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53407" w14:textId="77777777" w:rsidR="009A120C" w:rsidRDefault="00000000">
      <w:pPr>
        <w:spacing w:before="65"/>
        <w:ind w:left="376"/>
        <w:jc w:val="center"/>
        <w:rPr>
          <w:b/>
          <w:sz w:val="36"/>
        </w:rPr>
      </w:pPr>
      <w:r>
        <w:rPr>
          <w:b/>
          <w:sz w:val="36"/>
        </w:rPr>
        <w:t>BREVET DE TECHNICIEN SUPÉRIEUR</w:t>
      </w:r>
    </w:p>
    <w:p w14:paraId="1E69E9C8" w14:textId="77777777" w:rsidR="009A120C" w:rsidRDefault="009A120C">
      <w:pPr>
        <w:pStyle w:val="Corpsdetexte"/>
        <w:rPr>
          <w:b/>
          <w:sz w:val="40"/>
        </w:rPr>
      </w:pPr>
    </w:p>
    <w:p w14:paraId="603A4D3C" w14:textId="77777777" w:rsidR="009A120C" w:rsidRDefault="009A120C">
      <w:pPr>
        <w:pStyle w:val="Corpsdetexte"/>
        <w:spacing w:before="3"/>
        <w:rPr>
          <w:b/>
          <w:sz w:val="32"/>
        </w:rPr>
      </w:pPr>
    </w:p>
    <w:p w14:paraId="37B1DDC0" w14:textId="77777777" w:rsidR="009A120C" w:rsidRDefault="00000000">
      <w:pPr>
        <w:ind w:left="378"/>
        <w:jc w:val="center"/>
        <w:rPr>
          <w:b/>
          <w:sz w:val="36"/>
        </w:rPr>
      </w:pPr>
      <w:r>
        <w:rPr>
          <w:b/>
          <w:sz w:val="36"/>
        </w:rPr>
        <w:t>CONTRÔLE INDUSTRIEL</w:t>
      </w:r>
    </w:p>
    <w:p w14:paraId="3D94D841" w14:textId="77777777" w:rsidR="009A120C" w:rsidRDefault="00000000">
      <w:pPr>
        <w:spacing w:before="263"/>
        <w:ind w:left="379"/>
        <w:jc w:val="center"/>
        <w:rPr>
          <w:b/>
          <w:sz w:val="36"/>
        </w:rPr>
      </w:pPr>
      <w:r>
        <w:rPr>
          <w:b/>
          <w:sz w:val="36"/>
        </w:rPr>
        <w:t>ET RÉGULATION AUTOMATIQUE</w:t>
      </w:r>
    </w:p>
    <w:p w14:paraId="123916B9" w14:textId="77777777" w:rsidR="009A120C" w:rsidRDefault="009A120C">
      <w:pPr>
        <w:pStyle w:val="Corpsdetexte"/>
        <w:rPr>
          <w:b/>
          <w:sz w:val="20"/>
        </w:rPr>
      </w:pPr>
    </w:p>
    <w:p w14:paraId="33297A45" w14:textId="77777777" w:rsidR="009A120C" w:rsidRDefault="009A120C">
      <w:pPr>
        <w:pStyle w:val="Corpsdetexte"/>
        <w:rPr>
          <w:b/>
          <w:sz w:val="20"/>
        </w:rPr>
      </w:pPr>
    </w:p>
    <w:p w14:paraId="59447258" w14:textId="77777777" w:rsidR="009A120C" w:rsidRDefault="00000000">
      <w:pPr>
        <w:pStyle w:val="Corpsdetexte"/>
        <w:spacing w:before="1"/>
        <w:rPr>
          <w:b/>
          <w:sz w:val="16"/>
        </w:rPr>
      </w:pPr>
      <w:r>
        <w:pict w14:anchorId="3FF03907">
          <v:shapetype id="_x0000_t202" coordsize="21600,21600" o:spt="202" path="m,l,21600r21600,l21600,xe">
            <v:stroke joinstyle="miter"/>
            <v:path gradientshapeok="t" o:connecttype="rect"/>
          </v:shapetype>
          <v:shape id="_x0000_s2357" type="#_x0000_t202" style="position:absolute;margin-left:50.5pt;margin-top:11.5pt;width:494.2pt;height:44.9pt;z-index:-15728128;mso-wrap-distance-left:0;mso-wrap-distance-right:0;mso-position-horizontal-relative:page" filled="f" strokeweight=".48pt">
            <v:stroke linestyle="thinThin"/>
            <v:textbox inset="0,0,0,0">
              <w:txbxContent>
                <w:p w14:paraId="440DBE24" w14:textId="77777777" w:rsidR="009A120C" w:rsidRDefault="00000000">
                  <w:pPr>
                    <w:spacing w:before="29"/>
                    <w:ind w:left="3095" w:right="547" w:hanging="2530"/>
                    <w:rPr>
                      <w:b/>
                      <w:sz w:val="36"/>
                    </w:rPr>
                  </w:pPr>
                  <w:r>
                    <w:rPr>
                      <w:b/>
                      <w:sz w:val="36"/>
                    </w:rPr>
                    <w:t>U52 – Analyse d’une installation d’instrumentation, contrôle et régulation</w:t>
                  </w:r>
                </w:p>
              </w:txbxContent>
            </v:textbox>
            <w10:wrap type="topAndBottom" anchorx="page"/>
          </v:shape>
        </w:pict>
      </w:r>
    </w:p>
    <w:p w14:paraId="31E38C89" w14:textId="77777777" w:rsidR="009A120C" w:rsidRDefault="009A120C">
      <w:pPr>
        <w:pStyle w:val="Corpsdetexte"/>
        <w:spacing w:before="2"/>
        <w:rPr>
          <w:b/>
          <w:sz w:val="14"/>
        </w:rPr>
      </w:pPr>
    </w:p>
    <w:p w14:paraId="01933333" w14:textId="77777777" w:rsidR="009A120C" w:rsidRDefault="00000000">
      <w:pPr>
        <w:spacing w:before="92"/>
        <w:ind w:left="379"/>
        <w:jc w:val="center"/>
        <w:rPr>
          <w:sz w:val="28"/>
        </w:rPr>
      </w:pPr>
      <w:r>
        <w:rPr>
          <w:sz w:val="28"/>
        </w:rPr>
        <w:t>Session 2023</w:t>
      </w:r>
    </w:p>
    <w:p w14:paraId="071FCD53" w14:textId="77777777" w:rsidR="009A120C" w:rsidRDefault="009A120C">
      <w:pPr>
        <w:pStyle w:val="Corpsdetexte"/>
        <w:spacing w:before="2"/>
      </w:pPr>
    </w:p>
    <w:p w14:paraId="6A14998E" w14:textId="77777777" w:rsidR="009A120C" w:rsidRDefault="00000000">
      <w:pPr>
        <w:tabs>
          <w:tab w:val="left" w:pos="5337"/>
        </w:tabs>
        <w:ind w:left="382"/>
        <w:jc w:val="center"/>
        <w:rPr>
          <w:b/>
          <w:sz w:val="28"/>
        </w:rPr>
      </w:pPr>
      <w:r>
        <w:rPr>
          <w:sz w:val="28"/>
        </w:rPr>
        <w:t>Durée :</w:t>
      </w:r>
      <w:r>
        <w:rPr>
          <w:spacing w:val="-1"/>
          <w:sz w:val="28"/>
        </w:rPr>
        <w:t xml:space="preserve"> </w:t>
      </w:r>
      <w:r>
        <w:rPr>
          <w:b/>
          <w:sz w:val="28"/>
        </w:rPr>
        <w:t>3 heures</w:t>
      </w:r>
      <w:r>
        <w:rPr>
          <w:b/>
          <w:sz w:val="28"/>
        </w:rPr>
        <w:tab/>
      </w:r>
      <w:r>
        <w:rPr>
          <w:sz w:val="28"/>
        </w:rPr>
        <w:t>Coefficient :</w:t>
      </w:r>
      <w:r>
        <w:rPr>
          <w:spacing w:val="-2"/>
          <w:sz w:val="28"/>
        </w:rPr>
        <w:t xml:space="preserve"> </w:t>
      </w:r>
      <w:r>
        <w:rPr>
          <w:b/>
          <w:sz w:val="28"/>
        </w:rPr>
        <w:t>5</w:t>
      </w:r>
    </w:p>
    <w:p w14:paraId="3353CEF7" w14:textId="77777777" w:rsidR="009A120C" w:rsidRDefault="009A120C">
      <w:pPr>
        <w:pStyle w:val="Corpsdetexte"/>
        <w:spacing w:before="1"/>
        <w:rPr>
          <w:b/>
        </w:rPr>
      </w:pPr>
    </w:p>
    <w:p w14:paraId="3137AAF4" w14:textId="77777777" w:rsidR="009A120C" w:rsidRDefault="00000000">
      <w:pPr>
        <w:pStyle w:val="Titre2"/>
      </w:pPr>
      <w:r>
        <w:rPr>
          <w:u w:val="thick"/>
        </w:rPr>
        <w:t>Matériel autorisé</w:t>
      </w:r>
      <w:r>
        <w:t xml:space="preserve"> :</w:t>
      </w:r>
    </w:p>
    <w:p w14:paraId="3FA62895" w14:textId="77777777" w:rsidR="009A120C" w:rsidRDefault="009A120C">
      <w:pPr>
        <w:pStyle w:val="Corpsdetexte"/>
        <w:rPr>
          <w:b/>
          <w:sz w:val="16"/>
        </w:rPr>
      </w:pPr>
    </w:p>
    <w:p w14:paraId="646FC314" w14:textId="77777777" w:rsidR="009A120C" w:rsidRDefault="00000000">
      <w:pPr>
        <w:pStyle w:val="Corpsdetexte"/>
        <w:spacing w:before="92"/>
        <w:ind w:left="652" w:right="2507"/>
      </w:pPr>
      <w:r>
        <w:t>L’usage de la calculatrice avec mode examen actif est autorisé. L’usage de la calculatrice sans mémoire « type collège » est autorisé.</w:t>
      </w:r>
    </w:p>
    <w:p w14:paraId="2E9BC623" w14:textId="77777777" w:rsidR="009A120C" w:rsidRDefault="009A120C">
      <w:pPr>
        <w:pStyle w:val="Corpsdetexte"/>
      </w:pPr>
    </w:p>
    <w:p w14:paraId="290CE776" w14:textId="77777777" w:rsidR="009A120C" w:rsidRDefault="00000000">
      <w:pPr>
        <w:pStyle w:val="Titre2"/>
      </w:pPr>
      <w:r>
        <w:t>Aucun document autorisé.</w:t>
      </w:r>
    </w:p>
    <w:p w14:paraId="6F185CED" w14:textId="77777777" w:rsidR="009A120C" w:rsidRDefault="009A120C">
      <w:pPr>
        <w:pStyle w:val="Corpsdetexte"/>
        <w:rPr>
          <w:b/>
          <w:sz w:val="26"/>
        </w:rPr>
      </w:pPr>
    </w:p>
    <w:p w14:paraId="14B1DFBE" w14:textId="77777777" w:rsidR="009A120C" w:rsidRDefault="009A120C">
      <w:pPr>
        <w:pStyle w:val="Corpsdetexte"/>
        <w:rPr>
          <w:b/>
          <w:sz w:val="22"/>
        </w:rPr>
      </w:pPr>
    </w:p>
    <w:p w14:paraId="06E14861" w14:textId="77777777" w:rsidR="009A120C" w:rsidRDefault="00000000">
      <w:pPr>
        <w:spacing w:before="1"/>
        <w:ind w:left="652"/>
        <w:rPr>
          <w:b/>
          <w:sz w:val="24"/>
        </w:rPr>
      </w:pPr>
      <w:r>
        <w:rPr>
          <w:b/>
          <w:sz w:val="24"/>
          <w:u w:val="thick"/>
        </w:rPr>
        <w:t>Documents à rendre avec la copie</w:t>
      </w:r>
      <w:r>
        <w:rPr>
          <w:b/>
          <w:sz w:val="24"/>
        </w:rPr>
        <w:t xml:space="preserve"> :</w:t>
      </w:r>
    </w:p>
    <w:p w14:paraId="0BA2683D" w14:textId="77777777" w:rsidR="009A120C" w:rsidRDefault="009A120C">
      <w:pPr>
        <w:pStyle w:val="Corpsdetexte"/>
        <w:spacing w:before="11"/>
        <w:rPr>
          <w:b/>
          <w:sz w:val="15"/>
        </w:rPr>
      </w:pPr>
    </w:p>
    <w:p w14:paraId="7085AC12" w14:textId="71BD7A31" w:rsidR="009A120C" w:rsidRDefault="005E2AC7">
      <w:pPr>
        <w:pStyle w:val="Paragraphedeliste"/>
        <w:numPr>
          <w:ilvl w:val="0"/>
          <w:numId w:val="2"/>
        </w:numPr>
        <w:tabs>
          <w:tab w:val="left" w:pos="1372"/>
          <w:tab w:val="left" w:pos="1373"/>
          <w:tab w:val="left" w:pos="7094"/>
        </w:tabs>
        <w:spacing w:before="92"/>
        <w:ind w:hanging="361"/>
        <w:rPr>
          <w:sz w:val="24"/>
        </w:rPr>
      </w:pPr>
      <w:r>
        <w:rPr>
          <w:sz w:val="24"/>
        </w:rPr>
        <w:t>Document</w:t>
      </w:r>
      <w:r w:rsidR="00000000">
        <w:rPr>
          <w:spacing w:val="-2"/>
          <w:sz w:val="24"/>
        </w:rPr>
        <w:t xml:space="preserve"> </w:t>
      </w:r>
      <w:r w:rsidR="00000000">
        <w:rPr>
          <w:sz w:val="24"/>
        </w:rPr>
        <w:t>réponse</w:t>
      </w:r>
      <w:r w:rsidR="00000000">
        <w:rPr>
          <w:spacing w:val="-1"/>
          <w:sz w:val="24"/>
        </w:rPr>
        <w:t xml:space="preserve"> </w:t>
      </w:r>
      <w:r w:rsidR="00000000">
        <w:rPr>
          <w:sz w:val="24"/>
        </w:rPr>
        <w:t>1</w:t>
      </w:r>
      <w:r w:rsidR="00000000">
        <w:rPr>
          <w:sz w:val="24"/>
        </w:rPr>
        <w:tab/>
        <w:t>page</w:t>
      </w:r>
      <w:r w:rsidR="00000000">
        <w:rPr>
          <w:spacing w:val="-2"/>
          <w:sz w:val="24"/>
        </w:rPr>
        <w:t xml:space="preserve"> </w:t>
      </w:r>
      <w:r w:rsidR="00000000">
        <w:rPr>
          <w:sz w:val="24"/>
        </w:rPr>
        <w:t>15/17</w:t>
      </w:r>
    </w:p>
    <w:p w14:paraId="53272C6B" w14:textId="2D3C5148" w:rsidR="009A120C" w:rsidRDefault="005E2AC7">
      <w:pPr>
        <w:pStyle w:val="Paragraphedeliste"/>
        <w:numPr>
          <w:ilvl w:val="0"/>
          <w:numId w:val="2"/>
        </w:numPr>
        <w:tabs>
          <w:tab w:val="left" w:pos="1372"/>
          <w:tab w:val="left" w:pos="1373"/>
          <w:tab w:val="left" w:pos="7094"/>
        </w:tabs>
        <w:ind w:hanging="361"/>
        <w:rPr>
          <w:sz w:val="24"/>
        </w:rPr>
      </w:pPr>
      <w:r>
        <w:rPr>
          <w:sz w:val="24"/>
        </w:rPr>
        <w:t>Document</w:t>
      </w:r>
      <w:r w:rsidR="00000000">
        <w:rPr>
          <w:spacing w:val="-2"/>
          <w:sz w:val="24"/>
        </w:rPr>
        <w:t xml:space="preserve"> </w:t>
      </w:r>
      <w:r w:rsidR="00000000">
        <w:rPr>
          <w:sz w:val="24"/>
        </w:rPr>
        <w:t>réponse</w:t>
      </w:r>
      <w:r w:rsidR="00000000">
        <w:rPr>
          <w:spacing w:val="-1"/>
          <w:sz w:val="24"/>
        </w:rPr>
        <w:t xml:space="preserve"> </w:t>
      </w:r>
      <w:r w:rsidR="00000000">
        <w:rPr>
          <w:sz w:val="24"/>
        </w:rPr>
        <w:t>2</w:t>
      </w:r>
      <w:r w:rsidR="00000000">
        <w:rPr>
          <w:sz w:val="24"/>
        </w:rPr>
        <w:tab/>
        <w:t>page</w:t>
      </w:r>
      <w:r w:rsidR="00000000">
        <w:rPr>
          <w:spacing w:val="-2"/>
          <w:sz w:val="24"/>
        </w:rPr>
        <w:t xml:space="preserve"> </w:t>
      </w:r>
      <w:r w:rsidR="00000000">
        <w:rPr>
          <w:sz w:val="24"/>
        </w:rPr>
        <w:t>16/17</w:t>
      </w:r>
    </w:p>
    <w:p w14:paraId="20DFE4B5" w14:textId="2AC85799" w:rsidR="009A120C" w:rsidRDefault="005E2AC7">
      <w:pPr>
        <w:pStyle w:val="Paragraphedeliste"/>
        <w:numPr>
          <w:ilvl w:val="0"/>
          <w:numId w:val="2"/>
        </w:numPr>
        <w:tabs>
          <w:tab w:val="left" w:pos="1372"/>
          <w:tab w:val="left" w:pos="1373"/>
          <w:tab w:val="left" w:pos="7094"/>
        </w:tabs>
        <w:ind w:hanging="361"/>
        <w:rPr>
          <w:sz w:val="24"/>
        </w:rPr>
      </w:pPr>
      <w:r>
        <w:rPr>
          <w:sz w:val="24"/>
        </w:rPr>
        <w:t>Document</w:t>
      </w:r>
      <w:r w:rsidR="00000000">
        <w:rPr>
          <w:spacing w:val="-2"/>
          <w:sz w:val="24"/>
        </w:rPr>
        <w:t xml:space="preserve"> </w:t>
      </w:r>
      <w:r w:rsidR="00000000">
        <w:rPr>
          <w:sz w:val="24"/>
        </w:rPr>
        <w:t>réponse</w:t>
      </w:r>
      <w:r w:rsidR="00000000">
        <w:rPr>
          <w:spacing w:val="-1"/>
          <w:sz w:val="24"/>
        </w:rPr>
        <w:t xml:space="preserve"> </w:t>
      </w:r>
      <w:r w:rsidR="00000000">
        <w:rPr>
          <w:sz w:val="24"/>
        </w:rPr>
        <w:t>3</w:t>
      </w:r>
      <w:r w:rsidR="00000000">
        <w:rPr>
          <w:sz w:val="24"/>
        </w:rPr>
        <w:tab/>
        <w:t>page</w:t>
      </w:r>
      <w:r w:rsidR="00000000">
        <w:rPr>
          <w:spacing w:val="-2"/>
          <w:sz w:val="24"/>
        </w:rPr>
        <w:t xml:space="preserve"> </w:t>
      </w:r>
      <w:r w:rsidR="00000000">
        <w:rPr>
          <w:sz w:val="24"/>
        </w:rPr>
        <w:t>17/17</w:t>
      </w:r>
    </w:p>
    <w:p w14:paraId="4855B371" w14:textId="77777777" w:rsidR="009A120C" w:rsidRDefault="009A120C">
      <w:pPr>
        <w:pStyle w:val="Corpsdetexte"/>
        <w:rPr>
          <w:sz w:val="26"/>
        </w:rPr>
      </w:pPr>
    </w:p>
    <w:p w14:paraId="1AD1DF07" w14:textId="77777777" w:rsidR="009A120C" w:rsidRDefault="009A120C">
      <w:pPr>
        <w:pStyle w:val="Corpsdetexte"/>
        <w:spacing w:before="9"/>
        <w:rPr>
          <w:sz w:val="21"/>
        </w:rPr>
      </w:pPr>
    </w:p>
    <w:p w14:paraId="0065D561" w14:textId="77777777" w:rsidR="009A120C" w:rsidRDefault="00000000">
      <w:pPr>
        <w:pStyle w:val="Titre2"/>
        <w:ind w:right="268"/>
        <w:jc w:val="both"/>
      </w:pPr>
      <w:r>
        <w:t>Dès</w:t>
      </w:r>
      <w:r>
        <w:rPr>
          <w:spacing w:val="-5"/>
        </w:rPr>
        <w:t xml:space="preserve"> </w:t>
      </w:r>
      <w:r>
        <w:t>que</w:t>
      </w:r>
      <w:r>
        <w:rPr>
          <w:spacing w:val="-5"/>
        </w:rPr>
        <w:t xml:space="preserve"> </w:t>
      </w:r>
      <w:r>
        <w:t>le</w:t>
      </w:r>
      <w:r>
        <w:rPr>
          <w:spacing w:val="-7"/>
        </w:rPr>
        <w:t xml:space="preserve"> </w:t>
      </w:r>
      <w:r>
        <w:t>sujet</w:t>
      </w:r>
      <w:r>
        <w:rPr>
          <w:spacing w:val="-6"/>
        </w:rPr>
        <w:t xml:space="preserve"> </w:t>
      </w:r>
      <w:r>
        <w:t>vous</w:t>
      </w:r>
      <w:r>
        <w:rPr>
          <w:spacing w:val="-7"/>
        </w:rPr>
        <w:t xml:space="preserve"> </w:t>
      </w:r>
      <w:r>
        <w:t>est</w:t>
      </w:r>
      <w:r>
        <w:rPr>
          <w:spacing w:val="-7"/>
        </w:rPr>
        <w:t xml:space="preserve"> </w:t>
      </w:r>
      <w:r>
        <w:t>remis,</w:t>
      </w:r>
      <w:r>
        <w:rPr>
          <w:spacing w:val="-4"/>
        </w:rPr>
        <w:t xml:space="preserve"> </w:t>
      </w:r>
      <w:r>
        <w:t>assurez-vous</w:t>
      </w:r>
      <w:r>
        <w:rPr>
          <w:spacing w:val="-5"/>
        </w:rPr>
        <w:t xml:space="preserve"> </w:t>
      </w:r>
      <w:r>
        <w:t>qu’il</w:t>
      </w:r>
      <w:r>
        <w:rPr>
          <w:spacing w:val="-5"/>
        </w:rPr>
        <w:t xml:space="preserve"> </w:t>
      </w:r>
      <w:r>
        <w:t>est</w:t>
      </w:r>
      <w:r>
        <w:rPr>
          <w:spacing w:val="-7"/>
        </w:rPr>
        <w:t xml:space="preserve"> </w:t>
      </w:r>
      <w:r>
        <w:t>complet.</w:t>
      </w:r>
      <w:r>
        <w:rPr>
          <w:spacing w:val="-8"/>
        </w:rPr>
        <w:t xml:space="preserve"> </w:t>
      </w:r>
      <w:r>
        <w:t>Le</w:t>
      </w:r>
      <w:r>
        <w:rPr>
          <w:spacing w:val="-5"/>
        </w:rPr>
        <w:t xml:space="preserve"> </w:t>
      </w:r>
      <w:r>
        <w:t>sujet</w:t>
      </w:r>
      <w:r>
        <w:rPr>
          <w:spacing w:val="-6"/>
        </w:rPr>
        <w:t xml:space="preserve"> </w:t>
      </w:r>
      <w:r>
        <w:t>se</w:t>
      </w:r>
      <w:r>
        <w:rPr>
          <w:spacing w:val="-5"/>
        </w:rPr>
        <w:t xml:space="preserve"> </w:t>
      </w:r>
      <w:r>
        <w:t>compose de 17 pages, numérotées de 1/17 à 17/17.</w:t>
      </w:r>
    </w:p>
    <w:p w14:paraId="5DB7A8CD" w14:textId="77777777" w:rsidR="009A120C" w:rsidRDefault="009A120C">
      <w:pPr>
        <w:pStyle w:val="Corpsdetexte"/>
        <w:rPr>
          <w:b/>
          <w:sz w:val="26"/>
        </w:rPr>
      </w:pPr>
    </w:p>
    <w:p w14:paraId="69D3B403" w14:textId="77777777" w:rsidR="009A120C" w:rsidRDefault="009A120C">
      <w:pPr>
        <w:pStyle w:val="Corpsdetexte"/>
        <w:rPr>
          <w:b/>
          <w:sz w:val="22"/>
        </w:rPr>
      </w:pPr>
    </w:p>
    <w:p w14:paraId="79ADC2C2" w14:textId="77777777" w:rsidR="009A120C" w:rsidRDefault="00000000">
      <w:pPr>
        <w:ind w:left="652"/>
        <w:jc w:val="both"/>
        <w:rPr>
          <w:b/>
          <w:sz w:val="24"/>
        </w:rPr>
      </w:pPr>
      <w:r>
        <w:rPr>
          <w:b/>
          <w:sz w:val="24"/>
        </w:rPr>
        <w:t>Ce sujet comporte 3 parties pouvant être traitées de manière indépendante.</w:t>
      </w:r>
    </w:p>
    <w:p w14:paraId="1A158D5B" w14:textId="77777777" w:rsidR="009A120C" w:rsidRDefault="009A120C">
      <w:pPr>
        <w:pStyle w:val="Corpsdetexte"/>
        <w:rPr>
          <w:b/>
          <w:sz w:val="26"/>
        </w:rPr>
      </w:pPr>
    </w:p>
    <w:p w14:paraId="47DC9FB8" w14:textId="77777777" w:rsidR="009A120C" w:rsidRDefault="009A120C">
      <w:pPr>
        <w:pStyle w:val="Corpsdetexte"/>
        <w:rPr>
          <w:b/>
          <w:sz w:val="22"/>
        </w:rPr>
      </w:pPr>
    </w:p>
    <w:p w14:paraId="75E83081" w14:textId="77777777" w:rsidR="009A120C" w:rsidRDefault="00000000">
      <w:pPr>
        <w:ind w:left="652" w:right="271"/>
        <w:jc w:val="both"/>
        <w:rPr>
          <w:b/>
          <w:sz w:val="24"/>
        </w:rPr>
      </w:pPr>
      <w:r>
        <w:rPr>
          <w:b/>
          <w:sz w:val="24"/>
        </w:rPr>
        <w:t>S’il</w:t>
      </w:r>
      <w:r>
        <w:rPr>
          <w:b/>
          <w:spacing w:val="-11"/>
          <w:sz w:val="24"/>
        </w:rPr>
        <w:t xml:space="preserve"> </w:t>
      </w:r>
      <w:r>
        <w:rPr>
          <w:b/>
          <w:sz w:val="24"/>
        </w:rPr>
        <w:t>apparaît</w:t>
      </w:r>
      <w:r>
        <w:rPr>
          <w:b/>
          <w:spacing w:val="-10"/>
          <w:sz w:val="24"/>
        </w:rPr>
        <w:t xml:space="preserve"> </w:t>
      </w:r>
      <w:r>
        <w:rPr>
          <w:b/>
          <w:sz w:val="24"/>
        </w:rPr>
        <w:t>au</w:t>
      </w:r>
      <w:r>
        <w:rPr>
          <w:b/>
          <w:spacing w:val="-12"/>
          <w:sz w:val="24"/>
        </w:rPr>
        <w:t xml:space="preserve"> </w:t>
      </w:r>
      <w:r>
        <w:rPr>
          <w:b/>
          <w:sz w:val="24"/>
        </w:rPr>
        <w:t>candidat</w:t>
      </w:r>
      <w:r>
        <w:rPr>
          <w:b/>
          <w:spacing w:val="-10"/>
          <w:sz w:val="24"/>
        </w:rPr>
        <w:t xml:space="preserve"> </w:t>
      </w:r>
      <w:r>
        <w:rPr>
          <w:b/>
          <w:sz w:val="24"/>
        </w:rPr>
        <w:t>qu’une</w:t>
      </w:r>
      <w:r>
        <w:rPr>
          <w:b/>
          <w:spacing w:val="-8"/>
          <w:sz w:val="24"/>
        </w:rPr>
        <w:t xml:space="preserve"> </w:t>
      </w:r>
      <w:r>
        <w:rPr>
          <w:b/>
          <w:sz w:val="24"/>
        </w:rPr>
        <w:t>donnée</w:t>
      </w:r>
      <w:r>
        <w:rPr>
          <w:b/>
          <w:spacing w:val="-10"/>
          <w:sz w:val="24"/>
        </w:rPr>
        <w:t xml:space="preserve"> </w:t>
      </w:r>
      <w:r>
        <w:rPr>
          <w:b/>
          <w:sz w:val="24"/>
        </w:rPr>
        <w:t>est</w:t>
      </w:r>
      <w:r>
        <w:rPr>
          <w:b/>
          <w:spacing w:val="-10"/>
          <w:sz w:val="24"/>
        </w:rPr>
        <w:t xml:space="preserve"> </w:t>
      </w:r>
      <w:r>
        <w:rPr>
          <w:b/>
          <w:sz w:val="24"/>
        </w:rPr>
        <w:t>manquante</w:t>
      </w:r>
      <w:r>
        <w:rPr>
          <w:b/>
          <w:spacing w:val="-8"/>
          <w:sz w:val="24"/>
        </w:rPr>
        <w:t xml:space="preserve"> </w:t>
      </w:r>
      <w:r>
        <w:rPr>
          <w:b/>
          <w:sz w:val="24"/>
        </w:rPr>
        <w:t>ou</w:t>
      </w:r>
      <w:r>
        <w:rPr>
          <w:b/>
          <w:spacing w:val="-12"/>
          <w:sz w:val="24"/>
        </w:rPr>
        <w:t xml:space="preserve"> </w:t>
      </w:r>
      <w:r>
        <w:rPr>
          <w:b/>
          <w:sz w:val="24"/>
        </w:rPr>
        <w:t>erronée,</w:t>
      </w:r>
      <w:r>
        <w:rPr>
          <w:b/>
          <w:spacing w:val="-11"/>
          <w:sz w:val="24"/>
        </w:rPr>
        <w:t xml:space="preserve"> </w:t>
      </w:r>
      <w:r>
        <w:rPr>
          <w:b/>
          <w:sz w:val="24"/>
        </w:rPr>
        <w:t>il</w:t>
      </w:r>
      <w:r>
        <w:rPr>
          <w:b/>
          <w:spacing w:val="-11"/>
          <w:sz w:val="24"/>
        </w:rPr>
        <w:t xml:space="preserve"> </w:t>
      </w:r>
      <w:r>
        <w:rPr>
          <w:b/>
          <w:sz w:val="24"/>
        </w:rPr>
        <w:t>pourra</w:t>
      </w:r>
      <w:r>
        <w:rPr>
          <w:b/>
          <w:spacing w:val="-8"/>
          <w:sz w:val="24"/>
        </w:rPr>
        <w:t xml:space="preserve"> </w:t>
      </w:r>
      <w:r>
        <w:rPr>
          <w:b/>
          <w:sz w:val="24"/>
        </w:rPr>
        <w:t>formuler toutes les hypothèses qu’il jugera nécessaires pour résoudre les questions posées. Il justifiera, alors, clairement et précisément ces</w:t>
      </w:r>
      <w:r>
        <w:rPr>
          <w:b/>
          <w:spacing w:val="-8"/>
          <w:sz w:val="24"/>
        </w:rPr>
        <w:t xml:space="preserve"> </w:t>
      </w:r>
      <w:r>
        <w:rPr>
          <w:b/>
          <w:sz w:val="24"/>
        </w:rPr>
        <w:t>hypothèses.</w:t>
      </w:r>
    </w:p>
    <w:p w14:paraId="6799BCD2" w14:textId="77777777" w:rsidR="009A120C" w:rsidRDefault="009A120C">
      <w:pPr>
        <w:jc w:val="both"/>
        <w:rPr>
          <w:sz w:val="24"/>
        </w:rPr>
        <w:sectPr w:rsidR="009A120C">
          <w:footerReference w:type="default" r:id="rId7"/>
          <w:type w:val="continuous"/>
          <w:pgSz w:w="11910" w:h="16840"/>
          <w:pgMar w:top="1340" w:right="860" w:bottom="2100" w:left="480" w:header="720" w:footer="1906" w:gutter="0"/>
          <w:pgNumType w:start="1"/>
          <w:cols w:space="720"/>
        </w:sectPr>
      </w:pPr>
    </w:p>
    <w:p w14:paraId="0FEDBD27" w14:textId="77777777" w:rsidR="009A120C" w:rsidRDefault="00000000">
      <w:pPr>
        <w:pStyle w:val="Corpsdetexte"/>
        <w:ind w:left="534"/>
        <w:rPr>
          <w:sz w:val="20"/>
        </w:rPr>
      </w:pPr>
      <w:r>
        <w:rPr>
          <w:sz w:val="20"/>
        </w:rPr>
      </w:r>
      <w:r>
        <w:rPr>
          <w:sz w:val="20"/>
        </w:rPr>
        <w:pict w14:anchorId="128DE0D5">
          <v:shape id="_x0000_s2356" type="#_x0000_t202" style="width:493.25pt;height:39pt;mso-left-percent:-10001;mso-top-percent:-10001;mso-position-horizontal:absolute;mso-position-horizontal-relative:char;mso-position-vertical:absolute;mso-position-vertical-relative:line;mso-left-percent:-10001;mso-top-percent:-10001" filled="f" strokeweight=".48pt">
            <v:textbox inset="0,0,0,0">
              <w:txbxContent>
                <w:p w14:paraId="7B03A953" w14:textId="77777777" w:rsidR="009A120C" w:rsidRDefault="00000000">
                  <w:pPr>
                    <w:spacing w:before="16"/>
                    <w:ind w:left="2143" w:right="2126" w:firstLine="36"/>
                    <w:rPr>
                      <w:b/>
                      <w:sz w:val="32"/>
                    </w:rPr>
                  </w:pPr>
                  <w:r>
                    <w:rPr>
                      <w:b/>
                      <w:sz w:val="32"/>
                    </w:rPr>
                    <w:t>Fabrication d’une solution de soude Présentation de l’installation étudiée</w:t>
                  </w:r>
                </w:p>
              </w:txbxContent>
            </v:textbox>
            <w10:anchorlock/>
          </v:shape>
        </w:pict>
      </w:r>
    </w:p>
    <w:p w14:paraId="2E7E341F" w14:textId="77777777" w:rsidR="009A120C" w:rsidRDefault="009A120C">
      <w:pPr>
        <w:pStyle w:val="Corpsdetexte"/>
        <w:rPr>
          <w:b/>
          <w:sz w:val="20"/>
        </w:rPr>
      </w:pPr>
    </w:p>
    <w:p w14:paraId="3AA25085" w14:textId="77777777" w:rsidR="009A120C" w:rsidRDefault="009A120C">
      <w:pPr>
        <w:pStyle w:val="Corpsdetexte"/>
        <w:rPr>
          <w:b/>
          <w:sz w:val="17"/>
        </w:rPr>
      </w:pPr>
    </w:p>
    <w:p w14:paraId="7FF7CE30" w14:textId="77777777" w:rsidR="009A120C" w:rsidRDefault="00000000">
      <w:pPr>
        <w:pStyle w:val="Corpsdetexte"/>
        <w:spacing w:before="93"/>
        <w:ind w:left="652" w:right="270"/>
        <w:jc w:val="both"/>
      </w:pPr>
      <w:r>
        <w:t>Une entreprise agro-chimique utilise une solution de soude de titre massique 30 % pour l’élaboration d’une substance active de produit phytosanitaire.</w:t>
      </w:r>
    </w:p>
    <w:p w14:paraId="60ADF967" w14:textId="77777777" w:rsidR="009A120C" w:rsidRDefault="009A120C">
      <w:pPr>
        <w:pStyle w:val="Corpsdetexte"/>
      </w:pPr>
    </w:p>
    <w:p w14:paraId="0D45C8E6" w14:textId="77777777" w:rsidR="009A120C" w:rsidRDefault="00000000">
      <w:pPr>
        <w:pStyle w:val="Corpsdetexte"/>
        <w:ind w:left="652" w:right="267"/>
        <w:jc w:val="both"/>
      </w:pPr>
      <w:r>
        <w:t>Pour des raisons économiques, l’entreprise a choisi de s’approvisionner avec une solution de soude de titre massique égal à 50 %. Ceci permet de limiter les livraisons par camion- citerne à deux fois par semaine.</w:t>
      </w:r>
    </w:p>
    <w:p w14:paraId="4938E949" w14:textId="77777777" w:rsidR="009A120C" w:rsidRDefault="009A120C">
      <w:pPr>
        <w:pStyle w:val="Corpsdetexte"/>
        <w:spacing w:before="2"/>
      </w:pPr>
    </w:p>
    <w:p w14:paraId="275A652C" w14:textId="77777777" w:rsidR="009A120C" w:rsidRDefault="00000000">
      <w:pPr>
        <w:pStyle w:val="Corpsdetexte"/>
        <w:spacing w:line="237" w:lineRule="auto"/>
        <w:ind w:left="652" w:right="267"/>
        <w:jc w:val="both"/>
      </w:pPr>
      <w:r>
        <w:t>Durant l’opération de dépotage</w:t>
      </w:r>
      <w:r>
        <w:rPr>
          <w:position w:val="8"/>
          <w:sz w:val="14"/>
        </w:rPr>
        <w:t xml:space="preserve">1 </w:t>
      </w:r>
      <w:r>
        <w:t>du camion-citerne, la solution de soude livrée est diluée avec de l’eau adoucie stockée dans une cuve de contenance 50 m</w:t>
      </w:r>
      <w:r>
        <w:rPr>
          <w:position w:val="8"/>
          <w:sz w:val="16"/>
        </w:rPr>
        <w:t>3</w:t>
      </w:r>
      <w:r>
        <w:t>. Cette dilution entraine une</w:t>
      </w:r>
      <w:r>
        <w:rPr>
          <w:spacing w:val="-14"/>
        </w:rPr>
        <w:t xml:space="preserve"> </w:t>
      </w:r>
      <w:r>
        <w:t>augmentation</w:t>
      </w:r>
      <w:r>
        <w:rPr>
          <w:spacing w:val="-11"/>
        </w:rPr>
        <w:t xml:space="preserve"> </w:t>
      </w:r>
      <w:r>
        <w:t>significative</w:t>
      </w:r>
      <w:r>
        <w:rPr>
          <w:spacing w:val="-12"/>
        </w:rPr>
        <w:t xml:space="preserve"> </w:t>
      </w:r>
      <w:r>
        <w:t>de</w:t>
      </w:r>
      <w:r>
        <w:rPr>
          <w:spacing w:val="-12"/>
        </w:rPr>
        <w:t xml:space="preserve"> </w:t>
      </w:r>
      <w:r>
        <w:t>la</w:t>
      </w:r>
      <w:r>
        <w:rPr>
          <w:spacing w:val="-11"/>
        </w:rPr>
        <w:t xml:space="preserve"> </w:t>
      </w:r>
      <w:r>
        <w:t>température.</w:t>
      </w:r>
      <w:r>
        <w:rPr>
          <w:spacing w:val="-12"/>
        </w:rPr>
        <w:t xml:space="preserve"> </w:t>
      </w:r>
      <w:r>
        <w:t>Un</w:t>
      </w:r>
      <w:r>
        <w:rPr>
          <w:spacing w:val="-12"/>
        </w:rPr>
        <w:t xml:space="preserve"> </w:t>
      </w:r>
      <w:r>
        <w:t>procédé</w:t>
      </w:r>
      <w:r>
        <w:rPr>
          <w:spacing w:val="-13"/>
        </w:rPr>
        <w:t xml:space="preserve"> </w:t>
      </w:r>
      <w:r>
        <w:t>de</w:t>
      </w:r>
      <w:r>
        <w:rPr>
          <w:spacing w:val="-12"/>
        </w:rPr>
        <w:t xml:space="preserve"> </w:t>
      </w:r>
      <w:r>
        <w:t>refroidissement</w:t>
      </w:r>
      <w:r>
        <w:rPr>
          <w:spacing w:val="-15"/>
        </w:rPr>
        <w:t xml:space="preserve"> </w:t>
      </w:r>
      <w:r>
        <w:t>permet</w:t>
      </w:r>
      <w:r>
        <w:rPr>
          <w:spacing w:val="-14"/>
        </w:rPr>
        <w:t xml:space="preserve"> </w:t>
      </w:r>
      <w:r>
        <w:t>de la</w:t>
      </w:r>
      <w:r>
        <w:rPr>
          <w:spacing w:val="-10"/>
        </w:rPr>
        <w:t xml:space="preserve"> </w:t>
      </w:r>
      <w:r>
        <w:t>ramener</w:t>
      </w:r>
      <w:r>
        <w:rPr>
          <w:spacing w:val="-14"/>
        </w:rPr>
        <w:t xml:space="preserve"> </w:t>
      </w:r>
      <w:r>
        <w:t>à</w:t>
      </w:r>
      <w:r>
        <w:rPr>
          <w:spacing w:val="-12"/>
        </w:rPr>
        <w:t xml:space="preserve"> </w:t>
      </w:r>
      <w:r>
        <w:t>20 °C.</w:t>
      </w:r>
      <w:r>
        <w:rPr>
          <w:spacing w:val="-13"/>
        </w:rPr>
        <w:t xml:space="preserve"> </w:t>
      </w:r>
      <w:r>
        <w:t>La</w:t>
      </w:r>
      <w:r>
        <w:rPr>
          <w:spacing w:val="-14"/>
        </w:rPr>
        <w:t xml:space="preserve"> </w:t>
      </w:r>
      <w:r>
        <w:t>solution</w:t>
      </w:r>
      <w:r>
        <w:rPr>
          <w:spacing w:val="-12"/>
        </w:rPr>
        <w:t xml:space="preserve"> </w:t>
      </w:r>
      <w:r>
        <w:t>de</w:t>
      </w:r>
      <w:r>
        <w:rPr>
          <w:spacing w:val="-12"/>
        </w:rPr>
        <w:t xml:space="preserve"> </w:t>
      </w:r>
      <w:r>
        <w:t>soude</w:t>
      </w:r>
      <w:r>
        <w:rPr>
          <w:spacing w:val="-12"/>
        </w:rPr>
        <w:t xml:space="preserve"> </w:t>
      </w:r>
      <w:r>
        <w:t>obtenue,</w:t>
      </w:r>
      <w:r>
        <w:rPr>
          <w:spacing w:val="-13"/>
        </w:rPr>
        <w:t xml:space="preserve"> </w:t>
      </w:r>
      <w:r>
        <w:t>dont</w:t>
      </w:r>
      <w:r>
        <w:rPr>
          <w:spacing w:val="-13"/>
        </w:rPr>
        <w:t xml:space="preserve"> </w:t>
      </w:r>
      <w:r>
        <w:t>le</w:t>
      </w:r>
      <w:r>
        <w:rPr>
          <w:spacing w:val="-9"/>
        </w:rPr>
        <w:t xml:space="preserve"> </w:t>
      </w:r>
      <w:r>
        <w:t>titre</w:t>
      </w:r>
      <w:r>
        <w:rPr>
          <w:spacing w:val="-12"/>
        </w:rPr>
        <w:t xml:space="preserve"> </w:t>
      </w:r>
      <w:r>
        <w:t>massique</w:t>
      </w:r>
      <w:r>
        <w:rPr>
          <w:spacing w:val="-11"/>
        </w:rPr>
        <w:t xml:space="preserve"> </w:t>
      </w:r>
      <w:r>
        <w:t>a</w:t>
      </w:r>
      <w:r>
        <w:rPr>
          <w:spacing w:val="-12"/>
        </w:rPr>
        <w:t xml:space="preserve"> </w:t>
      </w:r>
      <w:r>
        <w:t>été</w:t>
      </w:r>
      <w:r>
        <w:rPr>
          <w:spacing w:val="-12"/>
        </w:rPr>
        <w:t xml:space="preserve"> </w:t>
      </w:r>
      <w:r>
        <w:t>porté</w:t>
      </w:r>
      <w:r>
        <w:rPr>
          <w:spacing w:val="-12"/>
        </w:rPr>
        <w:t xml:space="preserve"> </w:t>
      </w:r>
      <w:r>
        <w:t>à</w:t>
      </w:r>
      <w:r>
        <w:rPr>
          <w:spacing w:val="-9"/>
        </w:rPr>
        <w:t xml:space="preserve"> </w:t>
      </w:r>
      <w:r>
        <w:t>30 %, est alors stockée dans une cuve d’une capacité de 140</w:t>
      </w:r>
      <w:r>
        <w:rPr>
          <w:spacing w:val="-4"/>
        </w:rPr>
        <w:t xml:space="preserve"> </w:t>
      </w:r>
      <w:r>
        <w:t>m</w:t>
      </w:r>
      <w:r>
        <w:rPr>
          <w:position w:val="8"/>
          <w:sz w:val="16"/>
        </w:rPr>
        <w:t>3</w:t>
      </w:r>
      <w:r>
        <w:t>.</w:t>
      </w:r>
    </w:p>
    <w:p w14:paraId="51E7FFAE" w14:textId="77777777" w:rsidR="009A120C" w:rsidRDefault="009A120C">
      <w:pPr>
        <w:pStyle w:val="Corpsdetexte"/>
        <w:spacing w:before="2"/>
      </w:pPr>
    </w:p>
    <w:p w14:paraId="4C48A6FA" w14:textId="77777777" w:rsidR="009A120C" w:rsidRDefault="00000000">
      <w:pPr>
        <w:pStyle w:val="Corpsdetexte"/>
        <w:ind w:left="652" w:right="271"/>
        <w:jc w:val="both"/>
      </w:pPr>
      <w:r>
        <w:t>Le</w:t>
      </w:r>
      <w:r>
        <w:rPr>
          <w:spacing w:val="-6"/>
        </w:rPr>
        <w:t xml:space="preserve"> </w:t>
      </w:r>
      <w:r>
        <w:t>sujet</w:t>
      </w:r>
      <w:r>
        <w:rPr>
          <w:spacing w:val="-8"/>
        </w:rPr>
        <w:t xml:space="preserve"> </w:t>
      </w:r>
      <w:r>
        <w:t>porte</w:t>
      </w:r>
      <w:r>
        <w:rPr>
          <w:spacing w:val="-5"/>
        </w:rPr>
        <w:t xml:space="preserve"> </w:t>
      </w:r>
      <w:r>
        <w:t>sur</w:t>
      </w:r>
      <w:r>
        <w:rPr>
          <w:spacing w:val="-8"/>
        </w:rPr>
        <w:t xml:space="preserve"> </w:t>
      </w:r>
      <w:r>
        <w:t>le</w:t>
      </w:r>
      <w:r>
        <w:rPr>
          <w:spacing w:val="-5"/>
        </w:rPr>
        <w:t xml:space="preserve"> </w:t>
      </w:r>
      <w:r>
        <w:t>procédé</w:t>
      </w:r>
      <w:r>
        <w:rPr>
          <w:spacing w:val="-5"/>
        </w:rPr>
        <w:t xml:space="preserve"> </w:t>
      </w:r>
      <w:r>
        <w:t>de</w:t>
      </w:r>
      <w:r>
        <w:rPr>
          <w:spacing w:val="-5"/>
        </w:rPr>
        <w:t xml:space="preserve"> </w:t>
      </w:r>
      <w:r>
        <w:t>préparation</w:t>
      </w:r>
      <w:r>
        <w:rPr>
          <w:spacing w:val="-8"/>
        </w:rPr>
        <w:t xml:space="preserve"> </w:t>
      </w:r>
      <w:r>
        <w:t>de</w:t>
      </w:r>
      <w:r>
        <w:rPr>
          <w:spacing w:val="-5"/>
        </w:rPr>
        <w:t xml:space="preserve"> </w:t>
      </w:r>
      <w:r>
        <w:t>la</w:t>
      </w:r>
      <w:r>
        <w:rPr>
          <w:spacing w:val="-5"/>
        </w:rPr>
        <w:t xml:space="preserve"> </w:t>
      </w:r>
      <w:r>
        <w:t>solution</w:t>
      </w:r>
      <w:r>
        <w:rPr>
          <w:spacing w:val="-6"/>
        </w:rPr>
        <w:t xml:space="preserve"> </w:t>
      </w:r>
      <w:r>
        <w:t>de</w:t>
      </w:r>
      <w:r>
        <w:rPr>
          <w:spacing w:val="-5"/>
        </w:rPr>
        <w:t xml:space="preserve"> </w:t>
      </w:r>
      <w:r>
        <w:t>soude</w:t>
      </w:r>
      <w:r>
        <w:rPr>
          <w:spacing w:val="-7"/>
        </w:rPr>
        <w:t xml:space="preserve"> </w:t>
      </w:r>
      <w:r>
        <w:t>de</w:t>
      </w:r>
      <w:r>
        <w:rPr>
          <w:spacing w:val="-5"/>
        </w:rPr>
        <w:t xml:space="preserve"> </w:t>
      </w:r>
      <w:r>
        <w:t>titre</w:t>
      </w:r>
      <w:r>
        <w:rPr>
          <w:spacing w:val="-6"/>
        </w:rPr>
        <w:t xml:space="preserve"> </w:t>
      </w:r>
      <w:r>
        <w:t>massique</w:t>
      </w:r>
      <w:r>
        <w:rPr>
          <w:spacing w:val="-7"/>
        </w:rPr>
        <w:t xml:space="preserve"> </w:t>
      </w:r>
      <w:r>
        <w:t>30</w:t>
      </w:r>
      <w:r>
        <w:rPr>
          <w:spacing w:val="-3"/>
        </w:rPr>
        <w:t xml:space="preserve"> </w:t>
      </w:r>
      <w:r>
        <w:t>% dont le schéma de principe est représenté ci-dessous (Fig.</w:t>
      </w:r>
      <w:r>
        <w:rPr>
          <w:spacing w:val="-4"/>
        </w:rPr>
        <w:t xml:space="preserve"> </w:t>
      </w:r>
      <w:r>
        <w:t>1).</w:t>
      </w:r>
    </w:p>
    <w:p w14:paraId="1A3AACD3" w14:textId="77777777" w:rsidR="009A120C" w:rsidRDefault="00000000">
      <w:pPr>
        <w:pStyle w:val="Corpsdetexte"/>
        <w:spacing w:before="1"/>
        <w:rPr>
          <w:sz w:val="20"/>
        </w:rPr>
      </w:pPr>
      <w:r>
        <w:pict w14:anchorId="67F6F4F6">
          <v:group id="_x0000_s2353" style="position:absolute;margin-left:56.4pt;margin-top:13.55pt;width:490.45pt;height:187.55pt;z-index:-15727104;mso-wrap-distance-left:0;mso-wrap-distance-right:0;mso-position-horizontal-relative:page" coordorigin="1128,271" coordsize="9809,3751">
            <v:rect id="_x0000_s2355" style="position:absolute;left:1135;top:278;width:9795;height:3737" filled="f" strokeweight=".7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54" type="#_x0000_t75" style="position:absolute;left:1353;top:554;width:9384;height:2847">
              <v:imagedata r:id="rId8" o:title=""/>
            </v:shape>
            <w10:wrap type="topAndBottom" anchorx="page"/>
          </v:group>
        </w:pict>
      </w:r>
    </w:p>
    <w:p w14:paraId="5804D29F" w14:textId="77777777" w:rsidR="009A120C" w:rsidRDefault="00000000">
      <w:pPr>
        <w:spacing w:before="188"/>
        <w:ind w:left="374"/>
        <w:jc w:val="center"/>
        <w:rPr>
          <w:sz w:val="20"/>
        </w:rPr>
      </w:pPr>
      <w:r>
        <w:rPr>
          <w:b/>
          <w:sz w:val="20"/>
        </w:rPr>
        <w:t xml:space="preserve">Fig. 1 </w:t>
      </w:r>
      <w:r>
        <w:rPr>
          <w:sz w:val="20"/>
        </w:rPr>
        <w:t>: Schéma de principe de l’installation</w:t>
      </w:r>
    </w:p>
    <w:p w14:paraId="4C1111E6" w14:textId="77777777" w:rsidR="009A120C" w:rsidRDefault="009A120C">
      <w:pPr>
        <w:pStyle w:val="Corpsdetexte"/>
        <w:rPr>
          <w:sz w:val="22"/>
        </w:rPr>
      </w:pPr>
    </w:p>
    <w:p w14:paraId="45E89339" w14:textId="77777777" w:rsidR="009A120C" w:rsidRDefault="009A120C">
      <w:pPr>
        <w:pStyle w:val="Corpsdetexte"/>
        <w:spacing w:before="1"/>
        <w:rPr>
          <w:sz w:val="30"/>
        </w:rPr>
      </w:pPr>
    </w:p>
    <w:p w14:paraId="0664D66A" w14:textId="77777777" w:rsidR="009A120C" w:rsidRDefault="00000000">
      <w:pPr>
        <w:pStyle w:val="Corpsdetexte"/>
        <w:ind w:left="652"/>
        <w:jc w:val="both"/>
      </w:pPr>
      <w:r>
        <w:rPr>
          <w:u w:val="single"/>
        </w:rPr>
        <w:t>Remarque</w:t>
      </w:r>
      <w:r>
        <w:t xml:space="preserve"> : le schéma de l’installation est représenté sur l’</w:t>
      </w:r>
      <w:r>
        <w:rPr>
          <w:b/>
        </w:rPr>
        <w:t>Annexe 1</w:t>
      </w:r>
      <w:r>
        <w:t>.</w:t>
      </w:r>
    </w:p>
    <w:p w14:paraId="658258C7" w14:textId="77777777" w:rsidR="009A120C" w:rsidRDefault="009A120C">
      <w:pPr>
        <w:pStyle w:val="Corpsdetexte"/>
        <w:rPr>
          <w:sz w:val="20"/>
        </w:rPr>
      </w:pPr>
    </w:p>
    <w:p w14:paraId="5494B3F1" w14:textId="77777777" w:rsidR="009A120C" w:rsidRDefault="009A120C">
      <w:pPr>
        <w:pStyle w:val="Corpsdetexte"/>
        <w:rPr>
          <w:sz w:val="20"/>
        </w:rPr>
      </w:pPr>
    </w:p>
    <w:p w14:paraId="67C802BC" w14:textId="77777777" w:rsidR="009A120C" w:rsidRDefault="009A120C">
      <w:pPr>
        <w:pStyle w:val="Corpsdetexte"/>
        <w:rPr>
          <w:sz w:val="20"/>
        </w:rPr>
      </w:pPr>
    </w:p>
    <w:p w14:paraId="7F1DCC7F" w14:textId="77777777" w:rsidR="009A120C" w:rsidRDefault="009A120C">
      <w:pPr>
        <w:pStyle w:val="Corpsdetexte"/>
        <w:spacing w:before="9"/>
        <w:rPr>
          <w:sz w:val="15"/>
        </w:rPr>
      </w:pPr>
    </w:p>
    <w:p w14:paraId="353B1B0D" w14:textId="77777777" w:rsidR="009A120C" w:rsidRDefault="00000000">
      <w:pPr>
        <w:spacing w:before="93"/>
        <w:ind w:left="652" w:right="272"/>
        <w:rPr>
          <w:sz w:val="20"/>
        </w:rPr>
      </w:pPr>
      <w:r>
        <w:rPr>
          <w:position w:val="6"/>
          <w:sz w:val="13"/>
        </w:rPr>
        <w:t xml:space="preserve">1 </w:t>
      </w:r>
      <w:r>
        <w:rPr>
          <w:sz w:val="20"/>
        </w:rPr>
        <w:t>Le dépotage est l'action de décharger un camion dont le réservoir contient des matières liquides, gazeuses ou poudreuses, ou encore de vider un conteneur ou une caisse mobile de ses marchandises.</w:t>
      </w:r>
    </w:p>
    <w:p w14:paraId="37897F64" w14:textId="77777777" w:rsidR="009A120C" w:rsidRDefault="009A120C">
      <w:pPr>
        <w:rPr>
          <w:sz w:val="20"/>
        </w:rPr>
        <w:sectPr w:rsidR="009A120C">
          <w:pgSz w:w="11910" w:h="16840"/>
          <w:pgMar w:top="860" w:right="860" w:bottom="2100" w:left="480" w:header="0" w:footer="1906" w:gutter="0"/>
          <w:cols w:space="720"/>
        </w:sectPr>
      </w:pPr>
    </w:p>
    <w:p w14:paraId="30E8E59D" w14:textId="77777777" w:rsidR="009A120C" w:rsidRDefault="00000000">
      <w:pPr>
        <w:pStyle w:val="Corpsdetexte"/>
        <w:ind w:left="534"/>
        <w:rPr>
          <w:sz w:val="20"/>
        </w:rPr>
      </w:pPr>
      <w:r>
        <w:rPr>
          <w:sz w:val="20"/>
        </w:rPr>
      </w:r>
      <w:r>
        <w:rPr>
          <w:sz w:val="20"/>
        </w:rPr>
        <w:pict w14:anchorId="6100BC41">
          <v:shape id="_x0000_s2352" type="#_x0000_t202" style="width:493.25pt;height:20.75pt;mso-left-percent:-10001;mso-top-percent:-10001;mso-position-horizontal:absolute;mso-position-horizontal-relative:char;mso-position-vertical:absolute;mso-position-vertical-relative:line;mso-left-percent:-10001;mso-top-percent:-10001" filled="f" strokeweight=".48pt">
            <v:textbox inset="0,0,0,0">
              <w:txbxContent>
                <w:p w14:paraId="1BB96914" w14:textId="77777777" w:rsidR="009A120C" w:rsidRDefault="00000000">
                  <w:pPr>
                    <w:spacing w:before="19"/>
                    <w:ind w:left="108"/>
                    <w:rPr>
                      <w:b/>
                      <w:sz w:val="32"/>
                    </w:rPr>
                  </w:pPr>
                  <w:r>
                    <w:rPr>
                      <w:b/>
                      <w:sz w:val="32"/>
                    </w:rPr>
                    <w:t>Partie A - Gestion du dépotage de la solution de soude livrée</w:t>
                  </w:r>
                </w:p>
              </w:txbxContent>
            </v:textbox>
            <w10:anchorlock/>
          </v:shape>
        </w:pict>
      </w:r>
    </w:p>
    <w:p w14:paraId="71BD7A0B" w14:textId="77777777" w:rsidR="009A120C" w:rsidRDefault="009A120C">
      <w:pPr>
        <w:pStyle w:val="Corpsdetexte"/>
        <w:rPr>
          <w:sz w:val="20"/>
        </w:rPr>
      </w:pPr>
    </w:p>
    <w:p w14:paraId="0CFFF92D" w14:textId="77777777" w:rsidR="009A120C" w:rsidRDefault="009A120C">
      <w:pPr>
        <w:pStyle w:val="Corpsdetexte"/>
        <w:spacing w:before="6"/>
        <w:rPr>
          <w:sz w:val="16"/>
        </w:rPr>
      </w:pPr>
    </w:p>
    <w:p w14:paraId="5306EC84" w14:textId="77777777" w:rsidR="009A120C" w:rsidRDefault="00000000">
      <w:pPr>
        <w:pStyle w:val="Titre1"/>
        <w:spacing w:before="91"/>
        <w:rPr>
          <w:u w:val="none"/>
        </w:rPr>
      </w:pPr>
      <w:r>
        <w:rPr>
          <w:u w:val="thick"/>
        </w:rPr>
        <w:t>Cycle de dépotage</w:t>
      </w:r>
      <w:r>
        <w:rPr>
          <w:u w:val="none"/>
        </w:rPr>
        <w:t xml:space="preserve"> :</w:t>
      </w:r>
    </w:p>
    <w:p w14:paraId="4BAC747F" w14:textId="77777777" w:rsidR="009A120C" w:rsidRDefault="009A120C">
      <w:pPr>
        <w:pStyle w:val="Corpsdetexte"/>
        <w:spacing w:before="1"/>
        <w:rPr>
          <w:b/>
          <w:sz w:val="16"/>
        </w:rPr>
      </w:pPr>
    </w:p>
    <w:p w14:paraId="31FDFF3C" w14:textId="77777777" w:rsidR="009A120C" w:rsidRDefault="00000000">
      <w:pPr>
        <w:pStyle w:val="Corpsdetexte"/>
        <w:spacing w:before="92"/>
        <w:ind w:left="652" w:right="269"/>
        <w:jc w:val="both"/>
      </w:pPr>
      <w:r>
        <w:t>Le dépotage de la solution de soude à 50 % livrée par camion-citerne est effectué selon le processus décrit ci-dessous.</w:t>
      </w:r>
    </w:p>
    <w:p w14:paraId="78356521" w14:textId="77777777" w:rsidR="009A120C" w:rsidRDefault="009A120C">
      <w:pPr>
        <w:pStyle w:val="Corpsdetexte"/>
      </w:pPr>
    </w:p>
    <w:p w14:paraId="33759601" w14:textId="77777777" w:rsidR="009A120C" w:rsidRDefault="00000000">
      <w:pPr>
        <w:pStyle w:val="Corpsdetexte"/>
        <w:ind w:left="652" w:right="270"/>
        <w:jc w:val="both"/>
      </w:pPr>
      <w:r>
        <w:t xml:space="preserve">Lorsque l’opérateur actionne le bouton poussoir de départ cycle </w:t>
      </w:r>
      <w:proofErr w:type="spellStart"/>
      <w:r>
        <w:rPr>
          <w:b/>
          <w:i/>
        </w:rPr>
        <w:t>dcy</w:t>
      </w:r>
      <w:proofErr w:type="spellEnd"/>
      <w:r>
        <w:t>, l’opération de dépotage débute si les conditions initiales suivantes sont remplies :</w:t>
      </w:r>
    </w:p>
    <w:p w14:paraId="4108774F" w14:textId="6DAE54A1" w:rsidR="009A120C" w:rsidRDefault="005E2AC7">
      <w:pPr>
        <w:pStyle w:val="Paragraphedeliste"/>
        <w:numPr>
          <w:ilvl w:val="0"/>
          <w:numId w:val="2"/>
        </w:numPr>
        <w:tabs>
          <w:tab w:val="left" w:pos="1372"/>
          <w:tab w:val="left" w:pos="1373"/>
        </w:tabs>
        <w:spacing w:before="140"/>
        <w:ind w:hanging="361"/>
        <w:rPr>
          <w:sz w:val="24"/>
        </w:rPr>
      </w:pPr>
      <w:r>
        <w:rPr>
          <w:sz w:val="24"/>
        </w:rPr>
        <w:t>Niveau</w:t>
      </w:r>
      <w:r w:rsidR="00000000">
        <w:rPr>
          <w:spacing w:val="9"/>
          <w:sz w:val="24"/>
        </w:rPr>
        <w:t xml:space="preserve"> </w:t>
      </w:r>
      <w:r w:rsidR="00000000">
        <w:rPr>
          <w:sz w:val="24"/>
        </w:rPr>
        <w:t>d’eau</w:t>
      </w:r>
      <w:r w:rsidR="00000000">
        <w:rPr>
          <w:spacing w:val="9"/>
          <w:sz w:val="24"/>
        </w:rPr>
        <w:t xml:space="preserve"> </w:t>
      </w:r>
      <w:r w:rsidR="00000000">
        <w:rPr>
          <w:sz w:val="24"/>
        </w:rPr>
        <w:t>adoucie</w:t>
      </w:r>
      <w:r w:rsidR="00000000">
        <w:rPr>
          <w:spacing w:val="10"/>
          <w:sz w:val="24"/>
        </w:rPr>
        <w:t xml:space="preserve"> </w:t>
      </w:r>
      <w:r w:rsidR="00000000">
        <w:rPr>
          <w:sz w:val="24"/>
        </w:rPr>
        <w:t>dans</w:t>
      </w:r>
      <w:r w:rsidR="00000000">
        <w:rPr>
          <w:spacing w:val="8"/>
          <w:sz w:val="24"/>
        </w:rPr>
        <w:t xml:space="preserve"> </w:t>
      </w:r>
      <w:r w:rsidR="00000000">
        <w:rPr>
          <w:sz w:val="24"/>
        </w:rPr>
        <w:t>la</w:t>
      </w:r>
      <w:r w:rsidR="00000000">
        <w:rPr>
          <w:spacing w:val="10"/>
          <w:sz w:val="24"/>
        </w:rPr>
        <w:t xml:space="preserve"> </w:t>
      </w:r>
      <w:r w:rsidR="00000000">
        <w:rPr>
          <w:sz w:val="24"/>
        </w:rPr>
        <w:t>cuve</w:t>
      </w:r>
      <w:r w:rsidR="00000000">
        <w:rPr>
          <w:spacing w:val="8"/>
          <w:sz w:val="24"/>
        </w:rPr>
        <w:t xml:space="preserve"> </w:t>
      </w:r>
      <w:r w:rsidR="00000000">
        <w:rPr>
          <w:sz w:val="24"/>
        </w:rPr>
        <w:t>1</w:t>
      </w:r>
      <w:r w:rsidR="00000000">
        <w:rPr>
          <w:spacing w:val="9"/>
          <w:sz w:val="24"/>
        </w:rPr>
        <w:t xml:space="preserve"> </w:t>
      </w:r>
      <w:r w:rsidR="00000000">
        <w:rPr>
          <w:sz w:val="24"/>
        </w:rPr>
        <w:t>supérieur</w:t>
      </w:r>
      <w:r w:rsidR="00000000">
        <w:rPr>
          <w:spacing w:val="11"/>
          <w:sz w:val="24"/>
        </w:rPr>
        <w:t xml:space="preserve"> </w:t>
      </w:r>
      <w:r w:rsidR="00000000">
        <w:rPr>
          <w:sz w:val="24"/>
        </w:rPr>
        <w:t>au</w:t>
      </w:r>
      <w:r w:rsidR="00000000">
        <w:rPr>
          <w:spacing w:val="11"/>
          <w:sz w:val="24"/>
        </w:rPr>
        <w:t xml:space="preserve"> </w:t>
      </w:r>
      <w:r w:rsidR="00000000">
        <w:rPr>
          <w:sz w:val="24"/>
        </w:rPr>
        <w:t>seuil</w:t>
      </w:r>
      <w:r w:rsidR="00000000">
        <w:rPr>
          <w:spacing w:val="8"/>
          <w:sz w:val="24"/>
        </w:rPr>
        <w:t xml:space="preserve"> </w:t>
      </w:r>
      <w:r w:rsidR="00000000">
        <w:rPr>
          <w:sz w:val="24"/>
        </w:rPr>
        <w:t>bas</w:t>
      </w:r>
      <w:r w:rsidR="00000000">
        <w:rPr>
          <w:spacing w:val="8"/>
          <w:sz w:val="24"/>
        </w:rPr>
        <w:t xml:space="preserve"> </w:t>
      </w:r>
      <w:r w:rsidR="00000000">
        <w:rPr>
          <w:sz w:val="24"/>
        </w:rPr>
        <w:t>(détecté</w:t>
      </w:r>
      <w:r w:rsidR="00000000">
        <w:rPr>
          <w:spacing w:val="11"/>
          <w:sz w:val="24"/>
        </w:rPr>
        <w:t xml:space="preserve"> </w:t>
      </w:r>
      <w:r w:rsidR="00000000">
        <w:rPr>
          <w:sz w:val="24"/>
        </w:rPr>
        <w:t>par</w:t>
      </w:r>
      <w:r w:rsidR="00000000">
        <w:rPr>
          <w:spacing w:val="10"/>
          <w:sz w:val="24"/>
        </w:rPr>
        <w:t xml:space="preserve"> </w:t>
      </w:r>
      <w:r w:rsidR="00000000">
        <w:rPr>
          <w:sz w:val="24"/>
        </w:rPr>
        <w:t>le</w:t>
      </w:r>
      <w:r w:rsidR="00000000">
        <w:rPr>
          <w:spacing w:val="8"/>
          <w:sz w:val="24"/>
        </w:rPr>
        <w:t xml:space="preserve"> </w:t>
      </w:r>
      <w:r w:rsidR="00000000">
        <w:rPr>
          <w:sz w:val="24"/>
        </w:rPr>
        <w:t>capteur</w:t>
      </w:r>
    </w:p>
    <w:p w14:paraId="7CD5EE75" w14:textId="77777777" w:rsidR="009A120C" w:rsidRDefault="00000000">
      <w:pPr>
        <w:ind w:left="1372"/>
        <w:rPr>
          <w:sz w:val="24"/>
        </w:rPr>
      </w:pPr>
      <w:proofErr w:type="gramStart"/>
      <w:r>
        <w:rPr>
          <w:b/>
          <w:i/>
          <w:sz w:val="24"/>
        </w:rPr>
        <w:t>ls</w:t>
      </w:r>
      <w:proofErr w:type="gramEnd"/>
      <w:r>
        <w:rPr>
          <w:b/>
          <w:i/>
          <w:sz w:val="24"/>
        </w:rPr>
        <w:t>1b</w:t>
      </w:r>
      <w:r>
        <w:rPr>
          <w:sz w:val="24"/>
        </w:rPr>
        <w:t>) ;</w:t>
      </w:r>
    </w:p>
    <w:p w14:paraId="3629F9C3" w14:textId="757F0C1E" w:rsidR="009A120C" w:rsidRDefault="005E2AC7">
      <w:pPr>
        <w:pStyle w:val="Paragraphedeliste"/>
        <w:numPr>
          <w:ilvl w:val="0"/>
          <w:numId w:val="2"/>
        </w:numPr>
        <w:tabs>
          <w:tab w:val="left" w:pos="1372"/>
          <w:tab w:val="left" w:pos="1373"/>
        </w:tabs>
        <w:ind w:right="268"/>
        <w:rPr>
          <w:sz w:val="24"/>
        </w:rPr>
      </w:pPr>
      <w:r>
        <w:rPr>
          <w:sz w:val="24"/>
        </w:rPr>
        <w:t>Niveau</w:t>
      </w:r>
      <w:r w:rsidR="00000000">
        <w:rPr>
          <w:spacing w:val="-11"/>
          <w:sz w:val="24"/>
        </w:rPr>
        <w:t xml:space="preserve"> </w:t>
      </w:r>
      <w:r w:rsidR="00000000">
        <w:rPr>
          <w:sz w:val="24"/>
        </w:rPr>
        <w:t>de</w:t>
      </w:r>
      <w:r w:rsidR="00000000">
        <w:rPr>
          <w:spacing w:val="-8"/>
          <w:sz w:val="24"/>
        </w:rPr>
        <w:t xml:space="preserve"> </w:t>
      </w:r>
      <w:r w:rsidR="00000000">
        <w:rPr>
          <w:sz w:val="24"/>
        </w:rPr>
        <w:t>solution</w:t>
      </w:r>
      <w:r w:rsidR="00000000">
        <w:rPr>
          <w:spacing w:val="-10"/>
          <w:sz w:val="24"/>
        </w:rPr>
        <w:t xml:space="preserve"> </w:t>
      </w:r>
      <w:r w:rsidR="00000000">
        <w:rPr>
          <w:sz w:val="24"/>
        </w:rPr>
        <w:t>de</w:t>
      </w:r>
      <w:r w:rsidR="00000000">
        <w:rPr>
          <w:spacing w:val="-8"/>
          <w:sz w:val="24"/>
        </w:rPr>
        <w:t xml:space="preserve"> </w:t>
      </w:r>
      <w:r w:rsidR="00000000">
        <w:rPr>
          <w:sz w:val="24"/>
        </w:rPr>
        <w:t>soude</w:t>
      </w:r>
      <w:r w:rsidR="00000000">
        <w:rPr>
          <w:spacing w:val="-8"/>
          <w:sz w:val="24"/>
        </w:rPr>
        <w:t xml:space="preserve"> </w:t>
      </w:r>
      <w:r w:rsidR="00000000">
        <w:rPr>
          <w:sz w:val="24"/>
        </w:rPr>
        <w:t>à</w:t>
      </w:r>
      <w:r w:rsidR="00000000">
        <w:rPr>
          <w:spacing w:val="-10"/>
          <w:sz w:val="24"/>
        </w:rPr>
        <w:t xml:space="preserve"> </w:t>
      </w:r>
      <w:r w:rsidR="00000000">
        <w:rPr>
          <w:sz w:val="24"/>
        </w:rPr>
        <w:t>30</w:t>
      </w:r>
      <w:r w:rsidR="00000000">
        <w:rPr>
          <w:spacing w:val="-1"/>
          <w:sz w:val="24"/>
        </w:rPr>
        <w:t xml:space="preserve"> </w:t>
      </w:r>
      <w:r w:rsidR="00000000">
        <w:rPr>
          <w:sz w:val="24"/>
        </w:rPr>
        <w:t>%</w:t>
      </w:r>
      <w:r w:rsidR="00000000">
        <w:rPr>
          <w:spacing w:val="-11"/>
          <w:sz w:val="24"/>
        </w:rPr>
        <w:t xml:space="preserve"> </w:t>
      </w:r>
      <w:r w:rsidR="00000000">
        <w:rPr>
          <w:sz w:val="24"/>
        </w:rPr>
        <w:t>dans</w:t>
      </w:r>
      <w:r w:rsidR="00000000">
        <w:rPr>
          <w:spacing w:val="-9"/>
          <w:sz w:val="24"/>
        </w:rPr>
        <w:t xml:space="preserve"> </w:t>
      </w:r>
      <w:r w:rsidR="00000000">
        <w:rPr>
          <w:sz w:val="24"/>
        </w:rPr>
        <w:t>la</w:t>
      </w:r>
      <w:r w:rsidR="00000000">
        <w:rPr>
          <w:spacing w:val="-11"/>
          <w:sz w:val="24"/>
        </w:rPr>
        <w:t xml:space="preserve"> </w:t>
      </w:r>
      <w:r w:rsidR="00000000">
        <w:rPr>
          <w:sz w:val="24"/>
        </w:rPr>
        <w:t>cuve</w:t>
      </w:r>
      <w:r w:rsidR="00000000">
        <w:rPr>
          <w:spacing w:val="-10"/>
          <w:sz w:val="24"/>
        </w:rPr>
        <w:t xml:space="preserve"> </w:t>
      </w:r>
      <w:r w:rsidR="00000000">
        <w:rPr>
          <w:sz w:val="24"/>
        </w:rPr>
        <w:t>2</w:t>
      </w:r>
      <w:r w:rsidR="00000000">
        <w:rPr>
          <w:spacing w:val="-8"/>
          <w:sz w:val="24"/>
        </w:rPr>
        <w:t xml:space="preserve"> </w:t>
      </w:r>
      <w:r w:rsidR="00000000">
        <w:rPr>
          <w:sz w:val="24"/>
        </w:rPr>
        <w:t>inférieur</w:t>
      </w:r>
      <w:r w:rsidR="00000000">
        <w:rPr>
          <w:spacing w:val="-12"/>
          <w:sz w:val="24"/>
        </w:rPr>
        <w:t xml:space="preserve"> </w:t>
      </w:r>
      <w:r w:rsidR="00000000">
        <w:rPr>
          <w:sz w:val="24"/>
        </w:rPr>
        <w:t>au</w:t>
      </w:r>
      <w:r w:rsidR="00000000">
        <w:rPr>
          <w:spacing w:val="-10"/>
          <w:sz w:val="24"/>
        </w:rPr>
        <w:t xml:space="preserve"> </w:t>
      </w:r>
      <w:r w:rsidR="00000000">
        <w:rPr>
          <w:sz w:val="24"/>
        </w:rPr>
        <w:t>seuil</w:t>
      </w:r>
      <w:r w:rsidR="00000000">
        <w:rPr>
          <w:spacing w:val="-11"/>
          <w:sz w:val="24"/>
        </w:rPr>
        <w:t xml:space="preserve"> </w:t>
      </w:r>
      <w:r w:rsidR="00000000">
        <w:rPr>
          <w:sz w:val="24"/>
        </w:rPr>
        <w:t>bas</w:t>
      </w:r>
      <w:r w:rsidR="00000000">
        <w:rPr>
          <w:spacing w:val="-9"/>
          <w:sz w:val="24"/>
        </w:rPr>
        <w:t xml:space="preserve"> </w:t>
      </w:r>
      <w:r w:rsidR="00000000">
        <w:rPr>
          <w:sz w:val="24"/>
        </w:rPr>
        <w:t>(détecté</w:t>
      </w:r>
      <w:r w:rsidR="00000000">
        <w:rPr>
          <w:spacing w:val="-10"/>
          <w:sz w:val="24"/>
        </w:rPr>
        <w:t xml:space="preserve"> </w:t>
      </w:r>
      <w:r w:rsidR="00000000">
        <w:rPr>
          <w:sz w:val="24"/>
        </w:rPr>
        <w:t xml:space="preserve">par le capteur </w:t>
      </w:r>
      <w:r w:rsidR="00000000">
        <w:rPr>
          <w:b/>
          <w:i/>
          <w:sz w:val="24"/>
        </w:rPr>
        <w:t>ls2b</w:t>
      </w:r>
      <w:r w:rsidR="00000000">
        <w:rPr>
          <w:sz w:val="24"/>
        </w:rPr>
        <w:t>)</w:t>
      </w:r>
      <w:r w:rsidR="00000000">
        <w:rPr>
          <w:spacing w:val="-2"/>
          <w:sz w:val="24"/>
        </w:rPr>
        <w:t xml:space="preserve"> </w:t>
      </w:r>
      <w:r w:rsidR="00000000">
        <w:rPr>
          <w:sz w:val="24"/>
        </w:rPr>
        <w:t>;</w:t>
      </w:r>
    </w:p>
    <w:p w14:paraId="035F800A" w14:textId="08CB72D1" w:rsidR="009A120C" w:rsidRDefault="005E2AC7">
      <w:pPr>
        <w:pStyle w:val="Paragraphedeliste"/>
        <w:numPr>
          <w:ilvl w:val="0"/>
          <w:numId w:val="2"/>
        </w:numPr>
        <w:tabs>
          <w:tab w:val="left" w:pos="1372"/>
          <w:tab w:val="left" w:pos="1373"/>
        </w:tabs>
        <w:ind w:hanging="361"/>
        <w:rPr>
          <w:sz w:val="24"/>
        </w:rPr>
      </w:pPr>
      <w:r>
        <w:rPr>
          <w:sz w:val="24"/>
        </w:rPr>
        <w:t>Bouton</w:t>
      </w:r>
      <w:r w:rsidR="00000000">
        <w:rPr>
          <w:sz w:val="24"/>
        </w:rPr>
        <w:t xml:space="preserve"> d’arrêt d’urgence </w:t>
      </w:r>
      <w:r w:rsidR="00000000">
        <w:rPr>
          <w:b/>
          <w:i/>
          <w:sz w:val="24"/>
        </w:rPr>
        <w:t>au</w:t>
      </w:r>
      <w:r w:rsidR="00000000">
        <w:rPr>
          <w:b/>
          <w:i/>
          <w:spacing w:val="-1"/>
          <w:sz w:val="24"/>
        </w:rPr>
        <w:t xml:space="preserve"> </w:t>
      </w:r>
      <w:r w:rsidR="00000000">
        <w:rPr>
          <w:sz w:val="24"/>
        </w:rPr>
        <w:t>relâché.</w:t>
      </w:r>
    </w:p>
    <w:p w14:paraId="01BFBD14" w14:textId="77777777" w:rsidR="009A120C" w:rsidRDefault="009A120C">
      <w:pPr>
        <w:pStyle w:val="Corpsdetexte"/>
      </w:pPr>
    </w:p>
    <w:p w14:paraId="33C559A5" w14:textId="77777777" w:rsidR="009A120C" w:rsidRDefault="00000000">
      <w:pPr>
        <w:pStyle w:val="Corpsdetexte"/>
        <w:ind w:left="652" w:right="269"/>
        <w:jc w:val="both"/>
      </w:pPr>
      <w:r>
        <w:t>Tout</w:t>
      </w:r>
      <w:r>
        <w:rPr>
          <w:spacing w:val="-13"/>
        </w:rPr>
        <w:t xml:space="preserve"> </w:t>
      </w:r>
      <w:r>
        <w:t>d’abord,</w:t>
      </w:r>
      <w:r>
        <w:rPr>
          <w:spacing w:val="-12"/>
        </w:rPr>
        <w:t xml:space="preserve"> </w:t>
      </w:r>
      <w:r>
        <w:t>l’électrovanne</w:t>
      </w:r>
      <w:r>
        <w:rPr>
          <w:spacing w:val="-12"/>
        </w:rPr>
        <w:t xml:space="preserve"> </w:t>
      </w:r>
      <w:r>
        <w:rPr>
          <w:b/>
          <w:i/>
        </w:rPr>
        <w:t>EV3</w:t>
      </w:r>
      <w:r>
        <w:rPr>
          <w:b/>
          <w:i/>
          <w:spacing w:val="-11"/>
        </w:rPr>
        <w:t xml:space="preserve"> </w:t>
      </w:r>
      <w:r>
        <w:t>(sur</w:t>
      </w:r>
      <w:r>
        <w:rPr>
          <w:spacing w:val="-14"/>
        </w:rPr>
        <w:t xml:space="preserve"> </w:t>
      </w:r>
      <w:r>
        <w:t>la</w:t>
      </w:r>
      <w:r>
        <w:rPr>
          <w:spacing w:val="-12"/>
        </w:rPr>
        <w:t xml:space="preserve"> </w:t>
      </w:r>
      <w:r>
        <w:t>conduite</w:t>
      </w:r>
      <w:r>
        <w:rPr>
          <w:spacing w:val="-12"/>
        </w:rPr>
        <w:t xml:space="preserve"> </w:t>
      </w:r>
      <w:r>
        <w:t>d’eau</w:t>
      </w:r>
      <w:r>
        <w:rPr>
          <w:spacing w:val="-14"/>
        </w:rPr>
        <w:t xml:space="preserve"> </w:t>
      </w:r>
      <w:r>
        <w:t>de</w:t>
      </w:r>
      <w:r>
        <w:rPr>
          <w:spacing w:val="-12"/>
        </w:rPr>
        <w:t xml:space="preserve"> </w:t>
      </w:r>
      <w:r>
        <w:t>refroidissement)</w:t>
      </w:r>
      <w:r>
        <w:rPr>
          <w:spacing w:val="-13"/>
        </w:rPr>
        <w:t xml:space="preserve"> </w:t>
      </w:r>
      <w:r>
        <w:t>est</w:t>
      </w:r>
      <w:r>
        <w:rPr>
          <w:spacing w:val="-13"/>
        </w:rPr>
        <w:t xml:space="preserve"> </w:t>
      </w:r>
      <w:r>
        <w:t>ouverte.</w:t>
      </w:r>
      <w:r>
        <w:rPr>
          <w:spacing w:val="-14"/>
        </w:rPr>
        <w:t xml:space="preserve"> </w:t>
      </w:r>
      <w:r>
        <w:t>Elle devra être maintenue dans cette position durant tout le cycle de</w:t>
      </w:r>
      <w:r>
        <w:rPr>
          <w:spacing w:val="-13"/>
        </w:rPr>
        <w:t xml:space="preserve"> </w:t>
      </w:r>
      <w:r>
        <w:t>dépotage.</w:t>
      </w:r>
    </w:p>
    <w:p w14:paraId="350CDD52" w14:textId="77777777" w:rsidR="009A120C" w:rsidRDefault="009A120C">
      <w:pPr>
        <w:pStyle w:val="Corpsdetexte"/>
      </w:pPr>
    </w:p>
    <w:p w14:paraId="49935D1E" w14:textId="77777777" w:rsidR="009A120C" w:rsidRDefault="00000000">
      <w:pPr>
        <w:pStyle w:val="Corpsdetexte"/>
        <w:ind w:left="652" w:right="268"/>
        <w:jc w:val="both"/>
      </w:pPr>
      <w:r>
        <w:t xml:space="preserve">Après une durée de 10 secondes, la pompe </w:t>
      </w:r>
      <w:r>
        <w:rPr>
          <w:b/>
          <w:i/>
        </w:rPr>
        <w:t xml:space="preserve">P1 </w:t>
      </w:r>
      <w:r>
        <w:t xml:space="preserve">(permettant le pompage de l’eau adoucie) et la pompe </w:t>
      </w:r>
      <w:r>
        <w:rPr>
          <w:b/>
          <w:i/>
        </w:rPr>
        <w:t xml:space="preserve">P2 </w:t>
      </w:r>
      <w:r>
        <w:t>(permettant le pompage de la soude dans le camion-citerne) sont mises en route.</w:t>
      </w:r>
      <w:r>
        <w:rPr>
          <w:spacing w:val="-15"/>
        </w:rPr>
        <w:t xml:space="preserve"> </w:t>
      </w:r>
      <w:r>
        <w:t>De</w:t>
      </w:r>
      <w:r>
        <w:rPr>
          <w:spacing w:val="-13"/>
        </w:rPr>
        <w:t xml:space="preserve"> </w:t>
      </w:r>
      <w:r>
        <w:t>plus,</w:t>
      </w:r>
      <w:r>
        <w:rPr>
          <w:spacing w:val="-17"/>
        </w:rPr>
        <w:t xml:space="preserve"> </w:t>
      </w:r>
      <w:r>
        <w:t>l’électrovanne</w:t>
      </w:r>
      <w:r>
        <w:rPr>
          <w:spacing w:val="-13"/>
        </w:rPr>
        <w:t xml:space="preserve"> </w:t>
      </w:r>
      <w:r>
        <w:rPr>
          <w:b/>
          <w:i/>
        </w:rPr>
        <w:t>EV1</w:t>
      </w:r>
      <w:r>
        <w:rPr>
          <w:b/>
          <w:i/>
          <w:spacing w:val="-13"/>
        </w:rPr>
        <w:t xml:space="preserve"> </w:t>
      </w:r>
      <w:r>
        <w:t>(sur</w:t>
      </w:r>
      <w:r>
        <w:rPr>
          <w:spacing w:val="-15"/>
        </w:rPr>
        <w:t xml:space="preserve"> </w:t>
      </w:r>
      <w:r>
        <w:t>la</w:t>
      </w:r>
      <w:r>
        <w:rPr>
          <w:spacing w:val="-13"/>
        </w:rPr>
        <w:t xml:space="preserve"> </w:t>
      </w:r>
      <w:r>
        <w:t>conduite</w:t>
      </w:r>
      <w:r>
        <w:rPr>
          <w:spacing w:val="-13"/>
        </w:rPr>
        <w:t xml:space="preserve"> </w:t>
      </w:r>
      <w:r>
        <w:t>d’eau</w:t>
      </w:r>
      <w:r>
        <w:rPr>
          <w:spacing w:val="-16"/>
        </w:rPr>
        <w:t xml:space="preserve"> </w:t>
      </w:r>
      <w:r>
        <w:t>adoucie)</w:t>
      </w:r>
      <w:r>
        <w:rPr>
          <w:spacing w:val="-15"/>
        </w:rPr>
        <w:t xml:space="preserve"> </w:t>
      </w:r>
      <w:r>
        <w:t>et</w:t>
      </w:r>
      <w:r>
        <w:rPr>
          <w:spacing w:val="-14"/>
        </w:rPr>
        <w:t xml:space="preserve"> </w:t>
      </w:r>
      <w:r>
        <w:t>l’électrovanne</w:t>
      </w:r>
      <w:r>
        <w:rPr>
          <w:spacing w:val="-15"/>
        </w:rPr>
        <w:t xml:space="preserve"> </w:t>
      </w:r>
      <w:r>
        <w:rPr>
          <w:b/>
          <w:i/>
        </w:rPr>
        <w:t>EV2</w:t>
      </w:r>
      <w:r>
        <w:rPr>
          <w:b/>
          <w:i/>
          <w:spacing w:val="-15"/>
        </w:rPr>
        <w:t xml:space="preserve"> </w:t>
      </w:r>
      <w:r>
        <w:t>(sur la</w:t>
      </w:r>
      <w:r>
        <w:rPr>
          <w:spacing w:val="-8"/>
        </w:rPr>
        <w:t xml:space="preserve"> </w:t>
      </w:r>
      <w:r>
        <w:t>conduite</w:t>
      </w:r>
      <w:r>
        <w:rPr>
          <w:spacing w:val="-10"/>
        </w:rPr>
        <w:t xml:space="preserve"> </w:t>
      </w:r>
      <w:r>
        <w:t>de</w:t>
      </w:r>
      <w:r>
        <w:rPr>
          <w:spacing w:val="-11"/>
        </w:rPr>
        <w:t xml:space="preserve"> </w:t>
      </w:r>
      <w:r>
        <w:t>solution</w:t>
      </w:r>
      <w:r>
        <w:rPr>
          <w:spacing w:val="-9"/>
        </w:rPr>
        <w:t xml:space="preserve"> </w:t>
      </w:r>
      <w:r>
        <w:t>de</w:t>
      </w:r>
      <w:r>
        <w:rPr>
          <w:spacing w:val="-7"/>
        </w:rPr>
        <w:t xml:space="preserve"> </w:t>
      </w:r>
      <w:r>
        <w:t>soude</w:t>
      </w:r>
      <w:r>
        <w:rPr>
          <w:spacing w:val="-8"/>
        </w:rPr>
        <w:t xml:space="preserve"> </w:t>
      </w:r>
      <w:r>
        <w:t>à</w:t>
      </w:r>
      <w:r>
        <w:rPr>
          <w:spacing w:val="-9"/>
        </w:rPr>
        <w:t xml:space="preserve"> </w:t>
      </w:r>
      <w:r>
        <w:t>50</w:t>
      </w:r>
      <w:r>
        <w:rPr>
          <w:spacing w:val="-1"/>
        </w:rPr>
        <w:t xml:space="preserve"> </w:t>
      </w:r>
      <w:r>
        <w:t>%)</w:t>
      </w:r>
      <w:r>
        <w:rPr>
          <w:spacing w:val="-9"/>
        </w:rPr>
        <w:t xml:space="preserve"> </w:t>
      </w:r>
      <w:r>
        <w:t>sont</w:t>
      </w:r>
      <w:r>
        <w:rPr>
          <w:spacing w:val="-12"/>
        </w:rPr>
        <w:t xml:space="preserve"> </w:t>
      </w:r>
      <w:r>
        <w:t>ouvertes.</w:t>
      </w:r>
      <w:r>
        <w:rPr>
          <w:spacing w:val="-9"/>
        </w:rPr>
        <w:t xml:space="preserve"> </w:t>
      </w:r>
      <w:r>
        <w:t>Elles</w:t>
      </w:r>
      <w:r>
        <w:rPr>
          <w:spacing w:val="-11"/>
        </w:rPr>
        <w:t xml:space="preserve"> </w:t>
      </w:r>
      <w:r>
        <w:t>devront</w:t>
      </w:r>
      <w:r>
        <w:rPr>
          <w:spacing w:val="-10"/>
        </w:rPr>
        <w:t xml:space="preserve"> </w:t>
      </w:r>
      <w:r>
        <w:t>être</w:t>
      </w:r>
      <w:r>
        <w:rPr>
          <w:spacing w:val="-10"/>
        </w:rPr>
        <w:t xml:space="preserve"> </w:t>
      </w:r>
      <w:r>
        <w:t>maintenues</w:t>
      </w:r>
      <w:r>
        <w:rPr>
          <w:spacing w:val="-11"/>
        </w:rPr>
        <w:t xml:space="preserve"> </w:t>
      </w:r>
      <w:r>
        <w:t>dans cette position durant tout le cycle de</w:t>
      </w:r>
      <w:r>
        <w:rPr>
          <w:spacing w:val="-5"/>
        </w:rPr>
        <w:t xml:space="preserve"> </w:t>
      </w:r>
      <w:r>
        <w:t>dépotage.</w:t>
      </w:r>
    </w:p>
    <w:p w14:paraId="356828EE" w14:textId="77777777" w:rsidR="009A120C" w:rsidRDefault="009A120C">
      <w:pPr>
        <w:pStyle w:val="Corpsdetexte"/>
        <w:spacing w:before="9"/>
        <w:rPr>
          <w:sz w:val="23"/>
        </w:rPr>
      </w:pPr>
    </w:p>
    <w:p w14:paraId="77F714EA" w14:textId="77777777" w:rsidR="009A120C" w:rsidRDefault="00000000">
      <w:pPr>
        <w:pStyle w:val="Corpsdetexte"/>
        <w:ind w:left="652" w:right="269"/>
        <w:jc w:val="both"/>
      </w:pPr>
      <w:r>
        <w:t xml:space="preserve">Lorsque l’opérateur actionne le bouton poussoir de fin de cycle </w:t>
      </w:r>
      <w:proofErr w:type="spellStart"/>
      <w:r>
        <w:rPr>
          <w:b/>
          <w:i/>
        </w:rPr>
        <w:t>fcy</w:t>
      </w:r>
      <w:proofErr w:type="spellEnd"/>
      <w:r>
        <w:t xml:space="preserve">, les pompes </w:t>
      </w:r>
      <w:r>
        <w:rPr>
          <w:b/>
          <w:i/>
        </w:rPr>
        <w:t xml:space="preserve">P1 </w:t>
      </w:r>
      <w:r>
        <w:t xml:space="preserve">et </w:t>
      </w:r>
      <w:r>
        <w:rPr>
          <w:b/>
          <w:i/>
        </w:rPr>
        <w:t xml:space="preserve">P2 </w:t>
      </w:r>
      <w:r>
        <w:t xml:space="preserve">sont arrêtées et les électrovannes </w:t>
      </w:r>
      <w:r>
        <w:rPr>
          <w:b/>
          <w:i/>
        </w:rPr>
        <w:t xml:space="preserve">EV1 </w:t>
      </w:r>
      <w:r>
        <w:t xml:space="preserve">et </w:t>
      </w:r>
      <w:r>
        <w:rPr>
          <w:b/>
          <w:i/>
        </w:rPr>
        <w:t xml:space="preserve">EV2 </w:t>
      </w:r>
      <w:r>
        <w:t xml:space="preserve">sont fermées. Enfin, au bout de 5 minutes, l’électrovanne </w:t>
      </w:r>
      <w:r>
        <w:rPr>
          <w:b/>
          <w:i/>
        </w:rPr>
        <w:t xml:space="preserve">EV3 </w:t>
      </w:r>
      <w:r>
        <w:t>est fermée.</w:t>
      </w:r>
    </w:p>
    <w:p w14:paraId="5CEA48C5" w14:textId="77777777" w:rsidR="009A120C" w:rsidRDefault="009A120C">
      <w:pPr>
        <w:pStyle w:val="Corpsdetexte"/>
      </w:pPr>
    </w:p>
    <w:p w14:paraId="22F69FD6" w14:textId="77777777" w:rsidR="009A120C" w:rsidRDefault="00000000">
      <w:pPr>
        <w:pStyle w:val="Corpsdetexte"/>
        <w:tabs>
          <w:tab w:val="left" w:pos="1360"/>
        </w:tabs>
        <w:ind w:left="1360" w:right="272" w:hanging="708"/>
      </w:pPr>
      <w:r>
        <w:rPr>
          <w:b/>
        </w:rPr>
        <w:t>Q1-</w:t>
      </w:r>
      <w:r>
        <w:rPr>
          <w:b/>
        </w:rPr>
        <w:tab/>
      </w:r>
      <w:r>
        <w:t xml:space="preserve">À l’aide de la table des variables donnée en </w:t>
      </w:r>
      <w:r>
        <w:rPr>
          <w:b/>
        </w:rPr>
        <w:t>Annexe 2</w:t>
      </w:r>
      <w:r>
        <w:t>, élaborer le GRAFCET de dépotage GDEP. L’étape initiale sera numérotée</w:t>
      </w:r>
      <w:r>
        <w:rPr>
          <w:spacing w:val="-3"/>
        </w:rPr>
        <w:t xml:space="preserve"> </w:t>
      </w:r>
      <w:r>
        <w:t>100.</w:t>
      </w:r>
    </w:p>
    <w:p w14:paraId="6A5E884A" w14:textId="77777777" w:rsidR="009A120C" w:rsidRDefault="009A120C">
      <w:pPr>
        <w:pStyle w:val="Corpsdetexte"/>
        <w:rPr>
          <w:sz w:val="26"/>
        </w:rPr>
      </w:pPr>
    </w:p>
    <w:p w14:paraId="479F7DE3" w14:textId="77777777" w:rsidR="009A120C" w:rsidRDefault="009A120C">
      <w:pPr>
        <w:pStyle w:val="Corpsdetexte"/>
        <w:rPr>
          <w:sz w:val="22"/>
        </w:rPr>
      </w:pPr>
    </w:p>
    <w:p w14:paraId="4CAD42BC" w14:textId="77777777" w:rsidR="009A120C" w:rsidRDefault="00000000">
      <w:pPr>
        <w:pStyle w:val="Titre2"/>
        <w:jc w:val="both"/>
      </w:pPr>
      <w:r>
        <w:rPr>
          <w:u w:val="thick"/>
        </w:rPr>
        <w:t>Sécurité en cas de défaillance</w:t>
      </w:r>
    </w:p>
    <w:p w14:paraId="2DE5F4E6" w14:textId="77777777" w:rsidR="009A120C" w:rsidRDefault="009A120C">
      <w:pPr>
        <w:pStyle w:val="Corpsdetexte"/>
        <w:rPr>
          <w:b/>
          <w:sz w:val="16"/>
        </w:rPr>
      </w:pPr>
    </w:p>
    <w:p w14:paraId="69F0E3C9" w14:textId="77777777" w:rsidR="009A120C" w:rsidRDefault="00000000">
      <w:pPr>
        <w:pStyle w:val="Corpsdetexte"/>
        <w:spacing w:before="92"/>
        <w:ind w:left="652" w:right="269"/>
        <w:jc w:val="both"/>
      </w:pPr>
      <w:r>
        <w:t xml:space="preserve">Si le bouton d’arrêt d’urgence </w:t>
      </w:r>
      <w:r>
        <w:rPr>
          <w:b/>
          <w:i/>
        </w:rPr>
        <w:t xml:space="preserve">au </w:t>
      </w:r>
      <w:r>
        <w:t xml:space="preserve">est enfoncé, ou si la pression détectée par le pressostat </w:t>
      </w:r>
      <w:proofErr w:type="spellStart"/>
      <w:r>
        <w:rPr>
          <w:b/>
          <w:i/>
        </w:rPr>
        <w:t>pa</w:t>
      </w:r>
      <w:proofErr w:type="spellEnd"/>
      <w:r>
        <w:rPr>
          <w:b/>
          <w:i/>
        </w:rPr>
        <w:t xml:space="preserve"> </w:t>
      </w:r>
      <w:r>
        <w:t xml:space="preserve">est excessive, ou encore si le niveau de solution de soude à 30 % dans la cuve 2 est supérieur ou égal au seuil haut (détecté par le capteur </w:t>
      </w:r>
      <w:r>
        <w:rPr>
          <w:b/>
          <w:i/>
        </w:rPr>
        <w:t>ls2h</w:t>
      </w:r>
      <w:r>
        <w:t xml:space="preserve">), alors le cycle de dépotage (GRAFCET GDEP) doit être immédiatement arrêté et le voyant d’alarme </w:t>
      </w:r>
      <w:r>
        <w:rPr>
          <w:b/>
          <w:i/>
        </w:rPr>
        <w:t xml:space="preserve">ALM </w:t>
      </w:r>
      <w:r>
        <w:t>doit être allumé.</w:t>
      </w:r>
    </w:p>
    <w:p w14:paraId="595F73C1" w14:textId="77777777" w:rsidR="009A120C" w:rsidRDefault="009A120C">
      <w:pPr>
        <w:pStyle w:val="Corpsdetexte"/>
      </w:pPr>
    </w:p>
    <w:p w14:paraId="3DE895DF" w14:textId="77777777" w:rsidR="009A120C" w:rsidRDefault="00000000">
      <w:pPr>
        <w:pStyle w:val="Corpsdetexte"/>
        <w:spacing w:before="1"/>
        <w:ind w:left="652" w:right="269"/>
        <w:jc w:val="both"/>
      </w:pPr>
      <w:r>
        <w:t>Après</w:t>
      </w:r>
      <w:r>
        <w:rPr>
          <w:spacing w:val="-10"/>
        </w:rPr>
        <w:t xml:space="preserve"> </w:t>
      </w:r>
      <w:r>
        <w:t>la</w:t>
      </w:r>
      <w:r>
        <w:rPr>
          <w:spacing w:val="-8"/>
        </w:rPr>
        <w:t xml:space="preserve"> </w:t>
      </w:r>
      <w:r>
        <w:t>disparition</w:t>
      </w:r>
      <w:r>
        <w:rPr>
          <w:spacing w:val="-8"/>
        </w:rPr>
        <w:t xml:space="preserve"> </w:t>
      </w:r>
      <w:r>
        <w:t>des</w:t>
      </w:r>
      <w:r>
        <w:rPr>
          <w:spacing w:val="-9"/>
        </w:rPr>
        <w:t xml:space="preserve"> </w:t>
      </w:r>
      <w:r>
        <w:t>défauts</w:t>
      </w:r>
      <w:r>
        <w:rPr>
          <w:spacing w:val="-10"/>
        </w:rPr>
        <w:t xml:space="preserve"> </w:t>
      </w:r>
      <w:r>
        <w:t>(arrêt</w:t>
      </w:r>
      <w:r>
        <w:rPr>
          <w:spacing w:val="-9"/>
        </w:rPr>
        <w:t xml:space="preserve"> </w:t>
      </w:r>
      <w:r>
        <w:t>d’urgence,</w:t>
      </w:r>
      <w:r>
        <w:rPr>
          <w:spacing w:val="-9"/>
        </w:rPr>
        <w:t xml:space="preserve"> </w:t>
      </w:r>
      <w:r>
        <w:t>pression</w:t>
      </w:r>
      <w:r>
        <w:rPr>
          <w:spacing w:val="-8"/>
        </w:rPr>
        <w:t xml:space="preserve"> </w:t>
      </w:r>
      <w:r>
        <w:t>excessive,</w:t>
      </w:r>
      <w:r>
        <w:rPr>
          <w:spacing w:val="-9"/>
        </w:rPr>
        <w:t xml:space="preserve"> </w:t>
      </w:r>
      <w:r>
        <w:t>niveau</w:t>
      </w:r>
      <w:r>
        <w:rPr>
          <w:spacing w:val="-9"/>
        </w:rPr>
        <w:t xml:space="preserve"> </w:t>
      </w:r>
      <w:r>
        <w:t>haut</w:t>
      </w:r>
      <w:r>
        <w:rPr>
          <w:spacing w:val="-9"/>
        </w:rPr>
        <w:t xml:space="preserve"> </w:t>
      </w:r>
      <w:r>
        <w:t>atteint)</w:t>
      </w:r>
      <w:r>
        <w:rPr>
          <w:spacing w:val="-12"/>
        </w:rPr>
        <w:t xml:space="preserve"> </w:t>
      </w:r>
      <w:r>
        <w:t xml:space="preserve">et un appui sur le bouton poussoir d’acquittement </w:t>
      </w:r>
      <w:proofErr w:type="spellStart"/>
      <w:r>
        <w:rPr>
          <w:b/>
          <w:i/>
        </w:rPr>
        <w:t>acq</w:t>
      </w:r>
      <w:proofErr w:type="spellEnd"/>
      <w:r>
        <w:t xml:space="preserve">, le voyant d’alarme </w:t>
      </w:r>
      <w:r>
        <w:rPr>
          <w:b/>
          <w:i/>
        </w:rPr>
        <w:t xml:space="preserve">ALM </w:t>
      </w:r>
      <w:r>
        <w:t>s’éteint et un nouveau démarrage du cycle de dépotage sera alors</w:t>
      </w:r>
      <w:r>
        <w:rPr>
          <w:spacing w:val="-2"/>
        </w:rPr>
        <w:t xml:space="preserve"> </w:t>
      </w:r>
      <w:r>
        <w:t>possible.</w:t>
      </w:r>
    </w:p>
    <w:p w14:paraId="1ECA4EED" w14:textId="77777777" w:rsidR="009A120C" w:rsidRDefault="009A120C">
      <w:pPr>
        <w:pStyle w:val="Corpsdetexte"/>
        <w:spacing w:before="11"/>
        <w:rPr>
          <w:sz w:val="23"/>
        </w:rPr>
      </w:pPr>
    </w:p>
    <w:p w14:paraId="52429571" w14:textId="77777777" w:rsidR="009A120C" w:rsidRDefault="00000000">
      <w:pPr>
        <w:pStyle w:val="Corpsdetexte"/>
        <w:tabs>
          <w:tab w:val="left" w:pos="1360"/>
        </w:tabs>
        <w:ind w:left="1360" w:right="272" w:hanging="708"/>
      </w:pPr>
      <w:r>
        <w:rPr>
          <w:b/>
        </w:rPr>
        <w:t>Q2-</w:t>
      </w:r>
      <w:r>
        <w:rPr>
          <w:b/>
        </w:rPr>
        <w:tab/>
      </w:r>
      <w:r>
        <w:t>À</w:t>
      </w:r>
      <w:r>
        <w:rPr>
          <w:spacing w:val="-7"/>
        </w:rPr>
        <w:t xml:space="preserve"> </w:t>
      </w:r>
      <w:r>
        <w:t>partir</w:t>
      </w:r>
      <w:r>
        <w:rPr>
          <w:spacing w:val="-8"/>
        </w:rPr>
        <w:t xml:space="preserve"> </w:t>
      </w:r>
      <w:r>
        <w:t>de</w:t>
      </w:r>
      <w:r>
        <w:rPr>
          <w:spacing w:val="-6"/>
        </w:rPr>
        <w:t xml:space="preserve"> </w:t>
      </w:r>
      <w:r>
        <w:t>la</w:t>
      </w:r>
      <w:r>
        <w:rPr>
          <w:spacing w:val="-6"/>
        </w:rPr>
        <w:t xml:space="preserve"> </w:t>
      </w:r>
      <w:r>
        <w:t>table</w:t>
      </w:r>
      <w:r>
        <w:rPr>
          <w:spacing w:val="-7"/>
        </w:rPr>
        <w:t xml:space="preserve"> </w:t>
      </w:r>
      <w:r>
        <w:t>des</w:t>
      </w:r>
      <w:r>
        <w:rPr>
          <w:spacing w:val="-9"/>
        </w:rPr>
        <w:t xml:space="preserve"> </w:t>
      </w:r>
      <w:r>
        <w:t>variables</w:t>
      </w:r>
      <w:r>
        <w:rPr>
          <w:spacing w:val="-7"/>
        </w:rPr>
        <w:t xml:space="preserve"> </w:t>
      </w:r>
      <w:r>
        <w:t>donnée</w:t>
      </w:r>
      <w:r>
        <w:rPr>
          <w:spacing w:val="-8"/>
        </w:rPr>
        <w:t xml:space="preserve"> </w:t>
      </w:r>
      <w:r>
        <w:t>en</w:t>
      </w:r>
      <w:r>
        <w:rPr>
          <w:spacing w:val="-6"/>
        </w:rPr>
        <w:t xml:space="preserve"> </w:t>
      </w:r>
      <w:r>
        <w:rPr>
          <w:b/>
        </w:rPr>
        <w:t>Annexe</w:t>
      </w:r>
      <w:r>
        <w:rPr>
          <w:b/>
          <w:spacing w:val="-6"/>
        </w:rPr>
        <w:t xml:space="preserve"> </w:t>
      </w:r>
      <w:r>
        <w:rPr>
          <w:b/>
        </w:rPr>
        <w:t>2</w:t>
      </w:r>
      <w:r>
        <w:t>,</w:t>
      </w:r>
      <w:r>
        <w:rPr>
          <w:spacing w:val="-7"/>
        </w:rPr>
        <w:t xml:space="preserve"> </w:t>
      </w:r>
      <w:r>
        <w:t>élaborer</w:t>
      </w:r>
      <w:r>
        <w:rPr>
          <w:spacing w:val="-7"/>
        </w:rPr>
        <w:t xml:space="preserve"> </w:t>
      </w:r>
      <w:r>
        <w:t>le</w:t>
      </w:r>
      <w:r>
        <w:rPr>
          <w:spacing w:val="-6"/>
        </w:rPr>
        <w:t xml:space="preserve"> </w:t>
      </w:r>
      <w:r>
        <w:t>GRAFCET</w:t>
      </w:r>
      <w:r>
        <w:rPr>
          <w:spacing w:val="-7"/>
        </w:rPr>
        <w:t xml:space="preserve"> </w:t>
      </w:r>
      <w:r>
        <w:t>d’arrêt d’urgence GUR. L’étape initiale sera numérotée 10.</w:t>
      </w:r>
    </w:p>
    <w:p w14:paraId="5F6BE47E" w14:textId="77777777" w:rsidR="009A120C" w:rsidRDefault="009A120C">
      <w:pPr>
        <w:sectPr w:rsidR="009A120C">
          <w:pgSz w:w="11910" w:h="16840"/>
          <w:pgMar w:top="1180" w:right="860" w:bottom="2100" w:left="480" w:header="0" w:footer="1906" w:gutter="0"/>
          <w:cols w:space="720"/>
        </w:sectPr>
      </w:pPr>
    </w:p>
    <w:p w14:paraId="4929AAD0" w14:textId="77777777" w:rsidR="009A120C" w:rsidRDefault="00000000">
      <w:pPr>
        <w:pStyle w:val="Corpsdetexte"/>
        <w:ind w:left="534"/>
        <w:rPr>
          <w:sz w:val="20"/>
        </w:rPr>
      </w:pPr>
      <w:r>
        <w:rPr>
          <w:sz w:val="20"/>
        </w:rPr>
      </w:r>
      <w:r>
        <w:rPr>
          <w:sz w:val="20"/>
        </w:rPr>
        <w:pict w14:anchorId="47756FC9">
          <v:shape id="_x0000_s2351" type="#_x0000_t202" style="width:493.25pt;height:20.8pt;mso-left-percent:-10001;mso-top-percent:-10001;mso-position-horizontal:absolute;mso-position-horizontal-relative:char;mso-position-vertical:absolute;mso-position-vertical-relative:line;mso-left-percent:-10001;mso-top-percent:-10001" filled="f" strokeweight=".48pt">
            <v:textbox inset="0,0,0,0">
              <w:txbxContent>
                <w:p w14:paraId="4680563C" w14:textId="77777777" w:rsidR="009A120C" w:rsidRDefault="00000000">
                  <w:pPr>
                    <w:spacing w:before="19"/>
                    <w:ind w:left="108"/>
                    <w:rPr>
                      <w:b/>
                      <w:sz w:val="32"/>
                    </w:rPr>
                  </w:pPr>
                  <w:r>
                    <w:rPr>
                      <w:b/>
                      <w:sz w:val="32"/>
                    </w:rPr>
                    <w:t>Partie B - Étude de la ligne d’eau adoucie</w:t>
                  </w:r>
                </w:p>
              </w:txbxContent>
            </v:textbox>
            <w10:anchorlock/>
          </v:shape>
        </w:pict>
      </w:r>
    </w:p>
    <w:p w14:paraId="5E8ABCC3" w14:textId="77777777" w:rsidR="009A120C" w:rsidRDefault="009A120C">
      <w:pPr>
        <w:pStyle w:val="Corpsdetexte"/>
        <w:spacing w:before="5"/>
        <w:rPr>
          <w:sz w:val="12"/>
        </w:rPr>
      </w:pPr>
    </w:p>
    <w:p w14:paraId="0B785E75" w14:textId="77777777" w:rsidR="009A120C" w:rsidRDefault="00000000">
      <w:pPr>
        <w:pStyle w:val="Corpsdetexte"/>
        <w:spacing w:before="92"/>
        <w:ind w:left="652"/>
      </w:pPr>
      <w:r>
        <w:t>On souhaite renouveler les instruments de la ligne d’eau adoucie.</w:t>
      </w:r>
    </w:p>
    <w:p w14:paraId="23CC6B46" w14:textId="77777777" w:rsidR="009A120C" w:rsidRDefault="009A120C">
      <w:pPr>
        <w:pStyle w:val="Corpsdetexte"/>
        <w:rPr>
          <w:sz w:val="26"/>
        </w:rPr>
      </w:pPr>
    </w:p>
    <w:p w14:paraId="743C1BD1" w14:textId="77777777" w:rsidR="009A120C" w:rsidRDefault="009A120C">
      <w:pPr>
        <w:pStyle w:val="Corpsdetexte"/>
        <w:spacing w:before="10"/>
        <w:rPr>
          <w:sz w:val="21"/>
        </w:rPr>
      </w:pPr>
    </w:p>
    <w:p w14:paraId="41041464" w14:textId="77777777" w:rsidR="009A120C" w:rsidRDefault="00000000">
      <w:pPr>
        <w:pStyle w:val="Titre1"/>
        <w:rPr>
          <w:u w:val="none"/>
        </w:rPr>
      </w:pPr>
      <w:r>
        <w:rPr>
          <w:u w:val="thick"/>
        </w:rPr>
        <w:t>Remplacement du débitmètre FT01</w:t>
      </w:r>
    </w:p>
    <w:p w14:paraId="548F16B8" w14:textId="77777777" w:rsidR="009A120C" w:rsidRDefault="009A120C">
      <w:pPr>
        <w:pStyle w:val="Corpsdetexte"/>
        <w:spacing w:before="1"/>
        <w:rPr>
          <w:b/>
          <w:sz w:val="16"/>
        </w:rPr>
      </w:pPr>
    </w:p>
    <w:p w14:paraId="10677B3F" w14:textId="77777777" w:rsidR="009A120C" w:rsidRDefault="00000000">
      <w:pPr>
        <w:pStyle w:val="Corpsdetexte"/>
        <w:spacing w:before="92"/>
        <w:ind w:left="652" w:right="268"/>
        <w:jc w:val="both"/>
      </w:pPr>
      <w:r>
        <w:t>En premier lieu, on s’intéressera au remplacement du diaphragme et de son transmetteur analogique de pression différentielle associé par une technologie de transmetteur de type électromagnétique communiquant HART. Pour cette application courante de mesure de débit, un technicien CIRA a relevé les informations suivantes :</w:t>
      </w:r>
    </w:p>
    <w:p w14:paraId="6CEFD0AA" w14:textId="77777777" w:rsidR="009A120C" w:rsidRDefault="00000000">
      <w:pPr>
        <w:pStyle w:val="Corpsdetexte"/>
        <w:spacing w:before="6"/>
        <w:rPr>
          <w:sz w:val="20"/>
        </w:rPr>
      </w:pPr>
      <w:r>
        <w:pict w14:anchorId="7F4E3A2C">
          <v:shape id="_x0000_s2350" type="#_x0000_t202" style="position:absolute;margin-left:51pt;margin-top:14.05pt;width:493.25pt;height:78.4pt;z-index:-15725568;mso-wrap-distance-left:0;mso-wrap-distance-right:0;mso-position-horizontal-relative:page" filled="f" strokeweight=".48pt">
            <v:textbox inset="0,0,0,0">
              <w:txbxContent>
                <w:p w14:paraId="71BEDCB9" w14:textId="77777777" w:rsidR="009A120C" w:rsidRDefault="00000000">
                  <w:pPr>
                    <w:spacing w:before="20"/>
                    <w:ind w:left="108"/>
                    <w:rPr>
                      <w:b/>
                      <w:sz w:val="24"/>
                    </w:rPr>
                  </w:pPr>
                  <w:r>
                    <w:rPr>
                      <w:b/>
                      <w:sz w:val="24"/>
                      <w:u w:val="thick"/>
                    </w:rPr>
                    <w:t>Caractéristiques du débitmètre à diaphragme</w:t>
                  </w:r>
                </w:p>
                <w:p w14:paraId="4226A33D" w14:textId="77777777" w:rsidR="009A120C" w:rsidRDefault="00000000">
                  <w:pPr>
                    <w:pStyle w:val="Corpsdetexte"/>
                    <w:spacing w:before="139"/>
                    <w:ind w:left="108"/>
                  </w:pPr>
                  <w:r>
                    <w:t>Débitmètre FT01 diaphragme.</w:t>
                  </w:r>
                </w:p>
                <w:p w14:paraId="5F5122B7" w14:textId="77777777" w:rsidR="009A120C" w:rsidRDefault="009A120C">
                  <w:pPr>
                    <w:pStyle w:val="Corpsdetexte"/>
                  </w:pPr>
                </w:p>
                <w:p w14:paraId="46ADB23A" w14:textId="77777777" w:rsidR="009A120C" w:rsidRDefault="00000000">
                  <w:pPr>
                    <w:pStyle w:val="Corpsdetexte"/>
                    <w:ind w:left="108"/>
                  </w:pPr>
                  <w:r>
                    <w:t>Transmetteur</w:t>
                  </w:r>
                  <w:r>
                    <w:rPr>
                      <w:spacing w:val="-10"/>
                    </w:rPr>
                    <w:t xml:space="preserve"> </w:t>
                  </w:r>
                  <w:r>
                    <w:t>de</w:t>
                  </w:r>
                  <w:r>
                    <w:rPr>
                      <w:spacing w:val="-11"/>
                    </w:rPr>
                    <w:t xml:space="preserve"> </w:t>
                  </w:r>
                  <w:r>
                    <w:t>pression</w:t>
                  </w:r>
                  <w:r>
                    <w:rPr>
                      <w:spacing w:val="-10"/>
                    </w:rPr>
                    <w:t xml:space="preserve"> </w:t>
                  </w:r>
                  <w:r>
                    <w:t>différentielle</w:t>
                  </w:r>
                  <w:r>
                    <w:rPr>
                      <w:spacing w:val="-3"/>
                    </w:rPr>
                    <w:t xml:space="preserve"> </w:t>
                  </w:r>
                  <w:r>
                    <w:t>:</w:t>
                  </w:r>
                  <w:r>
                    <w:rPr>
                      <w:spacing w:val="-11"/>
                    </w:rPr>
                    <w:t xml:space="preserve"> </w:t>
                  </w:r>
                  <w:r>
                    <w:t>2</w:t>
                  </w:r>
                  <w:r>
                    <w:rPr>
                      <w:spacing w:val="-10"/>
                    </w:rPr>
                    <w:t xml:space="preserve"> </w:t>
                  </w:r>
                  <w:r>
                    <w:t>fils</w:t>
                  </w:r>
                  <w:r>
                    <w:rPr>
                      <w:spacing w:val="-2"/>
                    </w:rPr>
                    <w:t xml:space="preserve"> </w:t>
                  </w:r>
                  <w:r>
                    <w:t>;</w:t>
                  </w:r>
                  <w:r>
                    <w:rPr>
                      <w:spacing w:val="-10"/>
                    </w:rPr>
                    <w:t xml:space="preserve"> </w:t>
                  </w:r>
                  <w:r>
                    <w:t>sortie</w:t>
                  </w:r>
                  <w:r>
                    <w:rPr>
                      <w:spacing w:val="-11"/>
                    </w:rPr>
                    <w:t xml:space="preserve"> </w:t>
                  </w:r>
                  <w:r>
                    <w:t>4-20</w:t>
                  </w:r>
                  <w:r>
                    <w:rPr>
                      <w:spacing w:val="-11"/>
                    </w:rPr>
                    <w:t xml:space="preserve"> </w:t>
                  </w:r>
                  <w:r>
                    <w:t>mA</w:t>
                  </w:r>
                  <w:r>
                    <w:rPr>
                      <w:spacing w:val="-3"/>
                    </w:rPr>
                    <w:t xml:space="preserve"> </w:t>
                  </w:r>
                  <w:r>
                    <w:t>;</w:t>
                  </w:r>
                  <w:r>
                    <w:rPr>
                      <w:spacing w:val="-10"/>
                    </w:rPr>
                    <w:t xml:space="preserve"> </w:t>
                  </w:r>
                  <w:r>
                    <w:t>échelle</w:t>
                  </w:r>
                  <w:r>
                    <w:rPr>
                      <w:spacing w:val="-8"/>
                    </w:rPr>
                    <w:t xml:space="preserve"> </w:t>
                  </w:r>
                  <w:r>
                    <w:t>réglée</w:t>
                  </w:r>
                  <w:r>
                    <w:rPr>
                      <w:spacing w:val="-1"/>
                    </w:rPr>
                    <w:t xml:space="preserve"> </w:t>
                  </w:r>
                  <w:r>
                    <w:t>:</w:t>
                  </w:r>
                  <w:r>
                    <w:rPr>
                      <w:spacing w:val="-14"/>
                    </w:rPr>
                    <w:t xml:space="preserve"> </w:t>
                  </w:r>
                  <w:r>
                    <w:t>0-100</w:t>
                  </w:r>
                  <w:r>
                    <w:rPr>
                      <w:spacing w:val="-12"/>
                    </w:rPr>
                    <w:t xml:space="preserve"> </w:t>
                  </w:r>
                  <w:r>
                    <w:t>mbar. Conduite : DN50.</w:t>
                  </w:r>
                </w:p>
              </w:txbxContent>
            </v:textbox>
            <w10:wrap type="topAndBottom" anchorx="page"/>
          </v:shape>
        </w:pict>
      </w:r>
      <w:r>
        <w:pict w14:anchorId="771AA71D">
          <v:shape id="_x0000_s2349" type="#_x0000_t202" style="position:absolute;margin-left:51pt;margin-top:106.7pt;width:493.25pt;height:64.7pt;z-index:-15725056;mso-wrap-distance-left:0;mso-wrap-distance-right:0;mso-position-horizontal-relative:page" filled="f" strokeweight=".48pt">
            <v:textbox inset="0,0,0,0">
              <w:txbxContent>
                <w:p w14:paraId="2E6ED320" w14:textId="77777777" w:rsidR="009A120C" w:rsidRDefault="00000000">
                  <w:pPr>
                    <w:spacing w:before="19"/>
                    <w:ind w:left="108"/>
                    <w:rPr>
                      <w:b/>
                      <w:sz w:val="24"/>
                    </w:rPr>
                  </w:pPr>
                  <w:r>
                    <w:rPr>
                      <w:b/>
                      <w:sz w:val="24"/>
                      <w:u w:val="thick"/>
                    </w:rPr>
                    <w:t>Caractéristiques du débitmètre électromagnétique de remplacement</w:t>
                  </w:r>
                </w:p>
                <w:p w14:paraId="6CA64DA9" w14:textId="77777777" w:rsidR="009A120C" w:rsidRDefault="00000000">
                  <w:pPr>
                    <w:pStyle w:val="Corpsdetexte"/>
                    <w:spacing w:before="140"/>
                    <w:ind w:left="108"/>
                  </w:pPr>
                  <w:r>
                    <w:t>On envisage un produit standard 4-20 mA HART, 4 fils, sans option particulière, utilisé en application courante.</w:t>
                  </w:r>
                </w:p>
                <w:p w14:paraId="42FE40D5" w14:textId="77777777" w:rsidR="009A120C" w:rsidRDefault="00000000">
                  <w:pPr>
                    <w:pStyle w:val="Corpsdetexte"/>
                    <w:ind w:left="108"/>
                    <w:rPr>
                      <w:i/>
                      <w:sz w:val="20"/>
                    </w:rPr>
                  </w:pPr>
                  <w:r>
                    <w:t xml:space="preserve">Un extrait de la documentation constructeur est disponible en </w:t>
                  </w:r>
                  <w:r>
                    <w:rPr>
                      <w:b/>
                    </w:rPr>
                    <w:t>Annexe 3</w:t>
                  </w:r>
                  <w:r>
                    <w:rPr>
                      <w:i/>
                      <w:sz w:val="20"/>
                    </w:rPr>
                    <w:t>.</w:t>
                  </w:r>
                </w:p>
              </w:txbxContent>
            </v:textbox>
            <w10:wrap type="topAndBottom" anchorx="page"/>
          </v:shape>
        </w:pict>
      </w:r>
    </w:p>
    <w:p w14:paraId="4724ED1D" w14:textId="77777777" w:rsidR="009A120C" w:rsidRDefault="009A120C">
      <w:pPr>
        <w:pStyle w:val="Corpsdetexte"/>
        <w:rPr>
          <w:sz w:val="18"/>
        </w:rPr>
      </w:pPr>
    </w:p>
    <w:p w14:paraId="6EA945FA" w14:textId="77777777" w:rsidR="009A120C" w:rsidRDefault="009A120C">
      <w:pPr>
        <w:pStyle w:val="Corpsdetexte"/>
        <w:spacing w:before="5"/>
        <w:rPr>
          <w:sz w:val="13"/>
        </w:rPr>
      </w:pPr>
    </w:p>
    <w:p w14:paraId="6EEE7CDB" w14:textId="77777777" w:rsidR="009A120C" w:rsidRDefault="00000000">
      <w:pPr>
        <w:pStyle w:val="Corpsdetexte"/>
        <w:spacing w:before="93"/>
        <w:ind w:left="652"/>
      </w:pPr>
      <w:r>
        <w:rPr>
          <w:u w:val="single"/>
        </w:rPr>
        <w:t>Comparaison des deux technologies</w:t>
      </w:r>
    </w:p>
    <w:p w14:paraId="4E38D345" w14:textId="77777777" w:rsidR="009A120C" w:rsidRDefault="009A120C">
      <w:pPr>
        <w:pStyle w:val="Corpsdetexte"/>
        <w:spacing w:before="11"/>
        <w:rPr>
          <w:sz w:val="15"/>
        </w:rPr>
      </w:pPr>
    </w:p>
    <w:p w14:paraId="750DE5B0" w14:textId="77777777" w:rsidR="009A120C" w:rsidRDefault="00000000">
      <w:pPr>
        <w:pStyle w:val="Corpsdetexte"/>
        <w:tabs>
          <w:tab w:val="left" w:pos="1360"/>
        </w:tabs>
        <w:spacing w:before="92"/>
        <w:ind w:left="1360" w:right="272" w:hanging="708"/>
      </w:pPr>
      <w:r>
        <w:rPr>
          <w:b/>
        </w:rPr>
        <w:t>Q3-</w:t>
      </w:r>
      <w:r>
        <w:rPr>
          <w:b/>
        </w:rPr>
        <w:tab/>
      </w:r>
      <w:r>
        <w:t>Donner un avantage et un inconvénient de la technologie de mesure par organe déprimogène.</w:t>
      </w:r>
    </w:p>
    <w:p w14:paraId="31319929" w14:textId="77777777" w:rsidR="009A120C" w:rsidRDefault="009A120C">
      <w:pPr>
        <w:pStyle w:val="Corpsdetexte"/>
      </w:pPr>
    </w:p>
    <w:p w14:paraId="56CD7610" w14:textId="77777777" w:rsidR="009A120C" w:rsidRDefault="00000000">
      <w:pPr>
        <w:pStyle w:val="Corpsdetexte"/>
        <w:tabs>
          <w:tab w:val="left" w:pos="1360"/>
        </w:tabs>
        <w:ind w:left="1360" w:right="272" w:hanging="708"/>
      </w:pPr>
      <w:r>
        <w:rPr>
          <w:b/>
        </w:rPr>
        <w:t>Q4-</w:t>
      </w:r>
      <w:r>
        <w:rPr>
          <w:b/>
        </w:rPr>
        <w:tab/>
      </w:r>
      <w:r>
        <w:t>Expliquer en quelques lignes le principe de fonctionnement du transmetteur de</w:t>
      </w:r>
      <w:r>
        <w:rPr>
          <w:spacing w:val="-43"/>
        </w:rPr>
        <w:t xml:space="preserve"> </w:t>
      </w:r>
      <w:r>
        <w:t>débit électromagnétique (en vous appuyant éventuellement sur un</w:t>
      </w:r>
      <w:r>
        <w:rPr>
          <w:spacing w:val="-8"/>
        </w:rPr>
        <w:t xml:space="preserve"> </w:t>
      </w:r>
      <w:r>
        <w:t>schéma).</w:t>
      </w:r>
    </w:p>
    <w:p w14:paraId="2337182F" w14:textId="77777777" w:rsidR="009A120C" w:rsidRDefault="009A120C">
      <w:pPr>
        <w:pStyle w:val="Corpsdetexte"/>
      </w:pPr>
    </w:p>
    <w:p w14:paraId="13A78AC9" w14:textId="77777777" w:rsidR="009A120C" w:rsidRDefault="00000000">
      <w:pPr>
        <w:pStyle w:val="Corpsdetexte"/>
        <w:tabs>
          <w:tab w:val="left" w:pos="1360"/>
        </w:tabs>
        <w:spacing w:line="480" w:lineRule="auto"/>
        <w:ind w:left="652" w:right="687"/>
      </w:pPr>
      <w:r>
        <w:rPr>
          <w:b/>
        </w:rPr>
        <w:t>Q5-</w:t>
      </w:r>
      <w:r>
        <w:rPr>
          <w:b/>
        </w:rPr>
        <w:tab/>
      </w:r>
      <w:r>
        <w:t xml:space="preserve">Donner un avantage et un inconvénient de cette technologie électromagnétique. </w:t>
      </w:r>
      <w:r>
        <w:rPr>
          <w:u w:val="single"/>
        </w:rPr>
        <w:t>Dimensionnement du débitmètre</w:t>
      </w:r>
      <w:r>
        <w:rPr>
          <w:spacing w:val="-4"/>
          <w:u w:val="single"/>
        </w:rPr>
        <w:t xml:space="preserve"> </w:t>
      </w:r>
      <w:r>
        <w:rPr>
          <w:u w:val="single"/>
        </w:rPr>
        <w:t>électromagnétique</w:t>
      </w:r>
    </w:p>
    <w:p w14:paraId="1D83EDFB" w14:textId="77777777" w:rsidR="009A120C" w:rsidRDefault="00000000">
      <w:pPr>
        <w:pStyle w:val="Corpsdetexte"/>
        <w:ind w:left="652" w:right="252"/>
      </w:pPr>
      <w:r>
        <w:t xml:space="preserve">Le transmetteur FT01 doit mesurer un débit d’eau adoucie (noté </w:t>
      </w:r>
      <w:r>
        <w:rPr>
          <w:b/>
          <w:i/>
        </w:rPr>
        <w:t>fi</w:t>
      </w:r>
      <w:r>
        <w:t>) dont la valeur nominale est de 25 m</w:t>
      </w:r>
      <w:r>
        <w:rPr>
          <w:position w:val="8"/>
          <w:sz w:val="16"/>
        </w:rPr>
        <w:t>3</w:t>
      </w:r>
      <w:r>
        <w:rPr>
          <w:rFonts w:ascii="Symbol" w:hAnsi="Symbol"/>
        </w:rPr>
        <w:t></w:t>
      </w:r>
      <w:r>
        <w:t>h</w:t>
      </w:r>
      <w:r>
        <w:rPr>
          <w:position w:val="8"/>
          <w:sz w:val="16"/>
        </w:rPr>
        <w:t>–1</w:t>
      </w:r>
      <w:r>
        <w:t>.</w:t>
      </w:r>
    </w:p>
    <w:p w14:paraId="694D690F" w14:textId="77777777" w:rsidR="009A120C" w:rsidRDefault="009A120C">
      <w:pPr>
        <w:pStyle w:val="Corpsdetexte"/>
      </w:pPr>
    </w:p>
    <w:p w14:paraId="59C44B1A" w14:textId="77777777" w:rsidR="009A120C" w:rsidRDefault="00000000">
      <w:pPr>
        <w:pStyle w:val="Corpsdetexte"/>
        <w:tabs>
          <w:tab w:val="left" w:pos="1360"/>
        </w:tabs>
        <w:ind w:left="652"/>
      </w:pPr>
      <w:r>
        <w:rPr>
          <w:b/>
        </w:rPr>
        <w:t>Q6-</w:t>
      </w:r>
      <w:r>
        <w:rPr>
          <w:b/>
        </w:rPr>
        <w:tab/>
      </w:r>
      <w:r>
        <w:t>Déterminer la valeur du débit nominal en</w:t>
      </w:r>
      <w:r>
        <w:rPr>
          <w:spacing w:val="-21"/>
        </w:rPr>
        <w:t xml:space="preserve"> </w:t>
      </w:r>
      <w:proofErr w:type="spellStart"/>
      <w:r>
        <w:t>L</w:t>
      </w:r>
      <w:r>
        <w:rPr>
          <w:rFonts w:ascii="Symbol" w:hAnsi="Symbol"/>
        </w:rPr>
        <w:t></w:t>
      </w:r>
      <w:r>
        <w:t>min</w:t>
      </w:r>
      <w:proofErr w:type="spellEnd"/>
      <w:r>
        <w:rPr>
          <w:position w:val="8"/>
          <w:sz w:val="16"/>
        </w:rPr>
        <w:t>–1</w:t>
      </w:r>
      <w:r>
        <w:t>.</w:t>
      </w:r>
    </w:p>
    <w:p w14:paraId="5A81F870" w14:textId="77777777" w:rsidR="009A120C" w:rsidRDefault="009A120C">
      <w:pPr>
        <w:pStyle w:val="Corpsdetexte"/>
      </w:pPr>
    </w:p>
    <w:p w14:paraId="4724D247" w14:textId="77777777" w:rsidR="009A120C" w:rsidRDefault="00000000">
      <w:pPr>
        <w:pStyle w:val="Corpsdetexte"/>
        <w:ind w:left="1360" w:right="269" w:hanging="708"/>
        <w:jc w:val="both"/>
      </w:pPr>
      <w:r>
        <w:rPr>
          <w:b/>
        </w:rPr>
        <w:t xml:space="preserve">Q7- </w:t>
      </w:r>
      <w:r>
        <w:t xml:space="preserve">À l’aide de la documentation du constructeur fournie en </w:t>
      </w:r>
      <w:r>
        <w:rPr>
          <w:b/>
        </w:rPr>
        <w:t>Annexe 3</w:t>
      </w:r>
      <w:r>
        <w:t>, indiquer si le transmetteur de diamètre nominal 50 mm (DN50) conviendrait. Justifier votre réponse par une démarche clairement</w:t>
      </w:r>
      <w:r>
        <w:rPr>
          <w:spacing w:val="-2"/>
        </w:rPr>
        <w:t xml:space="preserve"> </w:t>
      </w:r>
      <w:r>
        <w:t>explicitée.</w:t>
      </w:r>
    </w:p>
    <w:p w14:paraId="6AA3D5B7" w14:textId="77777777" w:rsidR="009A120C" w:rsidRDefault="009A120C">
      <w:pPr>
        <w:pStyle w:val="Corpsdetexte"/>
      </w:pPr>
    </w:p>
    <w:p w14:paraId="2A4ACB36" w14:textId="77777777" w:rsidR="009A120C" w:rsidRDefault="00000000">
      <w:pPr>
        <w:pStyle w:val="Corpsdetexte"/>
        <w:ind w:left="1360" w:right="270" w:hanging="708"/>
        <w:jc w:val="both"/>
      </w:pPr>
      <w:r>
        <w:rPr>
          <w:b/>
        </w:rPr>
        <w:t xml:space="preserve">Q8- </w:t>
      </w:r>
      <w:r>
        <w:t>Déterminer par le calcul le débit maximal mesurable par un débitmètre de DN50, correspondant au cahier des charges, dans l’unité m</w:t>
      </w:r>
      <w:r>
        <w:rPr>
          <w:position w:val="8"/>
          <w:sz w:val="16"/>
        </w:rPr>
        <w:t>3</w:t>
      </w:r>
      <w:r>
        <w:rPr>
          <w:rFonts w:ascii="Symbol" w:hAnsi="Symbol"/>
        </w:rPr>
        <w:t></w:t>
      </w:r>
      <w:r>
        <w:t>h</w:t>
      </w:r>
      <w:r>
        <w:rPr>
          <w:position w:val="8"/>
          <w:sz w:val="16"/>
        </w:rPr>
        <w:t>–1</w:t>
      </w:r>
      <w:r>
        <w:t>.</w:t>
      </w:r>
    </w:p>
    <w:p w14:paraId="1262A884" w14:textId="77777777" w:rsidR="009A120C" w:rsidRDefault="00000000">
      <w:pPr>
        <w:pStyle w:val="Corpsdetexte"/>
        <w:spacing w:line="275" w:lineRule="exact"/>
        <w:ind w:left="652"/>
      </w:pPr>
      <w:r>
        <w:t>Par souci d’économie, le débitmètre choisi n’aura pas d’option particulière.</w:t>
      </w:r>
    </w:p>
    <w:p w14:paraId="6DE797E2" w14:textId="77777777" w:rsidR="009A120C" w:rsidRDefault="009A120C">
      <w:pPr>
        <w:spacing w:line="275" w:lineRule="exact"/>
        <w:sectPr w:rsidR="009A120C">
          <w:pgSz w:w="11910" w:h="16840"/>
          <w:pgMar w:top="860" w:right="860" w:bottom="2100" w:left="480" w:header="0" w:footer="1906" w:gutter="0"/>
          <w:cols w:space="720"/>
        </w:sectPr>
      </w:pPr>
    </w:p>
    <w:p w14:paraId="68BAA153" w14:textId="77777777" w:rsidR="009A120C" w:rsidRDefault="00000000">
      <w:pPr>
        <w:pStyle w:val="Corpsdetexte"/>
        <w:tabs>
          <w:tab w:val="left" w:pos="1360"/>
        </w:tabs>
        <w:spacing w:before="68"/>
        <w:ind w:left="652"/>
      </w:pPr>
      <w:r>
        <w:rPr>
          <w:b/>
        </w:rPr>
        <w:lastRenderedPageBreak/>
        <w:t>Q9-</w:t>
      </w:r>
      <w:r>
        <w:rPr>
          <w:b/>
        </w:rPr>
        <w:tab/>
      </w:r>
      <w:r>
        <w:t xml:space="preserve">À l’aide de </w:t>
      </w:r>
      <w:r>
        <w:rPr>
          <w:b/>
        </w:rPr>
        <w:t>l’annexe 3</w:t>
      </w:r>
      <w:r>
        <w:t>, déterminer l’incertitude sur la mesure du débit</w:t>
      </w:r>
      <w:r>
        <w:rPr>
          <w:spacing w:val="-16"/>
        </w:rPr>
        <w:t xml:space="preserve"> </w:t>
      </w:r>
      <w:r>
        <w:t>nominal.</w:t>
      </w:r>
    </w:p>
    <w:p w14:paraId="5ACBE077" w14:textId="77777777" w:rsidR="009A120C" w:rsidRDefault="009A120C">
      <w:pPr>
        <w:pStyle w:val="Corpsdetexte"/>
        <w:rPr>
          <w:sz w:val="26"/>
        </w:rPr>
      </w:pPr>
    </w:p>
    <w:p w14:paraId="5A6F23F9" w14:textId="77777777" w:rsidR="009A120C" w:rsidRDefault="009A120C">
      <w:pPr>
        <w:pStyle w:val="Corpsdetexte"/>
        <w:rPr>
          <w:sz w:val="22"/>
        </w:rPr>
      </w:pPr>
    </w:p>
    <w:p w14:paraId="74C3F320" w14:textId="77777777" w:rsidR="009A120C" w:rsidRDefault="00000000">
      <w:pPr>
        <w:pStyle w:val="Corpsdetexte"/>
        <w:ind w:left="652"/>
      </w:pPr>
      <w:r>
        <w:rPr>
          <w:u w:val="single"/>
        </w:rPr>
        <w:t>Implantation électrique du débitmètre</w:t>
      </w:r>
    </w:p>
    <w:p w14:paraId="1C531381" w14:textId="77777777" w:rsidR="009A120C" w:rsidRDefault="009A120C">
      <w:pPr>
        <w:pStyle w:val="Corpsdetexte"/>
        <w:rPr>
          <w:sz w:val="16"/>
        </w:rPr>
      </w:pPr>
    </w:p>
    <w:p w14:paraId="3A1FFF86" w14:textId="77777777" w:rsidR="009A120C" w:rsidRDefault="00000000">
      <w:pPr>
        <w:pStyle w:val="Corpsdetexte"/>
        <w:spacing w:before="92"/>
        <w:ind w:left="652" w:right="191"/>
      </w:pPr>
      <w:r>
        <w:t>Le transmetteur électromagnétique FT01 HART est de type quatre fils ; on exploite le signal 4-20 mA.</w:t>
      </w:r>
    </w:p>
    <w:p w14:paraId="789A9257" w14:textId="77777777" w:rsidR="009A120C" w:rsidRDefault="009A120C">
      <w:pPr>
        <w:pStyle w:val="Corpsdetexte"/>
        <w:spacing w:before="9"/>
        <w:rPr>
          <w:sz w:val="23"/>
        </w:rPr>
      </w:pPr>
    </w:p>
    <w:p w14:paraId="5CED0B90" w14:textId="1699B0B3" w:rsidR="009A120C" w:rsidRDefault="00000000">
      <w:pPr>
        <w:pStyle w:val="Corpsdetexte"/>
        <w:spacing w:before="1"/>
        <w:ind w:left="1360" w:right="270" w:hanging="708"/>
        <w:jc w:val="both"/>
      </w:pPr>
      <w:r>
        <w:rPr>
          <w:b/>
        </w:rPr>
        <w:t xml:space="preserve">Q10- </w:t>
      </w:r>
      <w:r>
        <w:t>Le câblage électrique du transmetteur FT</w:t>
      </w:r>
      <w:r w:rsidR="005E2AC7">
        <w:t xml:space="preserve">01 doit permettre </w:t>
      </w:r>
      <w:proofErr w:type="gramStart"/>
      <w:r w:rsidR="005E2AC7">
        <w:t>à</w:t>
      </w:r>
      <w:r>
        <w:t xml:space="preserve">  l’afficheur</w:t>
      </w:r>
      <w:proofErr w:type="gramEnd"/>
      <w:r>
        <w:t xml:space="preserve">  local  (4-20 mA) d’indiquer la mesure, et au régulateur implémenté dans le SNCC d’exploiter le signal de mesure. Compléter alors le </w:t>
      </w:r>
      <w:r>
        <w:rPr>
          <w:b/>
        </w:rPr>
        <w:t>Document réponse</w:t>
      </w:r>
      <w:r>
        <w:rPr>
          <w:b/>
          <w:spacing w:val="-12"/>
        </w:rPr>
        <w:t xml:space="preserve"> </w:t>
      </w:r>
      <w:r>
        <w:rPr>
          <w:b/>
        </w:rPr>
        <w:t>1</w:t>
      </w:r>
      <w:r>
        <w:t>.</w:t>
      </w:r>
    </w:p>
    <w:p w14:paraId="0CE18C2D" w14:textId="77777777" w:rsidR="009A120C" w:rsidRDefault="009A120C">
      <w:pPr>
        <w:pStyle w:val="Corpsdetexte"/>
      </w:pPr>
    </w:p>
    <w:p w14:paraId="43CB4D4D" w14:textId="77777777" w:rsidR="009A120C" w:rsidRDefault="00000000">
      <w:pPr>
        <w:pStyle w:val="Corpsdetexte"/>
        <w:ind w:left="652"/>
      </w:pPr>
      <w:r>
        <w:rPr>
          <w:color w:val="000009"/>
        </w:rPr>
        <w:t xml:space="preserve">La carte d’entrée analogique du SNCC convertit ce signal 4-20 mA (image de la valeur du débit </w:t>
      </w:r>
      <w:r>
        <w:rPr>
          <w:b/>
          <w:i/>
          <w:color w:val="000009"/>
        </w:rPr>
        <w:t>fi</w:t>
      </w:r>
      <w:r>
        <w:rPr>
          <w:color w:val="000009"/>
        </w:rPr>
        <w:t xml:space="preserve">) en un nombre binaire naturel non signé sur 8 bits, noté </w:t>
      </w:r>
      <w:proofErr w:type="spellStart"/>
      <w:r>
        <w:rPr>
          <w:b/>
          <w:i/>
          <w:color w:val="000009"/>
        </w:rPr>
        <w:t>fn</w:t>
      </w:r>
      <w:proofErr w:type="spellEnd"/>
      <w:r>
        <w:rPr>
          <w:color w:val="000009"/>
        </w:rPr>
        <w:t>.</w:t>
      </w:r>
    </w:p>
    <w:p w14:paraId="69614A3A" w14:textId="77777777" w:rsidR="009A120C" w:rsidRDefault="009A120C">
      <w:pPr>
        <w:pStyle w:val="Corpsdetexte"/>
        <w:spacing w:before="11"/>
        <w:rPr>
          <w:sz w:val="23"/>
        </w:rPr>
      </w:pPr>
    </w:p>
    <w:p w14:paraId="5469894E" w14:textId="77777777" w:rsidR="009A120C" w:rsidRDefault="00000000">
      <w:pPr>
        <w:ind w:left="652"/>
        <w:rPr>
          <w:sz w:val="24"/>
        </w:rPr>
      </w:pPr>
      <w:r>
        <w:rPr>
          <w:b/>
          <w:sz w:val="24"/>
        </w:rPr>
        <w:t xml:space="preserve">Q11- </w:t>
      </w:r>
      <w:r>
        <w:rPr>
          <w:sz w:val="24"/>
        </w:rPr>
        <w:t xml:space="preserve">Compléter le tableau du </w:t>
      </w:r>
      <w:r>
        <w:rPr>
          <w:b/>
          <w:sz w:val="24"/>
        </w:rPr>
        <w:t>Document réponse 1</w:t>
      </w:r>
      <w:r>
        <w:rPr>
          <w:sz w:val="24"/>
        </w:rPr>
        <w:t>.</w:t>
      </w:r>
    </w:p>
    <w:p w14:paraId="6FC5674D" w14:textId="77777777" w:rsidR="009A120C" w:rsidRDefault="009A120C">
      <w:pPr>
        <w:pStyle w:val="Corpsdetexte"/>
        <w:rPr>
          <w:sz w:val="26"/>
        </w:rPr>
      </w:pPr>
    </w:p>
    <w:p w14:paraId="0318D961" w14:textId="77777777" w:rsidR="009A120C" w:rsidRDefault="009A120C">
      <w:pPr>
        <w:pStyle w:val="Corpsdetexte"/>
        <w:spacing w:before="10"/>
        <w:rPr>
          <w:sz w:val="21"/>
        </w:rPr>
      </w:pPr>
    </w:p>
    <w:p w14:paraId="6B5820FF" w14:textId="77777777" w:rsidR="009A120C" w:rsidRDefault="00000000">
      <w:pPr>
        <w:pStyle w:val="Titre1"/>
        <w:rPr>
          <w:u w:val="none"/>
        </w:rPr>
      </w:pPr>
      <w:r>
        <w:rPr>
          <w:u w:val="thick"/>
        </w:rPr>
        <w:t>Remplacement de la vanne de régulation FCV01</w:t>
      </w:r>
    </w:p>
    <w:p w14:paraId="2EF6D0C6" w14:textId="77777777" w:rsidR="009A120C" w:rsidRDefault="009A120C">
      <w:pPr>
        <w:pStyle w:val="Corpsdetexte"/>
        <w:spacing w:before="3"/>
        <w:rPr>
          <w:b/>
          <w:sz w:val="20"/>
        </w:rPr>
      </w:pPr>
    </w:p>
    <w:p w14:paraId="4DB40955" w14:textId="77777777" w:rsidR="009A120C" w:rsidRDefault="00000000">
      <w:pPr>
        <w:pStyle w:val="Corpsdetexte"/>
        <w:spacing w:before="92"/>
        <w:ind w:left="652" w:right="269"/>
        <w:jc w:val="both"/>
      </w:pPr>
      <w:r>
        <w:t>À présent, on souhaite remplacer la vanne de régulation du débit d’eau, devenue inappropriée pour les nouvelles consignes de débit d’eau adoucie. On doit donc dimensionner cette nouvelle vanne.</w:t>
      </w:r>
    </w:p>
    <w:p w14:paraId="0ED6CDB6" w14:textId="77777777" w:rsidR="009A120C" w:rsidRDefault="00000000">
      <w:pPr>
        <w:pStyle w:val="Corpsdetexte"/>
        <w:spacing w:before="7"/>
        <w:rPr>
          <w:sz w:val="20"/>
        </w:rPr>
      </w:pPr>
      <w:r>
        <w:pict w14:anchorId="5489EA90">
          <v:shape id="_x0000_s2348" type="#_x0000_t202" style="position:absolute;margin-left:54pt;margin-top:14.05pt;width:487.25pt;height:280.35pt;z-index:-15724544;mso-wrap-distance-left:0;mso-wrap-distance-right:0;mso-position-horizontal-relative:page" filled="f" strokeweight=".48pt">
            <v:textbox inset="0,0,0,0">
              <w:txbxContent>
                <w:p w14:paraId="300974E9" w14:textId="77777777" w:rsidR="009A120C" w:rsidRDefault="00000000">
                  <w:pPr>
                    <w:spacing w:before="19"/>
                    <w:ind w:left="48"/>
                    <w:rPr>
                      <w:b/>
                      <w:sz w:val="24"/>
                    </w:rPr>
                  </w:pPr>
                  <w:r>
                    <w:rPr>
                      <w:b/>
                      <w:sz w:val="24"/>
                      <w:u w:val="thick"/>
                    </w:rPr>
                    <w:t>Caractéristiques de la ligne d’eau adoucie</w:t>
                  </w:r>
                </w:p>
                <w:p w14:paraId="75D6E688" w14:textId="77777777" w:rsidR="009A120C" w:rsidRDefault="009A120C">
                  <w:pPr>
                    <w:pStyle w:val="Corpsdetexte"/>
                    <w:rPr>
                      <w:b/>
                    </w:rPr>
                  </w:pPr>
                </w:p>
                <w:p w14:paraId="5056F215" w14:textId="77777777" w:rsidR="009A120C" w:rsidRDefault="00000000">
                  <w:pPr>
                    <w:ind w:left="48"/>
                    <w:rPr>
                      <w:b/>
                      <w:sz w:val="24"/>
                    </w:rPr>
                  </w:pPr>
                  <w:proofErr w:type="gramStart"/>
                  <w:r>
                    <w:rPr>
                      <w:b/>
                      <w:sz w:val="24"/>
                    </w:rPr>
                    <w:t>Données fluide</w:t>
                  </w:r>
                  <w:proofErr w:type="gramEnd"/>
                  <w:r>
                    <w:rPr>
                      <w:b/>
                      <w:sz w:val="24"/>
                    </w:rPr>
                    <w:t xml:space="preserve"> :</w:t>
                  </w:r>
                </w:p>
                <w:p w14:paraId="3291E114" w14:textId="77777777" w:rsidR="009A120C" w:rsidRDefault="00000000">
                  <w:pPr>
                    <w:pStyle w:val="Corpsdetexte"/>
                    <w:numPr>
                      <w:ilvl w:val="0"/>
                      <w:numId w:val="1"/>
                    </w:numPr>
                    <w:tabs>
                      <w:tab w:val="left" w:pos="408"/>
                      <w:tab w:val="left" w:pos="409"/>
                    </w:tabs>
                    <w:ind w:hanging="361"/>
                  </w:pPr>
                  <w:r>
                    <w:t>Type de fluide : eau</w:t>
                  </w:r>
                  <w:r>
                    <w:rPr>
                      <w:spacing w:val="1"/>
                    </w:rPr>
                    <w:t xml:space="preserve"> </w:t>
                  </w:r>
                  <w:r>
                    <w:t>adoucie.</w:t>
                  </w:r>
                </w:p>
                <w:p w14:paraId="217480C1" w14:textId="77777777" w:rsidR="009A120C" w:rsidRDefault="00000000">
                  <w:pPr>
                    <w:pStyle w:val="Corpsdetexte"/>
                    <w:numPr>
                      <w:ilvl w:val="0"/>
                      <w:numId w:val="1"/>
                    </w:numPr>
                    <w:tabs>
                      <w:tab w:val="left" w:pos="408"/>
                      <w:tab w:val="left" w:pos="409"/>
                    </w:tabs>
                    <w:spacing w:before="1" w:line="294" w:lineRule="exact"/>
                    <w:ind w:hanging="361"/>
                  </w:pPr>
                  <w:r>
                    <w:t xml:space="preserve">Masse volumique : </w:t>
                  </w:r>
                  <w:r>
                    <w:rPr>
                      <w:rFonts w:ascii="Symbol" w:hAnsi="Symbol"/>
                      <w:i/>
                    </w:rPr>
                    <w:t></w:t>
                  </w:r>
                  <w:r>
                    <w:rPr>
                      <w:rFonts w:ascii="Times New Roman" w:hAnsi="Times New Roman"/>
                      <w:i/>
                    </w:rPr>
                    <w:t xml:space="preserve"> </w:t>
                  </w:r>
                  <w:r>
                    <w:t xml:space="preserve">= 1000 </w:t>
                  </w:r>
                  <w:proofErr w:type="spellStart"/>
                  <w:r>
                    <w:t>kg</w:t>
                  </w:r>
                  <w:r>
                    <w:rPr>
                      <w:rFonts w:ascii="Symbol" w:hAnsi="Symbol"/>
                    </w:rPr>
                    <w:t></w:t>
                  </w:r>
                  <w:r>
                    <w:t>m</w:t>
                  </w:r>
                  <w:proofErr w:type="spellEnd"/>
                  <w:r>
                    <w:rPr>
                      <w:position w:val="8"/>
                      <w:sz w:val="16"/>
                    </w:rPr>
                    <w:t xml:space="preserve">–3 </w:t>
                  </w:r>
                  <w:r>
                    <w:t>dans les conditions de</w:t>
                  </w:r>
                  <w:r>
                    <w:rPr>
                      <w:spacing w:val="-26"/>
                    </w:rPr>
                    <w:t xml:space="preserve"> </w:t>
                  </w:r>
                  <w:r>
                    <w:t>fonctionnement.</w:t>
                  </w:r>
                </w:p>
                <w:p w14:paraId="0D7C2057" w14:textId="77777777" w:rsidR="009A120C" w:rsidRDefault="00000000">
                  <w:pPr>
                    <w:pStyle w:val="Corpsdetexte"/>
                    <w:numPr>
                      <w:ilvl w:val="0"/>
                      <w:numId w:val="1"/>
                    </w:numPr>
                    <w:tabs>
                      <w:tab w:val="left" w:pos="408"/>
                      <w:tab w:val="left" w:pos="409"/>
                    </w:tabs>
                    <w:spacing w:before="2" w:line="237" w:lineRule="auto"/>
                    <w:ind w:right="46"/>
                  </w:pPr>
                  <w:r>
                    <w:rPr>
                      <w:position w:val="2"/>
                    </w:rPr>
                    <w:t>Tension de vapeur (</w:t>
                  </w:r>
                  <w:r>
                    <w:rPr>
                      <w:i/>
                      <w:position w:val="2"/>
                    </w:rPr>
                    <w:t>P</w:t>
                  </w:r>
                  <w:r>
                    <w:rPr>
                      <w:i/>
                      <w:sz w:val="16"/>
                    </w:rPr>
                    <w:t>v</w:t>
                  </w:r>
                  <w:r>
                    <w:rPr>
                      <w:position w:val="2"/>
                    </w:rPr>
                    <w:t>) de l’eau est égale à 0,02 bar absolu à la température de</w:t>
                  </w:r>
                  <w:r>
                    <w:t xml:space="preserve"> fonctionnement.</w:t>
                  </w:r>
                </w:p>
                <w:p w14:paraId="6DF1743B" w14:textId="77777777" w:rsidR="009A120C" w:rsidRDefault="009A120C">
                  <w:pPr>
                    <w:pStyle w:val="Corpsdetexte"/>
                    <w:spacing w:before="1"/>
                  </w:pPr>
                </w:p>
                <w:p w14:paraId="6304F856" w14:textId="77777777" w:rsidR="009A120C" w:rsidRDefault="00000000">
                  <w:pPr>
                    <w:ind w:left="48"/>
                    <w:rPr>
                      <w:b/>
                      <w:sz w:val="24"/>
                    </w:rPr>
                  </w:pPr>
                  <w:r>
                    <w:rPr>
                      <w:b/>
                      <w:sz w:val="24"/>
                    </w:rPr>
                    <w:t>Donnée Installation :</w:t>
                  </w:r>
                </w:p>
                <w:p w14:paraId="50B7F3A7" w14:textId="77777777" w:rsidR="009A120C" w:rsidRDefault="00000000">
                  <w:pPr>
                    <w:pStyle w:val="Corpsdetexte"/>
                    <w:ind w:left="48"/>
                  </w:pPr>
                  <w:r>
                    <w:t>Remarque : les pressions du procédé sont données en bar relatif.</w:t>
                  </w:r>
                </w:p>
                <w:p w14:paraId="3C0B2389" w14:textId="77777777" w:rsidR="009A120C" w:rsidRDefault="00000000">
                  <w:pPr>
                    <w:pStyle w:val="Corpsdetexte"/>
                    <w:numPr>
                      <w:ilvl w:val="0"/>
                      <w:numId w:val="1"/>
                    </w:numPr>
                    <w:tabs>
                      <w:tab w:val="left" w:pos="408"/>
                      <w:tab w:val="left" w:pos="409"/>
                    </w:tabs>
                    <w:ind w:hanging="361"/>
                  </w:pPr>
                  <w:r>
                    <w:t xml:space="preserve">Diamètre de la conduite : 50 </w:t>
                  </w:r>
                  <w:proofErr w:type="spellStart"/>
                  <w:r>
                    <w:t>mm.</w:t>
                  </w:r>
                  <w:proofErr w:type="spellEnd"/>
                </w:p>
                <w:p w14:paraId="125F1EC1" w14:textId="77777777" w:rsidR="009A120C" w:rsidRDefault="00000000">
                  <w:pPr>
                    <w:pStyle w:val="Corpsdetexte"/>
                    <w:numPr>
                      <w:ilvl w:val="0"/>
                      <w:numId w:val="1"/>
                    </w:numPr>
                    <w:tabs>
                      <w:tab w:val="left" w:pos="408"/>
                      <w:tab w:val="left" w:pos="409"/>
                    </w:tabs>
                    <w:ind w:right="651"/>
                  </w:pPr>
                  <w:r>
                    <w:t xml:space="preserve">Vanne FCV1 : </w:t>
                  </w:r>
                  <w:proofErr w:type="spellStart"/>
                  <w:r>
                    <w:t>Masoneilan</w:t>
                  </w:r>
                  <w:proofErr w:type="spellEnd"/>
                  <w:r>
                    <w:t xml:space="preserve"> </w:t>
                  </w:r>
                  <w:proofErr w:type="spellStart"/>
                  <w:r>
                    <w:t>Camflex</w:t>
                  </w:r>
                  <w:proofErr w:type="spellEnd"/>
                  <w:r>
                    <w:t xml:space="preserve"> II, fermée par manque d’air, « fluide tendant à ouvrir</w:t>
                  </w:r>
                  <w:r>
                    <w:rPr>
                      <w:spacing w:val="-1"/>
                    </w:rPr>
                    <w:t xml:space="preserve"> </w:t>
                  </w:r>
                  <w:r>
                    <w:t>».</w:t>
                  </w:r>
                </w:p>
                <w:p w14:paraId="662B9FBD" w14:textId="77777777" w:rsidR="009A120C" w:rsidRDefault="00000000">
                  <w:pPr>
                    <w:pStyle w:val="Corpsdetexte"/>
                    <w:numPr>
                      <w:ilvl w:val="0"/>
                      <w:numId w:val="1"/>
                    </w:numPr>
                    <w:tabs>
                      <w:tab w:val="left" w:pos="408"/>
                      <w:tab w:val="left" w:pos="409"/>
                    </w:tabs>
                    <w:spacing w:line="275" w:lineRule="exact"/>
                    <w:ind w:hanging="361"/>
                  </w:pPr>
                  <w:r>
                    <w:t xml:space="preserve">Cf vanne : </w:t>
                  </w:r>
                  <w:r>
                    <w:rPr>
                      <w:i/>
                    </w:rPr>
                    <w:t xml:space="preserve">Cf </w:t>
                  </w:r>
                  <w:r>
                    <w:t>=</w:t>
                  </w:r>
                  <w:r>
                    <w:rPr>
                      <w:spacing w:val="-2"/>
                    </w:rPr>
                    <w:t xml:space="preserve"> </w:t>
                  </w:r>
                  <w:r>
                    <w:t>0,9.</w:t>
                  </w:r>
                </w:p>
                <w:p w14:paraId="329BF665" w14:textId="77777777" w:rsidR="009A120C" w:rsidRDefault="00000000">
                  <w:pPr>
                    <w:pStyle w:val="Corpsdetexte"/>
                    <w:numPr>
                      <w:ilvl w:val="0"/>
                      <w:numId w:val="1"/>
                    </w:numPr>
                    <w:tabs>
                      <w:tab w:val="left" w:pos="408"/>
                      <w:tab w:val="left" w:pos="409"/>
                    </w:tabs>
                    <w:spacing w:line="278" w:lineRule="exact"/>
                    <w:ind w:hanging="361"/>
                  </w:pPr>
                  <w:r>
                    <w:rPr>
                      <w:position w:val="2"/>
                    </w:rPr>
                    <w:t xml:space="preserve">La pression de refoulement de la pompe P1 dépend du débit </w:t>
                  </w:r>
                  <w:proofErr w:type="spellStart"/>
                  <w:r>
                    <w:rPr>
                      <w:i/>
                      <w:position w:val="2"/>
                    </w:rPr>
                    <w:t>Qv</w:t>
                  </w:r>
                  <w:proofErr w:type="spellEnd"/>
                  <w:r>
                    <w:rPr>
                      <w:i/>
                      <w:position w:val="2"/>
                    </w:rPr>
                    <w:t xml:space="preserve"> </w:t>
                  </w:r>
                  <w:r>
                    <w:rPr>
                      <w:position w:val="2"/>
                    </w:rPr>
                    <w:t>et est notée</w:t>
                  </w:r>
                  <w:r>
                    <w:rPr>
                      <w:spacing w:val="-24"/>
                      <w:position w:val="2"/>
                    </w:rPr>
                    <w:t xml:space="preserve"> </w:t>
                  </w:r>
                  <w:r>
                    <w:rPr>
                      <w:i/>
                      <w:position w:val="2"/>
                    </w:rPr>
                    <w:t>P</w:t>
                  </w:r>
                  <w:r>
                    <w:rPr>
                      <w:i/>
                      <w:sz w:val="16"/>
                    </w:rPr>
                    <w:t>pompe</w:t>
                  </w:r>
                  <w:r>
                    <w:rPr>
                      <w:position w:val="2"/>
                    </w:rPr>
                    <w:t>.</w:t>
                  </w:r>
                </w:p>
                <w:p w14:paraId="24484747" w14:textId="77777777" w:rsidR="009A120C" w:rsidRDefault="00000000">
                  <w:pPr>
                    <w:numPr>
                      <w:ilvl w:val="0"/>
                      <w:numId w:val="1"/>
                    </w:numPr>
                    <w:tabs>
                      <w:tab w:val="left" w:pos="408"/>
                      <w:tab w:val="left" w:pos="409"/>
                    </w:tabs>
                    <w:spacing w:line="274" w:lineRule="exact"/>
                    <w:ind w:hanging="361"/>
                    <w:rPr>
                      <w:sz w:val="24"/>
                    </w:rPr>
                  </w:pPr>
                  <w:r>
                    <w:rPr>
                      <w:sz w:val="24"/>
                    </w:rPr>
                    <w:t xml:space="preserve">La caractéristique hydraulique est disponible sur le </w:t>
                  </w:r>
                  <w:r>
                    <w:rPr>
                      <w:b/>
                      <w:sz w:val="24"/>
                    </w:rPr>
                    <w:t>Document réponse</w:t>
                  </w:r>
                  <w:r>
                    <w:rPr>
                      <w:b/>
                      <w:spacing w:val="-8"/>
                      <w:sz w:val="24"/>
                    </w:rPr>
                    <w:t xml:space="preserve"> </w:t>
                  </w:r>
                  <w:r>
                    <w:rPr>
                      <w:b/>
                      <w:sz w:val="24"/>
                    </w:rPr>
                    <w:t>2</w:t>
                  </w:r>
                  <w:r>
                    <w:rPr>
                      <w:sz w:val="24"/>
                    </w:rPr>
                    <w:t>.</w:t>
                  </w:r>
                </w:p>
                <w:p w14:paraId="03E32652" w14:textId="77777777" w:rsidR="009A120C" w:rsidRDefault="00000000">
                  <w:pPr>
                    <w:pStyle w:val="Corpsdetexte"/>
                    <w:numPr>
                      <w:ilvl w:val="0"/>
                      <w:numId w:val="1"/>
                    </w:numPr>
                    <w:tabs>
                      <w:tab w:val="left" w:pos="408"/>
                      <w:tab w:val="left" w:pos="409"/>
                    </w:tabs>
                    <w:spacing w:line="303" w:lineRule="exact"/>
                    <w:ind w:hanging="361"/>
                  </w:pPr>
                  <w:r>
                    <w:rPr>
                      <w:position w:val="2"/>
                    </w:rPr>
                    <w:t xml:space="preserve">Débit d’eau nominal </w:t>
                  </w:r>
                  <w:proofErr w:type="spellStart"/>
                  <w:r>
                    <w:rPr>
                      <w:i/>
                      <w:position w:val="2"/>
                    </w:rPr>
                    <w:t>Qv</w:t>
                  </w:r>
                  <w:proofErr w:type="spellEnd"/>
                  <w:r>
                    <w:rPr>
                      <w:i/>
                      <w:sz w:val="16"/>
                    </w:rPr>
                    <w:t xml:space="preserve">nom </w:t>
                  </w:r>
                  <w:r>
                    <w:rPr>
                      <w:position w:val="2"/>
                    </w:rPr>
                    <w:t>= 25 m</w:t>
                  </w:r>
                  <w:r>
                    <w:rPr>
                      <w:position w:val="2"/>
                      <w:vertAlign w:val="superscript"/>
                    </w:rPr>
                    <w:t>3</w:t>
                  </w:r>
                  <w:r>
                    <w:rPr>
                      <w:rFonts w:ascii="Symbol" w:hAnsi="Symbol"/>
                      <w:position w:val="2"/>
                    </w:rPr>
                    <w:t></w:t>
                  </w:r>
                  <w:r>
                    <w:rPr>
                      <w:position w:val="2"/>
                    </w:rPr>
                    <w:t>h</w:t>
                  </w:r>
                  <w:r>
                    <w:rPr>
                      <w:position w:val="2"/>
                      <w:vertAlign w:val="superscript"/>
                    </w:rPr>
                    <w:t>–1</w:t>
                  </w:r>
                  <w:r>
                    <w:rPr>
                      <w:position w:val="2"/>
                    </w:rPr>
                    <w:t xml:space="preserve"> et débit d’eau maximal </w:t>
                  </w:r>
                  <w:proofErr w:type="spellStart"/>
                  <w:r>
                    <w:rPr>
                      <w:i/>
                      <w:position w:val="2"/>
                    </w:rPr>
                    <w:t>Qv</w:t>
                  </w:r>
                  <w:proofErr w:type="spellEnd"/>
                  <w:r>
                    <w:rPr>
                      <w:i/>
                      <w:sz w:val="16"/>
                    </w:rPr>
                    <w:t xml:space="preserve">max </w:t>
                  </w:r>
                  <w:r>
                    <w:rPr>
                      <w:position w:val="2"/>
                    </w:rPr>
                    <w:t>= 40</w:t>
                  </w:r>
                  <w:r>
                    <w:rPr>
                      <w:spacing w:val="15"/>
                      <w:position w:val="2"/>
                    </w:rPr>
                    <w:t xml:space="preserve"> </w:t>
                  </w:r>
                  <w:r>
                    <w:rPr>
                      <w:position w:val="2"/>
                    </w:rPr>
                    <w:t>m</w:t>
                  </w:r>
                  <w:r>
                    <w:rPr>
                      <w:position w:val="2"/>
                      <w:vertAlign w:val="superscript"/>
                    </w:rPr>
                    <w:t>3</w:t>
                  </w:r>
                  <w:r>
                    <w:rPr>
                      <w:rFonts w:ascii="Symbol" w:hAnsi="Symbol"/>
                      <w:position w:val="2"/>
                    </w:rPr>
                    <w:t></w:t>
                  </w:r>
                  <w:r>
                    <w:rPr>
                      <w:position w:val="2"/>
                    </w:rPr>
                    <w:t>h</w:t>
                  </w:r>
                  <w:r>
                    <w:rPr>
                      <w:position w:val="2"/>
                      <w:vertAlign w:val="superscript"/>
                    </w:rPr>
                    <w:t>–1</w:t>
                  </w:r>
                  <w:r>
                    <w:rPr>
                      <w:position w:val="2"/>
                    </w:rPr>
                    <w:t>.</w:t>
                  </w:r>
                </w:p>
                <w:p w14:paraId="3C41BBC1" w14:textId="77777777" w:rsidR="009A120C" w:rsidRDefault="00000000">
                  <w:pPr>
                    <w:pStyle w:val="Corpsdetexte"/>
                    <w:numPr>
                      <w:ilvl w:val="0"/>
                      <w:numId w:val="1"/>
                    </w:numPr>
                    <w:tabs>
                      <w:tab w:val="left" w:pos="408"/>
                      <w:tab w:val="left" w:pos="409"/>
                    </w:tabs>
                    <w:ind w:right="570"/>
                  </w:pPr>
                  <w:r>
                    <w:t>Lorsque la vanne est grande ouverte, (donc au débit maximum), on observe une différence de pression aux bornes de la vanne de 1,1 bar. La pression indiquée en</w:t>
                  </w:r>
                  <w:r>
                    <w:rPr>
                      <w:position w:val="2"/>
                    </w:rPr>
                    <w:t xml:space="preserve"> amont de la vanne vaut </w:t>
                  </w:r>
                  <w:r>
                    <w:rPr>
                      <w:i/>
                      <w:position w:val="2"/>
                    </w:rPr>
                    <w:t>P</w:t>
                  </w:r>
                  <w:r>
                    <w:rPr>
                      <w:i/>
                      <w:sz w:val="16"/>
                    </w:rPr>
                    <w:t xml:space="preserve">amont </w:t>
                  </w:r>
                  <w:r>
                    <w:rPr>
                      <w:position w:val="2"/>
                    </w:rPr>
                    <w:t>= 3,9</w:t>
                  </w:r>
                  <w:r>
                    <w:rPr>
                      <w:spacing w:val="-3"/>
                      <w:position w:val="2"/>
                    </w:rPr>
                    <w:t xml:space="preserve"> </w:t>
                  </w:r>
                  <w:proofErr w:type="gramStart"/>
                  <w:r>
                    <w:rPr>
                      <w:position w:val="2"/>
                    </w:rPr>
                    <w:t>bar</w:t>
                  </w:r>
                  <w:proofErr w:type="gramEnd"/>
                  <w:r>
                    <w:rPr>
                      <w:position w:val="2"/>
                    </w:rPr>
                    <w:t>.</w:t>
                  </w:r>
                </w:p>
              </w:txbxContent>
            </v:textbox>
            <w10:wrap type="topAndBottom" anchorx="page"/>
          </v:shape>
        </w:pict>
      </w:r>
    </w:p>
    <w:p w14:paraId="619E6BB3" w14:textId="77777777" w:rsidR="009A120C" w:rsidRDefault="009A120C">
      <w:pPr>
        <w:rPr>
          <w:sz w:val="20"/>
        </w:rPr>
        <w:sectPr w:rsidR="009A120C">
          <w:pgSz w:w="11910" w:h="16840"/>
          <w:pgMar w:top="1060" w:right="860" w:bottom="2100" w:left="480" w:header="0" w:footer="1906" w:gutter="0"/>
          <w:cols w:space="720"/>
        </w:sectPr>
      </w:pPr>
    </w:p>
    <w:p w14:paraId="15968ECB" w14:textId="77777777" w:rsidR="009A120C" w:rsidRDefault="00000000">
      <w:pPr>
        <w:pStyle w:val="Corpsdetexte"/>
        <w:spacing w:before="72"/>
        <w:ind w:left="652"/>
      </w:pPr>
      <w:r>
        <w:lastRenderedPageBreak/>
        <w:t>À la demande du technicien, le service bureau d’étude a transmis les courbes</w:t>
      </w:r>
    </w:p>
    <w:p w14:paraId="4BF0B047" w14:textId="19426C8B" w:rsidR="009A120C" w:rsidRDefault="00000000">
      <w:pPr>
        <w:pStyle w:val="Corpsdetexte"/>
        <w:ind w:left="652" w:right="252"/>
      </w:pPr>
      <w:r>
        <w:t xml:space="preserve">« </w:t>
      </w:r>
      <w:r w:rsidR="005E2AC7">
        <w:t>Caractéristique</w:t>
      </w:r>
      <w:r>
        <w:t xml:space="preserve"> de la pompe » et « caractéristique du circuit hydraulique » disponibles sur le </w:t>
      </w:r>
      <w:r>
        <w:rPr>
          <w:b/>
        </w:rPr>
        <w:t>Document réponse 2</w:t>
      </w:r>
      <w:r>
        <w:t>.</w:t>
      </w:r>
    </w:p>
    <w:p w14:paraId="6BA765E9" w14:textId="77777777" w:rsidR="009A120C" w:rsidRDefault="009A120C">
      <w:pPr>
        <w:pStyle w:val="Corpsdetexte"/>
      </w:pPr>
    </w:p>
    <w:p w14:paraId="0FFD9ED9" w14:textId="77777777" w:rsidR="009A120C" w:rsidRDefault="00000000">
      <w:pPr>
        <w:pStyle w:val="Corpsdetexte"/>
        <w:ind w:left="1360" w:right="286" w:hanging="708"/>
      </w:pPr>
      <w:r>
        <w:rPr>
          <w:b/>
        </w:rPr>
        <w:t xml:space="preserve">Q12- </w:t>
      </w:r>
      <w:r>
        <w:t xml:space="preserve">Sur le graphe du </w:t>
      </w:r>
      <w:r>
        <w:rPr>
          <w:b/>
        </w:rPr>
        <w:t>Document réponse 2</w:t>
      </w:r>
      <w:r>
        <w:t xml:space="preserve">, par un tracé, faire apparaître la différence </w:t>
      </w:r>
      <w:r>
        <w:rPr>
          <w:position w:val="2"/>
        </w:rPr>
        <w:t>de pression aux bornes de la vanne pour le débit maximum</w:t>
      </w:r>
      <w:r>
        <w:rPr>
          <w:spacing w:val="-9"/>
          <w:position w:val="2"/>
        </w:rPr>
        <w:t xml:space="preserve"> </w:t>
      </w:r>
      <w:proofErr w:type="spellStart"/>
      <w:r>
        <w:rPr>
          <w:i/>
          <w:position w:val="2"/>
          <w:sz w:val="20"/>
        </w:rPr>
        <w:t>Qv</w:t>
      </w:r>
      <w:proofErr w:type="spellEnd"/>
      <w:r>
        <w:rPr>
          <w:i/>
          <w:sz w:val="13"/>
        </w:rPr>
        <w:t>max</w:t>
      </w:r>
      <w:r>
        <w:rPr>
          <w:position w:val="2"/>
        </w:rPr>
        <w:t>.</w:t>
      </w:r>
    </w:p>
    <w:p w14:paraId="0FC3A069" w14:textId="77777777" w:rsidR="009A120C" w:rsidRDefault="009A120C">
      <w:pPr>
        <w:pStyle w:val="Corpsdetexte"/>
        <w:spacing w:before="3"/>
      </w:pPr>
    </w:p>
    <w:p w14:paraId="5EED8AC0" w14:textId="77777777" w:rsidR="009A120C" w:rsidRDefault="00000000">
      <w:pPr>
        <w:pStyle w:val="Corpsdetexte"/>
        <w:spacing w:line="237" w:lineRule="auto"/>
        <w:ind w:left="1360" w:hanging="708"/>
      </w:pPr>
      <w:r>
        <w:rPr>
          <w:b/>
        </w:rPr>
        <w:t xml:space="preserve">Q13- </w:t>
      </w:r>
      <w:r>
        <w:t xml:space="preserve">En vous aidant de la documentation du constructeur disponible en </w:t>
      </w:r>
      <w:r>
        <w:rPr>
          <w:b/>
        </w:rPr>
        <w:t>Annexe 4</w:t>
      </w:r>
      <w:r>
        <w:t>, déterminer le type de régime d’écoulement, puis calculer le CV de cette</w:t>
      </w:r>
      <w:r>
        <w:rPr>
          <w:spacing w:val="-20"/>
        </w:rPr>
        <w:t xml:space="preserve"> </w:t>
      </w:r>
      <w:r>
        <w:t>vanne.</w:t>
      </w:r>
    </w:p>
    <w:p w14:paraId="59F0C0D7" w14:textId="77777777" w:rsidR="009A120C" w:rsidRDefault="009A120C">
      <w:pPr>
        <w:pStyle w:val="Corpsdetexte"/>
        <w:rPr>
          <w:sz w:val="20"/>
        </w:rPr>
      </w:pPr>
    </w:p>
    <w:p w14:paraId="0422D0D3" w14:textId="77777777" w:rsidR="009A120C" w:rsidRDefault="00000000">
      <w:pPr>
        <w:pStyle w:val="Corpsdetexte"/>
        <w:spacing w:before="9"/>
      </w:pPr>
      <w:r>
        <w:pict w14:anchorId="49F866DC">
          <v:shape id="_x0000_s2347" type="#_x0000_t202" style="position:absolute;margin-left:51pt;margin-top:16.5pt;width:493.25pt;height:20.9pt;z-index:-15724032;mso-wrap-distance-left:0;mso-wrap-distance-right:0;mso-position-horizontal-relative:page" filled="f" strokeweight=".48pt">
            <v:textbox inset="0,0,0,0">
              <w:txbxContent>
                <w:p w14:paraId="095AB9E7" w14:textId="77777777" w:rsidR="009A120C" w:rsidRDefault="00000000">
                  <w:pPr>
                    <w:spacing w:before="19"/>
                    <w:ind w:left="108"/>
                    <w:rPr>
                      <w:b/>
                      <w:sz w:val="32"/>
                    </w:rPr>
                  </w:pPr>
                  <w:r>
                    <w:rPr>
                      <w:b/>
                      <w:sz w:val="32"/>
                    </w:rPr>
                    <w:t>Partie C - Étude de la dilution</w:t>
                  </w:r>
                </w:p>
              </w:txbxContent>
            </v:textbox>
            <w10:wrap type="topAndBottom" anchorx="page"/>
          </v:shape>
        </w:pict>
      </w:r>
    </w:p>
    <w:p w14:paraId="46B1E487" w14:textId="77777777" w:rsidR="009A120C" w:rsidRDefault="009A120C">
      <w:pPr>
        <w:pStyle w:val="Corpsdetexte"/>
        <w:spacing w:before="5"/>
        <w:rPr>
          <w:sz w:val="17"/>
        </w:rPr>
      </w:pPr>
    </w:p>
    <w:p w14:paraId="3198D986" w14:textId="77777777" w:rsidR="009A120C" w:rsidRDefault="00000000">
      <w:pPr>
        <w:pStyle w:val="Corpsdetexte"/>
        <w:spacing w:before="92"/>
        <w:ind w:left="652"/>
      </w:pPr>
      <w:r>
        <w:t>Lors d’une rénovation de l’installation, deux technologies sont mises en concurrence</w:t>
      </w:r>
      <w:r>
        <w:rPr>
          <w:spacing w:val="-34"/>
        </w:rPr>
        <w:t xml:space="preserve"> </w:t>
      </w:r>
      <w:r>
        <w:t>:</w:t>
      </w:r>
    </w:p>
    <w:p w14:paraId="4FDDB249" w14:textId="6729CCA4" w:rsidR="009A120C" w:rsidRDefault="005E2AC7">
      <w:pPr>
        <w:pStyle w:val="Paragraphedeliste"/>
        <w:numPr>
          <w:ilvl w:val="0"/>
          <w:numId w:val="2"/>
        </w:numPr>
        <w:tabs>
          <w:tab w:val="left" w:pos="1372"/>
          <w:tab w:val="left" w:pos="1373"/>
        </w:tabs>
        <w:spacing w:before="137"/>
        <w:ind w:hanging="361"/>
        <w:rPr>
          <w:sz w:val="24"/>
        </w:rPr>
      </w:pPr>
      <w:r>
        <w:rPr>
          <w:sz w:val="24"/>
        </w:rPr>
        <w:t>Traitement</w:t>
      </w:r>
      <w:r w:rsidR="00000000">
        <w:rPr>
          <w:sz w:val="24"/>
        </w:rPr>
        <w:t xml:space="preserve"> par automate d’une part</w:t>
      </w:r>
      <w:r w:rsidR="00000000">
        <w:rPr>
          <w:spacing w:val="-3"/>
          <w:sz w:val="24"/>
        </w:rPr>
        <w:t xml:space="preserve"> </w:t>
      </w:r>
      <w:r w:rsidR="00000000">
        <w:rPr>
          <w:sz w:val="24"/>
        </w:rPr>
        <w:t>;</w:t>
      </w:r>
    </w:p>
    <w:p w14:paraId="070D74BD" w14:textId="15845D38" w:rsidR="009A120C" w:rsidRDefault="005E2AC7">
      <w:pPr>
        <w:pStyle w:val="Paragraphedeliste"/>
        <w:numPr>
          <w:ilvl w:val="0"/>
          <w:numId w:val="2"/>
        </w:numPr>
        <w:tabs>
          <w:tab w:val="left" w:pos="1372"/>
          <w:tab w:val="left" w:pos="1373"/>
        </w:tabs>
        <w:ind w:hanging="361"/>
        <w:rPr>
          <w:sz w:val="24"/>
        </w:rPr>
      </w:pPr>
      <w:r>
        <w:rPr>
          <w:sz w:val="24"/>
        </w:rPr>
        <w:t>Traitement</w:t>
      </w:r>
      <w:r w:rsidR="00000000">
        <w:rPr>
          <w:sz w:val="24"/>
        </w:rPr>
        <w:t xml:space="preserve"> par SNCC d’autre</w:t>
      </w:r>
      <w:r w:rsidR="00000000">
        <w:rPr>
          <w:spacing w:val="-5"/>
          <w:sz w:val="24"/>
        </w:rPr>
        <w:t xml:space="preserve"> </w:t>
      </w:r>
      <w:r w:rsidR="00000000">
        <w:rPr>
          <w:sz w:val="24"/>
        </w:rPr>
        <w:t>part.</w:t>
      </w:r>
    </w:p>
    <w:p w14:paraId="2A441E73" w14:textId="77777777" w:rsidR="009A120C" w:rsidRDefault="009A120C">
      <w:pPr>
        <w:pStyle w:val="Corpsdetexte"/>
      </w:pPr>
    </w:p>
    <w:p w14:paraId="1250E691" w14:textId="77777777" w:rsidR="009A120C" w:rsidRDefault="00000000">
      <w:pPr>
        <w:pStyle w:val="Corpsdetexte"/>
        <w:ind w:left="652"/>
      </w:pPr>
      <w:r>
        <w:t>On</w:t>
      </w:r>
      <w:r>
        <w:rPr>
          <w:spacing w:val="-13"/>
        </w:rPr>
        <w:t xml:space="preserve"> </w:t>
      </w:r>
      <w:r>
        <w:t>décide</w:t>
      </w:r>
      <w:r>
        <w:rPr>
          <w:spacing w:val="-13"/>
        </w:rPr>
        <w:t xml:space="preserve"> </w:t>
      </w:r>
      <w:r>
        <w:t>de</w:t>
      </w:r>
      <w:r>
        <w:rPr>
          <w:spacing w:val="-12"/>
        </w:rPr>
        <w:t xml:space="preserve"> </w:t>
      </w:r>
      <w:r>
        <w:t>mener</w:t>
      </w:r>
      <w:r>
        <w:rPr>
          <w:spacing w:val="-15"/>
        </w:rPr>
        <w:t xml:space="preserve"> </w:t>
      </w:r>
      <w:r>
        <w:t>l’étude</w:t>
      </w:r>
      <w:r>
        <w:rPr>
          <w:spacing w:val="-15"/>
        </w:rPr>
        <w:t xml:space="preserve"> </w:t>
      </w:r>
      <w:r>
        <w:t>de</w:t>
      </w:r>
      <w:r>
        <w:rPr>
          <w:spacing w:val="-12"/>
        </w:rPr>
        <w:t xml:space="preserve"> </w:t>
      </w:r>
      <w:r>
        <w:t>la</w:t>
      </w:r>
      <w:r>
        <w:rPr>
          <w:spacing w:val="-15"/>
        </w:rPr>
        <w:t xml:space="preserve"> </w:t>
      </w:r>
      <w:r>
        <w:t>dilution</w:t>
      </w:r>
      <w:r>
        <w:rPr>
          <w:spacing w:val="-14"/>
        </w:rPr>
        <w:t xml:space="preserve"> </w:t>
      </w:r>
      <w:r>
        <w:t>de</w:t>
      </w:r>
      <w:r>
        <w:rPr>
          <w:spacing w:val="-13"/>
        </w:rPr>
        <w:t xml:space="preserve"> </w:t>
      </w:r>
      <w:r>
        <w:t>soude</w:t>
      </w:r>
      <w:r>
        <w:rPr>
          <w:spacing w:val="-13"/>
        </w:rPr>
        <w:t xml:space="preserve"> </w:t>
      </w:r>
      <w:r>
        <w:t>par</w:t>
      </w:r>
      <w:r>
        <w:rPr>
          <w:spacing w:val="-14"/>
        </w:rPr>
        <w:t xml:space="preserve"> </w:t>
      </w:r>
      <w:r>
        <w:t>ces</w:t>
      </w:r>
      <w:r>
        <w:rPr>
          <w:spacing w:val="-16"/>
        </w:rPr>
        <w:t xml:space="preserve"> </w:t>
      </w:r>
      <w:r>
        <w:t>deux</w:t>
      </w:r>
      <w:r>
        <w:rPr>
          <w:spacing w:val="-13"/>
        </w:rPr>
        <w:t xml:space="preserve"> </w:t>
      </w:r>
      <w:r>
        <w:t>technologies</w:t>
      </w:r>
      <w:r>
        <w:rPr>
          <w:spacing w:val="-16"/>
        </w:rPr>
        <w:t xml:space="preserve"> </w:t>
      </w:r>
      <w:r>
        <w:t>afin</w:t>
      </w:r>
      <w:r>
        <w:rPr>
          <w:spacing w:val="-12"/>
        </w:rPr>
        <w:t xml:space="preserve"> </w:t>
      </w:r>
      <w:r>
        <w:t>de</w:t>
      </w:r>
      <w:r>
        <w:rPr>
          <w:spacing w:val="-13"/>
        </w:rPr>
        <w:t xml:space="preserve"> </w:t>
      </w:r>
      <w:r>
        <w:t>choisir l’une d’entre</w:t>
      </w:r>
      <w:r>
        <w:rPr>
          <w:spacing w:val="-2"/>
        </w:rPr>
        <w:t xml:space="preserve"> </w:t>
      </w:r>
      <w:r>
        <w:t>elle.</w:t>
      </w:r>
    </w:p>
    <w:p w14:paraId="44A9F269" w14:textId="77777777" w:rsidR="009A120C" w:rsidRDefault="009A120C">
      <w:pPr>
        <w:pStyle w:val="Corpsdetexte"/>
        <w:spacing w:before="10"/>
        <w:rPr>
          <w:sz w:val="23"/>
        </w:rPr>
      </w:pPr>
    </w:p>
    <w:p w14:paraId="46C586A7" w14:textId="77777777" w:rsidR="009A120C" w:rsidRDefault="00000000">
      <w:pPr>
        <w:pStyle w:val="Titre1"/>
        <w:rPr>
          <w:u w:val="none"/>
        </w:rPr>
      </w:pPr>
      <w:r>
        <w:rPr>
          <w:u w:val="thick"/>
        </w:rPr>
        <w:t>Étude de la dilution par automate</w:t>
      </w:r>
    </w:p>
    <w:p w14:paraId="22CB8CB6" w14:textId="77777777" w:rsidR="009A120C" w:rsidRDefault="009A120C">
      <w:pPr>
        <w:pStyle w:val="Corpsdetexte"/>
        <w:spacing w:before="3"/>
        <w:rPr>
          <w:b/>
          <w:sz w:val="16"/>
        </w:rPr>
      </w:pPr>
    </w:p>
    <w:p w14:paraId="75E1E600" w14:textId="77777777" w:rsidR="009A120C" w:rsidRDefault="00000000">
      <w:pPr>
        <w:pStyle w:val="Corpsdetexte"/>
        <w:spacing w:before="92"/>
        <w:ind w:left="652"/>
      </w:pPr>
      <w:r>
        <w:rPr>
          <w:u w:val="single"/>
        </w:rPr>
        <w:t>Calcul de la consigne du ratio « eau adoucie / solution de soude livrée »</w:t>
      </w:r>
    </w:p>
    <w:p w14:paraId="76417D91" w14:textId="77777777" w:rsidR="009A120C" w:rsidRDefault="009A120C">
      <w:pPr>
        <w:pStyle w:val="Corpsdetexte"/>
        <w:spacing w:before="9"/>
        <w:rPr>
          <w:sz w:val="15"/>
        </w:rPr>
      </w:pPr>
    </w:p>
    <w:p w14:paraId="497B0F59" w14:textId="77777777" w:rsidR="009A120C" w:rsidRDefault="00000000">
      <w:pPr>
        <w:pStyle w:val="Corpsdetexte"/>
        <w:spacing w:before="93"/>
        <w:ind w:left="652" w:right="272"/>
        <w:jc w:val="both"/>
      </w:pPr>
      <w:r>
        <w:t xml:space="preserve">La densité de la solution de soude diluée à 30 % est mesurée par le densimètre DIT03. Sa valeur numérique est disponible dans la variable interne </w:t>
      </w:r>
      <w:proofErr w:type="spellStart"/>
      <w:r>
        <w:rPr>
          <w:b/>
          <w:i/>
        </w:rPr>
        <w:t>dtn</w:t>
      </w:r>
      <w:proofErr w:type="spellEnd"/>
      <w:r>
        <w:rPr>
          <w:b/>
          <w:i/>
        </w:rPr>
        <w:t xml:space="preserve"> </w:t>
      </w:r>
      <w:r>
        <w:t>(type réel).</w:t>
      </w:r>
    </w:p>
    <w:p w14:paraId="1108A3EC" w14:textId="77777777" w:rsidR="009A120C" w:rsidRDefault="009A120C">
      <w:pPr>
        <w:pStyle w:val="Corpsdetexte"/>
      </w:pPr>
    </w:p>
    <w:p w14:paraId="13855F5E" w14:textId="77777777" w:rsidR="009A120C" w:rsidRDefault="00000000">
      <w:pPr>
        <w:pStyle w:val="Corpsdetexte"/>
        <w:ind w:left="652" w:right="269"/>
        <w:jc w:val="both"/>
      </w:pPr>
      <w:r>
        <w:t xml:space="preserve">Selon la densité mesurée, la valeur du rapport « débit d’eau adoucie / débit de solution de soude livrée » est ajustée. Pour cela, la variable interne </w:t>
      </w:r>
      <w:r>
        <w:rPr>
          <w:b/>
          <w:i/>
        </w:rPr>
        <w:t xml:space="preserve">RATIO </w:t>
      </w:r>
      <w:r>
        <w:t>(type réel) est modifiée comme indiqué ci-dessous :</w:t>
      </w:r>
    </w:p>
    <w:p w14:paraId="7EA84953" w14:textId="77777777" w:rsidR="009A120C" w:rsidRDefault="00000000">
      <w:pPr>
        <w:pStyle w:val="Paragraphedeliste"/>
        <w:numPr>
          <w:ilvl w:val="0"/>
          <w:numId w:val="2"/>
        </w:numPr>
        <w:tabs>
          <w:tab w:val="left" w:pos="1372"/>
          <w:tab w:val="left" w:pos="1373"/>
        </w:tabs>
        <w:spacing w:before="139"/>
        <w:ind w:right="269"/>
        <w:rPr>
          <w:sz w:val="24"/>
        </w:rPr>
      </w:pPr>
      <w:proofErr w:type="gramStart"/>
      <w:r>
        <w:rPr>
          <w:sz w:val="24"/>
        </w:rPr>
        <w:t>la</w:t>
      </w:r>
      <w:proofErr w:type="gramEnd"/>
      <w:r>
        <w:rPr>
          <w:sz w:val="24"/>
        </w:rPr>
        <w:t xml:space="preserve"> valeur de la variable </w:t>
      </w:r>
      <w:r>
        <w:rPr>
          <w:b/>
          <w:i/>
          <w:sz w:val="24"/>
        </w:rPr>
        <w:t xml:space="preserve">RATIO </w:t>
      </w:r>
      <w:r>
        <w:rPr>
          <w:sz w:val="24"/>
        </w:rPr>
        <w:t>est décrémentée de 0,01 lorsque la densité mesurée est inférieure à 1,32</w:t>
      </w:r>
      <w:r>
        <w:rPr>
          <w:spacing w:val="1"/>
          <w:sz w:val="24"/>
        </w:rPr>
        <w:t xml:space="preserve"> </w:t>
      </w:r>
      <w:r>
        <w:rPr>
          <w:sz w:val="24"/>
        </w:rPr>
        <w:t>;</w:t>
      </w:r>
    </w:p>
    <w:p w14:paraId="1911ED7D" w14:textId="77777777" w:rsidR="009A120C" w:rsidRDefault="00000000">
      <w:pPr>
        <w:pStyle w:val="Paragraphedeliste"/>
        <w:numPr>
          <w:ilvl w:val="0"/>
          <w:numId w:val="2"/>
        </w:numPr>
        <w:tabs>
          <w:tab w:val="left" w:pos="1372"/>
          <w:tab w:val="left" w:pos="1373"/>
        </w:tabs>
        <w:spacing w:before="137"/>
        <w:ind w:right="269"/>
        <w:rPr>
          <w:sz w:val="24"/>
        </w:rPr>
      </w:pPr>
      <w:proofErr w:type="gramStart"/>
      <w:r>
        <w:rPr>
          <w:sz w:val="24"/>
        </w:rPr>
        <w:t>la</w:t>
      </w:r>
      <w:proofErr w:type="gramEnd"/>
      <w:r>
        <w:rPr>
          <w:sz w:val="24"/>
        </w:rPr>
        <w:t xml:space="preserve"> valeur de la variable </w:t>
      </w:r>
      <w:r>
        <w:rPr>
          <w:b/>
          <w:i/>
          <w:sz w:val="24"/>
        </w:rPr>
        <w:t xml:space="preserve">RATIO </w:t>
      </w:r>
      <w:r>
        <w:rPr>
          <w:sz w:val="24"/>
        </w:rPr>
        <w:t>est incrémentée de 0,01 lorsque la densité mesurée est supérieure à</w:t>
      </w:r>
      <w:r>
        <w:rPr>
          <w:spacing w:val="-1"/>
          <w:sz w:val="24"/>
        </w:rPr>
        <w:t xml:space="preserve"> </w:t>
      </w:r>
      <w:r>
        <w:rPr>
          <w:sz w:val="24"/>
        </w:rPr>
        <w:t>1,34.</w:t>
      </w:r>
    </w:p>
    <w:p w14:paraId="5FD0A375" w14:textId="77777777" w:rsidR="009A120C" w:rsidRDefault="009A120C">
      <w:pPr>
        <w:pStyle w:val="Corpsdetexte"/>
      </w:pPr>
    </w:p>
    <w:p w14:paraId="621BB18B" w14:textId="77777777" w:rsidR="009A120C" w:rsidRDefault="00000000">
      <w:pPr>
        <w:pStyle w:val="Corpsdetexte"/>
        <w:ind w:left="652" w:right="267"/>
        <w:jc w:val="both"/>
      </w:pPr>
      <w:r>
        <w:t xml:space="preserve">En cas de problème de dilution, c’est-à-dire lorsque la densité mesurée sort de l’intervalle [1,295 ; 1,345], la variable interne </w:t>
      </w:r>
      <w:r>
        <w:rPr>
          <w:b/>
          <w:i/>
        </w:rPr>
        <w:t xml:space="preserve">ERR </w:t>
      </w:r>
      <w:r>
        <w:t>(type booléen) est mise à l’état logique 1.</w:t>
      </w:r>
    </w:p>
    <w:p w14:paraId="5B770CDE" w14:textId="77777777" w:rsidR="009A120C" w:rsidRDefault="009A120C">
      <w:pPr>
        <w:pStyle w:val="Corpsdetexte"/>
      </w:pPr>
    </w:p>
    <w:p w14:paraId="013585A8" w14:textId="77777777" w:rsidR="009A120C" w:rsidRDefault="00000000">
      <w:pPr>
        <w:pStyle w:val="Corpsdetexte"/>
        <w:ind w:left="652"/>
        <w:jc w:val="both"/>
      </w:pPr>
      <w:r>
        <w:rPr>
          <w:b/>
        </w:rPr>
        <w:t xml:space="preserve">Q14- </w:t>
      </w:r>
      <w:r>
        <w:t>Proposer un organigramme permettant d’incrémenter et de décrémenter la variable</w:t>
      </w:r>
    </w:p>
    <w:p w14:paraId="7D552BCF" w14:textId="77777777" w:rsidR="009A120C" w:rsidRDefault="00000000">
      <w:pPr>
        <w:pStyle w:val="Corpsdetexte"/>
        <w:ind w:left="256"/>
        <w:jc w:val="center"/>
      </w:pPr>
      <w:r>
        <w:rPr>
          <w:b/>
          <w:i/>
        </w:rPr>
        <w:t xml:space="preserve">RATIO </w:t>
      </w:r>
      <w:r>
        <w:t xml:space="preserve">et de générer la variable </w:t>
      </w:r>
      <w:r>
        <w:rPr>
          <w:b/>
          <w:i/>
        </w:rPr>
        <w:t xml:space="preserve">ERR </w:t>
      </w:r>
      <w:r>
        <w:t xml:space="preserve">à partir de la valeur de la variable </w:t>
      </w:r>
      <w:proofErr w:type="spellStart"/>
      <w:r>
        <w:rPr>
          <w:b/>
          <w:i/>
        </w:rPr>
        <w:t>dtn</w:t>
      </w:r>
      <w:proofErr w:type="spellEnd"/>
      <w:r>
        <w:t>.</w:t>
      </w:r>
    </w:p>
    <w:p w14:paraId="477EA3BA" w14:textId="77777777" w:rsidR="009A120C" w:rsidRDefault="009A120C">
      <w:pPr>
        <w:pStyle w:val="Corpsdetexte"/>
        <w:spacing w:before="10"/>
        <w:rPr>
          <w:sz w:val="23"/>
        </w:rPr>
      </w:pPr>
    </w:p>
    <w:p w14:paraId="605C01CB" w14:textId="77777777" w:rsidR="009A120C" w:rsidRDefault="00000000">
      <w:pPr>
        <w:pStyle w:val="Titre1"/>
        <w:jc w:val="both"/>
        <w:rPr>
          <w:u w:val="none"/>
        </w:rPr>
      </w:pPr>
      <w:r>
        <w:rPr>
          <w:u w:val="thick"/>
        </w:rPr>
        <w:t>Étude de la dilution par SNCC</w:t>
      </w:r>
    </w:p>
    <w:p w14:paraId="44BD9FD0" w14:textId="77777777" w:rsidR="009A120C" w:rsidRDefault="009A120C">
      <w:pPr>
        <w:pStyle w:val="Corpsdetexte"/>
        <w:spacing w:before="1"/>
        <w:rPr>
          <w:b/>
          <w:sz w:val="16"/>
        </w:rPr>
      </w:pPr>
    </w:p>
    <w:p w14:paraId="39A8CAF3" w14:textId="77777777" w:rsidR="009A120C" w:rsidRDefault="00000000">
      <w:pPr>
        <w:pStyle w:val="Corpsdetexte"/>
        <w:spacing w:before="92"/>
        <w:ind w:left="652"/>
      </w:pPr>
      <w:r>
        <w:t>On souhaite mettre en place une stratégie de régulation garantissant en sortie de procédé une soude de concentration 30 %.</w:t>
      </w:r>
    </w:p>
    <w:p w14:paraId="1B7EA4B2" w14:textId="77777777" w:rsidR="009A120C" w:rsidRDefault="00000000">
      <w:pPr>
        <w:pStyle w:val="Corpsdetexte"/>
        <w:ind w:left="652"/>
      </w:pPr>
      <w:r>
        <w:t>La soude dépotée, est vérifiée avant chaque dépotage, et a bien un titre de 50 %.</w:t>
      </w:r>
    </w:p>
    <w:p w14:paraId="64810107" w14:textId="77777777" w:rsidR="009A120C" w:rsidRDefault="009A120C">
      <w:pPr>
        <w:sectPr w:rsidR="009A120C">
          <w:pgSz w:w="11910" w:h="16840"/>
          <w:pgMar w:top="780" w:right="860" w:bottom="2100" w:left="480" w:header="0" w:footer="1906" w:gutter="0"/>
          <w:cols w:space="720"/>
        </w:sectPr>
      </w:pPr>
    </w:p>
    <w:p w14:paraId="44114482" w14:textId="77777777" w:rsidR="009A120C" w:rsidRDefault="00000000">
      <w:pPr>
        <w:pStyle w:val="Corpsdetexte"/>
        <w:ind w:left="535"/>
        <w:rPr>
          <w:sz w:val="20"/>
        </w:rPr>
      </w:pPr>
      <w:r>
        <w:rPr>
          <w:sz w:val="20"/>
        </w:rPr>
      </w:r>
      <w:r>
        <w:rPr>
          <w:sz w:val="20"/>
        </w:rPr>
        <w:pict w14:anchorId="5AAF1C0D">
          <v:group id="_x0000_s2345" style="width:493.7pt;height:140.65pt;mso-position-horizontal-relative:char;mso-position-vertical-relative:line" coordsize="9874,2813">
            <v:shape id="_x0000_s2346" style="position:absolute;width:9874;height:2813" coordsize="9874,2813" path="m9874,r-10,l9861,r,9l9861,2803,9,2803,9,9r9852,l9861,,9,,,,,2813r9,l9861,2813r3,l9874,2813,9874,xe" fillcolor="black" stroked="f">
              <v:path arrowok="t"/>
            </v:shape>
            <w10:anchorlock/>
          </v:group>
        </w:pict>
      </w:r>
    </w:p>
    <w:p w14:paraId="657DF655" w14:textId="77777777" w:rsidR="009A120C" w:rsidRDefault="009A120C">
      <w:pPr>
        <w:pStyle w:val="Corpsdetexte"/>
        <w:spacing w:before="3"/>
        <w:rPr>
          <w:sz w:val="12"/>
        </w:rPr>
      </w:pPr>
    </w:p>
    <w:p w14:paraId="2C60032E" w14:textId="77777777" w:rsidR="009A120C" w:rsidRDefault="00000000">
      <w:pPr>
        <w:pStyle w:val="Corpsdetexte"/>
        <w:spacing w:before="93"/>
        <w:ind w:left="652"/>
      </w:pPr>
      <w:r>
        <w:pict w14:anchorId="0AD40B39">
          <v:group id="_x0000_s2338" style="position:absolute;left:0;text-align:left;margin-left:56.65pt;margin-top:-147.85pt;width:483.05pt;height:139.05pt;z-index:-16455168;mso-position-horizontal-relative:page" coordorigin="1133,-2957" coordsize="9661,2781">
            <v:rect id="_x0000_s2344" style="position:absolute;left:6796;top:-1341;width:917;height:17" fillcolor="black" stroked="f"/>
            <v:shape id="_x0000_s2343" type="#_x0000_t202" style="position:absolute;left:1132;top:-2957;width:9661;height:1622" filled="f" stroked="f">
              <v:textbox inset="0,0,0,0">
                <w:txbxContent>
                  <w:p w14:paraId="594577D5" w14:textId="77777777" w:rsidR="009A120C" w:rsidRDefault="00000000">
                    <w:pPr>
                      <w:rPr>
                        <w:sz w:val="24"/>
                      </w:rPr>
                    </w:pPr>
                    <w:r>
                      <w:rPr>
                        <w:sz w:val="24"/>
                      </w:rPr>
                      <w:t>Pour que son titre massique baisse jusqu’à 30 %, il faut respecter la relation (en unité physique) :</w:t>
                    </w:r>
                  </w:p>
                  <w:p w14:paraId="5912F953" w14:textId="77777777" w:rsidR="009A120C" w:rsidRDefault="00000000">
                    <w:pPr>
                      <w:ind w:left="3086" w:right="3248"/>
                      <w:jc w:val="center"/>
                      <w:rPr>
                        <w:i/>
                        <w:sz w:val="17"/>
                      </w:rPr>
                    </w:pPr>
                    <w:r>
                      <w:rPr>
                        <w:i/>
                        <w:position w:val="6"/>
                        <w:sz w:val="24"/>
                      </w:rPr>
                      <w:t>Q</w:t>
                    </w:r>
                    <w:r>
                      <w:rPr>
                        <w:i/>
                        <w:sz w:val="17"/>
                      </w:rPr>
                      <w:t>EAU</w:t>
                    </w:r>
                    <w:proofErr w:type="gramStart"/>
                    <w:r>
                      <w:rPr>
                        <w:i/>
                        <w:position w:val="6"/>
                        <w:sz w:val="24"/>
                      </w:rPr>
                      <w:t xml:space="preserve">=  </w:t>
                    </w:r>
                    <w:r>
                      <w:rPr>
                        <w:position w:val="6"/>
                        <w:sz w:val="24"/>
                      </w:rPr>
                      <w:t>95</w:t>
                    </w:r>
                    <w:proofErr w:type="gramEnd"/>
                    <w:r>
                      <w:rPr>
                        <w:position w:val="6"/>
                        <w:sz w:val="24"/>
                      </w:rPr>
                      <w:t xml:space="preserve"> % </w:t>
                    </w:r>
                    <w:r>
                      <w:rPr>
                        <w:i/>
                        <w:position w:val="6"/>
                        <w:sz w:val="24"/>
                      </w:rPr>
                      <w:t>×</w:t>
                    </w:r>
                    <w:r>
                      <w:rPr>
                        <w:i/>
                        <w:spacing w:val="-14"/>
                        <w:position w:val="6"/>
                        <w:sz w:val="24"/>
                      </w:rPr>
                      <w:t xml:space="preserve"> </w:t>
                    </w:r>
                    <w:r>
                      <w:rPr>
                        <w:i/>
                        <w:position w:val="6"/>
                        <w:sz w:val="24"/>
                      </w:rPr>
                      <w:t>Q</w:t>
                    </w:r>
                    <w:r>
                      <w:rPr>
                        <w:i/>
                        <w:sz w:val="17"/>
                      </w:rPr>
                      <w:t>NaOH50</w:t>
                    </w:r>
                  </w:p>
                  <w:p w14:paraId="47F3C1EA" w14:textId="77777777" w:rsidR="009A120C" w:rsidRDefault="00000000">
                    <w:pPr>
                      <w:spacing w:before="237"/>
                      <w:rPr>
                        <w:sz w:val="24"/>
                      </w:rPr>
                    </w:pPr>
                    <w:r>
                      <w:rPr>
                        <w:sz w:val="24"/>
                      </w:rPr>
                      <w:t>Le</w:t>
                    </w:r>
                    <w:r>
                      <w:rPr>
                        <w:spacing w:val="-10"/>
                        <w:sz w:val="24"/>
                      </w:rPr>
                      <w:t xml:space="preserve"> </w:t>
                    </w:r>
                    <w:r>
                      <w:rPr>
                        <w:sz w:val="24"/>
                      </w:rPr>
                      <w:t>cahier</w:t>
                    </w:r>
                    <w:r>
                      <w:rPr>
                        <w:spacing w:val="-15"/>
                        <w:sz w:val="24"/>
                      </w:rPr>
                      <w:t xml:space="preserve"> </w:t>
                    </w:r>
                    <w:r>
                      <w:rPr>
                        <w:sz w:val="24"/>
                      </w:rPr>
                      <w:t>des</w:t>
                    </w:r>
                    <w:r>
                      <w:rPr>
                        <w:spacing w:val="-12"/>
                        <w:sz w:val="24"/>
                      </w:rPr>
                      <w:t xml:space="preserve"> </w:t>
                    </w:r>
                    <w:r>
                      <w:rPr>
                        <w:sz w:val="24"/>
                      </w:rPr>
                      <w:t>charges</w:t>
                    </w:r>
                    <w:r>
                      <w:rPr>
                        <w:spacing w:val="-11"/>
                        <w:sz w:val="24"/>
                      </w:rPr>
                      <w:t xml:space="preserve"> </w:t>
                    </w:r>
                    <w:r>
                      <w:rPr>
                        <w:sz w:val="24"/>
                      </w:rPr>
                      <w:t>impose</w:t>
                    </w:r>
                    <w:r>
                      <w:rPr>
                        <w:spacing w:val="-13"/>
                        <w:sz w:val="24"/>
                      </w:rPr>
                      <w:t xml:space="preserve"> </w:t>
                    </w:r>
                    <w:r>
                      <w:rPr>
                        <w:sz w:val="24"/>
                      </w:rPr>
                      <w:t>que</w:t>
                    </w:r>
                    <w:r>
                      <w:rPr>
                        <w:spacing w:val="-13"/>
                        <w:sz w:val="24"/>
                      </w:rPr>
                      <w:t xml:space="preserve"> </w:t>
                    </w:r>
                    <w:r>
                      <w:rPr>
                        <w:sz w:val="24"/>
                      </w:rPr>
                      <w:t>la</w:t>
                    </w:r>
                    <w:r>
                      <w:rPr>
                        <w:spacing w:val="-10"/>
                        <w:sz w:val="24"/>
                      </w:rPr>
                      <w:t xml:space="preserve"> </w:t>
                    </w:r>
                    <w:r>
                      <w:rPr>
                        <w:sz w:val="24"/>
                      </w:rPr>
                      <w:t>consigne</w:t>
                    </w:r>
                    <w:r>
                      <w:rPr>
                        <w:spacing w:val="-13"/>
                        <w:sz w:val="24"/>
                      </w:rPr>
                      <w:t xml:space="preserve"> </w:t>
                    </w:r>
                    <w:r>
                      <w:rPr>
                        <w:spacing w:val="-6"/>
                        <w:sz w:val="24"/>
                      </w:rPr>
                      <w:t>(</w:t>
                    </w:r>
                    <w:r>
                      <w:rPr>
                        <w:rFonts w:ascii="Times New Roman" w:hAnsi="Times New Roman"/>
                        <w:spacing w:val="-6"/>
                        <w:sz w:val="24"/>
                      </w:rPr>
                      <w:t>W</w:t>
                    </w:r>
                    <w:r>
                      <w:rPr>
                        <w:rFonts w:ascii="Times New Roman" w:hAnsi="Times New Roman"/>
                        <w:spacing w:val="-6"/>
                        <w:sz w:val="24"/>
                        <w:vertAlign w:val="subscript"/>
                      </w:rPr>
                      <w:t>1%</w:t>
                    </w:r>
                    <w:r>
                      <w:rPr>
                        <w:spacing w:val="-6"/>
                        <w:sz w:val="24"/>
                      </w:rPr>
                      <w:t>)</w:t>
                    </w:r>
                    <w:r>
                      <w:rPr>
                        <w:spacing w:val="-12"/>
                        <w:sz w:val="24"/>
                      </w:rPr>
                      <w:t xml:space="preserve"> </w:t>
                    </w:r>
                    <w:r>
                      <w:rPr>
                        <w:sz w:val="24"/>
                      </w:rPr>
                      <w:t>du</w:t>
                    </w:r>
                    <w:r>
                      <w:rPr>
                        <w:spacing w:val="-9"/>
                        <w:sz w:val="24"/>
                      </w:rPr>
                      <w:t xml:space="preserve"> </w:t>
                    </w:r>
                    <w:r>
                      <w:rPr>
                        <w:sz w:val="24"/>
                      </w:rPr>
                      <w:t>régulateur</w:t>
                    </w:r>
                    <w:r>
                      <w:rPr>
                        <w:spacing w:val="-12"/>
                        <w:sz w:val="24"/>
                      </w:rPr>
                      <w:t xml:space="preserve"> </w:t>
                    </w:r>
                    <w:r>
                      <w:rPr>
                        <w:sz w:val="24"/>
                      </w:rPr>
                      <w:t>soit</w:t>
                    </w:r>
                    <w:r>
                      <w:rPr>
                        <w:spacing w:val="-11"/>
                        <w:sz w:val="24"/>
                      </w:rPr>
                      <w:t xml:space="preserve"> </w:t>
                    </w:r>
                    <w:r>
                      <w:rPr>
                        <w:sz w:val="24"/>
                      </w:rPr>
                      <w:t>le</w:t>
                    </w:r>
                    <w:r>
                      <w:rPr>
                        <w:spacing w:val="-15"/>
                        <w:sz w:val="24"/>
                      </w:rPr>
                      <w:t xml:space="preserve"> </w:t>
                    </w:r>
                    <w:r>
                      <w:rPr>
                        <w:sz w:val="24"/>
                      </w:rPr>
                      <w:t>rapport</w:t>
                    </w:r>
                    <w:r>
                      <w:rPr>
                        <w:spacing w:val="-13"/>
                        <w:sz w:val="24"/>
                      </w:rPr>
                      <w:t xml:space="preserve"> </w:t>
                    </w:r>
                    <w:r>
                      <w:rPr>
                        <w:sz w:val="24"/>
                      </w:rPr>
                      <w:t>des</w:t>
                    </w:r>
                    <w:r>
                      <w:rPr>
                        <w:spacing w:val="-14"/>
                        <w:sz w:val="24"/>
                      </w:rPr>
                      <w:t xml:space="preserve"> </w:t>
                    </w:r>
                    <w:r>
                      <w:rPr>
                        <w:sz w:val="24"/>
                      </w:rPr>
                      <w:t>débits</w:t>
                    </w:r>
                  </w:p>
                  <w:p w14:paraId="6D6302E6" w14:textId="77777777" w:rsidR="009A120C" w:rsidRDefault="00000000">
                    <w:pPr>
                      <w:spacing w:before="5"/>
                      <w:ind w:left="3497" w:right="917"/>
                      <w:jc w:val="center"/>
                      <w:rPr>
                        <w:i/>
                        <w:sz w:val="14"/>
                      </w:rPr>
                    </w:pPr>
                    <w:r>
                      <w:rPr>
                        <w:i/>
                        <w:position w:val="4"/>
                        <w:sz w:val="17"/>
                      </w:rPr>
                      <w:t>Q</w:t>
                    </w:r>
                    <w:r>
                      <w:rPr>
                        <w:i/>
                        <w:sz w:val="14"/>
                      </w:rPr>
                      <w:t>EAU%</w:t>
                    </w:r>
                  </w:p>
                </w:txbxContent>
              </v:textbox>
            </v:shape>
            <v:shape id="_x0000_s2342" type="#_x0000_t202" style="position:absolute;left:1132;top:-1481;width:5644;height:302" filled="f" stroked="f">
              <v:textbox inset="0,0,0,0">
                <w:txbxContent>
                  <w:p w14:paraId="7F209E77" w14:textId="77777777" w:rsidR="009A120C" w:rsidRDefault="00000000">
                    <w:pPr>
                      <w:spacing w:line="268" w:lineRule="exact"/>
                      <w:rPr>
                        <w:i/>
                        <w:sz w:val="24"/>
                      </w:rPr>
                    </w:pPr>
                    <w:proofErr w:type="gramStart"/>
                    <w:r>
                      <w:rPr>
                        <w:sz w:val="24"/>
                      </w:rPr>
                      <w:t>pris</w:t>
                    </w:r>
                    <w:proofErr w:type="gramEnd"/>
                    <w:r>
                      <w:rPr>
                        <w:sz w:val="24"/>
                      </w:rPr>
                      <w:t xml:space="preserve"> en signaux normalisés (0-100 %) telle que </w:t>
                    </w:r>
                    <w:r>
                      <w:rPr>
                        <w:i/>
                        <w:sz w:val="24"/>
                      </w:rPr>
                      <w:t>W</w:t>
                    </w:r>
                    <w:r>
                      <w:rPr>
                        <w:i/>
                        <w:sz w:val="24"/>
                        <w:vertAlign w:val="subscript"/>
                      </w:rPr>
                      <w:t>1%</w:t>
                    </w:r>
                    <w:r>
                      <w:rPr>
                        <w:i/>
                        <w:sz w:val="24"/>
                      </w:rPr>
                      <w:t>=</w:t>
                    </w:r>
                  </w:p>
                </w:txbxContent>
              </v:textbox>
            </v:shape>
            <v:shape id="_x0000_s2341" type="#_x0000_t202" style="position:absolute;left:6796;top:-1298;width:929;height:225" filled="f" stroked="f">
              <v:textbox inset="0,0,0,0">
                <w:txbxContent>
                  <w:p w14:paraId="507E7FA7" w14:textId="77777777" w:rsidR="009A120C" w:rsidRDefault="00000000">
                    <w:pPr>
                      <w:spacing w:line="224" w:lineRule="exact"/>
                      <w:rPr>
                        <w:i/>
                        <w:sz w:val="14"/>
                      </w:rPr>
                    </w:pPr>
                    <w:r>
                      <w:rPr>
                        <w:i/>
                        <w:position w:val="4"/>
                        <w:sz w:val="17"/>
                      </w:rPr>
                      <w:t>Q</w:t>
                    </w:r>
                    <w:r>
                      <w:rPr>
                        <w:i/>
                        <w:sz w:val="14"/>
                      </w:rPr>
                      <w:t>SOUDE50%</w:t>
                    </w:r>
                  </w:p>
                </w:txbxContent>
              </v:textbox>
            </v:shape>
            <v:shape id="_x0000_s2340" type="#_x0000_t202" style="position:absolute;left:7768;top:-1481;width:709;height:271" filled="f" stroked="f">
              <v:textbox inset="0,0,0,0">
                <w:txbxContent>
                  <w:p w14:paraId="71CF6605" w14:textId="77777777" w:rsidR="009A120C" w:rsidRDefault="00000000">
                    <w:pPr>
                      <w:spacing w:line="270" w:lineRule="exact"/>
                      <w:rPr>
                        <w:sz w:val="24"/>
                      </w:rPr>
                    </w:pPr>
                    <w:r>
                      <w:rPr>
                        <w:rFonts w:ascii="Georgia" w:hAnsi="Georgia"/>
                        <w:w w:val="105"/>
                        <w:sz w:val="24"/>
                      </w:rPr>
                      <w:t>×</w:t>
                    </w:r>
                    <w:r>
                      <w:rPr>
                        <w:rFonts w:ascii="Georgia" w:hAnsi="Georgia"/>
                        <w:spacing w:val="-21"/>
                        <w:w w:val="105"/>
                        <w:sz w:val="24"/>
                      </w:rPr>
                      <w:t xml:space="preserve"> </w:t>
                    </w:r>
                    <w:r>
                      <w:rPr>
                        <w:rFonts w:ascii="Georgia" w:hAnsi="Georgia"/>
                        <w:w w:val="105"/>
                        <w:sz w:val="24"/>
                      </w:rPr>
                      <w:t>100</w:t>
                    </w:r>
                    <w:r>
                      <w:rPr>
                        <w:w w:val="105"/>
                        <w:sz w:val="24"/>
                      </w:rPr>
                      <w:t>.</w:t>
                    </w:r>
                  </w:p>
                </w:txbxContent>
              </v:textbox>
            </v:shape>
            <v:shape id="_x0000_s2339" type="#_x0000_t202" style="position:absolute;left:1132;top:-814;width:9660;height:638" filled="f" stroked="f">
              <v:textbox inset="0,0,0,0">
                <w:txbxContent>
                  <w:p w14:paraId="0EB13BFB" w14:textId="77777777" w:rsidR="009A120C" w:rsidRDefault="00000000">
                    <w:pPr>
                      <w:tabs>
                        <w:tab w:val="left" w:pos="472"/>
                        <w:tab w:val="left" w:pos="1199"/>
                        <w:tab w:val="left" w:pos="1672"/>
                        <w:tab w:val="left" w:pos="3518"/>
                        <w:tab w:val="left" w:pos="3993"/>
                        <w:tab w:val="left" w:pos="5438"/>
                        <w:tab w:val="left" w:pos="6417"/>
                        <w:tab w:val="left" w:pos="6890"/>
                        <w:tab w:val="left" w:pos="7614"/>
                        <w:tab w:val="left" w:pos="8407"/>
                        <w:tab w:val="left" w:pos="8879"/>
                      </w:tabs>
                      <w:spacing w:line="268" w:lineRule="exact"/>
                      <w:rPr>
                        <w:sz w:val="24"/>
                      </w:rPr>
                    </w:pPr>
                    <w:r>
                      <w:rPr>
                        <w:sz w:val="24"/>
                      </w:rPr>
                      <w:t>Le</w:t>
                    </w:r>
                    <w:r>
                      <w:rPr>
                        <w:sz w:val="24"/>
                      </w:rPr>
                      <w:tab/>
                      <w:t>point</w:t>
                    </w:r>
                    <w:r>
                      <w:rPr>
                        <w:sz w:val="24"/>
                      </w:rPr>
                      <w:tab/>
                      <w:t>de</w:t>
                    </w:r>
                    <w:r>
                      <w:rPr>
                        <w:sz w:val="24"/>
                      </w:rPr>
                      <w:tab/>
                      <w:t>fonctionnement</w:t>
                    </w:r>
                    <w:r>
                      <w:rPr>
                        <w:sz w:val="24"/>
                      </w:rPr>
                      <w:tab/>
                      <w:t>de</w:t>
                    </w:r>
                    <w:r>
                      <w:rPr>
                        <w:sz w:val="24"/>
                      </w:rPr>
                      <w:tab/>
                      <w:t>l’installation</w:t>
                    </w:r>
                    <w:r>
                      <w:rPr>
                        <w:sz w:val="24"/>
                      </w:rPr>
                      <w:tab/>
                      <w:t>impose</w:t>
                    </w:r>
                    <w:r>
                      <w:rPr>
                        <w:sz w:val="24"/>
                      </w:rPr>
                      <w:tab/>
                      <w:t>un</w:t>
                    </w:r>
                    <w:r>
                      <w:rPr>
                        <w:sz w:val="24"/>
                      </w:rPr>
                      <w:tab/>
                      <w:t>débit</w:t>
                    </w:r>
                    <w:r>
                      <w:rPr>
                        <w:sz w:val="24"/>
                      </w:rPr>
                      <w:tab/>
                      <w:t>d’eau</w:t>
                    </w:r>
                    <w:r>
                      <w:rPr>
                        <w:sz w:val="24"/>
                      </w:rPr>
                      <w:tab/>
                      <w:t>de</w:t>
                    </w:r>
                    <w:r>
                      <w:rPr>
                        <w:sz w:val="24"/>
                      </w:rPr>
                      <w:tab/>
                      <w:t>dilution</w:t>
                    </w:r>
                  </w:p>
                  <w:p w14:paraId="4056D012" w14:textId="77777777" w:rsidR="009A120C" w:rsidRDefault="00000000">
                    <w:pPr>
                      <w:spacing w:before="34" w:line="335" w:lineRule="exact"/>
                      <w:rPr>
                        <w:sz w:val="24"/>
                      </w:rPr>
                    </w:pPr>
                    <w:r>
                      <w:rPr>
                        <w:i/>
                        <w:sz w:val="24"/>
                      </w:rPr>
                      <w:t>Q</w:t>
                    </w:r>
                    <w:r>
                      <w:rPr>
                        <w:i/>
                        <w:position w:val="-5"/>
                        <w:sz w:val="17"/>
                      </w:rPr>
                      <w:t xml:space="preserve">EAU </w:t>
                    </w:r>
                    <w:r>
                      <w:rPr>
                        <w:i/>
                        <w:sz w:val="24"/>
                      </w:rPr>
                      <w:t xml:space="preserve">= </w:t>
                    </w:r>
                    <w:r>
                      <w:rPr>
                        <w:sz w:val="24"/>
                      </w:rPr>
                      <w:t>25 m</w:t>
                    </w:r>
                    <w:r>
                      <w:rPr>
                        <w:sz w:val="24"/>
                        <w:vertAlign w:val="superscript"/>
                      </w:rPr>
                      <w:t>3</w:t>
                    </w:r>
                    <w:r>
                      <w:rPr>
                        <w:rFonts w:ascii="Symbol" w:hAnsi="Symbol"/>
                        <w:sz w:val="24"/>
                      </w:rPr>
                      <w:t></w:t>
                    </w:r>
                    <w:r>
                      <w:rPr>
                        <w:sz w:val="24"/>
                      </w:rPr>
                      <w:t>h</w:t>
                    </w:r>
                    <w:r>
                      <w:rPr>
                        <w:sz w:val="24"/>
                        <w:vertAlign w:val="superscript"/>
                      </w:rPr>
                      <w:t>–</w:t>
                    </w:r>
                    <w:proofErr w:type="gramStart"/>
                    <w:r>
                      <w:rPr>
                        <w:sz w:val="24"/>
                        <w:vertAlign w:val="superscript"/>
                      </w:rPr>
                      <w:t>1</w:t>
                    </w:r>
                    <w:r>
                      <w:rPr>
                        <w:sz w:val="24"/>
                      </w:rPr>
                      <w:t xml:space="preserve"> ,</w:t>
                    </w:r>
                    <w:proofErr w:type="gramEnd"/>
                    <w:r>
                      <w:rPr>
                        <w:sz w:val="24"/>
                      </w:rPr>
                      <w:t xml:space="preserve"> qui constituera la charge variable de l’installation.</w:t>
                    </w:r>
                  </w:p>
                </w:txbxContent>
              </v:textbox>
            </v:shape>
            <w10:wrap anchorx="page"/>
          </v:group>
        </w:pict>
      </w:r>
      <w:r>
        <w:t xml:space="preserve">On utilisera l’instrumentation déjà présente sur le procédé de dilution : voir </w:t>
      </w:r>
      <w:r>
        <w:rPr>
          <w:b/>
        </w:rPr>
        <w:t>Document réponse 3</w:t>
      </w:r>
      <w:r>
        <w:t>.</w:t>
      </w:r>
    </w:p>
    <w:p w14:paraId="7A66CF8D" w14:textId="77777777" w:rsidR="009A120C" w:rsidRDefault="009A120C">
      <w:pPr>
        <w:pStyle w:val="Corpsdetexte"/>
      </w:pPr>
    </w:p>
    <w:p w14:paraId="55355E3D" w14:textId="77777777" w:rsidR="009A120C" w:rsidRDefault="00000000">
      <w:pPr>
        <w:pStyle w:val="Corpsdetexte"/>
        <w:ind w:left="652"/>
      </w:pPr>
      <w:r>
        <w:t>Données des débitmètres utilisés sur les lignes d’eau adoucie et de soude à 50 % :</w:t>
      </w:r>
    </w:p>
    <w:p w14:paraId="7B6D3A79" w14:textId="77777777" w:rsidR="009A120C" w:rsidRDefault="009A120C">
      <w:pPr>
        <w:pStyle w:val="Corpsdetexte"/>
        <w:spacing w:before="11"/>
        <w:rPr>
          <w:sz w:val="23"/>
        </w:rPr>
      </w:pPr>
    </w:p>
    <w:tbl>
      <w:tblPr>
        <w:tblStyle w:val="TableNormal"/>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1"/>
        <w:gridCol w:w="4531"/>
      </w:tblGrid>
      <w:tr w:rsidR="009A120C" w14:paraId="0CE2AC2D" w14:textId="77777777">
        <w:trPr>
          <w:trHeight w:val="278"/>
        </w:trPr>
        <w:tc>
          <w:tcPr>
            <w:tcW w:w="4531" w:type="dxa"/>
            <w:shd w:val="clear" w:color="auto" w:fill="D9D9D9"/>
          </w:tcPr>
          <w:p w14:paraId="28693EE0" w14:textId="77777777" w:rsidR="009A120C" w:rsidRDefault="00000000">
            <w:pPr>
              <w:pStyle w:val="TableParagraph"/>
              <w:spacing w:before="2" w:line="255" w:lineRule="exact"/>
              <w:ind w:left="417" w:right="404"/>
              <w:rPr>
                <w:b/>
                <w:sz w:val="24"/>
              </w:rPr>
            </w:pPr>
            <w:r>
              <w:rPr>
                <w:b/>
                <w:sz w:val="24"/>
              </w:rPr>
              <w:t>FT01</w:t>
            </w:r>
          </w:p>
        </w:tc>
        <w:tc>
          <w:tcPr>
            <w:tcW w:w="4531" w:type="dxa"/>
            <w:shd w:val="clear" w:color="auto" w:fill="D9D9D9"/>
          </w:tcPr>
          <w:p w14:paraId="689DE838" w14:textId="77777777" w:rsidR="009A120C" w:rsidRDefault="00000000">
            <w:pPr>
              <w:pStyle w:val="TableParagraph"/>
              <w:spacing w:before="2" w:line="255" w:lineRule="exact"/>
              <w:ind w:left="414" w:right="406"/>
              <w:rPr>
                <w:b/>
                <w:sz w:val="24"/>
              </w:rPr>
            </w:pPr>
            <w:r>
              <w:rPr>
                <w:b/>
                <w:sz w:val="24"/>
              </w:rPr>
              <w:t>FIT02</w:t>
            </w:r>
          </w:p>
        </w:tc>
      </w:tr>
      <w:tr w:rsidR="009A120C" w14:paraId="644E6952" w14:textId="77777777">
        <w:trPr>
          <w:trHeight w:val="275"/>
        </w:trPr>
        <w:tc>
          <w:tcPr>
            <w:tcW w:w="4531" w:type="dxa"/>
          </w:tcPr>
          <w:p w14:paraId="6EF3E92D" w14:textId="77777777" w:rsidR="009A120C" w:rsidRDefault="00000000">
            <w:pPr>
              <w:pStyle w:val="TableParagraph"/>
              <w:spacing w:line="255" w:lineRule="exact"/>
              <w:ind w:left="417" w:right="404"/>
              <w:rPr>
                <w:sz w:val="24"/>
              </w:rPr>
            </w:pPr>
            <w:r>
              <w:rPr>
                <w:sz w:val="24"/>
              </w:rPr>
              <w:t>Signal de sortie normalisé 0-100%</w:t>
            </w:r>
          </w:p>
        </w:tc>
        <w:tc>
          <w:tcPr>
            <w:tcW w:w="4531" w:type="dxa"/>
          </w:tcPr>
          <w:p w14:paraId="1E455158" w14:textId="77777777" w:rsidR="009A120C" w:rsidRDefault="00000000">
            <w:pPr>
              <w:pStyle w:val="TableParagraph"/>
              <w:spacing w:line="255" w:lineRule="exact"/>
              <w:ind w:left="415" w:right="406"/>
              <w:rPr>
                <w:sz w:val="24"/>
              </w:rPr>
            </w:pPr>
            <w:r>
              <w:rPr>
                <w:sz w:val="24"/>
              </w:rPr>
              <w:t>Signal de sortie normalisé 0-100%</w:t>
            </w:r>
          </w:p>
        </w:tc>
      </w:tr>
      <w:tr w:rsidR="009A120C" w14:paraId="677BE125" w14:textId="77777777">
        <w:trPr>
          <w:trHeight w:val="275"/>
        </w:trPr>
        <w:tc>
          <w:tcPr>
            <w:tcW w:w="4531" w:type="dxa"/>
          </w:tcPr>
          <w:p w14:paraId="2F2B4C27" w14:textId="77777777" w:rsidR="009A120C" w:rsidRDefault="00000000">
            <w:pPr>
              <w:pStyle w:val="TableParagraph"/>
              <w:spacing w:line="255" w:lineRule="exact"/>
              <w:ind w:left="417" w:right="400"/>
              <w:rPr>
                <w:sz w:val="16"/>
              </w:rPr>
            </w:pPr>
            <w:r>
              <w:rPr>
                <w:sz w:val="24"/>
              </w:rPr>
              <w:t>Échelle réglée 0-40 m</w:t>
            </w:r>
            <w:r>
              <w:rPr>
                <w:position w:val="8"/>
                <w:sz w:val="16"/>
              </w:rPr>
              <w:t>3.</w:t>
            </w:r>
            <w:r>
              <w:rPr>
                <w:sz w:val="24"/>
              </w:rPr>
              <w:t>h</w:t>
            </w:r>
            <w:r>
              <w:rPr>
                <w:position w:val="8"/>
                <w:sz w:val="16"/>
              </w:rPr>
              <w:t>–1</w:t>
            </w:r>
          </w:p>
        </w:tc>
        <w:tc>
          <w:tcPr>
            <w:tcW w:w="4531" w:type="dxa"/>
          </w:tcPr>
          <w:p w14:paraId="2B153415" w14:textId="77777777" w:rsidR="009A120C" w:rsidRDefault="00000000">
            <w:pPr>
              <w:pStyle w:val="TableParagraph"/>
              <w:spacing w:line="255" w:lineRule="exact"/>
              <w:ind w:left="417" w:right="405"/>
              <w:rPr>
                <w:sz w:val="16"/>
              </w:rPr>
            </w:pPr>
            <w:r>
              <w:rPr>
                <w:sz w:val="24"/>
              </w:rPr>
              <w:t>Échelle réglée 0-30 m</w:t>
            </w:r>
            <w:r>
              <w:rPr>
                <w:position w:val="8"/>
                <w:sz w:val="16"/>
              </w:rPr>
              <w:t>3.</w:t>
            </w:r>
            <w:r>
              <w:rPr>
                <w:sz w:val="24"/>
              </w:rPr>
              <w:t>h</w:t>
            </w:r>
            <w:r>
              <w:rPr>
                <w:position w:val="8"/>
                <w:sz w:val="16"/>
              </w:rPr>
              <w:t>–1</w:t>
            </w:r>
          </w:p>
        </w:tc>
      </w:tr>
    </w:tbl>
    <w:p w14:paraId="16792847" w14:textId="77777777" w:rsidR="009A120C" w:rsidRDefault="009A120C">
      <w:pPr>
        <w:pStyle w:val="Corpsdetexte"/>
      </w:pPr>
    </w:p>
    <w:p w14:paraId="410AEB7B" w14:textId="77777777" w:rsidR="009A120C" w:rsidRDefault="00000000">
      <w:pPr>
        <w:pStyle w:val="Corpsdetexte"/>
        <w:ind w:left="652"/>
      </w:pPr>
      <w:r>
        <w:rPr>
          <w:u w:val="single"/>
        </w:rPr>
        <w:t>Étude de la stratégie de régulation</w:t>
      </w:r>
    </w:p>
    <w:p w14:paraId="5AF8B6A8" w14:textId="77777777" w:rsidR="009A120C" w:rsidRDefault="009A120C">
      <w:pPr>
        <w:pStyle w:val="Corpsdetexte"/>
        <w:rPr>
          <w:sz w:val="16"/>
        </w:rPr>
      </w:pPr>
    </w:p>
    <w:p w14:paraId="1284373B" w14:textId="77777777" w:rsidR="009A120C" w:rsidRDefault="00000000">
      <w:pPr>
        <w:pStyle w:val="Corpsdetexte"/>
        <w:spacing w:before="92"/>
        <w:ind w:left="652"/>
      </w:pPr>
      <w:r>
        <w:rPr>
          <w:b/>
        </w:rPr>
        <w:t xml:space="preserve">Q15- </w:t>
      </w:r>
      <w:r>
        <w:t>Comment s’appelle cette stratégie de régulation ?</w:t>
      </w:r>
    </w:p>
    <w:p w14:paraId="754790FF" w14:textId="77777777" w:rsidR="009A120C" w:rsidRDefault="009A120C">
      <w:pPr>
        <w:pStyle w:val="Corpsdetexte"/>
      </w:pPr>
    </w:p>
    <w:p w14:paraId="55927A2D" w14:textId="51C9A0CC" w:rsidR="009A120C" w:rsidRDefault="00000000">
      <w:pPr>
        <w:pStyle w:val="Corpsdetexte"/>
        <w:ind w:left="652"/>
      </w:pPr>
      <w:r>
        <w:rPr>
          <w:b/>
        </w:rPr>
        <w:t xml:space="preserve">Q16- </w:t>
      </w:r>
      <w:r>
        <w:t xml:space="preserve">Donner les grandeurs réglée, </w:t>
      </w:r>
      <w:proofErr w:type="spellStart"/>
      <w:r w:rsidR="005E2AC7">
        <w:t>réglante</w:t>
      </w:r>
      <w:proofErr w:type="spellEnd"/>
      <w:r>
        <w:t xml:space="preserve"> et perturbatrice de cette régulation.</w:t>
      </w:r>
    </w:p>
    <w:p w14:paraId="6F65EDC8" w14:textId="77777777" w:rsidR="009A120C" w:rsidRDefault="009A120C">
      <w:pPr>
        <w:pStyle w:val="Corpsdetexte"/>
      </w:pPr>
    </w:p>
    <w:p w14:paraId="345FFEE7" w14:textId="77777777" w:rsidR="009A120C" w:rsidRDefault="00000000">
      <w:pPr>
        <w:spacing w:line="480" w:lineRule="auto"/>
        <w:ind w:left="652" w:right="1651"/>
        <w:rPr>
          <w:sz w:val="24"/>
        </w:rPr>
      </w:pPr>
      <w:r>
        <w:rPr>
          <w:b/>
          <w:sz w:val="24"/>
        </w:rPr>
        <w:t xml:space="preserve">Q17- </w:t>
      </w:r>
      <w:r>
        <w:rPr>
          <w:sz w:val="24"/>
        </w:rPr>
        <w:t xml:space="preserve">Élaborer le schéma TI de cette régulation sur le </w:t>
      </w:r>
      <w:r>
        <w:rPr>
          <w:b/>
          <w:sz w:val="24"/>
        </w:rPr>
        <w:t>Document réponse 3</w:t>
      </w:r>
      <w:r>
        <w:rPr>
          <w:sz w:val="24"/>
        </w:rPr>
        <w:t xml:space="preserve">. </w:t>
      </w:r>
      <w:r>
        <w:rPr>
          <w:b/>
          <w:sz w:val="24"/>
        </w:rPr>
        <w:t xml:space="preserve">Q18- </w:t>
      </w:r>
      <w:r>
        <w:rPr>
          <w:sz w:val="24"/>
        </w:rPr>
        <w:t>Donner, en le justifiant, le sens d’action du régulateur.</w:t>
      </w:r>
    </w:p>
    <w:p w14:paraId="61C2B776" w14:textId="77777777" w:rsidR="009A120C" w:rsidRDefault="00000000">
      <w:pPr>
        <w:pStyle w:val="Corpsdetexte"/>
        <w:spacing w:before="1"/>
        <w:ind w:left="652"/>
      </w:pPr>
      <w:r>
        <w:rPr>
          <w:u w:val="single"/>
        </w:rPr>
        <w:t>Détermination de la consigne à afficher sur le régulateur</w:t>
      </w:r>
    </w:p>
    <w:p w14:paraId="06051804" w14:textId="77777777" w:rsidR="009A120C" w:rsidRDefault="009A120C">
      <w:pPr>
        <w:pStyle w:val="Corpsdetexte"/>
        <w:spacing w:before="11"/>
        <w:rPr>
          <w:sz w:val="23"/>
        </w:rPr>
      </w:pPr>
    </w:p>
    <w:p w14:paraId="0C770562" w14:textId="77777777" w:rsidR="009A120C" w:rsidRDefault="00000000">
      <w:pPr>
        <w:pStyle w:val="Corpsdetexte"/>
        <w:ind w:left="652"/>
      </w:pPr>
      <w:r>
        <w:rPr>
          <w:b/>
        </w:rPr>
        <w:t xml:space="preserve">Q19- </w:t>
      </w:r>
      <w:r>
        <w:t xml:space="preserve">Calculer le débit de soude à 50 %, noté </w:t>
      </w:r>
      <w:r>
        <w:rPr>
          <w:rFonts w:ascii="Times New Roman" w:hAnsi="Times New Roman"/>
          <w:sz w:val="20"/>
        </w:rPr>
        <w:t>Q</w:t>
      </w:r>
      <w:r>
        <w:rPr>
          <w:rFonts w:ascii="Times New Roman" w:hAnsi="Times New Roman"/>
          <w:position w:val="-3"/>
          <w:sz w:val="14"/>
        </w:rPr>
        <w:t>Na0K50</w:t>
      </w:r>
      <w:r>
        <w:rPr>
          <w:sz w:val="20"/>
        </w:rPr>
        <w:t xml:space="preserve">, </w:t>
      </w:r>
      <w:r>
        <w:t>au point de fonctionnement.</w:t>
      </w:r>
    </w:p>
    <w:p w14:paraId="4D162F5B" w14:textId="02E34C12" w:rsidR="009A120C" w:rsidRDefault="009A120C">
      <w:pPr>
        <w:pStyle w:val="Corpsdetexte"/>
        <w:ind w:left="623"/>
        <w:rPr>
          <w:sz w:val="20"/>
        </w:rPr>
      </w:pPr>
    </w:p>
    <w:p w14:paraId="67239D15" w14:textId="77777777" w:rsidR="009A120C" w:rsidRDefault="00000000">
      <w:pPr>
        <w:pStyle w:val="Titre2"/>
        <w:spacing w:line="276" w:lineRule="auto"/>
        <w:ind w:right="270"/>
        <w:jc w:val="both"/>
      </w:pPr>
      <w:r>
        <w:t>Il incombe au candidat de passer le temps nécessaire à l’élaboration de la réponse à la</w:t>
      </w:r>
      <w:r>
        <w:rPr>
          <w:spacing w:val="-6"/>
        </w:rPr>
        <w:t xml:space="preserve"> </w:t>
      </w:r>
      <w:r>
        <w:t>question</w:t>
      </w:r>
      <w:r>
        <w:rPr>
          <w:spacing w:val="-9"/>
        </w:rPr>
        <w:t xml:space="preserve"> </w:t>
      </w:r>
      <w:r>
        <w:t>suivante.</w:t>
      </w:r>
      <w:r>
        <w:rPr>
          <w:spacing w:val="-8"/>
        </w:rPr>
        <w:t xml:space="preserve"> </w:t>
      </w:r>
      <w:r>
        <w:t>La</w:t>
      </w:r>
      <w:r>
        <w:rPr>
          <w:spacing w:val="-6"/>
        </w:rPr>
        <w:t xml:space="preserve"> </w:t>
      </w:r>
      <w:r>
        <w:t>qualité</w:t>
      </w:r>
      <w:r>
        <w:rPr>
          <w:spacing w:val="-5"/>
        </w:rPr>
        <w:t xml:space="preserve"> </w:t>
      </w:r>
      <w:r>
        <w:t>de</w:t>
      </w:r>
      <w:r>
        <w:rPr>
          <w:spacing w:val="-5"/>
        </w:rPr>
        <w:t xml:space="preserve"> </w:t>
      </w:r>
      <w:r>
        <w:t>rédaction,</w:t>
      </w:r>
      <w:r>
        <w:rPr>
          <w:spacing w:val="-7"/>
        </w:rPr>
        <w:t xml:space="preserve"> </w:t>
      </w:r>
      <w:r>
        <w:t>la</w:t>
      </w:r>
      <w:r>
        <w:rPr>
          <w:spacing w:val="-7"/>
        </w:rPr>
        <w:t xml:space="preserve"> </w:t>
      </w:r>
      <w:r>
        <w:t>structuration</w:t>
      </w:r>
      <w:r>
        <w:rPr>
          <w:spacing w:val="-6"/>
        </w:rPr>
        <w:t xml:space="preserve"> </w:t>
      </w:r>
      <w:r>
        <w:t>de</w:t>
      </w:r>
      <w:r>
        <w:rPr>
          <w:spacing w:val="-9"/>
        </w:rPr>
        <w:t xml:space="preserve"> </w:t>
      </w:r>
      <w:r>
        <w:t>l’argumentation</w:t>
      </w:r>
      <w:r>
        <w:rPr>
          <w:spacing w:val="-6"/>
        </w:rPr>
        <w:t xml:space="preserve"> </w:t>
      </w:r>
      <w:r>
        <w:t>et</w:t>
      </w:r>
      <w:r>
        <w:rPr>
          <w:spacing w:val="-9"/>
        </w:rPr>
        <w:t xml:space="preserve"> </w:t>
      </w:r>
      <w:r>
        <w:t>la rigueur des calculs seront valorisés ainsi que les prises d’initiative même si elles n’aboutissent pas. Il convient donc que celles-ci apparaissent sur la</w:t>
      </w:r>
      <w:r>
        <w:rPr>
          <w:spacing w:val="-12"/>
        </w:rPr>
        <w:t xml:space="preserve"> </w:t>
      </w:r>
      <w:r>
        <w:t>copie.</w:t>
      </w:r>
    </w:p>
    <w:p w14:paraId="5C4E2577" w14:textId="77777777" w:rsidR="009A120C" w:rsidRDefault="00000000">
      <w:pPr>
        <w:pStyle w:val="Corpsdetexte"/>
        <w:spacing w:before="201" w:line="244" w:lineRule="auto"/>
        <w:ind w:left="1360" w:hanging="708"/>
      </w:pPr>
      <w:r>
        <w:pict w14:anchorId="7A6B98E6">
          <v:rect id="_x0000_s2335" style="position:absolute;left:0;text-align:left;margin-left:55.2pt;margin-top:24.1pt;width:484.8pt;height:13.8pt;z-index:-16454656;mso-position-horizontal-relative:page" stroked="f">
            <w10:wrap anchorx="page"/>
          </v:rect>
        </w:pict>
      </w:r>
      <w:r>
        <w:rPr>
          <w:b/>
        </w:rPr>
        <w:t xml:space="preserve">Q20- </w:t>
      </w:r>
      <w:r>
        <w:t xml:space="preserve">Calculer alors consigne </w:t>
      </w:r>
      <w:r>
        <w:rPr>
          <w:i/>
        </w:rPr>
        <w:t>W</w:t>
      </w:r>
      <w:r>
        <w:rPr>
          <w:i/>
          <w:vertAlign w:val="subscript"/>
        </w:rPr>
        <w:t>1%</w:t>
      </w:r>
      <w:r>
        <w:rPr>
          <w:i/>
        </w:rPr>
        <w:t xml:space="preserve"> </w:t>
      </w:r>
      <w:r>
        <w:t>à afficher pour respecter les conditions de dilution du cahier des charges, (valeur arrondie au dixième).</w:t>
      </w:r>
    </w:p>
    <w:p w14:paraId="3D002338" w14:textId="77777777" w:rsidR="009A120C" w:rsidRDefault="009A120C">
      <w:pPr>
        <w:pStyle w:val="Corpsdetexte"/>
        <w:spacing w:before="5"/>
        <w:rPr>
          <w:sz w:val="23"/>
        </w:rPr>
      </w:pPr>
    </w:p>
    <w:p w14:paraId="4953DEC7" w14:textId="77777777" w:rsidR="009A120C" w:rsidRDefault="00000000">
      <w:pPr>
        <w:pStyle w:val="Corpsdetexte"/>
        <w:spacing w:before="1" w:line="274" w:lineRule="exact"/>
        <w:ind w:left="652"/>
        <w:jc w:val="both"/>
      </w:pPr>
      <w:r>
        <w:rPr>
          <w:u w:val="single"/>
        </w:rPr>
        <w:t>Précision de la boucle :</w:t>
      </w:r>
    </w:p>
    <w:p w14:paraId="3196646A" w14:textId="77777777" w:rsidR="009A120C" w:rsidRDefault="00000000">
      <w:pPr>
        <w:pStyle w:val="Corpsdetexte"/>
        <w:spacing w:line="278" w:lineRule="exact"/>
        <w:ind w:left="652"/>
        <w:jc w:val="both"/>
      </w:pPr>
      <w:r>
        <w:rPr>
          <w:position w:val="2"/>
        </w:rPr>
        <w:t xml:space="preserve">Le correcteur choisi est de type PI série, sa fonction de transfert notée </w:t>
      </w:r>
      <w:r>
        <w:rPr>
          <w:i/>
          <w:position w:val="2"/>
        </w:rPr>
        <w:t>C</w:t>
      </w:r>
      <w:r>
        <w:rPr>
          <w:i/>
          <w:sz w:val="16"/>
        </w:rPr>
        <w:t>1</w:t>
      </w:r>
      <w:r>
        <w:rPr>
          <w:position w:val="2"/>
        </w:rPr>
        <w:t>(p).</w:t>
      </w:r>
    </w:p>
    <w:p w14:paraId="3CFA2388" w14:textId="36C38926" w:rsidR="009A120C" w:rsidRDefault="006B295B" w:rsidP="006B295B">
      <w:pPr>
        <w:ind w:left="720"/>
        <w:rPr>
          <w:sz w:val="24"/>
        </w:rPr>
        <w:sectPr w:rsidR="009A120C">
          <w:pgSz w:w="11910" w:h="16840"/>
          <w:pgMar w:top="860" w:right="860" w:bottom="2100" w:left="480" w:header="0" w:footer="1906" w:gutter="0"/>
          <w:cols w:space="720"/>
        </w:sectPr>
      </w:pPr>
      <w:r w:rsidRPr="006B295B">
        <w:rPr>
          <w:noProof/>
          <w:sz w:val="24"/>
        </w:rPr>
        <w:drawing>
          <wp:inline distT="0" distB="0" distL="0" distR="0" wp14:anchorId="1F8BA202" wp14:editId="4FFDDD82">
            <wp:extent cx="4773954" cy="843233"/>
            <wp:effectExtent l="0" t="0" r="0" b="0"/>
            <wp:docPr id="148394130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7794" cy="849210"/>
                    </a:xfrm>
                    <a:prstGeom prst="rect">
                      <a:avLst/>
                    </a:prstGeom>
                    <a:noFill/>
                    <a:ln>
                      <a:noFill/>
                    </a:ln>
                  </pic:spPr>
                </pic:pic>
              </a:graphicData>
            </a:graphic>
          </wp:inline>
        </w:drawing>
      </w:r>
    </w:p>
    <w:p w14:paraId="6331F0AC" w14:textId="77777777" w:rsidR="009A120C" w:rsidRDefault="00000000">
      <w:pPr>
        <w:pStyle w:val="Corpsdetexte"/>
        <w:spacing w:before="72"/>
        <w:ind w:left="652" w:right="252"/>
      </w:pPr>
      <w:r>
        <w:lastRenderedPageBreak/>
        <w:pict w14:anchorId="0E7A34C5">
          <v:shape id="_x0000_s2332" type="#_x0000_t202" style="position:absolute;left:0;text-align:left;margin-left:272.3pt;margin-top:54.2pt;width:8pt;height:12.35pt;z-index:-16444416;mso-position-horizontal-relative:page" filled="f" stroked="f">
            <v:textbox inset="0,0,0,0">
              <w:txbxContent>
                <w:p w14:paraId="79927193" w14:textId="77777777" w:rsidR="009A120C" w:rsidRDefault="00000000">
                  <w:pPr>
                    <w:spacing w:line="246" w:lineRule="exact"/>
                    <w:rPr>
                      <w:b/>
                      <w:i/>
                    </w:rPr>
                  </w:pPr>
                  <w:r>
                    <w:rPr>
                      <w:b/>
                      <w:i/>
                    </w:rPr>
                    <w:t>C</w:t>
                  </w:r>
                </w:p>
              </w:txbxContent>
            </v:textbox>
            <w10:wrap anchorx="page"/>
          </v:shape>
        </w:pict>
      </w:r>
      <w:r>
        <w:pict w14:anchorId="0147333A">
          <v:shape id="_x0000_s2331" type="#_x0000_t202" style="position:absolute;left:0;text-align:left;margin-left:186.6pt;margin-top:48.65pt;width:3.7pt;height:12.35pt;z-index:-16443904;mso-position-horizontal-relative:page" filled="f" stroked="f">
            <v:textbox inset="0,0,0,0">
              <w:txbxContent>
                <w:p w14:paraId="06897B83" w14:textId="77777777" w:rsidR="009A120C" w:rsidRDefault="00000000">
                  <w:pPr>
                    <w:spacing w:line="246" w:lineRule="exact"/>
                    <w:rPr>
                      <w:b/>
                    </w:rPr>
                  </w:pPr>
                  <w:r>
                    <w:rPr>
                      <w:b/>
                    </w:rPr>
                    <w:t>)</w:t>
                  </w:r>
                </w:p>
              </w:txbxContent>
            </v:textbox>
            <w10:wrap anchorx="page"/>
          </v:shape>
        </w:pict>
      </w:r>
      <w:r>
        <w:t>On</w:t>
      </w:r>
      <w:r>
        <w:rPr>
          <w:spacing w:val="-18"/>
        </w:rPr>
        <w:t xml:space="preserve"> </w:t>
      </w:r>
      <w:r>
        <w:t>donne</w:t>
      </w:r>
      <w:r>
        <w:rPr>
          <w:spacing w:val="-18"/>
        </w:rPr>
        <w:t xml:space="preserve"> </w:t>
      </w:r>
      <w:r>
        <w:t>le</w:t>
      </w:r>
      <w:r>
        <w:rPr>
          <w:spacing w:val="-18"/>
        </w:rPr>
        <w:t xml:space="preserve"> </w:t>
      </w:r>
      <w:r>
        <w:t>schéma</w:t>
      </w:r>
      <w:r>
        <w:rPr>
          <w:spacing w:val="-17"/>
        </w:rPr>
        <w:t xml:space="preserve"> </w:t>
      </w:r>
      <w:r>
        <w:t>fonctionnel</w:t>
      </w:r>
      <w:r>
        <w:rPr>
          <w:spacing w:val="-19"/>
        </w:rPr>
        <w:t xml:space="preserve"> </w:t>
      </w:r>
      <w:r>
        <w:t>de</w:t>
      </w:r>
      <w:r>
        <w:rPr>
          <w:spacing w:val="-18"/>
        </w:rPr>
        <w:t xml:space="preserve"> </w:t>
      </w:r>
      <w:r>
        <w:t>cette</w:t>
      </w:r>
      <w:r>
        <w:rPr>
          <w:spacing w:val="-18"/>
        </w:rPr>
        <w:t xml:space="preserve"> </w:t>
      </w:r>
      <w:r>
        <w:t>boucle</w:t>
      </w:r>
      <w:r>
        <w:rPr>
          <w:spacing w:val="-17"/>
        </w:rPr>
        <w:t xml:space="preserve"> </w:t>
      </w:r>
      <w:r>
        <w:t>de</w:t>
      </w:r>
      <w:r>
        <w:rPr>
          <w:spacing w:val="-18"/>
        </w:rPr>
        <w:t xml:space="preserve"> </w:t>
      </w:r>
      <w:r>
        <w:t>régulation,</w:t>
      </w:r>
      <w:r>
        <w:rPr>
          <w:spacing w:val="-18"/>
        </w:rPr>
        <w:t xml:space="preserve"> </w:t>
      </w:r>
      <w:r>
        <w:t>le</w:t>
      </w:r>
      <w:r>
        <w:rPr>
          <w:spacing w:val="-18"/>
        </w:rPr>
        <w:t xml:space="preserve"> </w:t>
      </w:r>
      <w:r>
        <w:t>sens</w:t>
      </w:r>
      <w:r>
        <w:rPr>
          <w:spacing w:val="-18"/>
        </w:rPr>
        <w:t xml:space="preserve"> </w:t>
      </w:r>
      <w:r>
        <w:t>d’action</w:t>
      </w:r>
      <w:r>
        <w:rPr>
          <w:spacing w:val="-18"/>
        </w:rPr>
        <w:t xml:space="preserve"> </w:t>
      </w:r>
      <w:r>
        <w:t>du</w:t>
      </w:r>
      <w:r>
        <w:rPr>
          <w:spacing w:val="-18"/>
        </w:rPr>
        <w:t xml:space="preserve"> </w:t>
      </w:r>
      <w:r>
        <w:t>régulateur est supposé</w:t>
      </w:r>
      <w:r>
        <w:rPr>
          <w:spacing w:val="1"/>
        </w:rPr>
        <w:t xml:space="preserve"> </w:t>
      </w:r>
      <w:r>
        <w:t>inverse.</w:t>
      </w:r>
    </w:p>
    <w:p w14:paraId="0DEACF47" w14:textId="77777777" w:rsidR="009A120C" w:rsidRDefault="00000000">
      <w:pPr>
        <w:pStyle w:val="Corpsdetexte"/>
        <w:spacing w:before="5"/>
        <w:rPr>
          <w:sz w:val="25"/>
        </w:rPr>
      </w:pPr>
      <w:r>
        <w:pict w14:anchorId="2384DA64">
          <v:group id="_x0000_s2308" style="position:absolute;margin-left:148.3pt;margin-top:16.6pt;width:287.8pt;height:53.3pt;z-index:-15714816;mso-wrap-distance-left:0;mso-wrap-distance-right:0;mso-position-horizontal-relative:page" coordorigin="2966,332" coordsize="5756,1066">
            <v:shape id="_x0000_s2330" style="position:absolute;left:3158;top:645;width:900;height:120" coordorigin="3158,646" coordsize="900,120" o:spt="100" adj="0,,0" path="m3938,646r,120l4044,713r-87,l3957,699r87,l3938,646xm3938,699r-780,l3158,713r780,l3938,699xm4044,699r-87,l3957,713r87,l4058,706r-14,-7xe" fillcolor="black" stroked="f">
              <v:stroke joinstyle="round"/>
              <v:formulas/>
              <v:path arrowok="t" o:connecttype="segments"/>
            </v:shape>
            <v:shape id="_x0000_s2329" type="#_x0000_t75" style="position:absolute;left:2966;top:333;width:1162;height:293">
              <v:imagedata r:id="rId10" o:title=""/>
            </v:shape>
            <v:shape id="_x0000_s2328" style="position:absolute;left:4785;top:638;width:495;height:120" coordorigin="4786,639" coordsize="495,120" o:spt="100" adj="0,,0" path="m5160,639r,120l5266,706r-87,l5179,691r87,l5160,639xm5160,691r-374,l4786,706r374,l5160,691xm5266,691r-87,l5179,706r87,l5280,699r-14,-8xe" fillcolor="black" stroked="f">
              <v:stroke joinstyle="round"/>
              <v:formulas/>
              <v:path arrowok="t" o:connecttype="segments"/>
            </v:shape>
            <v:line id="_x0000_s2327" style="position:absolute" from="4426,1390" to="7994,1380" strokeweight=".71pt"/>
            <v:shape id="_x0000_s2326" type="#_x0000_t75" style="position:absolute;left:4365;top:1072;width:120;height:315">
              <v:imagedata r:id="rId11" o:title=""/>
            </v:shape>
            <v:line id="_x0000_s2325" style="position:absolute" from="7994,1387" to="7994,706" strokeweight=".71pt"/>
            <v:shape id="_x0000_s2324" style="position:absolute;left:6194;top:638;width:2220;height:128" coordorigin="6194,639" coordsize="2220,128" o:spt="100" adj="0,,0" path="m6691,699r-14,-8l6571,639r,52l6194,691r,15l6571,706r,53l6677,706r14,-7xm8414,706r-14,-7l8294,646r,53l7680,699r,14l8294,713r,53l8400,713r14,-7xe" fillcolor="black" stroked="f">
              <v:stroke joinstyle="round"/>
              <v:formulas/>
              <v:path arrowok="t" o:connecttype="segments"/>
            </v:shape>
            <v:shape id="_x0000_s2323" type="#_x0000_t75" style="position:absolute;left:5287;top:331;width:915;height:735">
              <v:imagedata r:id="rId12" o:title=""/>
            </v:shape>
            <v:shape id="_x0000_s2322" type="#_x0000_t75" style="position:absolute;left:7737;top:338;width:984;height:404">
              <v:imagedata r:id="rId13" o:title=""/>
            </v:shape>
            <v:shape id="_x0000_s2321" type="#_x0000_t75" style="position:absolute;left:6683;top:331;width:1003;height:735">
              <v:imagedata r:id="rId14" o:title=""/>
            </v:shape>
            <v:shape id="_x0000_s2320" style="position:absolute;left:4058;top:345;width:720;height:720" coordorigin="4058,346" coordsize="720,720" path="m4418,346r-72,7l4278,374r-61,33l4164,451r-44,53l4087,565r-21,68l4058,706r8,73l4087,846r33,61l4164,961r53,43l4278,1038r68,21l4418,1066r73,-7l4559,1038r61,-34l4673,961r44,-54l4750,846r21,-67l4778,706r-7,-73l4750,565r-33,-61l4673,451r-53,-44l4559,374r-68,-21l4418,346xe" stroked="f">
              <v:path arrowok="t"/>
            </v:shape>
            <v:shape id="_x0000_s2319" style="position:absolute;left:4163;top:451;width:509;height:509" coordorigin="4164,451" coordsize="509,509" o:spt="100" adj="0,,0" path="m4164,451r509,509m4673,451l4164,960e" filled="f" strokeweight=".71pt">
              <v:stroke joinstyle="round"/>
              <v:formulas/>
              <v:path arrowok="t" o:connecttype="segments"/>
            </v:shape>
            <v:shape id="_x0000_s2318" style="position:absolute;left:4058;top:345;width:720;height:720" coordorigin="4058,346" coordsize="720,720" path="m4058,706r8,-73l4087,566r33,-62l4164,451r53,-44l4278,374r68,-21l4418,346r73,7l4559,374r61,33l4673,451r44,53l4750,566r21,67l4778,706r-7,73l4750,846r-33,61l4673,961r-53,43l4559,1038r-68,21l4418,1066r-72,-7l4278,1038r-61,-34l4164,961r-44,-54l4087,846r-21,-67l4058,706e" filled="f" strokeweight=".71pt">
              <v:path arrowok="t"/>
            </v:shape>
            <v:shape id="_x0000_s2317" type="#_x0000_t75" style="position:absolute;left:4607;top:343;width:989;height:288">
              <v:imagedata r:id="rId15" o:title=""/>
            </v:shape>
            <v:shape id="_x0000_s2316" type="#_x0000_t75" style="position:absolute;left:3729;top:338;width:428;height:231">
              <v:imagedata r:id="rId16" o:title=""/>
            </v:shape>
            <v:shape id="_x0000_s2315" type="#_x0000_t75" style="position:absolute;left:4036;top:1039;width:298;height:231">
              <v:imagedata r:id="rId17" o:title=""/>
            </v:shape>
            <v:shape id="_x0000_s2314" type="#_x0000_t202" style="position:absolute;left:3112;top:349;width:896;height:255" filled="f" stroked="f">
              <v:textbox inset="0,0,0,0">
                <w:txbxContent>
                  <w:p w14:paraId="2AB0F762" w14:textId="77777777" w:rsidR="009A120C" w:rsidRDefault="00000000">
                    <w:pPr>
                      <w:spacing w:line="255" w:lineRule="exact"/>
                      <w:rPr>
                        <w:rFonts w:ascii="Carlito"/>
                      </w:rPr>
                    </w:pPr>
                    <w:r>
                      <w:rPr>
                        <w:b/>
                        <w:i/>
                        <w:position w:val="2"/>
                      </w:rPr>
                      <w:t>W</w:t>
                    </w:r>
                    <w:r>
                      <w:rPr>
                        <w:b/>
                        <w:i/>
                        <w:sz w:val="14"/>
                      </w:rPr>
                      <w:t>1</w:t>
                    </w:r>
                    <w:proofErr w:type="gramStart"/>
                    <w:r>
                      <w:rPr>
                        <w:b/>
                        <w:i/>
                        <w:sz w:val="14"/>
                      </w:rPr>
                      <w:t>%</w:t>
                    </w:r>
                    <w:r>
                      <w:rPr>
                        <w:b/>
                        <w:position w:val="2"/>
                      </w:rPr>
                      <w:t>(</w:t>
                    </w:r>
                    <w:proofErr w:type="gramEnd"/>
                    <w:r>
                      <w:rPr>
                        <w:b/>
                        <w:position w:val="2"/>
                      </w:rPr>
                      <w:t xml:space="preserve">p </w:t>
                    </w:r>
                    <w:r>
                      <w:rPr>
                        <w:rFonts w:ascii="Carlito"/>
                        <w:position w:val="2"/>
                      </w:rPr>
                      <w:t>+</w:t>
                    </w:r>
                  </w:p>
                </w:txbxContent>
              </v:textbox>
            </v:shape>
            <v:shape id="_x0000_s2313" type="#_x0000_t202" style="position:absolute;left:4756;top:357;width:474;height:255" filled="f" stroked="f">
              <v:textbox inset="0,0,0,0">
                <w:txbxContent>
                  <w:p w14:paraId="7DE6FE8C" w14:textId="77777777" w:rsidR="009A120C" w:rsidRDefault="00000000">
                    <w:pPr>
                      <w:spacing w:line="249" w:lineRule="exact"/>
                      <w:rPr>
                        <w:b/>
                      </w:rPr>
                    </w:pPr>
                    <w:proofErr w:type="gramStart"/>
                    <w:r>
                      <w:rPr>
                        <w:rFonts w:ascii="Arimo" w:hAnsi="Arimo"/>
                        <w:b/>
                        <w:i/>
                        <w:position w:val="2"/>
                      </w:rPr>
                      <w:t>ɛ</w:t>
                    </w:r>
                    <w:proofErr w:type="gramEnd"/>
                    <w:r>
                      <w:rPr>
                        <w:b/>
                        <w:i/>
                        <w:sz w:val="14"/>
                      </w:rPr>
                      <w:t>1</w:t>
                    </w:r>
                    <w:r>
                      <w:rPr>
                        <w:b/>
                        <w:position w:val="2"/>
                      </w:rPr>
                      <w:t>(p)</w:t>
                    </w:r>
                  </w:p>
                </w:txbxContent>
              </v:textbox>
            </v:shape>
            <v:shape id="_x0000_s2312" type="#_x0000_t202" style="position:absolute;left:5603;top:460;width:380;height:249" filled="f" stroked="f">
              <v:textbox inset="0,0,0,0">
                <w:txbxContent>
                  <w:p w14:paraId="686D0A78" w14:textId="77777777" w:rsidR="009A120C" w:rsidRDefault="00000000">
                    <w:pPr>
                      <w:spacing w:line="249" w:lineRule="exact"/>
                      <w:rPr>
                        <w:b/>
                      </w:rPr>
                    </w:pPr>
                    <w:r>
                      <w:rPr>
                        <w:b/>
                        <w:i/>
                        <w:sz w:val="14"/>
                      </w:rPr>
                      <w:t>1</w:t>
                    </w:r>
                    <w:r>
                      <w:rPr>
                        <w:b/>
                        <w:position w:val="2"/>
                      </w:rPr>
                      <w:t>(p)</w:t>
                    </w:r>
                  </w:p>
                </w:txbxContent>
              </v:textbox>
            </v:shape>
            <v:shape id="_x0000_s2311" type="#_x0000_t202" style="position:absolute;left:6840;top:460;width:639;height:249" filled="f" stroked="f">
              <v:textbox inset="0,0,0,0">
                <w:txbxContent>
                  <w:p w14:paraId="0179DAA0" w14:textId="77777777" w:rsidR="009A120C" w:rsidRDefault="00000000">
                    <w:pPr>
                      <w:spacing w:line="249" w:lineRule="exact"/>
                      <w:rPr>
                        <w:b/>
                      </w:rPr>
                    </w:pPr>
                    <w:r>
                      <w:rPr>
                        <w:b/>
                        <w:i/>
                        <w:position w:val="2"/>
                      </w:rPr>
                      <w:t>H</w:t>
                    </w:r>
                    <w:r>
                      <w:rPr>
                        <w:b/>
                        <w:i/>
                        <w:sz w:val="14"/>
                      </w:rPr>
                      <w:t>R1</w:t>
                    </w:r>
                    <w:r>
                      <w:rPr>
                        <w:b/>
                        <w:position w:val="2"/>
                      </w:rPr>
                      <w:t>(p)</w:t>
                    </w:r>
                  </w:p>
                </w:txbxContent>
              </v:textbox>
            </v:shape>
            <v:shape id="_x0000_s2310" type="#_x0000_t202" style="position:absolute;left:7883;top:349;width:564;height:249" filled="f" stroked="f">
              <v:textbox inset="0,0,0,0">
                <w:txbxContent>
                  <w:p w14:paraId="2AC92AE4" w14:textId="77777777" w:rsidR="009A120C" w:rsidRDefault="00000000">
                    <w:pPr>
                      <w:spacing w:line="249" w:lineRule="exact"/>
                      <w:rPr>
                        <w:b/>
                      </w:rPr>
                    </w:pPr>
                    <w:r>
                      <w:rPr>
                        <w:b/>
                        <w:i/>
                        <w:position w:val="2"/>
                      </w:rPr>
                      <w:t>M</w:t>
                    </w:r>
                    <w:r>
                      <w:rPr>
                        <w:b/>
                        <w:i/>
                        <w:sz w:val="14"/>
                      </w:rPr>
                      <w:t>1</w:t>
                    </w:r>
                    <w:r>
                      <w:rPr>
                        <w:b/>
                        <w:position w:val="2"/>
                      </w:rPr>
                      <w:t>(p)</w:t>
                    </w:r>
                  </w:p>
                </w:txbxContent>
              </v:textbox>
            </v:shape>
            <v:shape id="_x0000_s2309" type="#_x0000_t202" style="position:absolute;left:4185;top:1090;width:88;height:221" filled="f" stroked="f">
              <v:textbox inset="0,0,0,0">
                <w:txbxContent>
                  <w:p w14:paraId="665CB016" w14:textId="77777777" w:rsidR="009A120C" w:rsidRDefault="00000000">
                    <w:pPr>
                      <w:spacing w:line="221" w:lineRule="exact"/>
                      <w:rPr>
                        <w:rFonts w:ascii="Carlito"/>
                      </w:rPr>
                    </w:pPr>
                    <w:r>
                      <w:rPr>
                        <w:rFonts w:ascii="Carlito"/>
                      </w:rPr>
                      <w:t>-</w:t>
                    </w:r>
                  </w:p>
                </w:txbxContent>
              </v:textbox>
            </v:shape>
            <w10:wrap type="topAndBottom" anchorx="page"/>
          </v:group>
        </w:pict>
      </w:r>
    </w:p>
    <w:p w14:paraId="041E93A4" w14:textId="77777777" w:rsidR="009A120C" w:rsidRDefault="00000000">
      <w:pPr>
        <w:pStyle w:val="Corpsdetexte"/>
        <w:spacing w:before="227"/>
        <w:ind w:left="652"/>
      </w:pPr>
      <w:r>
        <w:rPr>
          <w:b/>
          <w:position w:val="2"/>
        </w:rPr>
        <w:t xml:space="preserve">Q21- </w:t>
      </w:r>
      <w:r>
        <w:rPr>
          <w:position w:val="2"/>
        </w:rPr>
        <w:t xml:space="preserve">Donner la fonction de transfert en boucle fermée </w:t>
      </w:r>
      <w:r>
        <w:rPr>
          <w:i/>
          <w:position w:val="2"/>
        </w:rPr>
        <w:t>F</w:t>
      </w:r>
      <w:r>
        <w:rPr>
          <w:i/>
          <w:sz w:val="16"/>
        </w:rPr>
        <w:t>1</w:t>
      </w:r>
      <w:r>
        <w:rPr>
          <w:position w:val="2"/>
        </w:rPr>
        <w:t xml:space="preserve">(p) en fonction de </w:t>
      </w:r>
      <w:r>
        <w:rPr>
          <w:i/>
          <w:position w:val="2"/>
        </w:rPr>
        <w:t>H</w:t>
      </w:r>
      <w:r>
        <w:rPr>
          <w:i/>
          <w:sz w:val="16"/>
        </w:rPr>
        <w:t>R1</w:t>
      </w:r>
      <w:r>
        <w:rPr>
          <w:position w:val="2"/>
        </w:rPr>
        <w:t xml:space="preserve">(p) et </w:t>
      </w:r>
      <w:r>
        <w:rPr>
          <w:i/>
          <w:position w:val="2"/>
        </w:rPr>
        <w:t>C</w:t>
      </w:r>
      <w:r>
        <w:rPr>
          <w:i/>
          <w:sz w:val="16"/>
        </w:rPr>
        <w:t>1</w:t>
      </w:r>
      <w:r>
        <w:rPr>
          <w:position w:val="2"/>
        </w:rPr>
        <w:t>(p).</w:t>
      </w:r>
    </w:p>
    <w:p w14:paraId="24129A93" w14:textId="77777777" w:rsidR="009A120C" w:rsidRDefault="009A120C">
      <w:pPr>
        <w:pStyle w:val="Corpsdetexte"/>
        <w:spacing w:before="8"/>
        <w:rPr>
          <w:sz w:val="23"/>
        </w:rPr>
      </w:pPr>
    </w:p>
    <w:p w14:paraId="78C0C261" w14:textId="77777777" w:rsidR="009A120C" w:rsidRDefault="00000000">
      <w:pPr>
        <w:pStyle w:val="Corpsdetexte"/>
        <w:ind w:left="652"/>
      </w:pPr>
      <w:r>
        <w:rPr>
          <w:b/>
          <w:position w:val="2"/>
        </w:rPr>
        <w:t xml:space="preserve">Q22- </w:t>
      </w:r>
      <w:r>
        <w:rPr>
          <w:position w:val="2"/>
        </w:rPr>
        <w:t xml:space="preserve">Déterminer l’expression de la mesure </w:t>
      </w:r>
      <w:r>
        <w:rPr>
          <w:i/>
          <w:position w:val="2"/>
        </w:rPr>
        <w:t>M</w:t>
      </w:r>
      <w:r>
        <w:rPr>
          <w:i/>
          <w:sz w:val="16"/>
        </w:rPr>
        <w:t>1</w:t>
      </w:r>
      <w:r>
        <w:rPr>
          <w:position w:val="2"/>
        </w:rPr>
        <w:t xml:space="preserve">(p) en fonction de </w:t>
      </w:r>
      <w:r>
        <w:rPr>
          <w:i/>
          <w:position w:val="2"/>
        </w:rPr>
        <w:t>H</w:t>
      </w:r>
      <w:r>
        <w:rPr>
          <w:i/>
          <w:sz w:val="16"/>
        </w:rPr>
        <w:t>R1</w:t>
      </w:r>
      <w:r>
        <w:rPr>
          <w:position w:val="2"/>
        </w:rPr>
        <w:t xml:space="preserve">(p), </w:t>
      </w:r>
      <w:r>
        <w:rPr>
          <w:i/>
          <w:position w:val="2"/>
        </w:rPr>
        <w:t>C</w:t>
      </w:r>
      <w:r>
        <w:rPr>
          <w:i/>
          <w:sz w:val="16"/>
        </w:rPr>
        <w:t>1</w:t>
      </w:r>
      <w:r>
        <w:rPr>
          <w:position w:val="2"/>
        </w:rPr>
        <w:t xml:space="preserve">(p) et </w:t>
      </w:r>
      <w:r>
        <w:rPr>
          <w:i/>
          <w:position w:val="2"/>
        </w:rPr>
        <w:t>W</w:t>
      </w:r>
      <w:r>
        <w:rPr>
          <w:i/>
          <w:sz w:val="16"/>
        </w:rPr>
        <w:t>1%</w:t>
      </w:r>
      <w:r>
        <w:rPr>
          <w:position w:val="2"/>
        </w:rPr>
        <w:t>(p).</w:t>
      </w:r>
    </w:p>
    <w:p w14:paraId="15EE004C" w14:textId="77777777" w:rsidR="009A120C" w:rsidRDefault="009A120C">
      <w:pPr>
        <w:pStyle w:val="Corpsdetexte"/>
        <w:spacing w:before="9"/>
        <w:rPr>
          <w:sz w:val="23"/>
        </w:rPr>
      </w:pPr>
    </w:p>
    <w:p w14:paraId="668E1D3A" w14:textId="77777777" w:rsidR="009A120C" w:rsidRDefault="00000000">
      <w:pPr>
        <w:pStyle w:val="Corpsdetexte"/>
        <w:spacing w:line="276" w:lineRule="exact"/>
        <w:ind w:left="652"/>
      </w:pPr>
      <w:r>
        <w:rPr>
          <w:b/>
        </w:rPr>
        <w:t xml:space="preserve">Q23- </w:t>
      </w:r>
      <w:r>
        <w:t>Pour un échelon de consigne de 10 %, déterminer en régime permanent si la mesure</w:t>
      </w:r>
    </w:p>
    <w:p w14:paraId="75042E0E" w14:textId="77777777" w:rsidR="009A120C" w:rsidRDefault="00000000">
      <w:pPr>
        <w:pStyle w:val="Corpsdetexte"/>
        <w:spacing w:before="2" w:line="237" w:lineRule="auto"/>
        <w:ind w:left="1360" w:right="4783"/>
      </w:pPr>
      <w:proofErr w:type="gramStart"/>
      <w:r>
        <w:rPr>
          <w:i/>
          <w:position w:val="2"/>
        </w:rPr>
        <w:t>m</w:t>
      </w:r>
      <w:proofErr w:type="gramEnd"/>
      <w:r>
        <w:rPr>
          <w:i/>
          <w:sz w:val="16"/>
        </w:rPr>
        <w:t>1</w:t>
      </w:r>
      <w:r>
        <w:rPr>
          <w:position w:val="2"/>
        </w:rPr>
        <w:t>(</w:t>
      </w:r>
      <w:r>
        <w:rPr>
          <w:i/>
          <w:position w:val="2"/>
        </w:rPr>
        <w:t>t</w:t>
      </w:r>
      <w:r>
        <w:rPr>
          <w:position w:val="2"/>
        </w:rPr>
        <w:t xml:space="preserve">) est égale à la consigne </w:t>
      </w:r>
      <w:r>
        <w:rPr>
          <w:i/>
          <w:position w:val="2"/>
        </w:rPr>
        <w:t>w</w:t>
      </w:r>
      <w:r>
        <w:rPr>
          <w:i/>
          <w:sz w:val="16"/>
        </w:rPr>
        <w:t>1%</w:t>
      </w:r>
      <w:r>
        <w:rPr>
          <w:position w:val="2"/>
        </w:rPr>
        <w:t>(</w:t>
      </w:r>
      <w:r>
        <w:rPr>
          <w:i/>
          <w:position w:val="2"/>
        </w:rPr>
        <w:t>t</w:t>
      </w:r>
      <w:r>
        <w:rPr>
          <w:position w:val="2"/>
        </w:rPr>
        <w:t xml:space="preserve">). </w:t>
      </w:r>
      <w:r>
        <w:t>Pouvait-on prévoir ce résultat ? Conclure.</w:t>
      </w:r>
    </w:p>
    <w:p w14:paraId="3C67D62F" w14:textId="77777777" w:rsidR="009A120C" w:rsidRDefault="009A120C">
      <w:pPr>
        <w:pStyle w:val="Corpsdetexte"/>
        <w:rPr>
          <w:sz w:val="26"/>
        </w:rPr>
      </w:pPr>
    </w:p>
    <w:p w14:paraId="76908FBB" w14:textId="77777777" w:rsidR="009A120C" w:rsidRDefault="009A120C">
      <w:pPr>
        <w:pStyle w:val="Corpsdetexte"/>
        <w:spacing w:before="1"/>
        <w:rPr>
          <w:sz w:val="22"/>
        </w:rPr>
      </w:pPr>
    </w:p>
    <w:p w14:paraId="22E6DDCA" w14:textId="77777777" w:rsidR="009A120C" w:rsidRDefault="00000000">
      <w:pPr>
        <w:pStyle w:val="Corpsdetexte"/>
        <w:ind w:left="652"/>
      </w:pPr>
      <w:r>
        <w:rPr>
          <w:u w:val="single"/>
        </w:rPr>
        <w:t>Amélioration de la régulation par une boucle cascade</w:t>
      </w:r>
    </w:p>
    <w:p w14:paraId="0DD754BE" w14:textId="77777777" w:rsidR="009A120C" w:rsidRDefault="009A120C">
      <w:pPr>
        <w:pStyle w:val="Corpsdetexte"/>
        <w:rPr>
          <w:sz w:val="16"/>
        </w:rPr>
      </w:pPr>
    </w:p>
    <w:p w14:paraId="18DAC602" w14:textId="77777777" w:rsidR="009A120C" w:rsidRDefault="00000000">
      <w:pPr>
        <w:pStyle w:val="Corpsdetexte"/>
        <w:spacing w:before="92"/>
        <w:ind w:left="652"/>
      </w:pPr>
      <w:r>
        <w:t>La boucle de régulation précédente donne satisfaction. On la conserve donc.</w:t>
      </w:r>
    </w:p>
    <w:p w14:paraId="1BEAEB0F" w14:textId="77777777" w:rsidR="009A120C" w:rsidRDefault="00000000">
      <w:pPr>
        <w:pStyle w:val="Corpsdetexte"/>
        <w:ind w:left="652" w:right="272"/>
      </w:pPr>
      <w:r>
        <w:t>Afin d’éviter des dérives sur la concentration de soude 30 %, on souhaite utiliser le débitmètre Coriolis comme densimètre en ligne DIT03.</w:t>
      </w:r>
    </w:p>
    <w:p w14:paraId="1E4857FF" w14:textId="77777777" w:rsidR="009A120C" w:rsidRDefault="00000000">
      <w:pPr>
        <w:pStyle w:val="Corpsdetexte"/>
        <w:ind w:left="652" w:right="272"/>
      </w:pPr>
      <w:r>
        <w:t>La concentration est une variable physique qui possède plus d’inertie que les variables débits.</w:t>
      </w:r>
    </w:p>
    <w:p w14:paraId="5864984B" w14:textId="77777777" w:rsidR="009A120C" w:rsidRDefault="00000000">
      <w:pPr>
        <w:pStyle w:val="Corpsdetexte"/>
        <w:ind w:left="652"/>
      </w:pPr>
      <w:r>
        <w:t xml:space="preserve">On propose donc de mettre en œuvre une stratégie de régulation de type cascade sur grandeur </w:t>
      </w:r>
      <w:proofErr w:type="spellStart"/>
      <w:r>
        <w:t>réglante</w:t>
      </w:r>
      <w:proofErr w:type="spellEnd"/>
      <w:r>
        <w:t>.</w:t>
      </w:r>
    </w:p>
    <w:p w14:paraId="26335A1A" w14:textId="77777777" w:rsidR="009A120C" w:rsidRDefault="00000000">
      <w:pPr>
        <w:pStyle w:val="Corpsdetexte"/>
        <w:spacing w:before="9"/>
        <w:rPr>
          <w:sz w:val="15"/>
        </w:rPr>
      </w:pPr>
      <w:r>
        <w:pict w14:anchorId="3ABAE926">
          <v:group id="_x0000_s2269" style="position:absolute;margin-left:25.45pt;margin-top:11.05pt;width:498.5pt;height:124.35pt;z-index:-15709696;mso-wrap-distance-left:0;mso-wrap-distance-right:0;mso-position-horizontal-relative:page" coordorigin="509,221" coordsize="9970,2487">
            <v:shape id="_x0000_s2307" style="position:absolute;left:3993;top:221;width:5681;height:2297" coordorigin="3993,221" coordsize="5681,2297" o:spt="100" adj="0,,0" path="m4010,2501r-7,l4003,2518r36,l4039,2508r-29,l4010,2501xm4010,2448r-17,l3993,2508r10,l4003,2501r7,l4010,2448xm4039,2501r-29,l4010,2508r29,l4039,2501xm4010,2345r-17,l3993,2405r17,l4010,2345xm4010,2239r-17,l3993,2299r17,l4010,2239xm4010,2134r-17,l3993,2194r17,l4010,2134xm4010,2028r-17,l3993,2088r17,l4010,2028xm4010,1925r-17,l3993,1985r17,l4010,1925xm4010,1819r-17,l3993,1879r17,l4010,1819xm4010,1714r-17,l3993,1774r17,l4010,1714xm4010,1608r-17,l3993,1668r17,l4010,1608xm4010,1505r-17,l3993,1565r17,l4010,1505xm4010,1399r-17,l3993,1459r17,l4010,1399xm4010,1294r-17,l3993,1354r17,l4010,1294xm4010,1188r-17,l3993,1248r17,l4010,1188xm4010,1085r-17,l3993,1145r17,l4010,1085xm4010,979r-17,l3993,1039r17,l4010,979xm4010,874r-17,l3993,934r17,l4010,874xm4010,768r-17,l3993,828r17,l4010,768xm4010,665r-17,l3993,725r17,l4010,665xm4010,559r-17,l3993,619r17,l4010,559xm4010,454r-17,l3993,514r17,l4010,454xm4010,348r-17,l3993,408r17,l4010,348xm4010,245r-17,l3993,305r17,l4010,245xm4092,221r-60,l4032,235r60,l4092,221xm4195,221r-60,l4135,235r60,l4195,221xm4301,221r-60,l4241,235r60,l4301,221xm4406,221r-60,l4346,235r60,l4406,221xm4512,221r-60,l4452,235r60,l4512,221xm4615,221r-60,l4555,235r60,l4615,221xm4721,221r-60,l4661,235r60,l4721,221xm4826,221r-60,l4766,235r60,l4826,221xm4932,221r-60,l4872,235r60,l4932,221xm5035,221r-60,l4975,235r60,l5035,221xm5141,221r-60,l5081,235r60,l5141,221xm5246,221r-60,l5186,235r60,l5246,221xm5352,221r-60,l5292,235r60,l5352,221xm5455,221r-60,l5395,235r60,l5455,221xm5561,221r-60,l5501,235r60,l5561,221xm5666,221r-60,l5606,235r60,l5666,221xm5772,221r-60,l5712,235r60,l5772,221xm5875,221r-60,l5815,235r60,l5875,221xm5981,221r-60,l5921,235r60,l5981,221xm6086,221r-60,l6026,235r60,l6086,221xm6192,221r-60,l6132,235r60,l6192,221xm6295,221r-60,l6235,235r60,l6295,221xm6401,221r-60,l6341,235r60,l6401,221xm6506,221r-60,l6446,235r60,l6506,221xm6612,221r-60,l6552,235r60,l6612,221xm6715,221r-60,l6655,235r60,l6715,221xm6821,221r-60,l6761,235r60,l6821,221xm6926,221r-60,l6866,235r60,l6926,221xm7032,221r-60,l6972,235r60,l7032,221xm7135,221r-60,l7075,235r60,l7135,221xm7241,221r-60,l7181,235r60,l7241,221xm7346,221r-60,l7286,235r60,l7346,221xm7452,221r-60,l7392,235r60,l7452,221xm7555,221r-60,l7495,235r60,l7555,221xm7661,221r-60,l7601,235r60,l7661,221xm7766,221r-60,l7706,235r60,l7766,221xm7872,221r-60,l7812,235r60,l7872,221xm7975,221r-60,l7915,235r60,l7975,221xm8081,221r-60,l8021,235r60,l8081,221xm8186,221r-60,l8126,235r60,l8186,221xm8292,221r-60,l8232,235r60,l8292,221xm8395,221r-60,l8335,235r60,l8395,221xm8501,221r-60,l8441,235r60,l8501,221xm8606,221r-60,l8546,235r60,l8606,221xm8712,221r-60,l8652,235r60,l8712,221xm8815,221r-60,l8755,235r60,l8815,221xm8921,221r-60,l8861,235r60,l8921,221xm9026,221r-60,l8966,235r60,l9026,221xm9132,221r-60,l9072,235r60,l9132,221xm9235,221r-60,l9175,235r60,l9235,221xm9341,221r-60,l9281,235r60,l9341,221xm9446,221r-60,l9386,235r60,l9446,221xm9552,221r-60,l9492,235r60,l9552,221xm9655,221r-60,l9595,235r60,l9655,221xm9674,262r-14,l9660,322r14,l9674,262xm9674,367r-14,l9660,427r14,l9674,367xm9674,473r-14,l9660,533r14,l9674,473xm9674,576r-14,l9660,636r14,l9674,576xm9674,682r-14,l9660,742r14,l9674,682xm9674,787r-14,l9660,847r14,l9674,787xm9674,893r-14,l9660,953r14,l9674,893xm9674,996r-14,l9660,1056r14,l9674,996xm9674,1102r-14,l9660,1162r14,l9674,1102xm9674,1207r-14,l9660,1267r14,l9674,1207xm9674,1313r-14,l9660,1373r14,l9674,1313xm9674,1416r-14,l9660,1476r14,l9674,1416xm9674,1522r-14,l9660,1582r14,l9674,1522xm9674,1627r-14,l9660,1687r14,l9674,1627xm9674,1733r-14,l9660,1793r14,l9674,1733xm9674,1836r-14,l9660,1896r14,l9674,1836xm9674,1942r-14,l9660,2002r14,l9674,1942xm9674,2047r-14,l9660,2107r14,l9674,2047xm9674,2153r-14,l9660,2213r14,l9674,2153xm9674,2256r-14,l9660,2316r14,l9674,2256xm9674,2362r-14,l9660,2422r14,l9674,2362xm9660,2501r-12,l9648,2518r26,l9674,2508r-14,l9660,2501xm9674,2467r-14,l9660,2508r7,-7l9674,2501r,-34xm9674,2501r-7,l9660,2508r14,l9674,2501xm9605,2501r-60,l9545,2518r60,l9605,2501xm9499,2501r-60,l9439,2518r60,l9499,2501xm9393,2501r-60,l9333,2518r60,l9393,2501xm9288,2501r-60,l9228,2518r60,l9288,2501xm9185,2501r-60,l9125,2518r60,l9185,2501xm9079,2501r-60,l9019,2518r60,l9079,2501xm8973,2501r-60,l8913,2518r60,l8973,2501xm8868,2501r-60,l8808,2518r60,l8868,2501xm8765,2501r-60,l8705,2518r60,l8765,2501xm8659,2501r-60,l8599,2518r60,l8659,2501xm8553,2501r-60,l8493,2518r60,l8553,2501xm8448,2501r-60,l8388,2518r60,l8448,2501xm8345,2501r-60,l8285,2518r60,l8345,2501xm8239,2501r-60,l8179,2518r60,l8239,2501xm8133,2501r-60,l8073,2518r60,l8133,2501xm8028,2501r-60,l7968,2518r60,l8028,2501xm7925,2501r-60,l7865,2518r60,l7925,2501xm7819,2501r-60,l7759,2518r60,l7819,2501xm7713,2501r-60,l7653,2518r60,l7713,2501xm7608,2501r-60,l7548,2518r60,l7608,2501xm7505,2501r-60,l7445,2518r60,l7505,2501xm7399,2501r-60,l7339,2518r60,l7399,2501xm7293,2501r-60,l7233,2518r60,l7293,2501xm7188,2501r-60,l7128,2518r60,l7188,2501xm7085,2501r-60,l7025,2518r60,l7085,2501xm6979,2501r-60,l6919,2518r60,l6979,2501xm6873,2501r-60,l6813,2518r60,l6873,2501xm6768,2501r-60,l6708,2518r60,l6768,2501xm6665,2501r-60,l6605,2518r60,l6665,2501xm6559,2501r-60,l6499,2518r60,l6559,2501xm6453,2501r-60,l6393,2518r60,l6453,2501xm6348,2501r-60,l6288,2518r60,l6348,2501xm6245,2501r-60,l6185,2518r60,l6245,2501xm6139,2501r-60,l6079,2518r60,l6139,2501xm6033,2501r-60,l5973,2518r60,l6033,2501xm5928,2501r-60,l5868,2518r60,l5928,2501xm5825,2501r-60,l5765,2518r60,l5825,2501xm5719,2501r-60,l5659,2518r60,l5719,2501xm5613,2501r-60,l5553,2518r60,l5613,2501xm5508,2501r-60,l5448,2518r60,l5508,2501xm5405,2501r-60,l5345,2518r60,l5405,2501xm5299,2501r-60,l5239,2518r60,l5299,2501xm5193,2501r-60,l5133,2518r60,l5193,2501xm5088,2501r-60,l5028,2518r60,l5088,2501xm4985,2501r-60,l4925,2518r60,l4985,2501xm4879,2501r-60,l4819,2518r60,l4879,2501xm4773,2501r-60,l4713,2518r60,l4773,2501xm4668,2501r-60,l4608,2518r60,l4668,2501xm4565,2501r-60,l4505,2518r60,l4565,2501xm4459,2501r-60,l4399,2518r60,l4459,2501xm4353,2501r-60,l4293,2518r60,l4353,2501xm4248,2501r-60,l4188,2518r60,l4248,2501xm4145,2501r-60,l4085,2518r60,l4145,2501xe" fillcolor="black" stroked="f">
              <v:stroke joinstyle="round"/>
              <v:formulas/>
              <v:path arrowok="t" o:connecttype="segments"/>
            </v:shape>
            <v:shape id="_x0000_s2306" type="#_x0000_t75" style="position:absolute;left:6542;top:247;width:977;height:601">
              <v:imagedata r:id="rId18" o:title=""/>
            </v:shape>
            <v:shape id="_x0000_s2305" style="position:absolute;left:4024;top:1017;width:4524;height:1239" coordorigin="4025,1018" coordsize="4524,1239" o:spt="100" adj="0,,0" path="m4565,1090r-540,l4025,1630r540,l4565,1090xm4906,1716r-540,l4366,2256r540,l4906,1716xm8549,1018r-917,l7632,1558r917,l8549,1018xe" stroked="f">
              <v:stroke joinstyle="round"/>
              <v:formulas/>
              <v:path arrowok="t" o:connecttype="segments"/>
            </v:shape>
            <v:shape id="_x0000_s2304" style="position:absolute;left:3028;top:1380;width:1440;height:120" coordorigin="3029,1380" coordsize="1440,120" o:spt="100" adj="0,,0" path="m4349,1380r,120l4455,1447r-87,l4368,1433r86,l4349,1380xm4349,1433r-1320,l3029,1447r1320,l4349,1433xm4454,1433r-86,l4368,1447r87,l4469,1440r-15,-7xe" fillcolor="black" stroked="f">
              <v:stroke joinstyle="round"/>
              <v:formulas/>
              <v:path arrowok="t" o:connecttype="segments"/>
            </v:shape>
            <v:line id="_x0000_s2303" style="position:absolute" from="7889,1440" to="7889,2340" strokeweight=".71pt"/>
            <v:shape id="_x0000_s2302" style="position:absolute;left:1048;top:1084;width:720;height:720" coordorigin="1049,1085" coordsize="720,720" path="m1409,1085r-73,7l1269,1113r-62,33l1154,1190r-44,53l1077,1305r-21,67l1049,1445r7,72l1077,1584r33,61l1154,1699r53,44l1269,1776r67,21l1409,1805r72,-8l1549,1776r61,-33l1663,1699r44,-54l1741,1584r20,-67l1769,1445r-8,-73l1741,1305r-34,-62l1663,1190r-53,-44l1549,1113r-68,-21l1409,1085xe" stroked="f">
              <v:path arrowok="t"/>
            </v:shape>
            <v:shape id="_x0000_s2301" style="position:absolute;left:1048;top:1084;width:720;height:720" coordorigin="1049,1085" coordsize="720,720" path="m1049,1445r7,-73l1077,1305r33,-62l1154,1190r53,-44l1268,1113r68,-21l1409,1085r72,7l1549,1113r61,33l1663,1190r44,53l1741,1305r20,67l1769,1445r-8,72l1741,1584r-34,61l1663,1699r-53,44l1549,1776r-68,21l1409,1805r-73,-8l1268,1776r-61,-33l1154,1699r-44,-54l1077,1584r-21,-67l1049,1445e" filled="f" strokeweight=".71pt">
              <v:path arrowok="t"/>
            </v:shape>
            <v:shape id="_x0000_s2300" type="#_x0000_t75" style="position:absolute;left:1768;top:1380;width:360;height:120">
              <v:imagedata r:id="rId19" o:title=""/>
            </v:shape>
            <v:shape id="_x0000_s2299" style="position:absolute;left:508;top:1380;width:540;height:120" coordorigin="509,1380" coordsize="540,120" o:spt="100" adj="0,,0" path="m929,1380r,120l1035,1447r-87,l948,1433r86,l929,1380xm929,1433r-420,l509,1447r420,l929,1433xm1034,1433r-86,l948,1447r87,l1049,1440r-15,-7xe" fillcolor="black" stroked="f">
              <v:stroke joinstyle="round"/>
              <v:formulas/>
              <v:path arrowok="t" o:connecttype="segments"/>
            </v:shape>
            <v:line id="_x0000_s2298" style="position:absolute" from="9869,1440" to="9869,2700" strokeweight=".71pt"/>
            <v:line id="_x0000_s2297" style="position:absolute" from="9869,2700" to="1409,2700" strokeweight=".71pt"/>
            <v:shape id="_x0000_s2296" style="position:absolute;left:1348;top:1800;width:120;height:900" coordorigin="1349,1800" coordsize="120,900" o:spt="100" adj="0,,0" path="m1416,1901r-14,l1402,2700r14,l1416,1901xm1409,1800r-60,120l1402,1920r,-19l1459,1901r-50,-101xm1459,1901r-43,l1416,1920r53,l1459,1901xe" fillcolor="black" stroked="f">
              <v:stroke joinstyle="round"/>
              <v:formulas/>
              <v:path arrowok="t" o:connecttype="segments"/>
            </v:shape>
            <v:shape id="_x0000_s2295" style="position:absolute;left:4288;top:1082;width:720;height:720" coordorigin="4289,1082" coordsize="720,720" path="m4649,1082r-73,8l4509,1111r-62,33l4394,1188r-44,53l4317,1302r-21,68l4289,1442r7,73l4317,1583r33,61l4394,1697r53,44l4509,1774r67,21l4649,1802r72,-7l4789,1774r61,-33l4903,1697r44,-53l4981,1583r20,-68l5009,1442r-8,-72l4981,1302r-34,-61l4903,1188r-53,-44l4789,1111r-68,-21l4649,1082xe" stroked="f">
              <v:path arrowok="t"/>
            </v:shape>
            <v:shape id="_x0000_s2294" style="position:absolute;left:4288;top:1082;width:720;height:720" coordorigin="4289,1082" coordsize="720,720" path="m4289,1442r7,-72l4317,1302r33,-61l4394,1188r53,-44l4508,1111r68,-21l4649,1082r72,8l4789,1111r61,33l4903,1188r44,53l4981,1302r20,68l5009,1442r-8,73l4981,1583r-34,61l4903,1697r-53,44l4789,1774r-68,21l4649,1802r-73,-7l4508,1774r-61,-33l4394,1697r-44,-53l4317,1583r-21,-68l4289,1442e" filled="f" strokeweight=".71pt">
              <v:path arrowok="t"/>
            </v:shape>
            <v:rect id="_x0000_s2293" style="position:absolute;left:5368;top:1075;width:900;height:720" stroked="f"/>
            <v:rect id="_x0000_s2292" style="position:absolute;left:5368;top:1075;width:900;height:720" filled="f" strokeweight=".71pt"/>
            <v:shape id="_x0000_s2291" type="#_x0000_t75" style="position:absolute;left:5008;top:1380;width:360;height:120">
              <v:imagedata r:id="rId19" o:title=""/>
            </v:shape>
            <v:shape id="_x0000_s2290" type="#_x0000_t75" style="position:absolute;left:6268;top:1380;width:360;height:120">
              <v:imagedata r:id="rId19" o:title=""/>
            </v:shape>
            <v:shape id="_x0000_s2289" style="position:absolute;left:7528;top:1380;width:900;height:120" coordorigin="7529,1380" coordsize="900,120" o:spt="100" adj="0,,0" path="m8309,1380r,120l8415,1447r-87,l8328,1433r86,l8309,1380xm8309,1433r-780,l7529,1447r780,l8309,1433xm8414,1433r-86,l8328,1447r87,l8429,1440r-15,-7xe" fillcolor="black" stroked="f">
              <v:stroke joinstyle="round"/>
              <v:formulas/>
              <v:path arrowok="t" o:connecttype="segments"/>
            </v:shape>
            <v:rect id="_x0000_s2288" style="position:absolute;left:8428;top:1082;width:1080;height:720" stroked="f"/>
            <v:rect id="_x0000_s2287" style="position:absolute;left:8428;top:1082;width:1080;height:720" filled="f" strokeweight=".71pt"/>
            <v:line id="_x0000_s2286" style="position:absolute" from="7889,2340" to="4649,2340" strokeweight=".71pt"/>
            <v:shape id="_x0000_s2285" style="position:absolute;left:4588;top:1380;width:5640;height:960" coordorigin="4589,1380" coordsize="5640,960" o:spt="100" adj="0,,0" path="m4709,1920r-10,-19l4649,1800r-60,120l4642,1920r,420l4656,2340r,-420l4709,1920xm10229,1440r-15,-7l10109,1380r,53l9509,1433r,14l10109,1447r,53l10215,1447r14,-7xe" fillcolor="black" stroked="f">
              <v:stroke joinstyle="round"/>
              <v:formulas/>
              <v:path arrowok="t" o:connecttype="segments"/>
            </v:shape>
            <v:line id="_x0000_s2284" style="position:absolute" from="1150,1198" to="1663,1707" strokeweight=".71pt"/>
            <v:line id="_x0000_s2283" style="position:absolute" from="1651,1193" to="1150,1694" strokeweight=".71pt"/>
            <v:line id="_x0000_s2282" style="position:absolute" from="4387,1193" to="4879,1726" strokeweight=".71pt"/>
            <v:line id="_x0000_s2281" style="position:absolute" from="4903,1198" to="4407,1707" strokeweight=".71pt"/>
            <v:rect id="_x0000_s2280" style="position:absolute;left:6633;top:1075;width:1027;height:720" stroked="f"/>
            <v:rect id="_x0000_s2279" style="position:absolute;left:6633;top:1075;width:1027;height:720" filled="f" strokeweight=".71pt"/>
            <v:shape id="_x0000_s2278" type="#_x0000_t202" style="position:absolute;left:6686;top:325;width:639;height:249" filled="f" stroked="f">
              <v:textbox inset="0,0,0,0">
                <w:txbxContent>
                  <w:p w14:paraId="7540D264" w14:textId="77777777" w:rsidR="009A120C" w:rsidRDefault="00000000">
                    <w:pPr>
                      <w:spacing w:line="248" w:lineRule="exact"/>
                      <w:rPr>
                        <w:b/>
                      </w:rPr>
                    </w:pPr>
                    <w:r>
                      <w:rPr>
                        <w:b/>
                        <w:i/>
                        <w:position w:val="2"/>
                      </w:rPr>
                      <w:t>H</w:t>
                    </w:r>
                    <w:r>
                      <w:rPr>
                        <w:b/>
                        <w:i/>
                        <w:sz w:val="14"/>
                      </w:rPr>
                      <w:t>R2</w:t>
                    </w:r>
                    <w:r>
                      <w:rPr>
                        <w:b/>
                        <w:position w:val="2"/>
                      </w:rPr>
                      <w:t>(p)</w:t>
                    </w:r>
                  </w:p>
                </w:txbxContent>
              </v:textbox>
            </v:shape>
            <v:shape id="_x0000_s2277" type="#_x0000_t202" style="position:absolute;left:587;top:858;width:589;height:249" filled="f" stroked="f">
              <v:textbox inset="0,0,0,0">
                <w:txbxContent>
                  <w:p w14:paraId="346C0389" w14:textId="77777777" w:rsidR="009A120C" w:rsidRDefault="00000000">
                    <w:pPr>
                      <w:spacing w:line="249" w:lineRule="exact"/>
                      <w:rPr>
                        <w:b/>
                      </w:rPr>
                    </w:pPr>
                    <w:r>
                      <w:rPr>
                        <w:b/>
                        <w:i/>
                        <w:position w:val="2"/>
                      </w:rPr>
                      <w:t>W</w:t>
                    </w:r>
                    <w:r>
                      <w:rPr>
                        <w:b/>
                        <w:i/>
                        <w:sz w:val="14"/>
                      </w:rPr>
                      <w:t>3</w:t>
                    </w:r>
                    <w:r>
                      <w:rPr>
                        <w:b/>
                        <w:position w:val="2"/>
                      </w:rPr>
                      <w:t>(p)</w:t>
                    </w:r>
                  </w:p>
                </w:txbxContent>
              </v:textbox>
            </v:shape>
            <v:shape id="_x0000_s2276" type="#_x0000_t202" style="position:absolute;left:3211;top:1132;width:713;height:249" filled="f" stroked="f">
              <v:textbox inset="0,0,0,0">
                <w:txbxContent>
                  <w:p w14:paraId="0EDAE868" w14:textId="77777777" w:rsidR="009A120C" w:rsidRDefault="00000000">
                    <w:pPr>
                      <w:spacing w:line="248" w:lineRule="exact"/>
                      <w:rPr>
                        <w:b/>
                      </w:rPr>
                    </w:pPr>
                    <w:r>
                      <w:rPr>
                        <w:b/>
                        <w:i/>
                        <w:position w:val="2"/>
                      </w:rPr>
                      <w:t>W</w:t>
                    </w:r>
                    <w:r>
                      <w:rPr>
                        <w:b/>
                        <w:i/>
                        <w:sz w:val="14"/>
                      </w:rPr>
                      <w:t>1%</w:t>
                    </w:r>
                    <w:r>
                      <w:rPr>
                        <w:b/>
                        <w:position w:val="2"/>
                      </w:rPr>
                      <w:t>(p)</w:t>
                    </w:r>
                  </w:p>
                </w:txbxContent>
              </v:textbox>
            </v:shape>
            <v:shape id="_x0000_s2275" type="#_x0000_t202" style="position:absolute;left:6782;top:1194;width:639;height:249" filled="f" stroked="f">
              <v:textbox inset="0,0,0,0">
                <w:txbxContent>
                  <w:p w14:paraId="088629B1" w14:textId="77777777" w:rsidR="009A120C" w:rsidRDefault="00000000">
                    <w:pPr>
                      <w:spacing w:line="249" w:lineRule="exact"/>
                      <w:rPr>
                        <w:b/>
                      </w:rPr>
                    </w:pPr>
                    <w:r>
                      <w:rPr>
                        <w:b/>
                        <w:i/>
                        <w:position w:val="2"/>
                      </w:rPr>
                      <w:t>H</w:t>
                    </w:r>
                    <w:r>
                      <w:rPr>
                        <w:b/>
                        <w:i/>
                        <w:sz w:val="14"/>
                      </w:rPr>
                      <w:t>R1</w:t>
                    </w:r>
                    <w:r>
                      <w:rPr>
                        <w:b/>
                        <w:position w:val="2"/>
                      </w:rPr>
                      <w:t>(</w:t>
                    </w:r>
                    <w:r>
                      <w:rPr>
                        <w:b/>
                        <w:i/>
                        <w:position w:val="2"/>
                      </w:rPr>
                      <w:t>p</w:t>
                    </w:r>
                    <w:r>
                      <w:rPr>
                        <w:b/>
                        <w:position w:val="2"/>
                      </w:rPr>
                      <w:t>)</w:t>
                    </w:r>
                  </w:p>
                </w:txbxContent>
              </v:textbox>
            </v:shape>
            <v:shape id="_x0000_s2274" type="#_x0000_t202" style="position:absolute;left:7776;top:1098;width:564;height:249" filled="f" stroked="f">
              <v:textbox inset="0,0,0,0">
                <w:txbxContent>
                  <w:p w14:paraId="20F6F8E5" w14:textId="77777777" w:rsidR="009A120C" w:rsidRDefault="00000000">
                    <w:pPr>
                      <w:spacing w:line="249" w:lineRule="exact"/>
                      <w:rPr>
                        <w:b/>
                      </w:rPr>
                    </w:pPr>
                    <w:r>
                      <w:rPr>
                        <w:b/>
                        <w:i/>
                        <w:position w:val="2"/>
                      </w:rPr>
                      <w:t>M</w:t>
                    </w:r>
                    <w:r>
                      <w:rPr>
                        <w:b/>
                        <w:i/>
                        <w:sz w:val="14"/>
                      </w:rPr>
                      <w:t>1</w:t>
                    </w:r>
                    <w:r>
                      <w:rPr>
                        <w:b/>
                        <w:position w:val="2"/>
                      </w:rPr>
                      <w:t>(</w:t>
                    </w:r>
                    <w:r>
                      <w:rPr>
                        <w:b/>
                        <w:i/>
                        <w:position w:val="2"/>
                      </w:rPr>
                      <w:t>p</w:t>
                    </w:r>
                    <w:r>
                      <w:rPr>
                        <w:b/>
                        <w:position w:val="2"/>
                      </w:rPr>
                      <w:t>)</w:t>
                    </w:r>
                  </w:p>
                </w:txbxContent>
              </v:textbox>
            </v:shape>
            <v:shape id="_x0000_s2273" type="#_x0000_t202" style="position:absolute;left:8659;top:1201;width:639;height:249" filled="f" stroked="f">
              <v:textbox inset="0,0,0,0">
                <w:txbxContent>
                  <w:p w14:paraId="3979A841" w14:textId="77777777" w:rsidR="009A120C" w:rsidRDefault="00000000">
                    <w:pPr>
                      <w:spacing w:line="249" w:lineRule="exact"/>
                      <w:rPr>
                        <w:b/>
                      </w:rPr>
                    </w:pPr>
                    <w:r>
                      <w:rPr>
                        <w:b/>
                        <w:i/>
                        <w:position w:val="2"/>
                      </w:rPr>
                      <w:t>H</w:t>
                    </w:r>
                    <w:r>
                      <w:rPr>
                        <w:b/>
                        <w:i/>
                        <w:sz w:val="14"/>
                      </w:rPr>
                      <w:t>R3</w:t>
                    </w:r>
                    <w:r>
                      <w:rPr>
                        <w:b/>
                        <w:position w:val="2"/>
                      </w:rPr>
                      <w:t>(</w:t>
                    </w:r>
                    <w:r>
                      <w:rPr>
                        <w:b/>
                        <w:i/>
                        <w:position w:val="2"/>
                      </w:rPr>
                      <w:t>p</w:t>
                    </w:r>
                    <w:r>
                      <w:rPr>
                        <w:b/>
                        <w:position w:val="2"/>
                      </w:rPr>
                      <w:t>)</w:t>
                    </w:r>
                  </w:p>
                </w:txbxContent>
              </v:textbox>
            </v:shape>
            <v:shape id="_x0000_s2272" type="#_x0000_t202" style="position:absolute;left:9914;top:1101;width:564;height:249" filled="f" stroked="f">
              <v:textbox inset="0,0,0,0">
                <w:txbxContent>
                  <w:p w14:paraId="138116E3" w14:textId="77777777" w:rsidR="009A120C" w:rsidRDefault="00000000">
                    <w:pPr>
                      <w:spacing w:line="248" w:lineRule="exact"/>
                      <w:rPr>
                        <w:b/>
                      </w:rPr>
                    </w:pPr>
                    <w:r>
                      <w:rPr>
                        <w:b/>
                        <w:i/>
                        <w:position w:val="2"/>
                      </w:rPr>
                      <w:t>M</w:t>
                    </w:r>
                    <w:r>
                      <w:rPr>
                        <w:b/>
                        <w:i/>
                        <w:sz w:val="14"/>
                      </w:rPr>
                      <w:t>3</w:t>
                    </w:r>
                    <w:r>
                      <w:rPr>
                        <w:b/>
                        <w:position w:val="2"/>
                      </w:rPr>
                      <w:t>(</w:t>
                    </w:r>
                    <w:r>
                      <w:rPr>
                        <w:b/>
                        <w:i/>
                        <w:position w:val="2"/>
                      </w:rPr>
                      <w:t>p</w:t>
                    </w:r>
                    <w:r>
                      <w:rPr>
                        <w:b/>
                        <w:position w:val="2"/>
                      </w:rPr>
                      <w:t>)</w:t>
                    </w:r>
                  </w:p>
                </w:txbxContent>
              </v:textbox>
            </v:shape>
            <v:shape id="_x0000_s2271" type="#_x0000_t202" style="position:absolute;left:5368;top:1075;width:900;height:720" filled="f" stroked="f">
              <v:textbox inset="0,0,0,0">
                <w:txbxContent>
                  <w:p w14:paraId="75894694" w14:textId="77777777" w:rsidR="009A120C" w:rsidRDefault="00000000">
                    <w:pPr>
                      <w:spacing w:before="112"/>
                      <w:ind w:left="151"/>
                      <w:rPr>
                        <w:b/>
                      </w:rPr>
                    </w:pPr>
                    <w:r>
                      <w:rPr>
                        <w:b/>
                        <w:i/>
                        <w:position w:val="2"/>
                      </w:rPr>
                      <w:t>C</w:t>
                    </w:r>
                    <w:r>
                      <w:rPr>
                        <w:b/>
                        <w:i/>
                        <w:sz w:val="14"/>
                      </w:rPr>
                      <w:t>1</w:t>
                    </w:r>
                    <w:r>
                      <w:rPr>
                        <w:b/>
                        <w:position w:val="2"/>
                      </w:rPr>
                      <w:t>(p)</w:t>
                    </w:r>
                  </w:p>
                </w:txbxContent>
              </v:textbox>
            </v:shape>
            <v:shape id="_x0000_s2270" type="#_x0000_t202" style="position:absolute;left:2128;top:1075;width:900;height:720" filled="f" strokeweight=".71pt">
              <v:textbox inset="0,0,0,0">
                <w:txbxContent>
                  <w:p w14:paraId="07A7F2AD" w14:textId="77777777" w:rsidR="009A120C" w:rsidRDefault="00000000">
                    <w:pPr>
                      <w:spacing w:before="105"/>
                      <w:ind w:left="182"/>
                      <w:rPr>
                        <w:b/>
                      </w:rPr>
                    </w:pPr>
                    <w:r>
                      <w:rPr>
                        <w:b/>
                        <w:i/>
                        <w:position w:val="2"/>
                      </w:rPr>
                      <w:t>C</w:t>
                    </w:r>
                    <w:r>
                      <w:rPr>
                        <w:b/>
                        <w:i/>
                        <w:sz w:val="14"/>
                      </w:rPr>
                      <w:t>3</w:t>
                    </w:r>
                    <w:r>
                      <w:rPr>
                        <w:b/>
                        <w:position w:val="2"/>
                      </w:rPr>
                      <w:t>(p)</w:t>
                    </w:r>
                  </w:p>
                </w:txbxContent>
              </v:textbox>
            </v:shape>
            <w10:wrap type="topAndBottom" anchorx="page"/>
          </v:group>
        </w:pict>
      </w:r>
    </w:p>
    <w:p w14:paraId="1B145DA8" w14:textId="77777777" w:rsidR="009A120C" w:rsidRDefault="009A120C">
      <w:pPr>
        <w:pStyle w:val="Corpsdetexte"/>
        <w:rPr>
          <w:sz w:val="35"/>
        </w:rPr>
      </w:pPr>
    </w:p>
    <w:p w14:paraId="7759B112" w14:textId="77777777" w:rsidR="009A120C" w:rsidRDefault="00000000">
      <w:pPr>
        <w:pStyle w:val="Corpsdetexte"/>
        <w:ind w:left="652"/>
      </w:pPr>
      <w:r>
        <w:t>Étude de la boucle cascade</w:t>
      </w:r>
    </w:p>
    <w:p w14:paraId="46EB04D6" w14:textId="77777777" w:rsidR="009A120C" w:rsidRDefault="009A120C">
      <w:pPr>
        <w:pStyle w:val="Corpsdetexte"/>
      </w:pPr>
    </w:p>
    <w:p w14:paraId="412564FA" w14:textId="77777777" w:rsidR="009A120C" w:rsidRDefault="00000000">
      <w:pPr>
        <w:pStyle w:val="Corpsdetexte"/>
        <w:ind w:left="652"/>
      </w:pPr>
      <w:r>
        <w:rPr>
          <w:b/>
        </w:rPr>
        <w:t xml:space="preserve">Q24- </w:t>
      </w:r>
      <w:r>
        <w:t>Identifier la boucle maître et la boucle esclave à l’aide de leurs grandeurs réglées.</w:t>
      </w:r>
    </w:p>
    <w:p w14:paraId="529F9F7D" w14:textId="77777777" w:rsidR="009A120C" w:rsidRDefault="009A120C">
      <w:pPr>
        <w:pStyle w:val="Corpsdetexte"/>
      </w:pPr>
    </w:p>
    <w:p w14:paraId="50B661FD" w14:textId="77777777" w:rsidR="009A120C" w:rsidRDefault="00000000">
      <w:pPr>
        <w:spacing w:line="480" w:lineRule="auto"/>
        <w:ind w:left="652" w:right="1582"/>
        <w:rPr>
          <w:sz w:val="24"/>
        </w:rPr>
      </w:pPr>
      <w:r>
        <w:rPr>
          <w:b/>
          <w:sz w:val="24"/>
        </w:rPr>
        <w:t xml:space="preserve">Q25- </w:t>
      </w:r>
      <w:r>
        <w:rPr>
          <w:sz w:val="24"/>
        </w:rPr>
        <w:t xml:space="preserve">Compléter le schéma TI de cette stratégie sur le </w:t>
      </w:r>
      <w:r>
        <w:rPr>
          <w:b/>
          <w:sz w:val="24"/>
        </w:rPr>
        <w:t>Document réponse 3</w:t>
      </w:r>
      <w:r>
        <w:rPr>
          <w:sz w:val="24"/>
        </w:rPr>
        <w:t xml:space="preserve">. </w:t>
      </w:r>
      <w:r>
        <w:rPr>
          <w:b/>
          <w:sz w:val="24"/>
        </w:rPr>
        <w:t xml:space="preserve">Q26- </w:t>
      </w:r>
      <w:r>
        <w:rPr>
          <w:sz w:val="24"/>
        </w:rPr>
        <w:t>Déterminer le sens d’action du régulateur de densité DIC3.</w:t>
      </w:r>
    </w:p>
    <w:p w14:paraId="7FDA101B" w14:textId="77777777" w:rsidR="009A120C" w:rsidRDefault="009A120C">
      <w:pPr>
        <w:spacing w:line="480" w:lineRule="auto"/>
        <w:rPr>
          <w:sz w:val="24"/>
        </w:rPr>
        <w:sectPr w:rsidR="009A120C">
          <w:pgSz w:w="11910" w:h="16840"/>
          <w:pgMar w:top="780" w:right="860" w:bottom="2100" w:left="480" w:header="0" w:footer="1906" w:gutter="0"/>
          <w:cols w:space="720"/>
        </w:sectPr>
      </w:pPr>
    </w:p>
    <w:p w14:paraId="6BA8DCE8" w14:textId="77777777" w:rsidR="009A120C" w:rsidRDefault="00000000">
      <w:pPr>
        <w:pStyle w:val="Corpsdetexte"/>
        <w:ind w:left="114"/>
        <w:rPr>
          <w:sz w:val="20"/>
        </w:rPr>
      </w:pPr>
      <w:r>
        <w:rPr>
          <w:sz w:val="20"/>
        </w:rPr>
      </w:r>
      <w:r>
        <w:rPr>
          <w:sz w:val="20"/>
        </w:rPr>
        <w:pict w14:anchorId="22A4B304">
          <v:shape id="_x0000_s2268" type="#_x0000_t202" style="width:739.8pt;height:20.8pt;mso-left-percent:-10001;mso-top-percent:-10001;mso-position-horizontal:absolute;mso-position-horizontal-relative:char;mso-position-vertical:absolute;mso-position-vertical-relative:line;mso-left-percent:-10001;mso-top-percent:-10001" filled="f" strokeweight=".48pt">
            <v:textbox inset="0,0,0,0">
              <w:txbxContent>
                <w:p w14:paraId="43E0F2E2" w14:textId="77777777" w:rsidR="009A120C" w:rsidRDefault="00000000">
                  <w:pPr>
                    <w:spacing w:before="19"/>
                    <w:ind w:left="5790" w:right="5790"/>
                    <w:jc w:val="center"/>
                    <w:rPr>
                      <w:b/>
                      <w:sz w:val="32"/>
                    </w:rPr>
                  </w:pPr>
                  <w:r>
                    <w:rPr>
                      <w:b/>
                      <w:sz w:val="32"/>
                    </w:rPr>
                    <w:t>Annexe 1</w:t>
                  </w:r>
                </w:p>
              </w:txbxContent>
            </v:textbox>
            <w10:anchorlock/>
          </v:shape>
        </w:pict>
      </w:r>
    </w:p>
    <w:p w14:paraId="482FAF49" w14:textId="77777777" w:rsidR="009A120C" w:rsidRDefault="009A120C">
      <w:pPr>
        <w:pStyle w:val="Corpsdetexte"/>
        <w:rPr>
          <w:sz w:val="20"/>
        </w:rPr>
      </w:pPr>
    </w:p>
    <w:p w14:paraId="686458DC" w14:textId="77777777" w:rsidR="009A120C" w:rsidRDefault="009A120C">
      <w:pPr>
        <w:pStyle w:val="Corpsdetexte"/>
        <w:spacing w:before="4"/>
        <w:rPr>
          <w:sz w:val="16"/>
        </w:rPr>
      </w:pPr>
    </w:p>
    <w:p w14:paraId="6CB1EBDA" w14:textId="77777777" w:rsidR="009A120C" w:rsidRDefault="00000000">
      <w:pPr>
        <w:pStyle w:val="Titre1"/>
        <w:spacing w:before="92"/>
        <w:ind w:left="232"/>
        <w:rPr>
          <w:u w:val="none"/>
        </w:rPr>
      </w:pPr>
      <w:r>
        <w:rPr>
          <w:u w:val="thick"/>
        </w:rPr>
        <w:t>Schéma de l’installation</w:t>
      </w:r>
      <w:r>
        <w:rPr>
          <w:u w:val="none"/>
        </w:rPr>
        <w:t xml:space="preserve"> :</w:t>
      </w:r>
    </w:p>
    <w:p w14:paraId="00B1F4AC" w14:textId="77777777" w:rsidR="009A120C" w:rsidRDefault="00000000">
      <w:pPr>
        <w:pStyle w:val="Corpsdetexte"/>
        <w:spacing w:before="8"/>
        <w:rPr>
          <w:b/>
          <w:sz w:val="22"/>
        </w:rPr>
      </w:pPr>
      <w:r>
        <w:pict w14:anchorId="237456C7">
          <v:group id="_x0000_s2194" style="position:absolute;margin-left:57.6pt;margin-top:15.05pt;width:660pt;height:285.6pt;z-index:-15698944;mso-wrap-distance-left:0;mso-wrap-distance-right:0;mso-position-horizontal-relative:page" coordorigin="1152,301" coordsize="13200,5712">
            <v:line id="_x0000_s2267" style="position:absolute" from="3986,3099" to="3986,2857" strokeweight=".96pt"/>
            <v:line id="_x0000_s2266" style="position:absolute" from="4001,4457" to="4001,4215" strokeweight=".96pt"/>
            <v:shape id="_x0000_s2265" type="#_x0000_t75" style="position:absolute;left:3475;top:2710;width:1052;height:2669">
              <v:imagedata r:id="rId20" o:title=""/>
            </v:shape>
            <v:rect id="_x0000_s2264" style="position:absolute;left:3900;top:2698;width:171;height:149" filled="f" strokeweight=".96pt"/>
            <v:shape id="_x0000_s2263" type="#_x0000_t75" style="position:absolute;left:1161;top:4985;width:2468;height:1028">
              <v:imagedata r:id="rId21" o:title=""/>
            </v:shape>
            <v:shape id="_x0000_s2262" style="position:absolute;left:2220;top:4452;width:456;height:437" coordorigin="2220,4453" coordsize="456,437" path="m2220,4671r12,-69l2264,4542r50,-47l2376,4464r72,-11l2520,4464r63,31l2632,4542r32,60l2676,4671r-12,69l2632,4800r-49,47l2520,4878r-72,11l2376,4878r-62,-31l2264,4800r-32,-60l2220,4671e" filled="f" strokeweight=".96pt">
              <v:path arrowok="t"/>
            </v:shape>
            <v:shape id="_x0000_s2261" type="#_x0000_t75" style="position:absolute;left:2543;top:4788;width:1066;height:519">
              <v:imagedata r:id="rId22" o:title=""/>
            </v:shape>
            <v:rect id="_x0000_s2260" style="position:absolute;left:3919;top:4061;width:173;height:151" filled="f" strokeweight=".96pt"/>
            <v:shape id="_x0000_s2259" type="#_x0000_t75" style="position:absolute;left:4867;top:2345;width:783;height:3015">
              <v:imagedata r:id="rId23" o:title=""/>
            </v:shape>
            <v:shape id="_x0000_s2258" type="#_x0000_t75" style="position:absolute;left:5076;top:3617;width:370;height:370">
              <v:imagedata r:id="rId24" o:title=""/>
            </v:shape>
            <v:shape id="_x0000_s2257" type="#_x0000_t75" style="position:absolute;left:5076;top:2268;width:370;height:370">
              <v:imagedata r:id="rId25" o:title=""/>
            </v:shape>
            <v:shape id="_x0000_s2256" style="position:absolute;left:4147;top:4356;width:795;height:164" coordorigin="4147,4357" coordsize="795,164" o:spt="100" adj="0,,0" path="m4922,4427r,21l4885,4448r-88,53l4793,4503r-3,5l4793,4512r2,5l4802,4520r5,-3l4941,4438r-19,-11xm4885,4427r-738,6l4147,4452r738,-4l4903,4437r-18,-10xm4903,4437r-18,11l4922,4448r,-3l4917,4445r-14,-8xm4917,4428r-14,9l4917,4445r,-17xm4922,4428r-5,l4917,4445r5,l4922,4428xm4921,4426r-36,1l4903,4437r14,-9l4922,4428r,-1l4921,4426xm4922,4426r-1,l4922,4427r,-1xm4802,4357r-7,2l4793,4364r-3,4l4790,4373r5,3l4885,4427r36,-1l4807,4359r-5,-2xe" fillcolor="black" stroked="f">
              <v:stroke joinstyle="round"/>
              <v:formulas/>
              <v:path arrowok="t" o:connecttype="segments"/>
            </v:shape>
            <v:shape id="_x0000_s2255" type="#_x0000_t75" style="position:absolute;left:6561;top:3214;width:1796;height:1186">
              <v:imagedata r:id="rId26" o:title=""/>
            </v:shape>
            <v:shape id="_x0000_s2254" type="#_x0000_t75" style="position:absolute;left:7176;top:2633;width:418;height:600">
              <v:imagedata r:id="rId27" o:title=""/>
            </v:shape>
            <v:shape id="_x0000_s2253" style="position:absolute;left:7574;top:3024;width:1054;height:164" coordorigin="7574,3024" coordsize="1054,164" o:spt="100" adj="0,,0" path="m8571,3116r-90,50l8477,3171r,5l8479,3181r2,4l8489,3188r4,-3l8612,3116r-41,xm8604,3116r,l8609,3116r-5,xm8609,3097r-5,l8604,3116r5,l8609,3097xm8489,3024r-8,3l8479,3032r-2,5l8479,3041r5,3l8572,3096r37,1l8609,3116r3,l8628,3106r-135,-79l8489,3024xm8604,3097r-16,9l8604,3116r,-19xm8588,3106r-17,10l8604,3116r-16,-10xm7574,3092r,21l8571,3116r17,-10l8572,3096r-998,-4xm8572,3096r16,10l8604,3097r5,l8572,3096xe" fillcolor="black" stroked="f">
              <v:stroke joinstyle="round"/>
              <v:formulas/>
              <v:path arrowok="t" o:connecttype="segments"/>
            </v:shape>
            <v:shape id="_x0000_s2252" style="position:absolute;left:8556;top:3761;width:1054;height:704" coordorigin="8556,3761" coordsize="1054,704" path="m8556,4464r525,l9081,3761r528,e" filled="f" strokeweight=".96pt">
              <v:path arrowok="t"/>
            </v:shape>
            <v:shape id="_x0000_s2251" style="position:absolute;left:5577;top:4383;width:3068;height:164" coordorigin="5577,4383" coordsize="3068,164" o:spt="100" adj="0,,0" path="m8586,4474r-88,50l8493,4527r-2,7l8493,4539r5,5l8503,4546r5,-5l8627,4474r-9,l8618,4474r-32,xm8618,4474r,l8623,4474r-5,xm8623,4455r-5,l8618,4474r5,l8623,4455xm8506,4383r-8,l8496,4388r-3,4l8493,4400r5,2l8586,4455r37,l8623,4474r4,l8645,4464r-135,-79l8506,4383xm8618,4455r-16,9l8618,4474r,l8618,4455xm8602,4464r-16,10l8618,4474r-16,-10xm5577,4426r,22l8586,4474r16,-10l8586,4455,5577,4426xm8586,4455r16,9l8618,4455r5,l8586,4455xe" fillcolor="black" stroked="f">
              <v:stroke joinstyle="round"/>
              <v:formulas/>
              <v:path arrowok="t" o:connecttype="segments"/>
            </v:shape>
            <v:shape id="_x0000_s2250" style="position:absolute;left:1320;top:4591;width:464;height:178" coordorigin="1320,4592" coordsize="464,178" path="m1320,4592r374,l1783,4680r-89,89l1320,4769r,-177xe" filled="f" strokeweight=".96pt">
              <v:path arrowok="t"/>
            </v:shape>
            <v:shape id="_x0000_s2249" style="position:absolute;left:8558;top:3118;width:1054;height:646" coordorigin="8558,3118" coordsize="1054,646" path="m8558,3118r526,l9084,3764r528,e" filled="f" strokeweight=".96pt">
              <v:path arrowok="t"/>
            </v:shape>
            <v:shape id="_x0000_s2248" type="#_x0000_t75" style="position:absolute;left:3819;top:2975;width:334;height:245">
              <v:imagedata r:id="rId28" o:title=""/>
            </v:shape>
            <v:shape id="_x0000_s2247" type="#_x0000_t75" style="position:absolute;left:3833;top:4324;width:334;height:247">
              <v:imagedata r:id="rId29" o:title=""/>
            </v:shape>
            <v:shape id="_x0000_s2246" style="position:absolute;left:9595;top:1361;width:1371;height:2489" coordorigin="9595,1361" coordsize="1371,2489" o:spt="100" adj="0,,0" path="m10505,3768r-27,-15l10478,3778r,l10478,3778r,l10478,3753r-108,-64l10366,3687r-8,2l10356,3694r-3,5l10353,3704r5,2l10446,3759r-851,-5l9595,3773r854,5l10358,3828r-5,5l10351,3838r5,5l10358,3848r5,2l10368,3848r120,-70l10505,3768xm10966,3274r-3,-7l10958,3264r-5,-2l10949,3262r-3,5l10893,3355r,32l10893,3355r,-1019l10874,2336r,1019l10884,3371r-10,-16l10821,3267r-2,-5l10814,3262r-9,5l10802,3274r3,5l10884,3413r11,-19l10963,3279r3,-5xm10966,1820r-3,-5l10958,1810r-5,-2l10949,1810r-3,5l10893,1903r,32l10893,1903r,-542l10874,1361r,542l10884,1919r-10,-16l10821,1815r-2,-5l10814,1808r-4,2l10805,1815r-3,5l10805,1824r79,135l10895,1940r68,-116l10966,1820xe" fillcolor="black" stroked="f">
              <v:stroke joinstyle="round"/>
              <v:formulas/>
              <v:path arrowok="t" o:connecttype="segments"/>
            </v:shape>
            <v:shape id="_x0000_s2245" type="#_x0000_t75" style="position:absolute;left:10790;top:1937;width:543;height:433">
              <v:imagedata r:id="rId30" o:title=""/>
            </v:shape>
            <v:shape id="_x0000_s2244" type="#_x0000_t75" style="position:absolute;left:10022;top:2047;width:908;height:519">
              <v:imagedata r:id="rId31" o:title=""/>
            </v:shape>
            <v:shape id="_x0000_s2243" style="position:absolute;left:10523;top:3418;width:713;height:732" coordorigin="10524,3418" coordsize="713,732" path="m10524,3783r7,74l10550,3927r34,62l10627,4044r53,44l10742,4124r67,19l10879,4150r72,-7l11018,4124r62,-36l11131,4044r43,-55l11208,3927r21,-70l11237,3783r-8,-74l11208,3641r-34,-62l11131,3526r-51,-45l11018,3447r-67,-22l10879,3418r-70,7l10742,3447r-62,34l10627,3526r-43,53l10550,3641r-19,68l10524,3783e" filled="f" strokeweight=".6pt">
              <v:path arrowok="t"/>
            </v:shape>
            <v:shape id="_x0000_s2242" style="position:absolute;left:10408;top:3531;width:975;height:478" coordorigin="10409,3531" coordsize="975,478" path="m10409,3773r266,-2l10802,4008r171,-477l11102,3771r281,-2e" filled="f" strokeweight=".96pt">
              <v:path arrowok="t"/>
            </v:shape>
            <v:shape id="_x0000_s2241" style="position:absolute;left:10795;top:310;width:166;height:439" coordorigin="10795,310" coordsize="166,439" path="m10961,310r,358l10879,749r-84,-81l10795,310r166,xe" filled="f" strokeweight=".96pt">
              <v:path arrowok="t"/>
            </v:shape>
            <v:line id="_x0000_s2240" style="position:absolute" from="10872,735" to="10870,1085" strokeweight=".96pt"/>
            <v:shape id="_x0000_s2239" type="#_x0000_t75" style="position:absolute;left:10771;top:1087;width:514;height:291">
              <v:imagedata r:id="rId32" o:title=""/>
            </v:shape>
            <v:shape id="_x0000_s2238" type="#_x0000_t75" style="position:absolute;left:10156;top:1097;width:793;height:288">
              <v:imagedata r:id="rId33" o:title=""/>
            </v:shape>
            <v:shape id="_x0000_s2237" type="#_x0000_t75" style="position:absolute;left:10982;top:4217;width:1066;height:519">
              <v:imagedata r:id="rId34" o:title=""/>
            </v:shape>
            <v:line id="_x0000_s2236" style="position:absolute" from="12653,3552" to="12653,3310" strokeweight=".71pt"/>
            <v:line id="_x0000_s2235" style="position:absolute" from="12938,3761" to="13514,3761" strokeweight=".96pt"/>
            <v:rect id="_x0000_s2234" style="position:absolute;left:12323;top:3569;width:612;height:408" filled="f" strokeweight=".96pt"/>
            <v:shape id="_x0000_s2233" type="#_x0000_t75" style="position:absolute;left:12480;top:3603;width:243;height:274">
              <v:imagedata r:id="rId35" o:title=""/>
            </v:shape>
            <v:shape id="_x0000_s2232" type="#_x0000_t75" style="position:absolute;left:12388;top:2942;width:658;height:370">
              <v:imagedata r:id="rId36" o:title=""/>
            </v:shape>
            <v:shape id="_x0000_s2231" style="position:absolute;left:13523;top:3672;width:464;height:180" coordorigin="13524,3672" coordsize="464,180" path="m13524,3672r374,l13987,3764r-89,88l13524,3852r,-180xe" filled="f" strokeweight=".96pt">
              <v:path arrowok="t"/>
            </v:shape>
            <v:shape id="_x0000_s2230" style="position:absolute;left:11303;top:3674;width:1052;height:164" coordorigin="11304,3675" coordsize="1052,164" o:spt="100" adj="0,,0" path="m12335,3766r-37,1l12211,3819r-5,2l12204,3826r5,5l12211,3836r5,2l12221,3836r114,-70xm12298,3745r-994,12l11304,3776r994,-9l12317,3756r-19,-11xm12317,3756r-19,11l12335,3766r1,l12336,3764r-5,l12317,3756xm12336,3766r-1,l12336,3766r,xm12338,3744r-2,l12336,3766r19,-12l12338,3744xm12331,3747r-14,9l12331,3764r,-17xm12336,3747r-5,l12331,3764r5,l12336,3747xm12336,3744r-38,1l12317,3756r14,-9l12336,3747r,-3xm12216,3675r-7,2l12204,3687r2,5l12211,3694r87,51l12336,3744r2,l12216,3675xe" fillcolor="black" stroked="f">
              <v:stroke joinstyle="round"/>
              <v:formulas/>
              <v:path arrowok="t" o:connecttype="segments"/>
            </v:shape>
            <v:shape id="_x0000_s2229" type="#_x0000_t75" style="position:absolute;left:11700;top:3154;width:367;height:370">
              <v:imagedata r:id="rId37" o:title=""/>
            </v:shape>
            <v:shape id="_x0000_s2228" type="#_x0000_t75" style="position:absolute;left:11601;top:3257;width:908;height:183">
              <v:imagedata r:id="rId38" o:title=""/>
            </v:shape>
            <v:shape id="_x0000_s2227" style="position:absolute;left:10787;top:4150;width:164;height:888" coordorigin="10788,4150" coordsize="164,888" o:spt="100" adj="0,,0" path="m10797,4887r-9,5l10788,4899r2,5l10870,5038r11,-19l10860,5019r,-33l10807,4894r-2,-5l10797,4887xm10879,4981r-11,19l10877,5014r-17,l10860,5019r19,l10879,5014r-2,l10868,5000r11,l10879,4981xm10939,4887r-7,2l10930,4894r-51,87l10879,5019r2,l10946,4904r5,-5l10949,4892r-10,-5xm10860,4986r,28l10868,5000r-8,-14xm10879,4150r-19,l10860,4986r8,14l10879,4981r,-831xe" fillcolor="black" stroked="f">
              <v:stroke joinstyle="round"/>
              <v:formulas/>
              <v:path arrowok="t" o:connecttype="segments"/>
            </v:shape>
            <v:line id="_x0000_s2226" style="position:absolute" from="11904,3504" to="11904,3751" strokeweight=".71pt"/>
            <v:shape id="_x0000_s2225" type="#_x0000_t75" style="position:absolute;left:2481;top:3516;width:610;height:644">
              <v:imagedata r:id="rId39" o:title=""/>
            </v:shape>
            <v:shape id="_x0000_s2224" style="position:absolute;left:2174;top:3087;width:456;height:439" coordorigin="2174,3087" coordsize="456,439" path="m2174,3305r12,-69l2219,3177r49,-48l2331,3098r71,-11l2475,3098r62,31l2587,3177r32,59l2630,3305r-11,70l2587,3436r-50,48l2475,3515r-73,11l2331,3515r-63,-31l2219,3436r-33,-61l2174,3305e" filled="f" strokeweight=".96pt">
              <v:path arrowok="t"/>
            </v:shape>
            <v:shape id="_x0000_s2223" type="#_x0000_t75" style="position:absolute;left:1152;top:3588;width:1416;height:519">
              <v:imagedata r:id="rId40" o:title=""/>
            </v:shape>
            <v:shape id="_x0000_s2222" style="position:absolute;left:1274;top:3216;width:466;height:180" coordorigin="1274,3217" coordsize="466,180" path="m1274,3217r375,l1740,3305r-91,92l1274,3397r,-180xe" filled="f" strokeweight=".96pt">
              <v:path arrowok="t"/>
            </v:shape>
            <v:line id="_x0000_s2221" style="position:absolute" from="1723,3312" to="2386,3312" strokeweight=".96pt"/>
            <v:line id="_x0000_s2220" style="position:absolute" from="5251,3977" to="5251,4224" strokeweight=".71pt"/>
            <v:shape id="_x0000_s2219" style="position:absolute;left:5200;top:2976;width:111;height:240" coordorigin="5201,2977" coordsize="111,240" o:spt="100" adj="0,,0" path="m5201,2977r,237m5311,2979r,238e" filled="f" strokeweight=".96pt">
              <v:stroke joinstyle="round"/>
              <v:formulas/>
              <v:path arrowok="t" o:connecttype="segments"/>
            </v:shape>
            <v:shape id="_x0000_s2218" style="position:absolute;left:4132;top:3014;width:1068;height:164" coordorigin="4133,3015" coordsize="1068,164" o:spt="100" adj="0,,0" path="m5162,3098r-105,61l5052,3161r-2,7l5054,3178r7,l5066,3176r115,-68l5181,3106r-4,l5162,3098xm5143,3087r-1010,l4133,3108r1010,l5162,3098r-19,-11xm5181,3108r,l5181,3108r,xm5184,3087r-3,l5181,3108r20,-11l5184,3087xm5177,3089r-15,9l5177,3106r,-17xm5181,3089r-4,l5177,3106r4,l5181,3089xm5061,3015r-7,2l5050,3027r2,7l5057,3037r105,61l5177,3089r4,l5181,3087r3,l5066,3020r-5,-5xe" fillcolor="black" stroked="f">
              <v:stroke joinstyle="round"/>
              <v:formulas/>
              <v:path arrowok="t" o:connecttype="segments"/>
            </v:shape>
            <v:shape id="_x0000_s2217" style="position:absolute;left:5253;top:2638;width:1930;height:478" coordorigin="5254,2638" coordsize="1930,478" o:spt="100" adj="0,,0" path="m5304,3097r1879,16m5254,3116r,-478e" filled="f" strokeweight=".96pt">
              <v:stroke joinstyle="round"/>
              <v:formulas/>
              <v:path arrowok="t" o:connecttype="segments"/>
            </v:shape>
            <v:line id="_x0000_s2216" style="position:absolute" from="2431,3087" to="3854,3097" strokeweight=".96pt"/>
            <v:line id="_x0000_s2215" style="position:absolute" from="2438,4452" to="3859,4448" strokeweight=".96pt"/>
            <v:line id="_x0000_s2214" style="position:absolute" from="1783,4678" to="2436,4678" strokeweight=".96pt"/>
            <v:shape id="_x0000_s2213" style="position:absolute;left:10778;top:5158;width:173;height:113" coordorigin="10779,5158" coordsize="173,113" o:spt="100" adj="0,,0" path="m10860,5271r-81,-113m10870,5271r81,-113e" filled="f" strokeweight="1.19pt">
              <v:stroke joinstyle="round"/>
              <v:formulas/>
              <v:path arrowok="t" o:connecttype="segments"/>
            </v:shape>
            <v:line id="_x0000_s2212" style="position:absolute" from="10867,5268" to="10867,5571" strokeweight="1.19pt"/>
            <v:shape id="_x0000_s2211" type="#_x0000_t202" style="position:absolute;left:10307;top:1148;width:478;height:221" filled="f" stroked="f">
              <v:textbox inset="0,0,0,0">
                <w:txbxContent>
                  <w:p w14:paraId="561FD1C8" w14:textId="77777777" w:rsidR="009A120C" w:rsidRDefault="00000000">
                    <w:pPr>
                      <w:spacing w:line="221" w:lineRule="exact"/>
                      <w:rPr>
                        <w:rFonts w:ascii="Carlito"/>
                      </w:rPr>
                    </w:pPr>
                    <w:r>
                      <w:rPr>
                        <w:rFonts w:ascii="Carlito"/>
                      </w:rPr>
                      <w:t>EV03</w:t>
                    </w:r>
                  </w:p>
                </w:txbxContent>
              </v:textbox>
            </v:shape>
            <v:shape id="_x0000_s2210" type="#_x0000_t202" style="position:absolute;left:10171;top:2093;width:593;height:221" filled="f" stroked="f">
              <v:textbox inset="0,0,0,0">
                <w:txbxContent>
                  <w:p w14:paraId="63A03496" w14:textId="77777777" w:rsidR="009A120C" w:rsidRDefault="00000000">
                    <w:pPr>
                      <w:spacing w:line="221" w:lineRule="exact"/>
                      <w:rPr>
                        <w:rFonts w:ascii="Carlito"/>
                      </w:rPr>
                    </w:pPr>
                    <w:r>
                      <w:rPr>
                        <w:rFonts w:ascii="Carlito"/>
                      </w:rPr>
                      <w:t>TCV03</w:t>
                    </w:r>
                  </w:p>
                </w:txbxContent>
              </v:textbox>
            </v:shape>
            <v:shape id="_x0000_s2209" type="#_x0000_t202" style="position:absolute;left:5102;top:2378;width:337;height:161" filled="f" stroked="f">
              <v:textbox inset="0,0,0,0">
                <w:txbxContent>
                  <w:p w14:paraId="03E9A025" w14:textId="77777777" w:rsidR="009A120C" w:rsidRDefault="00000000">
                    <w:pPr>
                      <w:spacing w:line="161" w:lineRule="exact"/>
                      <w:rPr>
                        <w:rFonts w:ascii="Carlito"/>
                        <w:sz w:val="16"/>
                      </w:rPr>
                    </w:pPr>
                    <w:r>
                      <w:rPr>
                        <w:rFonts w:ascii="Carlito"/>
                        <w:sz w:val="16"/>
                      </w:rPr>
                      <w:t>FT01</w:t>
                    </w:r>
                  </w:p>
                </w:txbxContent>
              </v:textbox>
            </v:shape>
            <v:shape id="_x0000_s2208" type="#_x0000_t202" style="position:absolute;left:12540;top:2984;width:211;height:310" filled="f" stroked="f">
              <v:textbox inset="0,0,0,0">
                <w:txbxContent>
                  <w:p w14:paraId="140EC97C" w14:textId="77777777" w:rsidR="009A120C" w:rsidRDefault="00000000">
                    <w:pPr>
                      <w:spacing w:line="142" w:lineRule="exact"/>
                      <w:rPr>
                        <w:rFonts w:ascii="Carlito"/>
                        <w:sz w:val="14"/>
                      </w:rPr>
                    </w:pPr>
                    <w:r>
                      <w:rPr>
                        <w:rFonts w:ascii="Carlito"/>
                        <w:sz w:val="14"/>
                      </w:rPr>
                      <w:t>DIT</w:t>
                    </w:r>
                  </w:p>
                  <w:p w14:paraId="16545BB0" w14:textId="77777777" w:rsidR="009A120C" w:rsidRDefault="00000000">
                    <w:pPr>
                      <w:spacing w:line="168" w:lineRule="exact"/>
                      <w:rPr>
                        <w:rFonts w:ascii="Carlito"/>
                        <w:sz w:val="14"/>
                      </w:rPr>
                    </w:pPr>
                    <w:r>
                      <w:rPr>
                        <w:rFonts w:ascii="Carlito"/>
                        <w:sz w:val="14"/>
                      </w:rPr>
                      <w:t>03</w:t>
                    </w:r>
                  </w:p>
                </w:txbxContent>
              </v:textbox>
            </v:shape>
            <v:shape id="_x0000_s2207" type="#_x0000_t202" style="position:absolute;left:3825;top:3267;width:365;height:221" filled="f" stroked="f">
              <v:textbox inset="0,0,0,0">
                <w:txbxContent>
                  <w:p w14:paraId="7A37866B" w14:textId="77777777" w:rsidR="009A120C" w:rsidRDefault="00000000">
                    <w:pPr>
                      <w:spacing w:line="221" w:lineRule="exact"/>
                      <w:rPr>
                        <w:rFonts w:ascii="Carlito"/>
                      </w:rPr>
                    </w:pPr>
                    <w:r>
                      <w:rPr>
                        <w:rFonts w:ascii="Carlito"/>
                      </w:rPr>
                      <w:t>EV1</w:t>
                    </w:r>
                  </w:p>
                </w:txbxContent>
              </v:textbox>
            </v:shape>
            <v:shape id="_x0000_s2206" type="#_x0000_t202" style="position:absolute;left:6878;top:3262;width:1189;height:221" filled="f" stroked="f">
              <v:textbox inset="0,0,0,0">
                <w:txbxContent>
                  <w:p w14:paraId="2ED783EA" w14:textId="77777777" w:rsidR="009A120C" w:rsidRDefault="00000000">
                    <w:pPr>
                      <w:spacing w:line="221" w:lineRule="exact"/>
                      <w:rPr>
                        <w:rFonts w:ascii="Carlito"/>
                      </w:rPr>
                    </w:pPr>
                    <w:r>
                      <w:rPr>
                        <w:rFonts w:ascii="Carlito"/>
                      </w:rPr>
                      <w:t>FCV 01(FMA)</w:t>
                    </w:r>
                  </w:p>
                </w:txbxContent>
              </v:textbox>
            </v:shape>
            <v:shape id="_x0000_s2205" type="#_x0000_t202" style="position:absolute;left:11747;top:3294;width:297;height:140" filled="f" stroked="f">
              <v:textbox inset="0,0,0,0">
                <w:txbxContent>
                  <w:p w14:paraId="3441C16A" w14:textId="77777777" w:rsidR="009A120C" w:rsidRDefault="00000000">
                    <w:pPr>
                      <w:spacing w:line="139" w:lineRule="exact"/>
                      <w:rPr>
                        <w:rFonts w:ascii="Carlito"/>
                        <w:sz w:val="14"/>
                      </w:rPr>
                    </w:pPr>
                    <w:r>
                      <w:rPr>
                        <w:rFonts w:ascii="Carlito"/>
                        <w:sz w:val="14"/>
                      </w:rPr>
                      <w:t>TT03</w:t>
                    </w:r>
                  </w:p>
                </w:txbxContent>
              </v:textbox>
            </v:shape>
            <v:shape id="_x0000_s2204" type="#_x0000_t202" style="position:absolute;left:1298;top:3636;width:1107;height:221" filled="f" stroked="f">
              <v:textbox inset="0,0,0,0">
                <w:txbxContent>
                  <w:p w14:paraId="4B4514DB" w14:textId="77777777" w:rsidR="009A120C" w:rsidRDefault="00000000">
                    <w:pPr>
                      <w:spacing w:line="221" w:lineRule="exact"/>
                      <w:rPr>
                        <w:rFonts w:ascii="Carlito"/>
                      </w:rPr>
                    </w:pPr>
                    <w:r>
                      <w:rPr>
                        <w:rFonts w:ascii="Carlito"/>
                      </w:rPr>
                      <w:t>Eau adoucie</w:t>
                    </w:r>
                  </w:p>
                </w:txbxContent>
              </v:textbox>
            </v:shape>
            <v:shape id="_x0000_s2203" type="#_x0000_t202" style="position:absolute;left:2632;top:3562;width:247;height:221" filled="f" stroked="f">
              <v:textbox inset="0,0,0,0">
                <w:txbxContent>
                  <w:p w14:paraId="485ABF1D" w14:textId="77777777" w:rsidR="009A120C" w:rsidRDefault="00000000">
                    <w:pPr>
                      <w:spacing w:line="221" w:lineRule="exact"/>
                      <w:rPr>
                        <w:rFonts w:ascii="Carlito"/>
                      </w:rPr>
                    </w:pPr>
                    <w:r>
                      <w:rPr>
                        <w:rFonts w:ascii="Carlito"/>
                      </w:rPr>
                      <w:t>P1</w:t>
                    </w:r>
                  </w:p>
                </w:txbxContent>
              </v:textbox>
            </v:shape>
            <v:shape id="_x0000_s2202" type="#_x0000_t202" style="position:absolute;left:5162;top:3696;width:218;height:298" filled="f" stroked="f">
              <v:textbox inset="0,0,0,0">
                <w:txbxContent>
                  <w:p w14:paraId="4C2BFF81" w14:textId="77777777" w:rsidR="009A120C" w:rsidRDefault="00000000">
                    <w:pPr>
                      <w:spacing w:before="14" w:line="168" w:lineRule="auto"/>
                      <w:ind w:left="16" w:right="3" w:hanging="17"/>
                      <w:rPr>
                        <w:rFonts w:ascii="Carlito"/>
                        <w:b/>
                        <w:sz w:val="16"/>
                      </w:rPr>
                    </w:pPr>
                    <w:r>
                      <w:rPr>
                        <w:rFonts w:ascii="Carlito"/>
                        <w:b/>
                        <w:sz w:val="16"/>
                      </w:rPr>
                      <w:t>FIT 02</w:t>
                    </w:r>
                  </w:p>
                </w:txbxContent>
              </v:textbox>
            </v:shape>
            <v:shape id="_x0000_s2201" type="#_x0000_t202" style="position:absolute;left:13317;top:4047;width:1035;height:221" filled="f" stroked="f">
              <v:textbox inset="0,0,0,0">
                <w:txbxContent>
                  <w:p w14:paraId="48F906DD" w14:textId="77777777" w:rsidR="009A120C" w:rsidRDefault="00000000">
                    <w:pPr>
                      <w:spacing w:line="221" w:lineRule="exact"/>
                      <w:rPr>
                        <w:rFonts w:ascii="Carlito"/>
                      </w:rPr>
                    </w:pPr>
                    <w:r>
                      <w:rPr>
                        <w:rFonts w:ascii="Carlito"/>
                      </w:rPr>
                      <w:t>Solution de</w:t>
                    </w:r>
                  </w:p>
                </w:txbxContent>
              </v:textbox>
            </v:shape>
            <v:shape id="_x0000_s2200" type="#_x0000_t202" style="position:absolute;left:11131;top:4268;width:240;height:221" filled="f" stroked="f">
              <v:textbox inset="0,0,0,0">
                <w:txbxContent>
                  <w:p w14:paraId="6AD09F15" w14:textId="77777777" w:rsidR="009A120C" w:rsidRDefault="00000000">
                    <w:pPr>
                      <w:spacing w:line="221" w:lineRule="exact"/>
                      <w:rPr>
                        <w:rFonts w:ascii="Carlito"/>
                      </w:rPr>
                    </w:pPr>
                    <w:r>
                      <w:rPr>
                        <w:rFonts w:ascii="Carlito"/>
                      </w:rPr>
                      <w:t>E3</w:t>
                    </w:r>
                  </w:p>
                </w:txbxContent>
              </v:textbox>
            </v:shape>
            <v:shape id="_x0000_s2199" type="#_x0000_t202" style="position:absolute;left:3825;top:4623;width:365;height:221" filled="f" stroked="f">
              <v:textbox inset="0,0,0,0">
                <w:txbxContent>
                  <w:p w14:paraId="56680B33" w14:textId="77777777" w:rsidR="009A120C" w:rsidRDefault="00000000">
                    <w:pPr>
                      <w:spacing w:line="221" w:lineRule="exact"/>
                      <w:rPr>
                        <w:rFonts w:ascii="Carlito"/>
                      </w:rPr>
                    </w:pPr>
                    <w:r>
                      <w:rPr>
                        <w:rFonts w:ascii="Carlito"/>
                      </w:rPr>
                      <w:t>EV2</w:t>
                    </w:r>
                  </w:p>
                </w:txbxContent>
              </v:textbox>
            </v:shape>
            <v:shape id="_x0000_s2198" type="#_x0000_t202" style="position:absolute;left:13317;top:4555;width:994;height:221" filled="f" stroked="f">
              <v:textbox inset="0,0,0,0">
                <w:txbxContent>
                  <w:p w14:paraId="5CF5C3F1" w14:textId="77777777" w:rsidR="009A120C" w:rsidRDefault="00000000">
                    <w:pPr>
                      <w:spacing w:line="221" w:lineRule="exact"/>
                      <w:rPr>
                        <w:rFonts w:ascii="Carlito"/>
                      </w:rPr>
                    </w:pPr>
                    <w:proofErr w:type="gramStart"/>
                    <w:r>
                      <w:rPr>
                        <w:rFonts w:ascii="Carlito"/>
                      </w:rPr>
                      <w:t>soude</w:t>
                    </w:r>
                    <w:proofErr w:type="gramEnd"/>
                    <w:r>
                      <w:rPr>
                        <w:rFonts w:ascii="Carlito"/>
                      </w:rPr>
                      <w:t xml:space="preserve"> 30%</w:t>
                    </w:r>
                  </w:p>
                </w:txbxContent>
              </v:textbox>
            </v:shape>
            <v:shape id="_x0000_s2197" type="#_x0000_t202" style="position:absolute;left:2692;top:4836;width:247;height:221" filled="f" stroked="f">
              <v:textbox inset="0,0,0,0">
                <w:txbxContent>
                  <w:p w14:paraId="2F98B4AB" w14:textId="77777777" w:rsidR="009A120C" w:rsidRDefault="00000000">
                    <w:pPr>
                      <w:spacing w:line="221" w:lineRule="exact"/>
                      <w:rPr>
                        <w:rFonts w:ascii="Carlito"/>
                      </w:rPr>
                    </w:pPr>
                    <w:r>
                      <w:rPr>
                        <w:rFonts w:ascii="Carlito"/>
                      </w:rPr>
                      <w:t>P2</w:t>
                    </w:r>
                  </w:p>
                </w:txbxContent>
              </v:textbox>
            </v:shape>
            <v:shape id="_x0000_s2196" type="#_x0000_t202" style="position:absolute;left:1312;top:5031;width:1035;height:730" filled="f" stroked="f">
              <v:textbox inset="0,0,0,0">
                <w:txbxContent>
                  <w:p w14:paraId="14080DC5" w14:textId="77777777" w:rsidR="009A120C" w:rsidRDefault="00000000">
                    <w:pPr>
                      <w:spacing w:line="225" w:lineRule="exact"/>
                      <w:rPr>
                        <w:rFonts w:ascii="Carlito"/>
                      </w:rPr>
                    </w:pPr>
                    <w:r>
                      <w:rPr>
                        <w:rFonts w:ascii="Carlito"/>
                      </w:rPr>
                      <w:t>Solution</w:t>
                    </w:r>
                    <w:r>
                      <w:rPr>
                        <w:rFonts w:ascii="Carlito"/>
                        <w:spacing w:val="-5"/>
                      </w:rPr>
                      <w:t xml:space="preserve"> </w:t>
                    </w:r>
                    <w:r>
                      <w:rPr>
                        <w:rFonts w:ascii="Carlito"/>
                      </w:rPr>
                      <w:t>de</w:t>
                    </w:r>
                  </w:p>
                  <w:p w14:paraId="1404F365" w14:textId="77777777" w:rsidR="009A120C" w:rsidRDefault="009A120C">
                    <w:pPr>
                      <w:spacing w:before="8"/>
                      <w:rPr>
                        <w:rFonts w:ascii="Carlito"/>
                        <w:sz w:val="19"/>
                      </w:rPr>
                    </w:pPr>
                  </w:p>
                  <w:p w14:paraId="1CFA1F58" w14:textId="77777777" w:rsidR="009A120C" w:rsidRDefault="00000000">
                    <w:pPr>
                      <w:spacing w:line="265" w:lineRule="exact"/>
                      <w:rPr>
                        <w:rFonts w:ascii="Carlito"/>
                      </w:rPr>
                    </w:pPr>
                    <w:proofErr w:type="gramStart"/>
                    <w:r>
                      <w:rPr>
                        <w:rFonts w:ascii="Carlito"/>
                      </w:rPr>
                      <w:t>soude</w:t>
                    </w:r>
                    <w:proofErr w:type="gramEnd"/>
                    <w:r>
                      <w:rPr>
                        <w:rFonts w:ascii="Carlito"/>
                        <w:spacing w:val="-3"/>
                      </w:rPr>
                      <w:t xml:space="preserve"> </w:t>
                    </w:r>
                    <w:r>
                      <w:rPr>
                        <w:rFonts w:ascii="Carlito"/>
                      </w:rPr>
                      <w:t>50%</w:t>
                    </w:r>
                  </w:p>
                </w:txbxContent>
              </v:textbox>
            </v:shape>
            <v:shape id="_x0000_s2195" type="#_x0000_t202" style="position:absolute;left:4948;top:4212;width:615;height:411" filled="f" strokeweight=".96pt">
              <v:textbox inset="0,0,0,0">
                <w:txbxContent>
                  <w:p w14:paraId="55CD3177" w14:textId="77777777" w:rsidR="009A120C" w:rsidRDefault="00000000">
                    <w:pPr>
                      <w:spacing w:before="62"/>
                      <w:ind w:left="189"/>
                      <w:rPr>
                        <w:rFonts w:ascii="Carlito"/>
                      </w:rPr>
                    </w:pPr>
                    <w:r>
                      <w:rPr>
                        <w:rFonts w:ascii="Carlito"/>
                      </w:rPr>
                      <w:t>M</w:t>
                    </w:r>
                  </w:p>
                </w:txbxContent>
              </v:textbox>
            </v:shape>
            <w10:wrap type="topAndBottom" anchorx="page"/>
          </v:group>
        </w:pict>
      </w:r>
    </w:p>
    <w:p w14:paraId="4604224E" w14:textId="77777777" w:rsidR="009A120C" w:rsidRDefault="009A120C">
      <w:pPr>
        <w:pStyle w:val="Corpsdetexte"/>
        <w:rPr>
          <w:b/>
          <w:sz w:val="20"/>
        </w:rPr>
      </w:pPr>
    </w:p>
    <w:p w14:paraId="27A4F08B" w14:textId="77777777" w:rsidR="009A120C" w:rsidRDefault="009A120C">
      <w:pPr>
        <w:pStyle w:val="Corpsdetexte"/>
        <w:rPr>
          <w:b/>
          <w:sz w:val="20"/>
        </w:rPr>
      </w:pPr>
    </w:p>
    <w:p w14:paraId="7DACBA24" w14:textId="77777777" w:rsidR="009A120C" w:rsidRDefault="009A120C">
      <w:pPr>
        <w:pStyle w:val="Corpsdetexte"/>
        <w:rPr>
          <w:b/>
          <w:sz w:val="20"/>
        </w:rPr>
      </w:pPr>
    </w:p>
    <w:p w14:paraId="666DF960" w14:textId="77777777" w:rsidR="009A120C" w:rsidRDefault="009A120C">
      <w:pPr>
        <w:pStyle w:val="Corpsdetexte"/>
        <w:rPr>
          <w:b/>
          <w:sz w:val="20"/>
        </w:rPr>
      </w:pPr>
    </w:p>
    <w:p w14:paraId="2404D349" w14:textId="77777777" w:rsidR="009A120C" w:rsidRDefault="009A120C">
      <w:pPr>
        <w:pStyle w:val="Corpsdetexte"/>
        <w:rPr>
          <w:b/>
          <w:sz w:val="20"/>
        </w:rPr>
      </w:pPr>
    </w:p>
    <w:p w14:paraId="682A5136" w14:textId="77777777" w:rsidR="009A120C" w:rsidRDefault="009A120C">
      <w:pPr>
        <w:pStyle w:val="Corpsdetexte"/>
        <w:rPr>
          <w:b/>
          <w:sz w:val="20"/>
        </w:rPr>
      </w:pPr>
    </w:p>
    <w:p w14:paraId="3A7A7F93" w14:textId="77777777" w:rsidR="009A120C" w:rsidRDefault="009A120C">
      <w:pPr>
        <w:pStyle w:val="Corpsdetexte"/>
        <w:spacing w:before="9"/>
        <w:rPr>
          <w:b/>
          <w:sz w:val="29"/>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7"/>
        <w:gridCol w:w="2381"/>
        <w:gridCol w:w="2264"/>
      </w:tblGrid>
      <w:tr w:rsidR="009A120C" w14:paraId="1C8DF583" w14:textId="77777777">
        <w:trPr>
          <w:trHeight w:val="340"/>
        </w:trPr>
        <w:tc>
          <w:tcPr>
            <w:tcW w:w="12298" w:type="dxa"/>
            <w:gridSpan w:val="2"/>
          </w:tcPr>
          <w:p w14:paraId="087D0704" w14:textId="77777777" w:rsidR="009A120C" w:rsidRDefault="00000000">
            <w:pPr>
              <w:pStyle w:val="TableParagraph"/>
              <w:spacing w:before="34"/>
              <w:jc w:val="left"/>
              <w:rPr>
                <w:sz w:val="24"/>
              </w:rPr>
            </w:pPr>
            <w:r>
              <w:rPr>
                <w:sz w:val="24"/>
              </w:rPr>
              <w:t>BTS CONTRÔLE INDUSTRIEL ET RÉGULATION AUTOMATIQUE</w:t>
            </w:r>
          </w:p>
        </w:tc>
        <w:tc>
          <w:tcPr>
            <w:tcW w:w="2264" w:type="dxa"/>
          </w:tcPr>
          <w:p w14:paraId="3F82EB69" w14:textId="77777777" w:rsidR="009A120C" w:rsidRDefault="00000000">
            <w:pPr>
              <w:pStyle w:val="TableParagraph"/>
              <w:spacing w:before="34"/>
              <w:ind w:left="296" w:right="290"/>
              <w:rPr>
                <w:sz w:val="24"/>
              </w:rPr>
            </w:pPr>
            <w:r>
              <w:rPr>
                <w:sz w:val="24"/>
              </w:rPr>
              <w:t>Session 2023</w:t>
            </w:r>
          </w:p>
        </w:tc>
      </w:tr>
      <w:tr w:rsidR="009A120C" w14:paraId="79B09803" w14:textId="77777777">
        <w:trPr>
          <w:trHeight w:val="681"/>
        </w:trPr>
        <w:tc>
          <w:tcPr>
            <w:tcW w:w="9917" w:type="dxa"/>
          </w:tcPr>
          <w:p w14:paraId="0D105851" w14:textId="77777777" w:rsidR="009A120C" w:rsidRDefault="00000000">
            <w:pPr>
              <w:pStyle w:val="TableParagraph"/>
              <w:spacing w:before="65"/>
              <w:ind w:right="5107"/>
              <w:jc w:val="left"/>
              <w:rPr>
                <w:sz w:val="24"/>
              </w:rPr>
            </w:pPr>
            <w:r>
              <w:rPr>
                <w:sz w:val="24"/>
              </w:rPr>
              <w:t>Analyse d’une installation d’instrumentation, contrôle et régulation</w:t>
            </w:r>
          </w:p>
        </w:tc>
        <w:tc>
          <w:tcPr>
            <w:tcW w:w="2381" w:type="dxa"/>
          </w:tcPr>
          <w:p w14:paraId="4718D7F8" w14:textId="77777777" w:rsidR="009A120C" w:rsidRDefault="00000000">
            <w:pPr>
              <w:pStyle w:val="TableParagraph"/>
              <w:spacing w:before="202"/>
              <w:ind w:left="225"/>
              <w:jc w:val="left"/>
              <w:rPr>
                <w:sz w:val="24"/>
              </w:rPr>
            </w:pPr>
            <w:r>
              <w:rPr>
                <w:sz w:val="24"/>
              </w:rPr>
              <w:t>Code : 23CA52AII</w:t>
            </w:r>
          </w:p>
        </w:tc>
        <w:tc>
          <w:tcPr>
            <w:tcW w:w="2264" w:type="dxa"/>
          </w:tcPr>
          <w:p w14:paraId="1F2215F2" w14:textId="77777777" w:rsidR="009A120C" w:rsidRDefault="00000000">
            <w:pPr>
              <w:pStyle w:val="TableParagraph"/>
              <w:spacing w:before="202"/>
              <w:ind w:left="296" w:right="287"/>
              <w:rPr>
                <w:b/>
                <w:sz w:val="24"/>
              </w:rPr>
            </w:pPr>
            <w:r>
              <w:rPr>
                <w:sz w:val="24"/>
              </w:rPr>
              <w:t xml:space="preserve">Page </w:t>
            </w:r>
            <w:r>
              <w:rPr>
                <w:b/>
                <w:sz w:val="24"/>
              </w:rPr>
              <w:t xml:space="preserve">9 </w:t>
            </w:r>
            <w:r>
              <w:rPr>
                <w:sz w:val="24"/>
              </w:rPr>
              <w:t xml:space="preserve">sur </w:t>
            </w:r>
            <w:r>
              <w:rPr>
                <w:b/>
                <w:sz w:val="24"/>
              </w:rPr>
              <w:t>17</w:t>
            </w:r>
          </w:p>
        </w:tc>
      </w:tr>
    </w:tbl>
    <w:p w14:paraId="06C4A6A7" w14:textId="77777777" w:rsidR="009A120C" w:rsidRDefault="009A120C">
      <w:pPr>
        <w:rPr>
          <w:sz w:val="24"/>
        </w:rPr>
        <w:sectPr w:rsidR="009A120C">
          <w:pgSz w:w="16840" w:h="11910" w:orient="landscape"/>
          <w:pgMar w:top="860" w:right="920" w:bottom="280" w:left="900" w:header="0" w:footer="0" w:gutter="0"/>
          <w:cols w:space="720"/>
        </w:sectPr>
      </w:pPr>
    </w:p>
    <w:p w14:paraId="4139F603" w14:textId="77777777" w:rsidR="009A120C" w:rsidRDefault="00000000">
      <w:pPr>
        <w:pStyle w:val="Corpsdetexte"/>
        <w:ind w:left="554"/>
        <w:rPr>
          <w:sz w:val="20"/>
        </w:rPr>
      </w:pPr>
      <w:r>
        <w:rPr>
          <w:sz w:val="20"/>
        </w:rPr>
      </w:r>
      <w:r>
        <w:rPr>
          <w:sz w:val="20"/>
        </w:rPr>
        <w:pict w14:anchorId="3126E096">
          <v:shape id="_x0000_s2193" type="#_x0000_t202" style="width:493.25pt;height:20.9pt;mso-left-percent:-10001;mso-top-percent:-10001;mso-position-horizontal:absolute;mso-position-horizontal-relative:char;mso-position-vertical:absolute;mso-position-vertical-relative:line;mso-left-percent:-10001;mso-top-percent:-10001" filled="f" strokeweight=".48pt">
            <v:textbox inset="0,0,0,0">
              <w:txbxContent>
                <w:p w14:paraId="6D5AD180" w14:textId="77777777" w:rsidR="009A120C" w:rsidRDefault="00000000">
                  <w:pPr>
                    <w:spacing w:before="19"/>
                    <w:ind w:left="3324" w:right="3326"/>
                    <w:jc w:val="center"/>
                    <w:rPr>
                      <w:b/>
                      <w:sz w:val="32"/>
                    </w:rPr>
                  </w:pPr>
                  <w:r>
                    <w:rPr>
                      <w:b/>
                      <w:sz w:val="32"/>
                    </w:rPr>
                    <w:t>Annexe 2</w:t>
                  </w:r>
                </w:p>
              </w:txbxContent>
            </v:textbox>
            <w10:anchorlock/>
          </v:shape>
        </w:pict>
      </w:r>
    </w:p>
    <w:p w14:paraId="679FA468" w14:textId="77777777" w:rsidR="009A120C" w:rsidRDefault="009A120C">
      <w:pPr>
        <w:pStyle w:val="Corpsdetexte"/>
        <w:rPr>
          <w:b/>
          <w:sz w:val="20"/>
        </w:rPr>
      </w:pPr>
    </w:p>
    <w:p w14:paraId="72732962" w14:textId="77777777" w:rsidR="009A120C" w:rsidRDefault="009A120C">
      <w:pPr>
        <w:pStyle w:val="Corpsdetexte"/>
        <w:rPr>
          <w:b/>
          <w:sz w:val="17"/>
        </w:rPr>
      </w:pPr>
    </w:p>
    <w:p w14:paraId="47077B41" w14:textId="77777777" w:rsidR="009A120C" w:rsidRDefault="00000000">
      <w:pPr>
        <w:spacing w:before="91"/>
        <w:ind w:left="672"/>
        <w:rPr>
          <w:b/>
          <w:sz w:val="28"/>
        </w:rPr>
      </w:pPr>
      <w:r>
        <w:rPr>
          <w:b/>
          <w:sz w:val="28"/>
          <w:u w:val="thick"/>
        </w:rPr>
        <w:t>Table des variables</w:t>
      </w:r>
      <w:r>
        <w:rPr>
          <w:b/>
          <w:sz w:val="28"/>
        </w:rPr>
        <w:t xml:space="preserve"> :</w:t>
      </w:r>
    </w:p>
    <w:p w14:paraId="051040C3" w14:textId="77777777" w:rsidR="009A120C" w:rsidRDefault="009A120C">
      <w:pPr>
        <w:pStyle w:val="Corpsdetexte"/>
        <w:spacing w:before="1"/>
        <w:rPr>
          <w:b/>
        </w:rPr>
      </w:pPr>
    </w:p>
    <w:tbl>
      <w:tblPr>
        <w:tblStyle w:val="TableNormal"/>
        <w:tblW w:w="0" w:type="auto"/>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6"/>
        <w:gridCol w:w="1200"/>
        <w:gridCol w:w="6773"/>
      </w:tblGrid>
      <w:tr w:rsidR="009A120C" w14:paraId="6B441242" w14:textId="77777777">
        <w:trPr>
          <w:trHeight w:val="275"/>
        </w:trPr>
        <w:tc>
          <w:tcPr>
            <w:tcW w:w="9629" w:type="dxa"/>
            <w:gridSpan w:val="3"/>
            <w:shd w:val="clear" w:color="auto" w:fill="D9D9D9"/>
          </w:tcPr>
          <w:p w14:paraId="5B912BA4" w14:textId="77777777" w:rsidR="009A120C" w:rsidRDefault="00000000">
            <w:pPr>
              <w:pStyle w:val="TableParagraph"/>
              <w:spacing w:line="255" w:lineRule="exact"/>
              <w:ind w:left="4355" w:right="4342"/>
              <w:rPr>
                <w:b/>
                <w:sz w:val="24"/>
              </w:rPr>
            </w:pPr>
            <w:r>
              <w:rPr>
                <w:b/>
                <w:sz w:val="24"/>
              </w:rPr>
              <w:t>Entrées</w:t>
            </w:r>
          </w:p>
        </w:tc>
      </w:tr>
      <w:tr w:rsidR="009A120C" w14:paraId="63C31DD5" w14:textId="77777777">
        <w:trPr>
          <w:trHeight w:val="275"/>
        </w:trPr>
        <w:tc>
          <w:tcPr>
            <w:tcW w:w="1656" w:type="dxa"/>
            <w:shd w:val="clear" w:color="auto" w:fill="D9D9D9"/>
          </w:tcPr>
          <w:p w14:paraId="2D7D6C75" w14:textId="77777777" w:rsidR="009A120C" w:rsidRDefault="00000000">
            <w:pPr>
              <w:pStyle w:val="TableParagraph"/>
              <w:spacing w:line="255" w:lineRule="exact"/>
              <w:ind w:left="124" w:right="108"/>
              <w:rPr>
                <w:b/>
                <w:sz w:val="24"/>
              </w:rPr>
            </w:pPr>
            <w:r>
              <w:rPr>
                <w:b/>
                <w:sz w:val="24"/>
              </w:rPr>
              <w:t>Désignation</w:t>
            </w:r>
          </w:p>
        </w:tc>
        <w:tc>
          <w:tcPr>
            <w:tcW w:w="1200" w:type="dxa"/>
            <w:shd w:val="clear" w:color="auto" w:fill="D9D9D9"/>
          </w:tcPr>
          <w:p w14:paraId="3FB68F5C" w14:textId="77777777" w:rsidR="009A120C" w:rsidRDefault="00000000">
            <w:pPr>
              <w:pStyle w:val="TableParagraph"/>
              <w:spacing w:line="255" w:lineRule="exact"/>
              <w:ind w:left="301" w:right="288"/>
              <w:rPr>
                <w:b/>
                <w:sz w:val="24"/>
              </w:rPr>
            </w:pPr>
            <w:r>
              <w:rPr>
                <w:b/>
                <w:sz w:val="24"/>
              </w:rPr>
              <w:t>Type</w:t>
            </w:r>
          </w:p>
        </w:tc>
        <w:tc>
          <w:tcPr>
            <w:tcW w:w="6773" w:type="dxa"/>
            <w:shd w:val="clear" w:color="auto" w:fill="D9D9D9"/>
          </w:tcPr>
          <w:p w14:paraId="59A68181" w14:textId="77777777" w:rsidR="009A120C" w:rsidRDefault="00000000">
            <w:pPr>
              <w:pStyle w:val="TableParagraph"/>
              <w:spacing w:line="255" w:lineRule="exact"/>
              <w:ind w:left="2707" w:right="2690"/>
              <w:rPr>
                <w:b/>
                <w:sz w:val="24"/>
              </w:rPr>
            </w:pPr>
            <w:r>
              <w:rPr>
                <w:b/>
                <w:sz w:val="24"/>
              </w:rPr>
              <w:t>Description</w:t>
            </w:r>
          </w:p>
        </w:tc>
      </w:tr>
      <w:tr w:rsidR="009A120C" w14:paraId="00D1DFF4" w14:textId="77777777">
        <w:trPr>
          <w:trHeight w:val="275"/>
        </w:trPr>
        <w:tc>
          <w:tcPr>
            <w:tcW w:w="1656" w:type="dxa"/>
          </w:tcPr>
          <w:p w14:paraId="4F5C6AC4" w14:textId="77777777" w:rsidR="009A120C" w:rsidRDefault="00000000">
            <w:pPr>
              <w:pStyle w:val="TableParagraph"/>
              <w:spacing w:line="255" w:lineRule="exact"/>
              <w:ind w:left="121" w:right="108"/>
              <w:rPr>
                <w:i/>
                <w:sz w:val="24"/>
              </w:rPr>
            </w:pPr>
            <w:proofErr w:type="spellStart"/>
            <w:proofErr w:type="gramStart"/>
            <w:r>
              <w:rPr>
                <w:i/>
                <w:sz w:val="24"/>
              </w:rPr>
              <w:t>acq</w:t>
            </w:r>
            <w:proofErr w:type="spellEnd"/>
            <w:proofErr w:type="gramEnd"/>
          </w:p>
        </w:tc>
        <w:tc>
          <w:tcPr>
            <w:tcW w:w="1200" w:type="dxa"/>
          </w:tcPr>
          <w:p w14:paraId="2778BABF" w14:textId="77777777" w:rsidR="009A120C" w:rsidRDefault="00000000">
            <w:pPr>
              <w:pStyle w:val="TableParagraph"/>
              <w:spacing w:line="255" w:lineRule="exact"/>
              <w:ind w:left="299" w:right="288"/>
              <w:rPr>
                <w:sz w:val="24"/>
              </w:rPr>
            </w:pPr>
            <w:r>
              <w:rPr>
                <w:sz w:val="24"/>
              </w:rPr>
              <w:t>TOR</w:t>
            </w:r>
          </w:p>
        </w:tc>
        <w:tc>
          <w:tcPr>
            <w:tcW w:w="6773" w:type="dxa"/>
          </w:tcPr>
          <w:p w14:paraId="5DA0E72F" w14:textId="77777777" w:rsidR="009A120C" w:rsidRDefault="00000000">
            <w:pPr>
              <w:pStyle w:val="TableParagraph"/>
              <w:spacing w:line="255" w:lineRule="exact"/>
              <w:jc w:val="left"/>
              <w:rPr>
                <w:sz w:val="24"/>
              </w:rPr>
            </w:pPr>
            <w:r>
              <w:rPr>
                <w:sz w:val="24"/>
              </w:rPr>
              <w:t>Bouton poussoir d’acquittement (NO)</w:t>
            </w:r>
          </w:p>
        </w:tc>
      </w:tr>
      <w:tr w:rsidR="009A120C" w14:paraId="24B377D1" w14:textId="77777777">
        <w:trPr>
          <w:trHeight w:val="275"/>
        </w:trPr>
        <w:tc>
          <w:tcPr>
            <w:tcW w:w="1656" w:type="dxa"/>
          </w:tcPr>
          <w:p w14:paraId="0E893A02" w14:textId="77777777" w:rsidR="009A120C" w:rsidRDefault="00000000">
            <w:pPr>
              <w:pStyle w:val="TableParagraph"/>
              <w:spacing w:line="255" w:lineRule="exact"/>
              <w:ind w:left="121" w:right="108"/>
              <w:rPr>
                <w:i/>
                <w:sz w:val="24"/>
              </w:rPr>
            </w:pPr>
            <w:proofErr w:type="gramStart"/>
            <w:r>
              <w:rPr>
                <w:i/>
                <w:sz w:val="24"/>
              </w:rPr>
              <w:t>au</w:t>
            </w:r>
            <w:proofErr w:type="gramEnd"/>
          </w:p>
        </w:tc>
        <w:tc>
          <w:tcPr>
            <w:tcW w:w="1200" w:type="dxa"/>
          </w:tcPr>
          <w:p w14:paraId="41831234" w14:textId="77777777" w:rsidR="009A120C" w:rsidRDefault="00000000">
            <w:pPr>
              <w:pStyle w:val="TableParagraph"/>
              <w:spacing w:line="255" w:lineRule="exact"/>
              <w:ind w:left="299" w:right="288"/>
              <w:rPr>
                <w:sz w:val="24"/>
              </w:rPr>
            </w:pPr>
            <w:r>
              <w:rPr>
                <w:sz w:val="24"/>
              </w:rPr>
              <w:t>TOR</w:t>
            </w:r>
          </w:p>
        </w:tc>
        <w:tc>
          <w:tcPr>
            <w:tcW w:w="6773" w:type="dxa"/>
          </w:tcPr>
          <w:p w14:paraId="5C5E3210" w14:textId="77777777" w:rsidR="009A120C" w:rsidRDefault="00000000">
            <w:pPr>
              <w:pStyle w:val="TableParagraph"/>
              <w:spacing w:line="255" w:lineRule="exact"/>
              <w:jc w:val="left"/>
              <w:rPr>
                <w:sz w:val="24"/>
              </w:rPr>
            </w:pPr>
            <w:r>
              <w:rPr>
                <w:sz w:val="24"/>
              </w:rPr>
              <w:t>Bouton d’arrêt d’urgence de type « coup de poing » (NF)</w:t>
            </w:r>
          </w:p>
        </w:tc>
      </w:tr>
      <w:tr w:rsidR="009A120C" w14:paraId="5B6EC1C7" w14:textId="77777777">
        <w:trPr>
          <w:trHeight w:val="278"/>
        </w:trPr>
        <w:tc>
          <w:tcPr>
            <w:tcW w:w="1656" w:type="dxa"/>
          </w:tcPr>
          <w:p w14:paraId="140844E6" w14:textId="77777777" w:rsidR="009A120C" w:rsidRDefault="00000000">
            <w:pPr>
              <w:pStyle w:val="TableParagraph"/>
              <w:spacing w:before="2" w:line="255" w:lineRule="exact"/>
              <w:ind w:left="122" w:right="108"/>
              <w:rPr>
                <w:i/>
                <w:sz w:val="24"/>
              </w:rPr>
            </w:pPr>
            <w:proofErr w:type="spellStart"/>
            <w:proofErr w:type="gramStart"/>
            <w:r>
              <w:rPr>
                <w:i/>
                <w:sz w:val="24"/>
              </w:rPr>
              <w:t>dcy</w:t>
            </w:r>
            <w:proofErr w:type="spellEnd"/>
            <w:proofErr w:type="gramEnd"/>
          </w:p>
        </w:tc>
        <w:tc>
          <w:tcPr>
            <w:tcW w:w="1200" w:type="dxa"/>
          </w:tcPr>
          <w:p w14:paraId="1C47F955" w14:textId="77777777" w:rsidR="009A120C" w:rsidRDefault="00000000">
            <w:pPr>
              <w:pStyle w:val="TableParagraph"/>
              <w:spacing w:before="2" w:line="255" w:lineRule="exact"/>
              <w:ind w:left="299" w:right="288"/>
              <w:rPr>
                <w:sz w:val="24"/>
              </w:rPr>
            </w:pPr>
            <w:r>
              <w:rPr>
                <w:sz w:val="24"/>
              </w:rPr>
              <w:t>TOR</w:t>
            </w:r>
          </w:p>
        </w:tc>
        <w:tc>
          <w:tcPr>
            <w:tcW w:w="6773" w:type="dxa"/>
          </w:tcPr>
          <w:p w14:paraId="1034FA30" w14:textId="77777777" w:rsidR="009A120C" w:rsidRDefault="00000000">
            <w:pPr>
              <w:pStyle w:val="TableParagraph"/>
              <w:spacing w:before="2" w:line="255" w:lineRule="exact"/>
              <w:jc w:val="left"/>
              <w:rPr>
                <w:sz w:val="24"/>
              </w:rPr>
            </w:pPr>
            <w:r>
              <w:rPr>
                <w:sz w:val="24"/>
              </w:rPr>
              <w:t>Bouton poussoir de mise en route du cycle de dépotage (NO)</w:t>
            </w:r>
          </w:p>
        </w:tc>
      </w:tr>
      <w:tr w:rsidR="009A120C" w14:paraId="54A9C63E" w14:textId="77777777">
        <w:trPr>
          <w:trHeight w:val="275"/>
        </w:trPr>
        <w:tc>
          <w:tcPr>
            <w:tcW w:w="1656" w:type="dxa"/>
          </w:tcPr>
          <w:p w14:paraId="430CCDED" w14:textId="77777777" w:rsidR="009A120C" w:rsidRDefault="00000000">
            <w:pPr>
              <w:pStyle w:val="TableParagraph"/>
              <w:spacing w:line="255" w:lineRule="exact"/>
              <w:ind w:left="122" w:right="108"/>
              <w:rPr>
                <w:i/>
                <w:sz w:val="24"/>
              </w:rPr>
            </w:pPr>
            <w:proofErr w:type="spellStart"/>
            <w:proofErr w:type="gramStart"/>
            <w:r>
              <w:rPr>
                <w:i/>
                <w:sz w:val="24"/>
              </w:rPr>
              <w:t>fcy</w:t>
            </w:r>
            <w:proofErr w:type="spellEnd"/>
            <w:proofErr w:type="gramEnd"/>
          </w:p>
        </w:tc>
        <w:tc>
          <w:tcPr>
            <w:tcW w:w="1200" w:type="dxa"/>
          </w:tcPr>
          <w:p w14:paraId="5D44E6BF" w14:textId="77777777" w:rsidR="009A120C" w:rsidRDefault="00000000">
            <w:pPr>
              <w:pStyle w:val="TableParagraph"/>
              <w:spacing w:line="255" w:lineRule="exact"/>
              <w:ind w:left="299" w:right="288"/>
              <w:rPr>
                <w:sz w:val="24"/>
              </w:rPr>
            </w:pPr>
            <w:r>
              <w:rPr>
                <w:sz w:val="24"/>
              </w:rPr>
              <w:t>TOR</w:t>
            </w:r>
          </w:p>
        </w:tc>
        <w:tc>
          <w:tcPr>
            <w:tcW w:w="6773" w:type="dxa"/>
          </w:tcPr>
          <w:p w14:paraId="37550B93" w14:textId="77777777" w:rsidR="009A120C" w:rsidRDefault="00000000">
            <w:pPr>
              <w:pStyle w:val="TableParagraph"/>
              <w:spacing w:line="255" w:lineRule="exact"/>
              <w:jc w:val="left"/>
              <w:rPr>
                <w:sz w:val="24"/>
              </w:rPr>
            </w:pPr>
            <w:r>
              <w:rPr>
                <w:sz w:val="24"/>
              </w:rPr>
              <w:t>Bouton poussoir d’arrêt du cycle de dépotage (NO)</w:t>
            </w:r>
          </w:p>
        </w:tc>
      </w:tr>
      <w:tr w:rsidR="009A120C" w14:paraId="12F96647" w14:textId="77777777">
        <w:trPr>
          <w:trHeight w:val="551"/>
        </w:trPr>
        <w:tc>
          <w:tcPr>
            <w:tcW w:w="1656" w:type="dxa"/>
          </w:tcPr>
          <w:p w14:paraId="10270913" w14:textId="77777777" w:rsidR="009A120C" w:rsidRDefault="00000000">
            <w:pPr>
              <w:pStyle w:val="TableParagraph"/>
              <w:spacing w:before="137"/>
              <w:ind w:left="121" w:right="108"/>
              <w:rPr>
                <w:i/>
                <w:sz w:val="24"/>
              </w:rPr>
            </w:pPr>
            <w:proofErr w:type="gramStart"/>
            <w:r>
              <w:rPr>
                <w:i/>
                <w:sz w:val="24"/>
              </w:rPr>
              <w:t>ls</w:t>
            </w:r>
            <w:proofErr w:type="gramEnd"/>
            <w:r>
              <w:rPr>
                <w:i/>
                <w:sz w:val="24"/>
              </w:rPr>
              <w:t>1b</w:t>
            </w:r>
          </w:p>
        </w:tc>
        <w:tc>
          <w:tcPr>
            <w:tcW w:w="1200" w:type="dxa"/>
          </w:tcPr>
          <w:p w14:paraId="4493DB7E" w14:textId="77777777" w:rsidR="009A120C" w:rsidRDefault="00000000">
            <w:pPr>
              <w:pStyle w:val="TableParagraph"/>
              <w:spacing w:before="137"/>
              <w:ind w:left="299" w:right="288"/>
              <w:rPr>
                <w:sz w:val="24"/>
              </w:rPr>
            </w:pPr>
            <w:r>
              <w:rPr>
                <w:sz w:val="24"/>
              </w:rPr>
              <w:t>TOR</w:t>
            </w:r>
          </w:p>
        </w:tc>
        <w:tc>
          <w:tcPr>
            <w:tcW w:w="6773" w:type="dxa"/>
          </w:tcPr>
          <w:p w14:paraId="77585673" w14:textId="77777777" w:rsidR="009A120C" w:rsidRDefault="00000000">
            <w:pPr>
              <w:pStyle w:val="TableParagraph"/>
              <w:spacing w:line="270" w:lineRule="atLeast"/>
              <w:jc w:val="left"/>
              <w:rPr>
                <w:sz w:val="24"/>
              </w:rPr>
            </w:pPr>
            <w:r>
              <w:rPr>
                <w:sz w:val="24"/>
              </w:rPr>
              <w:t>Détecteur de niveau bas cuve 1 (à l’état logique 1 si le niveau est inférieur au seuil bas)</w:t>
            </w:r>
          </w:p>
        </w:tc>
      </w:tr>
      <w:tr w:rsidR="009A120C" w14:paraId="73B79F91" w14:textId="77777777">
        <w:trPr>
          <w:trHeight w:val="551"/>
        </w:trPr>
        <w:tc>
          <w:tcPr>
            <w:tcW w:w="1656" w:type="dxa"/>
          </w:tcPr>
          <w:p w14:paraId="04D565DF" w14:textId="77777777" w:rsidR="009A120C" w:rsidRDefault="00000000">
            <w:pPr>
              <w:pStyle w:val="TableParagraph"/>
              <w:spacing w:before="139"/>
              <w:ind w:left="121" w:right="108"/>
              <w:rPr>
                <w:i/>
                <w:sz w:val="24"/>
              </w:rPr>
            </w:pPr>
            <w:proofErr w:type="gramStart"/>
            <w:r>
              <w:rPr>
                <w:i/>
                <w:sz w:val="24"/>
              </w:rPr>
              <w:t>ls</w:t>
            </w:r>
            <w:proofErr w:type="gramEnd"/>
            <w:r>
              <w:rPr>
                <w:i/>
                <w:sz w:val="24"/>
              </w:rPr>
              <w:t>1h</w:t>
            </w:r>
          </w:p>
        </w:tc>
        <w:tc>
          <w:tcPr>
            <w:tcW w:w="1200" w:type="dxa"/>
          </w:tcPr>
          <w:p w14:paraId="09B1D8B5" w14:textId="77777777" w:rsidR="009A120C" w:rsidRDefault="00000000">
            <w:pPr>
              <w:pStyle w:val="TableParagraph"/>
              <w:spacing w:before="139"/>
              <w:ind w:left="299" w:right="288"/>
              <w:rPr>
                <w:sz w:val="24"/>
              </w:rPr>
            </w:pPr>
            <w:r>
              <w:rPr>
                <w:sz w:val="24"/>
              </w:rPr>
              <w:t>TOR</w:t>
            </w:r>
          </w:p>
        </w:tc>
        <w:tc>
          <w:tcPr>
            <w:tcW w:w="6773" w:type="dxa"/>
          </w:tcPr>
          <w:p w14:paraId="06D3502E" w14:textId="77777777" w:rsidR="009A120C" w:rsidRDefault="00000000">
            <w:pPr>
              <w:pStyle w:val="TableParagraph"/>
              <w:spacing w:line="270" w:lineRule="atLeast"/>
              <w:ind w:right="15"/>
              <w:jc w:val="left"/>
              <w:rPr>
                <w:sz w:val="24"/>
              </w:rPr>
            </w:pPr>
            <w:r>
              <w:rPr>
                <w:sz w:val="24"/>
              </w:rPr>
              <w:t>Détecteur de niveau haut cuve 1 (à l’état logique 1 si le niveau est inférieur au seuil haut)</w:t>
            </w:r>
          </w:p>
        </w:tc>
      </w:tr>
      <w:tr w:rsidR="009A120C" w14:paraId="0FF59858" w14:textId="77777777">
        <w:trPr>
          <w:trHeight w:val="550"/>
        </w:trPr>
        <w:tc>
          <w:tcPr>
            <w:tcW w:w="1656" w:type="dxa"/>
          </w:tcPr>
          <w:p w14:paraId="667179FB" w14:textId="77777777" w:rsidR="009A120C" w:rsidRDefault="00000000">
            <w:pPr>
              <w:pStyle w:val="TableParagraph"/>
              <w:spacing w:before="139"/>
              <w:ind w:left="121" w:right="108"/>
              <w:rPr>
                <w:i/>
                <w:sz w:val="24"/>
              </w:rPr>
            </w:pPr>
            <w:proofErr w:type="gramStart"/>
            <w:r>
              <w:rPr>
                <w:i/>
                <w:sz w:val="24"/>
              </w:rPr>
              <w:t>ls</w:t>
            </w:r>
            <w:proofErr w:type="gramEnd"/>
            <w:r>
              <w:rPr>
                <w:i/>
                <w:sz w:val="24"/>
              </w:rPr>
              <w:t>2b</w:t>
            </w:r>
          </w:p>
        </w:tc>
        <w:tc>
          <w:tcPr>
            <w:tcW w:w="1200" w:type="dxa"/>
          </w:tcPr>
          <w:p w14:paraId="2A617936" w14:textId="77777777" w:rsidR="009A120C" w:rsidRDefault="00000000">
            <w:pPr>
              <w:pStyle w:val="TableParagraph"/>
              <w:spacing w:before="139"/>
              <w:ind w:left="299" w:right="288"/>
              <w:rPr>
                <w:sz w:val="24"/>
              </w:rPr>
            </w:pPr>
            <w:r>
              <w:rPr>
                <w:sz w:val="24"/>
              </w:rPr>
              <w:t>TOR</w:t>
            </w:r>
          </w:p>
        </w:tc>
        <w:tc>
          <w:tcPr>
            <w:tcW w:w="6773" w:type="dxa"/>
          </w:tcPr>
          <w:p w14:paraId="7873DD16" w14:textId="77777777" w:rsidR="009A120C" w:rsidRDefault="00000000">
            <w:pPr>
              <w:pStyle w:val="TableParagraph"/>
              <w:spacing w:before="3" w:line="276" w:lineRule="exact"/>
              <w:jc w:val="left"/>
              <w:rPr>
                <w:sz w:val="24"/>
              </w:rPr>
            </w:pPr>
            <w:r>
              <w:rPr>
                <w:sz w:val="24"/>
              </w:rPr>
              <w:t>Détecteur de niveau bas cuve 2 (à l’état logique 1 si le niveau est inférieur au seuil bas)</w:t>
            </w:r>
          </w:p>
        </w:tc>
      </w:tr>
      <w:tr w:rsidR="009A120C" w14:paraId="7FC9E037" w14:textId="77777777">
        <w:trPr>
          <w:trHeight w:val="547"/>
        </w:trPr>
        <w:tc>
          <w:tcPr>
            <w:tcW w:w="1656" w:type="dxa"/>
          </w:tcPr>
          <w:p w14:paraId="5BE22B7A" w14:textId="77777777" w:rsidR="009A120C" w:rsidRDefault="00000000">
            <w:pPr>
              <w:pStyle w:val="TableParagraph"/>
              <w:spacing w:before="135"/>
              <w:ind w:left="121" w:right="108"/>
              <w:rPr>
                <w:i/>
                <w:sz w:val="24"/>
              </w:rPr>
            </w:pPr>
            <w:proofErr w:type="gramStart"/>
            <w:r>
              <w:rPr>
                <w:i/>
                <w:sz w:val="24"/>
              </w:rPr>
              <w:t>ls</w:t>
            </w:r>
            <w:proofErr w:type="gramEnd"/>
            <w:r>
              <w:rPr>
                <w:i/>
                <w:sz w:val="24"/>
              </w:rPr>
              <w:t>2h</w:t>
            </w:r>
          </w:p>
        </w:tc>
        <w:tc>
          <w:tcPr>
            <w:tcW w:w="1200" w:type="dxa"/>
          </w:tcPr>
          <w:p w14:paraId="0EAADA6A" w14:textId="77777777" w:rsidR="009A120C" w:rsidRDefault="00000000">
            <w:pPr>
              <w:pStyle w:val="TableParagraph"/>
              <w:spacing w:before="135"/>
              <w:ind w:left="299" w:right="288"/>
              <w:rPr>
                <w:sz w:val="24"/>
              </w:rPr>
            </w:pPr>
            <w:r>
              <w:rPr>
                <w:sz w:val="24"/>
              </w:rPr>
              <w:t>TOR</w:t>
            </w:r>
          </w:p>
        </w:tc>
        <w:tc>
          <w:tcPr>
            <w:tcW w:w="6773" w:type="dxa"/>
          </w:tcPr>
          <w:p w14:paraId="4B89C7FC" w14:textId="77777777" w:rsidR="009A120C" w:rsidRDefault="00000000">
            <w:pPr>
              <w:pStyle w:val="TableParagraph"/>
              <w:spacing w:line="276" w:lineRule="exact"/>
              <w:ind w:right="15"/>
              <w:jc w:val="left"/>
              <w:rPr>
                <w:sz w:val="24"/>
              </w:rPr>
            </w:pPr>
            <w:r>
              <w:rPr>
                <w:sz w:val="24"/>
              </w:rPr>
              <w:t>Détecteur de niveau haut cuve 2 (à l’état logique 1 si le niveau est inférieur au seuil haut)</w:t>
            </w:r>
          </w:p>
        </w:tc>
      </w:tr>
      <w:tr w:rsidR="009A120C" w14:paraId="74E180A6" w14:textId="77777777">
        <w:trPr>
          <w:trHeight w:val="825"/>
        </w:trPr>
        <w:tc>
          <w:tcPr>
            <w:tcW w:w="1656" w:type="dxa"/>
          </w:tcPr>
          <w:p w14:paraId="7EAB9DBB" w14:textId="77777777" w:rsidR="009A120C" w:rsidRDefault="009A120C">
            <w:pPr>
              <w:pStyle w:val="TableParagraph"/>
              <w:spacing w:before="7"/>
              <w:ind w:left="0"/>
              <w:jc w:val="left"/>
              <w:rPr>
                <w:b/>
                <w:sz w:val="23"/>
              </w:rPr>
            </w:pPr>
          </w:p>
          <w:p w14:paraId="18CF039A" w14:textId="77777777" w:rsidR="009A120C" w:rsidRDefault="00000000">
            <w:pPr>
              <w:pStyle w:val="TableParagraph"/>
              <w:ind w:left="121" w:right="108"/>
              <w:rPr>
                <w:i/>
                <w:sz w:val="24"/>
              </w:rPr>
            </w:pPr>
            <w:proofErr w:type="spellStart"/>
            <w:proofErr w:type="gramStart"/>
            <w:r>
              <w:rPr>
                <w:i/>
                <w:sz w:val="24"/>
              </w:rPr>
              <w:t>pa</w:t>
            </w:r>
            <w:proofErr w:type="spellEnd"/>
            <w:proofErr w:type="gramEnd"/>
          </w:p>
        </w:tc>
        <w:tc>
          <w:tcPr>
            <w:tcW w:w="1200" w:type="dxa"/>
          </w:tcPr>
          <w:p w14:paraId="58C9D760" w14:textId="77777777" w:rsidR="009A120C" w:rsidRDefault="009A120C">
            <w:pPr>
              <w:pStyle w:val="TableParagraph"/>
              <w:spacing w:before="7"/>
              <w:ind w:left="0"/>
              <w:jc w:val="left"/>
              <w:rPr>
                <w:b/>
                <w:sz w:val="23"/>
              </w:rPr>
            </w:pPr>
          </w:p>
          <w:p w14:paraId="52587310" w14:textId="77777777" w:rsidR="009A120C" w:rsidRDefault="00000000">
            <w:pPr>
              <w:pStyle w:val="TableParagraph"/>
              <w:ind w:left="299" w:right="288"/>
              <w:rPr>
                <w:sz w:val="24"/>
              </w:rPr>
            </w:pPr>
            <w:r>
              <w:rPr>
                <w:sz w:val="24"/>
              </w:rPr>
              <w:t>TOR</w:t>
            </w:r>
          </w:p>
        </w:tc>
        <w:tc>
          <w:tcPr>
            <w:tcW w:w="6773" w:type="dxa"/>
          </w:tcPr>
          <w:p w14:paraId="264309F3" w14:textId="77777777" w:rsidR="009A120C" w:rsidRDefault="00000000">
            <w:pPr>
              <w:pStyle w:val="TableParagraph"/>
              <w:spacing w:line="276" w:lineRule="exact"/>
              <w:ind w:right="91"/>
              <w:jc w:val="both"/>
              <w:rPr>
                <w:sz w:val="24"/>
              </w:rPr>
            </w:pPr>
            <w:r>
              <w:rPr>
                <w:sz w:val="24"/>
              </w:rPr>
              <w:t>Pressostat de détection de pression excessive sur la ligne de solution de soude à 50% (à l’état logique 1 si la pression est excessive)</w:t>
            </w:r>
          </w:p>
        </w:tc>
      </w:tr>
    </w:tbl>
    <w:p w14:paraId="0A114430" w14:textId="77777777" w:rsidR="009A120C" w:rsidRDefault="009A120C">
      <w:pPr>
        <w:pStyle w:val="Corpsdetexte"/>
        <w:rPr>
          <w:b/>
        </w:rPr>
      </w:pPr>
    </w:p>
    <w:tbl>
      <w:tblPr>
        <w:tblStyle w:val="TableNormal"/>
        <w:tblW w:w="0" w:type="auto"/>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8"/>
        <w:gridCol w:w="1198"/>
        <w:gridCol w:w="6773"/>
      </w:tblGrid>
      <w:tr w:rsidR="009A120C" w14:paraId="48C1D225" w14:textId="77777777">
        <w:trPr>
          <w:trHeight w:val="275"/>
        </w:trPr>
        <w:tc>
          <w:tcPr>
            <w:tcW w:w="9629" w:type="dxa"/>
            <w:gridSpan w:val="3"/>
            <w:shd w:val="clear" w:color="auto" w:fill="D9D9D9"/>
          </w:tcPr>
          <w:p w14:paraId="53719DDC" w14:textId="77777777" w:rsidR="009A120C" w:rsidRDefault="00000000">
            <w:pPr>
              <w:pStyle w:val="TableParagraph"/>
              <w:spacing w:line="255" w:lineRule="exact"/>
              <w:ind w:left="4355" w:right="4342"/>
              <w:rPr>
                <w:b/>
                <w:sz w:val="24"/>
              </w:rPr>
            </w:pPr>
            <w:r>
              <w:rPr>
                <w:b/>
                <w:sz w:val="24"/>
              </w:rPr>
              <w:t>Sorties</w:t>
            </w:r>
          </w:p>
        </w:tc>
      </w:tr>
      <w:tr w:rsidR="009A120C" w14:paraId="0D3B9D77" w14:textId="77777777">
        <w:trPr>
          <w:trHeight w:val="275"/>
        </w:trPr>
        <w:tc>
          <w:tcPr>
            <w:tcW w:w="1658" w:type="dxa"/>
            <w:shd w:val="clear" w:color="auto" w:fill="D9D9D9"/>
          </w:tcPr>
          <w:p w14:paraId="4EA7AB62" w14:textId="77777777" w:rsidR="009A120C" w:rsidRDefault="00000000">
            <w:pPr>
              <w:pStyle w:val="TableParagraph"/>
              <w:spacing w:line="255" w:lineRule="exact"/>
              <w:ind w:left="124" w:right="110"/>
              <w:rPr>
                <w:b/>
                <w:sz w:val="24"/>
              </w:rPr>
            </w:pPr>
            <w:r>
              <w:rPr>
                <w:b/>
                <w:sz w:val="24"/>
              </w:rPr>
              <w:t>Désignation</w:t>
            </w:r>
          </w:p>
        </w:tc>
        <w:tc>
          <w:tcPr>
            <w:tcW w:w="1198" w:type="dxa"/>
            <w:shd w:val="clear" w:color="auto" w:fill="D9D9D9"/>
          </w:tcPr>
          <w:p w14:paraId="1166B58E" w14:textId="77777777" w:rsidR="009A120C" w:rsidRDefault="00000000">
            <w:pPr>
              <w:pStyle w:val="TableParagraph"/>
              <w:spacing w:line="255" w:lineRule="exact"/>
              <w:ind w:left="299" w:right="288"/>
              <w:rPr>
                <w:b/>
                <w:sz w:val="24"/>
              </w:rPr>
            </w:pPr>
            <w:r>
              <w:rPr>
                <w:b/>
                <w:sz w:val="24"/>
              </w:rPr>
              <w:t>Type</w:t>
            </w:r>
          </w:p>
        </w:tc>
        <w:tc>
          <w:tcPr>
            <w:tcW w:w="6773" w:type="dxa"/>
            <w:shd w:val="clear" w:color="auto" w:fill="D9D9D9"/>
          </w:tcPr>
          <w:p w14:paraId="2C4FD218" w14:textId="77777777" w:rsidR="009A120C" w:rsidRDefault="00000000">
            <w:pPr>
              <w:pStyle w:val="TableParagraph"/>
              <w:spacing w:line="255" w:lineRule="exact"/>
              <w:ind w:left="2704" w:right="2692"/>
              <w:rPr>
                <w:b/>
                <w:sz w:val="24"/>
              </w:rPr>
            </w:pPr>
            <w:r>
              <w:rPr>
                <w:b/>
                <w:sz w:val="24"/>
              </w:rPr>
              <w:t>Description</w:t>
            </w:r>
          </w:p>
        </w:tc>
      </w:tr>
      <w:tr w:rsidR="009A120C" w14:paraId="7999A64F" w14:textId="77777777">
        <w:trPr>
          <w:trHeight w:val="275"/>
        </w:trPr>
        <w:tc>
          <w:tcPr>
            <w:tcW w:w="1658" w:type="dxa"/>
          </w:tcPr>
          <w:p w14:paraId="4314A14B" w14:textId="77777777" w:rsidR="009A120C" w:rsidRDefault="00000000">
            <w:pPr>
              <w:pStyle w:val="TableParagraph"/>
              <w:spacing w:line="255" w:lineRule="exact"/>
              <w:ind w:left="122" w:right="110"/>
              <w:rPr>
                <w:i/>
                <w:sz w:val="24"/>
              </w:rPr>
            </w:pPr>
            <w:r>
              <w:rPr>
                <w:i/>
                <w:sz w:val="24"/>
              </w:rPr>
              <w:t>ALM</w:t>
            </w:r>
          </w:p>
        </w:tc>
        <w:tc>
          <w:tcPr>
            <w:tcW w:w="1198" w:type="dxa"/>
          </w:tcPr>
          <w:p w14:paraId="097C8388" w14:textId="77777777" w:rsidR="009A120C" w:rsidRDefault="00000000">
            <w:pPr>
              <w:pStyle w:val="TableParagraph"/>
              <w:spacing w:line="255" w:lineRule="exact"/>
              <w:ind w:left="297" w:right="288"/>
              <w:rPr>
                <w:sz w:val="24"/>
              </w:rPr>
            </w:pPr>
            <w:r>
              <w:rPr>
                <w:sz w:val="24"/>
              </w:rPr>
              <w:t>TOR</w:t>
            </w:r>
          </w:p>
        </w:tc>
        <w:tc>
          <w:tcPr>
            <w:tcW w:w="6773" w:type="dxa"/>
          </w:tcPr>
          <w:p w14:paraId="08CE9E40" w14:textId="77777777" w:rsidR="009A120C" w:rsidRDefault="00000000">
            <w:pPr>
              <w:pStyle w:val="TableParagraph"/>
              <w:spacing w:line="255" w:lineRule="exact"/>
              <w:ind w:left="107"/>
              <w:jc w:val="left"/>
              <w:rPr>
                <w:sz w:val="24"/>
              </w:rPr>
            </w:pPr>
            <w:r>
              <w:rPr>
                <w:sz w:val="24"/>
              </w:rPr>
              <w:t>Voyant d’alarme</w:t>
            </w:r>
          </w:p>
        </w:tc>
      </w:tr>
      <w:tr w:rsidR="009A120C" w14:paraId="7619E626" w14:textId="77777777">
        <w:trPr>
          <w:trHeight w:val="275"/>
        </w:trPr>
        <w:tc>
          <w:tcPr>
            <w:tcW w:w="1658" w:type="dxa"/>
          </w:tcPr>
          <w:p w14:paraId="168E1339" w14:textId="77777777" w:rsidR="009A120C" w:rsidRDefault="00000000">
            <w:pPr>
              <w:pStyle w:val="TableParagraph"/>
              <w:spacing w:line="255" w:lineRule="exact"/>
              <w:ind w:left="121" w:right="110"/>
              <w:rPr>
                <w:i/>
                <w:sz w:val="24"/>
              </w:rPr>
            </w:pPr>
            <w:r>
              <w:rPr>
                <w:i/>
                <w:sz w:val="24"/>
              </w:rPr>
              <w:t>EV1</w:t>
            </w:r>
          </w:p>
        </w:tc>
        <w:tc>
          <w:tcPr>
            <w:tcW w:w="1198" w:type="dxa"/>
          </w:tcPr>
          <w:p w14:paraId="6384222F" w14:textId="77777777" w:rsidR="009A120C" w:rsidRDefault="00000000">
            <w:pPr>
              <w:pStyle w:val="TableParagraph"/>
              <w:spacing w:line="255" w:lineRule="exact"/>
              <w:ind w:left="297" w:right="288"/>
              <w:rPr>
                <w:sz w:val="24"/>
              </w:rPr>
            </w:pPr>
            <w:r>
              <w:rPr>
                <w:sz w:val="24"/>
              </w:rPr>
              <w:t>TOR</w:t>
            </w:r>
          </w:p>
        </w:tc>
        <w:tc>
          <w:tcPr>
            <w:tcW w:w="6773" w:type="dxa"/>
          </w:tcPr>
          <w:p w14:paraId="5F2052EB" w14:textId="77777777" w:rsidR="009A120C" w:rsidRDefault="00000000">
            <w:pPr>
              <w:pStyle w:val="TableParagraph"/>
              <w:spacing w:line="255" w:lineRule="exact"/>
              <w:ind w:left="107"/>
              <w:jc w:val="left"/>
              <w:rPr>
                <w:sz w:val="24"/>
              </w:rPr>
            </w:pPr>
            <w:proofErr w:type="spellStart"/>
            <w:r>
              <w:rPr>
                <w:sz w:val="24"/>
              </w:rPr>
              <w:t>Electrovanne</w:t>
            </w:r>
            <w:proofErr w:type="spellEnd"/>
            <w:r>
              <w:rPr>
                <w:sz w:val="24"/>
              </w:rPr>
              <w:t xml:space="preserve"> conduite de solution de soude à 50% (NF)</w:t>
            </w:r>
          </w:p>
        </w:tc>
      </w:tr>
      <w:tr w:rsidR="009A120C" w14:paraId="4C1DD3A8" w14:textId="77777777">
        <w:trPr>
          <w:trHeight w:val="275"/>
        </w:trPr>
        <w:tc>
          <w:tcPr>
            <w:tcW w:w="1658" w:type="dxa"/>
          </w:tcPr>
          <w:p w14:paraId="5A9F2568" w14:textId="77777777" w:rsidR="009A120C" w:rsidRDefault="00000000">
            <w:pPr>
              <w:pStyle w:val="TableParagraph"/>
              <w:spacing w:line="255" w:lineRule="exact"/>
              <w:ind w:left="121" w:right="110"/>
              <w:rPr>
                <w:i/>
                <w:sz w:val="24"/>
              </w:rPr>
            </w:pPr>
            <w:r>
              <w:rPr>
                <w:i/>
                <w:sz w:val="24"/>
              </w:rPr>
              <w:t>EV2</w:t>
            </w:r>
          </w:p>
        </w:tc>
        <w:tc>
          <w:tcPr>
            <w:tcW w:w="1198" w:type="dxa"/>
          </w:tcPr>
          <w:p w14:paraId="266AEC50" w14:textId="77777777" w:rsidR="009A120C" w:rsidRDefault="00000000">
            <w:pPr>
              <w:pStyle w:val="TableParagraph"/>
              <w:spacing w:line="255" w:lineRule="exact"/>
              <w:ind w:left="297" w:right="288"/>
              <w:rPr>
                <w:sz w:val="24"/>
              </w:rPr>
            </w:pPr>
            <w:r>
              <w:rPr>
                <w:sz w:val="24"/>
              </w:rPr>
              <w:t>TOR</w:t>
            </w:r>
          </w:p>
        </w:tc>
        <w:tc>
          <w:tcPr>
            <w:tcW w:w="6773" w:type="dxa"/>
          </w:tcPr>
          <w:p w14:paraId="6EF87142" w14:textId="77777777" w:rsidR="009A120C" w:rsidRDefault="00000000">
            <w:pPr>
              <w:pStyle w:val="TableParagraph"/>
              <w:spacing w:line="255" w:lineRule="exact"/>
              <w:ind w:left="107"/>
              <w:jc w:val="left"/>
              <w:rPr>
                <w:sz w:val="24"/>
              </w:rPr>
            </w:pPr>
            <w:proofErr w:type="spellStart"/>
            <w:r>
              <w:rPr>
                <w:sz w:val="24"/>
              </w:rPr>
              <w:t>Electrovanne</w:t>
            </w:r>
            <w:proofErr w:type="spellEnd"/>
            <w:r>
              <w:rPr>
                <w:sz w:val="24"/>
              </w:rPr>
              <w:t xml:space="preserve"> conduite d’eau adoucie (NF)</w:t>
            </w:r>
          </w:p>
        </w:tc>
      </w:tr>
      <w:tr w:rsidR="009A120C" w14:paraId="2D509013" w14:textId="77777777">
        <w:trPr>
          <w:trHeight w:val="277"/>
        </w:trPr>
        <w:tc>
          <w:tcPr>
            <w:tcW w:w="1658" w:type="dxa"/>
          </w:tcPr>
          <w:p w14:paraId="2F4DB66A" w14:textId="77777777" w:rsidR="009A120C" w:rsidRDefault="00000000">
            <w:pPr>
              <w:pStyle w:val="TableParagraph"/>
              <w:spacing w:before="2" w:line="255" w:lineRule="exact"/>
              <w:ind w:left="121" w:right="110"/>
              <w:rPr>
                <w:i/>
                <w:sz w:val="24"/>
              </w:rPr>
            </w:pPr>
            <w:r>
              <w:rPr>
                <w:i/>
                <w:sz w:val="24"/>
              </w:rPr>
              <w:t>EV3</w:t>
            </w:r>
          </w:p>
        </w:tc>
        <w:tc>
          <w:tcPr>
            <w:tcW w:w="1198" w:type="dxa"/>
          </w:tcPr>
          <w:p w14:paraId="535BC6F1" w14:textId="77777777" w:rsidR="009A120C" w:rsidRDefault="00000000">
            <w:pPr>
              <w:pStyle w:val="TableParagraph"/>
              <w:spacing w:before="2" w:line="255" w:lineRule="exact"/>
              <w:ind w:left="297" w:right="288"/>
              <w:rPr>
                <w:sz w:val="24"/>
              </w:rPr>
            </w:pPr>
            <w:r>
              <w:rPr>
                <w:sz w:val="24"/>
              </w:rPr>
              <w:t>TOR</w:t>
            </w:r>
          </w:p>
        </w:tc>
        <w:tc>
          <w:tcPr>
            <w:tcW w:w="6773" w:type="dxa"/>
          </w:tcPr>
          <w:p w14:paraId="02EBDB81" w14:textId="77777777" w:rsidR="009A120C" w:rsidRDefault="00000000">
            <w:pPr>
              <w:pStyle w:val="TableParagraph"/>
              <w:spacing w:before="2" w:line="255" w:lineRule="exact"/>
              <w:ind w:left="107"/>
              <w:jc w:val="left"/>
              <w:rPr>
                <w:sz w:val="24"/>
              </w:rPr>
            </w:pPr>
            <w:proofErr w:type="spellStart"/>
            <w:r>
              <w:rPr>
                <w:sz w:val="24"/>
              </w:rPr>
              <w:t>Electrovanne</w:t>
            </w:r>
            <w:proofErr w:type="spellEnd"/>
            <w:r>
              <w:rPr>
                <w:sz w:val="24"/>
              </w:rPr>
              <w:t xml:space="preserve"> conduite d’eau de refroidissement (NF)</w:t>
            </w:r>
          </w:p>
        </w:tc>
      </w:tr>
      <w:tr w:rsidR="009A120C" w14:paraId="05E33F5F" w14:textId="77777777">
        <w:trPr>
          <w:trHeight w:val="275"/>
        </w:trPr>
        <w:tc>
          <w:tcPr>
            <w:tcW w:w="1658" w:type="dxa"/>
          </w:tcPr>
          <w:p w14:paraId="06B3E2D4" w14:textId="77777777" w:rsidR="009A120C" w:rsidRDefault="00000000">
            <w:pPr>
              <w:pStyle w:val="TableParagraph"/>
              <w:spacing w:line="255" w:lineRule="exact"/>
              <w:ind w:left="123" w:right="110"/>
              <w:rPr>
                <w:i/>
                <w:sz w:val="24"/>
              </w:rPr>
            </w:pPr>
            <w:r>
              <w:rPr>
                <w:i/>
                <w:sz w:val="24"/>
              </w:rPr>
              <w:t>P1</w:t>
            </w:r>
          </w:p>
        </w:tc>
        <w:tc>
          <w:tcPr>
            <w:tcW w:w="1198" w:type="dxa"/>
          </w:tcPr>
          <w:p w14:paraId="3E1192CB" w14:textId="77777777" w:rsidR="009A120C" w:rsidRDefault="00000000">
            <w:pPr>
              <w:pStyle w:val="TableParagraph"/>
              <w:spacing w:line="255" w:lineRule="exact"/>
              <w:ind w:left="297" w:right="288"/>
              <w:rPr>
                <w:sz w:val="24"/>
              </w:rPr>
            </w:pPr>
            <w:r>
              <w:rPr>
                <w:sz w:val="24"/>
              </w:rPr>
              <w:t>TOR</w:t>
            </w:r>
          </w:p>
        </w:tc>
        <w:tc>
          <w:tcPr>
            <w:tcW w:w="6773" w:type="dxa"/>
          </w:tcPr>
          <w:p w14:paraId="43393CEE" w14:textId="77777777" w:rsidR="009A120C" w:rsidRDefault="00000000">
            <w:pPr>
              <w:pStyle w:val="TableParagraph"/>
              <w:spacing w:line="255" w:lineRule="exact"/>
              <w:ind w:left="107"/>
              <w:jc w:val="left"/>
              <w:rPr>
                <w:sz w:val="24"/>
              </w:rPr>
            </w:pPr>
            <w:r>
              <w:rPr>
                <w:sz w:val="24"/>
              </w:rPr>
              <w:t>Pompe 1 (eau adoucie)</w:t>
            </w:r>
          </w:p>
        </w:tc>
      </w:tr>
      <w:tr w:rsidR="009A120C" w14:paraId="725C9709" w14:textId="77777777">
        <w:trPr>
          <w:trHeight w:val="275"/>
        </w:trPr>
        <w:tc>
          <w:tcPr>
            <w:tcW w:w="1658" w:type="dxa"/>
          </w:tcPr>
          <w:p w14:paraId="7A02C8DE" w14:textId="77777777" w:rsidR="009A120C" w:rsidRDefault="00000000">
            <w:pPr>
              <w:pStyle w:val="TableParagraph"/>
              <w:spacing w:line="255" w:lineRule="exact"/>
              <w:ind w:left="123" w:right="110"/>
              <w:rPr>
                <w:i/>
                <w:sz w:val="24"/>
              </w:rPr>
            </w:pPr>
            <w:r>
              <w:rPr>
                <w:i/>
                <w:sz w:val="24"/>
              </w:rPr>
              <w:t>P2</w:t>
            </w:r>
          </w:p>
        </w:tc>
        <w:tc>
          <w:tcPr>
            <w:tcW w:w="1198" w:type="dxa"/>
          </w:tcPr>
          <w:p w14:paraId="57E0F70A" w14:textId="77777777" w:rsidR="009A120C" w:rsidRDefault="00000000">
            <w:pPr>
              <w:pStyle w:val="TableParagraph"/>
              <w:spacing w:line="255" w:lineRule="exact"/>
              <w:ind w:left="297" w:right="288"/>
              <w:rPr>
                <w:sz w:val="24"/>
              </w:rPr>
            </w:pPr>
            <w:r>
              <w:rPr>
                <w:sz w:val="24"/>
              </w:rPr>
              <w:t>TOR</w:t>
            </w:r>
          </w:p>
        </w:tc>
        <w:tc>
          <w:tcPr>
            <w:tcW w:w="6773" w:type="dxa"/>
          </w:tcPr>
          <w:p w14:paraId="6C72275A" w14:textId="77777777" w:rsidR="009A120C" w:rsidRDefault="00000000">
            <w:pPr>
              <w:pStyle w:val="TableParagraph"/>
              <w:spacing w:line="255" w:lineRule="exact"/>
              <w:ind w:left="107"/>
              <w:jc w:val="left"/>
              <w:rPr>
                <w:sz w:val="24"/>
              </w:rPr>
            </w:pPr>
            <w:r>
              <w:rPr>
                <w:sz w:val="24"/>
              </w:rPr>
              <w:t>Pompe 2 (solution de soude livrée)</w:t>
            </w:r>
          </w:p>
        </w:tc>
      </w:tr>
    </w:tbl>
    <w:p w14:paraId="651B3179" w14:textId="77777777" w:rsidR="009A120C" w:rsidRDefault="009A120C">
      <w:pPr>
        <w:spacing w:line="255" w:lineRule="exact"/>
        <w:rPr>
          <w:sz w:val="24"/>
        </w:rPr>
        <w:sectPr w:rsidR="009A120C">
          <w:pgSz w:w="11910" w:h="16840"/>
          <w:pgMar w:top="980" w:right="478" w:bottom="2100" w:left="460" w:header="0" w:footer="1909" w:gutter="0"/>
          <w:pgNumType w:start="10"/>
          <w:cols w:space="720"/>
        </w:sectPr>
      </w:pPr>
    </w:p>
    <w:p w14:paraId="5F45DCE0" w14:textId="77777777" w:rsidR="009A120C" w:rsidRDefault="00000000">
      <w:pPr>
        <w:pStyle w:val="Corpsdetexte"/>
        <w:ind w:left="554"/>
        <w:rPr>
          <w:sz w:val="20"/>
        </w:rPr>
      </w:pPr>
      <w:r>
        <w:rPr>
          <w:sz w:val="20"/>
        </w:rPr>
      </w:r>
      <w:r>
        <w:rPr>
          <w:sz w:val="20"/>
        </w:rPr>
        <w:pict w14:anchorId="20B18E07">
          <v:shape id="_x0000_s2192" type="#_x0000_t202" style="width:493.25pt;height:20.9pt;mso-left-percent:-10001;mso-top-percent:-10001;mso-position-horizontal:absolute;mso-position-horizontal-relative:char;mso-position-vertical:absolute;mso-position-vertical-relative:line;mso-left-percent:-10001;mso-top-percent:-10001" filled="f" strokeweight=".48pt">
            <v:textbox inset="0,0,0,0">
              <w:txbxContent>
                <w:p w14:paraId="14A39600" w14:textId="77777777" w:rsidR="009A120C" w:rsidRDefault="00000000">
                  <w:pPr>
                    <w:spacing w:before="19"/>
                    <w:ind w:left="3324" w:right="3326"/>
                    <w:jc w:val="center"/>
                    <w:rPr>
                      <w:b/>
                      <w:sz w:val="32"/>
                    </w:rPr>
                  </w:pPr>
                  <w:r>
                    <w:rPr>
                      <w:b/>
                      <w:sz w:val="32"/>
                    </w:rPr>
                    <w:t>Annexe 3</w:t>
                  </w:r>
                </w:p>
              </w:txbxContent>
            </v:textbox>
            <w10:anchorlock/>
          </v:shape>
        </w:pict>
      </w:r>
    </w:p>
    <w:p w14:paraId="16376920" w14:textId="77777777" w:rsidR="009A120C" w:rsidRDefault="009A120C">
      <w:pPr>
        <w:pStyle w:val="Corpsdetexte"/>
        <w:rPr>
          <w:b/>
          <w:sz w:val="20"/>
        </w:rPr>
      </w:pPr>
    </w:p>
    <w:p w14:paraId="66C8ABBE" w14:textId="77777777" w:rsidR="009A120C" w:rsidRDefault="009A120C">
      <w:pPr>
        <w:pStyle w:val="Corpsdetexte"/>
        <w:spacing w:before="7"/>
        <w:rPr>
          <w:b/>
          <w:sz w:val="16"/>
        </w:rPr>
      </w:pPr>
    </w:p>
    <w:p w14:paraId="3B717DED" w14:textId="77777777" w:rsidR="009A120C" w:rsidRDefault="00000000">
      <w:pPr>
        <w:spacing w:before="92"/>
        <w:ind w:left="3048" w:right="1769" w:hanging="1256"/>
        <w:rPr>
          <w:b/>
          <w:sz w:val="28"/>
        </w:rPr>
      </w:pPr>
      <w:r>
        <w:rPr>
          <w:b/>
          <w:sz w:val="28"/>
          <w:u w:val="thick"/>
        </w:rPr>
        <w:t>Extrait de la documentation constructeur du débitmètre</w:t>
      </w:r>
      <w:r>
        <w:rPr>
          <w:b/>
          <w:sz w:val="28"/>
        </w:rPr>
        <w:t xml:space="preserve"> </w:t>
      </w:r>
      <w:r>
        <w:rPr>
          <w:b/>
          <w:sz w:val="28"/>
          <w:u w:val="thick"/>
        </w:rPr>
        <w:t>électromagnétique FT01 (partie 1/3)</w:t>
      </w:r>
      <w:r>
        <w:rPr>
          <w:b/>
          <w:sz w:val="28"/>
        </w:rPr>
        <w:t xml:space="preserve"> :</w:t>
      </w:r>
    </w:p>
    <w:p w14:paraId="0BF8C824" w14:textId="77777777" w:rsidR="009A120C" w:rsidRDefault="009A120C">
      <w:pPr>
        <w:pStyle w:val="Corpsdetexte"/>
        <w:rPr>
          <w:b/>
          <w:sz w:val="20"/>
        </w:rPr>
      </w:pPr>
    </w:p>
    <w:p w14:paraId="6222B4CA" w14:textId="77777777" w:rsidR="009A120C" w:rsidRDefault="00000000">
      <w:pPr>
        <w:pStyle w:val="Corpsdetexte"/>
        <w:spacing w:before="4"/>
        <w:rPr>
          <w:b/>
          <w:sz w:val="16"/>
        </w:rPr>
      </w:pPr>
      <w:r>
        <w:rPr>
          <w:noProof/>
        </w:rPr>
        <w:drawing>
          <wp:anchor distT="0" distB="0" distL="0" distR="0" simplePos="0" relativeHeight="62" behindDoc="0" locked="0" layoutInCell="1" allowOverlap="1" wp14:anchorId="56A25EC9" wp14:editId="2E1B205C">
            <wp:simplePos x="0" y="0"/>
            <wp:positionH relativeFrom="page">
              <wp:posOffset>986752</wp:posOffset>
            </wp:positionH>
            <wp:positionV relativeFrom="paragraph">
              <wp:posOffset>144672</wp:posOffset>
            </wp:positionV>
            <wp:extent cx="5275022" cy="4894802"/>
            <wp:effectExtent l="0" t="0" r="0" b="0"/>
            <wp:wrapTopAndBottom/>
            <wp:docPr id="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3.jpeg"/>
                    <pic:cNvPicPr/>
                  </pic:nvPicPr>
                  <pic:blipFill>
                    <a:blip r:embed="rId41" cstate="print"/>
                    <a:stretch>
                      <a:fillRect/>
                    </a:stretch>
                  </pic:blipFill>
                  <pic:spPr>
                    <a:xfrm>
                      <a:off x="0" y="0"/>
                      <a:ext cx="5275022" cy="4894802"/>
                    </a:xfrm>
                    <a:prstGeom prst="rect">
                      <a:avLst/>
                    </a:prstGeom>
                  </pic:spPr>
                </pic:pic>
              </a:graphicData>
            </a:graphic>
          </wp:anchor>
        </w:drawing>
      </w:r>
    </w:p>
    <w:p w14:paraId="687E8D8F" w14:textId="77777777" w:rsidR="009A120C" w:rsidRDefault="009A120C">
      <w:pPr>
        <w:rPr>
          <w:sz w:val="16"/>
        </w:rPr>
        <w:sectPr w:rsidR="009A120C">
          <w:pgSz w:w="11910" w:h="16840"/>
          <w:pgMar w:top="1260" w:right="478" w:bottom="2100" w:left="460" w:header="0" w:footer="1909" w:gutter="0"/>
          <w:cols w:space="720"/>
        </w:sectPr>
      </w:pPr>
    </w:p>
    <w:p w14:paraId="5A09A188" w14:textId="77777777" w:rsidR="009A120C" w:rsidRDefault="009A120C">
      <w:pPr>
        <w:pStyle w:val="Corpsdetexte"/>
        <w:rPr>
          <w:b/>
          <w:sz w:val="16"/>
        </w:rPr>
      </w:pPr>
    </w:p>
    <w:p w14:paraId="3E86BE8A" w14:textId="77777777" w:rsidR="009A120C" w:rsidRDefault="00000000">
      <w:pPr>
        <w:spacing w:before="92"/>
        <w:ind w:left="3048" w:right="1769" w:hanging="1256"/>
        <w:rPr>
          <w:b/>
          <w:sz w:val="28"/>
        </w:rPr>
      </w:pPr>
      <w:r>
        <w:rPr>
          <w:b/>
          <w:sz w:val="28"/>
          <w:u w:val="thick"/>
        </w:rPr>
        <w:t>Extrait de la documentation constructeur du débitmètre</w:t>
      </w:r>
      <w:r>
        <w:rPr>
          <w:b/>
          <w:sz w:val="28"/>
        </w:rPr>
        <w:t xml:space="preserve"> </w:t>
      </w:r>
      <w:r>
        <w:rPr>
          <w:b/>
          <w:sz w:val="28"/>
          <w:u w:val="thick"/>
        </w:rPr>
        <w:t>électromagnétique FT01 (partie 2/3)</w:t>
      </w:r>
      <w:r>
        <w:rPr>
          <w:b/>
          <w:sz w:val="28"/>
        </w:rPr>
        <w:t xml:space="preserve"> :</w:t>
      </w:r>
    </w:p>
    <w:p w14:paraId="52488FB2" w14:textId="77777777" w:rsidR="009A120C" w:rsidRDefault="009A120C">
      <w:pPr>
        <w:pStyle w:val="Corpsdetexte"/>
        <w:rPr>
          <w:b/>
          <w:sz w:val="20"/>
        </w:rPr>
      </w:pPr>
    </w:p>
    <w:p w14:paraId="44BD7828" w14:textId="77777777" w:rsidR="009A120C" w:rsidRDefault="00000000">
      <w:pPr>
        <w:pStyle w:val="Corpsdetexte"/>
        <w:spacing w:before="7"/>
        <w:rPr>
          <w:b/>
          <w:sz w:val="20"/>
        </w:rPr>
      </w:pPr>
      <w:r>
        <w:rPr>
          <w:noProof/>
        </w:rPr>
        <w:drawing>
          <wp:anchor distT="0" distB="0" distL="0" distR="0" simplePos="0" relativeHeight="63" behindDoc="0" locked="0" layoutInCell="1" allowOverlap="1" wp14:anchorId="61B52D01" wp14:editId="7E8C796B">
            <wp:simplePos x="0" y="0"/>
            <wp:positionH relativeFrom="page">
              <wp:posOffset>1073480</wp:posOffset>
            </wp:positionH>
            <wp:positionV relativeFrom="paragraph">
              <wp:posOffset>175404</wp:posOffset>
            </wp:positionV>
            <wp:extent cx="5090277" cy="4207668"/>
            <wp:effectExtent l="0" t="0" r="0" b="0"/>
            <wp:wrapTopAndBottom/>
            <wp:docPr id="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4.jpeg"/>
                    <pic:cNvPicPr/>
                  </pic:nvPicPr>
                  <pic:blipFill>
                    <a:blip r:embed="rId42" cstate="print"/>
                    <a:stretch>
                      <a:fillRect/>
                    </a:stretch>
                  </pic:blipFill>
                  <pic:spPr>
                    <a:xfrm>
                      <a:off x="0" y="0"/>
                      <a:ext cx="5090277" cy="4207668"/>
                    </a:xfrm>
                    <a:prstGeom prst="rect">
                      <a:avLst/>
                    </a:prstGeom>
                  </pic:spPr>
                </pic:pic>
              </a:graphicData>
            </a:graphic>
          </wp:anchor>
        </w:drawing>
      </w:r>
    </w:p>
    <w:p w14:paraId="33B75DDD" w14:textId="77777777" w:rsidR="009A120C" w:rsidRDefault="009A120C">
      <w:pPr>
        <w:rPr>
          <w:sz w:val="20"/>
        </w:rPr>
        <w:sectPr w:rsidR="009A120C">
          <w:pgSz w:w="11910" w:h="16840"/>
          <w:pgMar w:top="1600" w:right="478" w:bottom="2100" w:left="460" w:header="0" w:footer="1909" w:gutter="0"/>
          <w:cols w:space="720"/>
        </w:sectPr>
      </w:pPr>
    </w:p>
    <w:p w14:paraId="1C98BE21" w14:textId="77777777" w:rsidR="009A120C" w:rsidRDefault="009A120C">
      <w:pPr>
        <w:pStyle w:val="Corpsdetexte"/>
        <w:rPr>
          <w:b/>
          <w:sz w:val="20"/>
        </w:rPr>
      </w:pPr>
    </w:p>
    <w:p w14:paraId="2AC2BF79" w14:textId="77777777" w:rsidR="009A120C" w:rsidRDefault="009A120C">
      <w:pPr>
        <w:pStyle w:val="Corpsdetexte"/>
        <w:rPr>
          <w:b/>
          <w:sz w:val="20"/>
        </w:rPr>
      </w:pPr>
    </w:p>
    <w:p w14:paraId="0C384360" w14:textId="77777777" w:rsidR="009A120C" w:rsidRDefault="009A120C">
      <w:pPr>
        <w:pStyle w:val="Corpsdetexte"/>
        <w:rPr>
          <w:b/>
          <w:sz w:val="20"/>
        </w:rPr>
      </w:pPr>
    </w:p>
    <w:p w14:paraId="657D791D" w14:textId="77777777" w:rsidR="009A120C" w:rsidRDefault="00000000">
      <w:pPr>
        <w:spacing w:before="222"/>
        <w:ind w:left="3048" w:right="1769" w:hanging="1256"/>
        <w:rPr>
          <w:b/>
          <w:sz w:val="28"/>
        </w:rPr>
      </w:pPr>
      <w:r>
        <w:rPr>
          <w:b/>
          <w:sz w:val="28"/>
          <w:u w:val="thick"/>
        </w:rPr>
        <w:t>Extrait de la documentation constructeur du débitmètre</w:t>
      </w:r>
      <w:r>
        <w:rPr>
          <w:b/>
          <w:sz w:val="28"/>
        </w:rPr>
        <w:t xml:space="preserve"> </w:t>
      </w:r>
      <w:r>
        <w:rPr>
          <w:b/>
          <w:sz w:val="28"/>
          <w:u w:val="thick"/>
        </w:rPr>
        <w:t>électromagnétique FT01 (partie 3/3)</w:t>
      </w:r>
      <w:r>
        <w:rPr>
          <w:b/>
          <w:sz w:val="28"/>
        </w:rPr>
        <w:t xml:space="preserve"> :</w:t>
      </w:r>
    </w:p>
    <w:p w14:paraId="199C3311" w14:textId="77777777" w:rsidR="009A120C" w:rsidRDefault="009A120C">
      <w:pPr>
        <w:pStyle w:val="Corpsdetexte"/>
        <w:rPr>
          <w:b/>
          <w:sz w:val="20"/>
        </w:rPr>
      </w:pPr>
    </w:p>
    <w:p w14:paraId="185FCB60" w14:textId="77777777" w:rsidR="009A120C" w:rsidRDefault="00000000">
      <w:pPr>
        <w:pStyle w:val="Corpsdetexte"/>
        <w:spacing w:before="3"/>
        <w:rPr>
          <w:b/>
          <w:sz w:val="17"/>
        </w:rPr>
      </w:pPr>
      <w:r>
        <w:rPr>
          <w:noProof/>
        </w:rPr>
        <w:drawing>
          <wp:anchor distT="0" distB="0" distL="0" distR="0" simplePos="0" relativeHeight="64" behindDoc="0" locked="0" layoutInCell="1" allowOverlap="1" wp14:anchorId="6E1AF9F3" wp14:editId="1BF3D7B1">
            <wp:simplePos x="0" y="0"/>
            <wp:positionH relativeFrom="page">
              <wp:posOffset>926741</wp:posOffset>
            </wp:positionH>
            <wp:positionV relativeFrom="paragraph">
              <wp:posOffset>151295</wp:posOffset>
            </wp:positionV>
            <wp:extent cx="5388751" cy="4914900"/>
            <wp:effectExtent l="0" t="0" r="0" b="0"/>
            <wp:wrapTopAndBottom/>
            <wp:docPr id="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5.jpeg"/>
                    <pic:cNvPicPr/>
                  </pic:nvPicPr>
                  <pic:blipFill>
                    <a:blip r:embed="rId43" cstate="print"/>
                    <a:stretch>
                      <a:fillRect/>
                    </a:stretch>
                  </pic:blipFill>
                  <pic:spPr>
                    <a:xfrm>
                      <a:off x="0" y="0"/>
                      <a:ext cx="5388751" cy="4914900"/>
                    </a:xfrm>
                    <a:prstGeom prst="rect">
                      <a:avLst/>
                    </a:prstGeom>
                  </pic:spPr>
                </pic:pic>
              </a:graphicData>
            </a:graphic>
          </wp:anchor>
        </w:drawing>
      </w:r>
    </w:p>
    <w:p w14:paraId="2E09DE32" w14:textId="77777777" w:rsidR="009A120C" w:rsidRDefault="009A120C">
      <w:pPr>
        <w:rPr>
          <w:sz w:val="17"/>
        </w:rPr>
        <w:sectPr w:rsidR="009A120C">
          <w:pgSz w:w="11910" w:h="16840"/>
          <w:pgMar w:top="1600" w:right="478" w:bottom="2100" w:left="460" w:header="0" w:footer="1909" w:gutter="0"/>
          <w:cols w:space="720"/>
        </w:sectPr>
      </w:pPr>
    </w:p>
    <w:p w14:paraId="4B9DE01B" w14:textId="77777777" w:rsidR="009A120C" w:rsidRDefault="00000000">
      <w:pPr>
        <w:pStyle w:val="Corpsdetexte"/>
        <w:ind w:left="554"/>
        <w:rPr>
          <w:sz w:val="20"/>
        </w:rPr>
      </w:pPr>
      <w:r>
        <w:rPr>
          <w:sz w:val="20"/>
        </w:rPr>
      </w:r>
      <w:r>
        <w:rPr>
          <w:sz w:val="20"/>
        </w:rPr>
        <w:pict w14:anchorId="2B79AEB1">
          <v:shape id="_x0000_s2191" type="#_x0000_t202" style="width:493.25pt;height:20.9pt;mso-left-percent:-10001;mso-top-percent:-10001;mso-position-horizontal:absolute;mso-position-horizontal-relative:char;mso-position-vertical:absolute;mso-position-vertical-relative:line;mso-left-percent:-10001;mso-top-percent:-10001" filled="f" strokeweight=".48pt">
            <v:textbox inset="0,0,0,0">
              <w:txbxContent>
                <w:p w14:paraId="39B2D67F" w14:textId="77777777" w:rsidR="009A120C" w:rsidRDefault="00000000">
                  <w:pPr>
                    <w:spacing w:before="19"/>
                    <w:ind w:left="3324" w:right="3326"/>
                    <w:jc w:val="center"/>
                    <w:rPr>
                      <w:b/>
                      <w:sz w:val="32"/>
                    </w:rPr>
                  </w:pPr>
                  <w:r>
                    <w:rPr>
                      <w:b/>
                      <w:sz w:val="32"/>
                    </w:rPr>
                    <w:t>Annexe 4</w:t>
                  </w:r>
                </w:p>
              </w:txbxContent>
            </v:textbox>
            <w10:anchorlock/>
          </v:shape>
        </w:pict>
      </w:r>
    </w:p>
    <w:p w14:paraId="02AB51A4" w14:textId="77777777" w:rsidR="009A120C" w:rsidRDefault="009A120C">
      <w:pPr>
        <w:pStyle w:val="Corpsdetexte"/>
        <w:rPr>
          <w:b/>
          <w:sz w:val="20"/>
        </w:rPr>
      </w:pPr>
    </w:p>
    <w:p w14:paraId="0167AE4A" w14:textId="77777777" w:rsidR="009A120C" w:rsidRDefault="009A120C">
      <w:pPr>
        <w:pStyle w:val="Corpsdetexte"/>
        <w:rPr>
          <w:b/>
          <w:sz w:val="17"/>
        </w:rPr>
      </w:pPr>
    </w:p>
    <w:p w14:paraId="0195F8B9" w14:textId="77777777" w:rsidR="009A120C" w:rsidRDefault="00000000">
      <w:pPr>
        <w:spacing w:before="91"/>
        <w:ind w:left="672"/>
        <w:rPr>
          <w:b/>
          <w:sz w:val="28"/>
        </w:rPr>
      </w:pPr>
      <w:r>
        <w:rPr>
          <w:b/>
          <w:sz w:val="28"/>
          <w:u w:val="thick"/>
        </w:rPr>
        <w:t xml:space="preserve">Extrait de la documentation constructeur </w:t>
      </w:r>
      <w:proofErr w:type="spellStart"/>
      <w:r>
        <w:rPr>
          <w:b/>
          <w:sz w:val="28"/>
          <w:u w:val="thick"/>
        </w:rPr>
        <w:t>Masoneilan</w:t>
      </w:r>
      <w:proofErr w:type="spellEnd"/>
      <w:r>
        <w:rPr>
          <w:b/>
          <w:sz w:val="28"/>
          <w:u w:val="thick"/>
        </w:rPr>
        <w:t xml:space="preserve"> FCV01</w:t>
      </w:r>
      <w:r>
        <w:rPr>
          <w:b/>
          <w:sz w:val="28"/>
        </w:rPr>
        <w:t xml:space="preserve"> :</w:t>
      </w:r>
    </w:p>
    <w:p w14:paraId="71737F48" w14:textId="77777777" w:rsidR="009A120C" w:rsidRDefault="00000000">
      <w:pPr>
        <w:pStyle w:val="Corpsdetexte"/>
        <w:spacing w:before="3"/>
        <w:rPr>
          <w:b/>
        </w:rPr>
      </w:pPr>
      <w:r>
        <w:rPr>
          <w:noProof/>
        </w:rPr>
        <w:drawing>
          <wp:anchor distT="0" distB="0" distL="0" distR="0" simplePos="0" relativeHeight="66" behindDoc="0" locked="0" layoutInCell="1" allowOverlap="1" wp14:anchorId="762F85F4" wp14:editId="1832D0B0">
            <wp:simplePos x="0" y="0"/>
            <wp:positionH relativeFrom="page">
              <wp:posOffset>1911095</wp:posOffset>
            </wp:positionH>
            <wp:positionV relativeFrom="paragraph">
              <wp:posOffset>201919</wp:posOffset>
            </wp:positionV>
            <wp:extent cx="3617118" cy="7287386"/>
            <wp:effectExtent l="0" t="0" r="0" b="0"/>
            <wp:wrapTopAndBottom/>
            <wp:docPr id="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6.png"/>
                    <pic:cNvPicPr/>
                  </pic:nvPicPr>
                  <pic:blipFill>
                    <a:blip r:embed="rId44" cstate="print"/>
                    <a:stretch>
                      <a:fillRect/>
                    </a:stretch>
                  </pic:blipFill>
                  <pic:spPr>
                    <a:xfrm>
                      <a:off x="0" y="0"/>
                      <a:ext cx="3617118" cy="7287386"/>
                    </a:xfrm>
                    <a:prstGeom prst="rect">
                      <a:avLst/>
                    </a:prstGeom>
                  </pic:spPr>
                </pic:pic>
              </a:graphicData>
            </a:graphic>
          </wp:anchor>
        </w:drawing>
      </w:r>
    </w:p>
    <w:p w14:paraId="76E6CF11" w14:textId="77777777" w:rsidR="009A120C" w:rsidRDefault="009A120C">
      <w:pPr>
        <w:sectPr w:rsidR="009A120C">
          <w:pgSz w:w="11910" w:h="16840"/>
          <w:pgMar w:top="980" w:right="478" w:bottom="2100" w:left="460" w:header="0" w:footer="1909" w:gutter="0"/>
          <w:cols w:space="720"/>
        </w:sectPr>
      </w:pPr>
    </w:p>
    <w:p w14:paraId="0FA2B065" w14:textId="77777777" w:rsidR="009A120C" w:rsidRDefault="00000000">
      <w:pPr>
        <w:pStyle w:val="Corpsdetexte"/>
        <w:ind w:left="554"/>
        <w:rPr>
          <w:sz w:val="20"/>
        </w:rPr>
      </w:pPr>
      <w:r>
        <w:rPr>
          <w:sz w:val="20"/>
        </w:rPr>
      </w:r>
      <w:r>
        <w:rPr>
          <w:sz w:val="20"/>
        </w:rPr>
        <w:pict w14:anchorId="79B55E3E">
          <v:shape id="_x0000_s2190" type="#_x0000_t202" style="width:493.25pt;height:34.7pt;mso-left-percent:-10001;mso-top-percent:-10001;mso-position-horizontal:absolute;mso-position-horizontal-relative:char;mso-position-vertical:absolute;mso-position-vertical-relative:line;mso-left-percent:-10001;mso-top-percent:-10001" filled="f" strokeweight=".48pt">
            <v:textbox inset="0,0,0,0">
              <w:txbxContent>
                <w:p w14:paraId="2EE2FF06" w14:textId="77777777" w:rsidR="009A120C" w:rsidRDefault="00000000">
                  <w:pPr>
                    <w:spacing w:before="19"/>
                    <w:ind w:left="3324" w:right="3326"/>
                    <w:jc w:val="center"/>
                    <w:rPr>
                      <w:b/>
                      <w:sz w:val="32"/>
                    </w:rPr>
                  </w:pPr>
                  <w:r>
                    <w:rPr>
                      <w:b/>
                      <w:sz w:val="32"/>
                    </w:rPr>
                    <w:t>Document réponse 1</w:t>
                  </w:r>
                </w:p>
                <w:p w14:paraId="555E44AC" w14:textId="77777777" w:rsidR="009A120C" w:rsidRDefault="00000000">
                  <w:pPr>
                    <w:pStyle w:val="Corpsdetexte"/>
                    <w:ind w:left="3324" w:right="3324"/>
                    <w:jc w:val="center"/>
                  </w:pPr>
                  <w:r>
                    <w:t>(</w:t>
                  </w:r>
                  <w:proofErr w:type="gramStart"/>
                  <w:r>
                    <w:t>à</w:t>
                  </w:r>
                  <w:proofErr w:type="gramEnd"/>
                  <w:r>
                    <w:t xml:space="preserve"> rendre avec la copie)</w:t>
                  </w:r>
                </w:p>
              </w:txbxContent>
            </v:textbox>
            <w10:anchorlock/>
          </v:shape>
        </w:pict>
      </w:r>
    </w:p>
    <w:p w14:paraId="6F55D7D9" w14:textId="77777777" w:rsidR="009A120C" w:rsidRDefault="009A120C">
      <w:pPr>
        <w:pStyle w:val="Corpsdetexte"/>
        <w:rPr>
          <w:b/>
          <w:sz w:val="20"/>
        </w:rPr>
      </w:pPr>
    </w:p>
    <w:p w14:paraId="4B4692C6" w14:textId="77777777" w:rsidR="009A120C" w:rsidRDefault="009A120C">
      <w:pPr>
        <w:pStyle w:val="Corpsdetexte"/>
        <w:spacing w:before="2"/>
        <w:rPr>
          <w:b/>
          <w:sz w:val="17"/>
        </w:rPr>
      </w:pPr>
    </w:p>
    <w:p w14:paraId="6D7981FB" w14:textId="77777777" w:rsidR="009A120C" w:rsidRDefault="00000000">
      <w:pPr>
        <w:spacing w:before="91"/>
        <w:ind w:left="672"/>
        <w:rPr>
          <w:b/>
          <w:sz w:val="28"/>
        </w:rPr>
      </w:pPr>
      <w:r>
        <w:rPr>
          <w:b/>
          <w:sz w:val="28"/>
          <w:u w:val="thick"/>
        </w:rPr>
        <w:t>Question 10</w:t>
      </w:r>
      <w:r>
        <w:rPr>
          <w:b/>
          <w:sz w:val="28"/>
        </w:rPr>
        <w:t xml:space="preserve"> :</w:t>
      </w:r>
    </w:p>
    <w:p w14:paraId="697C6208" w14:textId="77777777" w:rsidR="009A120C" w:rsidRDefault="009A120C">
      <w:pPr>
        <w:pStyle w:val="Corpsdetexte"/>
        <w:spacing w:before="1"/>
        <w:rPr>
          <w:b/>
          <w:sz w:val="16"/>
        </w:rPr>
      </w:pPr>
    </w:p>
    <w:p w14:paraId="63C9C3D1" w14:textId="77777777" w:rsidR="009A120C" w:rsidRDefault="00000000">
      <w:pPr>
        <w:pStyle w:val="Corpsdetexte"/>
        <w:spacing w:before="92"/>
        <w:ind w:left="672"/>
      </w:pPr>
      <w:r>
        <w:t>Schéma électrique : mesure du débit d’eau adoucie.</w:t>
      </w:r>
    </w:p>
    <w:p w14:paraId="4E6A0CE1" w14:textId="77777777" w:rsidR="009A120C" w:rsidRDefault="009A120C">
      <w:pPr>
        <w:pStyle w:val="Corpsdetexte"/>
        <w:rPr>
          <w:sz w:val="20"/>
        </w:rPr>
      </w:pPr>
    </w:p>
    <w:p w14:paraId="557CF96A" w14:textId="77777777" w:rsidR="009A120C" w:rsidRDefault="009A120C">
      <w:pPr>
        <w:pStyle w:val="Corpsdetexte"/>
        <w:rPr>
          <w:sz w:val="20"/>
        </w:rPr>
      </w:pPr>
    </w:p>
    <w:p w14:paraId="36794401" w14:textId="77777777" w:rsidR="009A120C" w:rsidRDefault="00000000">
      <w:pPr>
        <w:pStyle w:val="Corpsdetexte"/>
        <w:rPr>
          <w:sz w:val="23"/>
        </w:rPr>
      </w:pPr>
      <w:r>
        <w:pict w14:anchorId="3DED7A51">
          <v:group id="_x0000_s2185" style="position:absolute;margin-left:52.4pt;margin-top:15.25pt;width:110.4pt;height:40.8pt;z-index:-15693312;mso-wrap-distance-left:0;mso-wrap-distance-right:0;mso-position-horizontal-relative:page" coordorigin="1048,305" coordsize="2208,816">
            <v:shape id="_x0000_s2189" style="position:absolute;left:1067;top:325;width:2168;height:775" coordorigin="1068,325" coordsize="2168,775" path="m1068,455r10,-51l1106,363r41,-28l1197,325r1908,l3156,335r41,28l3225,404r10,51l3235,971r-10,50l3197,1062r-41,28l3105,1100r-1908,l1147,1090r-41,-28l1078,1021r-10,-50l1068,455xe" filled="f" strokeweight="2.03pt">
              <v:path arrowok="t"/>
            </v:shape>
            <v:rect id="_x0000_s2188" style="position:absolute;left:1624;top:757;width:356;height:344" filled="f" strokeweight="2.03pt"/>
            <v:rect id="_x0000_s2187" style="position:absolute;left:2344;top:757;width:353;height:344" filled="f" strokeweight="2.03pt"/>
            <v:shape id="_x0000_s2186" type="#_x0000_t202" style="position:absolute;left:1047;top:304;width:2208;height:816" filled="f" stroked="f">
              <v:textbox inset="0,0,0,0">
                <w:txbxContent>
                  <w:p w14:paraId="10607716" w14:textId="77777777" w:rsidR="009A120C" w:rsidRDefault="00000000">
                    <w:pPr>
                      <w:spacing w:line="252" w:lineRule="exact"/>
                      <w:ind w:left="442"/>
                      <w:rPr>
                        <w:rFonts w:ascii="Carlito"/>
                        <w:b/>
                      </w:rPr>
                    </w:pPr>
                    <w:r>
                      <w:rPr>
                        <w:rFonts w:ascii="Carlito"/>
                        <w:b/>
                      </w:rPr>
                      <w:t>Secteur</w:t>
                    </w:r>
                    <w:r>
                      <w:rPr>
                        <w:rFonts w:ascii="Carlito"/>
                        <w:b/>
                        <w:spacing w:val="-5"/>
                      </w:rPr>
                      <w:t xml:space="preserve"> </w:t>
                    </w:r>
                    <w:r>
                      <w:rPr>
                        <w:rFonts w:ascii="Carlito"/>
                        <w:b/>
                      </w:rPr>
                      <w:t>230VAC</w:t>
                    </w:r>
                  </w:p>
                  <w:p w14:paraId="5FC53093" w14:textId="77777777" w:rsidR="009A120C" w:rsidRDefault="00000000">
                    <w:pPr>
                      <w:ind w:left="586"/>
                      <w:rPr>
                        <w:rFonts w:ascii="Carlito"/>
                        <w:sz w:val="16"/>
                      </w:rPr>
                    </w:pPr>
                    <w:proofErr w:type="gramStart"/>
                    <w:r>
                      <w:rPr>
                        <w:rFonts w:ascii="Carlito"/>
                        <w:sz w:val="16"/>
                      </w:rPr>
                      <w:t>Phase  L</w:t>
                    </w:r>
                    <w:proofErr w:type="gramEnd"/>
                    <w:r>
                      <w:rPr>
                        <w:rFonts w:ascii="Carlito"/>
                        <w:sz w:val="16"/>
                      </w:rPr>
                      <w:t xml:space="preserve">     Neutre</w:t>
                    </w:r>
                    <w:r>
                      <w:rPr>
                        <w:rFonts w:ascii="Carlito"/>
                        <w:spacing w:val="-5"/>
                        <w:sz w:val="16"/>
                      </w:rPr>
                      <w:t xml:space="preserve"> </w:t>
                    </w:r>
                    <w:r>
                      <w:rPr>
                        <w:rFonts w:ascii="Carlito"/>
                        <w:sz w:val="16"/>
                      </w:rPr>
                      <w:t>N</w:t>
                    </w:r>
                  </w:p>
                </w:txbxContent>
              </v:textbox>
            </v:shape>
            <w10:wrap type="topAndBottom" anchorx="page"/>
          </v:group>
        </w:pict>
      </w:r>
      <w:r>
        <w:pict w14:anchorId="5A7A50C3">
          <v:group id="_x0000_s2178" style="position:absolute;margin-left:392.9pt;margin-top:24.95pt;width:109.15pt;height:110.55pt;z-index:-15691264;mso-wrap-distance-left:0;mso-wrap-distance-right:0;mso-position-horizontal-relative:page" coordorigin="7858,499" coordsize="2183,2211">
            <v:shape id="_x0000_s2184" style="position:absolute;left:7946;top:519;width:2074;height:2170" coordorigin="7946,520" coordsize="2074,2170" path="m9674,520r70,7l9809,547r59,32l9919,621r42,52l9993,731r20,65l10020,865r,1478l10013,2413r-20,66l9961,2537r-42,51l9868,2631r-59,31l9744,2682r-70,7l8292,2689r-70,-7l8157,2662r-59,-31l8047,2588r-42,-51l7973,2479r-20,-66l7946,2343r,-1478l7953,796r20,-65l8005,673r42,-52l8098,579r59,-32l8222,527r70,-7l9674,520xe" filled="f" strokeweight="2.03pt">
              <v:path arrowok="t"/>
            </v:shape>
            <v:shape id="_x0000_s2183" type="#_x0000_t75" style="position:absolute;left:7881;top:1315;width:436;height:396">
              <v:imagedata r:id="rId45" o:title=""/>
            </v:shape>
            <v:shape id="_x0000_s2182" type="#_x0000_t75" style="position:absolute;left:7857;top:2039;width:485;height:544">
              <v:imagedata r:id="rId46" o:title=""/>
            </v:shape>
            <v:shape id="_x0000_s2181" type="#_x0000_t202" style="position:absolute;left:8258;top:870;width:1627;height:221" filled="f" stroked="f">
              <v:textbox inset="0,0,0,0">
                <w:txbxContent>
                  <w:p w14:paraId="3F137387" w14:textId="77777777" w:rsidR="009A120C" w:rsidRDefault="00000000">
                    <w:pPr>
                      <w:spacing w:line="221" w:lineRule="exact"/>
                      <w:rPr>
                        <w:rFonts w:ascii="Carlito"/>
                        <w:b/>
                      </w:rPr>
                    </w:pPr>
                    <w:r>
                      <w:rPr>
                        <w:rFonts w:ascii="Carlito"/>
                        <w:b/>
                      </w:rPr>
                      <w:t>Afficheur 4-20mA</w:t>
                    </w:r>
                  </w:p>
                </w:txbxContent>
              </v:textbox>
            </v:shape>
            <v:shape id="_x0000_s2180" type="#_x0000_t202" style="position:absolute;left:8032;top:1431;width:130;height:221" filled="f" stroked="f">
              <v:textbox inset="0,0,0,0">
                <w:txbxContent>
                  <w:p w14:paraId="0AF045F6" w14:textId="77777777" w:rsidR="009A120C" w:rsidRDefault="00000000">
                    <w:pPr>
                      <w:spacing w:line="221" w:lineRule="exact"/>
                      <w:rPr>
                        <w:rFonts w:ascii="Carlito"/>
                      </w:rPr>
                    </w:pPr>
                    <w:r>
                      <w:rPr>
                        <w:rFonts w:ascii="Carlito"/>
                      </w:rPr>
                      <w:t>+</w:t>
                    </w:r>
                  </w:p>
                </w:txbxContent>
              </v:textbox>
            </v:shape>
            <v:shape id="_x0000_s2179" type="#_x0000_t202" style="position:absolute;left:8068;top:2113;width:88;height:221" filled="f" stroked="f">
              <v:textbox inset="0,0,0,0">
                <w:txbxContent>
                  <w:p w14:paraId="4F3C2993" w14:textId="77777777" w:rsidR="009A120C" w:rsidRDefault="00000000">
                    <w:pPr>
                      <w:spacing w:line="221" w:lineRule="exact"/>
                      <w:rPr>
                        <w:rFonts w:ascii="Carlito"/>
                      </w:rPr>
                    </w:pPr>
                    <w:r>
                      <w:rPr>
                        <w:rFonts w:ascii="Carlito"/>
                      </w:rPr>
                      <w:t>-</w:t>
                    </w:r>
                  </w:p>
                </w:txbxContent>
              </v:textbox>
            </v:shape>
            <w10:wrap type="topAndBottom" anchorx="page"/>
          </v:group>
        </w:pict>
      </w:r>
    </w:p>
    <w:p w14:paraId="6532B4CD" w14:textId="77777777" w:rsidR="009A120C" w:rsidRDefault="009A120C">
      <w:pPr>
        <w:pStyle w:val="Corpsdetexte"/>
        <w:rPr>
          <w:sz w:val="20"/>
        </w:rPr>
      </w:pPr>
    </w:p>
    <w:p w14:paraId="654EFF87" w14:textId="77777777" w:rsidR="009A120C" w:rsidRDefault="009A120C">
      <w:pPr>
        <w:pStyle w:val="Corpsdetexte"/>
        <w:rPr>
          <w:sz w:val="20"/>
        </w:rPr>
      </w:pPr>
    </w:p>
    <w:p w14:paraId="22ADBCD4" w14:textId="77777777" w:rsidR="009A120C" w:rsidRDefault="00000000">
      <w:pPr>
        <w:pStyle w:val="Corpsdetexte"/>
        <w:spacing w:before="8"/>
        <w:rPr>
          <w:sz w:val="20"/>
        </w:rPr>
      </w:pPr>
      <w:r>
        <w:pict w14:anchorId="217932CA">
          <v:group id="_x0000_s2155" style="position:absolute;margin-left:142.5pt;margin-top:14.5pt;width:136.4pt;height:112.95pt;z-index:-15686144;mso-wrap-distance-left:0;mso-wrap-distance-right:0;mso-position-horizontal-relative:page" coordorigin="2850,290" coordsize="2728,2259">
            <v:rect id="_x0000_s2177" style="position:absolute;left:5152;top:1508;width:344;height:363" filled="f" strokeweight="2.03pt"/>
            <v:shape id="_x0000_s2176" style="position:absolute;left:5016;top:1237;width:413;height:173" coordorigin="5016,1237" coordsize="413,173" o:spt="100" adj="0,,0" path="m5102,1237r75,l5177,1410r67,m5160,1237r-72,l5088,1410r-72,m5287,1237r77,l5364,1410r65,e" filled="f" strokeweight=".71pt">
              <v:stroke joinstyle="round"/>
              <v:formulas/>
              <v:path arrowok="t" o:connecttype="segments"/>
            </v:shape>
            <v:shape id="_x0000_s2175" style="position:absolute;left:5196;top:1237;width:144;height:173" coordorigin="5196,1237" coordsize="144,173" path="m5340,1237r-72,l5268,1410r-72,e" filled="f" strokeweight=".71pt">
              <v:path arrowok="t"/>
            </v:shape>
            <v:shape id="_x0000_s2174" style="position:absolute;left:2870;top:310;width:2628;height:2218" coordorigin="2870,311" coordsize="2628,2218" path="m2870,680r8,-74l2899,537r34,-63l2978,419r55,-45l3096,340r69,-22l3240,311r1891,l5205,318r69,22l5337,374r54,45l5436,474r34,63l5491,606r7,74l5498,2159r-7,74l5470,2303r-34,62l5391,2420r-54,45l5274,2499r-69,22l5131,2528r-1891,l3165,2521r-69,-22l3033,2465r-55,-45l2933,2365r-34,-62l2878,2233r-8,-74l2870,680xe" filled="f" strokeweight="2.03pt">
              <v:path arrowok="t"/>
            </v:shape>
            <v:rect id="_x0000_s2173" style="position:absolute;left:2870;top:877;width:344;height:363" filled="f" strokeweight="2.03pt"/>
            <v:rect id="_x0000_s2172" style="position:absolute;left:2870;top:1616;width:344;height:363" filled="f" strokeweight="2.03pt"/>
            <v:rect id="_x0000_s2171" style="position:absolute;left:4329;top:310;width:355;height:344" stroked="f"/>
            <v:rect id="_x0000_s2170" style="position:absolute;left:4329;top:310;width:355;height:344" filled="f" strokeweight="2.03pt"/>
            <v:shape id="_x0000_s2169" type="#_x0000_t75" style="position:absolute;left:3552;top:290;width:485;height:384">
              <v:imagedata r:id="rId47" o:title=""/>
            </v:shape>
            <v:shape id="_x0000_s2168" type="#_x0000_t75" style="position:absolute;left:3619;top:637;width:1292;height:519">
              <v:imagedata r:id="rId48" o:title=""/>
            </v:shape>
            <v:rect id="_x0000_s2167" style="position:absolute;left:5148;top:764;width:341;height:365" filled="f" strokeweight="2.03pt"/>
            <v:shape id="_x0000_s2166" type="#_x0000_t75" style="position:absolute;left:4276;top:339;width:485;height:274">
              <v:imagedata r:id="rId49" o:title=""/>
            </v:shape>
            <v:shape id="_x0000_s2165" type="#_x0000_t75" style="position:absolute;left:5092;top:805;width:485;height:240">
              <v:imagedata r:id="rId50" o:title=""/>
            </v:shape>
            <v:shape id="_x0000_s2164" type="#_x0000_t202" style="position:absolute;left:3739;top:363;width:130;height:221" filled="f" stroked="f">
              <v:textbox inset="0,0,0,0">
                <w:txbxContent>
                  <w:p w14:paraId="5E3B4C94" w14:textId="77777777" w:rsidR="009A120C" w:rsidRDefault="00000000">
                    <w:pPr>
                      <w:spacing w:line="221" w:lineRule="exact"/>
                      <w:rPr>
                        <w:rFonts w:ascii="Carlito"/>
                      </w:rPr>
                    </w:pPr>
                    <w:r>
                      <w:rPr>
                        <w:rFonts w:ascii="Carlito"/>
                      </w:rPr>
                      <w:t>+</w:t>
                    </w:r>
                  </w:p>
                </w:txbxContent>
              </v:textbox>
            </v:shape>
            <v:shape id="_x0000_s2163" type="#_x0000_t202" style="position:absolute;left:4485;top:387;width:88;height:221" filled="f" stroked="f">
              <v:textbox inset="0,0,0,0">
                <w:txbxContent>
                  <w:p w14:paraId="23CE493F" w14:textId="77777777" w:rsidR="009A120C" w:rsidRDefault="00000000">
                    <w:pPr>
                      <w:spacing w:line="221" w:lineRule="exact"/>
                      <w:rPr>
                        <w:rFonts w:ascii="Carlito"/>
                      </w:rPr>
                    </w:pPr>
                    <w:r>
                      <w:rPr>
                        <w:rFonts w:ascii="Carlito"/>
                      </w:rPr>
                      <w:t>-</w:t>
                    </w:r>
                  </w:p>
                </w:txbxContent>
              </v:textbox>
            </v:shape>
            <v:shape id="_x0000_s2162" type="#_x0000_t202" style="position:absolute;left:3343;top:788;width:163;height:221" filled="f" stroked="f">
              <v:textbox inset="0,0,0,0">
                <w:txbxContent>
                  <w:p w14:paraId="1EDDDDFB" w14:textId="77777777" w:rsidR="009A120C" w:rsidRDefault="00000000">
                    <w:pPr>
                      <w:spacing w:line="221" w:lineRule="exact"/>
                      <w:rPr>
                        <w:rFonts w:ascii="Carlito"/>
                      </w:rPr>
                    </w:pPr>
                    <w:r>
                      <w:rPr>
                        <w:rFonts w:ascii="Carlito"/>
                      </w:rPr>
                      <w:t>N</w:t>
                    </w:r>
                  </w:p>
                </w:txbxContent>
              </v:textbox>
            </v:shape>
            <v:shape id="_x0000_s2161" type="#_x0000_t202" style="position:absolute;left:3767;top:682;width:729;height:221" filled="f" stroked="f">
              <v:textbox inset="0,0,0,0">
                <w:txbxContent>
                  <w:p w14:paraId="61C241E1" w14:textId="77777777" w:rsidR="009A120C" w:rsidRDefault="00000000">
                    <w:pPr>
                      <w:spacing w:line="221" w:lineRule="exact"/>
                      <w:rPr>
                        <w:rFonts w:ascii="Carlito"/>
                      </w:rPr>
                    </w:pPr>
                    <w:r>
                      <w:rPr>
                        <w:rFonts w:ascii="Carlito"/>
                      </w:rPr>
                      <w:t>4-20mA</w:t>
                    </w:r>
                  </w:p>
                </w:txbxContent>
              </v:textbox>
            </v:shape>
            <v:shape id="_x0000_s2160" type="#_x0000_t202" style="position:absolute;left:5282;top:853;width:130;height:221" filled="f" stroked="f">
              <v:textbox inset="0,0,0,0">
                <w:txbxContent>
                  <w:p w14:paraId="1442D9D2" w14:textId="77777777" w:rsidR="009A120C" w:rsidRDefault="00000000">
                    <w:pPr>
                      <w:spacing w:line="221" w:lineRule="exact"/>
                      <w:rPr>
                        <w:rFonts w:ascii="Carlito"/>
                      </w:rPr>
                    </w:pPr>
                    <w:r>
                      <w:rPr>
                        <w:rFonts w:ascii="Carlito"/>
                      </w:rPr>
                      <w:t>+</w:t>
                    </w:r>
                  </w:p>
                </w:txbxContent>
              </v:textbox>
            </v:shape>
            <v:shape id="_x0000_s2159" type="#_x0000_t202" style="position:absolute;left:3343;top:1207;width:604;height:277" filled="f" stroked="f">
              <v:textbox inset="0,0,0,0">
                <w:txbxContent>
                  <w:p w14:paraId="34FB11D6" w14:textId="77777777" w:rsidR="009A120C" w:rsidRDefault="00000000">
                    <w:pPr>
                      <w:spacing w:line="276" w:lineRule="exact"/>
                      <w:rPr>
                        <w:rFonts w:ascii="Carlito" w:hAnsi="Carlito"/>
                      </w:rPr>
                    </w:pPr>
                    <w:r>
                      <w:rPr>
                        <w:rFonts w:ascii="Symbol" w:hAnsi="Symbol"/>
                      </w:rPr>
                      <w:t></w:t>
                    </w:r>
                    <w:r>
                      <w:rPr>
                        <w:rFonts w:ascii="Carlito" w:hAnsi="Carlito"/>
                      </w:rPr>
                      <w:t>230V</w:t>
                    </w:r>
                  </w:p>
                </w:txbxContent>
              </v:textbox>
            </v:shape>
            <v:shape id="_x0000_s2158" type="#_x0000_t202" style="position:absolute;left:5292;top:1592;width:88;height:221" filled="f" stroked="f">
              <v:textbox inset="0,0,0,0">
                <w:txbxContent>
                  <w:p w14:paraId="4A349018" w14:textId="77777777" w:rsidR="009A120C" w:rsidRDefault="00000000">
                    <w:pPr>
                      <w:spacing w:line="221" w:lineRule="exact"/>
                      <w:rPr>
                        <w:rFonts w:ascii="Carlito"/>
                      </w:rPr>
                    </w:pPr>
                    <w:r>
                      <w:rPr>
                        <w:rFonts w:ascii="Carlito"/>
                      </w:rPr>
                      <w:t>-</w:t>
                    </w:r>
                  </w:p>
                </w:txbxContent>
              </v:textbox>
            </v:shape>
            <v:shape id="_x0000_s2157" type="#_x0000_t202" style="position:absolute;left:3343;top:1858;width:113;height:221" filled="f" stroked="f">
              <v:textbox inset="0,0,0,0">
                <w:txbxContent>
                  <w:p w14:paraId="60525400" w14:textId="77777777" w:rsidR="009A120C" w:rsidRDefault="00000000">
                    <w:pPr>
                      <w:spacing w:line="221" w:lineRule="exact"/>
                      <w:rPr>
                        <w:rFonts w:ascii="Carlito"/>
                      </w:rPr>
                    </w:pPr>
                    <w:r>
                      <w:rPr>
                        <w:rFonts w:ascii="Carlito"/>
                      </w:rPr>
                      <w:t>L</w:t>
                    </w:r>
                  </w:p>
                </w:txbxContent>
              </v:textbox>
            </v:shape>
            <v:shape id="_x0000_s2156" type="#_x0000_t202" style="position:absolute;left:3964;top:2105;width:1186;height:221" filled="f" stroked="f">
              <v:textbox inset="0,0,0,0">
                <w:txbxContent>
                  <w:p w14:paraId="70E5D707" w14:textId="77777777" w:rsidR="009A120C" w:rsidRDefault="00000000">
                    <w:pPr>
                      <w:spacing w:line="221" w:lineRule="exact"/>
                      <w:rPr>
                        <w:rFonts w:ascii="Carlito"/>
                        <w:b/>
                      </w:rPr>
                    </w:pPr>
                    <w:r>
                      <w:rPr>
                        <w:rFonts w:ascii="Carlito"/>
                        <w:b/>
                      </w:rPr>
                      <w:t>Bornier FT01</w:t>
                    </w:r>
                  </w:p>
                </w:txbxContent>
              </v:textbox>
            </v:shape>
            <w10:wrap type="topAndBottom" anchorx="page"/>
          </v:group>
        </w:pict>
      </w:r>
      <w:r>
        <w:pict w14:anchorId="419E4314">
          <v:group id="_x0000_s2148" style="position:absolute;margin-left:295pt;margin-top:13.9pt;width:182.05pt;height:200.05pt;z-index:-15684096;mso-wrap-distance-left:0;mso-wrap-distance-right:0;mso-position-horizontal-relative:page" coordorigin="5900,278" coordsize="3641,4001">
            <v:shape id="_x0000_s2154" style="position:absolute;left:5920;top:298;width:3600;height:3960" coordorigin="5921,299" coordsize="3600,3960" path="m5921,899r4,-76l5939,751r22,-69l5991,617r37,-61l6072,500r50,-50l6178,406r61,-37l6304,339r69,-22l6445,303r76,-4l8921,299r75,4l9068,317r69,22l9203,369r60,37l9319,450r50,50l9413,556r37,61l9480,682r22,69l9516,823r5,76l9521,3659r-5,75l9502,3806r-22,69l9450,3941r-37,60l9369,4057r-50,50l9263,4151r-60,37l9137,4218r-69,22l8996,4254r-75,5l6521,4259r-76,-5l6373,4240r-69,-22l6239,4188r-61,-37l6122,4107r-50,-50l6028,4001r-37,-60l5961,3875r-22,-69l5925,3734r-4,-75l5921,899xe" filled="f" strokeweight="2.03pt">
              <v:path arrowok="t"/>
            </v:shape>
            <v:shape id="_x0000_s2153" type="#_x0000_t75" style="position:absolute;left:6580;top:290;width:485;height:384">
              <v:imagedata r:id="rId51" o:title=""/>
            </v:shape>
            <v:shape id="_x0000_s2152" type="#_x0000_t75" style="position:absolute;left:7315;top:290;width:485;height:384">
              <v:imagedata r:id="rId52" o:title=""/>
            </v:shape>
            <v:shape id="_x0000_s2151" type="#_x0000_t202" style="position:absolute;left:6765;top:387;width:130;height:221" filled="f" stroked="f">
              <v:textbox inset="0,0,0,0">
                <w:txbxContent>
                  <w:p w14:paraId="3E8DC68E" w14:textId="77777777" w:rsidR="009A120C" w:rsidRDefault="00000000">
                    <w:pPr>
                      <w:spacing w:line="221" w:lineRule="exact"/>
                      <w:rPr>
                        <w:rFonts w:ascii="Carlito"/>
                      </w:rPr>
                    </w:pPr>
                    <w:r>
                      <w:rPr>
                        <w:rFonts w:ascii="Carlito"/>
                      </w:rPr>
                      <w:t>+</w:t>
                    </w:r>
                  </w:p>
                </w:txbxContent>
              </v:textbox>
            </v:shape>
            <v:shape id="_x0000_s2150" type="#_x0000_t202" style="position:absolute;left:7523;top:387;width:88;height:221" filled="f" stroked="f">
              <v:textbox inset="0,0,0,0">
                <w:txbxContent>
                  <w:p w14:paraId="067AE1B8" w14:textId="77777777" w:rsidR="009A120C" w:rsidRDefault="00000000">
                    <w:pPr>
                      <w:spacing w:line="221" w:lineRule="exact"/>
                      <w:rPr>
                        <w:rFonts w:ascii="Carlito"/>
                      </w:rPr>
                    </w:pPr>
                    <w:r>
                      <w:rPr>
                        <w:rFonts w:ascii="Carlito"/>
                      </w:rPr>
                      <w:t>-</w:t>
                    </w:r>
                  </w:p>
                </w:txbxContent>
              </v:textbox>
            </v:shape>
            <v:shape id="_x0000_s2149" type="#_x0000_t202" style="position:absolute;left:6287;top:2614;width:2676;height:1238" filled="f" stroked="f">
              <v:textbox inset="0,0,0,0">
                <w:txbxContent>
                  <w:p w14:paraId="1F4922E3" w14:textId="77777777" w:rsidR="009A120C" w:rsidRDefault="00000000">
                    <w:pPr>
                      <w:spacing w:line="225" w:lineRule="exact"/>
                      <w:rPr>
                        <w:rFonts w:ascii="Carlito" w:hAnsi="Carlito"/>
                        <w:b/>
                      </w:rPr>
                    </w:pPr>
                    <w:r>
                      <w:rPr>
                        <w:rFonts w:ascii="Carlito" w:hAnsi="Carlito"/>
                        <w:b/>
                      </w:rPr>
                      <w:t>Carte d’entrée analogique 01</w:t>
                    </w:r>
                  </w:p>
                  <w:p w14:paraId="53CC2A24" w14:textId="77777777" w:rsidR="009A120C" w:rsidRDefault="009A120C">
                    <w:pPr>
                      <w:spacing w:before="8"/>
                      <w:rPr>
                        <w:rFonts w:ascii="Carlito"/>
                        <w:b/>
                        <w:sz w:val="19"/>
                      </w:rPr>
                    </w:pPr>
                  </w:p>
                  <w:p w14:paraId="5A799273" w14:textId="77777777" w:rsidR="009A120C" w:rsidRDefault="00000000">
                    <w:pPr>
                      <w:ind w:left="52"/>
                      <w:rPr>
                        <w:rFonts w:ascii="Carlito"/>
                      </w:rPr>
                    </w:pPr>
                    <w:r>
                      <w:rPr>
                        <w:rFonts w:ascii="Carlito"/>
                      </w:rPr>
                      <w:t>Canal01</w:t>
                    </w:r>
                  </w:p>
                  <w:p w14:paraId="04F42AC9" w14:textId="77777777" w:rsidR="009A120C" w:rsidRDefault="009A120C">
                    <w:pPr>
                      <w:spacing w:before="8"/>
                      <w:rPr>
                        <w:rFonts w:ascii="Carlito"/>
                        <w:sz w:val="19"/>
                      </w:rPr>
                    </w:pPr>
                  </w:p>
                  <w:p w14:paraId="261A0ECD" w14:textId="77777777" w:rsidR="009A120C" w:rsidRDefault="00000000">
                    <w:pPr>
                      <w:spacing w:line="265" w:lineRule="exact"/>
                      <w:ind w:left="50"/>
                      <w:rPr>
                        <w:rFonts w:ascii="Carlito"/>
                      </w:rPr>
                    </w:pPr>
                    <w:r>
                      <w:rPr>
                        <w:rFonts w:ascii="Carlito"/>
                      </w:rPr>
                      <w:t>4-20mA HART</w:t>
                    </w:r>
                  </w:p>
                </w:txbxContent>
              </v:textbox>
            </v:shape>
            <w10:wrap type="topAndBottom" anchorx="page"/>
          </v:group>
        </w:pict>
      </w:r>
    </w:p>
    <w:p w14:paraId="7E31E23C" w14:textId="77777777" w:rsidR="009A120C" w:rsidRDefault="00000000">
      <w:pPr>
        <w:pStyle w:val="Titre1"/>
        <w:spacing w:before="64"/>
        <w:ind w:left="672"/>
        <w:rPr>
          <w:u w:val="none"/>
        </w:rPr>
      </w:pPr>
      <w:r>
        <w:rPr>
          <w:u w:val="thick"/>
        </w:rPr>
        <w:t>Question 11</w:t>
      </w:r>
      <w:r>
        <w:rPr>
          <w:u w:val="none"/>
        </w:rPr>
        <w:t xml:space="preserve"> :</w:t>
      </w:r>
    </w:p>
    <w:p w14:paraId="5AC1141A" w14:textId="77777777" w:rsidR="009A120C" w:rsidRDefault="009A120C">
      <w:pPr>
        <w:pStyle w:val="Corpsdetexte"/>
        <w:spacing w:before="3"/>
        <w:rPr>
          <w:b/>
        </w:rPr>
      </w:pPr>
    </w:p>
    <w:tbl>
      <w:tblPr>
        <w:tblStyle w:val="TableNormal"/>
        <w:tblW w:w="0" w:type="auto"/>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0"/>
        <w:gridCol w:w="1927"/>
        <w:gridCol w:w="1920"/>
        <w:gridCol w:w="1946"/>
        <w:gridCol w:w="1924"/>
      </w:tblGrid>
      <w:tr w:rsidR="009A120C" w14:paraId="2C5DA6A0" w14:textId="77777777">
        <w:trPr>
          <w:trHeight w:val="275"/>
        </w:trPr>
        <w:tc>
          <w:tcPr>
            <w:tcW w:w="1910" w:type="dxa"/>
            <w:vMerge w:val="restart"/>
            <w:shd w:val="clear" w:color="auto" w:fill="D9D9D9"/>
          </w:tcPr>
          <w:p w14:paraId="3C2D1079" w14:textId="77777777" w:rsidR="009A120C" w:rsidRDefault="00000000">
            <w:pPr>
              <w:pStyle w:val="TableParagraph"/>
              <w:spacing w:line="273" w:lineRule="exact"/>
              <w:ind w:left="549"/>
              <w:jc w:val="left"/>
              <w:rPr>
                <w:b/>
                <w:i/>
                <w:sz w:val="24"/>
              </w:rPr>
            </w:pPr>
            <w:r>
              <w:rPr>
                <w:b/>
                <w:color w:val="000009"/>
                <w:sz w:val="24"/>
              </w:rPr>
              <w:t xml:space="preserve">Débit </w:t>
            </w:r>
            <w:r>
              <w:rPr>
                <w:b/>
                <w:i/>
                <w:color w:val="000009"/>
                <w:sz w:val="24"/>
              </w:rPr>
              <w:t>fi</w:t>
            </w:r>
          </w:p>
          <w:p w14:paraId="27DDC26F" w14:textId="77777777" w:rsidR="009A120C" w:rsidRDefault="00000000">
            <w:pPr>
              <w:pStyle w:val="TableParagraph"/>
              <w:spacing w:line="267" w:lineRule="exact"/>
              <w:ind w:left="465"/>
              <w:jc w:val="left"/>
              <w:rPr>
                <w:sz w:val="24"/>
              </w:rPr>
            </w:pPr>
            <w:r>
              <w:rPr>
                <w:color w:val="000009"/>
                <w:sz w:val="24"/>
              </w:rPr>
              <w:t>(</w:t>
            </w:r>
            <w:proofErr w:type="gramStart"/>
            <w:r>
              <w:rPr>
                <w:color w:val="000009"/>
                <w:sz w:val="24"/>
              </w:rPr>
              <w:t>en</w:t>
            </w:r>
            <w:proofErr w:type="gramEnd"/>
            <w:r>
              <w:rPr>
                <w:color w:val="000009"/>
                <w:sz w:val="24"/>
              </w:rPr>
              <w:t xml:space="preserve"> m</w:t>
            </w:r>
            <w:r>
              <w:rPr>
                <w:color w:val="000009"/>
                <w:position w:val="8"/>
                <w:sz w:val="16"/>
              </w:rPr>
              <w:t>3</w:t>
            </w:r>
            <w:r>
              <w:rPr>
                <w:color w:val="000009"/>
                <w:sz w:val="24"/>
              </w:rPr>
              <w:t>/h)</w:t>
            </w:r>
          </w:p>
        </w:tc>
        <w:tc>
          <w:tcPr>
            <w:tcW w:w="1927" w:type="dxa"/>
            <w:vMerge w:val="restart"/>
            <w:shd w:val="clear" w:color="auto" w:fill="D9D9D9"/>
          </w:tcPr>
          <w:p w14:paraId="0178D2F3" w14:textId="77777777" w:rsidR="009A120C" w:rsidRDefault="00000000">
            <w:pPr>
              <w:pStyle w:val="TableParagraph"/>
              <w:ind w:left="470"/>
              <w:jc w:val="left"/>
              <w:rPr>
                <w:b/>
                <w:sz w:val="24"/>
              </w:rPr>
            </w:pPr>
            <w:r>
              <w:rPr>
                <w:b/>
                <w:color w:val="000009"/>
                <w:sz w:val="24"/>
              </w:rPr>
              <w:t>Intensité</w:t>
            </w:r>
          </w:p>
          <w:p w14:paraId="134177B7" w14:textId="77777777" w:rsidR="009A120C" w:rsidRDefault="00000000">
            <w:pPr>
              <w:pStyle w:val="TableParagraph"/>
              <w:spacing w:line="265" w:lineRule="exact"/>
              <w:ind w:left="537"/>
              <w:jc w:val="left"/>
              <w:rPr>
                <w:sz w:val="24"/>
              </w:rPr>
            </w:pPr>
            <w:r>
              <w:rPr>
                <w:color w:val="000009"/>
                <w:sz w:val="24"/>
              </w:rPr>
              <w:t>(</w:t>
            </w:r>
            <w:proofErr w:type="gramStart"/>
            <w:r>
              <w:rPr>
                <w:color w:val="000009"/>
                <w:sz w:val="24"/>
              </w:rPr>
              <w:t>en</w:t>
            </w:r>
            <w:proofErr w:type="gramEnd"/>
            <w:r>
              <w:rPr>
                <w:color w:val="000009"/>
                <w:sz w:val="24"/>
              </w:rPr>
              <w:t xml:space="preserve"> mA)</w:t>
            </w:r>
          </w:p>
        </w:tc>
        <w:tc>
          <w:tcPr>
            <w:tcW w:w="5790" w:type="dxa"/>
            <w:gridSpan w:val="3"/>
            <w:shd w:val="clear" w:color="auto" w:fill="D9D9D9"/>
          </w:tcPr>
          <w:p w14:paraId="519A6D3D" w14:textId="77777777" w:rsidR="009A120C" w:rsidRDefault="00000000">
            <w:pPr>
              <w:pStyle w:val="TableParagraph"/>
              <w:spacing w:line="255" w:lineRule="exact"/>
              <w:ind w:left="2124" w:right="2108"/>
              <w:rPr>
                <w:b/>
                <w:i/>
                <w:sz w:val="24"/>
              </w:rPr>
            </w:pPr>
            <w:r>
              <w:rPr>
                <w:b/>
                <w:color w:val="000009"/>
                <w:sz w:val="24"/>
              </w:rPr>
              <w:t xml:space="preserve">Valeurs de </w:t>
            </w:r>
            <w:proofErr w:type="spellStart"/>
            <w:r>
              <w:rPr>
                <w:b/>
                <w:i/>
                <w:color w:val="000009"/>
                <w:sz w:val="24"/>
              </w:rPr>
              <w:t>fn</w:t>
            </w:r>
            <w:proofErr w:type="spellEnd"/>
          </w:p>
        </w:tc>
      </w:tr>
      <w:tr w:rsidR="009A120C" w14:paraId="18DD05DF" w14:textId="77777777">
        <w:trPr>
          <w:trHeight w:val="275"/>
        </w:trPr>
        <w:tc>
          <w:tcPr>
            <w:tcW w:w="1910" w:type="dxa"/>
            <w:vMerge/>
            <w:tcBorders>
              <w:top w:val="nil"/>
            </w:tcBorders>
            <w:shd w:val="clear" w:color="auto" w:fill="D9D9D9"/>
          </w:tcPr>
          <w:p w14:paraId="1FCE01AC" w14:textId="77777777" w:rsidR="009A120C" w:rsidRDefault="009A120C">
            <w:pPr>
              <w:rPr>
                <w:sz w:val="2"/>
                <w:szCs w:val="2"/>
              </w:rPr>
            </w:pPr>
          </w:p>
        </w:tc>
        <w:tc>
          <w:tcPr>
            <w:tcW w:w="1927" w:type="dxa"/>
            <w:vMerge/>
            <w:tcBorders>
              <w:top w:val="nil"/>
            </w:tcBorders>
            <w:shd w:val="clear" w:color="auto" w:fill="D9D9D9"/>
          </w:tcPr>
          <w:p w14:paraId="3D22EA24" w14:textId="77777777" w:rsidR="009A120C" w:rsidRDefault="009A120C">
            <w:pPr>
              <w:rPr>
                <w:sz w:val="2"/>
                <w:szCs w:val="2"/>
              </w:rPr>
            </w:pPr>
          </w:p>
        </w:tc>
        <w:tc>
          <w:tcPr>
            <w:tcW w:w="1920" w:type="dxa"/>
            <w:shd w:val="clear" w:color="auto" w:fill="D9D9D9"/>
          </w:tcPr>
          <w:p w14:paraId="7F7D4BEE" w14:textId="77777777" w:rsidR="009A120C" w:rsidRDefault="00000000">
            <w:pPr>
              <w:pStyle w:val="TableParagraph"/>
              <w:spacing w:line="255" w:lineRule="exact"/>
              <w:ind w:left="373" w:right="360"/>
              <w:rPr>
                <w:b/>
                <w:sz w:val="24"/>
              </w:rPr>
            </w:pPr>
            <w:r>
              <w:rPr>
                <w:b/>
                <w:color w:val="000009"/>
                <w:sz w:val="24"/>
              </w:rPr>
              <w:t>Binaire</w:t>
            </w:r>
          </w:p>
        </w:tc>
        <w:tc>
          <w:tcPr>
            <w:tcW w:w="1946" w:type="dxa"/>
            <w:shd w:val="clear" w:color="auto" w:fill="D9D9D9"/>
          </w:tcPr>
          <w:p w14:paraId="04D6D609" w14:textId="77777777" w:rsidR="009A120C" w:rsidRDefault="00000000">
            <w:pPr>
              <w:pStyle w:val="TableParagraph"/>
              <w:spacing w:line="255" w:lineRule="exact"/>
              <w:ind w:left="237"/>
              <w:jc w:val="left"/>
              <w:rPr>
                <w:b/>
                <w:sz w:val="24"/>
              </w:rPr>
            </w:pPr>
            <w:r>
              <w:rPr>
                <w:b/>
                <w:color w:val="000009"/>
                <w:sz w:val="24"/>
              </w:rPr>
              <w:t>Hexadécimal</w:t>
            </w:r>
          </w:p>
        </w:tc>
        <w:tc>
          <w:tcPr>
            <w:tcW w:w="1924" w:type="dxa"/>
            <w:shd w:val="clear" w:color="auto" w:fill="D9D9D9"/>
          </w:tcPr>
          <w:p w14:paraId="40DDD263" w14:textId="77777777" w:rsidR="009A120C" w:rsidRDefault="00000000">
            <w:pPr>
              <w:pStyle w:val="TableParagraph"/>
              <w:spacing w:line="255" w:lineRule="exact"/>
              <w:ind w:left="499"/>
              <w:jc w:val="left"/>
              <w:rPr>
                <w:b/>
                <w:sz w:val="24"/>
              </w:rPr>
            </w:pPr>
            <w:r>
              <w:rPr>
                <w:b/>
                <w:color w:val="000009"/>
                <w:sz w:val="24"/>
              </w:rPr>
              <w:t>Décimal</w:t>
            </w:r>
          </w:p>
        </w:tc>
      </w:tr>
      <w:tr w:rsidR="009A120C" w14:paraId="030A46B7" w14:textId="77777777">
        <w:trPr>
          <w:trHeight w:val="453"/>
        </w:trPr>
        <w:tc>
          <w:tcPr>
            <w:tcW w:w="1910" w:type="dxa"/>
          </w:tcPr>
          <w:p w14:paraId="7236F0AF" w14:textId="77777777" w:rsidR="009A120C" w:rsidRDefault="00000000">
            <w:pPr>
              <w:pStyle w:val="TableParagraph"/>
              <w:spacing w:before="89"/>
              <w:ind w:left="887"/>
              <w:jc w:val="left"/>
              <w:rPr>
                <w:sz w:val="24"/>
              </w:rPr>
            </w:pPr>
            <w:r>
              <w:rPr>
                <w:color w:val="000009"/>
                <w:w w:val="99"/>
                <w:sz w:val="24"/>
              </w:rPr>
              <w:t>0</w:t>
            </w:r>
          </w:p>
        </w:tc>
        <w:tc>
          <w:tcPr>
            <w:tcW w:w="1927" w:type="dxa"/>
          </w:tcPr>
          <w:p w14:paraId="40BC5E03" w14:textId="77777777" w:rsidR="009A120C" w:rsidRDefault="00000000">
            <w:pPr>
              <w:pStyle w:val="TableParagraph"/>
              <w:spacing w:before="89"/>
              <w:ind w:left="12"/>
              <w:rPr>
                <w:sz w:val="24"/>
              </w:rPr>
            </w:pPr>
            <w:r>
              <w:rPr>
                <w:color w:val="000009"/>
                <w:w w:val="99"/>
                <w:sz w:val="24"/>
              </w:rPr>
              <w:t>4</w:t>
            </w:r>
          </w:p>
        </w:tc>
        <w:tc>
          <w:tcPr>
            <w:tcW w:w="1920" w:type="dxa"/>
          </w:tcPr>
          <w:p w14:paraId="156F7D6C" w14:textId="77777777" w:rsidR="009A120C" w:rsidRDefault="00000000">
            <w:pPr>
              <w:pStyle w:val="TableParagraph"/>
              <w:spacing w:before="89"/>
              <w:ind w:left="374" w:right="360"/>
              <w:rPr>
                <w:sz w:val="24"/>
              </w:rPr>
            </w:pPr>
            <w:r>
              <w:rPr>
                <w:color w:val="000009"/>
                <w:sz w:val="24"/>
              </w:rPr>
              <w:t>0000 0000</w:t>
            </w:r>
          </w:p>
        </w:tc>
        <w:tc>
          <w:tcPr>
            <w:tcW w:w="1946" w:type="dxa"/>
          </w:tcPr>
          <w:p w14:paraId="712B5406" w14:textId="77777777" w:rsidR="009A120C" w:rsidRDefault="009A120C">
            <w:pPr>
              <w:pStyle w:val="TableParagraph"/>
              <w:ind w:left="0"/>
              <w:jc w:val="left"/>
              <w:rPr>
                <w:rFonts w:ascii="Times New Roman"/>
              </w:rPr>
            </w:pPr>
          </w:p>
        </w:tc>
        <w:tc>
          <w:tcPr>
            <w:tcW w:w="1924" w:type="dxa"/>
          </w:tcPr>
          <w:p w14:paraId="26436870" w14:textId="77777777" w:rsidR="009A120C" w:rsidRDefault="009A120C">
            <w:pPr>
              <w:pStyle w:val="TableParagraph"/>
              <w:ind w:left="0"/>
              <w:jc w:val="left"/>
              <w:rPr>
                <w:rFonts w:ascii="Times New Roman"/>
              </w:rPr>
            </w:pPr>
          </w:p>
        </w:tc>
      </w:tr>
      <w:tr w:rsidR="009A120C" w14:paraId="7E4D8F59" w14:textId="77777777">
        <w:trPr>
          <w:trHeight w:val="453"/>
        </w:trPr>
        <w:tc>
          <w:tcPr>
            <w:tcW w:w="1910" w:type="dxa"/>
          </w:tcPr>
          <w:p w14:paraId="3C478C88" w14:textId="77777777" w:rsidR="009A120C" w:rsidRDefault="00000000">
            <w:pPr>
              <w:pStyle w:val="TableParagraph"/>
              <w:spacing w:before="89"/>
              <w:ind w:left="822"/>
              <w:jc w:val="left"/>
              <w:rPr>
                <w:sz w:val="24"/>
              </w:rPr>
            </w:pPr>
            <w:r>
              <w:rPr>
                <w:color w:val="000009"/>
                <w:sz w:val="24"/>
              </w:rPr>
              <w:t>25</w:t>
            </w:r>
          </w:p>
        </w:tc>
        <w:tc>
          <w:tcPr>
            <w:tcW w:w="1927" w:type="dxa"/>
          </w:tcPr>
          <w:p w14:paraId="1FE72423" w14:textId="77777777" w:rsidR="009A120C" w:rsidRDefault="009A120C">
            <w:pPr>
              <w:pStyle w:val="TableParagraph"/>
              <w:ind w:left="0"/>
              <w:jc w:val="left"/>
              <w:rPr>
                <w:rFonts w:ascii="Times New Roman"/>
              </w:rPr>
            </w:pPr>
          </w:p>
        </w:tc>
        <w:tc>
          <w:tcPr>
            <w:tcW w:w="1920" w:type="dxa"/>
          </w:tcPr>
          <w:p w14:paraId="01621E52" w14:textId="77777777" w:rsidR="009A120C" w:rsidRDefault="009A120C">
            <w:pPr>
              <w:pStyle w:val="TableParagraph"/>
              <w:ind w:left="0"/>
              <w:jc w:val="left"/>
              <w:rPr>
                <w:rFonts w:ascii="Times New Roman"/>
              </w:rPr>
            </w:pPr>
          </w:p>
        </w:tc>
        <w:tc>
          <w:tcPr>
            <w:tcW w:w="1946" w:type="dxa"/>
          </w:tcPr>
          <w:p w14:paraId="2C31EDD5" w14:textId="77777777" w:rsidR="009A120C" w:rsidRDefault="009A120C">
            <w:pPr>
              <w:pStyle w:val="TableParagraph"/>
              <w:ind w:left="0"/>
              <w:jc w:val="left"/>
              <w:rPr>
                <w:rFonts w:ascii="Times New Roman"/>
              </w:rPr>
            </w:pPr>
          </w:p>
        </w:tc>
        <w:tc>
          <w:tcPr>
            <w:tcW w:w="1924" w:type="dxa"/>
          </w:tcPr>
          <w:p w14:paraId="127DC725" w14:textId="77777777" w:rsidR="009A120C" w:rsidRDefault="009A120C">
            <w:pPr>
              <w:pStyle w:val="TableParagraph"/>
              <w:ind w:left="0"/>
              <w:jc w:val="left"/>
              <w:rPr>
                <w:rFonts w:ascii="Times New Roman"/>
              </w:rPr>
            </w:pPr>
          </w:p>
        </w:tc>
      </w:tr>
      <w:tr w:rsidR="009A120C" w14:paraId="2838D19C" w14:textId="77777777">
        <w:trPr>
          <w:trHeight w:val="455"/>
        </w:trPr>
        <w:tc>
          <w:tcPr>
            <w:tcW w:w="1910" w:type="dxa"/>
          </w:tcPr>
          <w:p w14:paraId="008134AC" w14:textId="77777777" w:rsidR="009A120C" w:rsidRDefault="00000000">
            <w:pPr>
              <w:pStyle w:val="TableParagraph"/>
              <w:spacing w:before="91"/>
              <w:ind w:left="822"/>
              <w:jc w:val="left"/>
              <w:rPr>
                <w:sz w:val="24"/>
              </w:rPr>
            </w:pPr>
            <w:r>
              <w:rPr>
                <w:color w:val="000009"/>
                <w:sz w:val="24"/>
              </w:rPr>
              <w:t>40</w:t>
            </w:r>
          </w:p>
        </w:tc>
        <w:tc>
          <w:tcPr>
            <w:tcW w:w="1927" w:type="dxa"/>
          </w:tcPr>
          <w:p w14:paraId="77CE5291" w14:textId="77777777" w:rsidR="009A120C" w:rsidRDefault="00000000">
            <w:pPr>
              <w:pStyle w:val="TableParagraph"/>
              <w:spacing w:before="91"/>
              <w:ind w:left="811" w:right="799"/>
              <w:rPr>
                <w:sz w:val="24"/>
              </w:rPr>
            </w:pPr>
            <w:r>
              <w:rPr>
                <w:color w:val="000009"/>
                <w:sz w:val="24"/>
              </w:rPr>
              <w:t>20</w:t>
            </w:r>
          </w:p>
        </w:tc>
        <w:tc>
          <w:tcPr>
            <w:tcW w:w="1920" w:type="dxa"/>
          </w:tcPr>
          <w:p w14:paraId="41428BB3" w14:textId="77777777" w:rsidR="009A120C" w:rsidRDefault="00000000">
            <w:pPr>
              <w:pStyle w:val="TableParagraph"/>
              <w:spacing w:before="91"/>
              <w:ind w:left="374" w:right="360"/>
              <w:rPr>
                <w:sz w:val="24"/>
              </w:rPr>
            </w:pPr>
            <w:r>
              <w:rPr>
                <w:color w:val="000009"/>
                <w:sz w:val="24"/>
              </w:rPr>
              <w:t>1111 1111</w:t>
            </w:r>
          </w:p>
        </w:tc>
        <w:tc>
          <w:tcPr>
            <w:tcW w:w="1946" w:type="dxa"/>
          </w:tcPr>
          <w:p w14:paraId="30F61D2F" w14:textId="77777777" w:rsidR="009A120C" w:rsidRDefault="009A120C">
            <w:pPr>
              <w:pStyle w:val="TableParagraph"/>
              <w:ind w:left="0"/>
              <w:jc w:val="left"/>
              <w:rPr>
                <w:rFonts w:ascii="Times New Roman"/>
              </w:rPr>
            </w:pPr>
          </w:p>
        </w:tc>
        <w:tc>
          <w:tcPr>
            <w:tcW w:w="1924" w:type="dxa"/>
          </w:tcPr>
          <w:p w14:paraId="6CCA4EAA" w14:textId="77777777" w:rsidR="009A120C" w:rsidRDefault="009A120C">
            <w:pPr>
              <w:pStyle w:val="TableParagraph"/>
              <w:ind w:left="0"/>
              <w:jc w:val="left"/>
              <w:rPr>
                <w:rFonts w:ascii="Times New Roman"/>
              </w:rPr>
            </w:pPr>
          </w:p>
        </w:tc>
      </w:tr>
    </w:tbl>
    <w:p w14:paraId="26CE1F45" w14:textId="77777777" w:rsidR="009A120C" w:rsidRDefault="009A120C">
      <w:pPr>
        <w:pStyle w:val="Corpsdetexte"/>
        <w:rPr>
          <w:b/>
          <w:sz w:val="20"/>
        </w:rPr>
      </w:pPr>
    </w:p>
    <w:p w14:paraId="4C926C7D" w14:textId="77777777" w:rsidR="009A120C" w:rsidRDefault="009A120C">
      <w:pPr>
        <w:pStyle w:val="Corpsdetexte"/>
        <w:rPr>
          <w:b/>
          <w:sz w:val="20"/>
        </w:rPr>
      </w:pPr>
    </w:p>
    <w:p w14:paraId="2858C9C2" w14:textId="77777777" w:rsidR="009A120C" w:rsidRDefault="009A120C">
      <w:pPr>
        <w:pStyle w:val="Corpsdetexte"/>
        <w:spacing w:before="1"/>
        <w:rPr>
          <w:b/>
        </w:rPr>
      </w:pPr>
    </w:p>
    <w:p w14:paraId="701746D6" w14:textId="77777777" w:rsidR="009A120C" w:rsidRDefault="009A120C">
      <w:pPr>
        <w:rPr>
          <w:sz w:val="24"/>
        </w:rPr>
        <w:sectPr w:rsidR="009A120C">
          <w:pgSz w:w="11910" w:h="16840"/>
          <w:pgMar w:top="1260" w:right="478" w:bottom="280" w:left="460" w:header="0" w:footer="0" w:gutter="0"/>
          <w:cols w:space="720"/>
        </w:sectPr>
      </w:pPr>
    </w:p>
    <w:p w14:paraId="7E1996B9" w14:textId="77777777" w:rsidR="009A120C" w:rsidRDefault="009A120C">
      <w:pPr>
        <w:pStyle w:val="Corpsdetexte"/>
        <w:rPr>
          <w:b/>
          <w:sz w:val="30"/>
        </w:rPr>
      </w:pPr>
    </w:p>
    <w:p w14:paraId="36B827FA" w14:textId="77777777" w:rsidR="009A120C" w:rsidRDefault="009A120C">
      <w:pPr>
        <w:pStyle w:val="Corpsdetexte"/>
        <w:rPr>
          <w:b/>
          <w:sz w:val="30"/>
        </w:rPr>
      </w:pPr>
    </w:p>
    <w:p w14:paraId="51E26388" w14:textId="77777777" w:rsidR="009A120C" w:rsidRDefault="009A120C">
      <w:pPr>
        <w:pStyle w:val="Corpsdetexte"/>
        <w:rPr>
          <w:b/>
          <w:sz w:val="30"/>
        </w:rPr>
      </w:pPr>
    </w:p>
    <w:p w14:paraId="75113DB5" w14:textId="77777777" w:rsidR="009A120C" w:rsidRDefault="009A120C">
      <w:pPr>
        <w:pStyle w:val="Corpsdetexte"/>
        <w:spacing w:before="3"/>
        <w:rPr>
          <w:b/>
          <w:sz w:val="31"/>
        </w:rPr>
      </w:pPr>
    </w:p>
    <w:p w14:paraId="317938C6" w14:textId="77777777" w:rsidR="009A120C" w:rsidRDefault="00000000">
      <w:pPr>
        <w:ind w:left="294"/>
        <w:rPr>
          <w:b/>
          <w:sz w:val="28"/>
        </w:rPr>
      </w:pPr>
      <w:r>
        <w:pict w14:anchorId="3F028129">
          <v:group id="_x0000_s2073" style="position:absolute;left:0;text-align:left;margin-left:104.3pt;margin-top:11.95pt;width:608.05pt;height:338.65pt;z-index:-16417792;mso-position-horizontal-relative:page" coordorigin="2086,239" coordsize="12161,6773">
            <v:shape id="_x0000_s2147" style="position:absolute;left:3336;top:1481;width:10138;height:5139" coordorigin="3336,1482" coordsize="10138,5139" o:spt="100" adj="0,,0" path="m3336,1482r,5138m3547,1482r,5138m3758,1482r,5138m3969,1482r,5138m4392,1482r,5138m4603,1482r,5138m4814,1482r,5138m5026,1482r,5138m5448,1482r,5138m5659,1482r,5138m5870,1482r,5138m6081,1482r,5138m6504,1482r,5138m6715,1482r,5138m6926,1482r,5138m7137,1482r,5138m7560,1482r,5138m7771,1482r,5138m7982,1482r,5138m8193,1482r,5138m8616,1482r,5138m8827,1482r,5138m9038,1482r,5138m9249,1482r,5138m9672,1482r,5138m9883,1482r,5138m10094,1482r,5138m10306,1482r,5138m10728,1482r,5138m10939,1482r,5138m11150,1482r,5138m11361,1482r,5138m11784,1482r,5138m11995,1482r,5138m12206,1482r,5138m12417,1482r,5138m12840,1482r,5138m13051,1482r,5138m13262,1482r,5138m13473,1482r,5138e" filled="f" strokecolor="#bbb" strokeweight=".48pt">
              <v:stroke joinstyle="round"/>
              <v:formulas/>
              <v:path arrowok="t" o:connecttype="segments"/>
            </v:shape>
            <v:shape id="_x0000_s2146" style="position:absolute;left:4180;top:1481;width:9502;height:5139" coordorigin="4181,1482" coordsize="9502,5139" o:spt="100" adj="0,,0" path="m4181,1482r,5138m5237,1482r,5138m6293,1482r,5138m7349,1482r,5138m8404,1482r,5138m9461,1482r,5138m10517,1482r,5138m11573,1482r,5138m12629,1482r,5138m13682,1482r,5138e" filled="f" strokecolor="#d9d9d9" strokeweight=".71pt">
              <v:stroke joinstyle="round"/>
              <v:formulas/>
              <v:path arrowok="t" o:connecttype="segments"/>
            </v:shape>
            <v:shape id="_x0000_s2145" style="position:absolute;left:3124;top:1611;width:10558;height:4880" coordorigin="3125,1612" coordsize="10558,4880" o:spt="100" adj="0,,0" path="m3125,6491r10557,m3125,6364r10557,m3125,6234r10557,m3125,6107r10557,m3125,5850r10557,m3125,5721r10557,m3125,5593r10557,m3125,5464r10557,m3125,5209r10557,m3125,5077r10557,m3125,4950r10557,m3125,4821r10557,m3125,4564r10557,m3125,4436r10557,m3125,4307r10557,m3125,4180r10557,m3125,3923r10557,m3125,3796r10557,m3125,3666r10557,m3125,3539r10557,m3125,3282r10557,m3125,3152r10557,m3125,3025r10557,m3125,2896r10557,m3125,2639r10557,m3125,2509r10557,m3125,2382r10557,m3125,2252r10557,m3125,1996r10557,m3125,1868r10557,m3125,1739r10557,m3125,1612r10557,e" filled="f" strokecolor="#bbb" strokeweight=".48pt">
              <v:stroke joinstyle="round"/>
              <v:formulas/>
              <v:path arrowok="t" o:connecttype="segments"/>
            </v:shape>
            <v:shape id="_x0000_s2144" style="position:absolute;left:3124;top:1482;width:10558;height:4496" coordorigin="3125,1482" coordsize="10558,4496" o:spt="100" adj="0,,0" path="m3125,5977r10557,m3125,5336r10557,m3125,4693r10557,m3125,4050r10557,m3125,3409r10557,m3125,2768r10557,m3125,2125r10557,m3125,1482r10557,e" filled="f" strokecolor="#d9d9d9" strokeweight=".71pt">
              <v:stroke joinstyle="round"/>
              <v:formulas/>
              <v:path arrowok="t" o:connecttype="segments"/>
            </v:shape>
            <v:shape id="_x0000_s2143" style="position:absolute;left:3124;top:1482;width:10558;height:5139" coordorigin="3125,1482" coordsize="10558,5139" o:spt="100" adj="0,,0" path="m3125,6620r10557,m3125,6620r,-5138e" filled="f" strokecolor="#bebebe" strokeweight=".71pt">
              <v:stroke joinstyle="round"/>
              <v:formulas/>
              <v:path arrowok="t" o:connecttype="segments"/>
            </v:shape>
            <v:shape id="_x0000_s2142" style="position:absolute;left:4392;top:2129;width:7604;height:2264" coordorigin="4392,2130" coordsize="7604,2264" path="m11995,4393r-66,-39l11870,4317r-60,-36l11745,4242r-77,-45l11573,4144r-56,-32l11454,4078r-68,-38l11315,4001r-75,-41l11164,3918r-77,-42l11010,3834r-75,-40l10862,3755r-69,-36l10728,3685r-68,-35l10598,3618r-58,-30l10482,3558r-61,-30l10355,3496r-75,-34l10194,3425r-100,-42l9979,3335r-64,-26l9847,3281r-71,-29l9702,3221r-77,-31l9546,3159r-81,-33l9383,3093r-83,-32l9217,3028r-84,-33l9050,2963r-82,-31l8886,2901r-80,-30l8728,2843r-75,-27l8580,2790r-70,-24l8422,2737r-87,-28l8249,2682r-85,-25l8080,2633r-82,-23l7917,2588r-80,-21l7759,2546r-78,-19l7605,2508r-75,-18l7457,2473r-73,-17l7313,2439r-70,-16l7156,2402r-79,-18l7006,2366r-68,-15l6873,2336r-65,-13l6740,2310r-72,-12l6590,2286r-87,-12l6404,2262r-111,-12l6230,2244r-68,-6l6088,2232r-79,-6l5926,2220r-86,-6l5751,2208r-92,-6l5566,2197r-94,-6l5377,2185r-94,-5l5189,2175r-92,-5l5007,2165r-87,-5l4836,2155r-80,-4l4680,2147r-70,-4l4545,2139r-109,-6l4392,2130e" filled="f" strokecolor="#ec7c30" strokeweight="1.44pt">
              <v:path arrowok="t"/>
            </v:shape>
            <v:shape id="_x0000_s2141" type="#_x0000_t75" style="position:absolute;left:11940;top:4337;width:113;height:113">
              <v:imagedata r:id="rId53" o:title=""/>
            </v:shape>
            <v:shape id="_x0000_s2140" type="#_x0000_t75" style="position:absolute;left:11517;top:4085;width:113;height:113">
              <v:imagedata r:id="rId54" o:title=""/>
            </v:shape>
            <v:shape id="_x0000_s2139" type="#_x0000_t75" style="position:absolute;left:10672;top:3629;width:113;height:113">
              <v:imagedata r:id="rId55" o:title=""/>
            </v:shape>
            <v:shape id="_x0000_s2138" type="#_x0000_t75" style="position:absolute;left:10039;top:3327;width:113;height:113">
              <v:imagedata r:id="rId56" o:title=""/>
            </v:shape>
            <v:shape id="_x0000_s2137" type="#_x0000_t75" style="position:absolute;left:8455;top:2710;width:113;height:113">
              <v:imagedata r:id="rId57" o:title=""/>
            </v:shape>
            <v:shape id="_x0000_s2136" type="#_x0000_t75" style="position:absolute;left:7187;top:2365;width:113;height:113">
              <v:imagedata r:id="rId58" o:title=""/>
            </v:shape>
            <v:shape id="_x0000_s2135" type="#_x0000_t75" style="position:absolute;left:6237;top:2194;width:113;height:113">
              <v:imagedata r:id="rId59" o:title=""/>
            </v:shape>
            <v:shape id="_x0000_s2134" type="#_x0000_t75" style="position:absolute;left:4336;top:2074;width:113;height:113">
              <v:imagedata r:id="rId60" o:title=""/>
            </v:shape>
            <v:shape id="_x0000_s2133" style="position:absolute;left:4392;top:4685;width:7604;height:1764" coordorigin="4392,4686" coordsize="7604,1764" path="m11995,4686r-66,23l11870,4731r-60,22l11745,4777r-77,27l11573,4837r-62,22l11442,4882r-75,26l11288,4935r-82,28l11122,4991r-84,28l10955,5047r-80,27l10799,5099r-71,23l10653,5147r-69,23l10518,5191r-67,22l10379,5235r-81,25l10205,5288r-111,31l9979,5351r-64,18l9847,5388r-71,20l9702,5429r-77,21l9546,5472r-81,22l9383,5516r-83,23l9217,5562r-84,22l9050,5606r-82,22l8886,5650r-80,21l8728,5691r-75,20l8580,5729r-70,17l8422,5769r-87,21l8249,5811r-85,19l8080,5850r-82,18l7917,5886r-80,18l7759,5921r-78,16l7605,5953r-75,16l7457,5984r-73,15l7313,6013r-70,14l7156,6045r-79,16l7006,6076r-68,14l6873,6103r-65,13l6740,6128r-72,13l6590,6154r-87,14l6404,6184r-111,16l6230,6209r-68,10l6088,6229r-79,11l5926,6251r-86,12l5751,6275r-92,12l5566,6299r-94,12l5377,6324r-94,12l5189,6348r-92,12l5007,6371r-87,11l4836,6393r-80,10l4680,6413r-70,9l4545,6430r-58,8l4436,6444r-44,6e" filled="f" strokecolor="#a4a4a4" strokeweight="1.44pt">
              <v:path arrowok="t"/>
            </v:shape>
            <v:shape id="_x0000_s2132" type="#_x0000_t75" style="position:absolute;left:11517;top:4781;width:113;height:113">
              <v:imagedata r:id="rId61" o:title=""/>
            </v:shape>
            <v:shape id="_x0000_s2131" type="#_x0000_t75" style="position:absolute;left:10672;top:5065;width:113;height:116">
              <v:imagedata r:id="rId62" o:title=""/>
            </v:shape>
            <v:shape id="_x0000_s2130" type="#_x0000_t75" style="position:absolute;left:10039;top:5264;width:113;height:113">
              <v:imagedata r:id="rId63" o:title=""/>
            </v:shape>
            <v:shape id="_x0000_s2129" type="#_x0000_t75" style="position:absolute;left:8455;top:5693;width:113;height:113">
              <v:imagedata r:id="rId64" o:title=""/>
            </v:shape>
            <v:shape id="_x0000_s2128" type="#_x0000_t75" style="position:absolute;left:7187;top:5972;width:113;height:113">
              <v:imagedata r:id="rId65" o:title=""/>
            </v:shape>
            <v:shape id="_x0000_s2127" type="#_x0000_t75" style="position:absolute;left:6237;top:6145;width:113;height:113">
              <v:imagedata r:id="rId66" o:title=""/>
            </v:shape>
            <v:shape id="_x0000_s2126" type="#_x0000_t75" style="position:absolute;left:11940;top:4630;width:113;height:113">
              <v:imagedata r:id="rId67" o:title=""/>
            </v:shape>
            <v:shape id="_x0000_s2125" type="#_x0000_t75" style="position:absolute;left:4336;top:6394;width:113;height:113">
              <v:imagedata r:id="rId68" o:title=""/>
            </v:shape>
            <v:shape id="_x0000_s2124" style="position:absolute;left:12002;top:4390;width:327;height:216" coordorigin="12002,4391" coordsize="327,216" o:spt="100" adj="0,,0" path="m12312,4573r-7,2l12300,4583r-5,7l12297,4599r8,3l12312,4607r9,-3l12324,4597r5,-5l12326,4583r-7,-5l12312,4573xm12264,4544r-10,3l12252,4552r-5,7l12250,4568r7,5l12261,4575r10,l12276,4568r5,-7l12278,4552r-7,-5l12264,4544xm12216,4513r-10,2l12201,4523r-2,7l12199,4537r7,5l12213,4547r10,-3l12226,4537r4,-7l12228,4523r-5,-5l12216,4513xm12166,4482r-8,2l12153,4492r-4,7l12151,4508r7,3l12166,4515r7,-2l12177,4506r5,-5l12180,4492r-7,-5l12166,4482xm12117,4453r-9,2l12103,4460r-2,8l12103,4477r5,5l12115,4484r10,l12130,4477r2,-7l12132,4460r-7,-5l12117,4453xm12070,4422r-10,2l12055,4432r-5,7l12053,4446r7,5l12067,4455r10,-2l12079,4446r5,-7l12081,4432r-7,-5l12070,4422xm12019,4391r-9,2l12007,4400r-5,8l12005,4417r7,2l12017,4424r9,-2l12031,4415r5,-5l12033,4400r-7,-5l12019,4391xe" fillcolor="#ec7c30" stroked="f">
              <v:stroke joinstyle="round"/>
              <v:formulas/>
              <v:path arrowok="t" o:connecttype="segments"/>
            </v:shape>
            <v:shape id="_x0000_s2123" type="#_x0000_t75" style="position:absolute;left:12256;top:4534;width:113;height:113">
              <v:imagedata r:id="rId69" o:title=""/>
            </v:shape>
            <v:shape id="_x0000_s2122" type="#_x0000_t75" style="position:absolute;left:11940;top:4337;width:113;height:113">
              <v:imagedata r:id="rId70" o:title=""/>
            </v:shape>
            <v:shape id="_x0000_s2121" style="position:absolute;left:12079;top:4551;width:250;height:115" coordorigin="12079,4552" coordsize="250,115" o:spt="100" adj="0,,0" path="m12314,4552r-7,4l12254,4575r-9,3l12242,4588r3,7l12247,4602r10,2l12317,4583r7,-3l12329,4571r-3,-7l12324,4556r-10,-4xm12153,4614r-7,2l12091,4635r-7,3l12079,4648r5,7l12086,4662r7,5l12101,4662r55,-19l12163,4640r3,-9l12163,4624r-2,-8l12153,4614xe" fillcolor="#aeabab" stroked="f">
              <v:stroke joinstyle="round"/>
              <v:formulas/>
              <v:path arrowok="t" o:connecttype="segments"/>
            </v:shape>
            <v:shape id="_x0000_s2120" type="#_x0000_t75" style="position:absolute;left:12256;top:4513;width:113;height:111">
              <v:imagedata r:id="rId71" o:title=""/>
            </v:shape>
            <v:shape id="_x0000_s2119" type="#_x0000_t75" style="position:absolute;left:3084;top:6788;width:87;height:120">
              <v:imagedata r:id="rId72" o:title=""/>
            </v:shape>
            <v:shape id="_x0000_s2118" type="#_x0000_t75" style="position:absolute;left:2529;top:6445;width:538;height:382">
              <v:imagedata r:id="rId73" o:title=""/>
            </v:shape>
            <v:shape id="_x0000_s2117" type="#_x0000_t75" style="position:absolute;left:2529;top:5804;width:538;height:382">
              <v:imagedata r:id="rId74" o:title=""/>
            </v:shape>
            <v:shape id="_x0000_s2116" type="#_x0000_t75" style="position:absolute;left:2529;top:5163;width:538;height:382">
              <v:imagedata r:id="rId75" o:title=""/>
            </v:shape>
            <v:shape id="_x0000_s2115" type="#_x0000_t75" style="position:absolute;left:2529;top:4517;width:538;height:382">
              <v:imagedata r:id="rId76" o:title=""/>
            </v:shape>
            <v:shape id="_x0000_s2114" type="#_x0000_t75" style="position:absolute;left:2529;top:3877;width:538;height:382">
              <v:imagedata r:id="rId77" o:title=""/>
            </v:shape>
            <v:shape id="_x0000_s2113" type="#_x0000_t75" style="position:absolute;left:2529;top:3236;width:538;height:382">
              <v:imagedata r:id="rId78" o:title=""/>
            </v:shape>
            <v:shape id="_x0000_s2112" type="#_x0000_t75" style="position:absolute;left:2529;top:2595;width:538;height:382">
              <v:imagedata r:id="rId79" o:title=""/>
            </v:shape>
            <v:shape id="_x0000_s2111" type="#_x0000_t75" style="position:absolute;left:2529;top:1949;width:538;height:382">
              <v:imagedata r:id="rId80" o:title=""/>
            </v:shape>
            <v:shape id="_x0000_s2110" type="#_x0000_t75" style="position:absolute;left:2529;top:1309;width:538;height:382">
              <v:imagedata r:id="rId81" o:title=""/>
            </v:shape>
            <v:shape id="_x0000_s2109" type="#_x0000_t75" style="position:absolute;left:4142;top:6788;width:80;height:120">
              <v:imagedata r:id="rId82" o:title=""/>
            </v:shape>
            <v:shape id="_x0000_s2108" type="#_x0000_t75" style="position:absolute;left:5157;top:6788;width:171;height:120">
              <v:imagedata r:id="rId83" o:title=""/>
            </v:shape>
            <v:shape id="_x0000_s2107" type="#_x0000_t75" style="position:absolute;left:6213;top:6788;width:166;height:120">
              <v:imagedata r:id="rId84" o:title=""/>
            </v:shape>
            <v:shape id="_x0000_s2106" type="#_x0000_t75" style="position:absolute;left:7264;top:6788;width:176;height:120">
              <v:imagedata r:id="rId85" o:title=""/>
            </v:shape>
            <v:shape id="_x0000_s2105" type="#_x0000_t75" style="position:absolute;left:8318;top:6788;width:171;height:120">
              <v:imagedata r:id="rId86" o:title=""/>
            </v:shape>
            <v:shape id="_x0000_s2104" type="#_x0000_t75" style="position:absolute;left:9374;top:6788;width:176;height:120">
              <v:imagedata r:id="rId87" o:title=""/>
            </v:shape>
            <v:shape id="_x0000_s2103" type="#_x0000_t75" style="position:absolute;left:10430;top:6788;width:171;height:120">
              <v:imagedata r:id="rId88" o:title=""/>
            </v:shape>
            <v:shape id="_x0000_s2102" type="#_x0000_t75" style="position:absolute;left:11481;top:6788;width:180;height:120">
              <v:imagedata r:id="rId89" o:title=""/>
            </v:shape>
            <v:shape id="_x0000_s2101" type="#_x0000_t75" style="position:absolute;left:12537;top:6788;width:176;height:120">
              <v:imagedata r:id="rId90" o:title=""/>
            </v:shape>
            <v:shape id="_x0000_s2100" type="#_x0000_t75" style="position:absolute;left:13598;top:6788;width:176;height:120">
              <v:imagedata r:id="rId91" o:title=""/>
            </v:shape>
            <v:shape id="_x0000_s2099" style="position:absolute;left:2092;top:534;width:11804;height:6471" coordorigin="2093,534" coordsize="11804,6471" o:spt="100" adj="0,,0" path="m2093,534r11803,l13896,7004t-11803,l2093,534e" filled="f" strokecolor="#d9d9d9" strokeweight=".71pt">
              <v:stroke joinstyle="round"/>
              <v:formulas/>
              <v:path arrowok="t" o:connecttype="segments"/>
            </v:shape>
            <v:shape id="_x0000_s2098" style="position:absolute;left:3064;top:1359;width:10714;height:5312" coordorigin="3065,1359" coordsize="10714,5312" path="m13778,6606r-19,-10l13658,6546r,50l3134,6596r,-5117l3185,1479r-10,-19l3125,1359r-60,120l3115,1479r,5192l3134,6671r,-56l13658,6615r,51l13759,6615r19,-9xe" fillcolor="black" stroked="f">
              <v:path arrowok="t"/>
            </v:shape>
            <v:shape id="_x0000_s2097" type="#_x0000_t75" style="position:absolute;left:4670;top:1097;width:1870;height:329">
              <v:imagedata r:id="rId92" o:title=""/>
            </v:shape>
            <v:shape id="_x0000_s2096" type="#_x0000_t75" style="position:absolute;left:6328;top:1097;width:512;height:413">
              <v:imagedata r:id="rId93" o:title=""/>
            </v:shape>
            <v:shape id="_x0000_s2095" type="#_x0000_t75" style="position:absolute;left:6628;top:1097;width:459;height:413">
              <v:imagedata r:id="rId94" o:title=""/>
            </v:shape>
            <v:shape id="_x0000_s2094" type="#_x0000_t75" style="position:absolute;left:6876;top:1097;width:963;height:276">
              <v:imagedata r:id="rId95" o:title=""/>
            </v:shape>
            <v:shape id="_x0000_s2093" type="#_x0000_t75" style="position:absolute;left:7629;top:1097;width:536;height:413">
              <v:imagedata r:id="rId96" o:title=""/>
            </v:shape>
            <v:shape id="_x0000_s2092" type="#_x0000_t75" style="position:absolute;left:7956;top:1097;width:456;height:413">
              <v:imagedata r:id="rId97" o:title=""/>
            </v:shape>
            <v:shape id="_x0000_s2091" type="#_x0000_t75" style="position:absolute;left:8200;top:1097;width:540;height:413">
              <v:imagedata r:id="rId98" o:title=""/>
            </v:shape>
            <v:shape id="_x0000_s2090" type="#_x0000_t75" style="position:absolute;left:8529;top:1097;width:2254;height:277">
              <v:imagedata r:id="rId99" o:title=""/>
            </v:shape>
            <v:shape id="_x0000_s2089" type="#_x0000_t75" style="position:absolute;left:9254;top:1196;width:1529;height:212">
              <v:imagedata r:id="rId100" o:title=""/>
            </v:shape>
            <v:shape id="_x0000_s2088" type="#_x0000_t75" style="position:absolute;left:10572;top:1097;width:845;height:413">
              <v:imagedata r:id="rId101" o:title=""/>
            </v:shape>
            <v:shape id="_x0000_s2087" type="#_x0000_t75" style="position:absolute;left:11205;top:1097;width:845;height:413">
              <v:imagedata r:id="rId102" o:title=""/>
            </v:shape>
            <v:shape id="_x0000_s2086" type="#_x0000_t75" style="position:absolute;left:11839;top:1097;width:1138;height:276">
              <v:imagedata r:id="rId103" o:title=""/>
            </v:shape>
            <v:shape id="_x0000_s2085" style="position:absolute;left:4807;top:1347;width:8036;height:24" coordorigin="4807,1348" coordsize="8036,24" o:spt="100" adj="0,,0" path="m6405,1348r-1598,l4807,1371r1598,l6405,1348xm6706,1348r-240,l6466,1371r240,l6706,1348xm6953,1348r-187,l6766,1371r187,l6953,1348xm7704,1348r-691,l7013,1371r691,l7704,1348xm8030,1348r-264,l7766,1371r264,l8030,1348xm8277,1348r-184,l8093,1371r184,l8277,1348xm8606,1348r-269,l8337,1371r269,l8606,1348xm9331,1348r-665,l8666,1371r665,l9331,1348xm10649,1348r-1258,l9391,1371r1258,l10649,1348xm11282,1348r-573,l10709,1371r573,l11282,1348xm11916,1348r-574,l11342,1371r574,l11916,1348xm12842,1348r-866,l11976,1371r866,l12842,1348xe" fillcolor="black" stroked="f">
              <v:stroke joinstyle="round"/>
              <v:formulas/>
              <v:path arrowok="t" o:connecttype="segments"/>
            </v:shape>
            <v:shape id="_x0000_s2084" type="#_x0000_t75" style="position:absolute;left:12816;top:6260;width:920;height:279">
              <v:imagedata r:id="rId104" o:title=""/>
            </v:shape>
            <v:shape id="_x0000_s2083" type="#_x0000_t75" style="position:absolute;left:13512;top:6260;width:269;height:272">
              <v:imagedata r:id="rId105" o:title=""/>
            </v:shape>
            <v:shape id="_x0000_s2082" type="#_x0000_t75" style="position:absolute;left:13624;top:6260;width:401;height:279">
              <v:imagedata r:id="rId106" o:title=""/>
            </v:shape>
            <v:shape id="_x0000_s2081" type="#_x0000_t75" style="position:absolute;left:13855;top:6260;width:269;height:272">
              <v:imagedata r:id="rId107" o:title=""/>
            </v:shape>
            <v:shape id="_x0000_s2080" type="#_x0000_t75" style="position:absolute;left:13900;top:6260;width:346;height:279">
              <v:imagedata r:id="rId108" o:title=""/>
            </v:shape>
            <v:shape id="_x0000_s2079" type="#_x0000_t75" style="position:absolute;left:2978;top:1121;width:1001;height:336">
              <v:imagedata r:id="rId109" o:title=""/>
            </v:shape>
            <v:shape id="_x0000_s2078" type="#_x0000_t75" style="position:absolute;left:7507;top:238;width:2012;height:226">
              <v:imagedata r:id="rId110" o:title=""/>
            </v:shape>
            <v:shape id="_x0000_s2077" type="#_x0000_t75" style="position:absolute;left:9443;top:238;width:641;height:226">
              <v:imagedata r:id="rId111" o:title=""/>
            </v:shape>
            <v:shape id="_x0000_s2076" type="#_x0000_t75" style="position:absolute;left:11603;top:272;width:224;height:99">
              <v:imagedata r:id="rId112" o:title=""/>
            </v:shape>
            <v:shape id="_x0000_s2075" type="#_x0000_t75" style="position:absolute;left:12513;top:238;width:1284;height:243">
              <v:imagedata r:id="rId113" o:title=""/>
            </v:shape>
            <v:rect id="_x0000_s2074" style="position:absolute;left:7574;top:380;width:1875;height:5" fillcolor="black" stroked="f"/>
            <w10:wrap anchorx="page"/>
          </v:group>
        </w:pict>
      </w:r>
      <w:r>
        <w:rPr>
          <w:noProof/>
        </w:rPr>
        <w:drawing>
          <wp:anchor distT="0" distB="0" distL="0" distR="0" simplePos="0" relativeHeight="15775232" behindDoc="0" locked="0" layoutInCell="1" allowOverlap="1" wp14:anchorId="5E21E8D8" wp14:editId="55EE9656">
            <wp:simplePos x="0" y="0"/>
            <wp:positionH relativeFrom="page">
              <wp:posOffset>8090901</wp:posOffset>
            </wp:positionH>
            <wp:positionV relativeFrom="paragraph">
              <wp:posOffset>-621133</wp:posOffset>
            </wp:positionV>
            <wp:extent cx="149344" cy="54864"/>
            <wp:effectExtent l="0" t="0" r="0" b="0"/>
            <wp:wrapNone/>
            <wp:docPr id="11"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7.png"/>
                    <pic:cNvPicPr/>
                  </pic:nvPicPr>
                  <pic:blipFill>
                    <a:blip r:embed="rId114" cstate="print"/>
                    <a:stretch>
                      <a:fillRect/>
                    </a:stretch>
                  </pic:blipFill>
                  <pic:spPr>
                    <a:xfrm>
                      <a:off x="0" y="0"/>
                      <a:ext cx="149344" cy="54864"/>
                    </a:xfrm>
                    <a:prstGeom prst="rect">
                      <a:avLst/>
                    </a:prstGeom>
                  </pic:spPr>
                </pic:pic>
              </a:graphicData>
            </a:graphic>
          </wp:anchor>
        </w:drawing>
      </w:r>
      <w:r>
        <w:pict w14:anchorId="3D0A425A">
          <v:shape id="_x0000_s2072" type="#_x0000_t202" style="position:absolute;left:0;text-align:left;margin-left:45.25pt;margin-top:-65.1pt;width:315.85pt;height:54.85pt;z-index:15775744;mso-position-horizontal-relative:page;mso-position-vertical-relative:text" filled="f" strokeweight=".48pt">
            <v:textbox inset="0,0,0,0">
              <w:txbxContent>
                <w:p w14:paraId="0A49F7E7" w14:textId="77777777" w:rsidR="009A120C" w:rsidRDefault="00000000">
                  <w:pPr>
                    <w:spacing w:before="74"/>
                    <w:ind w:left="141"/>
                    <w:rPr>
                      <w:b/>
                      <w:sz w:val="32"/>
                    </w:rPr>
                  </w:pPr>
                  <w:r>
                    <w:rPr>
                      <w:b/>
                      <w:sz w:val="32"/>
                    </w:rPr>
                    <w:t>Document réponse 2</w:t>
                  </w:r>
                </w:p>
                <w:p w14:paraId="52B80AAB" w14:textId="77777777" w:rsidR="009A120C" w:rsidRDefault="00000000">
                  <w:pPr>
                    <w:pStyle w:val="Corpsdetexte"/>
                    <w:spacing w:before="252"/>
                    <w:ind w:left="141"/>
                  </w:pPr>
                  <w:r>
                    <w:t>(</w:t>
                  </w:r>
                  <w:proofErr w:type="gramStart"/>
                  <w:r>
                    <w:t>à</w:t>
                  </w:r>
                  <w:proofErr w:type="gramEnd"/>
                  <w:r>
                    <w:t xml:space="preserve"> rendre avec la copie)</w:t>
                  </w:r>
                </w:p>
              </w:txbxContent>
            </v:textbox>
            <w10:wrap anchorx="page"/>
          </v:shape>
        </w:pict>
      </w:r>
      <w:r>
        <w:rPr>
          <w:b/>
          <w:sz w:val="28"/>
          <w:u w:val="thick"/>
        </w:rPr>
        <w:t>Question 12</w:t>
      </w:r>
      <w:r>
        <w:rPr>
          <w:b/>
          <w:sz w:val="28"/>
        </w:rPr>
        <w:t xml:space="preserve"> :</w:t>
      </w:r>
    </w:p>
    <w:p w14:paraId="1283CCB0" w14:textId="77777777" w:rsidR="009A120C" w:rsidRDefault="00000000">
      <w:pPr>
        <w:spacing w:before="76"/>
        <w:ind w:left="294"/>
        <w:rPr>
          <w:rFonts w:ascii="Times New Roman" w:hAnsi="Times New Roman"/>
          <w:b/>
          <w:sz w:val="18"/>
        </w:rPr>
      </w:pPr>
      <w:r>
        <w:br w:type="column"/>
      </w:r>
      <w:r>
        <w:rPr>
          <w:rFonts w:ascii="Times New Roman" w:hAnsi="Times New Roman"/>
          <w:b/>
          <w:sz w:val="18"/>
          <w:u w:val="single"/>
        </w:rPr>
        <w:t>Schéma ligne d’eau adoucie</w:t>
      </w:r>
    </w:p>
    <w:p w14:paraId="65503DB9" w14:textId="77777777" w:rsidR="009A120C" w:rsidRDefault="009A120C">
      <w:pPr>
        <w:pStyle w:val="Corpsdetexte"/>
        <w:spacing w:before="8"/>
        <w:rPr>
          <w:rFonts w:ascii="Times New Roman"/>
          <w:b/>
          <w:sz w:val="18"/>
        </w:rPr>
      </w:pPr>
    </w:p>
    <w:p w14:paraId="525CCE7A" w14:textId="77777777" w:rsidR="009A120C" w:rsidRDefault="00000000">
      <w:pPr>
        <w:pStyle w:val="Corpsdetexte"/>
        <w:ind w:left="-1033"/>
        <w:rPr>
          <w:rFonts w:ascii="Times New Roman"/>
          <w:sz w:val="20"/>
        </w:rPr>
      </w:pPr>
      <w:r>
        <w:rPr>
          <w:rFonts w:ascii="Times New Roman"/>
          <w:sz w:val="20"/>
        </w:rPr>
      </w:r>
      <w:r>
        <w:rPr>
          <w:rFonts w:ascii="Times New Roman"/>
          <w:sz w:val="20"/>
        </w:rPr>
        <w:pict w14:anchorId="16D490C2">
          <v:group id="_x0000_s2051" style="width:273.35pt;height:51.75pt;mso-position-horizontal-relative:char;mso-position-vertical-relative:line" coordsize="5467,1035">
            <v:shape id="_x0000_s2071" type="#_x0000_t75" style="position:absolute;left:3904;top:153;width:221;height:322">
              <v:imagedata r:id="rId115" o:title=""/>
            </v:shape>
            <v:shape id="_x0000_s2070" style="position:absolute;left:954;top:417;width:487;height:238" coordorigin="955,418" coordsize="487,238" o:spt="100" adj="0,,0" path="m1195,538r10,-47l1231,453r40,-26l1320,418r47,9l1406,453r26,38l1442,538r-10,45l1406,621r-39,25l1320,655r-49,-9l1231,621r-26,-38l1195,538t117,l955,538t137,l1044,564t48,-26l1044,511e" filled="f" strokeweight=".71pt">
              <v:stroke joinstyle="round"/>
              <v:formulas/>
              <v:path arrowok="t" o:connecttype="segments"/>
            </v:shape>
            <v:shape id="_x0000_s2069" style="position:absolute;left:1312;top:391;width:356;height:53" coordorigin="1313,391" coordsize="356,53" o:spt="100" adj="0,,0" path="m1668,418r-355,m1608,418r-50,26m1608,418r-50,-27e" filled="f" strokeweight=".71pt">
              <v:stroke joinstyle="round"/>
              <v:formulas/>
              <v:path arrowok="t" o:connecttype="segments"/>
            </v:shape>
            <v:shape id="_x0000_s2068" style="position:absolute;left:695;top:489;width:250;height:99" coordorigin="696,490" coordsize="250,99" path="m696,490r201,l945,540r-48,48l696,588r,-98xe" filled="f" strokeweight=".96pt">
              <v:path arrowok="t"/>
            </v:shape>
            <v:shape id="_x0000_s2067" type="#_x0000_t75" style="position:absolute;top:463;width:728;height:142">
              <v:imagedata r:id="rId116" o:title=""/>
            </v:shape>
            <v:shape id="_x0000_s2066" style="position:absolute;left:2827;top:321;width:53;height:166" coordorigin="2827,322" coordsize="53,166" o:spt="100" adj="0,,0" path="m2827,322r,165m2880,322r,165e" filled="f" strokeweight=".48pt">
              <v:stroke joinstyle="round"/>
              <v:formulas/>
              <v:path arrowok="t" o:connecttype="segments"/>
            </v:shape>
            <v:line id="_x0000_s2065" style="position:absolute" from="2856,338" to="2856,473" strokeweight=".96pt"/>
            <v:line id="_x0000_s2064" style="position:absolute" from="2856,408" to="2856,197" strokeweight=".48pt"/>
            <v:shape id="_x0000_s2063" type="#_x0000_t75" style="position:absolute;left:2695;width:418;height:209">
              <v:imagedata r:id="rId117" o:title=""/>
            </v:shape>
            <v:shape id="_x0000_s2062" type="#_x0000_t75" style="position:absolute;left:2102;top:192;width:170;height:284">
              <v:imagedata r:id="rId118" o:title=""/>
            </v:shape>
            <v:shape id="_x0000_s2061" style="position:absolute;left:2267;top:338;width:562;height:164" coordorigin="2268,338" coordsize="562,164" o:spt="100" adj="0,,0" path="m2810,430r-39,l2685,482r-4,3l2678,490r5,9l2690,502r5,-3l2810,430xm2771,409r-503,6l2268,435r503,-5l2789,419r-18,-10xm2789,419r-18,11l2810,430r,-1l2810,427r-7,l2789,419xm2810,429r,1l2810,430r,-1xm2812,408r-4,l2810,429r20,-11l2812,408xm2803,411r-14,8l2803,427r,-16xm2808,411r-5,l2803,427r7,l2808,411xm2808,408r-37,1l2789,419r14,-8l2808,411r,-3xm2688,338r-5,3l2681,346r-5,5l2678,355r5,3l2771,409r37,-1l2812,408,2693,341r-5,-3xe" fillcolor="black" stroked="f">
              <v:stroke joinstyle="round"/>
              <v:formulas/>
              <v:path arrowok="t" o:connecttype="segments"/>
            </v:shape>
            <v:shape id="_x0000_s2060" style="position:absolute;left:5205;top:352;width:252;height:99" coordorigin="5205,353" coordsize="252,99" path="m5205,353r204,l5457,403r-48,48l5205,451r,-98xe" filled="f" strokeweight=".96pt">
              <v:path arrowok="t"/>
            </v:shape>
            <v:shape id="_x0000_s2059" style="position:absolute;left:3731;top:14;width:1472;height:845" coordorigin="3732,15" coordsize="1472,845" o:spt="100" adj="0,,0" path="m3741,216r-9,l3732,255r9,l3741,216xm3741,149r-9,l3732,187r9,l3741,149xm3741,82r-9,l3732,120r9,l3741,82xm3741,15r-9,l3732,53r9,l3741,15xm3744,821r-10,l3734,859r10,l3744,821xm3744,754r-10,l3734,792r10,l3744,754xm3744,687r-10,l3734,725r10,l3744,687xm3744,619r-10,l3734,658r10,l3744,619xm3744,552r-10,l3734,591r10,l3744,552xm3744,485r-10,l3734,523r10,l3744,485xm3744,418r-10,l3734,456r10,l3744,418xm3744,351r-10,l3734,389r10,l3744,351xm3744,283r-10,l3734,322r10,l3744,283xm5201,149r-10,l5191,187r10,l5201,149xm5201,82r-10,l5191,120r10,l5201,82xm5201,15r-10,l5191,53r10,l5201,15xm5203,821r-9,l5194,859r9,l5203,821xm5203,754r-9,l5194,792r9,l5203,754xm5203,687r-9,l5194,725r9,l5203,687xm5203,619r-9,l5194,658r9,l5203,619xm5203,552r-9,l5194,591r9,l5203,552xm5203,485r-9,l5194,523r9,l5203,485xm5203,418r-9,l5194,456r9,l5203,418xm5203,351r-9,l5194,389r9,l5203,351xm5203,283r-9,l5194,322r9,l5203,283xm5203,255r-2,-39l5191,216r3,39l5203,255xe" fillcolor="#4471c4" stroked="f">
              <v:stroke joinstyle="round"/>
              <v:formulas/>
              <v:path arrowok="t" o:connecttype="segments"/>
            </v:shape>
            <v:line id="_x0000_s2058" style="position:absolute" from="4326,15" to="4326,859" strokecolor="#4471c4" strokeweight=".48pt">
              <v:stroke dashstyle="1 1"/>
            </v:line>
            <v:shape id="_x0000_s2057" style="position:absolute;left:3767;top:912;width:533;height:123" coordorigin="3768,912" coordsize="533,123" o:spt="100" adj="0,,0" path="m3888,912r-120,63l3888,1035r,-51l3869,984r,-22l3888,962r,-50xm4181,912r,123l4282,984r-80,l4202,962r75,l4181,912xm3888,962r-19,l3869,984r19,l3888,962xm4181,962r-293,l3888,984r293,l4181,962xm4277,962r-75,l4202,984r80,l4301,975r-24,-13xe" fillcolor="black" stroked="f">
              <v:stroke joinstyle="round"/>
              <v:formulas/>
              <v:path arrowok="t" o:connecttype="segments"/>
            </v:shape>
            <v:shape id="_x0000_s2056" style="position:absolute;left:1747;top:14;width:12;height:845" coordorigin="1747,15" coordsize="12,845" o:spt="100" adj="0,,0" path="m1757,216r-10,l1747,255r10,l1757,216xm1757,149r-10,l1747,187r10,l1757,149xm1757,82r-10,l1747,120r10,l1757,82xm1757,15r-10,l1747,53r10,l1757,15xm1759,821r-9,l1750,859r9,l1759,821xm1759,754r-9,l1750,792r9,l1759,754xm1759,687r-9,l1750,725r9,l1759,687xm1759,619r-9,l1750,658r9,l1759,619xm1759,552r-9,l1750,591r9,l1759,552xm1759,485r-9,l1750,523r9,l1759,485xm1759,418r-9,l1750,456r9,l1759,418xm1759,351r-9,l1750,389r9,l1759,351xm1759,283r-9,l1750,322r9,l1759,283xe" fillcolor="#4471c4" stroked="f">
              <v:stroke joinstyle="round"/>
              <v:formulas/>
              <v:path arrowok="t" o:connecttype="segments"/>
            </v:shape>
            <v:shape id="_x0000_s2055" style="position:absolute;left:1780;top:907;width:3406;height:128" coordorigin="1781,907" coordsize="3406,128" o:spt="100" adj="0,,0" path="m3732,975r-24,-13l3612,912r,50l1901,962r,-50l1781,975r120,60l1901,984r1711,l3612,1035r101,-51l3732,975xm5186,970r-22,-12l5066,907r,51l4495,958r,-51l4375,970r120,60l4495,979r571,l5066,1030r101,-51l5186,970xe" fillcolor="black" stroked="f">
              <v:stroke joinstyle="round"/>
              <v:formulas/>
              <v:path arrowok="t" o:connecttype="segments"/>
            </v:shape>
            <v:line id="_x0000_s2054" style="position:absolute" from="1665,420" to="2107,420" strokeweight=".71pt"/>
            <v:line id="_x0000_s2053" style="position:absolute" from="4118,411" to="5196,396" strokeweight=".71pt"/>
            <v:line id="_x0000_s2052" style="position:absolute" from="2880,427" to="3905,427" strokeweight=".71pt"/>
            <w10:anchorlock/>
          </v:group>
        </w:pict>
      </w:r>
    </w:p>
    <w:p w14:paraId="4D6A0A37" w14:textId="77777777" w:rsidR="009A120C" w:rsidRDefault="009A120C">
      <w:pPr>
        <w:rPr>
          <w:rFonts w:ascii="Times New Roman"/>
          <w:sz w:val="20"/>
        </w:rPr>
        <w:sectPr w:rsidR="009A120C">
          <w:pgSz w:w="16840" w:h="11910" w:orient="landscape"/>
          <w:pgMar w:top="980" w:right="1020" w:bottom="1960" w:left="800" w:header="0" w:footer="1778" w:gutter="0"/>
          <w:pgNumType w:start="16"/>
          <w:cols w:num="2" w:space="720" w:equalWidth="0">
            <w:col w:w="2110" w:space="6971"/>
            <w:col w:w="5939"/>
          </w:cols>
        </w:sectPr>
      </w:pPr>
    </w:p>
    <w:p w14:paraId="33C19D6B" w14:textId="77777777" w:rsidR="009A120C" w:rsidRDefault="00000000">
      <w:pPr>
        <w:pStyle w:val="Corpsdetexte"/>
        <w:ind w:left="114"/>
        <w:rPr>
          <w:rFonts w:ascii="Times New Roman"/>
          <w:sz w:val="20"/>
        </w:rPr>
      </w:pPr>
      <w:r>
        <w:rPr>
          <w:rFonts w:ascii="Times New Roman"/>
          <w:sz w:val="20"/>
        </w:rPr>
      </w:r>
      <w:r>
        <w:rPr>
          <w:rFonts w:ascii="Times New Roman"/>
          <w:sz w:val="20"/>
        </w:rPr>
        <w:pict w14:anchorId="0299AC5C">
          <v:shape id="_x0000_s2050" type="#_x0000_t202" style="width:739.8pt;height:34.7pt;mso-left-percent:-10001;mso-top-percent:-10001;mso-position-horizontal:absolute;mso-position-horizontal-relative:char;mso-position-vertical:absolute;mso-position-vertical-relative:line;mso-left-percent:-10001;mso-top-percent:-10001" filled="f" strokeweight=".48pt">
            <v:textbox inset="0,0,0,0">
              <w:txbxContent>
                <w:p w14:paraId="798455B0" w14:textId="77777777" w:rsidR="009A120C" w:rsidRDefault="00000000">
                  <w:pPr>
                    <w:spacing w:before="19"/>
                    <w:ind w:left="5790" w:right="5790"/>
                    <w:jc w:val="center"/>
                    <w:rPr>
                      <w:b/>
                      <w:sz w:val="32"/>
                    </w:rPr>
                  </w:pPr>
                  <w:r>
                    <w:rPr>
                      <w:b/>
                      <w:sz w:val="32"/>
                    </w:rPr>
                    <w:t>Document réponse 3</w:t>
                  </w:r>
                </w:p>
                <w:p w14:paraId="64D82D0F" w14:textId="77777777" w:rsidR="009A120C" w:rsidRDefault="00000000">
                  <w:pPr>
                    <w:pStyle w:val="Corpsdetexte"/>
                    <w:ind w:left="5789" w:right="5790"/>
                    <w:jc w:val="center"/>
                  </w:pPr>
                  <w:r>
                    <w:t>(</w:t>
                  </w:r>
                  <w:proofErr w:type="gramStart"/>
                  <w:r>
                    <w:t>à</w:t>
                  </w:r>
                  <w:proofErr w:type="gramEnd"/>
                  <w:r>
                    <w:t xml:space="preserve"> rendre avec la copie)</w:t>
                  </w:r>
                </w:p>
              </w:txbxContent>
            </v:textbox>
            <w10:anchorlock/>
          </v:shape>
        </w:pict>
      </w:r>
    </w:p>
    <w:p w14:paraId="25C0E6D7" w14:textId="77777777" w:rsidR="009A120C" w:rsidRDefault="009A120C">
      <w:pPr>
        <w:pStyle w:val="Corpsdetexte"/>
        <w:rPr>
          <w:rFonts w:ascii="Times New Roman"/>
          <w:b/>
          <w:sz w:val="20"/>
        </w:rPr>
      </w:pPr>
    </w:p>
    <w:p w14:paraId="74649F31" w14:textId="77777777" w:rsidR="009A120C" w:rsidRDefault="009A120C">
      <w:pPr>
        <w:pStyle w:val="Corpsdetexte"/>
        <w:spacing w:before="6"/>
        <w:rPr>
          <w:rFonts w:ascii="Times New Roman"/>
          <w:b/>
          <w:sz w:val="17"/>
        </w:rPr>
      </w:pPr>
    </w:p>
    <w:p w14:paraId="533C19E1" w14:textId="77777777" w:rsidR="009A120C" w:rsidRDefault="00000000">
      <w:pPr>
        <w:pStyle w:val="Titre1"/>
        <w:spacing w:before="91"/>
        <w:ind w:left="232"/>
        <w:rPr>
          <w:u w:val="none"/>
        </w:rPr>
      </w:pPr>
      <w:r>
        <w:rPr>
          <w:u w:val="thick"/>
        </w:rPr>
        <w:t>Questions 17 et 25</w:t>
      </w:r>
      <w:r>
        <w:rPr>
          <w:u w:val="none"/>
        </w:rPr>
        <w:t xml:space="preserve"> :</w:t>
      </w:r>
    </w:p>
    <w:p w14:paraId="43B9A8FA" w14:textId="77777777" w:rsidR="009A120C" w:rsidRDefault="009A120C">
      <w:pPr>
        <w:pStyle w:val="Corpsdetexte"/>
        <w:rPr>
          <w:b/>
          <w:sz w:val="20"/>
        </w:rPr>
      </w:pPr>
    </w:p>
    <w:p w14:paraId="4494494D" w14:textId="77777777" w:rsidR="009A120C" w:rsidRDefault="009A120C">
      <w:pPr>
        <w:pStyle w:val="Corpsdetexte"/>
        <w:rPr>
          <w:b/>
          <w:sz w:val="20"/>
        </w:rPr>
      </w:pPr>
    </w:p>
    <w:p w14:paraId="07CCD795" w14:textId="77777777" w:rsidR="009A120C" w:rsidRDefault="00000000">
      <w:pPr>
        <w:pStyle w:val="Corpsdetexte"/>
        <w:spacing w:before="7"/>
        <w:rPr>
          <w:b/>
          <w:sz w:val="16"/>
        </w:rPr>
      </w:pPr>
      <w:r>
        <w:rPr>
          <w:noProof/>
        </w:rPr>
        <w:drawing>
          <wp:anchor distT="0" distB="0" distL="0" distR="0" simplePos="0" relativeHeight="94" behindDoc="0" locked="0" layoutInCell="1" allowOverlap="1" wp14:anchorId="5C75E68A" wp14:editId="321A20EA">
            <wp:simplePos x="0" y="0"/>
            <wp:positionH relativeFrom="page">
              <wp:posOffset>908673</wp:posOffset>
            </wp:positionH>
            <wp:positionV relativeFrom="paragraph">
              <wp:posOffset>146430</wp:posOffset>
            </wp:positionV>
            <wp:extent cx="8327167" cy="3309842"/>
            <wp:effectExtent l="0" t="0" r="0" b="0"/>
            <wp:wrapTopAndBottom/>
            <wp:docPr id="15"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2.jpeg"/>
                    <pic:cNvPicPr/>
                  </pic:nvPicPr>
                  <pic:blipFill>
                    <a:blip r:embed="rId119" cstate="print"/>
                    <a:stretch>
                      <a:fillRect/>
                    </a:stretch>
                  </pic:blipFill>
                  <pic:spPr>
                    <a:xfrm>
                      <a:off x="0" y="0"/>
                      <a:ext cx="8327167" cy="3309842"/>
                    </a:xfrm>
                    <a:prstGeom prst="rect">
                      <a:avLst/>
                    </a:prstGeom>
                  </pic:spPr>
                </pic:pic>
              </a:graphicData>
            </a:graphic>
          </wp:anchor>
        </w:drawing>
      </w:r>
    </w:p>
    <w:p w14:paraId="587722FA" w14:textId="77777777" w:rsidR="009A120C" w:rsidRDefault="009A120C">
      <w:pPr>
        <w:rPr>
          <w:sz w:val="16"/>
        </w:rPr>
        <w:sectPr w:rsidR="009A120C">
          <w:footerReference w:type="default" r:id="rId120"/>
          <w:pgSz w:w="16840" w:h="11910" w:orient="landscape"/>
          <w:pgMar w:top="980" w:right="920" w:bottom="1960" w:left="900" w:header="0" w:footer="0" w:gutter="0"/>
          <w:cols w:space="720"/>
        </w:sectPr>
      </w:pPr>
    </w:p>
    <w:p w14:paraId="6D85C555" w14:textId="3B7C6B02" w:rsidR="009A120C" w:rsidRDefault="009A120C" w:rsidP="00772A2E">
      <w:pPr>
        <w:pStyle w:val="Corpsdetexte"/>
        <w:ind w:left="118"/>
        <w:rPr>
          <w:sz w:val="20"/>
        </w:rPr>
      </w:pPr>
    </w:p>
    <w:sectPr w:rsidR="009A120C">
      <w:footerReference w:type="default" r:id="rId121"/>
      <w:pgSz w:w="11910" w:h="16840"/>
      <w:pgMar w:top="560" w:right="480" w:bottom="280" w:left="4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C9A41" w14:textId="77777777" w:rsidR="00F36F2A" w:rsidRDefault="00F36F2A">
      <w:r>
        <w:separator/>
      </w:r>
    </w:p>
  </w:endnote>
  <w:endnote w:type="continuationSeparator" w:id="0">
    <w:p w14:paraId="0B7B7A50" w14:textId="77777777" w:rsidR="00F36F2A" w:rsidRDefault="00F36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Carlito">
    <w:altName w:val="Calibri"/>
    <w:charset w:val="00"/>
    <w:family w:val="swiss"/>
    <w:pitch w:val="variable"/>
  </w:font>
  <w:font w:name="Arimo">
    <w:panose1 w:val="020B0604020202020204"/>
    <w:charset w:val="00"/>
    <w:family w:val="swiss"/>
    <w:pitch w:val="variable"/>
    <w:sig w:usb0="E0000AFF" w:usb1="500078FF" w:usb2="00000021"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4888D" w14:textId="77777777" w:rsidR="009A120C" w:rsidRDefault="00000000">
    <w:pPr>
      <w:pStyle w:val="Corpsdetexte"/>
      <w:spacing w:line="14" w:lineRule="auto"/>
      <w:rPr>
        <w:sz w:val="20"/>
      </w:rPr>
    </w:pPr>
    <w:r>
      <w:pict w14:anchorId="5D4622C1">
        <v:shapetype id="_x0000_t202" coordsize="21600,21600" o:spt="202" path="m,l,21600r21600,l21600,xe">
          <v:stroke joinstyle="miter"/>
          <v:path gradientshapeok="t" o:connecttype="rect"/>
        </v:shapetype>
        <v:shape id="_x0000_s1027" type="#_x0000_t202" style="position:absolute;margin-left:56.65pt;margin-top:736.45pt;width:482.15pt;height:63.15pt;z-index:1572864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1"/>
                  <w:gridCol w:w="2311"/>
                  <w:gridCol w:w="2255"/>
                </w:tblGrid>
                <w:tr w:rsidR="009A120C" w14:paraId="2F717FC7" w14:textId="77777777" w:rsidTr="00772A2E">
                  <w:trPr>
                    <w:trHeight w:val="551"/>
                  </w:trPr>
                  <w:tc>
                    <w:tcPr>
                      <w:tcW w:w="7372" w:type="dxa"/>
                      <w:gridSpan w:val="2"/>
                      <w:vAlign w:val="center"/>
                    </w:tcPr>
                    <w:p w14:paraId="1C5914DB" w14:textId="77777777" w:rsidR="009A120C" w:rsidRDefault="00000000" w:rsidP="00772A2E">
                      <w:pPr>
                        <w:pStyle w:val="TableParagraph"/>
                        <w:spacing w:line="270" w:lineRule="atLeast"/>
                        <w:ind w:right="1871"/>
                        <w:rPr>
                          <w:sz w:val="24"/>
                        </w:rPr>
                      </w:pPr>
                      <w:r>
                        <w:rPr>
                          <w:sz w:val="24"/>
                        </w:rPr>
                        <w:t>BTS CONTRÔLE INDUSTRIEL ET RÉGULATION AUTOMATIQUE</w:t>
                      </w:r>
                    </w:p>
                  </w:tc>
                  <w:tc>
                    <w:tcPr>
                      <w:tcW w:w="2255" w:type="dxa"/>
                      <w:vAlign w:val="center"/>
                    </w:tcPr>
                    <w:p w14:paraId="2081D267" w14:textId="77777777" w:rsidR="009A120C" w:rsidRDefault="00000000" w:rsidP="00772A2E">
                      <w:pPr>
                        <w:pStyle w:val="TableParagraph"/>
                        <w:spacing w:before="139"/>
                        <w:ind w:left="297" w:right="279"/>
                        <w:rPr>
                          <w:sz w:val="24"/>
                        </w:rPr>
                      </w:pPr>
                      <w:r>
                        <w:rPr>
                          <w:sz w:val="24"/>
                        </w:rPr>
                        <w:t>Session 2023</w:t>
                      </w:r>
                    </w:p>
                  </w:tc>
                </w:tr>
                <w:tr w:rsidR="009A120C" w14:paraId="0C3259A5" w14:textId="77777777" w:rsidTr="00772A2E">
                  <w:trPr>
                    <w:trHeight w:val="680"/>
                  </w:trPr>
                  <w:tc>
                    <w:tcPr>
                      <w:tcW w:w="5061" w:type="dxa"/>
                      <w:vAlign w:val="center"/>
                    </w:tcPr>
                    <w:p w14:paraId="303FBE46" w14:textId="77777777" w:rsidR="009A120C" w:rsidRDefault="00000000" w:rsidP="00772A2E">
                      <w:pPr>
                        <w:pStyle w:val="TableParagraph"/>
                        <w:spacing w:before="64"/>
                        <w:ind w:right="251"/>
                        <w:rPr>
                          <w:sz w:val="24"/>
                        </w:rPr>
                      </w:pPr>
                      <w:r>
                        <w:rPr>
                          <w:sz w:val="24"/>
                        </w:rPr>
                        <w:t>Analyse d’une installation d’instrumentation, contrôle et régulation</w:t>
                      </w:r>
                    </w:p>
                  </w:tc>
                  <w:tc>
                    <w:tcPr>
                      <w:tcW w:w="2311" w:type="dxa"/>
                      <w:vAlign w:val="center"/>
                    </w:tcPr>
                    <w:p w14:paraId="18735A20" w14:textId="77777777" w:rsidR="009A120C" w:rsidRDefault="00000000" w:rsidP="00772A2E">
                      <w:pPr>
                        <w:pStyle w:val="TableParagraph"/>
                        <w:spacing w:before="204"/>
                        <w:ind w:left="187"/>
                        <w:rPr>
                          <w:sz w:val="24"/>
                        </w:rPr>
                      </w:pPr>
                      <w:r>
                        <w:rPr>
                          <w:sz w:val="24"/>
                        </w:rPr>
                        <w:t>Code : 23CA52AII</w:t>
                      </w:r>
                    </w:p>
                  </w:tc>
                  <w:tc>
                    <w:tcPr>
                      <w:tcW w:w="2255" w:type="dxa"/>
                      <w:vAlign w:val="center"/>
                    </w:tcPr>
                    <w:p w14:paraId="1C55372C" w14:textId="77777777" w:rsidR="009A120C" w:rsidRDefault="00000000" w:rsidP="00772A2E">
                      <w:pPr>
                        <w:pStyle w:val="TableParagraph"/>
                        <w:spacing w:before="204"/>
                        <w:ind w:left="295" w:right="279"/>
                        <w:rPr>
                          <w:b/>
                          <w:sz w:val="24"/>
                        </w:rPr>
                      </w:pPr>
                      <w:r>
                        <w:rPr>
                          <w:sz w:val="24"/>
                        </w:rPr>
                        <w:t xml:space="preserve">Page </w:t>
                      </w:r>
                      <w:r>
                        <w:fldChar w:fldCharType="begin"/>
                      </w:r>
                      <w:r>
                        <w:rPr>
                          <w:b/>
                          <w:sz w:val="24"/>
                        </w:rPr>
                        <w:instrText xml:space="preserve"> PAGE </w:instrText>
                      </w:r>
                      <w:r>
                        <w:fldChar w:fldCharType="separate"/>
                      </w:r>
                      <w:r>
                        <w:t>1</w:t>
                      </w:r>
                      <w:r>
                        <w:fldChar w:fldCharType="end"/>
                      </w:r>
                      <w:r>
                        <w:rPr>
                          <w:b/>
                          <w:sz w:val="24"/>
                        </w:rPr>
                        <w:t xml:space="preserve"> </w:t>
                      </w:r>
                      <w:r>
                        <w:rPr>
                          <w:sz w:val="24"/>
                        </w:rPr>
                        <w:t xml:space="preserve">sur </w:t>
                      </w:r>
                      <w:r>
                        <w:rPr>
                          <w:b/>
                          <w:sz w:val="24"/>
                        </w:rPr>
                        <w:t>17</w:t>
                      </w:r>
                    </w:p>
                  </w:tc>
                </w:tr>
              </w:tbl>
              <w:p w14:paraId="02A5CD70" w14:textId="77777777" w:rsidR="009A120C" w:rsidRDefault="009A120C">
                <w:pPr>
                  <w:pStyle w:val="Corpsdetexte"/>
                </w:pP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94F9B" w14:textId="77777777" w:rsidR="009A120C" w:rsidRDefault="009A120C">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BA71B" w14:textId="77777777" w:rsidR="009A120C" w:rsidRDefault="009A120C">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8F882" w14:textId="77777777" w:rsidR="00F36F2A" w:rsidRDefault="00F36F2A">
      <w:r>
        <w:separator/>
      </w:r>
    </w:p>
  </w:footnote>
  <w:footnote w:type="continuationSeparator" w:id="0">
    <w:p w14:paraId="524C46D0" w14:textId="77777777" w:rsidR="00F36F2A" w:rsidRDefault="00F36F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827B81"/>
    <w:multiLevelType w:val="hybridMultilevel"/>
    <w:tmpl w:val="B5227310"/>
    <w:lvl w:ilvl="0" w:tplc="8ED638B6">
      <w:numFmt w:val="bullet"/>
      <w:lvlText w:val="-"/>
      <w:lvlJc w:val="left"/>
      <w:pPr>
        <w:ind w:left="408" w:hanging="360"/>
      </w:pPr>
      <w:rPr>
        <w:rFonts w:ascii="Arial" w:eastAsia="Arial" w:hAnsi="Arial" w:cs="Arial" w:hint="default"/>
        <w:w w:val="97"/>
        <w:sz w:val="20"/>
        <w:szCs w:val="20"/>
        <w:lang w:val="fr-FR" w:eastAsia="en-US" w:bidi="ar-SA"/>
      </w:rPr>
    </w:lvl>
    <w:lvl w:ilvl="1" w:tplc="05F00D16">
      <w:numFmt w:val="bullet"/>
      <w:lvlText w:val="•"/>
      <w:lvlJc w:val="left"/>
      <w:pPr>
        <w:ind w:left="1333" w:hanging="360"/>
      </w:pPr>
      <w:rPr>
        <w:rFonts w:hint="default"/>
        <w:lang w:val="fr-FR" w:eastAsia="en-US" w:bidi="ar-SA"/>
      </w:rPr>
    </w:lvl>
    <w:lvl w:ilvl="2" w:tplc="5B5EC2F0">
      <w:numFmt w:val="bullet"/>
      <w:lvlText w:val="•"/>
      <w:lvlJc w:val="left"/>
      <w:pPr>
        <w:ind w:left="2266" w:hanging="360"/>
      </w:pPr>
      <w:rPr>
        <w:rFonts w:hint="default"/>
        <w:lang w:val="fr-FR" w:eastAsia="en-US" w:bidi="ar-SA"/>
      </w:rPr>
    </w:lvl>
    <w:lvl w:ilvl="3" w:tplc="13586328">
      <w:numFmt w:val="bullet"/>
      <w:lvlText w:val="•"/>
      <w:lvlJc w:val="left"/>
      <w:pPr>
        <w:ind w:left="3200" w:hanging="360"/>
      </w:pPr>
      <w:rPr>
        <w:rFonts w:hint="default"/>
        <w:lang w:val="fr-FR" w:eastAsia="en-US" w:bidi="ar-SA"/>
      </w:rPr>
    </w:lvl>
    <w:lvl w:ilvl="4" w:tplc="69EE6170">
      <w:numFmt w:val="bullet"/>
      <w:lvlText w:val="•"/>
      <w:lvlJc w:val="left"/>
      <w:pPr>
        <w:ind w:left="4133" w:hanging="360"/>
      </w:pPr>
      <w:rPr>
        <w:rFonts w:hint="default"/>
        <w:lang w:val="fr-FR" w:eastAsia="en-US" w:bidi="ar-SA"/>
      </w:rPr>
    </w:lvl>
    <w:lvl w:ilvl="5" w:tplc="8562A05C">
      <w:numFmt w:val="bullet"/>
      <w:lvlText w:val="•"/>
      <w:lvlJc w:val="left"/>
      <w:pPr>
        <w:ind w:left="5067" w:hanging="360"/>
      </w:pPr>
      <w:rPr>
        <w:rFonts w:hint="default"/>
        <w:lang w:val="fr-FR" w:eastAsia="en-US" w:bidi="ar-SA"/>
      </w:rPr>
    </w:lvl>
    <w:lvl w:ilvl="6" w:tplc="9B0A6C30">
      <w:numFmt w:val="bullet"/>
      <w:lvlText w:val="•"/>
      <w:lvlJc w:val="left"/>
      <w:pPr>
        <w:ind w:left="6000" w:hanging="360"/>
      </w:pPr>
      <w:rPr>
        <w:rFonts w:hint="default"/>
        <w:lang w:val="fr-FR" w:eastAsia="en-US" w:bidi="ar-SA"/>
      </w:rPr>
    </w:lvl>
    <w:lvl w:ilvl="7" w:tplc="073E27A0">
      <w:numFmt w:val="bullet"/>
      <w:lvlText w:val="•"/>
      <w:lvlJc w:val="left"/>
      <w:pPr>
        <w:ind w:left="6934" w:hanging="360"/>
      </w:pPr>
      <w:rPr>
        <w:rFonts w:hint="default"/>
        <w:lang w:val="fr-FR" w:eastAsia="en-US" w:bidi="ar-SA"/>
      </w:rPr>
    </w:lvl>
    <w:lvl w:ilvl="8" w:tplc="87C63B2A">
      <w:numFmt w:val="bullet"/>
      <w:lvlText w:val="•"/>
      <w:lvlJc w:val="left"/>
      <w:pPr>
        <w:ind w:left="7867" w:hanging="360"/>
      </w:pPr>
      <w:rPr>
        <w:rFonts w:hint="default"/>
        <w:lang w:val="fr-FR" w:eastAsia="en-US" w:bidi="ar-SA"/>
      </w:rPr>
    </w:lvl>
  </w:abstractNum>
  <w:abstractNum w:abstractNumId="1" w15:restartNumberingAfterBreak="0">
    <w:nsid w:val="6455572D"/>
    <w:multiLevelType w:val="hybridMultilevel"/>
    <w:tmpl w:val="4CAA71FE"/>
    <w:lvl w:ilvl="0" w:tplc="A8487AEA">
      <w:numFmt w:val="bullet"/>
      <w:lvlText w:val="-"/>
      <w:lvlJc w:val="left"/>
      <w:pPr>
        <w:ind w:left="1372" w:hanging="360"/>
      </w:pPr>
      <w:rPr>
        <w:rFonts w:ascii="Arial" w:eastAsia="Arial" w:hAnsi="Arial" w:cs="Arial" w:hint="default"/>
        <w:w w:val="96"/>
        <w:sz w:val="24"/>
        <w:szCs w:val="24"/>
        <w:lang w:val="fr-FR" w:eastAsia="en-US" w:bidi="ar-SA"/>
      </w:rPr>
    </w:lvl>
    <w:lvl w:ilvl="1" w:tplc="05C6DFFE">
      <w:numFmt w:val="bullet"/>
      <w:lvlText w:val="•"/>
      <w:lvlJc w:val="left"/>
      <w:pPr>
        <w:ind w:left="2298" w:hanging="360"/>
      </w:pPr>
      <w:rPr>
        <w:rFonts w:hint="default"/>
        <w:lang w:val="fr-FR" w:eastAsia="en-US" w:bidi="ar-SA"/>
      </w:rPr>
    </w:lvl>
    <w:lvl w:ilvl="2" w:tplc="94C0F4B8">
      <w:numFmt w:val="bullet"/>
      <w:lvlText w:val="•"/>
      <w:lvlJc w:val="left"/>
      <w:pPr>
        <w:ind w:left="3216" w:hanging="360"/>
      </w:pPr>
      <w:rPr>
        <w:rFonts w:hint="default"/>
        <w:lang w:val="fr-FR" w:eastAsia="en-US" w:bidi="ar-SA"/>
      </w:rPr>
    </w:lvl>
    <w:lvl w:ilvl="3" w:tplc="C2246C54">
      <w:numFmt w:val="bullet"/>
      <w:lvlText w:val="•"/>
      <w:lvlJc w:val="left"/>
      <w:pPr>
        <w:ind w:left="4135" w:hanging="360"/>
      </w:pPr>
      <w:rPr>
        <w:rFonts w:hint="default"/>
        <w:lang w:val="fr-FR" w:eastAsia="en-US" w:bidi="ar-SA"/>
      </w:rPr>
    </w:lvl>
    <w:lvl w:ilvl="4" w:tplc="32B01B3A">
      <w:numFmt w:val="bullet"/>
      <w:lvlText w:val="•"/>
      <w:lvlJc w:val="left"/>
      <w:pPr>
        <w:ind w:left="5053" w:hanging="360"/>
      </w:pPr>
      <w:rPr>
        <w:rFonts w:hint="default"/>
        <w:lang w:val="fr-FR" w:eastAsia="en-US" w:bidi="ar-SA"/>
      </w:rPr>
    </w:lvl>
    <w:lvl w:ilvl="5" w:tplc="EC00587C">
      <w:numFmt w:val="bullet"/>
      <w:lvlText w:val="•"/>
      <w:lvlJc w:val="left"/>
      <w:pPr>
        <w:ind w:left="5972" w:hanging="360"/>
      </w:pPr>
      <w:rPr>
        <w:rFonts w:hint="default"/>
        <w:lang w:val="fr-FR" w:eastAsia="en-US" w:bidi="ar-SA"/>
      </w:rPr>
    </w:lvl>
    <w:lvl w:ilvl="6" w:tplc="EF68E7AC">
      <w:numFmt w:val="bullet"/>
      <w:lvlText w:val="•"/>
      <w:lvlJc w:val="left"/>
      <w:pPr>
        <w:ind w:left="6890" w:hanging="360"/>
      </w:pPr>
      <w:rPr>
        <w:rFonts w:hint="default"/>
        <w:lang w:val="fr-FR" w:eastAsia="en-US" w:bidi="ar-SA"/>
      </w:rPr>
    </w:lvl>
    <w:lvl w:ilvl="7" w:tplc="448E8222">
      <w:numFmt w:val="bullet"/>
      <w:lvlText w:val="•"/>
      <w:lvlJc w:val="left"/>
      <w:pPr>
        <w:ind w:left="7809" w:hanging="360"/>
      </w:pPr>
      <w:rPr>
        <w:rFonts w:hint="default"/>
        <w:lang w:val="fr-FR" w:eastAsia="en-US" w:bidi="ar-SA"/>
      </w:rPr>
    </w:lvl>
    <w:lvl w:ilvl="8" w:tplc="D2081D2C">
      <w:numFmt w:val="bullet"/>
      <w:lvlText w:val="•"/>
      <w:lvlJc w:val="left"/>
      <w:pPr>
        <w:ind w:left="8727" w:hanging="360"/>
      </w:pPr>
      <w:rPr>
        <w:rFonts w:hint="default"/>
        <w:lang w:val="fr-FR" w:eastAsia="en-US" w:bidi="ar-SA"/>
      </w:rPr>
    </w:lvl>
  </w:abstractNum>
  <w:num w:numId="1" w16cid:durableId="683819978">
    <w:abstractNumId w:val="0"/>
  </w:num>
  <w:num w:numId="2" w16cid:durableId="9403357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358"/>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9A120C"/>
    <w:rsid w:val="005E2AC7"/>
    <w:rsid w:val="006B295B"/>
    <w:rsid w:val="00772A2E"/>
    <w:rsid w:val="007829DD"/>
    <w:rsid w:val="009A120C"/>
    <w:rsid w:val="00F36F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358"/>
    <o:shapelayout v:ext="edit">
      <o:idmap v:ext="edit" data="2"/>
    </o:shapelayout>
  </w:shapeDefaults>
  <w:decimalSymbol w:val=","/>
  <w:listSeparator w:val=";"/>
  <w14:docId w14:val="524FB640"/>
  <w15:docId w15:val="{36B20039-6195-4A99-9D06-930FFB0A4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ind w:left="652"/>
      <w:outlineLvl w:val="0"/>
    </w:pPr>
    <w:rPr>
      <w:b/>
      <w:bCs/>
      <w:sz w:val="28"/>
      <w:szCs w:val="28"/>
      <w:u w:val="single" w:color="000000"/>
    </w:rPr>
  </w:style>
  <w:style w:type="paragraph" w:styleId="Titre2">
    <w:name w:val="heading 2"/>
    <w:basedOn w:val="Normal"/>
    <w:uiPriority w:val="9"/>
    <w:unhideWhenUsed/>
    <w:qFormat/>
    <w:pPr>
      <w:ind w:left="652"/>
      <w:outlineLvl w:val="1"/>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1372" w:hanging="361"/>
    </w:pPr>
  </w:style>
  <w:style w:type="paragraph" w:customStyle="1" w:styleId="TableParagraph">
    <w:name w:val="Table Paragraph"/>
    <w:basedOn w:val="Normal"/>
    <w:uiPriority w:val="1"/>
    <w:qFormat/>
    <w:pPr>
      <w:ind w:left="110"/>
      <w:jc w:val="center"/>
    </w:pPr>
  </w:style>
  <w:style w:type="paragraph" w:styleId="En-tte">
    <w:name w:val="header"/>
    <w:basedOn w:val="Normal"/>
    <w:link w:val="En-tteCar"/>
    <w:uiPriority w:val="99"/>
    <w:unhideWhenUsed/>
    <w:rsid w:val="00772A2E"/>
    <w:pPr>
      <w:tabs>
        <w:tab w:val="center" w:pos="4536"/>
        <w:tab w:val="right" w:pos="9072"/>
      </w:tabs>
    </w:pPr>
  </w:style>
  <w:style w:type="character" w:customStyle="1" w:styleId="En-tteCar">
    <w:name w:val="En-tête Car"/>
    <w:basedOn w:val="Policepardfaut"/>
    <w:link w:val="En-tte"/>
    <w:uiPriority w:val="99"/>
    <w:rsid w:val="00772A2E"/>
    <w:rPr>
      <w:rFonts w:ascii="Arial" w:eastAsia="Arial" w:hAnsi="Arial" w:cs="Arial"/>
      <w:lang w:val="fr-FR"/>
    </w:rPr>
  </w:style>
  <w:style w:type="paragraph" w:styleId="Pieddepage">
    <w:name w:val="footer"/>
    <w:basedOn w:val="Normal"/>
    <w:link w:val="PieddepageCar"/>
    <w:uiPriority w:val="99"/>
    <w:unhideWhenUsed/>
    <w:rsid w:val="00772A2E"/>
    <w:pPr>
      <w:tabs>
        <w:tab w:val="center" w:pos="4536"/>
        <w:tab w:val="right" w:pos="9072"/>
      </w:tabs>
    </w:pPr>
  </w:style>
  <w:style w:type="character" w:customStyle="1" w:styleId="PieddepageCar">
    <w:name w:val="Pied de page Car"/>
    <w:basedOn w:val="Policepardfaut"/>
    <w:link w:val="Pieddepage"/>
    <w:uiPriority w:val="99"/>
    <w:rsid w:val="00772A2E"/>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jpe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footer" Target="footer2.xml"/><Relationship Id="rId7" Type="http://schemas.openxmlformats.org/officeDocument/2006/relationships/footer" Target="footer1.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footer" Target="footer3.xml"/><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18</Pages>
  <Words>2109</Words>
  <Characters>11605</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MAEVA RIEUX</cp:lastModifiedBy>
  <cp:revision>4</cp:revision>
  <dcterms:created xsi:type="dcterms:W3CDTF">2023-11-03T10:37:00Z</dcterms:created>
  <dcterms:modified xsi:type="dcterms:W3CDTF">2023-11-03T11:02:00Z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2023-01-24T00:00:00Z</vt:filetime>
  </property>
  <property fmtid="{D5CDD505-2E9C-101B-9397-08002B2CF9AE}" pid="3" name="Creator">
    <vt:lpwstr>Microsoft Word - Sujet_E52_NMD_Final_relu 19 01.docx</vt:lpwstr>
  </property>
  <property fmtid="{D5CDD505-2E9C-101B-9397-08002B2CF9AE}" pid="4" name="LastSaved">
    <vt:filetime>2023-11-02T00:00:00Z</vt:filetime>
  </property>
</Properties>
</file>