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E0CD36" w14:textId="77777777" w:rsidR="00F05A1A" w:rsidRPr="00A21CCA" w:rsidRDefault="00F05A1A" w:rsidP="00E80897">
      <w:pPr>
        <w:pBdr>
          <w:top w:val="thinThickSmallGap" w:sz="24" w:space="1" w:color="000000"/>
          <w:left w:val="thinThickSmallGap" w:sz="24" w:space="4" w:color="000000"/>
          <w:bottom w:val="thickThinSmallGap" w:sz="24" w:space="1" w:color="000000"/>
          <w:right w:val="thickThinSmallGap" w:sz="24" w:space="4" w:color="000000"/>
        </w:pBdr>
        <w:spacing w:before="120" w:line="276" w:lineRule="auto"/>
        <w:jc w:val="both"/>
      </w:pPr>
    </w:p>
    <w:p w14:paraId="402D83B5" w14:textId="77777777" w:rsidR="00F05A1A" w:rsidRPr="00A21CCA" w:rsidRDefault="00F05A1A" w:rsidP="00E80897">
      <w:pPr>
        <w:pBdr>
          <w:top w:val="thinThickSmallGap" w:sz="24" w:space="1" w:color="000000"/>
          <w:left w:val="thinThickSmallGap" w:sz="24" w:space="4" w:color="000000"/>
          <w:bottom w:val="thickThinSmallGap" w:sz="24" w:space="1" w:color="000000"/>
          <w:right w:val="thickThinSmallGap" w:sz="24" w:space="4" w:color="000000"/>
        </w:pBdr>
        <w:spacing w:line="276" w:lineRule="auto"/>
        <w:jc w:val="center"/>
      </w:pPr>
      <w:r w:rsidRPr="00A21CCA">
        <w:rPr>
          <w:rFonts w:ascii="Arial" w:hAnsi="Arial" w:cs="Arial"/>
          <w:b/>
          <w:sz w:val="36"/>
        </w:rPr>
        <w:t>BREVET DE TECHNICIEN SUP</w:t>
      </w:r>
      <w:r w:rsidR="00D903E6" w:rsidRPr="00A21CCA">
        <w:rPr>
          <w:rFonts w:ascii="Arial" w:hAnsi="Arial" w:cs="Arial"/>
          <w:b/>
          <w:sz w:val="36"/>
        </w:rPr>
        <w:t>É</w:t>
      </w:r>
      <w:r w:rsidRPr="00A21CCA">
        <w:rPr>
          <w:rFonts w:ascii="Arial" w:hAnsi="Arial" w:cs="Arial"/>
          <w:b/>
          <w:sz w:val="36"/>
        </w:rPr>
        <w:t>RIEUR</w:t>
      </w:r>
    </w:p>
    <w:p w14:paraId="2D229098" w14:textId="77777777" w:rsidR="00F05A1A" w:rsidRPr="00A21CCA" w:rsidRDefault="00F05A1A" w:rsidP="00E80897">
      <w:pPr>
        <w:pBdr>
          <w:top w:val="thinThickSmallGap" w:sz="24" w:space="1" w:color="000000"/>
          <w:left w:val="thinThickSmallGap" w:sz="24" w:space="4" w:color="000000"/>
          <w:bottom w:val="thickThinSmallGap" w:sz="24" w:space="1" w:color="000000"/>
          <w:right w:val="thickThinSmallGap" w:sz="24" w:space="4" w:color="000000"/>
        </w:pBdr>
        <w:spacing w:line="276" w:lineRule="auto"/>
        <w:jc w:val="center"/>
        <w:rPr>
          <w:rFonts w:ascii="Arial" w:hAnsi="Arial" w:cs="Arial"/>
          <w:b/>
          <w:sz w:val="36"/>
        </w:rPr>
      </w:pPr>
    </w:p>
    <w:p w14:paraId="2211E8E5" w14:textId="77777777" w:rsidR="00F05A1A" w:rsidRPr="00A21CCA" w:rsidRDefault="00F05A1A" w:rsidP="00E80897">
      <w:pPr>
        <w:pBdr>
          <w:top w:val="thinThickSmallGap" w:sz="24" w:space="1" w:color="000000"/>
          <w:left w:val="thinThickSmallGap" w:sz="24" w:space="4" w:color="000000"/>
          <w:bottom w:val="thickThinSmallGap" w:sz="24" w:space="1" w:color="000000"/>
          <w:right w:val="thickThinSmallGap" w:sz="24" w:space="4" w:color="000000"/>
        </w:pBdr>
        <w:spacing w:line="276" w:lineRule="auto"/>
        <w:jc w:val="center"/>
      </w:pPr>
      <w:r w:rsidRPr="00A21CCA">
        <w:rPr>
          <w:rFonts w:ascii="Arial" w:hAnsi="Arial" w:cs="Arial"/>
          <w:b/>
          <w:sz w:val="36"/>
        </w:rPr>
        <w:t>TRAITEMENTS</w:t>
      </w:r>
      <w:r w:rsidR="00D903E6" w:rsidRPr="00A21CCA">
        <w:rPr>
          <w:rFonts w:ascii="Arial" w:hAnsi="Arial" w:cs="Arial"/>
          <w:b/>
          <w:sz w:val="36"/>
        </w:rPr>
        <w:t xml:space="preserve"> DES </w:t>
      </w:r>
      <w:r w:rsidRPr="00A21CCA">
        <w:rPr>
          <w:rFonts w:ascii="Arial" w:hAnsi="Arial" w:cs="Arial"/>
          <w:b/>
          <w:sz w:val="36"/>
        </w:rPr>
        <w:t>MAT</w:t>
      </w:r>
      <w:r w:rsidR="00D903E6" w:rsidRPr="00A21CCA">
        <w:rPr>
          <w:rFonts w:ascii="Arial" w:hAnsi="Arial" w:cs="Arial"/>
          <w:b/>
          <w:sz w:val="36"/>
        </w:rPr>
        <w:t>É</w:t>
      </w:r>
      <w:r w:rsidRPr="00A21CCA">
        <w:rPr>
          <w:rFonts w:ascii="Arial" w:hAnsi="Arial" w:cs="Arial"/>
          <w:b/>
          <w:sz w:val="36"/>
        </w:rPr>
        <w:t>RIAUX</w:t>
      </w:r>
    </w:p>
    <w:p w14:paraId="24204C38" w14:textId="77777777" w:rsidR="00F05A1A" w:rsidRPr="00A21CCA" w:rsidRDefault="00F05A1A" w:rsidP="00E80897">
      <w:pPr>
        <w:pBdr>
          <w:top w:val="thinThickSmallGap" w:sz="24" w:space="1" w:color="000000"/>
          <w:left w:val="thinThickSmallGap" w:sz="24" w:space="4" w:color="000000"/>
          <w:bottom w:val="thickThinSmallGap" w:sz="24" w:space="1" w:color="000000"/>
          <w:right w:val="thickThinSmallGap" w:sz="24" w:space="4" w:color="000000"/>
        </w:pBdr>
        <w:spacing w:line="276" w:lineRule="auto"/>
        <w:jc w:val="center"/>
        <w:rPr>
          <w:rFonts w:ascii="Arial" w:hAnsi="Arial" w:cs="Arial"/>
          <w:smallCaps/>
          <w:sz w:val="36"/>
        </w:rPr>
      </w:pPr>
    </w:p>
    <w:p w14:paraId="0618CE93" w14:textId="77777777" w:rsidR="00F05A1A" w:rsidRPr="00A21CCA" w:rsidRDefault="00F05A1A" w:rsidP="00E80897">
      <w:pPr>
        <w:spacing w:line="276" w:lineRule="auto"/>
        <w:jc w:val="center"/>
        <w:rPr>
          <w:rFonts w:ascii="Arial" w:hAnsi="Arial" w:cs="Arial"/>
          <w:b/>
          <w:smallCaps/>
          <w:sz w:val="36"/>
        </w:rPr>
      </w:pPr>
    </w:p>
    <w:p w14:paraId="00B982CC" w14:textId="77777777" w:rsidR="00F05A1A" w:rsidRPr="00A21CCA" w:rsidRDefault="00F05A1A" w:rsidP="00E80897">
      <w:pPr>
        <w:pStyle w:val="Titre1"/>
        <w:spacing w:line="276" w:lineRule="auto"/>
        <w:ind w:left="-284"/>
        <w:jc w:val="center"/>
      </w:pPr>
      <w:r w:rsidRPr="00A21CCA">
        <w:rPr>
          <w:rFonts w:ascii="Arial" w:hAnsi="Arial" w:cs="Arial"/>
          <w:caps/>
          <w:sz w:val="36"/>
        </w:rPr>
        <w:t>SCIENCES Physiques APPLIQU</w:t>
      </w:r>
      <w:r w:rsidR="000873D0" w:rsidRPr="00A21CCA">
        <w:rPr>
          <w:rFonts w:ascii="Arial" w:hAnsi="Arial" w:cs="Arial"/>
          <w:caps/>
          <w:sz w:val="36"/>
        </w:rPr>
        <w:t>É</w:t>
      </w:r>
      <w:r w:rsidRPr="00A21CCA">
        <w:rPr>
          <w:rFonts w:ascii="Arial" w:hAnsi="Arial" w:cs="Arial"/>
          <w:caps/>
          <w:sz w:val="36"/>
        </w:rPr>
        <w:t>ES</w:t>
      </w:r>
    </w:p>
    <w:p w14:paraId="67DB71B9" w14:textId="77777777" w:rsidR="00F05A1A" w:rsidRPr="00A21CCA" w:rsidRDefault="00F05A1A" w:rsidP="00E80897">
      <w:pPr>
        <w:spacing w:line="276" w:lineRule="auto"/>
        <w:jc w:val="center"/>
        <w:rPr>
          <w:rFonts w:ascii="Arial" w:hAnsi="Arial" w:cs="Arial"/>
          <w:caps/>
          <w:sz w:val="36"/>
        </w:rPr>
      </w:pPr>
    </w:p>
    <w:p w14:paraId="68A6A717" w14:textId="51336358" w:rsidR="00F05A1A" w:rsidRPr="00A21CCA" w:rsidRDefault="00F05A1A" w:rsidP="00E80897">
      <w:pPr>
        <w:pStyle w:val="Titre1"/>
        <w:spacing w:line="276" w:lineRule="auto"/>
        <w:jc w:val="center"/>
      </w:pPr>
      <w:r w:rsidRPr="00A21CCA">
        <w:rPr>
          <w:rFonts w:ascii="Arial" w:hAnsi="Arial" w:cs="Arial"/>
          <w:sz w:val="36"/>
        </w:rPr>
        <w:t xml:space="preserve">Sous-épreuve </w:t>
      </w:r>
      <w:r w:rsidR="006B49A0" w:rsidRPr="00A21CCA">
        <w:rPr>
          <w:rFonts w:ascii="Arial" w:hAnsi="Arial" w:cs="Arial"/>
          <w:sz w:val="36"/>
        </w:rPr>
        <w:t>commune aux deux options</w:t>
      </w:r>
    </w:p>
    <w:p w14:paraId="5C64FD56" w14:textId="77777777" w:rsidR="00F05A1A" w:rsidRPr="00A21CCA" w:rsidRDefault="00F05A1A" w:rsidP="00E80897">
      <w:pPr>
        <w:spacing w:line="276" w:lineRule="auto"/>
        <w:jc w:val="center"/>
        <w:rPr>
          <w:rFonts w:ascii="Arial" w:hAnsi="Arial" w:cs="Arial"/>
          <w:sz w:val="36"/>
        </w:rPr>
      </w:pPr>
    </w:p>
    <w:p w14:paraId="2676782B" w14:textId="77777777" w:rsidR="00F05A1A" w:rsidRPr="00A21CCA" w:rsidRDefault="00F05A1A" w:rsidP="00E80897">
      <w:pPr>
        <w:spacing w:line="276" w:lineRule="auto"/>
        <w:jc w:val="center"/>
        <w:rPr>
          <w:rFonts w:ascii="Arial" w:hAnsi="Arial" w:cs="Arial"/>
          <w:sz w:val="36"/>
        </w:rPr>
      </w:pPr>
    </w:p>
    <w:p w14:paraId="29ECD035" w14:textId="59A37CB9" w:rsidR="00F05A1A" w:rsidRPr="00A21CCA" w:rsidRDefault="00F05A1A" w:rsidP="00E80897">
      <w:pPr>
        <w:pStyle w:val="Titre1"/>
        <w:spacing w:line="276" w:lineRule="auto"/>
        <w:jc w:val="center"/>
      </w:pPr>
      <w:r w:rsidRPr="00A21CCA">
        <w:rPr>
          <w:rFonts w:ascii="Arial" w:hAnsi="Arial" w:cs="Arial"/>
          <w:sz w:val="36"/>
        </w:rPr>
        <w:t>- U4.</w:t>
      </w:r>
      <w:r w:rsidR="00706C31" w:rsidRPr="00A21CCA">
        <w:rPr>
          <w:rFonts w:ascii="Arial" w:hAnsi="Arial" w:cs="Arial"/>
          <w:sz w:val="36"/>
        </w:rPr>
        <w:t>1</w:t>
      </w:r>
      <w:r w:rsidRPr="00A21CCA">
        <w:rPr>
          <w:rFonts w:ascii="Arial" w:hAnsi="Arial" w:cs="Arial"/>
          <w:sz w:val="36"/>
        </w:rPr>
        <w:t xml:space="preserve"> -</w:t>
      </w:r>
    </w:p>
    <w:p w14:paraId="731AF49E" w14:textId="77777777" w:rsidR="00F05A1A" w:rsidRPr="00A21CCA" w:rsidRDefault="00F05A1A" w:rsidP="00E80897">
      <w:pPr>
        <w:spacing w:line="276" w:lineRule="auto"/>
        <w:jc w:val="center"/>
        <w:rPr>
          <w:rFonts w:ascii="Comic Sans MS" w:hAnsi="Comic Sans MS" w:cs="Comic Sans MS"/>
          <w:b/>
          <w:sz w:val="24"/>
          <w:szCs w:val="24"/>
        </w:rPr>
      </w:pPr>
    </w:p>
    <w:p w14:paraId="6C2758CB" w14:textId="77777777" w:rsidR="00F05A1A" w:rsidRPr="00A21CCA" w:rsidRDefault="00F05A1A" w:rsidP="00E80897">
      <w:pPr>
        <w:spacing w:line="276" w:lineRule="auto"/>
        <w:jc w:val="center"/>
        <w:rPr>
          <w:rFonts w:ascii="Comic Sans MS" w:hAnsi="Comic Sans MS" w:cs="Comic Sans MS"/>
          <w:b/>
          <w:sz w:val="24"/>
          <w:szCs w:val="24"/>
        </w:rPr>
      </w:pPr>
    </w:p>
    <w:p w14:paraId="3C864647" w14:textId="77777777" w:rsidR="00F05A1A" w:rsidRPr="00A21CCA" w:rsidRDefault="00F83A33" w:rsidP="00E80897">
      <w:pPr>
        <w:pStyle w:val="Titre7"/>
        <w:spacing w:after="120" w:line="276" w:lineRule="auto"/>
        <w:jc w:val="center"/>
      </w:pPr>
      <w:r w:rsidRPr="00A21CCA">
        <w:rPr>
          <w:rFonts w:ascii="Arial" w:hAnsi="Arial" w:cs="Arial"/>
          <w:sz w:val="28"/>
        </w:rPr>
        <w:t>SESSION 202</w:t>
      </w:r>
      <w:r w:rsidR="009768F7" w:rsidRPr="00A21CCA">
        <w:rPr>
          <w:rFonts w:ascii="Arial" w:hAnsi="Arial" w:cs="Arial"/>
          <w:sz w:val="28"/>
        </w:rPr>
        <w:t>3</w:t>
      </w:r>
    </w:p>
    <w:p w14:paraId="0642E63E" w14:textId="77777777" w:rsidR="00F05A1A" w:rsidRPr="00A21CCA" w:rsidRDefault="00F05A1A" w:rsidP="00E80897">
      <w:pPr>
        <w:spacing w:line="276" w:lineRule="auto"/>
        <w:jc w:val="center"/>
        <w:rPr>
          <w:rFonts w:ascii="Comic Sans MS" w:hAnsi="Comic Sans MS" w:cs="Comic Sans MS"/>
          <w:sz w:val="28"/>
        </w:rPr>
      </w:pPr>
    </w:p>
    <w:p w14:paraId="4F8780D6" w14:textId="77777777" w:rsidR="00F05A1A" w:rsidRPr="00A21CCA" w:rsidRDefault="00F05A1A" w:rsidP="00E80897">
      <w:pPr>
        <w:spacing w:line="276" w:lineRule="auto"/>
        <w:jc w:val="center"/>
        <w:rPr>
          <w:rFonts w:ascii="Comic Sans MS" w:hAnsi="Comic Sans MS" w:cs="Comic Sans MS"/>
          <w:sz w:val="28"/>
        </w:rPr>
      </w:pPr>
    </w:p>
    <w:p w14:paraId="1C6660F2" w14:textId="17B65C2A" w:rsidR="00F05A1A" w:rsidRPr="00A21CCA" w:rsidRDefault="00F05A1A" w:rsidP="00E80897">
      <w:pPr>
        <w:spacing w:line="276" w:lineRule="auto"/>
        <w:jc w:val="center"/>
      </w:pPr>
      <w:r w:rsidRPr="00A21CCA">
        <w:rPr>
          <w:rFonts w:ascii="Arial" w:hAnsi="Arial" w:cs="Arial"/>
          <w:sz w:val="28"/>
        </w:rPr>
        <w:t>Durée</w:t>
      </w:r>
      <w:r w:rsidR="00BE269A" w:rsidRPr="00A21CCA">
        <w:rPr>
          <w:rFonts w:ascii="Arial" w:hAnsi="Arial" w:cs="Arial"/>
          <w:sz w:val="28"/>
        </w:rPr>
        <w:t xml:space="preserve"> </w:t>
      </w:r>
      <w:r w:rsidRPr="00A21CCA">
        <w:rPr>
          <w:rFonts w:ascii="Arial" w:hAnsi="Arial" w:cs="Arial"/>
          <w:sz w:val="28"/>
        </w:rPr>
        <w:t>: 2 heures</w:t>
      </w:r>
    </w:p>
    <w:p w14:paraId="1EA1D72B" w14:textId="77777777" w:rsidR="00F05A1A" w:rsidRPr="00A21CCA" w:rsidRDefault="00F05A1A" w:rsidP="00E80897">
      <w:pPr>
        <w:spacing w:line="276" w:lineRule="auto"/>
        <w:jc w:val="center"/>
        <w:rPr>
          <w:rFonts w:ascii="Arial" w:hAnsi="Arial" w:cs="Arial"/>
          <w:sz w:val="28"/>
        </w:rPr>
      </w:pPr>
    </w:p>
    <w:p w14:paraId="41C84963" w14:textId="77777777" w:rsidR="00F05A1A" w:rsidRPr="00A21CCA" w:rsidRDefault="00F05A1A" w:rsidP="00E80897">
      <w:pPr>
        <w:spacing w:line="276" w:lineRule="auto"/>
        <w:jc w:val="center"/>
      </w:pPr>
      <w:r w:rsidRPr="00A21CCA">
        <w:rPr>
          <w:rFonts w:ascii="Arial" w:hAnsi="Arial" w:cs="Arial"/>
          <w:sz w:val="28"/>
        </w:rPr>
        <w:t>Coefficient : 2</w:t>
      </w:r>
    </w:p>
    <w:p w14:paraId="3BB440B8" w14:textId="77777777" w:rsidR="00F05A1A" w:rsidRPr="00A21CCA" w:rsidRDefault="00F05A1A" w:rsidP="00E80897">
      <w:pPr>
        <w:spacing w:line="276" w:lineRule="auto"/>
        <w:jc w:val="center"/>
        <w:rPr>
          <w:rFonts w:ascii="Arial" w:hAnsi="Arial" w:cs="Arial"/>
          <w:bCs/>
          <w:sz w:val="28"/>
        </w:rPr>
      </w:pPr>
    </w:p>
    <w:p w14:paraId="0D239FF3" w14:textId="77777777" w:rsidR="00F05A1A" w:rsidRPr="00A21CCA" w:rsidRDefault="00F05A1A" w:rsidP="00E80897">
      <w:pPr>
        <w:spacing w:line="276" w:lineRule="auto"/>
        <w:jc w:val="center"/>
        <w:rPr>
          <w:rFonts w:ascii="Arial" w:hAnsi="Arial" w:cs="Arial"/>
          <w:bCs/>
          <w:sz w:val="28"/>
        </w:rPr>
      </w:pPr>
    </w:p>
    <w:p w14:paraId="2ABBDD3C" w14:textId="77777777" w:rsidR="00F05A1A" w:rsidRPr="00A21CCA" w:rsidRDefault="00F05A1A" w:rsidP="00E80897">
      <w:pPr>
        <w:spacing w:line="276" w:lineRule="auto"/>
        <w:jc w:val="center"/>
        <w:rPr>
          <w:rFonts w:ascii="Arial" w:hAnsi="Arial" w:cs="Arial"/>
          <w:bCs/>
          <w:sz w:val="28"/>
        </w:rPr>
      </w:pPr>
    </w:p>
    <w:p w14:paraId="042303DE" w14:textId="77777777" w:rsidR="00F05A1A" w:rsidRPr="00A21CCA" w:rsidRDefault="00F05A1A" w:rsidP="00E80897">
      <w:pPr>
        <w:pStyle w:val="Retraitcorpsdetexte"/>
        <w:tabs>
          <w:tab w:val="left" w:pos="709"/>
        </w:tabs>
        <w:spacing w:line="276" w:lineRule="auto"/>
        <w:ind w:firstLine="0"/>
        <w:jc w:val="both"/>
      </w:pPr>
      <w:r w:rsidRPr="00A21CCA">
        <w:rPr>
          <w:rFonts w:ascii="Arial" w:hAnsi="Arial" w:cs="Arial"/>
          <w:b/>
          <w:u w:val="single"/>
        </w:rPr>
        <w:t>Matériel autorisé</w:t>
      </w:r>
      <w:r w:rsidRPr="00A21CCA">
        <w:rPr>
          <w:rFonts w:ascii="Arial" w:hAnsi="Arial" w:cs="Arial"/>
          <w:b/>
        </w:rPr>
        <w:t> :</w:t>
      </w:r>
    </w:p>
    <w:p w14:paraId="4E58108C" w14:textId="77777777" w:rsidR="00E3378E" w:rsidRPr="00A21CCA" w:rsidRDefault="00E3378E" w:rsidP="00E80897">
      <w:pPr>
        <w:suppressAutoHyphens w:val="0"/>
        <w:spacing w:line="276" w:lineRule="auto"/>
        <w:rPr>
          <w:rFonts w:ascii="Arial" w:eastAsia="Calibri" w:hAnsi="Arial" w:cs="Arial"/>
          <w:bCs/>
          <w:sz w:val="24"/>
          <w:szCs w:val="24"/>
          <w:lang w:eastAsia="en-US"/>
        </w:rPr>
      </w:pPr>
      <w:r w:rsidRPr="00A21CCA">
        <w:rPr>
          <w:sz w:val="24"/>
          <w:szCs w:val="24"/>
          <w:lang w:eastAsia="fr-FR"/>
        </w:rPr>
        <w:t xml:space="preserve">- </w:t>
      </w:r>
      <w:r w:rsidRPr="00A21CCA">
        <w:rPr>
          <w:rFonts w:ascii="Arial" w:eastAsia="Calibri" w:hAnsi="Arial" w:cs="Arial"/>
          <w:bCs/>
          <w:sz w:val="24"/>
          <w:szCs w:val="24"/>
          <w:lang w:eastAsia="en-US"/>
        </w:rPr>
        <w:t>L’usage de la calculatrice avec mode examen actif est autorisé.</w:t>
      </w:r>
    </w:p>
    <w:p w14:paraId="237FADD7" w14:textId="77777777" w:rsidR="00F05A1A" w:rsidRPr="00A21CCA" w:rsidRDefault="00E3378E" w:rsidP="00E80897">
      <w:pPr>
        <w:spacing w:after="200" w:line="276" w:lineRule="auto"/>
        <w:jc w:val="both"/>
      </w:pPr>
      <w:r w:rsidRPr="00A21CCA">
        <w:rPr>
          <w:rFonts w:ascii="Arial" w:eastAsia="Calibri" w:hAnsi="Arial" w:cs="Arial"/>
          <w:bCs/>
          <w:sz w:val="24"/>
          <w:szCs w:val="24"/>
          <w:lang w:eastAsia="en-US"/>
        </w:rPr>
        <w:t>- L’usage de la calculatrice sans mémoire, « type collège »</w:t>
      </w:r>
      <w:r w:rsidR="00205136" w:rsidRPr="00A21CCA">
        <w:rPr>
          <w:rFonts w:ascii="Arial" w:eastAsia="Calibri" w:hAnsi="Arial" w:cs="Arial"/>
          <w:bCs/>
          <w:sz w:val="24"/>
          <w:szCs w:val="24"/>
          <w:lang w:eastAsia="en-US"/>
        </w:rPr>
        <w:t>,</w:t>
      </w:r>
      <w:r w:rsidRPr="00A21CCA">
        <w:rPr>
          <w:rFonts w:ascii="Arial" w:eastAsia="Calibri" w:hAnsi="Arial" w:cs="Arial"/>
          <w:bCs/>
          <w:sz w:val="24"/>
          <w:szCs w:val="24"/>
          <w:lang w:eastAsia="en-US"/>
        </w:rPr>
        <w:t xml:space="preserve"> est autorisé.</w:t>
      </w:r>
    </w:p>
    <w:p w14:paraId="5FC07B13" w14:textId="77777777" w:rsidR="00F05A1A" w:rsidRPr="00A21CCA" w:rsidRDefault="00F05A1A" w:rsidP="00E80897">
      <w:pPr>
        <w:tabs>
          <w:tab w:val="left" w:pos="0"/>
        </w:tabs>
        <w:spacing w:line="276" w:lineRule="auto"/>
        <w:jc w:val="both"/>
        <w:rPr>
          <w:rFonts w:ascii="Arial" w:eastAsia="Calibri" w:hAnsi="Arial" w:cs="Arial"/>
          <w:bCs/>
          <w:sz w:val="24"/>
          <w:szCs w:val="24"/>
          <w:u w:val="single"/>
          <w:lang w:eastAsia="en-US"/>
        </w:rPr>
      </w:pPr>
    </w:p>
    <w:p w14:paraId="763E83E8" w14:textId="77777777" w:rsidR="00F05A1A" w:rsidRPr="00A21CCA" w:rsidRDefault="00F05A1A" w:rsidP="00E80897">
      <w:pPr>
        <w:spacing w:line="276" w:lineRule="auto"/>
        <w:jc w:val="both"/>
        <w:rPr>
          <w:rFonts w:ascii="Arial" w:eastAsia="Calibri" w:hAnsi="Arial" w:cs="Arial"/>
          <w:bCs/>
          <w:sz w:val="24"/>
          <w:szCs w:val="24"/>
          <w:u w:val="single"/>
          <w:lang w:eastAsia="en-US"/>
        </w:rPr>
      </w:pPr>
    </w:p>
    <w:p w14:paraId="57574CB9" w14:textId="77777777" w:rsidR="00F05A1A" w:rsidRPr="00A21CCA" w:rsidRDefault="00F05A1A" w:rsidP="00E80897">
      <w:pPr>
        <w:pStyle w:val="En-tte"/>
        <w:tabs>
          <w:tab w:val="clear" w:pos="4536"/>
          <w:tab w:val="clear" w:pos="9072"/>
        </w:tabs>
        <w:spacing w:line="276" w:lineRule="auto"/>
        <w:jc w:val="both"/>
      </w:pPr>
      <w:r w:rsidRPr="00A21CCA">
        <w:rPr>
          <w:rFonts w:ascii="Arial" w:hAnsi="Arial" w:cs="Arial"/>
          <w:b/>
          <w:sz w:val="24"/>
          <w:u w:val="single"/>
        </w:rPr>
        <w:t>Documents à rendre avec la copie</w:t>
      </w:r>
      <w:r w:rsidRPr="00A21CCA">
        <w:rPr>
          <w:rFonts w:ascii="Arial" w:hAnsi="Arial" w:cs="Arial"/>
          <w:b/>
          <w:sz w:val="24"/>
        </w:rPr>
        <w:t> :</w:t>
      </w:r>
    </w:p>
    <w:p w14:paraId="4B272F58" w14:textId="2440A46C" w:rsidR="00F05A1A" w:rsidRPr="00A21CCA" w:rsidRDefault="00DB263C" w:rsidP="00E80897">
      <w:pPr>
        <w:pStyle w:val="En-tte"/>
        <w:tabs>
          <w:tab w:val="clear" w:pos="4536"/>
          <w:tab w:val="clear" w:pos="9072"/>
        </w:tabs>
        <w:spacing w:line="276" w:lineRule="auto"/>
        <w:jc w:val="both"/>
      </w:pPr>
      <w:r w:rsidRPr="00A21CCA">
        <w:rPr>
          <w:rFonts w:ascii="Arial" w:hAnsi="Arial" w:cs="Arial"/>
          <w:sz w:val="24"/>
        </w:rPr>
        <w:t xml:space="preserve">- Annexe </w:t>
      </w:r>
      <w:r w:rsidR="00F05A1A" w:rsidRPr="00A21CCA">
        <w:rPr>
          <w:rFonts w:ascii="Arial" w:hAnsi="Arial" w:cs="Arial"/>
          <w:sz w:val="24"/>
        </w:rPr>
        <w:t>……</w:t>
      </w:r>
      <w:proofErr w:type="gramStart"/>
      <w:r w:rsidR="00F05A1A" w:rsidRPr="00A21CCA">
        <w:rPr>
          <w:rFonts w:ascii="Arial" w:hAnsi="Arial" w:cs="Arial"/>
          <w:sz w:val="24"/>
        </w:rPr>
        <w:t>…</w:t>
      </w:r>
      <w:r w:rsidRPr="00A21CCA">
        <w:rPr>
          <w:rFonts w:ascii="Arial" w:hAnsi="Arial" w:cs="Arial"/>
          <w:sz w:val="24"/>
        </w:rPr>
        <w:t>….</w:t>
      </w:r>
      <w:proofErr w:type="gramEnd"/>
      <w:r w:rsidR="00F05A1A" w:rsidRPr="00A21CCA">
        <w:rPr>
          <w:rFonts w:ascii="Arial" w:hAnsi="Arial" w:cs="Arial"/>
          <w:sz w:val="24"/>
        </w:rPr>
        <w:t xml:space="preserve">………………………………………………………………page </w:t>
      </w:r>
      <w:r w:rsidR="00C912E1" w:rsidRPr="00A21CCA">
        <w:rPr>
          <w:rFonts w:ascii="Arial" w:hAnsi="Arial" w:cs="Arial"/>
          <w:sz w:val="24"/>
        </w:rPr>
        <w:t>8/8</w:t>
      </w:r>
      <w:r w:rsidR="00F05A1A" w:rsidRPr="00A21CCA">
        <w:rPr>
          <w:rFonts w:ascii="Arial" w:hAnsi="Arial" w:cs="Arial"/>
          <w:sz w:val="24"/>
        </w:rPr>
        <w:t xml:space="preserve"> </w:t>
      </w:r>
    </w:p>
    <w:p w14:paraId="546200DC" w14:textId="77777777" w:rsidR="00F05A1A" w:rsidRPr="00A21CCA" w:rsidRDefault="00F05A1A" w:rsidP="00E80897">
      <w:pPr>
        <w:spacing w:line="276" w:lineRule="auto"/>
        <w:jc w:val="both"/>
        <w:rPr>
          <w:rFonts w:ascii="Arial" w:hAnsi="Arial" w:cs="Arial"/>
          <w:bCs/>
          <w:sz w:val="24"/>
        </w:rPr>
      </w:pPr>
    </w:p>
    <w:p w14:paraId="4EC7C7A5" w14:textId="77777777" w:rsidR="00F05A1A" w:rsidRPr="00A21CCA" w:rsidRDefault="00F05A1A" w:rsidP="00E80897">
      <w:pPr>
        <w:spacing w:line="276" w:lineRule="auto"/>
        <w:jc w:val="both"/>
        <w:rPr>
          <w:rFonts w:ascii="Arial" w:hAnsi="Arial" w:cs="Arial"/>
          <w:bCs/>
          <w:sz w:val="24"/>
        </w:rPr>
      </w:pPr>
    </w:p>
    <w:p w14:paraId="6142E8F8" w14:textId="77777777" w:rsidR="00F05A1A" w:rsidRPr="00A21CCA" w:rsidRDefault="00F05A1A" w:rsidP="00E80897">
      <w:pPr>
        <w:spacing w:line="276" w:lineRule="auto"/>
        <w:jc w:val="both"/>
        <w:rPr>
          <w:rFonts w:ascii="Arial" w:hAnsi="Arial" w:cs="Arial"/>
          <w:bCs/>
          <w:sz w:val="24"/>
        </w:rPr>
      </w:pPr>
    </w:p>
    <w:p w14:paraId="5EF05EBD" w14:textId="77777777" w:rsidR="00F05A1A" w:rsidRPr="00A21CCA" w:rsidRDefault="00F05A1A" w:rsidP="00E80897">
      <w:pPr>
        <w:spacing w:line="276" w:lineRule="auto"/>
        <w:jc w:val="center"/>
      </w:pPr>
      <w:r w:rsidRPr="00A21CCA">
        <w:rPr>
          <w:rFonts w:ascii="Arial" w:hAnsi="Arial" w:cs="Arial"/>
          <w:bCs/>
          <w:sz w:val="24"/>
        </w:rPr>
        <w:t>Dès que le sujet vous est remis, assurez-vous qu’il est complet.</w:t>
      </w:r>
    </w:p>
    <w:p w14:paraId="466F6109" w14:textId="53E5B616" w:rsidR="00F05A1A" w:rsidRPr="00A21CCA" w:rsidRDefault="00A34D28" w:rsidP="00E80897">
      <w:pPr>
        <w:spacing w:line="276" w:lineRule="auto"/>
        <w:jc w:val="center"/>
      </w:pPr>
      <w:r w:rsidRPr="00A21CCA">
        <w:rPr>
          <w:rFonts w:ascii="Arial" w:hAnsi="Arial" w:cs="Arial"/>
          <w:bCs/>
          <w:sz w:val="24"/>
        </w:rPr>
        <w:t xml:space="preserve">Le sujet comporte </w:t>
      </w:r>
      <w:r w:rsidR="00C912E1" w:rsidRPr="00A21CCA">
        <w:rPr>
          <w:rFonts w:ascii="Arial" w:hAnsi="Arial" w:cs="Arial"/>
          <w:bCs/>
          <w:sz w:val="24"/>
        </w:rPr>
        <w:t>8</w:t>
      </w:r>
      <w:r w:rsidR="00F05A1A" w:rsidRPr="00A21CCA">
        <w:rPr>
          <w:rFonts w:ascii="Arial" w:hAnsi="Arial" w:cs="Arial"/>
          <w:bCs/>
          <w:sz w:val="24"/>
        </w:rPr>
        <w:t xml:space="preserve"> pages, numérotées de 1/</w:t>
      </w:r>
      <w:r w:rsidR="00C912E1" w:rsidRPr="00A21CCA">
        <w:rPr>
          <w:rFonts w:ascii="Arial" w:hAnsi="Arial" w:cs="Arial"/>
          <w:bCs/>
          <w:sz w:val="24"/>
        </w:rPr>
        <w:t>8</w:t>
      </w:r>
      <w:r w:rsidR="00F05A1A" w:rsidRPr="00A21CCA">
        <w:rPr>
          <w:rFonts w:ascii="Arial" w:hAnsi="Arial" w:cs="Arial"/>
          <w:bCs/>
          <w:sz w:val="24"/>
        </w:rPr>
        <w:t xml:space="preserve"> à </w:t>
      </w:r>
      <w:r w:rsidR="00C912E1" w:rsidRPr="00A21CCA">
        <w:rPr>
          <w:rFonts w:ascii="Arial" w:hAnsi="Arial" w:cs="Arial"/>
          <w:bCs/>
          <w:sz w:val="24"/>
        </w:rPr>
        <w:t>8</w:t>
      </w:r>
      <w:r w:rsidRPr="00A21CCA">
        <w:rPr>
          <w:rFonts w:ascii="Arial" w:hAnsi="Arial" w:cs="Arial"/>
          <w:bCs/>
          <w:sz w:val="24"/>
        </w:rPr>
        <w:t>/</w:t>
      </w:r>
      <w:r w:rsidR="008932DC" w:rsidRPr="00A21CCA">
        <w:rPr>
          <w:rFonts w:ascii="Arial" w:hAnsi="Arial" w:cs="Arial"/>
          <w:bCs/>
          <w:sz w:val="24"/>
        </w:rPr>
        <w:t>8</w:t>
      </w:r>
      <w:r w:rsidR="00F05A1A" w:rsidRPr="00A21CCA">
        <w:rPr>
          <w:rFonts w:ascii="Arial" w:hAnsi="Arial" w:cs="Arial"/>
          <w:bCs/>
          <w:sz w:val="24"/>
        </w:rPr>
        <w:t>.</w:t>
      </w:r>
    </w:p>
    <w:p w14:paraId="440C0273" w14:textId="77777777" w:rsidR="00706C31" w:rsidRPr="00A21CCA" w:rsidRDefault="00706C31" w:rsidP="00E80897">
      <w:pPr>
        <w:suppressAutoHyphens w:val="0"/>
        <w:spacing w:line="276" w:lineRule="auto"/>
        <w:jc w:val="both"/>
        <w:rPr>
          <w:rFonts w:ascii="Arial" w:eastAsia="MS Mincho" w:hAnsi="Arial" w:cs="Arial"/>
          <w:sz w:val="24"/>
          <w:szCs w:val="24"/>
          <w:lang w:eastAsia="fr-FR"/>
        </w:rPr>
      </w:pPr>
    </w:p>
    <w:p w14:paraId="1BC6C940" w14:textId="73BEADCD" w:rsidR="00706C31" w:rsidRPr="00A21CCA" w:rsidRDefault="00706C31" w:rsidP="00E80897">
      <w:pPr>
        <w:pBdr>
          <w:top w:val="single" w:sz="4" w:space="1" w:color="auto"/>
          <w:left w:val="single" w:sz="4" w:space="4" w:color="auto"/>
          <w:bottom w:val="single" w:sz="4" w:space="1" w:color="auto"/>
          <w:right w:val="single" w:sz="4" w:space="4" w:color="auto"/>
        </w:pBdr>
        <w:suppressAutoHyphens w:val="0"/>
        <w:spacing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Exercice 1</w:t>
      </w:r>
      <w:r w:rsidR="00062C85">
        <w:rPr>
          <w:rFonts w:ascii="Arial" w:eastAsia="MS Mincho" w:hAnsi="Arial" w:cs="Arial"/>
          <w:b/>
          <w:sz w:val="24"/>
          <w:szCs w:val="24"/>
          <w:lang w:eastAsia="fr-FR"/>
        </w:rPr>
        <w:t xml:space="preserve"> </w:t>
      </w:r>
      <w:r w:rsidRPr="00A21CCA">
        <w:rPr>
          <w:rFonts w:ascii="Arial" w:eastAsia="MS Mincho" w:hAnsi="Arial" w:cs="Arial"/>
          <w:b/>
          <w:sz w:val="24"/>
          <w:szCs w:val="24"/>
          <w:lang w:eastAsia="fr-FR"/>
        </w:rPr>
        <w:t>- Etude des rinçages en traitements de surface (</w:t>
      </w:r>
      <w:r w:rsidR="00B03589" w:rsidRPr="00A21CCA">
        <w:rPr>
          <w:rFonts w:ascii="Arial" w:eastAsia="MS Mincho" w:hAnsi="Arial" w:cs="Arial"/>
          <w:b/>
          <w:sz w:val="24"/>
          <w:szCs w:val="24"/>
          <w:lang w:eastAsia="fr-FR"/>
        </w:rPr>
        <w:t>6,5</w:t>
      </w:r>
      <w:r w:rsidRPr="00A21CCA">
        <w:rPr>
          <w:rFonts w:ascii="Arial" w:eastAsia="MS Mincho" w:hAnsi="Arial" w:cs="Arial"/>
          <w:b/>
          <w:sz w:val="24"/>
          <w:szCs w:val="24"/>
          <w:lang w:eastAsia="fr-FR"/>
        </w:rPr>
        <w:t xml:space="preserve"> points)</w:t>
      </w:r>
    </w:p>
    <w:p w14:paraId="2A84DE54" w14:textId="14566283" w:rsidR="00706C31" w:rsidRPr="00A21CCA" w:rsidRDefault="00706C31" w:rsidP="00E80897">
      <w:pPr>
        <w:suppressAutoHyphens w:val="0"/>
        <w:spacing w:line="276" w:lineRule="auto"/>
        <w:jc w:val="both"/>
        <w:rPr>
          <w:rFonts w:ascii="Arial" w:eastAsia="MS Mincho" w:hAnsi="Arial" w:cs="Arial"/>
          <w:sz w:val="24"/>
          <w:szCs w:val="24"/>
          <w:lang w:eastAsia="fr-FR"/>
        </w:rPr>
      </w:pPr>
    </w:p>
    <w:p w14:paraId="4651FB3B" w14:textId="76ED0247" w:rsidR="00706C31" w:rsidRPr="00A21CCA" w:rsidRDefault="00706C31" w:rsidP="00E80897">
      <w:pPr>
        <w:suppressAutoHyphens w:val="0"/>
        <w:spacing w:after="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Choix d’un rinçage pour réduire la consommation d’eau</w:t>
      </w:r>
    </w:p>
    <w:p w14:paraId="521FE18C" w14:textId="6B998B36" w:rsidR="00706C31"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Lorsqu’une pièce et son support sortent du bain, ils sont mouillés c’est</w:t>
      </w:r>
      <w:r w:rsidR="000B5A71">
        <w:rPr>
          <w:rFonts w:ascii="Arial" w:eastAsia="MS Mincho" w:hAnsi="Arial" w:cs="Arial"/>
          <w:sz w:val="24"/>
          <w:szCs w:val="24"/>
          <w:lang w:eastAsia="fr-FR"/>
        </w:rPr>
        <w:t>-à-</w:t>
      </w:r>
      <w:r w:rsidRPr="00A21CCA">
        <w:rPr>
          <w:rFonts w:ascii="Arial" w:eastAsia="MS Mincho" w:hAnsi="Arial" w:cs="Arial"/>
          <w:sz w:val="24"/>
          <w:szCs w:val="24"/>
          <w:lang w:eastAsia="fr-FR"/>
        </w:rPr>
        <w:t>dire recouvert</w:t>
      </w:r>
      <w:r w:rsidR="00DC697C">
        <w:rPr>
          <w:rFonts w:ascii="Arial" w:eastAsia="MS Mincho" w:hAnsi="Arial" w:cs="Arial"/>
          <w:sz w:val="24"/>
          <w:szCs w:val="24"/>
          <w:lang w:eastAsia="fr-FR"/>
        </w:rPr>
        <w:t>s</w:t>
      </w:r>
      <w:r w:rsidRPr="00A21CCA">
        <w:rPr>
          <w:rFonts w:ascii="Arial" w:eastAsia="MS Mincho" w:hAnsi="Arial" w:cs="Arial"/>
          <w:sz w:val="24"/>
          <w:szCs w:val="24"/>
          <w:lang w:eastAsia="fr-FR"/>
        </w:rPr>
        <w:t xml:space="preserve"> d’un film liquide. Même après égouttage, il subsiste un certain volume de liquide sur la pièce et dans ses rétentions. Ce volume est appelé entraînement et génère un débit d’entraînement</w:t>
      </w:r>
      <w:r w:rsidR="006C0510">
        <w:rPr>
          <w:rFonts w:ascii="Arial" w:eastAsia="MS Mincho" w:hAnsi="Arial" w:cs="Arial"/>
          <w:sz w:val="24"/>
          <w:szCs w:val="24"/>
          <w:lang w:eastAsia="fr-FR"/>
        </w:rPr>
        <w:t xml:space="preserve"> noté</w:t>
      </w:r>
      <w:r w:rsidRPr="00A21CCA">
        <w:rPr>
          <w:rFonts w:ascii="Arial" w:eastAsia="MS Mincho" w:hAnsi="Arial" w:cs="Arial"/>
          <w:sz w:val="24"/>
          <w:szCs w:val="24"/>
          <w:lang w:eastAsia="fr-FR"/>
        </w:rPr>
        <w:t xml:space="preserve"> </w:t>
      </w:r>
      <w:r w:rsidRPr="006C0510">
        <w:rPr>
          <w:rFonts w:ascii="Arial" w:eastAsia="MS Mincho" w:hAnsi="Arial" w:cs="Arial"/>
          <w:i/>
          <w:sz w:val="24"/>
          <w:szCs w:val="24"/>
          <w:lang w:eastAsia="fr-FR"/>
        </w:rPr>
        <w:t>e</w:t>
      </w:r>
      <w:r w:rsidRPr="00A21CCA">
        <w:rPr>
          <w:rFonts w:ascii="Arial" w:eastAsia="MS Mincho" w:hAnsi="Arial" w:cs="Arial"/>
          <w:sz w:val="24"/>
          <w:szCs w:val="24"/>
          <w:lang w:eastAsia="fr-FR"/>
        </w:rPr>
        <w:t>.</w:t>
      </w:r>
    </w:p>
    <w:p w14:paraId="6C2B4F3D" w14:textId="77777777" w:rsidR="00DC697C" w:rsidRDefault="00DC697C" w:rsidP="00E80897">
      <w:pPr>
        <w:suppressAutoHyphens w:val="0"/>
        <w:spacing w:line="276" w:lineRule="auto"/>
        <w:jc w:val="both"/>
        <w:rPr>
          <w:rFonts w:ascii="Arial" w:eastAsia="MS Mincho" w:hAnsi="Arial" w:cs="Arial"/>
          <w:sz w:val="24"/>
          <w:szCs w:val="24"/>
          <w:lang w:eastAsia="fr-FR"/>
        </w:rPr>
      </w:pPr>
    </w:p>
    <w:p w14:paraId="0E727EC8" w14:textId="6467CFFC" w:rsidR="00DC697C" w:rsidRDefault="00DC697C" w:rsidP="00DC697C">
      <w:pPr>
        <w:suppressAutoHyphens w:val="0"/>
        <w:spacing w:line="276" w:lineRule="auto"/>
        <w:jc w:val="center"/>
        <w:rPr>
          <w:rFonts w:ascii="Arial" w:eastAsia="MS Mincho" w:hAnsi="Arial" w:cs="Arial"/>
          <w:sz w:val="24"/>
          <w:szCs w:val="24"/>
          <w:lang w:eastAsia="fr-FR"/>
        </w:rPr>
      </w:pPr>
      <w:r>
        <w:rPr>
          <w:noProof/>
          <w:lang w:eastAsia="fr-FR"/>
        </w:rPr>
        <w:drawing>
          <wp:inline distT="0" distB="0" distL="0" distR="0" wp14:anchorId="7DA2EFDA" wp14:editId="2B0CBBD8">
            <wp:extent cx="4092832" cy="1904563"/>
            <wp:effectExtent l="19050" t="19050" r="22225" b="196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2271" cy="1904302"/>
                    </a:xfrm>
                    <a:prstGeom prst="rect">
                      <a:avLst/>
                    </a:prstGeom>
                    <a:ln>
                      <a:solidFill>
                        <a:schemeClr val="tx1"/>
                      </a:solidFill>
                    </a:ln>
                  </pic:spPr>
                </pic:pic>
              </a:graphicData>
            </a:graphic>
          </wp:inline>
        </w:drawing>
      </w:r>
    </w:p>
    <w:p w14:paraId="3F72752A" w14:textId="6E327459" w:rsidR="00603EBB" w:rsidRPr="00A21CCA" w:rsidRDefault="00603EBB" w:rsidP="00E80897">
      <w:pPr>
        <w:suppressAutoHyphens w:val="0"/>
        <w:spacing w:line="276" w:lineRule="auto"/>
        <w:jc w:val="right"/>
        <w:rPr>
          <w:rFonts w:ascii="Arial" w:eastAsia="MS Mincho" w:hAnsi="Arial" w:cs="Arial"/>
          <w:sz w:val="24"/>
          <w:szCs w:val="24"/>
          <w:lang w:eastAsia="fr-FR"/>
        </w:rPr>
      </w:pPr>
      <w:r w:rsidRPr="00A21CCA">
        <w:rPr>
          <w:rFonts w:ascii="Arial" w:eastAsia="MS Mincho" w:hAnsi="Arial" w:cs="Arial"/>
          <w:lang w:eastAsia="fr-FR"/>
        </w:rPr>
        <w:t xml:space="preserve">Source : </w:t>
      </w:r>
      <w:r w:rsidR="00E04B89" w:rsidRPr="00A21CCA">
        <w:rPr>
          <w:rFonts w:ascii="Arial" w:eastAsia="MS Mincho" w:hAnsi="Arial" w:cs="Arial"/>
          <w:lang w:eastAsia="fr-FR"/>
        </w:rPr>
        <w:t>extrait de emse.fr</w:t>
      </w:r>
    </w:p>
    <w:p w14:paraId="32CECDD7" w14:textId="2488A6D9" w:rsidR="00706C31" w:rsidRPr="00A21CCA" w:rsidRDefault="00706C31" w:rsidP="00E80897">
      <w:pPr>
        <w:widowControl w:val="0"/>
        <w:suppressAutoHyphens w:val="0"/>
        <w:autoSpaceDE w:val="0"/>
        <w:autoSpaceDN w:val="0"/>
        <w:adjustRightInd w:val="0"/>
        <w:spacing w:before="120" w:after="120"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Il existe différents types de rinçage :</w:t>
      </w:r>
    </w:p>
    <w:tbl>
      <w:tblPr>
        <w:tblStyle w:val="Grilledutableau"/>
        <w:tblW w:w="0" w:type="auto"/>
        <w:tblLook w:val="04A0" w:firstRow="1" w:lastRow="0" w:firstColumn="1" w:lastColumn="0" w:noHBand="0" w:noVBand="1"/>
      </w:tblPr>
      <w:tblGrid>
        <w:gridCol w:w="4564"/>
        <w:gridCol w:w="5207"/>
      </w:tblGrid>
      <w:tr w:rsidR="00A21CCA" w:rsidRPr="00A21CCA" w14:paraId="797ED006" w14:textId="77777777" w:rsidTr="003C20F1">
        <w:trPr>
          <w:trHeight w:val="2005"/>
        </w:trPr>
        <w:tc>
          <w:tcPr>
            <w:tcW w:w="5300" w:type="dxa"/>
          </w:tcPr>
          <w:p w14:paraId="50584D32" w14:textId="3FD3B739" w:rsidR="001D41B3" w:rsidRPr="00A21CCA" w:rsidRDefault="00E80897" w:rsidP="00E80897">
            <w:pPr>
              <w:widowControl w:val="0"/>
              <w:suppressAutoHyphens w:val="0"/>
              <w:autoSpaceDE w:val="0"/>
              <w:autoSpaceDN w:val="0"/>
              <w:adjustRightInd w:val="0"/>
              <w:spacing w:before="120" w:after="120" w:line="276" w:lineRule="auto"/>
              <w:rPr>
                <w:rFonts w:ascii="Arial" w:hAnsi="Arial" w:cs="Arial"/>
                <w:b/>
                <w:lang w:eastAsia="fr-FR"/>
              </w:rPr>
            </w:pPr>
            <w:r w:rsidRPr="00A21CCA">
              <w:rPr>
                <w:rFonts w:ascii="Arial" w:hAnsi="Arial" w:cs="Arial"/>
                <w:b/>
                <w:lang w:eastAsia="fr-FR"/>
              </w:rPr>
              <w:t xml:space="preserve">- </w:t>
            </w:r>
            <w:r w:rsidR="00706C31" w:rsidRPr="00A21CCA">
              <w:rPr>
                <w:rFonts w:ascii="Arial" w:hAnsi="Arial" w:cs="Arial"/>
                <w:b/>
                <w:lang w:eastAsia="fr-FR"/>
              </w:rPr>
              <w:t>rinçage statique</w:t>
            </w:r>
            <w:r w:rsidR="001D41B3" w:rsidRPr="00A21CCA">
              <w:rPr>
                <w:rFonts w:ascii="Arial" w:hAnsi="Arial" w:cs="Arial"/>
                <w:b/>
                <w:lang w:eastAsia="fr-FR"/>
              </w:rPr>
              <w:t> :</w:t>
            </w:r>
          </w:p>
          <w:p w14:paraId="42BB9104" w14:textId="03146D05" w:rsidR="001D41B3" w:rsidRPr="00A21CCA" w:rsidRDefault="00706C31" w:rsidP="006C0510">
            <w:pPr>
              <w:widowControl w:val="0"/>
              <w:suppressAutoHyphens w:val="0"/>
              <w:autoSpaceDE w:val="0"/>
              <w:autoSpaceDN w:val="0"/>
              <w:adjustRightInd w:val="0"/>
              <w:spacing w:line="276" w:lineRule="auto"/>
              <w:rPr>
                <w:rFonts w:ascii="Arial" w:hAnsi="Arial" w:cs="Arial"/>
                <w:lang w:eastAsia="fr-FR"/>
              </w:rPr>
            </w:pPr>
            <w:r w:rsidRPr="00A21CCA">
              <w:rPr>
                <w:rFonts w:ascii="Arial" w:hAnsi="Arial" w:cs="Arial"/>
                <w:lang w:eastAsia="fr-FR"/>
              </w:rPr>
              <w:t>il sert à retenir une partie de la pollution en provenance de bain de traitement</w:t>
            </w:r>
            <w:r w:rsidR="001D41B3" w:rsidRPr="00A21CCA">
              <w:rPr>
                <w:rFonts w:ascii="Arial" w:hAnsi="Arial" w:cs="Arial"/>
                <w:lang w:eastAsia="fr-FR"/>
              </w:rPr>
              <w:t> ; i</w:t>
            </w:r>
            <w:r w:rsidRPr="00A21CCA">
              <w:rPr>
                <w:rFonts w:ascii="Arial" w:hAnsi="Arial" w:cs="Arial"/>
                <w:lang w:eastAsia="fr-FR"/>
              </w:rPr>
              <w:t>l n'est pas alimenté en continu mais périodiquement renouvelé.</w:t>
            </w:r>
          </w:p>
        </w:tc>
        <w:tc>
          <w:tcPr>
            <w:tcW w:w="5300" w:type="dxa"/>
          </w:tcPr>
          <w:p w14:paraId="30B70D1D" w14:textId="70B6215D" w:rsidR="00706C31" w:rsidRPr="00A21CCA" w:rsidRDefault="00CB3BCE" w:rsidP="00CB3BCE">
            <w:pPr>
              <w:widowControl w:val="0"/>
              <w:suppressAutoHyphens w:val="0"/>
              <w:autoSpaceDE w:val="0"/>
              <w:autoSpaceDN w:val="0"/>
              <w:adjustRightInd w:val="0"/>
              <w:spacing w:before="120" w:line="276" w:lineRule="auto"/>
              <w:jc w:val="both"/>
              <w:rPr>
                <w:rFonts w:ascii="Arial" w:hAnsi="Arial" w:cs="Arial"/>
                <w:lang w:eastAsia="fr-FR"/>
              </w:rPr>
            </w:pPr>
            <w:r>
              <w:rPr>
                <w:rFonts w:ascii="Arial" w:hAnsi="Arial" w:cs="Arial"/>
                <w:noProof/>
                <w:lang w:eastAsia="fr-FR"/>
              </w:rPr>
              <w:drawing>
                <wp:anchor distT="0" distB="0" distL="114300" distR="114300" simplePos="0" relativeHeight="251666432" behindDoc="0" locked="0" layoutInCell="1" allowOverlap="1" wp14:anchorId="70CDC371" wp14:editId="4C071704">
                  <wp:simplePos x="0" y="0"/>
                  <wp:positionH relativeFrom="column">
                    <wp:posOffset>1278989</wp:posOffset>
                  </wp:positionH>
                  <wp:positionV relativeFrom="paragraph">
                    <wp:posOffset>1039371</wp:posOffset>
                  </wp:positionV>
                  <wp:extent cx="904875" cy="2667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pic:spPr>
                      </pic:pic>
                    </a:graphicData>
                  </a:graphic>
                  <wp14:sizeRelH relativeFrom="page">
                    <wp14:pctWidth>0</wp14:pctWidth>
                  </wp14:sizeRelH>
                  <wp14:sizeRelV relativeFrom="page">
                    <wp14:pctHeight>0</wp14:pctHeight>
                  </wp14:sizeRelV>
                </wp:anchor>
              </w:drawing>
            </w:r>
            <w:r w:rsidR="00706C31" w:rsidRPr="00A21CCA">
              <w:rPr>
                <w:rFonts w:ascii="Arial" w:hAnsi="Arial" w:cs="Arial"/>
                <w:noProof/>
                <w:lang w:eastAsia="fr-FR"/>
              </w:rPr>
              <w:drawing>
                <wp:anchor distT="0" distB="0" distL="114300" distR="114300" simplePos="0" relativeHeight="251662336" behindDoc="0" locked="0" layoutInCell="1" allowOverlap="1" wp14:anchorId="49FA38D3" wp14:editId="2BD262CD">
                  <wp:simplePos x="0" y="0"/>
                  <wp:positionH relativeFrom="margin">
                    <wp:posOffset>553881</wp:posOffset>
                  </wp:positionH>
                  <wp:positionV relativeFrom="margin">
                    <wp:posOffset>74295</wp:posOffset>
                  </wp:positionV>
                  <wp:extent cx="1480047" cy="1116000"/>
                  <wp:effectExtent l="0" t="0" r="6350" b="8255"/>
                  <wp:wrapSquare wrapText="bothSides"/>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0047"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1CCA" w:rsidRPr="00A21CCA" w14:paraId="4F0E91FF" w14:textId="77777777" w:rsidTr="006C0510">
        <w:trPr>
          <w:trHeight w:val="2529"/>
        </w:trPr>
        <w:tc>
          <w:tcPr>
            <w:tcW w:w="5300" w:type="dxa"/>
          </w:tcPr>
          <w:p w14:paraId="70065DD9" w14:textId="77777777" w:rsidR="001D41B3" w:rsidRPr="00A21CCA" w:rsidRDefault="00706C31" w:rsidP="00E80897">
            <w:pPr>
              <w:suppressAutoHyphens w:val="0"/>
              <w:spacing w:before="120" w:after="120" w:line="276" w:lineRule="auto"/>
              <w:rPr>
                <w:rFonts w:ascii="Arial" w:hAnsi="Arial" w:cs="Arial"/>
                <w:b/>
                <w:lang w:eastAsia="fr-FR"/>
              </w:rPr>
            </w:pPr>
            <w:r w:rsidRPr="00A21CCA">
              <w:rPr>
                <w:rFonts w:ascii="Arial" w:hAnsi="Arial" w:cs="Arial"/>
                <w:lang w:eastAsia="fr-FR"/>
              </w:rPr>
              <w:t xml:space="preserve">- </w:t>
            </w:r>
            <w:r w:rsidRPr="00A21CCA">
              <w:rPr>
                <w:rFonts w:ascii="Arial" w:hAnsi="Arial" w:cs="Arial"/>
                <w:b/>
                <w:lang w:eastAsia="fr-FR"/>
              </w:rPr>
              <w:t>rinçage courant simple</w:t>
            </w:r>
            <w:r w:rsidR="001D41B3" w:rsidRPr="00A21CCA">
              <w:rPr>
                <w:rFonts w:ascii="Arial" w:hAnsi="Arial" w:cs="Arial"/>
                <w:b/>
                <w:lang w:eastAsia="fr-FR"/>
              </w:rPr>
              <w:t> :</w:t>
            </w:r>
          </w:p>
          <w:p w14:paraId="10FF62C1" w14:textId="56C5EE12" w:rsidR="00706C31" w:rsidRPr="00A21CCA" w:rsidRDefault="001D41B3" w:rsidP="00E80897">
            <w:pPr>
              <w:suppressAutoHyphens w:val="0"/>
              <w:spacing w:line="276" w:lineRule="auto"/>
              <w:rPr>
                <w:rFonts w:ascii="Arial" w:hAnsi="Arial" w:cs="Arial"/>
                <w:lang w:eastAsia="fr-FR"/>
              </w:rPr>
            </w:pPr>
            <w:proofErr w:type="gramStart"/>
            <w:r w:rsidRPr="00A21CCA">
              <w:rPr>
                <w:rFonts w:ascii="Arial" w:hAnsi="Arial" w:cs="Arial"/>
                <w:lang w:eastAsia="fr-FR"/>
              </w:rPr>
              <w:t>i</w:t>
            </w:r>
            <w:r w:rsidR="00706C31" w:rsidRPr="00A21CCA">
              <w:rPr>
                <w:rFonts w:ascii="Arial" w:hAnsi="Arial" w:cs="Arial"/>
                <w:lang w:eastAsia="fr-FR"/>
              </w:rPr>
              <w:t>l</w:t>
            </w:r>
            <w:proofErr w:type="gramEnd"/>
            <w:r w:rsidR="00706C31" w:rsidRPr="00A21CCA">
              <w:rPr>
                <w:rFonts w:ascii="Arial" w:hAnsi="Arial" w:cs="Arial"/>
                <w:lang w:eastAsia="fr-FR"/>
              </w:rPr>
              <w:t xml:space="preserve"> s'agit d'une cuve avec alimentation </w:t>
            </w:r>
            <w:r w:rsidR="00CE619D" w:rsidRPr="00A21CCA">
              <w:rPr>
                <w:rFonts w:ascii="Arial" w:hAnsi="Arial" w:cs="Arial"/>
                <w:lang w:eastAsia="fr-FR"/>
              </w:rPr>
              <w:t>d'eau en surface</w:t>
            </w:r>
            <w:r w:rsidR="00706C31" w:rsidRPr="00A21CCA">
              <w:rPr>
                <w:rFonts w:ascii="Arial" w:hAnsi="Arial" w:cs="Arial"/>
                <w:lang w:eastAsia="fr-FR"/>
              </w:rPr>
              <w:t xml:space="preserve"> et évacuation</w:t>
            </w:r>
            <w:r w:rsidR="00CE619D" w:rsidRPr="00A21CCA">
              <w:rPr>
                <w:rFonts w:ascii="Arial" w:hAnsi="Arial" w:cs="Arial"/>
                <w:lang w:eastAsia="fr-FR"/>
              </w:rPr>
              <w:t xml:space="preserve"> en fond de cuve.</w:t>
            </w:r>
          </w:p>
          <w:p w14:paraId="3175483C" w14:textId="77777777" w:rsidR="00706C31" w:rsidRPr="00A21CCA" w:rsidRDefault="00706C31" w:rsidP="00E80897">
            <w:pPr>
              <w:widowControl w:val="0"/>
              <w:suppressAutoHyphens w:val="0"/>
              <w:autoSpaceDE w:val="0"/>
              <w:autoSpaceDN w:val="0"/>
              <w:adjustRightInd w:val="0"/>
              <w:spacing w:before="120" w:line="276" w:lineRule="auto"/>
              <w:rPr>
                <w:rFonts w:ascii="Arial" w:hAnsi="Arial" w:cs="Arial"/>
                <w:lang w:eastAsia="fr-FR"/>
              </w:rPr>
            </w:pPr>
          </w:p>
        </w:tc>
        <w:tc>
          <w:tcPr>
            <w:tcW w:w="5300" w:type="dxa"/>
          </w:tcPr>
          <w:p w14:paraId="7B60E3C2" w14:textId="162AD1A4" w:rsidR="00706C31" w:rsidRPr="00A21CCA" w:rsidRDefault="00CB3BCE" w:rsidP="006C0510">
            <w:pPr>
              <w:widowControl w:val="0"/>
              <w:suppressAutoHyphens w:val="0"/>
              <w:autoSpaceDE w:val="0"/>
              <w:autoSpaceDN w:val="0"/>
              <w:adjustRightInd w:val="0"/>
              <w:spacing w:before="120" w:line="276" w:lineRule="auto"/>
              <w:jc w:val="center"/>
              <w:rPr>
                <w:rFonts w:ascii="Arial" w:hAnsi="Arial" w:cs="Arial"/>
                <w:lang w:eastAsia="fr-FR"/>
              </w:rPr>
            </w:pPr>
            <w:r>
              <w:rPr>
                <w:rFonts w:ascii="Arial" w:hAnsi="Arial" w:cs="Arial"/>
                <w:noProof/>
                <w:lang w:eastAsia="fr-FR"/>
              </w:rPr>
              <w:drawing>
                <wp:anchor distT="0" distB="0" distL="114300" distR="114300" simplePos="0" relativeHeight="251668480" behindDoc="0" locked="0" layoutInCell="1" allowOverlap="1" wp14:anchorId="2631E1BF" wp14:editId="3B420FA3">
                  <wp:simplePos x="0" y="0"/>
                  <wp:positionH relativeFrom="column">
                    <wp:posOffset>1125830</wp:posOffset>
                  </wp:positionH>
                  <wp:positionV relativeFrom="paragraph">
                    <wp:posOffset>1355717</wp:posOffset>
                  </wp:positionV>
                  <wp:extent cx="904875" cy="2667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pic:spPr>
                      </pic:pic>
                    </a:graphicData>
                  </a:graphic>
                  <wp14:sizeRelH relativeFrom="page">
                    <wp14:pctWidth>0</wp14:pctWidth>
                  </wp14:sizeRelH>
                  <wp14:sizeRelV relativeFrom="page">
                    <wp14:pctHeight>0</wp14:pctHeight>
                  </wp14:sizeRelV>
                </wp:anchor>
              </w:drawing>
            </w:r>
            <w:r w:rsidR="006C0510">
              <w:rPr>
                <w:noProof/>
                <w:lang w:eastAsia="fr-FR"/>
              </w:rPr>
              <w:drawing>
                <wp:inline distT="0" distB="0" distL="0" distR="0" wp14:anchorId="6938D636" wp14:editId="442AD026">
                  <wp:extent cx="2946282" cy="1316424"/>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7788" cy="1317097"/>
                          </a:xfrm>
                          <a:prstGeom prst="rect">
                            <a:avLst/>
                          </a:prstGeom>
                        </pic:spPr>
                      </pic:pic>
                    </a:graphicData>
                  </a:graphic>
                </wp:inline>
              </w:drawing>
            </w:r>
          </w:p>
        </w:tc>
      </w:tr>
      <w:tr w:rsidR="00706C31" w:rsidRPr="00A21CCA" w14:paraId="58E6519A" w14:textId="77777777" w:rsidTr="00F56E37">
        <w:tc>
          <w:tcPr>
            <w:tcW w:w="5300" w:type="dxa"/>
          </w:tcPr>
          <w:p w14:paraId="156B82E8" w14:textId="23E332D5" w:rsidR="001D41B3" w:rsidRPr="00A21CCA" w:rsidRDefault="00706C31" w:rsidP="00E80897">
            <w:pPr>
              <w:suppressAutoHyphens w:val="0"/>
              <w:spacing w:before="120" w:after="120" w:line="276" w:lineRule="auto"/>
              <w:rPr>
                <w:rFonts w:ascii="Arial" w:hAnsi="Arial" w:cs="Arial"/>
                <w:b/>
                <w:lang w:eastAsia="fr-FR"/>
              </w:rPr>
            </w:pPr>
            <w:r w:rsidRPr="00A21CCA">
              <w:rPr>
                <w:rFonts w:ascii="Arial" w:hAnsi="Arial" w:cs="Arial"/>
                <w:lang w:eastAsia="fr-FR"/>
              </w:rPr>
              <w:t xml:space="preserve">- </w:t>
            </w:r>
            <w:r w:rsidRPr="00A21CCA">
              <w:rPr>
                <w:rFonts w:ascii="Arial" w:hAnsi="Arial" w:cs="Arial"/>
                <w:b/>
                <w:lang w:eastAsia="fr-FR"/>
              </w:rPr>
              <w:t>rinçage en cascade à contre</w:t>
            </w:r>
            <w:r w:rsidR="00CE619D" w:rsidRPr="00A21CCA">
              <w:rPr>
                <w:rFonts w:ascii="Arial" w:hAnsi="Arial" w:cs="Arial"/>
                <w:b/>
                <w:lang w:eastAsia="fr-FR"/>
              </w:rPr>
              <w:t>-</w:t>
            </w:r>
            <w:r w:rsidRPr="00A21CCA">
              <w:rPr>
                <w:rFonts w:ascii="Arial" w:hAnsi="Arial" w:cs="Arial"/>
                <w:b/>
                <w:lang w:eastAsia="fr-FR"/>
              </w:rPr>
              <w:t>courant</w:t>
            </w:r>
            <w:r w:rsidR="001D41B3" w:rsidRPr="00A21CCA">
              <w:rPr>
                <w:rFonts w:ascii="Arial" w:hAnsi="Arial" w:cs="Arial"/>
                <w:b/>
                <w:lang w:eastAsia="fr-FR"/>
              </w:rPr>
              <w:t> :</w:t>
            </w:r>
          </w:p>
          <w:p w14:paraId="47B379DC" w14:textId="661A9F83" w:rsidR="00706C31" w:rsidRPr="00A21CCA" w:rsidRDefault="001D41B3" w:rsidP="003C20F1">
            <w:pPr>
              <w:suppressAutoHyphens w:val="0"/>
              <w:spacing w:line="276" w:lineRule="auto"/>
              <w:rPr>
                <w:rFonts w:ascii="Arial" w:hAnsi="Arial" w:cs="Arial"/>
                <w:lang w:eastAsia="fr-FR"/>
              </w:rPr>
            </w:pPr>
            <w:r w:rsidRPr="00A21CCA">
              <w:rPr>
                <w:rFonts w:ascii="Arial" w:hAnsi="Arial" w:cs="Arial"/>
                <w:lang w:eastAsia="fr-FR"/>
              </w:rPr>
              <w:t>l</w:t>
            </w:r>
            <w:r w:rsidR="00706C31" w:rsidRPr="00A21CCA">
              <w:rPr>
                <w:rFonts w:ascii="Arial" w:hAnsi="Arial" w:cs="Arial"/>
                <w:lang w:eastAsia="fr-FR"/>
              </w:rPr>
              <w:t>'eau est introduite dans la dernière cuve de rinçage et passe en cascade jusqu'à la première, soit à contre</w:t>
            </w:r>
            <w:r w:rsidR="00CE619D" w:rsidRPr="00A21CCA">
              <w:rPr>
                <w:rFonts w:ascii="Arial" w:hAnsi="Arial" w:cs="Arial"/>
                <w:lang w:eastAsia="fr-FR"/>
              </w:rPr>
              <w:t>-</w:t>
            </w:r>
            <w:r w:rsidR="00706C31" w:rsidRPr="00A21CCA">
              <w:rPr>
                <w:rFonts w:ascii="Arial" w:hAnsi="Arial" w:cs="Arial"/>
                <w:lang w:eastAsia="fr-FR"/>
              </w:rPr>
              <w:t>courant du transfert des pièces.</w:t>
            </w:r>
          </w:p>
        </w:tc>
        <w:tc>
          <w:tcPr>
            <w:tcW w:w="5300" w:type="dxa"/>
          </w:tcPr>
          <w:p w14:paraId="4B56B839" w14:textId="77777777" w:rsidR="00706C31" w:rsidRPr="00A21CCA" w:rsidRDefault="00706C31" w:rsidP="00E80897">
            <w:pPr>
              <w:widowControl w:val="0"/>
              <w:suppressAutoHyphens w:val="0"/>
              <w:autoSpaceDE w:val="0"/>
              <w:autoSpaceDN w:val="0"/>
              <w:adjustRightInd w:val="0"/>
              <w:spacing w:line="276" w:lineRule="auto"/>
              <w:jc w:val="both"/>
              <w:rPr>
                <w:rFonts w:ascii="Arial" w:hAnsi="Arial" w:cs="Arial"/>
                <w:lang w:eastAsia="fr-FR"/>
              </w:rPr>
            </w:pPr>
            <w:r w:rsidRPr="00A21CCA">
              <w:rPr>
                <w:rFonts w:ascii="Arial" w:hAnsi="Arial" w:cs="Arial"/>
                <w:noProof/>
                <w:lang w:eastAsia="fr-FR"/>
              </w:rPr>
              <w:drawing>
                <wp:anchor distT="0" distB="0" distL="114300" distR="114300" simplePos="0" relativeHeight="251661312" behindDoc="0" locked="0" layoutInCell="1" allowOverlap="1" wp14:anchorId="3D788B0F" wp14:editId="27EC12F1">
                  <wp:simplePos x="0" y="0"/>
                  <wp:positionH relativeFrom="margin">
                    <wp:posOffset>173393</wp:posOffset>
                  </wp:positionH>
                  <wp:positionV relativeFrom="margin">
                    <wp:posOffset>191068</wp:posOffset>
                  </wp:positionV>
                  <wp:extent cx="2748231" cy="1260000"/>
                  <wp:effectExtent l="0" t="0" r="0" b="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8231"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6D55432" w14:textId="712C6E17" w:rsidR="00327740" w:rsidRDefault="00327740" w:rsidP="00E80897">
      <w:pPr>
        <w:widowControl w:val="0"/>
        <w:suppressAutoHyphens w:val="0"/>
        <w:autoSpaceDE w:val="0"/>
        <w:autoSpaceDN w:val="0"/>
        <w:adjustRightInd w:val="0"/>
        <w:spacing w:line="276" w:lineRule="auto"/>
        <w:jc w:val="both"/>
        <w:rPr>
          <w:rFonts w:ascii="Arial" w:eastAsia="MS Mincho" w:hAnsi="Arial" w:cs="Arial"/>
          <w:sz w:val="24"/>
          <w:szCs w:val="24"/>
          <w:lang w:eastAsia="fr-FR"/>
        </w:rPr>
      </w:pPr>
    </w:p>
    <w:p w14:paraId="50885AFF" w14:textId="77777777" w:rsidR="00327740" w:rsidRDefault="00327740">
      <w:pPr>
        <w:suppressAutoHyphens w:val="0"/>
        <w:rPr>
          <w:rFonts w:ascii="Arial" w:eastAsia="MS Mincho" w:hAnsi="Arial" w:cs="Arial"/>
          <w:sz w:val="24"/>
          <w:szCs w:val="24"/>
          <w:lang w:eastAsia="fr-FR"/>
        </w:rPr>
      </w:pPr>
      <w:r>
        <w:rPr>
          <w:rFonts w:ascii="Arial" w:eastAsia="MS Mincho" w:hAnsi="Arial" w:cs="Arial"/>
          <w:sz w:val="24"/>
          <w:szCs w:val="24"/>
          <w:lang w:eastAsia="fr-FR"/>
        </w:rPr>
        <w:br w:type="page"/>
      </w:r>
    </w:p>
    <w:p w14:paraId="110BAE13" w14:textId="6673F767" w:rsidR="00706C31" w:rsidRPr="00A21CCA" w:rsidRDefault="00706C31" w:rsidP="00E80897">
      <w:pPr>
        <w:widowControl w:val="0"/>
        <w:suppressAutoHyphens w:val="0"/>
        <w:autoSpaceDE w:val="0"/>
        <w:autoSpaceDN w:val="0"/>
        <w:adjustRightInd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lastRenderedPageBreak/>
        <w:t xml:space="preserve">Le débit d’eau </w:t>
      </w:r>
      <w:r w:rsidRPr="00405D78">
        <w:rPr>
          <w:rFonts w:ascii="Arial" w:eastAsia="MS Mincho" w:hAnsi="Arial" w:cs="Arial"/>
          <w:i/>
          <w:sz w:val="24"/>
          <w:szCs w:val="24"/>
          <w:lang w:eastAsia="fr-FR"/>
        </w:rPr>
        <w:t>Q</w:t>
      </w:r>
      <w:r w:rsidRPr="00A21CCA">
        <w:rPr>
          <w:rFonts w:ascii="Arial" w:eastAsia="MS Mincho" w:hAnsi="Arial" w:cs="Arial"/>
          <w:sz w:val="24"/>
          <w:szCs w:val="24"/>
          <w:lang w:eastAsia="fr-FR"/>
        </w:rPr>
        <w:t xml:space="preserve"> nécessaire pour maintenir un rinçage à une concentration donnée en éléments venant le polluer peut se calculer en fonction des</w:t>
      </w:r>
      <w:r w:rsidR="000B5A71">
        <w:rPr>
          <w:rFonts w:ascii="Arial" w:eastAsia="MS Mincho" w:hAnsi="Arial" w:cs="Arial"/>
          <w:sz w:val="24"/>
          <w:szCs w:val="24"/>
          <w:lang w:eastAsia="fr-FR"/>
        </w:rPr>
        <w:t xml:space="preserve"> débits d’entraî</w:t>
      </w:r>
      <w:r w:rsidR="00CB3BCE">
        <w:rPr>
          <w:rFonts w:ascii="Arial" w:eastAsia="MS Mincho" w:hAnsi="Arial" w:cs="Arial"/>
          <w:sz w:val="24"/>
          <w:szCs w:val="24"/>
          <w:lang w:eastAsia="fr-FR"/>
        </w:rPr>
        <w:t>nement</w:t>
      </w:r>
      <w:r w:rsidRPr="00A21CCA">
        <w:rPr>
          <w:rFonts w:ascii="Arial" w:eastAsia="MS Mincho" w:hAnsi="Arial" w:cs="Arial"/>
          <w:sz w:val="24"/>
          <w:szCs w:val="24"/>
          <w:lang w:eastAsia="fr-FR"/>
        </w:rPr>
        <w:t xml:space="preserve"> </w:t>
      </w:r>
      <w:r w:rsidR="00DC697C" w:rsidRPr="00DC697C">
        <w:rPr>
          <w:rFonts w:ascii="Arial" w:eastAsia="MS Mincho" w:hAnsi="Arial" w:cs="Arial"/>
          <w:i/>
          <w:sz w:val="24"/>
          <w:szCs w:val="24"/>
          <w:lang w:eastAsia="fr-FR"/>
        </w:rPr>
        <w:t>e</w:t>
      </w:r>
      <w:r w:rsidR="00DC697C">
        <w:rPr>
          <w:rFonts w:ascii="Arial" w:eastAsia="MS Mincho" w:hAnsi="Arial" w:cs="Arial"/>
          <w:sz w:val="24"/>
          <w:szCs w:val="24"/>
          <w:lang w:eastAsia="fr-FR"/>
        </w:rPr>
        <w:t xml:space="preserve"> </w:t>
      </w:r>
      <w:r w:rsidRPr="00A21CCA">
        <w:rPr>
          <w:rFonts w:ascii="Arial" w:eastAsia="MS Mincho" w:hAnsi="Arial" w:cs="Arial"/>
          <w:sz w:val="24"/>
          <w:szCs w:val="24"/>
          <w:lang w:eastAsia="fr-FR"/>
        </w:rPr>
        <w:t>et du rapport de dilution </w:t>
      </w:r>
      <w:r w:rsidR="003C20F1" w:rsidRPr="003C20F1">
        <w:rPr>
          <w:rFonts w:ascii="Arial" w:eastAsia="MS Mincho" w:hAnsi="Arial" w:cs="Arial"/>
          <w:i/>
          <w:sz w:val="24"/>
          <w:szCs w:val="24"/>
          <w:lang w:eastAsia="fr-FR"/>
        </w:rPr>
        <w:t>R</w:t>
      </w:r>
      <w:r w:rsidR="003C20F1" w:rsidRPr="00405D78">
        <w:rPr>
          <w:rFonts w:ascii="Arial" w:eastAsia="MS Mincho" w:hAnsi="Arial" w:cs="Arial"/>
          <w:sz w:val="24"/>
          <w:szCs w:val="24"/>
          <w:vertAlign w:val="subscript"/>
          <w:lang w:eastAsia="fr-FR"/>
        </w:rPr>
        <w:t>d</w:t>
      </w:r>
      <w:r w:rsidR="003C20F1" w:rsidRPr="00405D78">
        <w:rPr>
          <w:rFonts w:ascii="Arial" w:eastAsia="MS Mincho" w:hAnsi="Arial" w:cs="Arial"/>
          <w:sz w:val="24"/>
          <w:szCs w:val="24"/>
          <w:lang w:eastAsia="fr-FR"/>
        </w:rPr>
        <w:t xml:space="preserve"> </w:t>
      </w:r>
      <w:r w:rsidR="00466823">
        <w:rPr>
          <w:rFonts w:ascii="Arial" w:eastAsia="MS Mincho" w:hAnsi="Arial" w:cs="Arial"/>
          <w:sz w:val="24"/>
          <w:szCs w:val="24"/>
          <w:lang w:eastAsia="fr-FR"/>
        </w:rPr>
        <w:t xml:space="preserve">(paramètre mesurant la qualité du rinçage dans un bain) </w:t>
      </w:r>
      <w:r w:rsidRPr="00A21CCA">
        <w:rPr>
          <w:rFonts w:ascii="Arial" w:eastAsia="MS Mincho" w:hAnsi="Arial" w:cs="Arial"/>
          <w:sz w:val="24"/>
          <w:szCs w:val="24"/>
          <w:lang w:eastAsia="fr-FR"/>
        </w:rPr>
        <w:t>:</w:t>
      </w:r>
    </w:p>
    <w:p w14:paraId="0821D351" w14:textId="2DB9D428" w:rsidR="00706C31" w:rsidRPr="00A21CCA" w:rsidRDefault="00706C31" w:rsidP="00E80897">
      <w:pPr>
        <w:widowControl w:val="0"/>
        <w:numPr>
          <w:ilvl w:val="0"/>
          <w:numId w:val="14"/>
        </w:numPr>
        <w:suppressAutoHyphens w:val="0"/>
        <w:autoSpaceDE w:val="0"/>
        <w:autoSpaceDN w:val="0"/>
        <w:adjustRightInd w:val="0"/>
        <w:spacing w:line="276" w:lineRule="auto"/>
        <w:contextualSpacing/>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pour un rinçage courant simple  </w:t>
      </w:r>
      <w:r w:rsidR="001E5CB0" w:rsidRPr="00A21CCA">
        <w:rPr>
          <w:rFonts w:ascii="Arial" w:eastAsia="MS Mincho" w:hAnsi="Arial" w:cs="Arial"/>
          <w:sz w:val="24"/>
          <w:szCs w:val="24"/>
          <w:lang w:eastAsia="fr-FR"/>
        </w:rPr>
        <w:t xml:space="preserve"> </w:t>
      </w:r>
      <w:r w:rsidRPr="00A21CCA">
        <w:rPr>
          <w:rFonts w:ascii="Arial" w:eastAsia="MS Mincho" w:hAnsi="Arial" w:cs="Arial"/>
          <w:sz w:val="24"/>
          <w:szCs w:val="24"/>
          <w:lang w:eastAsia="fr-FR"/>
        </w:rPr>
        <w:t xml:space="preserve">    </w:t>
      </w:r>
      <m:oMath>
        <m:r>
          <w:rPr>
            <w:rFonts w:ascii="Cambria Math" w:eastAsia="MS Mincho" w:hAnsi="Cambria Math" w:cs="Arial"/>
            <w:sz w:val="24"/>
            <w:szCs w:val="24"/>
            <w:lang w:eastAsia="fr-FR"/>
          </w:rPr>
          <m:t>Q=e×</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R</m:t>
            </m:r>
          </m:e>
          <m:sub>
            <m:r>
              <w:rPr>
                <w:rFonts w:ascii="Cambria Math" w:eastAsia="MS Mincho" w:hAnsi="Cambria Math" w:cs="Arial"/>
                <w:sz w:val="24"/>
                <w:szCs w:val="24"/>
                <w:lang w:eastAsia="fr-FR"/>
              </w:rPr>
              <m:t>d</m:t>
            </m:r>
          </m:sub>
        </m:sSub>
      </m:oMath>
    </w:p>
    <w:p w14:paraId="14B477AF" w14:textId="0352C584" w:rsidR="00706C31" w:rsidRPr="00A21CCA" w:rsidRDefault="00706C31" w:rsidP="00E80897">
      <w:pPr>
        <w:widowControl w:val="0"/>
        <w:numPr>
          <w:ilvl w:val="0"/>
          <w:numId w:val="14"/>
        </w:numPr>
        <w:suppressAutoHyphens w:val="0"/>
        <w:autoSpaceDE w:val="0"/>
        <w:autoSpaceDN w:val="0"/>
        <w:adjustRightInd w:val="0"/>
        <w:spacing w:line="276" w:lineRule="auto"/>
        <w:contextualSpacing/>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pour un rinçage en cascade            </w:t>
      </w:r>
      <m:oMath>
        <m:r>
          <w:rPr>
            <w:rFonts w:ascii="Cambria Math" w:eastAsia="MS Mincho" w:hAnsi="Cambria Math" w:cs="Arial"/>
            <w:sz w:val="24"/>
            <w:szCs w:val="24"/>
            <w:lang w:eastAsia="fr-FR"/>
          </w:rPr>
          <m:t>Q=e×</m:t>
        </m:r>
        <m:rad>
          <m:radPr>
            <m:ctrlPr>
              <w:rPr>
                <w:rFonts w:ascii="Cambria Math" w:eastAsia="MS Mincho" w:hAnsi="Cambria Math" w:cs="Arial"/>
                <w:i/>
                <w:sz w:val="24"/>
                <w:szCs w:val="24"/>
                <w:lang w:eastAsia="fr-FR"/>
              </w:rPr>
            </m:ctrlPr>
          </m:radPr>
          <m:deg>
            <m:r>
              <w:rPr>
                <w:rFonts w:ascii="Cambria Math" w:eastAsia="MS Mincho" w:hAnsi="Cambria Math" w:cs="Arial"/>
                <w:sz w:val="24"/>
                <w:szCs w:val="24"/>
                <w:lang w:eastAsia="fr-FR"/>
              </w:rPr>
              <m:t>n</m:t>
            </m:r>
          </m:deg>
          <m:e>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R</m:t>
                </m:r>
              </m:e>
              <m:sub>
                <m:r>
                  <w:rPr>
                    <w:rFonts w:ascii="Cambria Math" w:eastAsia="MS Mincho" w:hAnsi="Cambria Math" w:cs="Arial"/>
                    <w:sz w:val="24"/>
                    <w:szCs w:val="24"/>
                    <w:lang w:eastAsia="fr-FR"/>
                  </w:rPr>
                  <m:t>d</m:t>
                </m:r>
              </m:sub>
            </m:sSub>
          </m:e>
        </m:rad>
      </m:oMath>
    </w:p>
    <w:p w14:paraId="30B291AC" w14:textId="77777777" w:rsidR="00C76CA8" w:rsidRDefault="00C76CA8" w:rsidP="003C20F1">
      <w:pPr>
        <w:suppressAutoHyphens w:val="0"/>
        <w:spacing w:line="276" w:lineRule="auto"/>
        <w:jc w:val="both"/>
        <w:rPr>
          <w:rFonts w:ascii="Arial" w:eastAsia="MS Mincho" w:hAnsi="Arial" w:cs="Arial"/>
          <w:i/>
          <w:sz w:val="24"/>
          <w:szCs w:val="24"/>
          <w:lang w:eastAsia="fr-FR"/>
        </w:rPr>
      </w:pPr>
    </w:p>
    <w:p w14:paraId="26665F66" w14:textId="7EC6EAE6" w:rsidR="003C20F1" w:rsidRPr="00A21CCA" w:rsidRDefault="00706C31" w:rsidP="003C20F1">
      <w:pPr>
        <w:suppressAutoHyphens w:val="0"/>
        <w:spacing w:line="276" w:lineRule="auto"/>
        <w:jc w:val="both"/>
        <w:rPr>
          <w:rFonts w:ascii="Arial" w:eastAsia="MS Mincho" w:hAnsi="Arial" w:cs="Arial"/>
          <w:sz w:val="24"/>
          <w:szCs w:val="24"/>
          <w:lang w:eastAsia="fr-FR"/>
        </w:rPr>
      </w:pPr>
      <w:r w:rsidRPr="003C20F1">
        <w:rPr>
          <w:rFonts w:ascii="Arial" w:eastAsia="MS Mincho" w:hAnsi="Arial" w:cs="Arial"/>
          <w:i/>
          <w:sz w:val="24"/>
          <w:szCs w:val="24"/>
          <w:lang w:eastAsia="fr-FR"/>
        </w:rPr>
        <w:t>Q</w:t>
      </w:r>
      <w:r w:rsidRPr="00A21CCA">
        <w:rPr>
          <w:rFonts w:ascii="Arial" w:eastAsia="MS Mincho" w:hAnsi="Arial" w:cs="Arial"/>
          <w:sz w:val="24"/>
          <w:szCs w:val="24"/>
          <w:lang w:eastAsia="fr-FR"/>
        </w:rPr>
        <w:t xml:space="preserve"> étant le débit d’eau de rinçage en L</w:t>
      </w:r>
      <w:r w:rsidR="00603EBB" w:rsidRPr="00A21CCA">
        <w:rPr>
          <w:rFonts w:eastAsia="MS Mincho"/>
          <w:sz w:val="24"/>
          <w:szCs w:val="24"/>
          <w:lang w:eastAsia="fr-FR"/>
        </w:rPr>
        <w:t>‧</w:t>
      </w:r>
      <w:r w:rsidRPr="00A21CCA">
        <w:rPr>
          <w:rFonts w:ascii="Arial" w:eastAsia="MS Mincho" w:hAnsi="Arial" w:cs="Arial"/>
          <w:sz w:val="24"/>
          <w:szCs w:val="24"/>
          <w:lang w:eastAsia="fr-FR"/>
        </w:rPr>
        <w:t>h</w:t>
      </w:r>
      <w:r w:rsidRPr="00A21CCA">
        <w:rPr>
          <w:rFonts w:ascii="Arial" w:eastAsia="MS Mincho" w:hAnsi="Arial" w:cs="Arial"/>
          <w:sz w:val="24"/>
          <w:szCs w:val="24"/>
          <w:vertAlign w:val="superscript"/>
          <w:lang w:eastAsia="fr-FR"/>
        </w:rPr>
        <w:t>-1</w:t>
      </w:r>
      <w:r w:rsidRPr="00A21CCA">
        <w:rPr>
          <w:rFonts w:ascii="Arial" w:eastAsia="MS Mincho" w:hAnsi="Arial" w:cs="Arial"/>
          <w:sz w:val="24"/>
          <w:szCs w:val="24"/>
          <w:lang w:eastAsia="fr-FR"/>
        </w:rPr>
        <w:t xml:space="preserve">, </w:t>
      </w:r>
      <w:r w:rsidRPr="003C20F1">
        <w:rPr>
          <w:rFonts w:ascii="Arial" w:eastAsia="MS Mincho" w:hAnsi="Arial" w:cs="Arial"/>
          <w:i/>
          <w:sz w:val="24"/>
          <w:szCs w:val="24"/>
          <w:lang w:eastAsia="fr-FR"/>
        </w:rPr>
        <w:t>e</w:t>
      </w:r>
      <w:r w:rsidRPr="00A21CCA">
        <w:rPr>
          <w:rFonts w:ascii="Arial" w:eastAsia="MS Mincho" w:hAnsi="Arial" w:cs="Arial"/>
          <w:sz w:val="24"/>
          <w:szCs w:val="24"/>
          <w:lang w:eastAsia="fr-FR"/>
        </w:rPr>
        <w:t xml:space="preserve"> étant le débit d’entraînement en L</w:t>
      </w:r>
      <w:r w:rsidR="00603EBB" w:rsidRPr="00A21CCA">
        <w:rPr>
          <w:rFonts w:eastAsia="MS Mincho"/>
          <w:sz w:val="24"/>
          <w:szCs w:val="24"/>
          <w:lang w:eastAsia="fr-FR"/>
        </w:rPr>
        <w:t>‧</w:t>
      </w:r>
      <w:r w:rsidRPr="00A21CCA">
        <w:rPr>
          <w:rFonts w:ascii="Arial" w:eastAsia="MS Mincho" w:hAnsi="Arial" w:cs="Arial"/>
          <w:sz w:val="24"/>
          <w:szCs w:val="24"/>
          <w:lang w:eastAsia="fr-FR"/>
        </w:rPr>
        <w:t>h</w:t>
      </w:r>
      <w:r w:rsidRPr="00A21CCA">
        <w:rPr>
          <w:rFonts w:ascii="Arial" w:eastAsia="MS Mincho" w:hAnsi="Arial" w:cs="Arial"/>
          <w:sz w:val="24"/>
          <w:szCs w:val="24"/>
          <w:vertAlign w:val="superscript"/>
          <w:lang w:eastAsia="fr-FR"/>
        </w:rPr>
        <w:t>-1</w:t>
      </w:r>
      <w:r w:rsidR="003C20F1">
        <w:rPr>
          <w:rFonts w:ascii="Arial" w:eastAsia="MS Mincho" w:hAnsi="Arial" w:cs="Arial"/>
          <w:sz w:val="24"/>
          <w:szCs w:val="24"/>
          <w:lang w:eastAsia="fr-FR"/>
        </w:rPr>
        <w:t>,</w:t>
      </w:r>
      <w:r w:rsidRPr="00A21CCA">
        <w:rPr>
          <w:rFonts w:ascii="Arial" w:eastAsia="MS Mincho" w:hAnsi="Arial" w:cs="Arial"/>
          <w:sz w:val="24"/>
          <w:szCs w:val="24"/>
          <w:lang w:eastAsia="fr-FR"/>
        </w:rPr>
        <w:t xml:space="preserve"> </w:t>
      </w:r>
      <w:r w:rsidRPr="003C20F1">
        <w:rPr>
          <w:rFonts w:ascii="Arial" w:eastAsia="MS Mincho" w:hAnsi="Arial" w:cs="Arial"/>
          <w:i/>
          <w:sz w:val="24"/>
          <w:szCs w:val="24"/>
          <w:lang w:eastAsia="fr-FR"/>
        </w:rPr>
        <w:t>n</w:t>
      </w:r>
      <w:r w:rsidR="00405D78">
        <w:rPr>
          <w:rFonts w:ascii="Arial" w:eastAsia="MS Mincho" w:hAnsi="Arial" w:cs="Arial"/>
          <w:sz w:val="24"/>
          <w:szCs w:val="24"/>
          <w:lang w:eastAsia="fr-FR"/>
        </w:rPr>
        <w:t xml:space="preserve"> étant le nombre de cuves </w:t>
      </w:r>
      <w:r w:rsidR="00CB3BCE" w:rsidRPr="00A21CCA">
        <w:rPr>
          <w:rFonts w:ascii="Arial" w:eastAsia="MS Mincho" w:hAnsi="Arial" w:cs="Arial"/>
          <w:sz w:val="24"/>
          <w:szCs w:val="24"/>
          <w:lang w:eastAsia="fr-FR"/>
        </w:rPr>
        <w:t xml:space="preserve">en cascade </w:t>
      </w:r>
      <w:r w:rsidRPr="00A21CCA">
        <w:rPr>
          <w:rFonts w:ascii="Arial" w:eastAsia="MS Mincho" w:hAnsi="Arial" w:cs="Arial"/>
          <w:sz w:val="24"/>
          <w:szCs w:val="24"/>
          <w:lang w:eastAsia="fr-FR"/>
        </w:rPr>
        <w:t>dans le rinçage</w:t>
      </w:r>
      <w:r w:rsidR="003C20F1">
        <w:rPr>
          <w:rFonts w:ascii="Arial" w:eastAsia="MS Mincho" w:hAnsi="Arial" w:cs="Arial"/>
          <w:sz w:val="24"/>
          <w:szCs w:val="24"/>
          <w:lang w:eastAsia="fr-FR"/>
        </w:rPr>
        <w:t>.</w:t>
      </w:r>
      <w:r w:rsidR="003C20F1" w:rsidRPr="003C20F1">
        <w:rPr>
          <w:rFonts w:ascii="Arial" w:eastAsia="MS Mincho" w:hAnsi="Arial" w:cs="Arial"/>
          <w:sz w:val="24"/>
          <w:szCs w:val="24"/>
          <w:lang w:eastAsia="fr-FR"/>
        </w:rPr>
        <w:t xml:space="preserve"> </w:t>
      </w:r>
    </w:p>
    <w:p w14:paraId="6A604352" w14:textId="64864A43" w:rsidR="00706C31" w:rsidRPr="00A21CCA" w:rsidRDefault="00706C31" w:rsidP="00E80897">
      <w:pPr>
        <w:widowControl w:val="0"/>
        <w:suppressAutoHyphens w:val="0"/>
        <w:autoSpaceDE w:val="0"/>
        <w:autoSpaceDN w:val="0"/>
        <w:adjustRightInd w:val="0"/>
        <w:spacing w:after="120" w:line="276" w:lineRule="auto"/>
        <w:jc w:val="both"/>
        <w:rPr>
          <w:rFonts w:ascii="Arial" w:eastAsia="MS Mincho" w:hAnsi="Arial" w:cs="Arial"/>
          <w:sz w:val="24"/>
          <w:szCs w:val="24"/>
          <w:lang w:eastAsia="fr-FR"/>
        </w:rPr>
      </w:pPr>
    </w:p>
    <w:p w14:paraId="6FE5987E" w14:textId="256E994C" w:rsidR="00405D78" w:rsidRPr="00405D78" w:rsidRDefault="00706C31" w:rsidP="00405D78">
      <w:pPr>
        <w:pStyle w:val="Paragraphedeliste"/>
        <w:widowControl w:val="0"/>
        <w:numPr>
          <w:ilvl w:val="0"/>
          <w:numId w:val="16"/>
        </w:numPr>
        <w:suppressAutoHyphens w:val="0"/>
        <w:autoSpaceDE w:val="0"/>
        <w:autoSpaceDN w:val="0"/>
        <w:adjustRightInd w:val="0"/>
        <w:spacing w:line="276" w:lineRule="auto"/>
        <w:jc w:val="both"/>
        <w:rPr>
          <w:rFonts w:ascii="Arial" w:eastAsia="MS Mincho" w:hAnsi="Arial" w:cs="Arial"/>
          <w:sz w:val="24"/>
          <w:szCs w:val="24"/>
          <w:lang w:eastAsia="fr-FR"/>
        </w:rPr>
      </w:pPr>
      <w:r w:rsidRPr="00405D78">
        <w:rPr>
          <w:rFonts w:ascii="Arial" w:eastAsia="MS Mincho" w:hAnsi="Arial" w:cs="Arial"/>
          <w:sz w:val="24"/>
          <w:szCs w:val="24"/>
          <w:lang w:eastAsia="fr-FR"/>
        </w:rPr>
        <w:t>Calculer le débit d’eau pour un rinçage courant</w:t>
      </w:r>
      <w:r w:rsidR="00873584" w:rsidRPr="00405D78">
        <w:rPr>
          <w:rFonts w:ascii="Arial" w:eastAsia="MS Mincho" w:hAnsi="Arial" w:cs="Arial"/>
          <w:sz w:val="24"/>
          <w:szCs w:val="24"/>
          <w:lang w:eastAsia="fr-FR"/>
        </w:rPr>
        <w:t xml:space="preserve"> simple</w:t>
      </w:r>
      <w:r w:rsidRPr="00405D78">
        <w:rPr>
          <w:rFonts w:ascii="Arial" w:eastAsia="MS Mincho" w:hAnsi="Arial" w:cs="Arial"/>
          <w:sz w:val="24"/>
          <w:szCs w:val="24"/>
          <w:lang w:eastAsia="fr-FR"/>
        </w:rPr>
        <w:t xml:space="preserve"> et pour un rinçage en cascade </w:t>
      </w:r>
      <w:r w:rsidR="005D539A" w:rsidRPr="00405D78">
        <w:rPr>
          <w:rFonts w:ascii="Arial" w:eastAsia="MS Mincho" w:hAnsi="Arial" w:cs="Arial"/>
          <w:sz w:val="24"/>
          <w:szCs w:val="24"/>
          <w:lang w:eastAsia="fr-FR"/>
        </w:rPr>
        <w:t xml:space="preserve">à </w:t>
      </w:r>
      <w:r w:rsidRPr="00405D78">
        <w:rPr>
          <w:rFonts w:ascii="Arial" w:eastAsia="MS Mincho" w:hAnsi="Arial" w:cs="Arial"/>
          <w:sz w:val="24"/>
          <w:szCs w:val="24"/>
          <w:lang w:eastAsia="fr-FR"/>
        </w:rPr>
        <w:t xml:space="preserve">trois étages en sachant que le rapport de dilution vaut </w:t>
      </w:r>
      <w:r w:rsidRPr="00405D78">
        <w:rPr>
          <w:rFonts w:ascii="Arial" w:eastAsia="MS Mincho" w:hAnsi="Arial" w:cs="Arial"/>
          <w:i/>
          <w:sz w:val="24"/>
          <w:szCs w:val="24"/>
          <w:lang w:eastAsia="fr-FR"/>
        </w:rPr>
        <w:t>R</w:t>
      </w:r>
      <w:r w:rsidRPr="00405D78">
        <w:rPr>
          <w:rFonts w:ascii="Arial" w:eastAsia="MS Mincho" w:hAnsi="Arial" w:cs="Arial"/>
          <w:sz w:val="24"/>
          <w:szCs w:val="24"/>
          <w:vertAlign w:val="subscript"/>
          <w:lang w:eastAsia="fr-FR"/>
        </w:rPr>
        <w:t>d</w:t>
      </w:r>
      <w:r w:rsidR="00603EBB" w:rsidRPr="00405D78">
        <w:rPr>
          <w:rFonts w:ascii="Arial" w:eastAsia="MS Mincho" w:hAnsi="Arial" w:cs="Arial"/>
          <w:sz w:val="24"/>
          <w:szCs w:val="24"/>
          <w:vertAlign w:val="subscript"/>
          <w:lang w:eastAsia="fr-FR"/>
        </w:rPr>
        <w:t> </w:t>
      </w:r>
      <w:r w:rsidRPr="00405D78">
        <w:rPr>
          <w:rFonts w:ascii="Arial" w:eastAsia="MS Mincho" w:hAnsi="Arial" w:cs="Arial"/>
          <w:sz w:val="24"/>
          <w:szCs w:val="24"/>
          <w:lang w:eastAsia="fr-FR"/>
        </w:rPr>
        <w:t>=</w:t>
      </w:r>
      <w:r w:rsidR="00603EBB" w:rsidRPr="00405D78">
        <w:rPr>
          <w:rFonts w:ascii="Arial" w:eastAsia="MS Mincho" w:hAnsi="Arial" w:cs="Arial"/>
          <w:sz w:val="24"/>
          <w:szCs w:val="24"/>
          <w:lang w:eastAsia="fr-FR"/>
        </w:rPr>
        <w:t> </w:t>
      </w:r>
      <w:r w:rsidR="001A7B4E" w:rsidRPr="00405D78">
        <w:rPr>
          <w:rFonts w:ascii="Arial" w:eastAsia="MS Mincho" w:hAnsi="Arial" w:cs="Arial"/>
          <w:sz w:val="24"/>
          <w:szCs w:val="24"/>
          <w:lang w:eastAsia="fr-FR"/>
        </w:rPr>
        <w:t>50</w:t>
      </w:r>
      <w:r w:rsidRPr="00405D78">
        <w:rPr>
          <w:rFonts w:ascii="Arial" w:eastAsia="MS Mincho" w:hAnsi="Arial" w:cs="Arial"/>
          <w:sz w:val="24"/>
          <w:szCs w:val="24"/>
          <w:lang w:eastAsia="fr-FR"/>
        </w:rPr>
        <w:t>0 et que le débit d’entrainement est égal à 6,0</w:t>
      </w:r>
      <w:r w:rsidR="00603EBB" w:rsidRPr="00405D78">
        <w:rPr>
          <w:rFonts w:ascii="Arial" w:eastAsia="MS Mincho" w:hAnsi="Arial" w:cs="Arial"/>
          <w:sz w:val="24"/>
          <w:szCs w:val="24"/>
          <w:lang w:eastAsia="fr-FR"/>
        </w:rPr>
        <w:t> </w:t>
      </w:r>
      <w:r w:rsidRPr="00405D78">
        <w:rPr>
          <w:rFonts w:ascii="Arial" w:eastAsia="MS Mincho" w:hAnsi="Arial" w:cs="Arial"/>
          <w:sz w:val="24"/>
          <w:szCs w:val="24"/>
          <w:lang w:eastAsia="fr-FR"/>
        </w:rPr>
        <w:t>L</w:t>
      </w:r>
      <w:r w:rsidR="00603EBB" w:rsidRPr="00405D78">
        <w:rPr>
          <w:rFonts w:eastAsia="MS Mincho"/>
          <w:sz w:val="24"/>
          <w:szCs w:val="24"/>
          <w:lang w:eastAsia="fr-FR"/>
        </w:rPr>
        <w:t>‧</w:t>
      </w:r>
      <w:r w:rsidRPr="00405D78">
        <w:rPr>
          <w:rFonts w:ascii="Arial" w:eastAsia="MS Mincho" w:hAnsi="Arial" w:cs="Arial"/>
          <w:sz w:val="24"/>
          <w:szCs w:val="24"/>
          <w:lang w:eastAsia="fr-FR"/>
        </w:rPr>
        <w:t>h</w:t>
      </w:r>
      <w:r w:rsidRPr="00405D78">
        <w:rPr>
          <w:rFonts w:ascii="Arial" w:eastAsia="MS Mincho" w:hAnsi="Arial" w:cs="Arial"/>
          <w:sz w:val="24"/>
          <w:szCs w:val="24"/>
          <w:vertAlign w:val="superscript"/>
          <w:lang w:eastAsia="fr-FR"/>
        </w:rPr>
        <w:t>-1</w:t>
      </w:r>
      <w:r w:rsidRPr="00405D78">
        <w:rPr>
          <w:rFonts w:ascii="Arial" w:eastAsia="MS Mincho" w:hAnsi="Arial" w:cs="Arial"/>
          <w:sz w:val="24"/>
          <w:szCs w:val="24"/>
          <w:lang w:eastAsia="fr-FR"/>
        </w:rPr>
        <w:t>.</w:t>
      </w:r>
    </w:p>
    <w:p w14:paraId="23C5D31F" w14:textId="3FFC9D07" w:rsidR="0018339E" w:rsidRDefault="00706C31" w:rsidP="0018339E">
      <w:pPr>
        <w:pStyle w:val="Paragraphedeliste"/>
        <w:widowControl w:val="0"/>
        <w:numPr>
          <w:ilvl w:val="0"/>
          <w:numId w:val="16"/>
        </w:numPr>
        <w:suppressAutoHyphens w:val="0"/>
        <w:autoSpaceDE w:val="0"/>
        <w:autoSpaceDN w:val="0"/>
        <w:adjustRightInd w:val="0"/>
        <w:spacing w:line="276" w:lineRule="auto"/>
        <w:jc w:val="both"/>
        <w:rPr>
          <w:rFonts w:ascii="Arial" w:eastAsia="MS Mincho" w:hAnsi="Arial" w:cs="Arial"/>
          <w:sz w:val="24"/>
          <w:szCs w:val="24"/>
          <w:lang w:eastAsia="fr-FR"/>
        </w:rPr>
      </w:pPr>
      <w:r w:rsidRPr="00405D78">
        <w:rPr>
          <w:rFonts w:ascii="Arial" w:eastAsia="MS Mincho" w:hAnsi="Arial" w:cs="Arial"/>
          <w:sz w:val="24"/>
          <w:szCs w:val="24"/>
          <w:lang w:eastAsia="fr-FR"/>
        </w:rPr>
        <w:t xml:space="preserve"> </w:t>
      </w:r>
      <w:r w:rsidR="00C76CA8" w:rsidRPr="00405D78">
        <w:rPr>
          <w:rFonts w:ascii="Arial" w:eastAsia="MS Mincho" w:hAnsi="Arial" w:cs="Arial"/>
          <w:sz w:val="24"/>
          <w:szCs w:val="24"/>
          <w:lang w:eastAsia="fr-FR"/>
        </w:rPr>
        <w:t>Parmi ces deux types de rinçage, i</w:t>
      </w:r>
      <w:r w:rsidR="00603EBB" w:rsidRPr="00405D78">
        <w:rPr>
          <w:rFonts w:ascii="Arial" w:eastAsia="MS Mincho" w:hAnsi="Arial" w:cs="Arial"/>
          <w:sz w:val="24"/>
          <w:szCs w:val="24"/>
          <w:lang w:eastAsia="fr-FR"/>
        </w:rPr>
        <w:t xml:space="preserve">ndiquer </w:t>
      </w:r>
      <w:r w:rsidR="00C76CA8" w:rsidRPr="00405D78">
        <w:rPr>
          <w:rFonts w:ascii="Arial" w:eastAsia="MS Mincho" w:hAnsi="Arial" w:cs="Arial"/>
          <w:sz w:val="24"/>
          <w:szCs w:val="24"/>
          <w:lang w:eastAsia="fr-FR"/>
        </w:rPr>
        <w:t>celui</w:t>
      </w:r>
      <w:r w:rsidR="00603EBB" w:rsidRPr="00405D78">
        <w:rPr>
          <w:rFonts w:ascii="Arial" w:eastAsia="MS Mincho" w:hAnsi="Arial" w:cs="Arial"/>
          <w:sz w:val="24"/>
          <w:szCs w:val="24"/>
          <w:lang w:eastAsia="fr-FR"/>
        </w:rPr>
        <w:t xml:space="preserve"> à privilégier </w:t>
      </w:r>
      <w:r w:rsidRPr="00405D78">
        <w:rPr>
          <w:rFonts w:ascii="Arial" w:eastAsia="MS Mincho" w:hAnsi="Arial" w:cs="Arial"/>
          <w:sz w:val="24"/>
          <w:szCs w:val="24"/>
          <w:lang w:eastAsia="fr-FR"/>
        </w:rPr>
        <w:t>pour réduire la consommation d’eau</w:t>
      </w:r>
      <w:r w:rsidR="00C76CA8" w:rsidRPr="00405D78">
        <w:rPr>
          <w:rFonts w:ascii="Arial" w:eastAsia="MS Mincho" w:hAnsi="Arial" w:cs="Arial"/>
          <w:sz w:val="24"/>
          <w:szCs w:val="24"/>
          <w:lang w:eastAsia="fr-FR"/>
        </w:rPr>
        <w:t>.</w:t>
      </w:r>
    </w:p>
    <w:p w14:paraId="0F681494" w14:textId="77777777" w:rsidR="0018339E" w:rsidRDefault="0018339E" w:rsidP="00E80897">
      <w:pPr>
        <w:widowControl w:val="0"/>
        <w:suppressAutoHyphens w:val="0"/>
        <w:autoSpaceDE w:val="0"/>
        <w:autoSpaceDN w:val="0"/>
        <w:adjustRightInd w:val="0"/>
        <w:spacing w:before="120" w:line="276" w:lineRule="auto"/>
        <w:jc w:val="both"/>
        <w:rPr>
          <w:rFonts w:ascii="Arial" w:eastAsia="MS Mincho" w:hAnsi="Arial" w:cs="Arial"/>
          <w:b/>
          <w:sz w:val="24"/>
          <w:szCs w:val="24"/>
          <w:lang w:eastAsia="fr-FR"/>
        </w:rPr>
      </w:pPr>
    </w:p>
    <w:p w14:paraId="589135A9" w14:textId="47AA533B" w:rsidR="00706C31" w:rsidRPr="00A21CCA" w:rsidRDefault="00B103FC" w:rsidP="00E80897">
      <w:pPr>
        <w:widowControl w:val="0"/>
        <w:suppressAutoHyphens w:val="0"/>
        <w:autoSpaceDE w:val="0"/>
        <w:autoSpaceDN w:val="0"/>
        <w:adjustRightInd w:val="0"/>
        <w:spacing w:before="120" w:line="276" w:lineRule="auto"/>
        <w:jc w:val="both"/>
        <w:rPr>
          <w:rFonts w:ascii="Arial" w:eastAsia="MS Mincho" w:hAnsi="Arial" w:cs="Arial"/>
          <w:b/>
          <w:sz w:val="24"/>
          <w:szCs w:val="24"/>
          <w:lang w:eastAsia="fr-FR"/>
        </w:rPr>
      </w:pPr>
      <w:r w:rsidRPr="00A21CCA">
        <w:rPr>
          <w:rFonts w:ascii="Arial" w:eastAsia="MS Mincho" w:hAnsi="Arial" w:cs="Arial"/>
          <w:noProof/>
          <w:sz w:val="24"/>
          <w:szCs w:val="24"/>
          <w:lang w:eastAsia="fr-FR"/>
        </w:rPr>
        <mc:AlternateContent>
          <mc:Choice Requires="wpg">
            <w:drawing>
              <wp:anchor distT="0" distB="0" distL="114300" distR="114300" simplePos="0" relativeHeight="251665408" behindDoc="1" locked="0" layoutInCell="1" allowOverlap="1" wp14:anchorId="7701B7FE" wp14:editId="1F36E611">
                <wp:simplePos x="0" y="0"/>
                <wp:positionH relativeFrom="page">
                  <wp:posOffset>5133769</wp:posOffset>
                </wp:positionH>
                <wp:positionV relativeFrom="paragraph">
                  <wp:posOffset>52449</wp:posOffset>
                </wp:positionV>
                <wp:extent cx="2200910" cy="1404620"/>
                <wp:effectExtent l="0" t="0" r="0" b="0"/>
                <wp:wrapSquare wrapText="bothSides"/>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404620"/>
                          <a:chOff x="2620" y="1235"/>
                          <a:chExt cx="3466" cy="2212"/>
                        </a:xfrm>
                      </wpg:grpSpPr>
                      <wpg:grpSp>
                        <wpg:cNvPr id="11" name="Group 3"/>
                        <wpg:cNvGrpSpPr>
                          <a:grpSpLocks/>
                        </wpg:cNvGrpSpPr>
                        <wpg:grpSpPr bwMode="auto">
                          <a:xfrm>
                            <a:off x="2620" y="1490"/>
                            <a:ext cx="2623" cy="1957"/>
                            <a:chOff x="2620" y="1490"/>
                            <a:chExt cx="2623" cy="1957"/>
                          </a:xfrm>
                        </wpg:grpSpPr>
                        <wps:wsp>
                          <wps:cNvPr id="12" name="Text Box 4"/>
                          <wps:cNvSpPr txBox="1">
                            <a:spLocks noChangeArrowheads="1"/>
                          </wps:cNvSpPr>
                          <wps:spPr bwMode="auto">
                            <a:xfrm>
                              <a:off x="3965" y="1501"/>
                              <a:ext cx="24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4E7E" w14:textId="77777777" w:rsidR="00392219" w:rsidRPr="00A85298" w:rsidRDefault="00392219" w:rsidP="00392219">
                                <w:pPr>
                                  <w:ind w:left="-113"/>
                                  <w:rPr>
                                    <w:rFonts w:ascii="Arial" w:hAnsi="Arial" w:cs="Arial"/>
                                    <w:color w:val="0000FF"/>
                                    <w:sz w:val="16"/>
                                    <w:szCs w:val="16"/>
                                  </w:rPr>
                                </w:pPr>
                                <w:r w:rsidRPr="00A85298">
                                  <w:rPr>
                                    <w:rFonts w:ascii="Arial" w:hAnsi="Arial" w:cs="Arial"/>
                                    <w:color w:val="0000FF"/>
                                    <w:sz w:val="16"/>
                                    <w:szCs w:val="16"/>
                                  </w:rPr>
                                  <w:t>A</w:t>
                                </w:r>
                              </w:p>
                            </w:txbxContent>
                          </wps:txbx>
                          <wps:bodyPr rot="0" vert="horz" wrap="square" lIns="91440" tIns="45720" rIns="91440" bIns="45720" anchor="t" anchorCtr="0" upright="1">
                            <a:noAutofit/>
                          </wps:bodyPr>
                        </wps:wsp>
                        <wpg:grpSp>
                          <wpg:cNvPr id="13" name="Group 5"/>
                          <wpg:cNvGrpSpPr>
                            <a:grpSpLocks/>
                          </wpg:cNvGrpSpPr>
                          <wpg:grpSpPr bwMode="auto">
                            <a:xfrm>
                              <a:off x="2620" y="1696"/>
                              <a:ext cx="2623" cy="1655"/>
                              <a:chOff x="2620" y="1696"/>
                              <a:chExt cx="2623" cy="1655"/>
                            </a:xfrm>
                          </wpg:grpSpPr>
                          <wps:wsp>
                            <wps:cNvPr id="14" name="Rectangle 6"/>
                            <wps:cNvSpPr>
                              <a:spLocks noChangeArrowheads="1"/>
                            </wps:cNvSpPr>
                            <wps:spPr bwMode="auto">
                              <a:xfrm>
                                <a:off x="3877" y="2773"/>
                                <a:ext cx="113" cy="567"/>
                              </a:xfrm>
                              <a:prstGeom prst="rect">
                                <a:avLst/>
                              </a:prstGeom>
                              <a:solidFill>
                                <a:schemeClr val="accent1">
                                  <a:lumMod val="20000"/>
                                  <a:lumOff val="80000"/>
                                </a:schemeClr>
                              </a:solidFill>
                              <a:ln w="9525">
                                <a:solidFill>
                                  <a:srgbClr val="FFFFFF"/>
                                </a:solidFill>
                                <a:miter lim="800000"/>
                                <a:headEnd/>
                                <a:tailEnd/>
                              </a:ln>
                            </wps:spPr>
                            <wps:bodyPr rot="0" vert="horz" wrap="square" lIns="91440" tIns="45720" rIns="91440" bIns="45720" anchor="t" anchorCtr="0" upright="1">
                              <a:noAutofit/>
                            </wps:bodyPr>
                          </wps:wsp>
                          <wps:wsp>
                            <wps:cNvPr id="15" name="Rectangle 7"/>
                            <wps:cNvSpPr>
                              <a:spLocks noChangeArrowheads="1"/>
                            </wps:cNvSpPr>
                            <wps:spPr bwMode="auto">
                              <a:xfrm>
                                <a:off x="2629" y="1758"/>
                                <a:ext cx="2608" cy="1134"/>
                              </a:xfrm>
                              <a:prstGeom prst="rect">
                                <a:avLst/>
                              </a:prstGeom>
                              <a:solidFill>
                                <a:schemeClr val="accent1">
                                  <a:lumMod val="20000"/>
                                  <a:lumOff val="80000"/>
                                </a:schemeClr>
                              </a:solidFill>
                              <a:ln w="9525">
                                <a:solidFill>
                                  <a:srgbClr val="FFFFFF">
                                    <a:alpha val="0"/>
                                  </a:srgbClr>
                                </a:solidFill>
                                <a:miter lim="800000"/>
                                <a:headEnd/>
                                <a:tailEnd/>
                              </a:ln>
                            </wps:spPr>
                            <wps:bodyPr rot="0" vert="horz" wrap="square" lIns="91440" tIns="45720" rIns="91440" bIns="45720" anchor="t" anchorCtr="0" upright="1">
                              <a:noAutofit/>
                            </wps:bodyPr>
                          </wps:wsp>
                          <wps:wsp>
                            <wps:cNvPr id="16" name="AutoShape 8"/>
                            <wps:cNvCnPr>
                              <a:cxnSpLocks noChangeShapeType="1"/>
                            </wps:cNvCnPr>
                            <wps:spPr bwMode="auto">
                              <a:xfrm flipH="1">
                                <a:off x="3935" y="1696"/>
                                <a:ext cx="0" cy="1587"/>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7" name="AutoShape 9"/>
                            <wps:cNvCnPr>
                              <a:cxnSpLocks noChangeShapeType="1"/>
                            </wps:cNvCnPr>
                            <wps:spPr bwMode="auto">
                              <a:xfrm>
                                <a:off x="2629" y="1711"/>
                                <a:ext cx="1" cy="119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 name="AutoShape 10"/>
                            <wps:cNvCnPr>
                              <a:cxnSpLocks noChangeShapeType="1"/>
                            </wps:cNvCnPr>
                            <wps:spPr bwMode="auto">
                              <a:xfrm>
                                <a:off x="5237" y="1701"/>
                                <a:ext cx="0" cy="119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 name="AutoShape 11"/>
                            <wps:cNvCnPr>
                              <a:cxnSpLocks noChangeShapeType="1"/>
                            </wps:cNvCnPr>
                            <wps:spPr bwMode="auto">
                              <a:xfrm rot="5400000">
                                <a:off x="3258" y="2264"/>
                                <a:ext cx="0" cy="127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 name="AutoShape 12"/>
                            <wps:cNvCnPr>
                              <a:cxnSpLocks noChangeShapeType="1"/>
                            </wps:cNvCnPr>
                            <wps:spPr bwMode="auto">
                              <a:xfrm rot="5400000">
                                <a:off x="4605" y="2264"/>
                                <a:ext cx="0" cy="127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rot="5400000">
                                <a:off x="3252" y="2278"/>
                                <a:ext cx="0" cy="1247"/>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rot="10800000">
                                <a:off x="3890" y="2901"/>
                                <a:ext cx="0" cy="1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3" name="AutoShape 15"/>
                            <wps:cNvCnPr>
                              <a:cxnSpLocks noChangeShapeType="1"/>
                            </wps:cNvCnPr>
                            <wps:spPr bwMode="auto">
                              <a:xfrm rot="10800000">
                                <a:off x="3975" y="2897"/>
                                <a:ext cx="0" cy="1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a:off x="3935" y="1758"/>
                                <a:ext cx="0" cy="170"/>
                              </a:xfrm>
                              <a:prstGeom prst="straightConnector1">
                                <a:avLst/>
                              </a:prstGeom>
                              <a:noFill/>
                              <a:ln w="9525">
                                <a:solidFill>
                                  <a:srgbClr val="0000FF"/>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a:off x="3935" y="2897"/>
                                <a:ext cx="0" cy="454"/>
                              </a:xfrm>
                              <a:prstGeom prst="straightConnector1">
                                <a:avLst/>
                              </a:prstGeom>
                              <a:noFill/>
                              <a:ln w="9525">
                                <a:solidFill>
                                  <a:srgbClr val="0000FF"/>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6" name="Text Box 18"/>
                            <wps:cNvSpPr txBox="1">
                              <a:spLocks noChangeArrowheads="1"/>
                            </wps:cNvSpPr>
                            <wps:spPr bwMode="auto">
                              <a:xfrm>
                                <a:off x="3985" y="2811"/>
                                <a:ext cx="24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A51249" w14:textId="77777777" w:rsidR="00392219" w:rsidRPr="00A85298" w:rsidRDefault="00392219" w:rsidP="00392219">
                                  <w:pPr>
                                    <w:ind w:left="-113"/>
                                    <w:rPr>
                                      <w:rFonts w:ascii="Arial" w:hAnsi="Arial" w:cs="Arial"/>
                                      <w:color w:val="0000FF"/>
                                      <w:sz w:val="16"/>
                                      <w:szCs w:val="16"/>
                                    </w:rPr>
                                  </w:pPr>
                                  <w:r>
                                    <w:rPr>
                                      <w:rFonts w:ascii="Arial" w:hAnsi="Arial" w:cs="Arial"/>
                                      <w:color w:val="0000FF"/>
                                      <w:sz w:val="16"/>
                                      <w:szCs w:val="16"/>
                                    </w:rPr>
                                    <w:t>B</w:t>
                                  </w:r>
                                </w:p>
                              </w:txbxContent>
                            </wps:txbx>
                            <wps:bodyPr rot="0" vert="horz" wrap="square" lIns="91440" tIns="45720" rIns="91440" bIns="45720" anchor="t" anchorCtr="0" upright="1">
                              <a:noAutofit/>
                            </wps:bodyPr>
                          </wps:wsp>
                        </wpg:grpSp>
                        <wps:wsp>
                          <wps:cNvPr id="27" name="Text Box 19"/>
                          <wps:cNvSpPr txBox="1">
                            <a:spLocks noChangeArrowheads="1"/>
                          </wps:cNvSpPr>
                          <wps:spPr bwMode="auto">
                            <a:xfrm>
                              <a:off x="2679" y="1490"/>
                              <a:ext cx="39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B648B" w14:textId="77777777" w:rsidR="00392219" w:rsidRPr="00A85298" w:rsidRDefault="00392219" w:rsidP="00392219">
                                <w:pPr>
                                  <w:ind w:left="-113"/>
                                  <w:rPr>
                                    <w:rFonts w:ascii="Arial" w:hAnsi="Arial" w:cs="Arial"/>
                                    <w:color w:val="0000FF"/>
                                    <w:sz w:val="16"/>
                                    <w:szCs w:val="16"/>
                                    <w:vertAlign w:val="subscript"/>
                                  </w:rPr>
                                </w:pPr>
                                <w:r>
                                  <w:rPr>
                                    <w:rFonts w:ascii="Arial" w:hAnsi="Arial" w:cs="Arial"/>
                                    <w:color w:val="0000FF"/>
                                    <w:sz w:val="16"/>
                                    <w:szCs w:val="16"/>
                                  </w:rPr>
                                  <w:t>S</w:t>
                                </w:r>
                                <w:r>
                                  <w:rPr>
                                    <w:rFonts w:ascii="Arial" w:hAnsi="Arial" w:cs="Arial"/>
                                    <w:color w:val="0000FF"/>
                                    <w:sz w:val="16"/>
                                    <w:szCs w:val="16"/>
                                    <w:vertAlign w:val="subscript"/>
                                  </w:rPr>
                                  <w:t>A</w:t>
                                </w:r>
                              </w:p>
                            </w:txbxContent>
                          </wps:txbx>
                          <wps:bodyPr rot="0" vert="horz" wrap="square" lIns="91440" tIns="45720" rIns="91440" bIns="45720" anchor="t" anchorCtr="0" upright="1">
                            <a:noAutofit/>
                          </wps:bodyPr>
                        </wps:wsp>
                        <wps:wsp>
                          <wps:cNvPr id="28" name="Text Box 20"/>
                          <wps:cNvSpPr txBox="1">
                            <a:spLocks noChangeArrowheads="1"/>
                          </wps:cNvSpPr>
                          <wps:spPr bwMode="auto">
                            <a:xfrm>
                              <a:off x="3895" y="1671"/>
                              <a:ext cx="24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0D033C" w14:textId="77777777" w:rsidR="00392219" w:rsidRPr="00A85298" w:rsidRDefault="005C348F" w:rsidP="00392219">
                                <w:pPr>
                                  <w:ind w:left="-113"/>
                                  <w:rPr>
                                    <w:rFonts w:ascii="Arial" w:hAnsi="Arial" w:cs="Arial"/>
                                    <w:color w:val="0000FF"/>
                                    <w:sz w:val="16"/>
                                    <w:szCs w:val="16"/>
                                  </w:rPr>
                                </w:pPr>
                                <m:oMathPara>
                                  <m:oMath>
                                    <m:sSub>
                                      <m:sSubPr>
                                        <m:ctrlPr>
                                          <w:rPr>
                                            <w:rFonts w:ascii="Cambria Math" w:eastAsiaTheme="minorHAnsi" w:hAnsi="Cambria Math" w:cs="Arial"/>
                                            <w:i/>
                                            <w:color w:val="0000FF"/>
                                            <w:sz w:val="16"/>
                                            <w:szCs w:val="16"/>
                                            <w:lang w:eastAsia="en-US"/>
                                          </w:rPr>
                                        </m:ctrlPr>
                                      </m:sSubPr>
                                      <m:e>
                                        <m:acc>
                                          <m:accPr>
                                            <m:chr m:val="⃗"/>
                                            <m:ctrlPr>
                                              <w:rPr>
                                                <w:rFonts w:ascii="Cambria Math" w:eastAsiaTheme="minorHAnsi" w:hAnsi="Cambria Math" w:cs="Arial"/>
                                                <w:i/>
                                                <w:color w:val="0000FF"/>
                                                <w:sz w:val="16"/>
                                                <w:szCs w:val="16"/>
                                                <w:lang w:eastAsia="en-US"/>
                                              </w:rPr>
                                            </m:ctrlPr>
                                          </m:accPr>
                                          <m:e>
                                            <m:r>
                                              <m:rPr>
                                                <m:sty m:val="p"/>
                                              </m:rPr>
                                              <w:rPr>
                                                <w:rFonts w:ascii="Cambria Math" w:hAnsi="Cambria Math" w:cs="Arial"/>
                                                <w:color w:val="0000FF"/>
                                                <w:sz w:val="16"/>
                                                <w:szCs w:val="16"/>
                                              </w:rPr>
                                              <m:t>v</m:t>
                                            </m:r>
                                          </m:e>
                                        </m:acc>
                                      </m:e>
                                      <m:sub>
                                        <m:r>
                                          <w:rPr>
                                            <w:rFonts w:ascii="Cambria Math" w:hAnsi="Cambria Math" w:cs="Arial"/>
                                            <w:color w:val="0000FF"/>
                                            <w:sz w:val="16"/>
                                            <w:szCs w:val="16"/>
                                          </w:rPr>
                                          <m:t>A</m:t>
                                        </m:r>
                                      </m:sub>
                                    </m:sSub>
                                  </m:oMath>
                                </m:oMathPara>
                              </w:p>
                            </w:txbxContent>
                          </wps:txbx>
                          <wps:bodyPr rot="0" vert="horz" wrap="square" lIns="91440" tIns="45720" rIns="91440" bIns="45720" anchor="t" anchorCtr="0" upright="1">
                            <a:noAutofit/>
                          </wps:bodyPr>
                        </wps:wsp>
                        <wps:wsp>
                          <wps:cNvPr id="29" name="Text Box 21"/>
                          <wps:cNvSpPr txBox="1">
                            <a:spLocks noChangeArrowheads="1"/>
                          </wps:cNvSpPr>
                          <wps:spPr bwMode="auto">
                            <a:xfrm>
                              <a:off x="3857" y="3050"/>
                              <a:ext cx="283" cy="397"/>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41ED5C" w14:textId="77777777" w:rsidR="00392219" w:rsidRPr="00A85298" w:rsidRDefault="005C348F" w:rsidP="00392219">
                                <w:pPr>
                                  <w:spacing w:line="480" w:lineRule="auto"/>
                                  <w:ind w:left="-170"/>
                                  <w:rPr>
                                    <w:rFonts w:ascii="Arial" w:hAnsi="Arial" w:cs="Arial"/>
                                    <w:color w:val="0000FF"/>
                                    <w:sz w:val="16"/>
                                    <w:szCs w:val="16"/>
                                  </w:rPr>
                                </w:pPr>
                                <m:oMathPara>
                                  <m:oMath>
                                    <m:sSub>
                                      <m:sSubPr>
                                        <m:ctrlPr>
                                          <w:rPr>
                                            <w:rFonts w:ascii="Cambria Math" w:eastAsiaTheme="minorHAnsi" w:hAnsi="Cambria Math" w:cs="Arial"/>
                                            <w:i/>
                                            <w:color w:val="0000FF"/>
                                            <w:sz w:val="16"/>
                                            <w:szCs w:val="16"/>
                                            <w:lang w:eastAsia="en-US"/>
                                          </w:rPr>
                                        </m:ctrlPr>
                                      </m:sSubPr>
                                      <m:e>
                                        <m:acc>
                                          <m:accPr>
                                            <m:chr m:val="⃗"/>
                                            <m:ctrlPr>
                                              <w:rPr>
                                                <w:rFonts w:ascii="Cambria Math" w:eastAsiaTheme="minorHAnsi" w:hAnsi="Cambria Math" w:cs="Arial"/>
                                                <w:i/>
                                                <w:color w:val="0000FF"/>
                                                <w:sz w:val="16"/>
                                                <w:szCs w:val="16"/>
                                                <w:lang w:eastAsia="en-US"/>
                                              </w:rPr>
                                            </m:ctrlPr>
                                          </m:accPr>
                                          <m:e>
                                            <m:r>
                                              <m:rPr>
                                                <m:sty m:val="p"/>
                                              </m:rPr>
                                              <w:rPr>
                                                <w:rFonts w:ascii="Cambria Math" w:hAnsi="Cambria Math" w:cs="Arial"/>
                                                <w:color w:val="0000FF"/>
                                                <w:sz w:val="16"/>
                                                <w:szCs w:val="16"/>
                                              </w:rPr>
                                              <m:t>v</m:t>
                                            </m:r>
                                          </m:e>
                                        </m:acc>
                                      </m:e>
                                      <m:sub>
                                        <m:r>
                                          <w:rPr>
                                            <w:rFonts w:ascii="Cambria Math" w:hAnsi="Cambria Math" w:cs="Arial"/>
                                            <w:color w:val="0000FF"/>
                                            <w:sz w:val="16"/>
                                            <w:szCs w:val="16"/>
                                          </w:rPr>
                                          <m:t>B</m:t>
                                        </m:r>
                                      </m:sub>
                                    </m:sSub>
                                  </m:oMath>
                                </m:oMathPara>
                              </w:p>
                            </w:txbxContent>
                          </wps:txbx>
                          <wps:bodyPr rot="0" vert="horz" wrap="square" lIns="91440" tIns="45720" rIns="91440" bIns="45720" anchor="t" anchorCtr="0" upright="1">
                            <a:noAutofit/>
                          </wps:bodyPr>
                        </wps:wsp>
                        <wps:wsp>
                          <wps:cNvPr id="30" name="Text Box 22"/>
                          <wps:cNvSpPr txBox="1">
                            <a:spLocks noChangeArrowheads="1"/>
                          </wps:cNvSpPr>
                          <wps:spPr bwMode="auto">
                            <a:xfrm>
                              <a:off x="3605" y="2811"/>
                              <a:ext cx="283"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3BD716" w14:textId="77777777" w:rsidR="00392219" w:rsidRPr="00A85298" w:rsidRDefault="00392219" w:rsidP="00392219">
                                <w:pPr>
                                  <w:ind w:left="-113" w:right="-113"/>
                                  <w:rPr>
                                    <w:rFonts w:ascii="Arial" w:hAnsi="Arial" w:cs="Arial"/>
                                    <w:color w:val="0000FF"/>
                                    <w:sz w:val="16"/>
                                    <w:szCs w:val="16"/>
                                    <w:vertAlign w:val="subscript"/>
                                  </w:rPr>
                                </w:pPr>
                                <w:r>
                                  <w:rPr>
                                    <w:rFonts w:ascii="Arial" w:hAnsi="Arial" w:cs="Arial"/>
                                    <w:color w:val="0000FF"/>
                                    <w:sz w:val="16"/>
                                    <w:szCs w:val="16"/>
                                  </w:rPr>
                                  <w:t>S</w:t>
                                </w:r>
                                <w:r>
                                  <w:rPr>
                                    <w:rFonts w:ascii="Arial" w:hAnsi="Arial" w:cs="Arial"/>
                                    <w:color w:val="0000FF"/>
                                    <w:sz w:val="16"/>
                                    <w:szCs w:val="16"/>
                                    <w:vertAlign w:val="subscript"/>
                                  </w:rPr>
                                  <w:t>B</w:t>
                                </w:r>
                              </w:p>
                            </w:txbxContent>
                          </wps:txbx>
                          <wps:bodyPr rot="0" vert="horz" wrap="square" lIns="91440" tIns="45720" rIns="91440" bIns="45720" anchor="t" anchorCtr="0" upright="1">
                            <a:noAutofit/>
                          </wps:bodyPr>
                        </wps:wsp>
                        <wps:wsp>
                          <wps:cNvPr id="31" name="Oval 23"/>
                          <wps:cNvSpPr>
                            <a:spLocks noChangeArrowheads="1"/>
                          </wps:cNvSpPr>
                          <wps:spPr bwMode="auto">
                            <a:xfrm>
                              <a:off x="3925" y="1746"/>
                              <a:ext cx="17" cy="17"/>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32" name="Oval 24"/>
                          <wps:cNvSpPr>
                            <a:spLocks noChangeArrowheads="1"/>
                          </wps:cNvSpPr>
                          <wps:spPr bwMode="auto">
                            <a:xfrm>
                              <a:off x="3928" y="2890"/>
                              <a:ext cx="17" cy="17"/>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g:grpSp>
                      <wps:wsp>
                        <wps:cNvPr id="33" name="AutoShape 25"/>
                        <wps:cNvCnPr>
                          <a:cxnSpLocks noChangeShapeType="1"/>
                        </wps:cNvCnPr>
                        <wps:spPr bwMode="auto">
                          <a:xfrm>
                            <a:off x="5658" y="1457"/>
                            <a:ext cx="0" cy="1596"/>
                          </a:xfrm>
                          <a:prstGeom prst="straightConnector1">
                            <a:avLst/>
                          </a:prstGeom>
                          <a:noFill/>
                          <a:ln w="9525" cap="flat">
                            <a:solidFill>
                              <a:srgbClr val="000000"/>
                            </a:solidFill>
                            <a:prstDash val="dash"/>
                            <a:round/>
                            <a:headEnd type="arrow" w="sm" len="sm"/>
                            <a:tailEnd type="none" w="med" len="med"/>
                          </a:ln>
                          <a:extLst>
                            <a:ext uri="{909E8E84-426E-40DD-AFC4-6F175D3DCCD1}">
                              <a14:hiddenFill xmlns:a14="http://schemas.microsoft.com/office/drawing/2010/main">
                                <a:noFill/>
                              </a14:hiddenFill>
                            </a:ext>
                          </a:extLst>
                        </wps:spPr>
                        <wps:bodyPr/>
                      </wps:wsp>
                      <wps:wsp>
                        <wps:cNvPr id="34" name="AutoShape 26"/>
                        <wps:cNvCnPr>
                          <a:cxnSpLocks noChangeShapeType="1"/>
                        </wps:cNvCnPr>
                        <wps:spPr bwMode="auto">
                          <a:xfrm>
                            <a:off x="5237" y="1763"/>
                            <a:ext cx="421" cy="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wps:wsp>
                        <wps:cNvPr id="35" name="AutoShape 27"/>
                        <wps:cNvCnPr>
                          <a:cxnSpLocks noChangeShapeType="1"/>
                        </wps:cNvCnPr>
                        <wps:spPr bwMode="auto">
                          <a:xfrm>
                            <a:off x="5238" y="2895"/>
                            <a:ext cx="421" cy="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wps:wsp>
                        <wps:cNvPr id="36" name="Text Box 28"/>
                        <wps:cNvSpPr txBox="1">
                          <a:spLocks noChangeArrowheads="1"/>
                        </wps:cNvSpPr>
                        <wps:spPr bwMode="auto">
                          <a:xfrm>
                            <a:off x="5680" y="1588"/>
                            <a:ext cx="39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2B739B7" w14:textId="77777777" w:rsidR="00392219" w:rsidRPr="00A308DC" w:rsidRDefault="00392219" w:rsidP="00392219">
                              <w:pPr>
                                <w:ind w:left="-113"/>
                                <w:rPr>
                                  <w:rFonts w:ascii="Arial" w:hAnsi="Arial" w:cs="Arial"/>
                                  <w:sz w:val="16"/>
                                  <w:szCs w:val="16"/>
                                  <w:vertAlign w:val="subscript"/>
                                </w:rPr>
                              </w:pPr>
                              <w:proofErr w:type="spellStart"/>
                              <w:proofErr w:type="gramStart"/>
                              <w:r w:rsidRPr="00A308DC">
                                <w:rPr>
                                  <w:rFonts w:ascii="Arial" w:hAnsi="Arial" w:cs="Arial"/>
                                  <w:sz w:val="16"/>
                                  <w:szCs w:val="16"/>
                                </w:rPr>
                                <w:t>z</w:t>
                              </w:r>
                              <w:r w:rsidRPr="00A308DC">
                                <w:rPr>
                                  <w:rFonts w:ascii="Arial" w:hAnsi="Arial" w:cs="Arial"/>
                                  <w:sz w:val="16"/>
                                  <w:szCs w:val="16"/>
                                  <w:vertAlign w:val="subscript"/>
                                </w:rPr>
                                <w:t>A</w:t>
                              </w:r>
                              <w:proofErr w:type="spellEnd"/>
                              <w:proofErr w:type="gramEnd"/>
                            </w:p>
                          </w:txbxContent>
                        </wps:txbx>
                        <wps:bodyPr rot="0" vert="horz" wrap="square" lIns="91440" tIns="45720" rIns="91440" bIns="45720" anchor="t" anchorCtr="0" upright="1">
                          <a:noAutofit/>
                        </wps:bodyPr>
                      </wps:wsp>
                      <wps:wsp>
                        <wps:cNvPr id="37" name="Text Box 29"/>
                        <wps:cNvSpPr txBox="1">
                          <a:spLocks noChangeArrowheads="1"/>
                        </wps:cNvSpPr>
                        <wps:spPr bwMode="auto">
                          <a:xfrm>
                            <a:off x="5689" y="2705"/>
                            <a:ext cx="39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2DE956" w14:textId="77777777" w:rsidR="00392219" w:rsidRPr="00A308DC" w:rsidRDefault="00392219" w:rsidP="00392219">
                              <w:pPr>
                                <w:ind w:left="-113"/>
                                <w:rPr>
                                  <w:rFonts w:ascii="Arial" w:hAnsi="Arial" w:cs="Arial"/>
                                  <w:sz w:val="16"/>
                                  <w:szCs w:val="16"/>
                                  <w:vertAlign w:val="subscript"/>
                                </w:rPr>
                              </w:pPr>
                              <w:proofErr w:type="spellStart"/>
                              <w:proofErr w:type="gramStart"/>
                              <w:r>
                                <w:rPr>
                                  <w:rFonts w:ascii="Arial" w:hAnsi="Arial" w:cs="Arial"/>
                                  <w:sz w:val="16"/>
                                  <w:szCs w:val="16"/>
                                </w:rPr>
                                <w:t>z</w:t>
                              </w:r>
                              <w:r>
                                <w:rPr>
                                  <w:rFonts w:ascii="Arial" w:hAnsi="Arial" w:cs="Arial"/>
                                  <w:sz w:val="16"/>
                                  <w:szCs w:val="16"/>
                                  <w:vertAlign w:val="subscript"/>
                                </w:rPr>
                                <w:t>B</w:t>
                              </w:r>
                              <w:proofErr w:type="spellEnd"/>
                              <w:proofErr w:type="gramEnd"/>
                            </w:p>
                          </w:txbxContent>
                        </wps:txbx>
                        <wps:bodyPr rot="0" vert="horz" wrap="square" lIns="91440" tIns="45720" rIns="91440" bIns="45720" anchor="t" anchorCtr="0" upright="1">
                          <a:noAutofit/>
                        </wps:bodyPr>
                      </wps:wsp>
                      <wps:wsp>
                        <wps:cNvPr id="38" name="Text Box 30"/>
                        <wps:cNvSpPr txBox="1">
                          <a:spLocks noChangeArrowheads="1"/>
                        </wps:cNvSpPr>
                        <wps:spPr bwMode="auto">
                          <a:xfrm>
                            <a:off x="5689" y="1235"/>
                            <a:ext cx="39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5D697F" w14:textId="77777777" w:rsidR="00392219" w:rsidRPr="00A308DC" w:rsidRDefault="00392219" w:rsidP="00392219">
                              <w:pPr>
                                <w:ind w:left="-113"/>
                                <w:rPr>
                                  <w:rFonts w:ascii="Arial" w:hAnsi="Arial" w:cs="Arial"/>
                                  <w:sz w:val="16"/>
                                  <w:szCs w:val="16"/>
                                  <w:vertAlign w:val="subscript"/>
                                </w:rPr>
                              </w:pPr>
                              <w:proofErr w:type="gramStart"/>
                              <w:r w:rsidRPr="00A308DC">
                                <w:rPr>
                                  <w:rFonts w:ascii="Arial" w:hAnsi="Arial" w:cs="Arial"/>
                                  <w:sz w:val="16"/>
                                  <w:szCs w:val="16"/>
                                </w:rPr>
                                <w:t>z</w:t>
                              </w:r>
                              <w:proofErr w:type="gramEnd"/>
                            </w:p>
                          </w:txbxContent>
                        </wps:txbx>
                        <wps:bodyPr rot="0" vert="horz" wrap="square" lIns="91440" tIns="45720" rIns="91440" bIns="45720" anchor="t" anchorCtr="0" upright="1">
                          <a:noAutofit/>
                        </wps:bodyPr>
                      </wps:wsp>
                      <wps:wsp>
                        <wps:cNvPr id="39" name="Text Box 31"/>
                        <wps:cNvSpPr txBox="1">
                          <a:spLocks noChangeArrowheads="1"/>
                        </wps:cNvSpPr>
                        <wps:spPr bwMode="auto">
                          <a:xfrm>
                            <a:off x="5237" y="2047"/>
                            <a:ext cx="397" cy="3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A5247F" w14:textId="77777777" w:rsidR="00392219" w:rsidRPr="00A308DC" w:rsidRDefault="00392219" w:rsidP="00392219">
                              <w:pPr>
                                <w:ind w:left="-113"/>
                                <w:rPr>
                                  <w:rFonts w:ascii="Arial" w:hAnsi="Arial" w:cs="Arial"/>
                                  <w:sz w:val="16"/>
                                  <w:szCs w:val="16"/>
                                  <w:vertAlign w:val="subscript"/>
                                </w:rPr>
                              </w:pPr>
                              <w:r>
                                <w:rPr>
                                  <w:rFonts w:ascii="Arial" w:hAnsi="Arial" w:cs="Arial"/>
                                  <w:sz w:val="16"/>
                                  <w:szCs w:val="16"/>
                                </w:rPr>
                                <w:t>H</w:t>
                              </w:r>
                            </w:p>
                          </w:txbxContent>
                        </wps:txbx>
                        <wps:bodyPr rot="0" vert="horz" wrap="square" lIns="91440" tIns="45720" rIns="91440" bIns="45720" anchor="t" anchorCtr="0" upright="1">
                          <a:noAutofit/>
                        </wps:bodyPr>
                      </wps:wsp>
                      <wps:wsp>
                        <wps:cNvPr id="40" name="AutoShape 32"/>
                        <wps:cNvCnPr>
                          <a:cxnSpLocks noChangeShapeType="1"/>
                        </wps:cNvCnPr>
                        <wps:spPr bwMode="auto">
                          <a:xfrm>
                            <a:off x="5477" y="1738"/>
                            <a:ext cx="0" cy="1191"/>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1B7FE" id="Groupe 10" o:spid="_x0000_s1026" style="position:absolute;left:0;text-align:left;margin-left:404.25pt;margin-top:4.15pt;width:173.3pt;height:110.6pt;z-index:-251651072;mso-position-horizontal-relative:page" coordorigin="2620,1235" coordsize="3466,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">
                <v:group id="Group 3" o:spid="_x0000_s1027" style="position:absolute;left:2620;top:1490;width:2623;height:1957" coordorigin="2620,1490" coordsize="2623,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4" o:spid="_x0000_s1028" type="#_x0000_t202" style="position:absolute;left:3965;top:1501;width:2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" filled="f">
                    <v:stroke opacity="0"/>
                    <v:textbox>
                      <w:txbxContent>
                        <w:p w14:paraId="40D94E7E" w14:textId="77777777" w:rsidR="00392219" w:rsidRPr="00A85298" w:rsidRDefault="00392219" w:rsidP="00392219">
                          <w:pPr>
                            <w:ind w:left="-113"/>
                            <w:rPr>
                              <w:rFonts w:ascii="Arial" w:hAnsi="Arial" w:cs="Arial"/>
                              <w:color w:val="0000FF"/>
                              <w:sz w:val="16"/>
                              <w:szCs w:val="16"/>
                            </w:rPr>
                          </w:pPr>
                          <w:r w:rsidRPr="00A85298">
                            <w:rPr>
                              <w:rFonts w:ascii="Arial" w:hAnsi="Arial" w:cs="Arial"/>
                              <w:color w:val="0000FF"/>
                              <w:sz w:val="16"/>
                              <w:szCs w:val="16"/>
                            </w:rPr>
                            <w:t>A</w:t>
                          </w:r>
                        </w:p>
                      </w:txbxContent>
                    </v:textbox>
                  </v:shape>
                  <v:group id="Group 5" o:spid="_x0000_s1029" style="position:absolute;left:2620;top:1696;width:2623;height:1655" coordorigin="2620,1696" coordsize="262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6" o:spid="_x0000_s1030" style="position:absolute;left:3877;top:2773;width:11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" fillcolor="#deeaf6 [660]" strokecolor="white"/>
                    <v:rect id="Rectangle 7" o:spid="_x0000_s1031" style="position:absolute;left:2629;top:1758;width:260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" fillcolor="#deeaf6 [660]" strokecolor="white">
                      <v:stroke opacity="0"/>
                    </v:rect>
                    <v:shapetype id="_x0000_t32" coordsize="21600,21600" o:spt="32" o:oned="t" path="m,l21600,21600e" filled="f">
                      <v:path arrowok="t" fillok="f" o:connecttype="none"/>
                      <o:lock v:ext="edit" shapetype="t"/>
                    </v:shapetype>
                    <v:shape id="AutoShape 8" o:spid="_x0000_s1032" type="#_x0000_t32" style="position:absolute;left:3935;top:1696;width:0;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">
                      <v:stroke dashstyle="dash"/>
                    </v:shape>
                    <v:shape id="AutoShape 9" o:spid="_x0000_s1033" type="#_x0000_t32" style="position:absolute;left:2629;top:1711;width:1;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0" o:spid="_x0000_s1034" type="#_x0000_t32" style="position:absolute;left:5237;top:1701;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1" o:spid="_x0000_s1035" type="#_x0000_t32" style="position:absolute;left:3258;top:2264;width:0;height:12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"/>
                    <v:shape id="AutoShape 12" o:spid="_x0000_s1036" type="#_x0000_t32" style="position:absolute;left:4605;top:2264;width:0;height:12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"/>
                    <v:shape id="AutoShape 13" o:spid="_x0000_s1037" type="#_x0000_t32" style="position:absolute;left:3252;top:2278;width:0;height:12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"/>
                    <v:shape id="AutoShape 14" o:spid="_x0000_s1038" type="#_x0000_t32" style="position:absolute;left:3890;top:2901;width:0;height:11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"/>
                    <v:shape id="AutoShape 15" o:spid="_x0000_s1039" type="#_x0000_t32" style="position:absolute;left:3975;top:2897;width:0;height:11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"/>
                    <v:shape id="AutoShape 16" o:spid="_x0000_s1040" type="#_x0000_t32" style="position:absolute;left:3935;top:1758;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" strokecolor="blue">
                      <v:stroke endarrow="block" endarrowwidth="narrow" endarrowlength="short"/>
                    </v:shape>
                    <v:shape id="AutoShape 17" o:spid="_x0000_s1041" type="#_x0000_t32" style="position:absolute;left:3935;top:289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" strokecolor="blue">
                      <v:stroke endarrow="block" endarrowwidth="narrow" endarrowlength="short"/>
                    </v:shape>
                    <v:shape id="Text Box 18" o:spid="_x0000_s1042" type="#_x0000_t202" style="position:absolute;left:3985;top:2811;width:2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" filled="f">
                      <v:stroke opacity="0"/>
                      <v:textbox>
                        <w:txbxContent>
                          <w:p w14:paraId="6BA51249" w14:textId="77777777" w:rsidR="00392219" w:rsidRPr="00A85298" w:rsidRDefault="00392219" w:rsidP="00392219">
                            <w:pPr>
                              <w:ind w:left="-113"/>
                              <w:rPr>
                                <w:rFonts w:ascii="Arial" w:hAnsi="Arial" w:cs="Arial"/>
                                <w:color w:val="0000FF"/>
                                <w:sz w:val="16"/>
                                <w:szCs w:val="16"/>
                              </w:rPr>
                            </w:pPr>
                            <w:r>
                              <w:rPr>
                                <w:rFonts w:ascii="Arial" w:hAnsi="Arial" w:cs="Arial"/>
                                <w:color w:val="0000FF"/>
                                <w:sz w:val="16"/>
                                <w:szCs w:val="16"/>
                              </w:rPr>
                              <w:t>B</w:t>
                            </w:r>
                          </w:p>
                        </w:txbxContent>
                      </v:textbox>
                    </v:shape>
                  </v:group>
                  <v:shape id="Text Box 19" o:spid="_x0000_s1043" type="#_x0000_t202" style="position:absolute;left:2679;top:1490;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" filled="f">
                    <v:stroke opacity="0"/>
                    <v:textbox>
                      <w:txbxContent>
                        <w:p w14:paraId="36BB648B" w14:textId="77777777" w:rsidR="00392219" w:rsidRPr="00A85298" w:rsidRDefault="00392219" w:rsidP="00392219">
                          <w:pPr>
                            <w:ind w:left="-113"/>
                            <w:rPr>
                              <w:rFonts w:ascii="Arial" w:hAnsi="Arial" w:cs="Arial"/>
                              <w:color w:val="0000FF"/>
                              <w:sz w:val="16"/>
                              <w:szCs w:val="16"/>
                              <w:vertAlign w:val="subscript"/>
                            </w:rPr>
                          </w:pPr>
                          <w:r>
                            <w:rPr>
                              <w:rFonts w:ascii="Arial" w:hAnsi="Arial" w:cs="Arial"/>
                              <w:color w:val="0000FF"/>
                              <w:sz w:val="16"/>
                              <w:szCs w:val="16"/>
                            </w:rPr>
                            <w:t>S</w:t>
                          </w:r>
                          <w:r>
                            <w:rPr>
                              <w:rFonts w:ascii="Arial" w:hAnsi="Arial" w:cs="Arial"/>
                              <w:color w:val="0000FF"/>
                              <w:sz w:val="16"/>
                              <w:szCs w:val="16"/>
                              <w:vertAlign w:val="subscript"/>
                            </w:rPr>
                            <w:t>A</w:t>
                          </w:r>
                        </w:p>
                      </w:txbxContent>
                    </v:textbox>
                  </v:shape>
                  <v:shape id="Text Box 20" o:spid="_x0000_s1044" type="#_x0000_t202" style="position:absolute;left:3895;top:1671;width:2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" filled="f">
                    <v:stroke opacity="0"/>
                    <v:textbox>
                      <w:txbxContent>
                        <w:p w14:paraId="4E0D033C" w14:textId="77777777" w:rsidR="00392219" w:rsidRPr="00A85298" w:rsidRDefault="00CB3BCE" w:rsidP="00392219">
                          <w:pPr>
                            <w:ind w:left="-113"/>
                            <w:rPr>
                              <w:rFonts w:ascii="Arial" w:hAnsi="Arial" w:cs="Arial"/>
                              <w:color w:val="0000FF"/>
                              <w:sz w:val="16"/>
                              <w:szCs w:val="16"/>
                            </w:rPr>
                          </w:pPr>
                          <m:oMathPara>
                            <m:oMath>
                              <m:sSub>
                                <m:sSubPr>
                                  <m:ctrlPr>
                                    <w:rPr>
                                      <w:rFonts w:ascii="Cambria Math" w:eastAsiaTheme="minorHAnsi" w:hAnsi="Cambria Math" w:cs="Arial"/>
                                      <w:i/>
                                      <w:color w:val="0000FF"/>
                                      <w:sz w:val="16"/>
                                      <w:szCs w:val="16"/>
                                      <w:lang w:eastAsia="en-US"/>
                                    </w:rPr>
                                  </m:ctrlPr>
                                </m:sSubPr>
                                <m:e>
                                  <m:acc>
                                    <m:accPr>
                                      <m:chr m:val="⃗"/>
                                      <m:ctrlPr>
                                        <w:rPr>
                                          <w:rFonts w:ascii="Cambria Math" w:eastAsiaTheme="minorHAnsi" w:hAnsi="Cambria Math" w:cs="Arial"/>
                                          <w:i/>
                                          <w:color w:val="0000FF"/>
                                          <w:sz w:val="16"/>
                                          <w:szCs w:val="16"/>
                                          <w:lang w:eastAsia="en-US"/>
                                        </w:rPr>
                                      </m:ctrlPr>
                                    </m:accPr>
                                    <m:e>
                                      <m:r>
                                        <m:rPr>
                                          <m:sty m:val="p"/>
                                        </m:rPr>
                                        <w:rPr>
                                          <w:rFonts w:ascii="Cambria Math" w:hAnsi="Cambria Math" w:cs="Arial"/>
                                          <w:color w:val="0000FF"/>
                                          <w:sz w:val="16"/>
                                          <w:szCs w:val="16"/>
                                        </w:rPr>
                                        <m:t>v</m:t>
                                      </m:r>
                                    </m:e>
                                  </m:acc>
                                </m:e>
                                <m:sub>
                                  <m:r>
                                    <w:rPr>
                                      <w:rFonts w:ascii="Cambria Math" w:hAnsi="Cambria Math" w:cs="Arial"/>
                                      <w:color w:val="0000FF"/>
                                      <w:sz w:val="16"/>
                                      <w:szCs w:val="16"/>
                                    </w:rPr>
                                    <m:t>A</m:t>
                                  </m:r>
                                </m:sub>
                              </m:sSub>
                            </m:oMath>
                          </m:oMathPara>
                        </w:p>
                      </w:txbxContent>
                    </v:textbox>
                  </v:shape>
                  <v:shape id="Text Box 21" o:spid="_x0000_s1045" type="#_x0000_t202" style="position:absolute;left:3857;top:3050;width:28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" filled="f">
                    <v:stroke opacity="0"/>
                    <v:textbox>
                      <w:txbxContent>
                        <w:p w14:paraId="6441ED5C" w14:textId="77777777" w:rsidR="00392219" w:rsidRPr="00A85298" w:rsidRDefault="00CB3BCE" w:rsidP="00392219">
                          <w:pPr>
                            <w:spacing w:line="480" w:lineRule="auto"/>
                            <w:ind w:left="-170"/>
                            <w:rPr>
                              <w:rFonts w:ascii="Arial" w:hAnsi="Arial" w:cs="Arial"/>
                              <w:color w:val="0000FF"/>
                              <w:sz w:val="16"/>
                              <w:szCs w:val="16"/>
                            </w:rPr>
                          </w:pPr>
                          <m:oMathPara>
                            <m:oMath>
                              <m:sSub>
                                <m:sSubPr>
                                  <m:ctrlPr>
                                    <w:rPr>
                                      <w:rFonts w:ascii="Cambria Math" w:eastAsiaTheme="minorHAnsi" w:hAnsi="Cambria Math" w:cs="Arial"/>
                                      <w:i/>
                                      <w:color w:val="0000FF"/>
                                      <w:sz w:val="16"/>
                                      <w:szCs w:val="16"/>
                                      <w:lang w:eastAsia="en-US"/>
                                    </w:rPr>
                                  </m:ctrlPr>
                                </m:sSubPr>
                                <m:e>
                                  <m:acc>
                                    <m:accPr>
                                      <m:chr m:val="⃗"/>
                                      <m:ctrlPr>
                                        <w:rPr>
                                          <w:rFonts w:ascii="Cambria Math" w:eastAsiaTheme="minorHAnsi" w:hAnsi="Cambria Math" w:cs="Arial"/>
                                          <w:i/>
                                          <w:color w:val="0000FF"/>
                                          <w:sz w:val="16"/>
                                          <w:szCs w:val="16"/>
                                          <w:lang w:eastAsia="en-US"/>
                                        </w:rPr>
                                      </m:ctrlPr>
                                    </m:accPr>
                                    <m:e>
                                      <m:r>
                                        <m:rPr>
                                          <m:sty m:val="p"/>
                                        </m:rPr>
                                        <w:rPr>
                                          <w:rFonts w:ascii="Cambria Math" w:hAnsi="Cambria Math" w:cs="Arial"/>
                                          <w:color w:val="0000FF"/>
                                          <w:sz w:val="16"/>
                                          <w:szCs w:val="16"/>
                                        </w:rPr>
                                        <m:t>v</m:t>
                                      </m:r>
                                    </m:e>
                                  </m:acc>
                                </m:e>
                                <m:sub>
                                  <m:r>
                                    <w:rPr>
                                      <w:rFonts w:ascii="Cambria Math" w:hAnsi="Cambria Math" w:cs="Arial"/>
                                      <w:color w:val="0000FF"/>
                                      <w:sz w:val="16"/>
                                      <w:szCs w:val="16"/>
                                    </w:rPr>
                                    <m:t>B</m:t>
                                  </m:r>
                                </m:sub>
                              </m:sSub>
                            </m:oMath>
                          </m:oMathPara>
                        </w:p>
                      </w:txbxContent>
                    </v:textbox>
                  </v:shape>
                  <v:shape id="Text Box 22" o:spid="_x0000_s1046" type="#_x0000_t202" style="position:absolute;left:3605;top:2811;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" filled="f">
                    <v:stroke opacity="0"/>
                    <v:textbox>
                      <w:txbxContent>
                        <w:p w14:paraId="503BD716" w14:textId="77777777" w:rsidR="00392219" w:rsidRPr="00A85298" w:rsidRDefault="00392219" w:rsidP="00392219">
                          <w:pPr>
                            <w:ind w:left="-113" w:right="-113"/>
                            <w:rPr>
                              <w:rFonts w:ascii="Arial" w:hAnsi="Arial" w:cs="Arial"/>
                              <w:color w:val="0000FF"/>
                              <w:sz w:val="16"/>
                              <w:szCs w:val="16"/>
                              <w:vertAlign w:val="subscript"/>
                            </w:rPr>
                          </w:pPr>
                          <w:r>
                            <w:rPr>
                              <w:rFonts w:ascii="Arial" w:hAnsi="Arial" w:cs="Arial"/>
                              <w:color w:val="0000FF"/>
                              <w:sz w:val="16"/>
                              <w:szCs w:val="16"/>
                            </w:rPr>
                            <w:t>S</w:t>
                          </w:r>
                          <w:r>
                            <w:rPr>
                              <w:rFonts w:ascii="Arial" w:hAnsi="Arial" w:cs="Arial"/>
                              <w:color w:val="0000FF"/>
                              <w:sz w:val="16"/>
                              <w:szCs w:val="16"/>
                              <w:vertAlign w:val="subscript"/>
                            </w:rPr>
                            <w:t>B</w:t>
                          </w:r>
                        </w:p>
                      </w:txbxContent>
                    </v:textbox>
                  </v:shape>
                  <v:oval id="Oval 23" o:spid="_x0000_s1047" style="position:absolute;left:3925;top:174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" fillcolor="blue" strokecolor="blue"/>
                  <v:oval id="Oval 24" o:spid="_x0000_s1048" style="position:absolute;left:3928;top:28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" fillcolor="blue" strokecolor="blue"/>
                </v:group>
                <v:shape id="AutoShape 25" o:spid="_x0000_s1049" type="#_x0000_t32" style="position:absolute;left:5658;top:1457;width:0;height: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">
                  <v:stroke dashstyle="dash" startarrow="open" startarrowwidth="narrow" startarrowlength="short"/>
                </v:shape>
                <v:shape id="AutoShape 26" o:spid="_x0000_s1050" type="#_x0000_t32" style="position:absolute;left:5237;top:1763;width: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">
                  <v:stroke dashstyle="1 1" endcap="round"/>
                </v:shape>
                <v:shape id="AutoShape 27" o:spid="_x0000_s1051" type="#_x0000_t32" style="position:absolute;left:5238;top:2895;width: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">
                  <v:stroke dashstyle="1 1" endcap="round"/>
                </v:shape>
                <v:shape id="Text Box 28" o:spid="_x0000_s1052" type="#_x0000_t202" style="position:absolute;left:5680;top:1588;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" filled="f">
                  <v:stroke opacity="0"/>
                  <v:textbox>
                    <w:txbxContent>
                      <w:p w14:paraId="22B739B7" w14:textId="77777777" w:rsidR="00392219" w:rsidRPr="00A308DC" w:rsidRDefault="00392219" w:rsidP="00392219">
                        <w:pPr>
                          <w:ind w:left="-113"/>
                          <w:rPr>
                            <w:rFonts w:ascii="Arial" w:hAnsi="Arial" w:cs="Arial"/>
                            <w:sz w:val="16"/>
                            <w:szCs w:val="16"/>
                            <w:vertAlign w:val="subscript"/>
                          </w:rPr>
                        </w:pPr>
                        <w:r w:rsidRPr="00A308DC">
                          <w:rPr>
                            <w:rFonts w:ascii="Arial" w:hAnsi="Arial" w:cs="Arial"/>
                            <w:sz w:val="16"/>
                            <w:szCs w:val="16"/>
                          </w:rPr>
                          <w:t>z</w:t>
                        </w:r>
                        <w:r w:rsidRPr="00A308DC">
                          <w:rPr>
                            <w:rFonts w:ascii="Arial" w:hAnsi="Arial" w:cs="Arial"/>
                            <w:sz w:val="16"/>
                            <w:szCs w:val="16"/>
                            <w:vertAlign w:val="subscript"/>
                          </w:rPr>
                          <w:t>A</w:t>
                        </w:r>
                      </w:p>
                    </w:txbxContent>
                  </v:textbox>
                </v:shape>
                <v:shape id="Text Box 29" o:spid="_x0000_s1053" type="#_x0000_t202" style="position:absolute;left:5689;top:2705;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" filled="f">
                  <v:stroke opacity="0"/>
                  <v:textbox>
                    <w:txbxContent>
                      <w:p w14:paraId="6A2DE956" w14:textId="77777777" w:rsidR="00392219" w:rsidRPr="00A308DC" w:rsidRDefault="00392219" w:rsidP="00392219">
                        <w:pPr>
                          <w:ind w:left="-113"/>
                          <w:rPr>
                            <w:rFonts w:ascii="Arial" w:hAnsi="Arial" w:cs="Arial"/>
                            <w:sz w:val="16"/>
                            <w:szCs w:val="16"/>
                            <w:vertAlign w:val="subscript"/>
                          </w:rPr>
                        </w:pPr>
                        <w:r>
                          <w:rPr>
                            <w:rFonts w:ascii="Arial" w:hAnsi="Arial" w:cs="Arial"/>
                            <w:sz w:val="16"/>
                            <w:szCs w:val="16"/>
                          </w:rPr>
                          <w:t>z</w:t>
                        </w:r>
                        <w:r>
                          <w:rPr>
                            <w:rFonts w:ascii="Arial" w:hAnsi="Arial" w:cs="Arial"/>
                            <w:sz w:val="16"/>
                            <w:szCs w:val="16"/>
                            <w:vertAlign w:val="subscript"/>
                          </w:rPr>
                          <w:t>B</w:t>
                        </w:r>
                      </w:p>
                    </w:txbxContent>
                  </v:textbox>
                </v:shape>
                <v:shape id="Text Box 30" o:spid="_x0000_s1054" type="#_x0000_t202" style="position:absolute;left:5689;top:1235;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" filled="f">
                  <v:stroke opacity="0"/>
                  <v:textbox>
                    <w:txbxContent>
                      <w:p w14:paraId="7E5D697F" w14:textId="77777777" w:rsidR="00392219" w:rsidRPr="00A308DC" w:rsidRDefault="00392219" w:rsidP="00392219">
                        <w:pPr>
                          <w:ind w:left="-113"/>
                          <w:rPr>
                            <w:rFonts w:ascii="Arial" w:hAnsi="Arial" w:cs="Arial"/>
                            <w:sz w:val="16"/>
                            <w:szCs w:val="16"/>
                            <w:vertAlign w:val="subscript"/>
                          </w:rPr>
                        </w:pPr>
                        <w:r w:rsidRPr="00A308DC">
                          <w:rPr>
                            <w:rFonts w:ascii="Arial" w:hAnsi="Arial" w:cs="Arial"/>
                            <w:sz w:val="16"/>
                            <w:szCs w:val="16"/>
                          </w:rPr>
                          <w:t>z</w:t>
                        </w:r>
                      </w:p>
                    </w:txbxContent>
                  </v:textbox>
                </v:shape>
                <v:shape id="Text Box 31" o:spid="_x0000_s1055" type="#_x0000_t202" style="position:absolute;left:5237;top:2047;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" filled="f">
                  <v:stroke opacity="0"/>
                  <v:textbox>
                    <w:txbxContent>
                      <w:p w14:paraId="60A5247F" w14:textId="77777777" w:rsidR="00392219" w:rsidRPr="00A308DC" w:rsidRDefault="00392219" w:rsidP="00392219">
                        <w:pPr>
                          <w:ind w:left="-113"/>
                          <w:rPr>
                            <w:rFonts w:ascii="Arial" w:hAnsi="Arial" w:cs="Arial"/>
                            <w:sz w:val="16"/>
                            <w:szCs w:val="16"/>
                            <w:vertAlign w:val="subscript"/>
                          </w:rPr>
                        </w:pPr>
                        <w:r>
                          <w:rPr>
                            <w:rFonts w:ascii="Arial" w:hAnsi="Arial" w:cs="Arial"/>
                            <w:sz w:val="16"/>
                            <w:szCs w:val="16"/>
                          </w:rPr>
                          <w:t>H</w:t>
                        </w:r>
                      </w:p>
                    </w:txbxContent>
                  </v:textbox>
                </v:shape>
                <v:shape id="AutoShape 32" o:spid="_x0000_s1056" type="#_x0000_t32" style="position:absolute;left:5477;top:1738;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">
                  <v:stroke startarrow="open" startarrowwidth="narrow" startarrowlength="short" endarrow="open" endarrowwidth="narrow" endarrowlength="short"/>
                </v:shape>
                <w10:wrap type="square" anchorx="page"/>
              </v:group>
            </w:pict>
          </mc:Fallback>
        </mc:AlternateContent>
      </w:r>
      <w:r w:rsidR="00706C31" w:rsidRPr="00A21CCA">
        <w:rPr>
          <w:rFonts w:ascii="Arial" w:eastAsia="MS Mincho" w:hAnsi="Arial" w:cs="Arial"/>
          <w:b/>
          <w:sz w:val="24"/>
          <w:szCs w:val="24"/>
          <w:lang w:eastAsia="fr-FR"/>
        </w:rPr>
        <w:t xml:space="preserve">Etude de la vidange d’une cuve de rinçage </w:t>
      </w:r>
      <w:r w:rsidR="00330F54" w:rsidRPr="00A21CCA">
        <w:rPr>
          <w:rFonts w:ascii="Arial" w:eastAsia="MS Mincho" w:hAnsi="Arial" w:cs="Arial"/>
          <w:b/>
          <w:sz w:val="24"/>
          <w:szCs w:val="24"/>
          <w:lang w:eastAsia="fr-FR"/>
        </w:rPr>
        <w:t>statique</w:t>
      </w:r>
    </w:p>
    <w:p w14:paraId="55C476A0" w14:textId="4E239F7D" w:rsidR="00706C31" w:rsidRPr="00A21CCA" w:rsidRDefault="00706C31" w:rsidP="00E80897">
      <w:pPr>
        <w:suppressAutoHyphens w:val="0"/>
        <w:spacing w:line="276" w:lineRule="auto"/>
        <w:jc w:val="both"/>
        <w:rPr>
          <w:rFonts w:ascii="Arial" w:eastAsia="MS Mincho" w:hAnsi="Arial" w:cs="Arial"/>
          <w:sz w:val="24"/>
          <w:szCs w:val="24"/>
          <w:lang w:eastAsia="fr-FR"/>
        </w:rPr>
      </w:pPr>
    </w:p>
    <w:p w14:paraId="4BD451B1" w14:textId="19700397" w:rsidR="00003D53"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La cuve parallélépipédique de base rectangulaire (de longueur L</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3,0</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 xml:space="preserve">m et de largeur </w:t>
      </w:r>
      <w:r w:rsidRPr="00A21CCA">
        <w:rPr>
          <w:rFonts w:ascii="Mistral" w:eastAsia="MS Mincho" w:hAnsi="Mistral" w:cs="Arial"/>
          <w:sz w:val="24"/>
          <w:szCs w:val="24"/>
          <w:lang w:eastAsia="fr-FR"/>
        </w:rPr>
        <w:t>l</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0,60</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 xml:space="preserve">m) de rinçage statique représentée ci-contre, ouverte à l’air libre, a une section </w:t>
      </w:r>
      <w:r w:rsidRPr="00C76CA8">
        <w:rPr>
          <w:rFonts w:ascii="Arial" w:eastAsia="MS Mincho" w:hAnsi="Arial" w:cs="Arial"/>
          <w:i/>
          <w:sz w:val="24"/>
          <w:szCs w:val="24"/>
          <w:lang w:eastAsia="fr-FR"/>
        </w:rPr>
        <w:t>S</w:t>
      </w:r>
      <w:r w:rsidRPr="00C76CA8">
        <w:rPr>
          <w:rFonts w:ascii="Arial" w:eastAsia="MS Mincho" w:hAnsi="Arial" w:cs="Arial"/>
          <w:i/>
          <w:sz w:val="24"/>
          <w:szCs w:val="24"/>
          <w:vertAlign w:val="subscript"/>
          <w:lang w:eastAsia="fr-FR"/>
        </w:rPr>
        <w:t>A</w:t>
      </w:r>
      <w:r w:rsidRPr="00A21CCA">
        <w:rPr>
          <w:rFonts w:ascii="Arial" w:eastAsia="MS Mincho" w:hAnsi="Arial" w:cs="Arial"/>
          <w:sz w:val="24"/>
          <w:szCs w:val="24"/>
          <w:lang w:eastAsia="fr-FR"/>
        </w:rPr>
        <w:t>.</w:t>
      </w:r>
    </w:p>
    <w:p w14:paraId="6D07B6FB" w14:textId="1F98CD26"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Elle est munie, à sa base, d’un orifice de vida</w:t>
      </w:r>
      <w:r w:rsidR="00003D53" w:rsidRPr="00A21CCA">
        <w:rPr>
          <w:rFonts w:ascii="Arial" w:eastAsia="MS Mincho" w:hAnsi="Arial" w:cs="Arial"/>
          <w:sz w:val="24"/>
          <w:szCs w:val="24"/>
          <w:lang w:eastAsia="fr-FR"/>
        </w:rPr>
        <w:t>n</w:t>
      </w:r>
      <w:r w:rsidRPr="00A21CCA">
        <w:rPr>
          <w:rFonts w:ascii="Arial" w:eastAsia="MS Mincho" w:hAnsi="Arial" w:cs="Arial"/>
          <w:sz w:val="24"/>
          <w:szCs w:val="24"/>
          <w:lang w:eastAsia="fr-FR"/>
        </w:rPr>
        <w:t>ge circulaire</w:t>
      </w:r>
      <w:r w:rsidR="00F52D60" w:rsidRPr="00A21CCA">
        <w:rPr>
          <w:rFonts w:ascii="Arial" w:eastAsia="MS Mincho" w:hAnsi="Arial" w:cs="Arial"/>
          <w:sz w:val="24"/>
          <w:szCs w:val="24"/>
          <w:lang w:eastAsia="fr-FR"/>
        </w:rPr>
        <w:t xml:space="preserve"> ouvert à l’air libre,</w:t>
      </w:r>
      <w:r w:rsidRPr="00A21CCA">
        <w:rPr>
          <w:rFonts w:ascii="Arial" w:eastAsia="MS Mincho" w:hAnsi="Arial" w:cs="Arial"/>
          <w:sz w:val="24"/>
          <w:szCs w:val="24"/>
          <w:lang w:eastAsia="fr-FR"/>
        </w:rPr>
        <w:t xml:space="preserve"> de section </w:t>
      </w:r>
      <w:r w:rsidRPr="00C76CA8">
        <w:rPr>
          <w:rFonts w:ascii="Arial" w:eastAsia="MS Mincho" w:hAnsi="Arial" w:cs="Arial"/>
          <w:i/>
          <w:sz w:val="24"/>
          <w:szCs w:val="24"/>
          <w:lang w:eastAsia="fr-FR"/>
        </w:rPr>
        <w:t>S</w:t>
      </w:r>
      <w:r w:rsidRPr="00C76CA8">
        <w:rPr>
          <w:rFonts w:ascii="Arial" w:eastAsia="MS Mincho" w:hAnsi="Arial" w:cs="Arial"/>
          <w:i/>
          <w:sz w:val="24"/>
          <w:szCs w:val="24"/>
          <w:vertAlign w:val="subscript"/>
          <w:lang w:eastAsia="fr-FR"/>
        </w:rPr>
        <w:t>B</w:t>
      </w:r>
      <w:r w:rsidRPr="00A21CCA">
        <w:rPr>
          <w:rFonts w:ascii="Arial" w:eastAsia="MS Mincho" w:hAnsi="Arial" w:cs="Arial"/>
          <w:sz w:val="24"/>
          <w:szCs w:val="24"/>
          <w:lang w:eastAsia="fr-FR"/>
        </w:rPr>
        <w:t xml:space="preserve"> et de diamètre </w:t>
      </w:r>
      <w:r w:rsidRPr="00C76CA8">
        <w:rPr>
          <w:rFonts w:ascii="Arial" w:eastAsia="MS Mincho" w:hAnsi="Arial" w:cs="Arial"/>
          <w:i/>
          <w:iCs/>
          <w:sz w:val="24"/>
          <w:szCs w:val="24"/>
          <w:lang w:eastAsia="fr-FR"/>
        </w:rPr>
        <w:t>D</w:t>
      </w:r>
      <w:r w:rsidRPr="00C76CA8">
        <w:rPr>
          <w:rFonts w:ascii="Arial" w:eastAsia="MS Mincho" w:hAnsi="Arial" w:cs="Arial"/>
          <w:i/>
          <w:sz w:val="24"/>
          <w:szCs w:val="24"/>
          <w:vertAlign w:val="subscript"/>
          <w:lang w:eastAsia="fr-FR"/>
        </w:rPr>
        <w:t>B</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w:t>
      </w:r>
      <w:r w:rsidR="00003D53" w:rsidRPr="00A21CCA">
        <w:rPr>
          <w:rFonts w:ascii="Arial" w:eastAsia="MS Mincho" w:hAnsi="Arial" w:cs="Arial"/>
          <w:sz w:val="24"/>
          <w:szCs w:val="24"/>
          <w:lang w:eastAsia="fr-FR"/>
        </w:rPr>
        <w:t> </w:t>
      </w:r>
      <w:r w:rsidRPr="00A21CCA">
        <w:rPr>
          <w:rFonts w:ascii="Arial" w:eastAsia="MS Mincho" w:hAnsi="Arial" w:cs="Arial"/>
          <w:sz w:val="24"/>
          <w:szCs w:val="24"/>
          <w:lang w:eastAsia="fr-FR"/>
        </w:rPr>
        <w:t>1</w:t>
      </w:r>
      <w:r w:rsidR="000E5587" w:rsidRPr="00A21CCA">
        <w:rPr>
          <w:rFonts w:ascii="Arial" w:eastAsia="MS Mincho" w:hAnsi="Arial" w:cs="Arial"/>
          <w:sz w:val="24"/>
          <w:szCs w:val="24"/>
          <w:lang w:eastAsia="fr-FR"/>
        </w:rPr>
        <w:t>1</w:t>
      </w:r>
      <w:r w:rsidR="00003D53" w:rsidRPr="00A21CCA">
        <w:rPr>
          <w:rFonts w:ascii="Arial" w:eastAsia="MS Mincho" w:hAnsi="Arial" w:cs="Arial"/>
          <w:sz w:val="24"/>
          <w:szCs w:val="24"/>
          <w:lang w:eastAsia="fr-FR"/>
        </w:rPr>
        <w:t> </w:t>
      </w:r>
      <w:r w:rsidR="000E5587" w:rsidRPr="00A21CCA">
        <w:rPr>
          <w:rFonts w:ascii="Arial" w:eastAsia="MS Mincho" w:hAnsi="Arial" w:cs="Arial"/>
          <w:sz w:val="24"/>
          <w:szCs w:val="24"/>
          <w:lang w:eastAsia="fr-FR"/>
        </w:rPr>
        <w:t>c</w:t>
      </w:r>
      <w:r w:rsidRPr="00A21CCA">
        <w:rPr>
          <w:rFonts w:ascii="Arial" w:eastAsia="MS Mincho" w:hAnsi="Arial" w:cs="Arial"/>
          <w:sz w:val="24"/>
          <w:szCs w:val="24"/>
          <w:lang w:eastAsia="fr-FR"/>
        </w:rPr>
        <w:t>m.</w:t>
      </w:r>
    </w:p>
    <w:p w14:paraId="5C03B9BC" w14:textId="4A272320"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La cuve est remplie d’eau jusqu’à une </w:t>
      </w:r>
      <w:r w:rsidR="00B103FC">
        <w:rPr>
          <w:rFonts w:ascii="Arial" w:eastAsia="MS Mincho" w:hAnsi="Arial" w:cs="Arial"/>
          <w:sz w:val="24"/>
          <w:szCs w:val="24"/>
          <w:lang w:eastAsia="fr-FR"/>
        </w:rPr>
        <w:t xml:space="preserve">hauteur </w:t>
      </w:r>
      <m:oMath>
        <m:r>
          <w:rPr>
            <w:rFonts w:ascii="Cambria Math" w:eastAsia="MS Mincho" w:hAnsi="Cambria Math" w:cs="Arial"/>
            <w:sz w:val="24"/>
            <w:szCs w:val="24"/>
            <w:lang w:eastAsia="fr-FR"/>
          </w:rPr>
          <m:t>H=</m:t>
        </m:r>
        <m:d>
          <m:dPr>
            <m:ctrlPr>
              <w:rPr>
                <w:rFonts w:ascii="Cambria Math" w:eastAsia="MS Mincho" w:hAnsi="Cambria Math" w:cs="Arial"/>
                <w:i/>
                <w:sz w:val="24"/>
                <w:szCs w:val="24"/>
                <w:lang w:eastAsia="fr-FR"/>
              </w:rPr>
            </m:ctrlPr>
          </m:dPr>
          <m:e>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Z</m:t>
                </m:r>
              </m:e>
              <m:sub>
                <m:r>
                  <w:rPr>
                    <w:rFonts w:ascii="Cambria Math" w:eastAsia="MS Mincho" w:hAnsi="Cambria Math" w:cs="Arial"/>
                    <w:sz w:val="24"/>
                    <w:szCs w:val="24"/>
                    <w:lang w:eastAsia="fr-FR"/>
                  </w:rPr>
                  <m:t>A</m:t>
                </m:r>
              </m:sub>
            </m:sSub>
            <m:r>
              <w:rPr>
                <w:rFonts w:ascii="Cambria Math" w:eastAsia="MS Mincho" w:hAnsi="Cambria Math" w:cs="Arial"/>
                <w:sz w:val="24"/>
                <w:szCs w:val="24"/>
                <w:lang w:eastAsia="fr-FR"/>
              </w:rPr>
              <m:t>-</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Z</m:t>
                </m:r>
              </m:e>
              <m:sub>
                <m:r>
                  <w:rPr>
                    <w:rFonts w:ascii="Cambria Math" w:eastAsia="MS Mincho" w:hAnsi="Cambria Math" w:cs="Arial"/>
                    <w:sz w:val="24"/>
                    <w:szCs w:val="24"/>
                    <w:lang w:eastAsia="fr-FR"/>
                  </w:rPr>
                  <m:t>B</m:t>
                </m:r>
              </m:sub>
            </m:sSub>
          </m:e>
        </m:d>
        <m:r>
          <w:rPr>
            <w:rFonts w:ascii="Cambria Math" w:eastAsia="MS Mincho" w:hAnsi="Cambria Math" w:cs="Arial"/>
            <w:sz w:val="24"/>
            <w:szCs w:val="24"/>
            <w:lang w:eastAsia="fr-FR"/>
          </w:rPr>
          <m:t>=1,5m</m:t>
        </m:r>
      </m:oMath>
    </w:p>
    <w:p w14:paraId="19ED8AE2" w14:textId="1C39BCC2" w:rsidR="00706C31" w:rsidRPr="00A21CCA" w:rsidRDefault="00706C31" w:rsidP="00E80897">
      <w:pPr>
        <w:suppressAutoHyphens w:val="0"/>
        <w:spacing w:before="120" w:after="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Données :</w:t>
      </w:r>
    </w:p>
    <w:p w14:paraId="48F5C1F7" w14:textId="55BAC625"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 </w:t>
      </w:r>
      <w:r w:rsidR="00405D78">
        <w:rPr>
          <w:rFonts w:ascii="Arial" w:eastAsia="MS Mincho" w:hAnsi="Arial" w:cs="Arial"/>
          <w:sz w:val="24"/>
          <w:szCs w:val="24"/>
          <w:lang w:eastAsia="fr-FR"/>
        </w:rPr>
        <w:t>p</w:t>
      </w:r>
      <w:r w:rsidRPr="00A21CCA">
        <w:rPr>
          <w:rFonts w:ascii="Arial" w:eastAsia="MS Mincho" w:hAnsi="Arial" w:cs="Arial"/>
          <w:sz w:val="24"/>
          <w:szCs w:val="24"/>
          <w:lang w:eastAsia="fr-FR"/>
        </w:rPr>
        <w:t xml:space="preserve">ression atmosphérique </w:t>
      </w:r>
      <w:proofErr w:type="spellStart"/>
      <w:r w:rsidRPr="00354C62">
        <w:rPr>
          <w:rFonts w:ascii="Arial" w:eastAsia="MS Mincho" w:hAnsi="Arial" w:cs="Arial"/>
          <w:i/>
          <w:sz w:val="24"/>
          <w:szCs w:val="24"/>
          <w:lang w:eastAsia="fr-FR"/>
        </w:rPr>
        <w:t>P</w:t>
      </w:r>
      <w:r w:rsidRPr="00354C62">
        <w:rPr>
          <w:rFonts w:ascii="Arial" w:eastAsia="MS Mincho" w:hAnsi="Arial" w:cs="Arial"/>
          <w:i/>
          <w:sz w:val="24"/>
          <w:szCs w:val="24"/>
          <w:vertAlign w:val="subscript"/>
          <w:lang w:eastAsia="fr-FR"/>
        </w:rPr>
        <w:t>atm</w:t>
      </w:r>
      <w:proofErr w:type="spellEnd"/>
      <w:r w:rsidRPr="00A21CCA">
        <w:rPr>
          <w:rFonts w:ascii="Arial" w:eastAsia="MS Mincho" w:hAnsi="Arial" w:cs="Arial"/>
          <w:sz w:val="24"/>
          <w:szCs w:val="24"/>
          <w:lang w:eastAsia="fr-FR"/>
        </w:rPr>
        <w:t xml:space="preserve"> = </w:t>
      </w:r>
      <w:r w:rsidR="00003D53" w:rsidRPr="00A21CCA">
        <w:rPr>
          <w:rFonts w:ascii="Arial" w:eastAsia="MS Mincho" w:hAnsi="Arial" w:cs="Arial"/>
          <w:sz w:val="24"/>
          <w:szCs w:val="24"/>
          <w:lang w:eastAsia="fr-FR"/>
        </w:rPr>
        <w:t xml:space="preserve">1013 </w:t>
      </w:r>
      <w:proofErr w:type="spellStart"/>
      <w:r w:rsidR="00003D53" w:rsidRPr="00A21CCA">
        <w:rPr>
          <w:rFonts w:ascii="Arial" w:eastAsia="MS Mincho" w:hAnsi="Arial" w:cs="Arial"/>
          <w:sz w:val="24"/>
          <w:szCs w:val="24"/>
          <w:lang w:eastAsia="fr-FR"/>
        </w:rPr>
        <w:t>hPa</w:t>
      </w:r>
      <w:proofErr w:type="spellEnd"/>
    </w:p>
    <w:p w14:paraId="171EED9C" w14:textId="43ECBB4C"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 </w:t>
      </w:r>
      <w:r w:rsidR="00405D78">
        <w:rPr>
          <w:rFonts w:ascii="Arial" w:eastAsia="MS Mincho" w:hAnsi="Arial" w:cs="Arial"/>
          <w:sz w:val="24"/>
          <w:szCs w:val="24"/>
          <w:lang w:eastAsia="fr-FR"/>
        </w:rPr>
        <w:t>a</w:t>
      </w:r>
      <w:r w:rsidRPr="00A21CCA">
        <w:rPr>
          <w:rFonts w:ascii="Arial" w:eastAsia="MS Mincho" w:hAnsi="Arial" w:cs="Arial"/>
          <w:sz w:val="24"/>
          <w:szCs w:val="24"/>
          <w:lang w:eastAsia="fr-FR"/>
        </w:rPr>
        <w:t xml:space="preserve">ccélération de la pesanteur </w:t>
      </w:r>
      <w:r w:rsidRPr="00354C62">
        <w:rPr>
          <w:rFonts w:ascii="Arial" w:eastAsia="MS Mincho" w:hAnsi="Arial" w:cs="Arial"/>
          <w:i/>
          <w:sz w:val="24"/>
          <w:szCs w:val="24"/>
          <w:lang w:eastAsia="fr-FR"/>
        </w:rPr>
        <w:t>g</w:t>
      </w:r>
      <w:r w:rsidRPr="00A21CCA">
        <w:rPr>
          <w:rFonts w:ascii="Arial" w:eastAsia="MS Mincho" w:hAnsi="Arial" w:cs="Arial"/>
          <w:sz w:val="24"/>
          <w:szCs w:val="24"/>
          <w:lang w:eastAsia="fr-FR"/>
        </w:rPr>
        <w:t xml:space="preserve"> = 9,8 </w:t>
      </w:r>
      <w:proofErr w:type="spellStart"/>
      <w:r w:rsidRPr="00A21CCA">
        <w:rPr>
          <w:rFonts w:ascii="Arial" w:eastAsia="MS Mincho" w:hAnsi="Arial" w:cs="Arial"/>
          <w:sz w:val="24"/>
          <w:szCs w:val="24"/>
          <w:lang w:eastAsia="fr-FR"/>
        </w:rPr>
        <w:t>m</w:t>
      </w:r>
      <w:r w:rsidR="00003D53" w:rsidRPr="00A21CCA">
        <w:rPr>
          <w:rFonts w:eastAsia="MS Mincho"/>
          <w:sz w:val="24"/>
          <w:szCs w:val="24"/>
          <w:lang w:eastAsia="fr-FR"/>
        </w:rPr>
        <w:t>‧</w:t>
      </w:r>
      <w:r w:rsidRPr="00A21CCA">
        <w:rPr>
          <w:rFonts w:ascii="Arial" w:eastAsia="MS Mincho" w:hAnsi="Arial" w:cs="Arial"/>
          <w:sz w:val="24"/>
          <w:szCs w:val="24"/>
          <w:lang w:eastAsia="fr-FR"/>
        </w:rPr>
        <w:t>s</w:t>
      </w:r>
      <w:proofErr w:type="spellEnd"/>
      <w:r w:rsidR="00AB3450" w:rsidRPr="00A21CCA">
        <w:rPr>
          <w:rFonts w:ascii="Arial" w:eastAsia="MS Mincho" w:hAnsi="Arial" w:cs="Arial"/>
          <w:sz w:val="24"/>
          <w:szCs w:val="24"/>
          <w:vertAlign w:val="superscript"/>
          <w:lang w:eastAsia="fr-FR"/>
        </w:rPr>
        <w:t>– </w:t>
      </w:r>
      <w:r w:rsidRPr="00A21CCA">
        <w:rPr>
          <w:rFonts w:ascii="Arial" w:eastAsia="MS Mincho" w:hAnsi="Arial" w:cs="Arial"/>
          <w:sz w:val="24"/>
          <w:szCs w:val="24"/>
          <w:vertAlign w:val="superscript"/>
          <w:lang w:eastAsia="fr-FR"/>
        </w:rPr>
        <w:t>2</w:t>
      </w:r>
    </w:p>
    <w:p w14:paraId="188E3B16" w14:textId="5F2457D3"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w:t>
      </w:r>
      <w:r w:rsidR="005351F7" w:rsidRPr="00A21CCA">
        <w:rPr>
          <w:rFonts w:ascii="Arial" w:eastAsia="MS Mincho" w:hAnsi="Arial" w:cs="Arial"/>
          <w:sz w:val="24"/>
          <w:szCs w:val="24"/>
          <w:lang w:eastAsia="fr-FR"/>
        </w:rPr>
        <w:t xml:space="preserve"> </w:t>
      </w:r>
      <w:r w:rsidR="00405D78">
        <w:rPr>
          <w:rFonts w:ascii="Arial" w:eastAsia="MS Mincho" w:hAnsi="Arial" w:cs="Arial"/>
          <w:sz w:val="24"/>
          <w:szCs w:val="24"/>
          <w:lang w:eastAsia="fr-FR"/>
        </w:rPr>
        <w:t>eau</w:t>
      </w:r>
      <w:r w:rsidR="0018339E">
        <w:rPr>
          <w:rFonts w:ascii="Arial" w:eastAsia="MS Mincho" w:hAnsi="Arial" w:cs="Arial"/>
          <w:sz w:val="24"/>
          <w:szCs w:val="24"/>
          <w:lang w:eastAsia="fr-FR"/>
        </w:rPr>
        <w:t xml:space="preserve"> </w:t>
      </w:r>
      <w:r w:rsidRPr="00A21CCA">
        <w:rPr>
          <w:rFonts w:ascii="Arial" w:eastAsia="MS Mincho" w:hAnsi="Arial" w:cs="Arial"/>
          <w:sz w:val="24"/>
          <w:szCs w:val="24"/>
          <w:lang w:eastAsia="fr-FR"/>
        </w:rPr>
        <w:t xml:space="preserve">: fluide incompressible et non visqueux de masse volumique </w:t>
      </w:r>
      <m:oMath>
        <m:r>
          <w:rPr>
            <w:rFonts w:ascii="Cambria Math" w:eastAsia="MS Mincho" w:hAnsi="Cambria Math" w:cs="Arial"/>
            <w:sz w:val="24"/>
            <w:szCs w:val="24"/>
            <w:lang w:eastAsia="fr-FR"/>
          </w:rPr>
          <m:t>ρ=</m:t>
        </m:r>
        <m:sSup>
          <m:sSupPr>
            <m:ctrlPr>
              <w:rPr>
                <w:rFonts w:ascii="Cambria Math" w:eastAsia="MS Mincho" w:hAnsi="Cambria Math" w:cs="Arial"/>
                <w:i/>
                <w:sz w:val="24"/>
                <w:szCs w:val="24"/>
                <w:lang w:eastAsia="fr-FR"/>
              </w:rPr>
            </m:ctrlPr>
          </m:sSupPr>
          <m:e>
            <m:r>
              <w:rPr>
                <w:rFonts w:ascii="Cambria Math" w:eastAsia="MS Mincho" w:hAnsi="Cambria Math" w:cs="Arial"/>
                <w:sz w:val="24"/>
                <w:szCs w:val="24"/>
                <w:lang w:eastAsia="fr-FR"/>
              </w:rPr>
              <m:t>1,0×10</m:t>
            </m:r>
          </m:e>
          <m:sup>
            <m:r>
              <w:rPr>
                <w:rFonts w:ascii="Cambria Math" w:eastAsia="MS Mincho" w:hAnsi="Cambria Math" w:cs="Arial"/>
                <w:sz w:val="24"/>
                <w:szCs w:val="24"/>
                <w:lang w:eastAsia="fr-FR"/>
              </w:rPr>
              <m:t>3</m:t>
            </m:r>
          </m:sup>
        </m:sSup>
        <m:sSup>
          <m:sSupPr>
            <m:ctrlPr>
              <w:rPr>
                <w:rFonts w:ascii="Cambria Math" w:eastAsia="MS Mincho" w:hAnsi="Cambria Math" w:cs="Arial"/>
                <w:sz w:val="24"/>
                <w:szCs w:val="24"/>
                <w:lang w:eastAsia="fr-FR"/>
              </w:rPr>
            </m:ctrlPr>
          </m:sSupPr>
          <m:e>
            <m:r>
              <m:rPr>
                <m:sty m:val="p"/>
              </m:rPr>
              <w:rPr>
                <w:rFonts w:ascii="Cambria Math" w:eastAsia="MS Mincho" w:hAnsi="Cambria Math" w:cs="Arial"/>
                <w:sz w:val="24"/>
                <w:szCs w:val="24"/>
                <w:lang w:eastAsia="fr-FR"/>
              </w:rPr>
              <m:t>kg</m:t>
            </m:r>
            <m:r>
              <m:rPr>
                <m:sty m:val="p"/>
              </m:rPr>
              <w:rPr>
                <w:rFonts w:eastAsia="MS Mincho"/>
                <w:sz w:val="24"/>
                <w:szCs w:val="24"/>
                <w:lang w:eastAsia="fr-FR"/>
              </w:rPr>
              <m:t>‧</m:t>
            </m:r>
            <m:r>
              <m:rPr>
                <m:sty m:val="p"/>
              </m:rPr>
              <w:rPr>
                <w:rFonts w:ascii="Cambria Math" w:eastAsia="MS Mincho" w:hAnsi="Cambria Math" w:cs="Arial"/>
                <w:sz w:val="24"/>
                <w:szCs w:val="24"/>
                <w:lang w:eastAsia="fr-FR"/>
              </w:rPr>
              <m:t>m</m:t>
            </m:r>
          </m:e>
          <m:sup>
            <m:r>
              <m:rPr>
                <m:sty m:val="p"/>
              </m:rPr>
              <w:rPr>
                <w:rFonts w:ascii="Cambria Math" w:eastAsia="MS Mincho" w:hAnsi="Cambria Math" w:cs="Arial"/>
                <w:sz w:val="24"/>
                <w:szCs w:val="24"/>
                <w:lang w:eastAsia="fr-FR"/>
              </w:rPr>
              <m:t>-3</m:t>
            </m:r>
          </m:sup>
        </m:sSup>
      </m:oMath>
    </w:p>
    <w:p w14:paraId="214DFD60" w14:textId="76C9EDDF"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 </w:t>
      </w:r>
      <w:r w:rsidR="0018339E">
        <w:rPr>
          <w:rFonts w:ascii="Arial" w:eastAsia="MS Mincho" w:hAnsi="Arial" w:cs="Arial"/>
          <w:sz w:val="24"/>
          <w:szCs w:val="24"/>
          <w:lang w:eastAsia="fr-FR"/>
        </w:rPr>
        <w:t xml:space="preserve">relation </w:t>
      </w:r>
      <w:r w:rsidRPr="00A21CCA">
        <w:rPr>
          <w:rFonts w:ascii="Arial" w:eastAsia="MS Mincho" w:hAnsi="Arial" w:cs="Arial"/>
          <w:sz w:val="24"/>
          <w:szCs w:val="24"/>
          <w:lang w:eastAsia="fr-FR"/>
        </w:rPr>
        <w:t>de Bernoulli</w:t>
      </w:r>
      <w:r w:rsidR="005351F7" w:rsidRPr="00A21CCA">
        <w:rPr>
          <w:rFonts w:ascii="Arial" w:eastAsia="MS Mincho" w:hAnsi="Arial" w:cs="Arial"/>
          <w:sz w:val="24"/>
          <w:szCs w:val="24"/>
          <w:lang w:eastAsia="fr-FR"/>
        </w:rPr>
        <w:t xml:space="preserve"> entre deux points A et B :</w:t>
      </w:r>
      <w:r w:rsidRPr="00A21CCA">
        <w:rPr>
          <w:rFonts w:ascii="Arial" w:eastAsia="MS Mincho" w:hAnsi="Arial" w:cs="Arial"/>
          <w:sz w:val="24"/>
          <w:szCs w:val="24"/>
          <w:lang w:eastAsia="fr-FR"/>
        </w:rPr>
        <w:t xml:space="preserve"> </w:t>
      </w:r>
      <m:oMath>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P</m:t>
            </m:r>
          </m:e>
          <m:sub>
            <m:r>
              <w:rPr>
                <w:rFonts w:ascii="Cambria Math" w:eastAsia="MS Mincho" w:hAnsi="Cambria Math" w:cs="Arial"/>
                <w:sz w:val="24"/>
                <w:szCs w:val="24"/>
                <w:lang w:eastAsia="fr-FR"/>
              </w:rPr>
              <m:t>A</m:t>
            </m:r>
          </m:sub>
        </m:sSub>
        <m:r>
          <w:rPr>
            <w:rFonts w:ascii="Cambria Math" w:eastAsia="MS Mincho" w:hAnsi="Cambria Math" w:cs="Arial"/>
            <w:sz w:val="24"/>
            <w:szCs w:val="24"/>
            <w:lang w:eastAsia="fr-FR"/>
          </w:rPr>
          <m:t>+</m:t>
        </m:r>
        <m:f>
          <m:fPr>
            <m:ctrlPr>
              <w:rPr>
                <w:rFonts w:ascii="Cambria Math" w:eastAsia="MS Mincho" w:hAnsi="Cambria Math" w:cs="Arial"/>
                <w:i/>
                <w:sz w:val="24"/>
                <w:szCs w:val="24"/>
                <w:lang w:eastAsia="fr-FR"/>
              </w:rPr>
            </m:ctrlPr>
          </m:fPr>
          <m:num>
            <m:sSubSup>
              <m:sSubSupPr>
                <m:ctrlPr>
                  <w:rPr>
                    <w:rFonts w:ascii="Cambria Math" w:eastAsia="MS Mincho" w:hAnsi="Cambria Math" w:cs="Arial"/>
                    <w:i/>
                    <w:sz w:val="24"/>
                    <w:szCs w:val="24"/>
                    <w:lang w:eastAsia="fr-FR"/>
                  </w:rPr>
                </m:ctrlPr>
              </m:sSubSupPr>
              <m:e>
                <m:r>
                  <w:rPr>
                    <w:rFonts w:ascii="Cambria Math" w:eastAsia="MS Mincho" w:hAnsi="Cambria Math" w:cs="Arial"/>
                    <w:sz w:val="24"/>
                    <w:szCs w:val="24"/>
                    <w:lang w:eastAsia="fr-FR"/>
                  </w:rPr>
                  <m:t>ρV</m:t>
                </m:r>
              </m:e>
              <m:sub>
                <m:r>
                  <w:rPr>
                    <w:rFonts w:ascii="Cambria Math" w:eastAsia="MS Mincho" w:hAnsi="Cambria Math" w:cs="Arial"/>
                    <w:sz w:val="24"/>
                    <w:szCs w:val="24"/>
                    <w:lang w:eastAsia="fr-FR"/>
                  </w:rPr>
                  <m:t>A</m:t>
                </m:r>
              </m:sub>
              <m:sup>
                <m:r>
                  <w:rPr>
                    <w:rFonts w:ascii="Cambria Math" w:eastAsia="MS Mincho" w:hAnsi="Cambria Math" w:cs="Arial"/>
                    <w:sz w:val="24"/>
                    <w:szCs w:val="24"/>
                    <w:lang w:eastAsia="fr-FR"/>
                  </w:rPr>
                  <m:t>2</m:t>
                </m:r>
              </m:sup>
            </m:sSubSup>
          </m:num>
          <m:den>
            <m:r>
              <w:rPr>
                <w:rFonts w:ascii="Cambria Math" w:eastAsia="MS Mincho" w:hAnsi="Cambria Math" w:cs="Arial"/>
                <w:sz w:val="24"/>
                <w:szCs w:val="24"/>
                <w:lang w:eastAsia="fr-FR"/>
              </w:rPr>
              <m:t>2</m:t>
            </m:r>
          </m:den>
        </m:f>
        <m:r>
          <w:rPr>
            <w:rFonts w:ascii="Cambria Math" w:eastAsia="MS Mincho" w:hAnsi="Cambria Math" w:cs="Arial"/>
            <w:sz w:val="24"/>
            <w:szCs w:val="24"/>
            <w:lang w:eastAsia="fr-FR"/>
          </w:rPr>
          <m:t xml:space="preserve">+ </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ρgz</m:t>
            </m:r>
          </m:e>
          <m:sub>
            <m:r>
              <w:rPr>
                <w:rFonts w:ascii="Cambria Math" w:eastAsia="MS Mincho" w:hAnsi="Cambria Math" w:cs="Arial"/>
                <w:sz w:val="24"/>
                <w:szCs w:val="24"/>
                <w:lang w:eastAsia="fr-FR"/>
              </w:rPr>
              <m:t>A</m:t>
            </m:r>
          </m:sub>
        </m:sSub>
        <m:r>
          <w:rPr>
            <w:rFonts w:ascii="Cambria Math" w:eastAsia="MS Mincho" w:hAnsi="Cambria Math" w:cs="Arial"/>
            <w:sz w:val="24"/>
            <w:szCs w:val="24"/>
            <w:lang w:eastAsia="fr-FR"/>
          </w:rPr>
          <m:t xml:space="preserve"> = </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P</m:t>
            </m:r>
          </m:e>
          <m:sub>
            <m:r>
              <w:rPr>
                <w:rFonts w:ascii="Cambria Math" w:eastAsia="MS Mincho" w:hAnsi="Cambria Math" w:cs="Arial"/>
                <w:sz w:val="24"/>
                <w:szCs w:val="24"/>
                <w:lang w:eastAsia="fr-FR"/>
              </w:rPr>
              <m:t>B</m:t>
            </m:r>
          </m:sub>
        </m:sSub>
        <m:r>
          <w:rPr>
            <w:rFonts w:ascii="Cambria Math" w:eastAsia="MS Mincho" w:hAnsi="Cambria Math" w:cs="Arial"/>
            <w:sz w:val="24"/>
            <w:szCs w:val="24"/>
            <w:lang w:eastAsia="fr-FR"/>
          </w:rPr>
          <m:t>+</m:t>
        </m:r>
        <m:f>
          <m:fPr>
            <m:ctrlPr>
              <w:rPr>
                <w:rFonts w:ascii="Cambria Math" w:eastAsia="MS Mincho" w:hAnsi="Cambria Math" w:cs="Arial"/>
                <w:i/>
                <w:sz w:val="24"/>
                <w:szCs w:val="24"/>
                <w:lang w:eastAsia="fr-FR"/>
              </w:rPr>
            </m:ctrlPr>
          </m:fPr>
          <m:num>
            <m:sSubSup>
              <m:sSubSupPr>
                <m:ctrlPr>
                  <w:rPr>
                    <w:rFonts w:ascii="Cambria Math" w:eastAsia="MS Mincho" w:hAnsi="Cambria Math" w:cs="Arial"/>
                    <w:i/>
                    <w:sz w:val="24"/>
                    <w:szCs w:val="24"/>
                    <w:lang w:eastAsia="fr-FR"/>
                  </w:rPr>
                </m:ctrlPr>
              </m:sSubSupPr>
              <m:e>
                <m:r>
                  <w:rPr>
                    <w:rFonts w:ascii="Cambria Math" w:eastAsia="MS Mincho" w:hAnsi="Cambria Math" w:cs="Arial"/>
                    <w:sz w:val="24"/>
                    <w:szCs w:val="24"/>
                    <w:lang w:eastAsia="fr-FR"/>
                  </w:rPr>
                  <m:t>ρV</m:t>
                </m:r>
              </m:e>
              <m:sub>
                <m:r>
                  <w:rPr>
                    <w:rFonts w:ascii="Cambria Math" w:eastAsia="MS Mincho" w:hAnsi="Cambria Math" w:cs="Arial"/>
                    <w:sz w:val="24"/>
                    <w:szCs w:val="24"/>
                    <w:lang w:eastAsia="fr-FR"/>
                  </w:rPr>
                  <m:t>B</m:t>
                </m:r>
              </m:sub>
              <m:sup>
                <m:r>
                  <w:rPr>
                    <w:rFonts w:ascii="Cambria Math" w:eastAsia="MS Mincho" w:hAnsi="Cambria Math" w:cs="Arial"/>
                    <w:sz w:val="24"/>
                    <w:szCs w:val="24"/>
                    <w:lang w:eastAsia="fr-FR"/>
                  </w:rPr>
                  <m:t>2</m:t>
                </m:r>
              </m:sup>
            </m:sSubSup>
          </m:num>
          <m:den>
            <m:r>
              <w:rPr>
                <w:rFonts w:ascii="Cambria Math" w:eastAsia="MS Mincho" w:hAnsi="Cambria Math" w:cs="Arial"/>
                <w:sz w:val="24"/>
                <w:szCs w:val="24"/>
                <w:lang w:eastAsia="fr-FR"/>
              </w:rPr>
              <m:t>2</m:t>
            </m:r>
          </m:den>
        </m:f>
        <m:r>
          <w:rPr>
            <w:rFonts w:ascii="Cambria Math" w:eastAsia="MS Mincho" w:hAnsi="Cambria Math" w:cs="Arial"/>
            <w:sz w:val="24"/>
            <w:szCs w:val="24"/>
            <w:lang w:eastAsia="fr-FR"/>
          </w:rPr>
          <m:t xml:space="preserve">+ </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ρgz</m:t>
            </m:r>
          </m:e>
          <m:sub>
            <m:r>
              <w:rPr>
                <w:rFonts w:ascii="Cambria Math" w:eastAsia="MS Mincho" w:hAnsi="Cambria Math" w:cs="Arial"/>
                <w:sz w:val="24"/>
                <w:szCs w:val="24"/>
                <w:lang w:eastAsia="fr-FR"/>
              </w:rPr>
              <m:t>B</m:t>
            </m:r>
          </m:sub>
        </m:sSub>
        <m:r>
          <w:rPr>
            <w:rFonts w:ascii="Cambria Math" w:eastAsia="MS Mincho" w:hAnsi="Cambria Math" w:cs="Arial"/>
            <w:sz w:val="24"/>
            <w:szCs w:val="24"/>
            <w:lang w:eastAsia="fr-FR"/>
          </w:rPr>
          <m:t xml:space="preserve"> </m:t>
        </m:r>
      </m:oMath>
    </w:p>
    <w:p w14:paraId="7A57CB68" w14:textId="77777777" w:rsidR="005351F7" w:rsidRPr="00A21CCA" w:rsidRDefault="005351F7" w:rsidP="00E80897">
      <w:pPr>
        <w:suppressAutoHyphens w:val="0"/>
        <w:spacing w:line="276" w:lineRule="auto"/>
        <w:jc w:val="both"/>
        <w:rPr>
          <w:rFonts w:ascii="Arial" w:eastAsia="MS Mincho" w:hAnsi="Arial" w:cs="Arial"/>
          <w:sz w:val="24"/>
          <w:szCs w:val="24"/>
          <w:lang w:eastAsia="fr-FR"/>
        </w:rPr>
      </w:pPr>
    </w:p>
    <w:p w14:paraId="792DEF5A" w14:textId="66256B59"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On procède </w:t>
      </w:r>
      <w:r w:rsidR="00A21CCA" w:rsidRPr="00A21CCA">
        <w:rPr>
          <w:rFonts w:ascii="Arial" w:eastAsia="MS Mincho" w:hAnsi="Arial" w:cs="Arial"/>
          <w:sz w:val="24"/>
          <w:szCs w:val="24"/>
          <w:lang w:eastAsia="fr-FR"/>
        </w:rPr>
        <w:t>à</w:t>
      </w:r>
      <w:r w:rsidRPr="00A21CCA">
        <w:rPr>
          <w:rFonts w:ascii="Arial" w:eastAsia="MS Mincho" w:hAnsi="Arial" w:cs="Arial"/>
          <w:sz w:val="24"/>
          <w:szCs w:val="24"/>
          <w:lang w:eastAsia="fr-FR"/>
        </w:rPr>
        <w:t xml:space="preserve"> la vidange de la cuve</w:t>
      </w:r>
      <w:r w:rsidR="00441C00" w:rsidRPr="00A21CCA">
        <w:rPr>
          <w:rFonts w:ascii="Arial" w:eastAsia="MS Mincho" w:hAnsi="Arial" w:cs="Arial"/>
          <w:sz w:val="24"/>
          <w:szCs w:val="24"/>
          <w:lang w:eastAsia="fr-FR"/>
        </w:rPr>
        <w:t>.</w:t>
      </w:r>
      <w:r w:rsidR="00330F54" w:rsidRPr="00A21CCA">
        <w:rPr>
          <w:rFonts w:ascii="Arial" w:eastAsia="MS Mincho" w:hAnsi="Arial" w:cs="Arial"/>
          <w:sz w:val="24"/>
          <w:szCs w:val="24"/>
          <w:lang w:eastAsia="fr-FR"/>
        </w:rPr>
        <w:t xml:space="preserve"> L</w:t>
      </w:r>
      <w:r w:rsidRPr="00A21CCA">
        <w:rPr>
          <w:rFonts w:ascii="Arial" w:eastAsia="MS Mincho" w:hAnsi="Arial" w:cs="Arial"/>
          <w:sz w:val="24"/>
          <w:szCs w:val="24"/>
          <w:lang w:eastAsia="fr-FR"/>
        </w:rPr>
        <w:t xml:space="preserve">a vitesse moyenne d’écoulement </w:t>
      </w:r>
      <w:r w:rsidR="009F23A5" w:rsidRPr="00A21CCA">
        <w:rPr>
          <w:rFonts w:ascii="Arial" w:eastAsia="MS Mincho" w:hAnsi="Arial" w:cs="Arial"/>
          <w:sz w:val="24"/>
          <w:szCs w:val="24"/>
          <w:lang w:eastAsia="fr-FR"/>
        </w:rPr>
        <w:t xml:space="preserve">de l’eau </w:t>
      </w:r>
      <w:r w:rsidRPr="00A21CCA">
        <w:rPr>
          <w:rFonts w:ascii="Arial" w:eastAsia="MS Mincho" w:hAnsi="Arial" w:cs="Arial"/>
          <w:sz w:val="24"/>
          <w:szCs w:val="24"/>
          <w:lang w:eastAsia="fr-FR"/>
        </w:rPr>
        <w:t xml:space="preserve">au point A est notée </w:t>
      </w:r>
      <w:r w:rsidRPr="00354C62">
        <w:rPr>
          <w:rFonts w:ascii="Arial" w:eastAsia="MS Mincho" w:hAnsi="Arial" w:cs="Arial"/>
          <w:i/>
          <w:iCs/>
          <w:sz w:val="24"/>
          <w:szCs w:val="24"/>
          <w:lang w:eastAsia="fr-FR"/>
        </w:rPr>
        <w:t>V</w:t>
      </w:r>
      <w:r w:rsidRPr="00354C62">
        <w:rPr>
          <w:rFonts w:ascii="Arial" w:eastAsia="MS Mincho" w:hAnsi="Arial" w:cs="Arial"/>
          <w:i/>
          <w:sz w:val="24"/>
          <w:szCs w:val="24"/>
          <w:vertAlign w:val="subscript"/>
          <w:lang w:eastAsia="fr-FR"/>
        </w:rPr>
        <w:t>A</w:t>
      </w:r>
      <w:r w:rsidRPr="00A21CCA">
        <w:rPr>
          <w:rFonts w:ascii="Arial" w:eastAsia="MS Mincho" w:hAnsi="Arial" w:cs="Arial"/>
          <w:sz w:val="24"/>
          <w:szCs w:val="24"/>
          <w:lang w:eastAsia="fr-FR"/>
        </w:rPr>
        <w:t xml:space="preserve"> et sa vitesse d’écoulement au niveau de l’orifice est notée </w:t>
      </w:r>
      <w:r w:rsidRPr="00354C62">
        <w:rPr>
          <w:rFonts w:ascii="Arial" w:eastAsia="MS Mincho" w:hAnsi="Arial" w:cs="Arial"/>
          <w:i/>
          <w:iCs/>
          <w:sz w:val="24"/>
          <w:szCs w:val="24"/>
          <w:lang w:eastAsia="fr-FR"/>
        </w:rPr>
        <w:t>V</w:t>
      </w:r>
      <w:r w:rsidRPr="00354C62">
        <w:rPr>
          <w:rFonts w:ascii="Arial" w:eastAsia="MS Mincho" w:hAnsi="Arial" w:cs="Arial"/>
          <w:i/>
          <w:sz w:val="24"/>
          <w:szCs w:val="24"/>
          <w:vertAlign w:val="subscript"/>
          <w:lang w:eastAsia="fr-FR"/>
        </w:rPr>
        <w:t>B</w:t>
      </w:r>
      <w:r w:rsidRPr="00A21CCA">
        <w:rPr>
          <w:rFonts w:ascii="Arial" w:eastAsia="MS Mincho" w:hAnsi="Arial" w:cs="Arial"/>
          <w:sz w:val="24"/>
          <w:szCs w:val="24"/>
          <w:lang w:eastAsia="fr-FR"/>
        </w:rPr>
        <w:t>.</w:t>
      </w:r>
    </w:p>
    <w:p w14:paraId="735D553C" w14:textId="77777777" w:rsidR="0018339E" w:rsidRDefault="00335A9F" w:rsidP="0018339E">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Soit </w:t>
      </w:r>
      <m:oMath>
        <m:r>
          <w:rPr>
            <w:rFonts w:ascii="Cambria Math" w:eastAsia="MS Mincho" w:hAnsi="Cambria Math" w:cs="Arial"/>
            <w:sz w:val="24"/>
            <w:szCs w:val="24"/>
            <w:lang w:eastAsia="fr-FR"/>
          </w:rPr>
          <m:t>α</m:t>
        </m:r>
      </m:oMath>
      <w:r w:rsidRPr="00A21CCA">
        <w:rPr>
          <w:rFonts w:ascii="Arial" w:eastAsia="MS Mincho" w:hAnsi="Arial" w:cs="Arial"/>
          <w:sz w:val="24"/>
          <w:szCs w:val="24"/>
          <w:lang w:eastAsia="fr-FR"/>
        </w:rPr>
        <w:t>, le rapport des sections défini par la</w:t>
      </w:r>
      <w:r w:rsidR="00F450B1" w:rsidRPr="00A21CCA">
        <w:rPr>
          <w:rFonts w:ascii="Arial" w:eastAsia="MS Mincho" w:hAnsi="Arial" w:cs="Arial"/>
          <w:sz w:val="24"/>
          <w:szCs w:val="24"/>
          <w:lang w:eastAsia="fr-FR"/>
        </w:rPr>
        <w:t xml:space="preserve"> </w:t>
      </w:r>
      <w:r w:rsidRPr="00A21CCA">
        <w:rPr>
          <w:rFonts w:ascii="Arial" w:eastAsia="MS Mincho" w:hAnsi="Arial" w:cs="Arial"/>
          <w:sz w:val="24"/>
          <w:szCs w:val="24"/>
          <w:lang w:eastAsia="fr-FR"/>
        </w:rPr>
        <w:t>relation :  </w:t>
      </w:r>
      <m:oMath>
        <m:r>
          <w:rPr>
            <w:rFonts w:ascii="Cambria Math" w:eastAsia="MS Mincho" w:hAnsi="Cambria Math" w:cs="Arial"/>
            <w:sz w:val="24"/>
            <w:szCs w:val="24"/>
            <w:lang w:eastAsia="fr-FR"/>
          </w:rPr>
          <m:t>α=</m:t>
        </m:r>
        <m:f>
          <m:fPr>
            <m:ctrlPr>
              <w:rPr>
                <w:rFonts w:ascii="Cambria Math" w:eastAsia="MS Mincho" w:hAnsi="Cambria Math" w:cs="Arial"/>
                <w:i/>
                <w:iCs/>
                <w:sz w:val="24"/>
                <w:szCs w:val="24"/>
                <w:lang w:eastAsia="fr-FR"/>
              </w:rPr>
            </m:ctrlPr>
          </m:fPr>
          <m:num>
            <m:sSub>
              <m:sSubPr>
                <m:ctrlPr>
                  <w:rPr>
                    <w:rFonts w:ascii="Cambria Math" w:eastAsia="MS Mincho" w:hAnsi="Cambria Math" w:cs="Arial"/>
                    <w:i/>
                    <w:iCs/>
                    <w:sz w:val="24"/>
                    <w:szCs w:val="24"/>
                    <w:lang w:eastAsia="fr-FR"/>
                  </w:rPr>
                </m:ctrlPr>
              </m:sSubPr>
              <m:e>
                <m:r>
                  <w:rPr>
                    <w:rFonts w:ascii="Cambria Math" w:eastAsia="MS Mincho" w:hAnsi="Cambria Math" w:cs="Arial"/>
                    <w:sz w:val="24"/>
                    <w:szCs w:val="24"/>
                    <w:lang w:eastAsia="fr-FR"/>
                  </w:rPr>
                  <m:t>S</m:t>
                </m:r>
              </m:e>
              <m:sub>
                <m:r>
                  <m:rPr>
                    <m:sty m:val="p"/>
                  </m:rPr>
                  <w:rPr>
                    <w:rFonts w:ascii="Cambria Math" w:eastAsia="MS Mincho" w:hAnsi="Cambria Math" w:cs="Arial"/>
                    <w:sz w:val="24"/>
                    <w:szCs w:val="24"/>
                    <w:lang w:eastAsia="fr-FR"/>
                  </w:rPr>
                  <m:t>B</m:t>
                </m:r>
              </m:sub>
            </m:sSub>
          </m:num>
          <m:den>
            <m:sSub>
              <m:sSubPr>
                <m:ctrlPr>
                  <w:rPr>
                    <w:rFonts w:ascii="Cambria Math" w:eastAsia="MS Mincho" w:hAnsi="Cambria Math" w:cs="Arial"/>
                    <w:i/>
                    <w:iCs/>
                    <w:sz w:val="24"/>
                    <w:szCs w:val="24"/>
                    <w:lang w:eastAsia="fr-FR"/>
                  </w:rPr>
                </m:ctrlPr>
              </m:sSubPr>
              <m:e>
                <m:r>
                  <w:rPr>
                    <w:rFonts w:ascii="Cambria Math" w:eastAsia="MS Mincho" w:hAnsi="Cambria Math" w:cs="Arial"/>
                    <w:sz w:val="24"/>
                    <w:szCs w:val="24"/>
                    <w:lang w:eastAsia="fr-FR"/>
                  </w:rPr>
                  <m:t>S</m:t>
                </m:r>
              </m:e>
              <m:sub>
                <m:r>
                  <m:rPr>
                    <m:sty m:val="p"/>
                  </m:rPr>
                  <w:rPr>
                    <w:rFonts w:ascii="Cambria Math" w:eastAsia="MS Mincho" w:hAnsi="Cambria Math" w:cs="Arial"/>
                    <w:sz w:val="24"/>
                    <w:szCs w:val="24"/>
                    <w:lang w:eastAsia="fr-FR"/>
                  </w:rPr>
                  <m:t>A</m:t>
                </m:r>
              </m:sub>
            </m:sSub>
          </m:den>
        </m:f>
      </m:oMath>
      <w:r w:rsidRPr="00A21CCA">
        <w:rPr>
          <w:rFonts w:ascii="Arial" w:eastAsia="MS Mincho" w:hAnsi="Arial" w:cs="Arial"/>
          <w:sz w:val="24"/>
          <w:szCs w:val="24"/>
          <w:lang w:eastAsia="fr-FR"/>
        </w:rPr>
        <w:t>.</w:t>
      </w:r>
    </w:p>
    <w:p w14:paraId="6FEC3F4B" w14:textId="3807E746" w:rsidR="00706C31" w:rsidRPr="0018339E" w:rsidRDefault="00706C31"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E</w:t>
      </w:r>
      <w:r w:rsidR="0045783C" w:rsidRPr="0018339E">
        <w:rPr>
          <w:rFonts w:ascii="Arial" w:eastAsia="MS Mincho" w:hAnsi="Arial" w:cs="Arial"/>
          <w:sz w:val="24"/>
          <w:szCs w:val="24"/>
          <w:lang w:eastAsia="fr-FR"/>
        </w:rPr>
        <w:t xml:space="preserve">n supposant que le débit </w:t>
      </w:r>
      <w:r w:rsidR="0018339E">
        <w:rPr>
          <w:rFonts w:ascii="Arial" w:eastAsia="MS Mincho" w:hAnsi="Arial" w:cs="Arial"/>
          <w:sz w:val="24"/>
          <w:szCs w:val="24"/>
          <w:lang w:eastAsia="fr-FR"/>
        </w:rPr>
        <w:t>en volume</w:t>
      </w:r>
      <w:r w:rsidR="0045783C" w:rsidRPr="0018339E">
        <w:rPr>
          <w:rFonts w:ascii="Arial" w:eastAsia="MS Mincho" w:hAnsi="Arial" w:cs="Arial"/>
          <w:sz w:val="24"/>
          <w:szCs w:val="24"/>
          <w:lang w:eastAsia="fr-FR"/>
        </w:rPr>
        <w:t xml:space="preserve"> reste constant, </w:t>
      </w:r>
      <w:r w:rsidR="00AE49D9" w:rsidRPr="0018339E">
        <w:rPr>
          <w:rFonts w:ascii="Arial" w:eastAsia="MS Mincho" w:hAnsi="Arial" w:cs="Arial"/>
          <w:sz w:val="24"/>
          <w:szCs w:val="24"/>
          <w:lang w:eastAsia="fr-FR"/>
        </w:rPr>
        <w:t>vérifier que</w:t>
      </w:r>
      <w:r w:rsidR="0045783C" w:rsidRPr="0018339E">
        <w:rPr>
          <w:rFonts w:ascii="Arial" w:eastAsia="MS Mincho" w:hAnsi="Arial" w:cs="Arial"/>
          <w:sz w:val="24"/>
          <w:szCs w:val="24"/>
          <w:lang w:eastAsia="fr-FR"/>
        </w:rPr>
        <w:t xml:space="preserve"> la vitesse </w:t>
      </w:r>
      <w:r w:rsidR="0045783C" w:rsidRPr="0018339E">
        <w:rPr>
          <w:rFonts w:ascii="Arial" w:eastAsia="MS Mincho" w:hAnsi="Arial" w:cs="Arial"/>
          <w:i/>
          <w:iCs/>
          <w:sz w:val="24"/>
          <w:szCs w:val="24"/>
          <w:lang w:eastAsia="fr-FR"/>
        </w:rPr>
        <w:t>V</w:t>
      </w:r>
      <w:r w:rsidR="0045783C" w:rsidRPr="0018339E">
        <w:rPr>
          <w:rFonts w:ascii="Arial" w:eastAsia="MS Mincho" w:hAnsi="Arial" w:cs="Arial"/>
          <w:i/>
          <w:sz w:val="24"/>
          <w:szCs w:val="24"/>
          <w:vertAlign w:val="subscript"/>
          <w:lang w:eastAsia="fr-FR"/>
        </w:rPr>
        <w:t>A</w:t>
      </w:r>
      <w:r w:rsidR="0045783C" w:rsidRPr="0018339E">
        <w:rPr>
          <w:rFonts w:ascii="Arial" w:eastAsia="MS Mincho" w:hAnsi="Arial" w:cs="Arial"/>
          <w:sz w:val="24"/>
          <w:szCs w:val="24"/>
          <w:lang w:eastAsia="fr-FR"/>
        </w:rPr>
        <w:t xml:space="preserve"> au point A</w:t>
      </w:r>
      <w:r w:rsidRPr="0018339E">
        <w:rPr>
          <w:rFonts w:ascii="Arial" w:eastAsia="MS Mincho" w:hAnsi="Arial" w:cs="Arial"/>
          <w:sz w:val="24"/>
          <w:szCs w:val="24"/>
          <w:lang w:eastAsia="fr-FR"/>
        </w:rPr>
        <w:t xml:space="preserve"> </w:t>
      </w:r>
      <w:r w:rsidR="00AE49D9" w:rsidRPr="0018339E">
        <w:rPr>
          <w:rFonts w:ascii="Arial" w:eastAsia="MS Mincho" w:hAnsi="Arial" w:cs="Arial"/>
          <w:sz w:val="24"/>
          <w:szCs w:val="24"/>
          <w:lang w:eastAsia="fr-FR"/>
        </w:rPr>
        <w:t>peut se noter sous la forme :</w:t>
      </w:r>
      <w:r w:rsidR="00354C62" w:rsidRPr="0018339E">
        <w:rPr>
          <w:rFonts w:ascii="Arial" w:eastAsia="MS Mincho" w:hAnsi="Arial" w:cs="Arial"/>
          <w:sz w:val="24"/>
          <w:szCs w:val="24"/>
          <w:lang w:eastAsia="fr-FR"/>
        </w:rPr>
        <w:t xml:space="preserve"> </w:t>
      </w:r>
      <m:oMath>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V</m:t>
            </m:r>
          </m:e>
          <m:sub>
            <m:r>
              <w:rPr>
                <w:rFonts w:ascii="Cambria Math" w:eastAsia="MS Mincho" w:hAnsi="Cambria Math" w:cs="Arial"/>
                <w:sz w:val="24"/>
                <w:szCs w:val="24"/>
                <w:lang w:eastAsia="fr-FR"/>
              </w:rPr>
              <m:t>A</m:t>
            </m:r>
          </m:sub>
        </m:sSub>
        <m:r>
          <w:rPr>
            <w:rFonts w:ascii="Cambria Math" w:eastAsia="MS Mincho" w:hAnsi="Cambria Math" w:cs="Arial"/>
            <w:sz w:val="24"/>
            <w:szCs w:val="24"/>
            <w:lang w:eastAsia="fr-FR"/>
          </w:rPr>
          <m:t>=α×</m:t>
        </m:r>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V</m:t>
            </m:r>
          </m:e>
          <m:sub>
            <m:r>
              <w:rPr>
                <w:rFonts w:ascii="Cambria Math" w:eastAsia="MS Mincho" w:hAnsi="Cambria Math" w:cs="Arial"/>
                <w:sz w:val="24"/>
                <w:szCs w:val="24"/>
                <w:lang w:eastAsia="fr-FR"/>
              </w:rPr>
              <m:t>B</m:t>
            </m:r>
          </m:sub>
        </m:sSub>
      </m:oMath>
      <w:r w:rsidR="00354C62" w:rsidRPr="0018339E">
        <w:rPr>
          <w:rFonts w:ascii="Arial" w:eastAsia="MS Mincho" w:hAnsi="Arial" w:cs="Arial"/>
          <w:sz w:val="24"/>
          <w:szCs w:val="24"/>
          <w:lang w:eastAsia="fr-FR"/>
        </w:rPr>
        <w:t>.</w:t>
      </w:r>
    </w:p>
    <w:p w14:paraId="0CF24BDC" w14:textId="3FAC569D" w:rsidR="00873584" w:rsidRDefault="00873584"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 xml:space="preserve">Calculer les sections </w:t>
      </w:r>
      <w:r w:rsidRPr="0018339E">
        <w:rPr>
          <w:rFonts w:ascii="Arial" w:eastAsia="MS Mincho" w:hAnsi="Arial" w:cs="Arial"/>
          <w:i/>
          <w:iCs/>
          <w:sz w:val="24"/>
          <w:szCs w:val="24"/>
          <w:lang w:eastAsia="fr-FR"/>
        </w:rPr>
        <w:t>S</w:t>
      </w:r>
      <w:r w:rsidRPr="0018339E">
        <w:rPr>
          <w:rFonts w:ascii="Arial" w:eastAsia="MS Mincho" w:hAnsi="Arial" w:cs="Arial"/>
          <w:i/>
          <w:sz w:val="24"/>
          <w:szCs w:val="24"/>
          <w:vertAlign w:val="subscript"/>
          <w:lang w:eastAsia="fr-FR"/>
        </w:rPr>
        <w:t>A</w:t>
      </w:r>
      <w:r w:rsidRPr="0018339E">
        <w:rPr>
          <w:rFonts w:ascii="Arial" w:eastAsia="MS Mincho" w:hAnsi="Arial" w:cs="Arial"/>
          <w:sz w:val="24"/>
          <w:szCs w:val="24"/>
          <w:lang w:eastAsia="fr-FR"/>
        </w:rPr>
        <w:t xml:space="preserve"> de la cuve à base rectangulaire et </w:t>
      </w:r>
      <w:r w:rsidRPr="0018339E">
        <w:rPr>
          <w:rFonts w:ascii="Arial" w:eastAsia="MS Mincho" w:hAnsi="Arial" w:cs="Arial"/>
          <w:i/>
          <w:iCs/>
          <w:sz w:val="24"/>
          <w:szCs w:val="24"/>
          <w:lang w:eastAsia="fr-FR"/>
        </w:rPr>
        <w:t>S</w:t>
      </w:r>
      <w:r w:rsidRPr="0018339E">
        <w:rPr>
          <w:rFonts w:ascii="Arial" w:eastAsia="MS Mincho" w:hAnsi="Arial" w:cs="Arial"/>
          <w:i/>
          <w:sz w:val="24"/>
          <w:szCs w:val="24"/>
          <w:vertAlign w:val="subscript"/>
          <w:lang w:eastAsia="fr-FR"/>
        </w:rPr>
        <w:t>B</w:t>
      </w:r>
      <w:r w:rsidRPr="0018339E">
        <w:rPr>
          <w:rFonts w:ascii="Arial" w:eastAsia="MS Mincho" w:hAnsi="Arial" w:cs="Arial"/>
          <w:sz w:val="24"/>
          <w:szCs w:val="24"/>
          <w:lang w:eastAsia="fr-FR"/>
        </w:rPr>
        <w:t xml:space="preserve"> </w:t>
      </w:r>
      <w:r w:rsidR="005D539A" w:rsidRPr="0018339E">
        <w:rPr>
          <w:rFonts w:ascii="Arial" w:eastAsia="MS Mincho" w:hAnsi="Arial" w:cs="Arial"/>
          <w:sz w:val="24"/>
          <w:szCs w:val="24"/>
          <w:lang w:eastAsia="fr-FR"/>
        </w:rPr>
        <w:t xml:space="preserve">de l’orifice </w:t>
      </w:r>
      <w:r w:rsidRPr="0018339E">
        <w:rPr>
          <w:rFonts w:ascii="Arial" w:eastAsia="MS Mincho" w:hAnsi="Arial" w:cs="Arial"/>
          <w:sz w:val="24"/>
          <w:szCs w:val="24"/>
          <w:lang w:eastAsia="fr-FR"/>
        </w:rPr>
        <w:t>circulaire.</w:t>
      </w:r>
    </w:p>
    <w:p w14:paraId="400F5023" w14:textId="052778B3" w:rsidR="00873584" w:rsidRDefault="00873584"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 xml:space="preserve">En déduire la valeur de </w:t>
      </w:r>
      <m:oMath>
        <m:r>
          <w:rPr>
            <w:rFonts w:ascii="Cambria Math" w:eastAsia="MS Mincho" w:hAnsi="Cambria Math" w:cs="Arial"/>
            <w:sz w:val="24"/>
            <w:szCs w:val="24"/>
            <w:lang w:eastAsia="fr-FR"/>
          </w:rPr>
          <m:t>α</m:t>
        </m:r>
      </m:oMath>
      <w:r w:rsidRPr="0018339E">
        <w:rPr>
          <w:rFonts w:ascii="Arial" w:eastAsia="MS Mincho" w:hAnsi="Arial" w:cs="Arial"/>
          <w:sz w:val="24"/>
          <w:szCs w:val="24"/>
          <w:lang w:eastAsia="fr-FR"/>
        </w:rPr>
        <w:t xml:space="preserve">. Expliquer pourquoi on peut </w:t>
      </w:r>
      <w:r w:rsidR="00354C62" w:rsidRPr="0018339E">
        <w:rPr>
          <w:rFonts w:ascii="Arial" w:eastAsia="MS Mincho" w:hAnsi="Arial" w:cs="Arial"/>
          <w:sz w:val="24"/>
          <w:szCs w:val="24"/>
          <w:lang w:eastAsia="fr-FR"/>
        </w:rPr>
        <w:t xml:space="preserve">négliger </w:t>
      </w:r>
      <w:r w:rsidR="00354C62" w:rsidRPr="0018339E">
        <w:rPr>
          <w:rFonts w:ascii="Arial" w:eastAsia="MS Mincho" w:hAnsi="Arial" w:cs="Arial"/>
          <w:i/>
          <w:sz w:val="24"/>
          <w:szCs w:val="24"/>
          <w:lang w:eastAsia="fr-FR"/>
        </w:rPr>
        <w:t>V</w:t>
      </w:r>
      <w:r w:rsidR="00354C62" w:rsidRPr="0018339E">
        <w:rPr>
          <w:rFonts w:ascii="Arial" w:eastAsia="MS Mincho" w:hAnsi="Arial" w:cs="Arial"/>
          <w:i/>
          <w:sz w:val="24"/>
          <w:szCs w:val="24"/>
          <w:vertAlign w:val="subscript"/>
          <w:lang w:eastAsia="fr-FR"/>
        </w:rPr>
        <w:t>A</w:t>
      </w:r>
      <w:r w:rsidR="00354C62" w:rsidRPr="0018339E">
        <w:rPr>
          <w:rFonts w:ascii="Arial" w:eastAsia="MS Mincho" w:hAnsi="Arial" w:cs="Arial"/>
          <w:sz w:val="24"/>
          <w:szCs w:val="24"/>
          <w:lang w:eastAsia="fr-FR"/>
        </w:rPr>
        <w:t xml:space="preserve"> devant </w:t>
      </w:r>
      <w:r w:rsidR="00354C62" w:rsidRPr="0018339E">
        <w:rPr>
          <w:rFonts w:ascii="Arial" w:eastAsia="MS Mincho" w:hAnsi="Arial" w:cs="Arial"/>
          <w:i/>
          <w:sz w:val="24"/>
          <w:szCs w:val="24"/>
          <w:lang w:eastAsia="fr-FR"/>
        </w:rPr>
        <w:t>V</w:t>
      </w:r>
      <w:r w:rsidR="00354C62" w:rsidRPr="0018339E">
        <w:rPr>
          <w:rFonts w:ascii="Arial" w:eastAsia="MS Mincho" w:hAnsi="Arial" w:cs="Arial"/>
          <w:i/>
          <w:sz w:val="24"/>
          <w:szCs w:val="24"/>
          <w:vertAlign w:val="subscript"/>
          <w:lang w:eastAsia="fr-FR"/>
        </w:rPr>
        <w:t>B</w:t>
      </w:r>
      <w:r w:rsidR="00354C62" w:rsidRPr="0018339E">
        <w:rPr>
          <w:rFonts w:ascii="Arial" w:eastAsia="MS Mincho" w:hAnsi="Arial" w:cs="Arial"/>
          <w:sz w:val="24"/>
          <w:szCs w:val="24"/>
          <w:lang w:eastAsia="fr-FR"/>
        </w:rPr>
        <w:t>.</w:t>
      </w:r>
      <w:r w:rsidRPr="0018339E">
        <w:rPr>
          <w:rFonts w:ascii="Arial" w:eastAsia="MS Mincho" w:hAnsi="Arial" w:cs="Arial"/>
          <w:sz w:val="24"/>
          <w:szCs w:val="24"/>
          <w:lang w:eastAsia="fr-FR"/>
        </w:rPr>
        <w:t xml:space="preserve"> </w:t>
      </w:r>
    </w:p>
    <w:p w14:paraId="7A2FA79D" w14:textId="2C68165B" w:rsidR="00354C62" w:rsidRDefault="00354C62"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 xml:space="preserve">Indiquer quelles informations de l’énoncé permettent de justifier que </w:t>
      </w:r>
      <w:r w:rsidRPr="0018339E">
        <w:rPr>
          <w:rFonts w:ascii="Arial" w:eastAsia="MS Mincho" w:hAnsi="Arial" w:cs="Arial"/>
          <w:i/>
          <w:sz w:val="24"/>
          <w:szCs w:val="24"/>
          <w:lang w:eastAsia="fr-FR"/>
        </w:rPr>
        <w:t>P</w:t>
      </w:r>
      <w:r w:rsidRPr="0018339E">
        <w:rPr>
          <w:rFonts w:ascii="Arial" w:eastAsia="MS Mincho" w:hAnsi="Arial" w:cs="Arial"/>
          <w:i/>
          <w:sz w:val="24"/>
          <w:szCs w:val="24"/>
          <w:vertAlign w:val="subscript"/>
          <w:lang w:eastAsia="fr-FR"/>
        </w:rPr>
        <w:t>A</w:t>
      </w:r>
      <w:r w:rsidRPr="0018339E">
        <w:rPr>
          <w:rFonts w:ascii="Arial" w:eastAsia="MS Mincho" w:hAnsi="Arial" w:cs="Arial"/>
          <w:sz w:val="24"/>
          <w:szCs w:val="24"/>
          <w:lang w:eastAsia="fr-FR"/>
        </w:rPr>
        <w:t xml:space="preserve"> = </w:t>
      </w:r>
      <w:r w:rsidRPr="0018339E">
        <w:rPr>
          <w:rFonts w:ascii="Arial" w:eastAsia="MS Mincho" w:hAnsi="Arial" w:cs="Arial"/>
          <w:i/>
          <w:sz w:val="24"/>
          <w:szCs w:val="24"/>
          <w:lang w:eastAsia="fr-FR"/>
        </w:rPr>
        <w:t>P</w:t>
      </w:r>
      <w:r w:rsidRPr="0018339E">
        <w:rPr>
          <w:rFonts w:ascii="Arial" w:eastAsia="MS Mincho" w:hAnsi="Arial" w:cs="Arial"/>
          <w:i/>
          <w:sz w:val="24"/>
          <w:szCs w:val="24"/>
          <w:vertAlign w:val="subscript"/>
          <w:lang w:eastAsia="fr-FR"/>
        </w:rPr>
        <w:t>B</w:t>
      </w:r>
      <w:r w:rsidRPr="0018339E">
        <w:rPr>
          <w:rFonts w:ascii="Arial" w:eastAsia="MS Mincho" w:hAnsi="Arial" w:cs="Arial"/>
          <w:sz w:val="24"/>
          <w:szCs w:val="24"/>
          <w:lang w:eastAsia="fr-FR"/>
        </w:rPr>
        <w:t>.</w:t>
      </w:r>
    </w:p>
    <w:p w14:paraId="55450F97" w14:textId="491D4EFB" w:rsidR="00706C31" w:rsidRDefault="00706C31"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 xml:space="preserve">En </w:t>
      </w:r>
      <w:r w:rsidR="0045783C" w:rsidRPr="0018339E">
        <w:rPr>
          <w:rFonts w:ascii="Arial" w:eastAsia="MS Mincho" w:hAnsi="Arial" w:cs="Arial"/>
          <w:sz w:val="24"/>
          <w:szCs w:val="24"/>
          <w:lang w:eastAsia="fr-FR"/>
        </w:rPr>
        <w:t>s’appuyant sur</w:t>
      </w:r>
      <w:r w:rsidRPr="0018339E">
        <w:rPr>
          <w:rFonts w:ascii="Arial" w:eastAsia="MS Mincho" w:hAnsi="Arial" w:cs="Arial"/>
          <w:sz w:val="24"/>
          <w:szCs w:val="24"/>
          <w:lang w:eastAsia="fr-FR"/>
        </w:rPr>
        <w:t xml:space="preserve"> l</w:t>
      </w:r>
      <w:r w:rsidR="0018339E">
        <w:rPr>
          <w:rFonts w:ascii="Arial" w:eastAsia="MS Mincho" w:hAnsi="Arial" w:cs="Arial"/>
          <w:sz w:val="24"/>
          <w:szCs w:val="24"/>
          <w:lang w:eastAsia="fr-FR"/>
        </w:rPr>
        <w:t xml:space="preserve">a relation </w:t>
      </w:r>
      <w:r w:rsidRPr="0018339E">
        <w:rPr>
          <w:rFonts w:ascii="Arial" w:eastAsia="MS Mincho" w:hAnsi="Arial" w:cs="Arial"/>
          <w:sz w:val="24"/>
          <w:szCs w:val="24"/>
          <w:lang w:eastAsia="fr-FR"/>
        </w:rPr>
        <w:t xml:space="preserve">de Bernoulli entre les points A et B, montrer que la vitesse </w:t>
      </w:r>
      <w:r w:rsidRPr="0018339E">
        <w:rPr>
          <w:rFonts w:ascii="Arial" w:eastAsia="MS Mincho" w:hAnsi="Arial" w:cs="Arial"/>
          <w:i/>
          <w:iCs/>
          <w:sz w:val="24"/>
          <w:szCs w:val="24"/>
          <w:lang w:eastAsia="fr-FR"/>
        </w:rPr>
        <w:t>V</w:t>
      </w:r>
      <w:r w:rsidRPr="0018339E">
        <w:rPr>
          <w:rFonts w:ascii="Arial" w:eastAsia="MS Mincho" w:hAnsi="Arial" w:cs="Arial"/>
          <w:i/>
          <w:sz w:val="24"/>
          <w:szCs w:val="24"/>
          <w:vertAlign w:val="subscript"/>
          <w:lang w:eastAsia="fr-FR"/>
        </w:rPr>
        <w:t>B</w:t>
      </w:r>
      <w:r w:rsidRPr="0018339E">
        <w:rPr>
          <w:rFonts w:ascii="Arial" w:eastAsia="MS Mincho" w:hAnsi="Arial" w:cs="Arial"/>
          <w:sz w:val="24"/>
          <w:szCs w:val="24"/>
          <w:vertAlign w:val="subscript"/>
          <w:lang w:eastAsia="fr-FR"/>
        </w:rPr>
        <w:t xml:space="preserve"> </w:t>
      </w:r>
      <w:r w:rsidR="00354C62" w:rsidRPr="0018339E">
        <w:rPr>
          <w:rFonts w:ascii="Arial" w:eastAsia="MS Mincho" w:hAnsi="Arial" w:cs="Arial"/>
          <w:sz w:val="24"/>
          <w:szCs w:val="24"/>
          <w:vertAlign w:val="subscript"/>
          <w:lang w:eastAsia="fr-FR"/>
        </w:rPr>
        <w:t xml:space="preserve"> </w:t>
      </w:r>
      <w:r w:rsidRPr="0018339E">
        <w:rPr>
          <w:rFonts w:ascii="Arial" w:eastAsia="MS Mincho" w:hAnsi="Arial" w:cs="Arial"/>
          <w:sz w:val="24"/>
          <w:szCs w:val="24"/>
          <w:lang w:eastAsia="fr-FR"/>
        </w:rPr>
        <w:t xml:space="preserve">s’écrit </w:t>
      </w:r>
      <m:oMath>
        <m:sSub>
          <m:sSubPr>
            <m:ctrlPr>
              <w:rPr>
                <w:rFonts w:ascii="Cambria Math" w:eastAsia="MS Mincho" w:hAnsi="Cambria Math" w:cs="Arial"/>
                <w:i/>
                <w:sz w:val="24"/>
                <w:szCs w:val="24"/>
                <w:lang w:eastAsia="fr-FR"/>
              </w:rPr>
            </m:ctrlPr>
          </m:sSubPr>
          <m:e>
            <m:r>
              <w:rPr>
                <w:rFonts w:ascii="Cambria Math" w:eastAsia="MS Mincho" w:hAnsi="Cambria Math" w:cs="Arial"/>
                <w:sz w:val="24"/>
                <w:szCs w:val="24"/>
                <w:lang w:eastAsia="fr-FR"/>
              </w:rPr>
              <m:t>V</m:t>
            </m:r>
          </m:e>
          <m:sub>
            <m:r>
              <w:rPr>
                <w:rFonts w:ascii="Cambria Math" w:eastAsia="MS Mincho" w:hAnsi="Cambria Math" w:cs="Arial"/>
                <w:sz w:val="24"/>
                <w:szCs w:val="24"/>
                <w:lang w:eastAsia="fr-FR"/>
              </w:rPr>
              <m:t>B</m:t>
            </m:r>
          </m:sub>
        </m:sSub>
        <m:r>
          <w:rPr>
            <w:rFonts w:ascii="Cambria Math" w:eastAsia="MS Mincho" w:hAnsi="Cambria Math" w:cs="Arial"/>
            <w:sz w:val="24"/>
            <w:szCs w:val="24"/>
            <w:lang w:eastAsia="fr-FR"/>
          </w:rPr>
          <m:t>=</m:t>
        </m:r>
        <m:rad>
          <m:radPr>
            <m:degHide m:val="1"/>
            <m:ctrlPr>
              <w:rPr>
                <w:rFonts w:ascii="Cambria Math" w:eastAsia="MS Mincho" w:hAnsi="Cambria Math" w:cs="Arial"/>
                <w:i/>
                <w:sz w:val="24"/>
                <w:szCs w:val="24"/>
                <w:lang w:eastAsia="fr-FR"/>
              </w:rPr>
            </m:ctrlPr>
          </m:radPr>
          <m:deg/>
          <m:e>
            <m:r>
              <w:rPr>
                <w:rFonts w:ascii="Cambria Math" w:eastAsia="MS Mincho" w:hAnsi="Cambria Math" w:cs="Arial"/>
                <w:sz w:val="24"/>
                <w:szCs w:val="24"/>
                <w:lang w:eastAsia="fr-FR"/>
              </w:rPr>
              <m:t>2gH</m:t>
            </m:r>
          </m:e>
        </m:rad>
      </m:oMath>
      <w:r w:rsidRPr="0018339E">
        <w:rPr>
          <w:rFonts w:ascii="Arial" w:eastAsia="MS Mincho" w:hAnsi="Arial" w:cs="Arial"/>
          <w:sz w:val="24"/>
          <w:szCs w:val="24"/>
          <w:lang w:eastAsia="fr-FR"/>
        </w:rPr>
        <w:t xml:space="preserve"> . </w:t>
      </w:r>
    </w:p>
    <w:p w14:paraId="22BE4489" w14:textId="30E6D68E" w:rsidR="009F23A5" w:rsidRPr="0018339E" w:rsidRDefault="00706C31"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Arial" w:eastAsia="MS Mincho" w:hAnsi="Arial" w:cs="Arial"/>
          <w:sz w:val="24"/>
          <w:szCs w:val="24"/>
          <w:lang w:eastAsia="fr-FR"/>
        </w:rPr>
        <w:t xml:space="preserve">Calculer la vitesse d’écoulement au point B notée </w:t>
      </w:r>
      <w:r w:rsidRPr="0018339E">
        <w:rPr>
          <w:rFonts w:ascii="Arial" w:eastAsia="MS Mincho" w:hAnsi="Arial" w:cs="Arial"/>
          <w:i/>
          <w:iCs/>
          <w:sz w:val="24"/>
          <w:szCs w:val="24"/>
          <w:lang w:eastAsia="fr-FR"/>
        </w:rPr>
        <w:t>V</w:t>
      </w:r>
      <w:r w:rsidRPr="0018339E">
        <w:rPr>
          <w:rFonts w:ascii="Arial" w:eastAsia="MS Mincho" w:hAnsi="Arial" w:cs="Arial"/>
          <w:i/>
          <w:sz w:val="24"/>
          <w:szCs w:val="24"/>
          <w:vertAlign w:val="subscript"/>
          <w:lang w:eastAsia="fr-FR"/>
        </w:rPr>
        <w:t>B</w:t>
      </w:r>
      <w:r w:rsidRPr="0018339E">
        <w:rPr>
          <w:rFonts w:ascii="Arial" w:eastAsia="MS Mincho" w:hAnsi="Arial" w:cs="Arial"/>
          <w:sz w:val="24"/>
          <w:szCs w:val="24"/>
          <w:lang w:eastAsia="fr-FR"/>
        </w:rPr>
        <w:t>.</w:t>
      </w:r>
    </w:p>
    <w:p w14:paraId="23D2700D" w14:textId="54A35013" w:rsidR="00327740" w:rsidRDefault="00327740">
      <w:pPr>
        <w:suppressAutoHyphens w:val="0"/>
        <w:rPr>
          <w:rFonts w:ascii="Arial" w:eastAsia="MS Mincho" w:hAnsi="Arial" w:cs="Arial"/>
          <w:sz w:val="24"/>
          <w:szCs w:val="24"/>
          <w:lang w:eastAsia="fr-FR"/>
        </w:rPr>
      </w:pPr>
      <w:r>
        <w:rPr>
          <w:rFonts w:ascii="Arial" w:eastAsia="MS Mincho" w:hAnsi="Arial" w:cs="Arial"/>
          <w:sz w:val="24"/>
          <w:szCs w:val="24"/>
          <w:lang w:eastAsia="fr-FR"/>
        </w:rPr>
        <w:br w:type="page"/>
      </w:r>
    </w:p>
    <w:p w14:paraId="1843C032" w14:textId="77777777" w:rsidR="00092BB9" w:rsidRPr="00A21CCA" w:rsidRDefault="00092BB9" w:rsidP="00E80897">
      <w:pPr>
        <w:suppressAutoHyphens w:val="0"/>
        <w:spacing w:line="276" w:lineRule="auto"/>
        <w:ind w:left="340"/>
        <w:jc w:val="both"/>
        <w:rPr>
          <w:rFonts w:ascii="Arial" w:eastAsia="MS Mincho" w:hAnsi="Arial" w:cs="Arial"/>
          <w:sz w:val="24"/>
          <w:szCs w:val="24"/>
          <w:lang w:eastAsia="fr-FR"/>
        </w:rPr>
      </w:pPr>
    </w:p>
    <w:p w14:paraId="714E18BD" w14:textId="1B252014" w:rsidR="009F23A5" w:rsidRPr="00A21CCA" w:rsidRDefault="009F23A5" w:rsidP="00E80897">
      <w:pPr>
        <w:widowControl w:val="0"/>
        <w:suppressAutoHyphens w:val="0"/>
        <w:autoSpaceDE w:val="0"/>
        <w:autoSpaceDN w:val="0"/>
        <w:adjustRightInd w:val="0"/>
        <w:spacing w:before="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Etude de la vidange d’une cuve de rinçage courant simple</w:t>
      </w:r>
    </w:p>
    <w:p w14:paraId="552AF769" w14:textId="77777777" w:rsidR="00755831" w:rsidRPr="00A21CCA" w:rsidRDefault="00755831" w:rsidP="00E80897">
      <w:pPr>
        <w:suppressAutoHyphens w:val="0"/>
        <w:spacing w:line="276" w:lineRule="auto"/>
        <w:ind w:left="340"/>
        <w:jc w:val="both"/>
        <w:rPr>
          <w:rFonts w:ascii="Arial" w:eastAsia="MS Mincho" w:hAnsi="Arial" w:cs="Arial"/>
          <w:sz w:val="24"/>
          <w:szCs w:val="24"/>
          <w:lang w:eastAsia="fr-FR"/>
        </w:rPr>
      </w:pPr>
    </w:p>
    <w:p w14:paraId="1859EBED" w14:textId="0D9656E4" w:rsidR="009F23A5" w:rsidRDefault="009F23A5" w:rsidP="00E80897">
      <w:pPr>
        <w:suppressAutoHyphens w:val="0"/>
        <w:spacing w:line="276" w:lineRule="auto"/>
        <w:ind w:left="340"/>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La cuve précédente est alimentée en eau avec un débit </w:t>
      </w:r>
      <w:r w:rsidR="00755831" w:rsidRPr="00A21CCA">
        <w:rPr>
          <w:rFonts w:ascii="Arial" w:eastAsia="MS Mincho" w:hAnsi="Arial" w:cs="Arial"/>
          <w:sz w:val="24"/>
          <w:szCs w:val="24"/>
          <w:lang w:eastAsia="fr-FR"/>
        </w:rPr>
        <w:t xml:space="preserve">constant </w:t>
      </w:r>
      <w:r w:rsidRPr="00A21CCA">
        <w:rPr>
          <w:rFonts w:ascii="Arial" w:eastAsia="MS Mincho" w:hAnsi="Arial" w:cs="Arial"/>
          <w:sz w:val="24"/>
          <w:szCs w:val="24"/>
          <w:lang w:eastAsia="fr-FR"/>
        </w:rPr>
        <w:t xml:space="preserve">permettant de conserver le niveau du bain de rinçage </w:t>
      </w:r>
      <w:r w:rsidR="00755831" w:rsidRPr="00A21CCA">
        <w:rPr>
          <w:rFonts w:ascii="Arial" w:eastAsia="MS Mincho" w:hAnsi="Arial" w:cs="Arial"/>
          <w:sz w:val="24"/>
          <w:szCs w:val="24"/>
          <w:lang w:eastAsia="fr-FR"/>
        </w:rPr>
        <w:t xml:space="preserve">égale à </w:t>
      </w:r>
      <w:r w:rsidR="00755831" w:rsidRPr="00354C62">
        <w:rPr>
          <w:rFonts w:ascii="Arial" w:eastAsia="MS Mincho" w:hAnsi="Arial" w:cs="Arial"/>
          <w:i/>
          <w:sz w:val="24"/>
          <w:szCs w:val="24"/>
          <w:lang w:eastAsia="fr-FR"/>
        </w:rPr>
        <w:t>H</w:t>
      </w:r>
      <w:r w:rsidR="00755831" w:rsidRPr="00A21CCA">
        <w:rPr>
          <w:rFonts w:ascii="Arial" w:eastAsia="MS Mincho" w:hAnsi="Arial" w:cs="Arial"/>
          <w:sz w:val="24"/>
          <w:szCs w:val="24"/>
          <w:lang w:eastAsia="fr-FR"/>
        </w:rPr>
        <w:t> = 1,5 m</w:t>
      </w:r>
      <w:r w:rsidRPr="00A21CCA">
        <w:rPr>
          <w:rFonts w:ascii="Arial" w:eastAsia="MS Mincho" w:hAnsi="Arial" w:cs="Arial"/>
          <w:sz w:val="24"/>
          <w:szCs w:val="24"/>
          <w:lang w:eastAsia="fr-FR"/>
        </w:rPr>
        <w:t>.</w:t>
      </w:r>
    </w:p>
    <w:p w14:paraId="5B90169C" w14:textId="7CBB7B40" w:rsidR="0018339E" w:rsidRDefault="0018339E" w:rsidP="00E80897">
      <w:pPr>
        <w:suppressAutoHyphens w:val="0"/>
        <w:spacing w:line="276" w:lineRule="auto"/>
        <w:ind w:left="340"/>
        <w:jc w:val="both"/>
        <w:rPr>
          <w:rFonts w:ascii="Arial" w:eastAsia="MS Mincho" w:hAnsi="Arial" w:cs="Arial"/>
          <w:sz w:val="24"/>
          <w:szCs w:val="24"/>
          <w:lang w:eastAsia="fr-FR"/>
        </w:rPr>
      </w:pPr>
    </w:p>
    <w:p w14:paraId="50ED67F7" w14:textId="2976CB1E" w:rsidR="00706C31" w:rsidRPr="0018339E" w:rsidRDefault="0018339E" w:rsidP="0018339E">
      <w:pPr>
        <w:pStyle w:val="Paragraphedeliste"/>
        <w:numPr>
          <w:ilvl w:val="0"/>
          <w:numId w:val="16"/>
        </w:numPr>
        <w:suppressAutoHyphens w:val="0"/>
        <w:spacing w:line="276" w:lineRule="auto"/>
        <w:jc w:val="both"/>
        <w:rPr>
          <w:rFonts w:ascii="Arial" w:eastAsia="MS Mincho" w:hAnsi="Arial" w:cs="Arial"/>
          <w:sz w:val="24"/>
          <w:szCs w:val="24"/>
          <w:lang w:eastAsia="fr-FR"/>
        </w:rPr>
      </w:pPr>
      <w:r w:rsidRPr="0018339E">
        <w:rPr>
          <w:rFonts w:ascii="Calibri" w:eastAsia="MS Mincho" w:hAnsi="Calibri" w:cs="Calibri"/>
          <w:sz w:val="24"/>
          <w:szCs w:val="24"/>
          <w:lang w:eastAsia="fr-FR"/>
        </w:rPr>
        <w:t>É</w:t>
      </w:r>
      <w:r w:rsidR="00513A12" w:rsidRPr="0018339E">
        <w:rPr>
          <w:rFonts w:ascii="Arial" w:eastAsia="MS Mincho" w:hAnsi="Arial" w:cs="Arial"/>
          <w:sz w:val="24"/>
          <w:szCs w:val="24"/>
          <w:lang w:eastAsia="fr-FR"/>
        </w:rPr>
        <w:t>valuer</w:t>
      </w:r>
      <w:r w:rsidR="00706C31" w:rsidRPr="0018339E">
        <w:rPr>
          <w:rFonts w:ascii="Arial" w:eastAsia="MS Mincho" w:hAnsi="Arial" w:cs="Arial"/>
          <w:sz w:val="24"/>
          <w:szCs w:val="24"/>
          <w:lang w:eastAsia="fr-FR"/>
        </w:rPr>
        <w:t xml:space="preserve"> la durée </w:t>
      </w:r>
      <m:oMath>
        <m:r>
          <m:rPr>
            <m:sty m:val="p"/>
          </m:rPr>
          <w:rPr>
            <w:rFonts w:ascii="Cambria Math" w:eastAsia="MS Mincho" w:hAnsi="Cambria Math"/>
            <w:lang w:eastAsia="fr-FR"/>
          </w:rPr>
          <w:sym w:font="Symbol" w:char="F044"/>
        </m:r>
        <m:r>
          <m:rPr>
            <m:sty m:val="p"/>
          </m:rPr>
          <w:rPr>
            <w:rFonts w:ascii="Cambria Math" w:eastAsia="MS Mincho" w:hAnsi="Cambria Math" w:cs="Arial"/>
            <w:sz w:val="24"/>
            <w:szCs w:val="24"/>
            <w:lang w:eastAsia="fr-FR"/>
          </w:rPr>
          <m:t>t</m:t>
        </m:r>
      </m:oMath>
      <w:r w:rsidR="00706C31" w:rsidRPr="0018339E">
        <w:rPr>
          <w:rFonts w:ascii="Arial" w:eastAsia="MS Mincho" w:hAnsi="Arial" w:cs="Arial"/>
          <w:sz w:val="24"/>
          <w:szCs w:val="24"/>
          <w:lang w:eastAsia="fr-FR"/>
        </w:rPr>
        <w:t xml:space="preserve"> </w:t>
      </w:r>
      <w:r w:rsidR="009F23A5" w:rsidRPr="0018339E">
        <w:rPr>
          <w:rFonts w:ascii="Arial" w:eastAsia="MS Mincho" w:hAnsi="Arial" w:cs="Arial"/>
          <w:sz w:val="24"/>
          <w:szCs w:val="24"/>
          <w:lang w:eastAsia="fr-FR"/>
        </w:rPr>
        <w:t>pour renouveler toute l’e</w:t>
      </w:r>
      <w:r w:rsidR="00092BB9" w:rsidRPr="0018339E">
        <w:rPr>
          <w:rFonts w:ascii="Arial" w:eastAsia="MS Mincho" w:hAnsi="Arial" w:cs="Arial"/>
          <w:sz w:val="24"/>
          <w:szCs w:val="24"/>
          <w:lang w:eastAsia="fr-FR"/>
        </w:rPr>
        <w:t>a</w:t>
      </w:r>
      <w:r w:rsidR="009F23A5" w:rsidRPr="0018339E">
        <w:rPr>
          <w:rFonts w:ascii="Arial" w:eastAsia="MS Mincho" w:hAnsi="Arial" w:cs="Arial"/>
          <w:sz w:val="24"/>
          <w:szCs w:val="24"/>
          <w:lang w:eastAsia="fr-FR"/>
        </w:rPr>
        <w:t>u du bain</w:t>
      </w:r>
      <w:r w:rsidR="009B1D6E" w:rsidRPr="0018339E">
        <w:rPr>
          <w:rFonts w:ascii="Arial" w:eastAsia="MS Mincho" w:hAnsi="Arial" w:cs="Arial"/>
          <w:sz w:val="24"/>
          <w:szCs w:val="24"/>
          <w:lang w:eastAsia="fr-FR"/>
        </w:rPr>
        <w:t xml:space="preserve"> en supposant que la vitesse en B est égale à </w:t>
      </w:r>
      <w:r w:rsidR="009B1D6E" w:rsidRPr="0018339E">
        <w:rPr>
          <w:rFonts w:ascii="Arial" w:eastAsia="MS Mincho" w:hAnsi="Arial" w:cs="Arial"/>
          <w:iCs/>
          <w:sz w:val="24"/>
          <w:szCs w:val="24"/>
          <w:lang w:eastAsia="fr-FR"/>
        </w:rPr>
        <w:t>V</w:t>
      </w:r>
      <w:r w:rsidR="009B1D6E" w:rsidRPr="0018339E">
        <w:rPr>
          <w:rFonts w:ascii="Arial" w:eastAsia="MS Mincho" w:hAnsi="Arial" w:cs="Arial"/>
          <w:sz w:val="24"/>
          <w:szCs w:val="24"/>
          <w:vertAlign w:val="subscript"/>
          <w:lang w:eastAsia="fr-FR"/>
        </w:rPr>
        <w:t>B</w:t>
      </w:r>
      <w:r w:rsidR="009B1D6E" w:rsidRPr="0018339E">
        <w:rPr>
          <w:rFonts w:ascii="Arial" w:eastAsia="MS Mincho" w:hAnsi="Arial" w:cs="Arial"/>
          <w:sz w:val="24"/>
          <w:szCs w:val="24"/>
          <w:lang w:eastAsia="fr-FR"/>
        </w:rPr>
        <w:t xml:space="preserve"> = </w:t>
      </w:r>
      <w:r w:rsidR="0030018D" w:rsidRPr="0018339E">
        <w:rPr>
          <w:rFonts w:ascii="Arial" w:eastAsia="MS Mincho" w:hAnsi="Arial" w:cs="Arial"/>
          <w:sz w:val="24"/>
          <w:szCs w:val="24"/>
          <w:lang w:eastAsia="fr-FR"/>
        </w:rPr>
        <w:t>5</w:t>
      </w:r>
      <w:r w:rsidR="00354C62" w:rsidRPr="0018339E">
        <w:rPr>
          <w:rFonts w:ascii="Arial" w:eastAsia="MS Mincho" w:hAnsi="Arial" w:cs="Arial"/>
          <w:sz w:val="24"/>
          <w:szCs w:val="24"/>
          <w:lang w:eastAsia="fr-FR"/>
        </w:rPr>
        <w:t>,0</w:t>
      </w:r>
      <w:r w:rsidR="00755831" w:rsidRPr="0018339E">
        <w:rPr>
          <w:rFonts w:ascii="Arial" w:eastAsia="MS Mincho" w:hAnsi="Arial" w:cs="Arial"/>
          <w:sz w:val="24"/>
          <w:szCs w:val="24"/>
          <w:lang w:eastAsia="fr-FR"/>
        </w:rPr>
        <w:t xml:space="preserve"> </w:t>
      </w:r>
      <w:proofErr w:type="spellStart"/>
      <w:r w:rsidR="00755831" w:rsidRPr="0018339E">
        <w:rPr>
          <w:rFonts w:ascii="Arial" w:eastAsia="MS Mincho" w:hAnsi="Arial" w:cs="Arial"/>
          <w:sz w:val="24"/>
          <w:szCs w:val="24"/>
          <w:lang w:eastAsia="fr-FR"/>
        </w:rPr>
        <w:t>m</w:t>
      </w:r>
      <w:r w:rsidR="00755831" w:rsidRPr="0018339E">
        <w:rPr>
          <w:rFonts w:eastAsia="MS Mincho"/>
          <w:sz w:val="24"/>
          <w:szCs w:val="24"/>
          <w:lang w:eastAsia="fr-FR"/>
        </w:rPr>
        <w:t>‧</w:t>
      </w:r>
      <w:r w:rsidR="00755831" w:rsidRPr="0018339E">
        <w:rPr>
          <w:rFonts w:ascii="Arial" w:eastAsia="MS Mincho" w:hAnsi="Arial" w:cs="Arial"/>
          <w:sz w:val="24"/>
          <w:szCs w:val="24"/>
          <w:lang w:eastAsia="fr-FR"/>
        </w:rPr>
        <w:t>s</w:t>
      </w:r>
      <w:proofErr w:type="spellEnd"/>
      <w:r w:rsidR="00755831" w:rsidRPr="0018339E">
        <w:rPr>
          <w:rFonts w:ascii="Arial" w:eastAsia="MS Mincho" w:hAnsi="Arial" w:cs="Arial"/>
          <w:sz w:val="24"/>
          <w:szCs w:val="24"/>
          <w:vertAlign w:val="superscript"/>
          <w:lang w:eastAsia="fr-FR"/>
        </w:rPr>
        <w:t>–1</w:t>
      </w:r>
      <w:r w:rsidR="00513A12" w:rsidRPr="0018339E">
        <w:rPr>
          <w:rFonts w:ascii="Arial" w:eastAsia="MS Mincho" w:hAnsi="Arial" w:cs="Arial"/>
          <w:sz w:val="24"/>
          <w:szCs w:val="24"/>
          <w:lang w:eastAsia="fr-FR"/>
        </w:rPr>
        <w:t>.</w:t>
      </w:r>
    </w:p>
    <w:p w14:paraId="31325D42" w14:textId="77777777" w:rsidR="00BF2128" w:rsidRPr="00A21CCA" w:rsidRDefault="00BF2128" w:rsidP="00E80897">
      <w:pPr>
        <w:shd w:val="clear" w:color="auto" w:fill="FFFFFF"/>
        <w:suppressAutoHyphens w:val="0"/>
        <w:spacing w:line="276" w:lineRule="auto"/>
        <w:ind w:left="340"/>
        <w:rPr>
          <w:rFonts w:ascii="Arial" w:eastAsia="MS Mincho" w:hAnsi="Arial" w:cs="Arial"/>
          <w:i/>
          <w:iCs/>
          <w:sz w:val="24"/>
          <w:szCs w:val="24"/>
          <w:lang w:eastAsia="fr-FR"/>
        </w:rPr>
      </w:pPr>
    </w:p>
    <w:p w14:paraId="2BC22C9E" w14:textId="7E878CD2" w:rsidR="00BF2128" w:rsidRPr="00A21CCA" w:rsidRDefault="00BF2128" w:rsidP="00E80897">
      <w:pPr>
        <w:shd w:val="clear" w:color="auto" w:fill="FFFFFF"/>
        <w:suppressAutoHyphens w:val="0"/>
        <w:spacing w:line="276" w:lineRule="auto"/>
        <w:ind w:left="340"/>
        <w:rPr>
          <w:rFonts w:ascii="Arial" w:eastAsia="MS Mincho" w:hAnsi="Arial" w:cs="Arial"/>
          <w:i/>
          <w:iCs/>
          <w:sz w:val="24"/>
          <w:szCs w:val="24"/>
          <w:lang w:eastAsia="fr-FR"/>
        </w:rPr>
      </w:pPr>
      <w:r w:rsidRPr="00A21CCA">
        <w:rPr>
          <w:rFonts w:ascii="Arial" w:eastAsia="MS Mincho" w:hAnsi="Arial" w:cs="Arial"/>
          <w:i/>
          <w:iCs/>
          <w:sz w:val="24"/>
          <w:szCs w:val="24"/>
          <w:lang w:eastAsia="fr-FR"/>
        </w:rPr>
        <w:t>Le candidat est invité à prendre des initiatives et à présenter la démarche suivie, même si elle n’a pas abouti. Toute proposition de démarche sera valorisée.</w:t>
      </w:r>
    </w:p>
    <w:p w14:paraId="3EEA8274" w14:textId="47169D65" w:rsidR="008A4A7E" w:rsidRPr="00A21CCA" w:rsidRDefault="008A4A7E">
      <w:pPr>
        <w:suppressAutoHyphens w:val="0"/>
        <w:rPr>
          <w:rFonts w:ascii="Arial" w:eastAsia="MS Mincho" w:hAnsi="Arial" w:cs="Arial"/>
          <w:sz w:val="24"/>
          <w:szCs w:val="24"/>
          <w:lang w:eastAsia="fr-FR"/>
        </w:rPr>
      </w:pPr>
      <w:r w:rsidRPr="00A21CCA">
        <w:rPr>
          <w:rFonts w:ascii="Arial" w:eastAsia="MS Mincho" w:hAnsi="Arial" w:cs="Arial"/>
          <w:sz w:val="24"/>
          <w:szCs w:val="24"/>
          <w:lang w:eastAsia="fr-FR"/>
        </w:rPr>
        <w:br w:type="page"/>
      </w:r>
    </w:p>
    <w:p w14:paraId="6D2F99C3" w14:textId="77777777" w:rsidR="00706C31" w:rsidRPr="00A21CCA" w:rsidRDefault="00706C31" w:rsidP="00E80897">
      <w:pPr>
        <w:suppressAutoHyphens w:val="0"/>
        <w:spacing w:line="276" w:lineRule="auto"/>
        <w:ind w:left="340"/>
        <w:jc w:val="both"/>
        <w:rPr>
          <w:rFonts w:ascii="Arial" w:eastAsia="MS Mincho" w:hAnsi="Arial" w:cs="Arial"/>
          <w:b/>
          <w:sz w:val="24"/>
          <w:szCs w:val="24"/>
          <w:lang w:eastAsia="fr-FR"/>
        </w:rPr>
      </w:pPr>
    </w:p>
    <w:p w14:paraId="0D3F468A" w14:textId="010CA960" w:rsidR="00706C31" w:rsidRPr="00A21CCA" w:rsidRDefault="000B5A71" w:rsidP="00E80897">
      <w:pPr>
        <w:pBdr>
          <w:top w:val="single" w:sz="4" w:space="1" w:color="auto"/>
          <w:left w:val="single" w:sz="4" w:space="4" w:color="auto"/>
          <w:bottom w:val="single" w:sz="4" w:space="1" w:color="auto"/>
          <w:right w:val="single" w:sz="4" w:space="4" w:color="auto"/>
        </w:pBdr>
        <w:suppressAutoHyphens w:val="0"/>
        <w:spacing w:line="276" w:lineRule="auto"/>
        <w:jc w:val="both"/>
        <w:rPr>
          <w:rFonts w:ascii="Arial" w:eastAsia="MS Mincho" w:hAnsi="Arial" w:cs="Arial"/>
          <w:b/>
          <w:sz w:val="24"/>
          <w:szCs w:val="24"/>
          <w:lang w:eastAsia="fr-FR"/>
        </w:rPr>
      </w:pPr>
      <w:r>
        <w:rPr>
          <w:rFonts w:ascii="Arial" w:eastAsia="MS Mincho" w:hAnsi="Arial" w:cs="Arial"/>
          <w:b/>
          <w:sz w:val="24"/>
          <w:szCs w:val="24"/>
          <w:lang w:eastAsia="fr-FR"/>
        </w:rPr>
        <w:t>Exercice</w:t>
      </w:r>
      <w:r w:rsidR="00062C85">
        <w:rPr>
          <w:rFonts w:ascii="Arial" w:eastAsia="MS Mincho" w:hAnsi="Arial" w:cs="Arial"/>
          <w:b/>
          <w:sz w:val="24"/>
          <w:szCs w:val="24"/>
          <w:lang w:eastAsia="fr-FR"/>
        </w:rPr>
        <w:t xml:space="preserve"> </w:t>
      </w:r>
      <w:r w:rsidR="00706C31" w:rsidRPr="00A21CCA">
        <w:rPr>
          <w:rFonts w:ascii="Arial" w:eastAsia="MS Mincho" w:hAnsi="Arial" w:cs="Arial"/>
          <w:b/>
          <w:sz w:val="24"/>
          <w:szCs w:val="24"/>
          <w:lang w:eastAsia="fr-FR"/>
        </w:rPr>
        <w:t xml:space="preserve">2 – Dosage par étalonnage </w:t>
      </w:r>
      <w:proofErr w:type="spellStart"/>
      <w:r w:rsidR="00706C31" w:rsidRPr="00A21CCA">
        <w:rPr>
          <w:rFonts w:ascii="Arial" w:eastAsia="MS Mincho" w:hAnsi="Arial" w:cs="Arial"/>
          <w:b/>
          <w:sz w:val="24"/>
          <w:szCs w:val="24"/>
          <w:lang w:eastAsia="fr-FR"/>
        </w:rPr>
        <w:t>conductimétrique</w:t>
      </w:r>
      <w:proofErr w:type="spellEnd"/>
      <w:r w:rsidR="00706C31" w:rsidRPr="00A21CCA">
        <w:rPr>
          <w:rFonts w:ascii="Arial" w:eastAsia="MS Mincho" w:hAnsi="Arial" w:cs="Arial"/>
          <w:b/>
          <w:sz w:val="24"/>
          <w:szCs w:val="24"/>
          <w:lang w:eastAsia="fr-FR"/>
        </w:rPr>
        <w:t xml:space="preserve"> d’un bain de rinçage statique (6</w:t>
      </w:r>
      <w:r w:rsidR="00B03589" w:rsidRPr="00A21CCA">
        <w:rPr>
          <w:rFonts w:ascii="Arial" w:eastAsia="MS Mincho" w:hAnsi="Arial" w:cs="Arial"/>
          <w:b/>
          <w:sz w:val="24"/>
          <w:szCs w:val="24"/>
          <w:lang w:eastAsia="fr-FR"/>
        </w:rPr>
        <w:t>,5</w:t>
      </w:r>
      <w:r w:rsidR="00706C31" w:rsidRPr="00A21CCA">
        <w:rPr>
          <w:rFonts w:ascii="Arial" w:eastAsia="MS Mincho" w:hAnsi="Arial" w:cs="Arial"/>
          <w:b/>
          <w:sz w:val="24"/>
          <w:szCs w:val="24"/>
          <w:lang w:eastAsia="fr-FR"/>
        </w:rPr>
        <w:t xml:space="preserve"> points)</w:t>
      </w:r>
    </w:p>
    <w:p w14:paraId="4F81D873" w14:textId="4E922919" w:rsidR="00706C31" w:rsidRPr="00A21CCA" w:rsidRDefault="00706C31" w:rsidP="00E80897">
      <w:pPr>
        <w:suppressAutoHyphens w:val="0"/>
        <w:spacing w:before="120"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Dans un atelier de traitements de surface, un technicien doit, entre autres, entretenir un bain de rinçage statique en sachant qu’il doit être vidangé lorsqu’il atteint </w:t>
      </w:r>
      <w:r w:rsidRPr="00A21CCA">
        <w:rPr>
          <w:rFonts w:ascii="Arial" w:eastAsia="MS Mincho" w:hAnsi="Arial" w:cs="Arial"/>
          <w:b/>
          <w:bCs/>
          <w:sz w:val="24"/>
          <w:szCs w:val="24"/>
          <w:lang w:eastAsia="fr-FR"/>
        </w:rPr>
        <w:t>20</w:t>
      </w:r>
      <w:r w:rsidR="00CB3BCE">
        <w:rPr>
          <w:rFonts w:ascii="Arial" w:eastAsia="MS Mincho" w:hAnsi="Arial" w:cs="Arial"/>
          <w:b/>
          <w:bCs/>
          <w:sz w:val="24"/>
          <w:szCs w:val="24"/>
          <w:lang w:eastAsia="fr-FR"/>
        </w:rPr>
        <w:t xml:space="preserve"> </w:t>
      </w:r>
      <w:r w:rsidRPr="00A21CCA">
        <w:rPr>
          <w:rFonts w:ascii="Arial" w:eastAsia="MS Mincho" w:hAnsi="Arial" w:cs="Arial"/>
          <w:b/>
          <w:bCs/>
          <w:sz w:val="24"/>
          <w:szCs w:val="24"/>
          <w:lang w:eastAsia="fr-FR"/>
        </w:rPr>
        <w:t>% de la concentration du bain de travail</w:t>
      </w:r>
      <w:r w:rsidRPr="00A21CCA">
        <w:rPr>
          <w:rFonts w:ascii="Arial" w:eastAsia="MS Mincho" w:hAnsi="Arial" w:cs="Arial"/>
          <w:sz w:val="24"/>
          <w:szCs w:val="24"/>
          <w:lang w:eastAsia="fr-FR"/>
        </w:rPr>
        <w:t xml:space="preserve"> </w:t>
      </w:r>
      <w:r w:rsidR="0018339E">
        <w:rPr>
          <w:rFonts w:ascii="Arial" w:eastAsia="MS Mincho" w:hAnsi="Arial" w:cs="Arial"/>
          <w:sz w:val="24"/>
          <w:szCs w:val="24"/>
          <w:lang w:eastAsia="fr-FR"/>
        </w:rPr>
        <w:t>initial</w:t>
      </w:r>
      <w:r w:rsidR="00CB3BCE">
        <w:rPr>
          <w:rFonts w:ascii="Arial" w:eastAsia="MS Mincho" w:hAnsi="Arial" w:cs="Arial"/>
          <w:sz w:val="24"/>
          <w:szCs w:val="24"/>
          <w:lang w:eastAsia="fr-FR"/>
        </w:rPr>
        <w:t>. Il s’agit d’</w:t>
      </w:r>
      <w:r w:rsidRPr="00A21CCA">
        <w:rPr>
          <w:rFonts w:ascii="Arial" w:eastAsia="MS Mincho" w:hAnsi="Arial" w:cs="Arial"/>
          <w:sz w:val="24"/>
          <w:szCs w:val="24"/>
          <w:lang w:eastAsia="fr-FR"/>
        </w:rPr>
        <w:t>un bain éle</w:t>
      </w:r>
      <w:r w:rsidR="0018339E">
        <w:rPr>
          <w:rFonts w:ascii="Arial" w:eastAsia="MS Mincho" w:hAnsi="Arial" w:cs="Arial"/>
          <w:sz w:val="24"/>
          <w:szCs w:val="24"/>
          <w:lang w:eastAsia="fr-FR"/>
        </w:rPr>
        <w:t>ctrolytique Or/Nickel</w:t>
      </w:r>
      <w:r w:rsidRPr="00A21CCA">
        <w:rPr>
          <w:rFonts w:ascii="Arial" w:eastAsia="MS Mincho" w:hAnsi="Arial" w:cs="Arial"/>
          <w:sz w:val="24"/>
          <w:szCs w:val="24"/>
          <w:lang w:eastAsia="fr-FR"/>
        </w:rPr>
        <w:t>.</w:t>
      </w:r>
    </w:p>
    <w:p w14:paraId="6CE6FDE3" w14:textId="77777777" w:rsidR="0018339E" w:rsidRDefault="0018339E" w:rsidP="00E80897">
      <w:pPr>
        <w:suppressAutoHyphens w:val="0"/>
        <w:spacing w:after="120" w:line="276" w:lineRule="auto"/>
        <w:jc w:val="both"/>
        <w:rPr>
          <w:rFonts w:ascii="Arial" w:eastAsia="MS Mincho" w:hAnsi="Arial" w:cs="Arial"/>
          <w:b/>
          <w:sz w:val="24"/>
          <w:szCs w:val="24"/>
          <w:lang w:eastAsia="fr-FR"/>
        </w:rPr>
      </w:pPr>
    </w:p>
    <w:p w14:paraId="5EDF8974" w14:textId="747B006B" w:rsidR="00706C31" w:rsidRPr="00A21CCA" w:rsidRDefault="00706C31" w:rsidP="00E80897">
      <w:pPr>
        <w:suppressAutoHyphens w:val="0"/>
        <w:spacing w:after="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Extraits de la notice techniq</w:t>
      </w:r>
      <w:r w:rsidR="000B5A71">
        <w:rPr>
          <w:rFonts w:ascii="Arial" w:eastAsia="MS Mincho" w:hAnsi="Arial" w:cs="Arial"/>
          <w:b/>
          <w:sz w:val="24"/>
          <w:szCs w:val="24"/>
          <w:lang w:eastAsia="fr-FR"/>
        </w:rPr>
        <w:t>ue DOW (bain électrolytique Or/N</w:t>
      </w:r>
      <w:r w:rsidRPr="00A21CCA">
        <w:rPr>
          <w:rFonts w:ascii="Arial" w:eastAsia="MS Mincho" w:hAnsi="Arial" w:cs="Arial"/>
          <w:b/>
          <w:sz w:val="24"/>
          <w:szCs w:val="24"/>
          <w:lang w:eastAsia="fr-FR"/>
        </w:rPr>
        <w:t>ickel)</w:t>
      </w:r>
    </w:p>
    <w:p w14:paraId="3379D69A" w14:textId="66745BE1"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 Le bain électrolytique Or/Nickel est un procédé faiblement acide qui permet de déposer un alliage d'Or Nickel. La conductivité élevée de la solution permet de travailler avec de hautes densités de courant. La présence de </w:t>
      </w:r>
      <w:r w:rsidR="007F209E" w:rsidRPr="00A21CCA">
        <w:rPr>
          <w:rFonts w:ascii="Arial" w:eastAsia="MS Mincho" w:hAnsi="Arial" w:cs="Arial"/>
          <w:sz w:val="24"/>
          <w:szCs w:val="24"/>
          <w:lang w:eastAsia="fr-FR"/>
        </w:rPr>
        <w:t>« </w:t>
      </w:r>
      <w:proofErr w:type="spellStart"/>
      <w:r w:rsidRPr="00A21CCA">
        <w:rPr>
          <w:rFonts w:ascii="Arial" w:eastAsia="MS Mincho" w:hAnsi="Arial" w:cs="Arial"/>
          <w:sz w:val="24"/>
          <w:szCs w:val="24"/>
          <w:lang w:eastAsia="fr-FR"/>
        </w:rPr>
        <w:t>Ronovel</w:t>
      </w:r>
      <w:proofErr w:type="spellEnd"/>
      <w:r w:rsidRPr="00A21CCA">
        <w:rPr>
          <w:rFonts w:ascii="Arial" w:eastAsia="MS Mincho" w:hAnsi="Arial" w:cs="Arial"/>
          <w:sz w:val="24"/>
          <w:szCs w:val="24"/>
          <w:vertAlign w:val="superscript"/>
          <w:lang w:eastAsia="fr-FR"/>
        </w:rPr>
        <w:t xml:space="preserve"> TM</w:t>
      </w:r>
      <w:r w:rsidRPr="00A21CCA">
        <w:rPr>
          <w:rFonts w:ascii="Arial" w:eastAsia="MS Mincho" w:hAnsi="Arial" w:cs="Arial"/>
          <w:sz w:val="24"/>
          <w:szCs w:val="24"/>
          <w:lang w:eastAsia="fr-FR"/>
        </w:rPr>
        <w:t xml:space="preserve"> HTN </w:t>
      </w:r>
      <w:proofErr w:type="spellStart"/>
      <w:r w:rsidRPr="00A21CCA">
        <w:rPr>
          <w:rFonts w:ascii="Arial" w:eastAsia="MS Mincho" w:hAnsi="Arial" w:cs="Arial"/>
          <w:sz w:val="24"/>
          <w:szCs w:val="24"/>
          <w:lang w:eastAsia="fr-FR"/>
        </w:rPr>
        <w:t>Make</w:t>
      </w:r>
      <w:proofErr w:type="spellEnd"/>
      <w:r w:rsidRPr="00A21CCA">
        <w:rPr>
          <w:rFonts w:ascii="Arial" w:eastAsia="MS Mincho" w:hAnsi="Arial" w:cs="Arial"/>
          <w:sz w:val="24"/>
          <w:szCs w:val="24"/>
          <w:lang w:eastAsia="fr-FR"/>
        </w:rPr>
        <w:t xml:space="preserve"> up</w:t>
      </w:r>
      <w:r w:rsidR="007F209E" w:rsidRPr="00A21CCA">
        <w:rPr>
          <w:rFonts w:ascii="Arial" w:eastAsia="MS Mincho" w:hAnsi="Arial" w:cs="Arial"/>
          <w:sz w:val="24"/>
          <w:szCs w:val="24"/>
          <w:lang w:eastAsia="fr-FR"/>
        </w:rPr>
        <w:t> »</w:t>
      </w:r>
      <w:r w:rsidRPr="00A21CCA">
        <w:rPr>
          <w:rFonts w:ascii="Arial" w:eastAsia="MS Mincho" w:hAnsi="Arial" w:cs="Arial"/>
          <w:sz w:val="24"/>
          <w:szCs w:val="24"/>
          <w:lang w:eastAsia="fr-FR"/>
        </w:rPr>
        <w:t xml:space="preserve"> solution permet d'augmenter la densité de courant maximale avant d'arriver à la brûlure du dépôt. Les autres avantages importants, en plus de l'augmentation de la vitesse de dépôt, sont une très faible porosité, l'augmentation de la résistance à l'usure et l'augmentation du pouvoir de pénétration. Ce bain est particul</w:t>
      </w:r>
      <w:r w:rsidR="001A7B4E">
        <w:rPr>
          <w:rFonts w:ascii="Arial" w:eastAsia="MS Mincho" w:hAnsi="Arial" w:cs="Arial"/>
          <w:sz w:val="24"/>
          <w:szCs w:val="24"/>
          <w:lang w:eastAsia="fr-FR"/>
        </w:rPr>
        <w:t>ièrement recommandé pour amélior</w:t>
      </w:r>
      <w:r w:rsidRPr="00A21CCA">
        <w:rPr>
          <w:rFonts w:ascii="Arial" w:eastAsia="MS Mincho" w:hAnsi="Arial" w:cs="Arial"/>
          <w:sz w:val="24"/>
          <w:szCs w:val="24"/>
          <w:lang w:eastAsia="fr-FR"/>
        </w:rPr>
        <w:t>er la répartition du dépôt pour les applications au tonneau. »</w:t>
      </w:r>
    </w:p>
    <w:p w14:paraId="642A8F62" w14:textId="77777777" w:rsidR="00706C31" w:rsidRPr="00A21CCA" w:rsidRDefault="00706C31" w:rsidP="00E80897">
      <w:pPr>
        <w:suppressAutoHyphens w:val="0"/>
        <w:spacing w:line="276" w:lineRule="auto"/>
        <w:jc w:val="both"/>
        <w:rPr>
          <w:rFonts w:ascii="Arial" w:eastAsia="MS Mincho" w:hAnsi="Arial" w:cs="Arial"/>
          <w:sz w:val="24"/>
          <w:szCs w:val="24"/>
          <w:lang w:eastAsia="fr-FR"/>
        </w:rPr>
      </w:pPr>
    </w:p>
    <w:p w14:paraId="4FCBA0B5" w14:textId="559A6B42" w:rsidR="00706C31" w:rsidRPr="00A21CCA" w:rsidRDefault="00706C31" w:rsidP="00E80897">
      <w:pPr>
        <w:suppressAutoHyphens w:val="0"/>
        <w:spacing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 xml:space="preserve">  Co</w:t>
      </w:r>
      <w:r w:rsidR="00A21CCA" w:rsidRPr="00A21CCA">
        <w:rPr>
          <w:rFonts w:ascii="Arial" w:eastAsia="MS Mincho" w:hAnsi="Arial" w:cs="Arial"/>
          <w:b/>
          <w:sz w:val="24"/>
          <w:szCs w:val="24"/>
          <w:lang w:eastAsia="fr-FR"/>
        </w:rPr>
        <w:t>mposition</w:t>
      </w:r>
      <w:r w:rsidRPr="00A21CCA">
        <w:rPr>
          <w:rFonts w:ascii="Arial" w:eastAsia="MS Mincho" w:hAnsi="Arial" w:cs="Arial"/>
          <w:b/>
          <w:sz w:val="24"/>
          <w:szCs w:val="24"/>
          <w:lang w:eastAsia="fr-FR"/>
        </w:rPr>
        <w:t xml:space="preserve"> </w:t>
      </w:r>
      <w:r w:rsidR="0018339E">
        <w:rPr>
          <w:rFonts w:ascii="Arial" w:eastAsia="MS Mincho" w:hAnsi="Arial" w:cs="Arial"/>
          <w:b/>
          <w:sz w:val="24"/>
          <w:szCs w:val="24"/>
          <w:lang w:eastAsia="fr-FR"/>
        </w:rPr>
        <w:t xml:space="preserve">du bain de travail initial (E) </w:t>
      </w:r>
      <w:r w:rsidR="007F209E" w:rsidRPr="00A21CCA">
        <w:rPr>
          <w:rFonts w:ascii="Arial" w:eastAsia="MS Mincho" w:hAnsi="Arial" w:cs="Arial"/>
          <w:b/>
          <w:sz w:val="24"/>
          <w:szCs w:val="24"/>
          <w:lang w:eastAsia="fr-FR"/>
        </w:rPr>
        <w:t>pour</w:t>
      </w:r>
      <w:r w:rsidRPr="00A21CCA">
        <w:rPr>
          <w:rFonts w:ascii="Arial" w:eastAsia="MS Mincho" w:hAnsi="Arial" w:cs="Arial"/>
          <w:b/>
          <w:sz w:val="24"/>
          <w:szCs w:val="24"/>
          <w:lang w:eastAsia="fr-FR"/>
        </w:rPr>
        <w:t xml:space="preserve"> 1L de bain </w:t>
      </w:r>
      <w:r w:rsidR="00960886">
        <w:rPr>
          <w:rFonts w:ascii="Arial" w:eastAsia="MS Mincho" w:hAnsi="Arial" w:cs="Arial"/>
          <w:b/>
          <w:sz w:val="24"/>
          <w:szCs w:val="24"/>
          <w:lang w:eastAsia="fr-FR"/>
        </w:rPr>
        <w:t>électrolytique</w:t>
      </w:r>
      <w:r w:rsidR="0018339E">
        <w:rPr>
          <w:rFonts w:ascii="Arial" w:eastAsia="MS Mincho" w:hAnsi="Arial" w:cs="Arial"/>
          <w:b/>
          <w:sz w:val="24"/>
          <w:szCs w:val="24"/>
          <w:lang w:eastAsia="fr-FR"/>
        </w:rPr>
        <w:t xml:space="preserve"> Or/Nickel</w:t>
      </w:r>
    </w:p>
    <w:tbl>
      <w:tblPr>
        <w:tblStyle w:val="Grilledutableau"/>
        <w:tblW w:w="0" w:type="auto"/>
        <w:tblLook w:val="04A0" w:firstRow="1" w:lastRow="0" w:firstColumn="1" w:lastColumn="0" w:noHBand="0" w:noVBand="1"/>
      </w:tblPr>
      <w:tblGrid>
        <w:gridCol w:w="5070"/>
        <w:gridCol w:w="4423"/>
      </w:tblGrid>
      <w:tr w:rsidR="00A21CCA" w:rsidRPr="00A21CCA" w14:paraId="0B3D8C8D" w14:textId="77777777" w:rsidTr="00CB3BCE">
        <w:tc>
          <w:tcPr>
            <w:tcW w:w="5070" w:type="dxa"/>
          </w:tcPr>
          <w:p w14:paraId="41E7E1AD" w14:textId="77777777" w:rsidR="00706C31" w:rsidRPr="00A21CCA" w:rsidRDefault="00706C31" w:rsidP="00E80897">
            <w:pPr>
              <w:suppressAutoHyphens w:val="0"/>
              <w:spacing w:line="276" w:lineRule="auto"/>
              <w:jc w:val="both"/>
              <w:rPr>
                <w:rFonts w:ascii="Arial" w:hAnsi="Arial" w:cs="Arial"/>
                <w:lang w:eastAsia="fr-FR"/>
              </w:rPr>
            </w:pPr>
            <w:r w:rsidRPr="00A21CCA">
              <w:rPr>
                <w:rFonts w:ascii="Arial" w:hAnsi="Arial" w:cs="Arial"/>
                <w:lang w:eastAsia="fr-FR"/>
              </w:rPr>
              <w:t>Produits nécessaires</w:t>
            </w:r>
          </w:p>
        </w:tc>
        <w:tc>
          <w:tcPr>
            <w:tcW w:w="4423" w:type="dxa"/>
          </w:tcPr>
          <w:p w14:paraId="77C993F1" w14:textId="3EA80672" w:rsidR="00706C31" w:rsidRPr="00A21CCA" w:rsidRDefault="00C74084" w:rsidP="00E80897">
            <w:pPr>
              <w:suppressAutoHyphens w:val="0"/>
              <w:spacing w:line="276" w:lineRule="auto"/>
              <w:jc w:val="both"/>
              <w:rPr>
                <w:rFonts w:ascii="Arial" w:hAnsi="Arial" w:cs="Arial"/>
                <w:lang w:eastAsia="fr-FR"/>
              </w:rPr>
            </w:pPr>
            <w:r>
              <w:rPr>
                <w:rFonts w:ascii="Arial" w:hAnsi="Arial" w:cs="Arial"/>
                <w:lang w:eastAsia="fr-FR"/>
              </w:rPr>
              <w:t>Quantité pour 1L de</w:t>
            </w:r>
            <w:r w:rsidR="00CB3BCE">
              <w:rPr>
                <w:rFonts w:ascii="Arial" w:hAnsi="Arial" w:cs="Arial"/>
                <w:lang w:eastAsia="fr-FR"/>
              </w:rPr>
              <w:t xml:space="preserve"> bain</w:t>
            </w:r>
          </w:p>
        </w:tc>
      </w:tr>
      <w:tr w:rsidR="00A21CCA" w:rsidRPr="00A21CCA" w14:paraId="5A719A59" w14:textId="77777777" w:rsidTr="00CB3BCE">
        <w:tc>
          <w:tcPr>
            <w:tcW w:w="5070" w:type="dxa"/>
          </w:tcPr>
          <w:p w14:paraId="5345A469" w14:textId="77777777" w:rsidR="00706C31" w:rsidRPr="00A21CCA" w:rsidRDefault="00706C31" w:rsidP="00E80897">
            <w:pPr>
              <w:suppressAutoHyphens w:val="0"/>
              <w:spacing w:line="276" w:lineRule="auto"/>
              <w:jc w:val="both"/>
              <w:rPr>
                <w:rFonts w:ascii="Arial" w:hAnsi="Arial" w:cs="Arial"/>
                <w:lang w:val="en-GB" w:eastAsia="fr-FR"/>
              </w:rPr>
            </w:pPr>
            <w:proofErr w:type="spellStart"/>
            <w:r w:rsidRPr="00A21CCA">
              <w:rPr>
                <w:rFonts w:ascii="Arial" w:hAnsi="Arial" w:cs="Arial"/>
                <w:lang w:val="en-GB" w:eastAsia="fr-FR"/>
              </w:rPr>
              <w:t>Ronovel</w:t>
            </w:r>
            <w:proofErr w:type="spellEnd"/>
            <w:r w:rsidRPr="00A21CCA">
              <w:rPr>
                <w:rFonts w:ascii="Arial" w:hAnsi="Arial" w:cs="Arial"/>
                <w:lang w:val="en-GB" w:eastAsia="fr-FR"/>
              </w:rPr>
              <w:t xml:space="preserve"> </w:t>
            </w:r>
            <w:r w:rsidRPr="00A21CCA">
              <w:rPr>
                <w:rFonts w:ascii="Arial" w:hAnsi="Arial" w:cs="Arial"/>
                <w:vertAlign w:val="superscript"/>
                <w:lang w:val="en-GB" w:eastAsia="fr-FR"/>
              </w:rPr>
              <w:t>TM</w:t>
            </w:r>
            <w:r w:rsidRPr="00A21CCA">
              <w:rPr>
                <w:rFonts w:ascii="Arial" w:hAnsi="Arial" w:cs="Arial"/>
                <w:lang w:val="en-GB" w:eastAsia="fr-FR"/>
              </w:rPr>
              <w:t xml:space="preserve"> HTN  Make up solution</w:t>
            </w:r>
          </w:p>
        </w:tc>
        <w:tc>
          <w:tcPr>
            <w:tcW w:w="4423" w:type="dxa"/>
            <w:vAlign w:val="center"/>
          </w:tcPr>
          <w:p w14:paraId="31C129E9" w14:textId="3EBFD721"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750</w:t>
            </w:r>
            <w:r w:rsidR="007F209E" w:rsidRPr="00A21CCA">
              <w:rPr>
                <w:rFonts w:ascii="Arial" w:hAnsi="Arial" w:cs="Arial"/>
                <w:lang w:eastAsia="fr-FR"/>
              </w:rPr>
              <w:t> </w:t>
            </w:r>
            <w:proofErr w:type="spellStart"/>
            <w:r w:rsidRPr="00A21CCA">
              <w:rPr>
                <w:rFonts w:ascii="Arial" w:hAnsi="Arial" w:cs="Arial"/>
                <w:lang w:eastAsia="fr-FR"/>
              </w:rPr>
              <w:t>mL</w:t>
            </w:r>
            <w:proofErr w:type="spellEnd"/>
          </w:p>
        </w:tc>
      </w:tr>
      <w:tr w:rsidR="00A21CCA" w:rsidRPr="00A21CCA" w14:paraId="4DCB2210" w14:textId="77777777" w:rsidTr="00CB3BCE">
        <w:tc>
          <w:tcPr>
            <w:tcW w:w="5070" w:type="dxa"/>
          </w:tcPr>
          <w:p w14:paraId="30008786" w14:textId="77777777" w:rsidR="007F209E" w:rsidRPr="00A21CCA" w:rsidRDefault="00706C31" w:rsidP="00E80897">
            <w:pPr>
              <w:suppressAutoHyphens w:val="0"/>
              <w:spacing w:line="276" w:lineRule="auto"/>
              <w:jc w:val="both"/>
              <w:rPr>
                <w:rFonts w:ascii="Arial" w:hAnsi="Arial" w:cs="Arial"/>
                <w:lang w:eastAsia="fr-FR"/>
              </w:rPr>
            </w:pPr>
            <w:proofErr w:type="spellStart"/>
            <w:r w:rsidRPr="00A21CCA">
              <w:rPr>
                <w:rFonts w:ascii="Arial" w:hAnsi="Arial" w:cs="Arial"/>
                <w:lang w:eastAsia="fr-FR"/>
              </w:rPr>
              <w:t>Dicyanoaurate</w:t>
            </w:r>
            <w:proofErr w:type="spellEnd"/>
            <w:r w:rsidRPr="00A21CCA">
              <w:rPr>
                <w:rFonts w:ascii="Arial" w:hAnsi="Arial" w:cs="Arial"/>
                <w:lang w:eastAsia="fr-FR"/>
              </w:rPr>
              <w:t xml:space="preserve"> de potassium</w:t>
            </w:r>
          </w:p>
          <w:p w14:paraId="533B25D7" w14:textId="7EB31BBA" w:rsidR="00706C31" w:rsidRPr="00A21CCA" w:rsidRDefault="00706C31" w:rsidP="00E80897">
            <w:pPr>
              <w:suppressAutoHyphens w:val="0"/>
              <w:spacing w:line="276" w:lineRule="auto"/>
              <w:jc w:val="both"/>
              <w:rPr>
                <w:rFonts w:ascii="Arial" w:hAnsi="Arial" w:cs="Arial"/>
                <w:lang w:eastAsia="fr-FR"/>
              </w:rPr>
            </w:pPr>
            <w:proofErr w:type="spellStart"/>
            <w:r w:rsidRPr="00A21CCA">
              <w:rPr>
                <w:rFonts w:ascii="Arial" w:hAnsi="Arial" w:cs="Arial"/>
                <w:lang w:eastAsia="fr-FR"/>
              </w:rPr>
              <w:t>KAu</w:t>
            </w:r>
            <w:proofErr w:type="spellEnd"/>
            <w:r w:rsidRPr="00A21CCA">
              <w:rPr>
                <w:rFonts w:ascii="Arial" w:hAnsi="Arial" w:cs="Arial"/>
                <w:lang w:eastAsia="fr-FR"/>
              </w:rPr>
              <w:t>(CN)</w:t>
            </w:r>
            <w:r w:rsidRPr="00A21CCA">
              <w:rPr>
                <w:rFonts w:ascii="Arial" w:hAnsi="Arial" w:cs="Arial"/>
                <w:vertAlign w:val="subscript"/>
                <w:lang w:eastAsia="fr-FR"/>
              </w:rPr>
              <w:t>2</w:t>
            </w:r>
            <w:r w:rsidR="007F209E" w:rsidRPr="00A21CCA">
              <w:rPr>
                <w:rFonts w:ascii="Arial" w:hAnsi="Arial" w:cs="Arial"/>
                <w:lang w:eastAsia="fr-FR"/>
              </w:rPr>
              <w:t>(s)</w:t>
            </w:r>
            <w:r w:rsidRPr="00A21CCA">
              <w:rPr>
                <w:rFonts w:ascii="Arial" w:hAnsi="Arial" w:cs="Arial"/>
                <w:vertAlign w:val="subscript"/>
                <w:lang w:eastAsia="fr-FR"/>
              </w:rPr>
              <w:t xml:space="preserve"> </w:t>
            </w:r>
            <w:r w:rsidR="0068413D" w:rsidRPr="00A21CCA">
              <w:rPr>
                <w:rFonts w:ascii="Arial" w:hAnsi="Arial" w:cs="Arial"/>
                <w:lang w:eastAsia="fr-FR"/>
              </w:rPr>
              <w:t xml:space="preserve">à </w:t>
            </w:r>
            <w:r w:rsidRPr="00A21CCA">
              <w:rPr>
                <w:rFonts w:ascii="Arial" w:hAnsi="Arial" w:cs="Arial"/>
                <w:b/>
                <w:bCs/>
                <w:lang w:eastAsia="fr-FR"/>
              </w:rPr>
              <w:t>68,2</w:t>
            </w:r>
            <w:r w:rsidR="00CB3BCE">
              <w:rPr>
                <w:rFonts w:ascii="Arial" w:hAnsi="Arial" w:cs="Arial"/>
                <w:b/>
                <w:bCs/>
                <w:lang w:eastAsia="fr-FR"/>
              </w:rPr>
              <w:t xml:space="preserve"> </w:t>
            </w:r>
            <w:r w:rsidRPr="00A21CCA">
              <w:rPr>
                <w:rFonts w:ascii="Arial" w:hAnsi="Arial" w:cs="Arial"/>
                <w:b/>
                <w:bCs/>
                <w:lang w:eastAsia="fr-FR"/>
              </w:rPr>
              <w:t>%</w:t>
            </w:r>
            <w:r w:rsidR="0018339E">
              <w:rPr>
                <w:rFonts w:ascii="Arial" w:hAnsi="Arial" w:cs="Arial"/>
                <w:b/>
                <w:bCs/>
                <w:lang w:eastAsia="fr-FR"/>
              </w:rPr>
              <w:t xml:space="preserve"> </w:t>
            </w:r>
            <w:r w:rsidR="0018339E" w:rsidRPr="0018339E">
              <w:rPr>
                <w:rFonts w:ascii="Arial" w:hAnsi="Arial" w:cs="Arial"/>
                <w:bCs/>
                <w:lang w:eastAsia="fr-FR"/>
              </w:rPr>
              <w:t>en masse de pureté</w:t>
            </w:r>
          </w:p>
        </w:tc>
        <w:tc>
          <w:tcPr>
            <w:tcW w:w="4423" w:type="dxa"/>
            <w:vAlign w:val="center"/>
          </w:tcPr>
          <w:p w14:paraId="1F279D52" w14:textId="24FF0652"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6,0</w:t>
            </w:r>
            <w:r w:rsidR="007F209E" w:rsidRPr="00A21CCA">
              <w:rPr>
                <w:rFonts w:ascii="Arial" w:hAnsi="Arial" w:cs="Arial"/>
                <w:lang w:eastAsia="fr-FR"/>
              </w:rPr>
              <w:t> </w:t>
            </w:r>
            <w:r w:rsidRPr="00A21CCA">
              <w:rPr>
                <w:rFonts w:ascii="Arial" w:hAnsi="Arial" w:cs="Arial"/>
                <w:lang w:eastAsia="fr-FR"/>
              </w:rPr>
              <w:t>g</w:t>
            </w:r>
          </w:p>
        </w:tc>
      </w:tr>
      <w:tr w:rsidR="00A21CCA" w:rsidRPr="00A21CCA" w14:paraId="19ADB628" w14:textId="77777777" w:rsidTr="00CB3BCE">
        <w:tc>
          <w:tcPr>
            <w:tcW w:w="5070" w:type="dxa"/>
          </w:tcPr>
          <w:p w14:paraId="04E6A066" w14:textId="77777777" w:rsidR="00706C31" w:rsidRPr="00A21CCA" w:rsidRDefault="00706C31" w:rsidP="00E80897">
            <w:pPr>
              <w:suppressAutoHyphens w:val="0"/>
              <w:spacing w:line="276" w:lineRule="auto"/>
              <w:jc w:val="both"/>
              <w:rPr>
                <w:rFonts w:ascii="Arial" w:hAnsi="Arial" w:cs="Arial"/>
                <w:lang w:eastAsia="fr-FR"/>
              </w:rPr>
            </w:pPr>
            <w:proofErr w:type="spellStart"/>
            <w:r w:rsidRPr="00A21CCA">
              <w:rPr>
                <w:rFonts w:ascii="Arial" w:hAnsi="Arial" w:cs="Arial"/>
                <w:lang w:eastAsia="fr-FR"/>
              </w:rPr>
              <w:t>Ronovel</w:t>
            </w:r>
            <w:proofErr w:type="spellEnd"/>
            <w:r w:rsidRPr="00A21CCA">
              <w:rPr>
                <w:rFonts w:ascii="Arial" w:hAnsi="Arial" w:cs="Arial"/>
                <w:lang w:eastAsia="fr-FR"/>
              </w:rPr>
              <w:t xml:space="preserve"> N Nickel </w:t>
            </w:r>
            <w:proofErr w:type="spellStart"/>
            <w:r w:rsidRPr="00A21CCA">
              <w:rPr>
                <w:rFonts w:ascii="Arial" w:hAnsi="Arial" w:cs="Arial"/>
                <w:lang w:eastAsia="fr-FR"/>
              </w:rPr>
              <w:t>concentrate</w:t>
            </w:r>
            <w:proofErr w:type="spellEnd"/>
          </w:p>
        </w:tc>
        <w:tc>
          <w:tcPr>
            <w:tcW w:w="4423" w:type="dxa"/>
            <w:vAlign w:val="center"/>
          </w:tcPr>
          <w:p w14:paraId="1EA421B4" w14:textId="17D21183"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50</w:t>
            </w:r>
            <w:r w:rsidR="007F209E" w:rsidRPr="00A21CCA">
              <w:rPr>
                <w:rFonts w:ascii="Arial" w:hAnsi="Arial" w:cs="Arial"/>
                <w:lang w:eastAsia="fr-FR"/>
              </w:rPr>
              <w:t> </w:t>
            </w:r>
            <w:proofErr w:type="spellStart"/>
            <w:r w:rsidRPr="00A21CCA">
              <w:rPr>
                <w:rFonts w:ascii="Arial" w:hAnsi="Arial" w:cs="Arial"/>
                <w:lang w:eastAsia="fr-FR"/>
              </w:rPr>
              <w:t>mL</w:t>
            </w:r>
            <w:proofErr w:type="spellEnd"/>
          </w:p>
        </w:tc>
      </w:tr>
      <w:tr w:rsidR="00706C31" w:rsidRPr="00A21CCA" w14:paraId="0A245E32" w14:textId="77777777" w:rsidTr="00CB3BCE">
        <w:tc>
          <w:tcPr>
            <w:tcW w:w="5070" w:type="dxa"/>
          </w:tcPr>
          <w:p w14:paraId="3831E61D" w14:textId="2C367D03" w:rsidR="00706C31" w:rsidRPr="00A21CCA" w:rsidRDefault="00706C31" w:rsidP="00E80897">
            <w:pPr>
              <w:suppressAutoHyphens w:val="0"/>
              <w:spacing w:line="276" w:lineRule="auto"/>
              <w:jc w:val="both"/>
              <w:rPr>
                <w:rFonts w:ascii="Arial" w:hAnsi="Arial" w:cs="Arial"/>
                <w:lang w:eastAsia="fr-FR"/>
              </w:rPr>
            </w:pPr>
            <w:proofErr w:type="spellStart"/>
            <w:r w:rsidRPr="00A21CCA">
              <w:rPr>
                <w:rFonts w:ascii="Arial" w:hAnsi="Arial" w:cs="Arial"/>
                <w:lang w:eastAsia="fr-FR"/>
              </w:rPr>
              <w:t>Eau</w:t>
            </w:r>
            <w:proofErr w:type="spellEnd"/>
            <w:r w:rsidRPr="00A21CCA">
              <w:rPr>
                <w:rFonts w:ascii="Arial" w:hAnsi="Arial" w:cs="Arial"/>
                <w:lang w:eastAsia="fr-FR"/>
              </w:rPr>
              <w:t xml:space="preserve"> </w:t>
            </w:r>
            <w:proofErr w:type="spellStart"/>
            <w:r w:rsidRPr="00A21CCA">
              <w:rPr>
                <w:rFonts w:ascii="Arial" w:hAnsi="Arial" w:cs="Arial"/>
                <w:lang w:eastAsia="fr-FR"/>
              </w:rPr>
              <w:t>dé</w:t>
            </w:r>
            <w:r w:rsidR="007F209E" w:rsidRPr="00A21CCA">
              <w:rPr>
                <w:rFonts w:ascii="Arial" w:hAnsi="Arial" w:cs="Arial"/>
                <w:lang w:eastAsia="fr-FR"/>
              </w:rPr>
              <w:t>s</w:t>
            </w:r>
            <w:r w:rsidRPr="00A21CCA">
              <w:rPr>
                <w:rFonts w:ascii="Arial" w:hAnsi="Arial" w:cs="Arial"/>
                <w:lang w:eastAsia="fr-FR"/>
              </w:rPr>
              <w:t>ionisée</w:t>
            </w:r>
            <w:proofErr w:type="spellEnd"/>
          </w:p>
        </w:tc>
        <w:tc>
          <w:tcPr>
            <w:tcW w:w="4423" w:type="dxa"/>
            <w:vAlign w:val="center"/>
          </w:tcPr>
          <w:p w14:paraId="6D55A83F" w14:textId="63E390CA" w:rsidR="00706C31" w:rsidRPr="00A21CCA" w:rsidRDefault="007F209E" w:rsidP="00E80897">
            <w:pPr>
              <w:suppressAutoHyphens w:val="0"/>
              <w:spacing w:line="276" w:lineRule="auto"/>
              <w:jc w:val="center"/>
              <w:rPr>
                <w:rFonts w:ascii="Arial" w:hAnsi="Arial" w:cs="Arial"/>
                <w:lang w:eastAsia="fr-FR"/>
              </w:rPr>
            </w:pPr>
            <w:r w:rsidRPr="00A21CCA">
              <w:rPr>
                <w:rFonts w:ascii="Arial" w:hAnsi="Arial" w:cs="Arial"/>
                <w:lang w:eastAsia="fr-FR"/>
              </w:rPr>
              <w:t>p</w:t>
            </w:r>
            <w:r w:rsidR="00706C31" w:rsidRPr="00A21CCA">
              <w:rPr>
                <w:rFonts w:ascii="Arial" w:hAnsi="Arial" w:cs="Arial"/>
                <w:lang w:eastAsia="fr-FR"/>
              </w:rPr>
              <w:t>our compléter au volume final</w:t>
            </w:r>
            <w:r w:rsidRPr="00A21CCA">
              <w:rPr>
                <w:rFonts w:ascii="Arial" w:hAnsi="Arial" w:cs="Arial"/>
                <w:lang w:eastAsia="fr-FR"/>
              </w:rPr>
              <w:t xml:space="preserve"> de 1L</w:t>
            </w:r>
          </w:p>
        </w:tc>
      </w:tr>
    </w:tbl>
    <w:p w14:paraId="303E4775" w14:textId="77777777" w:rsidR="00706C31" w:rsidRPr="00A21CCA" w:rsidRDefault="00706C31" w:rsidP="00E80897">
      <w:pPr>
        <w:suppressAutoHyphens w:val="0"/>
        <w:spacing w:line="276" w:lineRule="auto"/>
        <w:jc w:val="both"/>
        <w:rPr>
          <w:rFonts w:ascii="Arial" w:eastAsia="MS Mincho" w:hAnsi="Arial" w:cs="Arial"/>
          <w:sz w:val="24"/>
          <w:szCs w:val="24"/>
          <w:lang w:eastAsia="fr-FR"/>
        </w:rPr>
      </w:pPr>
    </w:p>
    <w:p w14:paraId="60481C2F" w14:textId="77777777" w:rsidR="00706C31" w:rsidRPr="00A21CCA" w:rsidRDefault="00706C31" w:rsidP="00E80897">
      <w:pPr>
        <w:suppressAutoHyphens w:val="0"/>
        <w:spacing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 xml:space="preserve"> Sécurité :</w:t>
      </w:r>
    </w:p>
    <w:tbl>
      <w:tblPr>
        <w:tblStyle w:val="Grilledutableau"/>
        <w:tblW w:w="0" w:type="auto"/>
        <w:tblLook w:val="04A0" w:firstRow="1" w:lastRow="0" w:firstColumn="1" w:lastColumn="0" w:noHBand="0" w:noVBand="1"/>
      </w:tblPr>
      <w:tblGrid>
        <w:gridCol w:w="3068"/>
        <w:gridCol w:w="3351"/>
        <w:gridCol w:w="3069"/>
      </w:tblGrid>
      <w:tr w:rsidR="00A21CCA" w:rsidRPr="00A21CCA" w14:paraId="6E9F140A" w14:textId="77777777" w:rsidTr="00CB3BCE">
        <w:tc>
          <w:tcPr>
            <w:tcW w:w="3068" w:type="dxa"/>
          </w:tcPr>
          <w:p w14:paraId="496E1842" w14:textId="30DC19F7" w:rsidR="00706C31" w:rsidRPr="00A21CCA" w:rsidRDefault="00706C31" w:rsidP="00E80897">
            <w:pPr>
              <w:suppressAutoHyphens w:val="0"/>
              <w:spacing w:line="276" w:lineRule="auto"/>
              <w:rPr>
                <w:rFonts w:ascii="Arial" w:hAnsi="Arial" w:cs="Arial"/>
                <w:lang w:eastAsia="fr-FR"/>
              </w:rPr>
            </w:pPr>
            <w:proofErr w:type="spellStart"/>
            <w:r w:rsidRPr="00A21CCA">
              <w:rPr>
                <w:rFonts w:ascii="Arial" w:hAnsi="Arial" w:cs="Arial"/>
                <w:lang w:eastAsia="fr-FR"/>
              </w:rPr>
              <w:t>Dicyanoaurate</w:t>
            </w:r>
            <w:proofErr w:type="spellEnd"/>
            <w:r w:rsidRPr="00A21CCA">
              <w:rPr>
                <w:rFonts w:ascii="Arial" w:hAnsi="Arial" w:cs="Arial"/>
                <w:lang w:eastAsia="fr-FR"/>
              </w:rPr>
              <w:t xml:space="preserve"> de potassium </w:t>
            </w:r>
            <w:proofErr w:type="spellStart"/>
            <w:r w:rsidRPr="00A21CCA">
              <w:rPr>
                <w:rFonts w:ascii="Arial" w:hAnsi="Arial" w:cs="Arial"/>
                <w:lang w:eastAsia="fr-FR"/>
              </w:rPr>
              <w:t>KAu</w:t>
            </w:r>
            <w:proofErr w:type="spellEnd"/>
            <w:r w:rsidRPr="00A21CCA">
              <w:rPr>
                <w:rFonts w:ascii="Arial" w:hAnsi="Arial" w:cs="Arial"/>
                <w:lang w:eastAsia="fr-FR"/>
              </w:rPr>
              <w:t>(CN)</w:t>
            </w:r>
            <w:r w:rsidRPr="00A21CCA">
              <w:rPr>
                <w:rFonts w:ascii="Arial" w:hAnsi="Arial" w:cs="Arial"/>
                <w:vertAlign w:val="subscript"/>
                <w:lang w:eastAsia="fr-FR"/>
              </w:rPr>
              <w:t>2</w:t>
            </w:r>
            <w:r w:rsidR="0068413D" w:rsidRPr="00A21CCA">
              <w:rPr>
                <w:rFonts w:ascii="Arial" w:hAnsi="Arial" w:cs="Arial"/>
                <w:lang w:eastAsia="fr-FR"/>
              </w:rPr>
              <w:t>(s)</w:t>
            </w:r>
          </w:p>
        </w:tc>
        <w:tc>
          <w:tcPr>
            <w:tcW w:w="3351" w:type="dxa"/>
          </w:tcPr>
          <w:p w14:paraId="1FA56602" w14:textId="736383F5" w:rsidR="00706C31" w:rsidRPr="00A21CCA" w:rsidRDefault="00706C31" w:rsidP="00E80897">
            <w:pPr>
              <w:suppressAutoHyphens w:val="0"/>
              <w:spacing w:line="276" w:lineRule="auto"/>
              <w:jc w:val="both"/>
              <w:rPr>
                <w:rFonts w:ascii="Arial" w:hAnsi="Arial" w:cs="Arial"/>
                <w:lang w:val="en-GB" w:eastAsia="fr-FR"/>
              </w:rPr>
            </w:pPr>
            <w:proofErr w:type="spellStart"/>
            <w:r w:rsidRPr="00A21CCA">
              <w:rPr>
                <w:rFonts w:ascii="Arial" w:hAnsi="Arial" w:cs="Arial"/>
                <w:lang w:val="en-GB" w:eastAsia="fr-FR"/>
              </w:rPr>
              <w:t>Ronovel</w:t>
            </w:r>
            <w:proofErr w:type="spellEnd"/>
            <w:r w:rsidRPr="00A21CCA">
              <w:rPr>
                <w:rFonts w:ascii="Arial" w:hAnsi="Arial" w:cs="Arial"/>
                <w:lang w:val="en-GB" w:eastAsia="fr-FR"/>
              </w:rPr>
              <w:t xml:space="preserve"> </w:t>
            </w:r>
            <w:r w:rsidRPr="00A21CCA">
              <w:rPr>
                <w:rFonts w:ascii="Arial" w:hAnsi="Arial" w:cs="Arial"/>
                <w:vertAlign w:val="superscript"/>
                <w:lang w:val="en-GB" w:eastAsia="fr-FR"/>
              </w:rPr>
              <w:t>TM</w:t>
            </w:r>
            <w:r w:rsidRPr="00A21CCA">
              <w:rPr>
                <w:rFonts w:ascii="Arial" w:hAnsi="Arial" w:cs="Arial"/>
                <w:lang w:val="en-GB" w:eastAsia="fr-FR"/>
              </w:rPr>
              <w:t xml:space="preserve"> HTN Make up solution</w:t>
            </w:r>
          </w:p>
        </w:tc>
        <w:tc>
          <w:tcPr>
            <w:tcW w:w="3069" w:type="dxa"/>
          </w:tcPr>
          <w:p w14:paraId="27471FE3" w14:textId="77777777" w:rsidR="00706C31" w:rsidRPr="00A21CCA" w:rsidRDefault="00706C31" w:rsidP="00E80897">
            <w:pPr>
              <w:suppressAutoHyphens w:val="0"/>
              <w:spacing w:line="276" w:lineRule="auto"/>
              <w:rPr>
                <w:rFonts w:ascii="Arial" w:hAnsi="Arial" w:cs="Arial"/>
                <w:lang w:eastAsia="fr-FR"/>
              </w:rPr>
            </w:pPr>
            <w:proofErr w:type="spellStart"/>
            <w:r w:rsidRPr="00A21CCA">
              <w:rPr>
                <w:rFonts w:ascii="Arial" w:hAnsi="Arial" w:cs="Arial"/>
                <w:lang w:eastAsia="fr-FR"/>
              </w:rPr>
              <w:t>Ronovel</w:t>
            </w:r>
            <w:proofErr w:type="spellEnd"/>
            <w:r w:rsidRPr="00A21CCA">
              <w:rPr>
                <w:rFonts w:ascii="Arial" w:hAnsi="Arial" w:cs="Arial"/>
                <w:lang w:eastAsia="fr-FR"/>
              </w:rPr>
              <w:t xml:space="preserve">  N  Nickel </w:t>
            </w:r>
            <w:proofErr w:type="spellStart"/>
            <w:r w:rsidRPr="00A21CCA">
              <w:rPr>
                <w:rFonts w:ascii="Arial" w:hAnsi="Arial" w:cs="Arial"/>
                <w:lang w:eastAsia="fr-FR"/>
              </w:rPr>
              <w:t>concentrate</w:t>
            </w:r>
            <w:proofErr w:type="spellEnd"/>
          </w:p>
        </w:tc>
      </w:tr>
      <w:tr w:rsidR="00A21CCA" w:rsidRPr="00A21CCA" w14:paraId="707662F4" w14:textId="77777777" w:rsidTr="00CB3BCE">
        <w:tc>
          <w:tcPr>
            <w:tcW w:w="3068" w:type="dxa"/>
          </w:tcPr>
          <w:p w14:paraId="67D0B5E5" w14:textId="77777777" w:rsidR="00706C31" w:rsidRPr="00A21CCA" w:rsidRDefault="00706C31" w:rsidP="00E80897">
            <w:pPr>
              <w:suppressAutoHyphens w:val="0"/>
              <w:spacing w:line="276" w:lineRule="auto"/>
              <w:rPr>
                <w:rFonts w:ascii="Arial" w:hAnsi="Arial" w:cs="Arial"/>
                <w:lang w:eastAsia="fr-FR"/>
              </w:rPr>
            </w:pPr>
            <w:r w:rsidRPr="00A21CCA">
              <w:rPr>
                <w:rFonts w:ascii="Arial" w:hAnsi="Arial" w:cs="Arial"/>
                <w:noProof/>
                <w:lang w:eastAsia="fr-FR"/>
              </w:rPr>
              <w:drawing>
                <wp:anchor distT="0" distB="0" distL="114300" distR="114300" simplePos="0" relativeHeight="251664384" behindDoc="0" locked="0" layoutInCell="1" allowOverlap="1" wp14:anchorId="4623C1BF" wp14:editId="5FA4E8A8">
                  <wp:simplePos x="0" y="0"/>
                  <wp:positionH relativeFrom="column">
                    <wp:posOffset>-635</wp:posOffset>
                  </wp:positionH>
                  <wp:positionV relativeFrom="paragraph">
                    <wp:posOffset>40166</wp:posOffset>
                  </wp:positionV>
                  <wp:extent cx="1763395" cy="645160"/>
                  <wp:effectExtent l="0" t="0" r="8255" b="2540"/>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8332" t="45910" r="40519" b="35844"/>
                          <a:stretch/>
                        </pic:blipFill>
                        <pic:spPr bwMode="auto">
                          <a:xfrm>
                            <a:off x="0" y="0"/>
                            <a:ext cx="1763395" cy="64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51" w:type="dxa"/>
          </w:tcPr>
          <w:p w14:paraId="4CDF128B" w14:textId="77777777" w:rsidR="00706C31" w:rsidRPr="00A21CCA" w:rsidRDefault="00706C31" w:rsidP="00E80897">
            <w:pPr>
              <w:suppressAutoHyphens w:val="0"/>
              <w:spacing w:line="276" w:lineRule="auto"/>
              <w:rPr>
                <w:rFonts w:ascii="Arial" w:hAnsi="Arial" w:cs="Arial"/>
                <w:lang w:eastAsia="fr-FR"/>
              </w:rPr>
            </w:pPr>
            <w:r w:rsidRPr="00A21CCA">
              <w:rPr>
                <w:rFonts w:ascii="Arial" w:hAnsi="Arial" w:cs="Arial"/>
                <w:noProof/>
                <w:lang w:eastAsia="fr-FR"/>
              </w:rPr>
              <w:drawing>
                <wp:inline distT="0" distB="0" distL="0" distR="0" wp14:anchorId="16DD0A0E" wp14:editId="05E18014">
                  <wp:extent cx="1991032" cy="729615"/>
                  <wp:effectExtent l="0" t="0" r="0" b="698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13965" t="48575" r="51416" b="31127"/>
                          <a:stretch/>
                        </pic:blipFill>
                        <pic:spPr bwMode="auto">
                          <a:xfrm>
                            <a:off x="0" y="0"/>
                            <a:ext cx="1991032" cy="729615"/>
                          </a:xfrm>
                          <a:prstGeom prst="rect">
                            <a:avLst/>
                          </a:prstGeom>
                          <a:ln>
                            <a:noFill/>
                          </a:ln>
                          <a:extLst>
                            <a:ext uri="{53640926-AAD7-44D8-BBD7-CCE9431645EC}">
                              <a14:shadowObscured xmlns:a14="http://schemas.microsoft.com/office/drawing/2010/main"/>
                            </a:ext>
                          </a:extLst>
                        </pic:spPr>
                      </pic:pic>
                    </a:graphicData>
                  </a:graphic>
                </wp:inline>
              </w:drawing>
            </w:r>
          </w:p>
        </w:tc>
        <w:tc>
          <w:tcPr>
            <w:tcW w:w="3069" w:type="dxa"/>
          </w:tcPr>
          <w:p w14:paraId="24D73E1B" w14:textId="77777777" w:rsidR="00706C31" w:rsidRPr="00A21CCA" w:rsidRDefault="00706C31" w:rsidP="00C74084">
            <w:pPr>
              <w:suppressAutoHyphens w:val="0"/>
              <w:spacing w:line="276" w:lineRule="auto"/>
              <w:jc w:val="center"/>
              <w:rPr>
                <w:rFonts w:ascii="Arial" w:hAnsi="Arial" w:cs="Arial"/>
                <w:lang w:eastAsia="fr-FR"/>
              </w:rPr>
            </w:pPr>
            <w:r w:rsidRPr="00A21CCA">
              <w:rPr>
                <w:rFonts w:ascii="Arial" w:hAnsi="Arial" w:cs="Arial"/>
                <w:noProof/>
                <w:lang w:eastAsia="fr-FR"/>
              </w:rPr>
              <w:drawing>
                <wp:inline distT="0" distB="0" distL="0" distR="0" wp14:anchorId="3FE0EC22" wp14:editId="32EA5A0A">
                  <wp:extent cx="1184400" cy="720000"/>
                  <wp:effectExtent l="0" t="0" r="0" b="4445"/>
                  <wp:docPr id="4" name="Image 4"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referRelativeResize="0"/>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12695" t="53951" r="67640" b="28465"/>
                          <a:stretch/>
                        </pic:blipFill>
                        <pic:spPr bwMode="auto">
                          <a:xfrm>
                            <a:off x="0" y="0"/>
                            <a:ext cx="1184400"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78304F" w14:textId="77777777" w:rsidR="00CB3BCE" w:rsidRDefault="00706C31" w:rsidP="00E80897">
      <w:pPr>
        <w:suppressAutoHyphens w:val="0"/>
        <w:spacing w:after="120" w:line="276" w:lineRule="auto"/>
        <w:rPr>
          <w:rFonts w:ascii="Arial" w:eastAsia="MS Mincho" w:hAnsi="Arial" w:cs="Arial"/>
          <w:b/>
          <w:sz w:val="24"/>
          <w:szCs w:val="24"/>
          <w:lang w:eastAsia="fr-FR"/>
        </w:rPr>
      </w:pPr>
      <w:r w:rsidRPr="00A21CCA">
        <w:rPr>
          <w:rFonts w:ascii="Arial" w:eastAsia="MS Mincho" w:hAnsi="Arial" w:cs="Arial"/>
          <w:b/>
          <w:sz w:val="24"/>
          <w:szCs w:val="24"/>
          <w:lang w:eastAsia="fr-FR"/>
        </w:rPr>
        <w:t xml:space="preserve"> </w:t>
      </w:r>
    </w:p>
    <w:p w14:paraId="08BF1FFB" w14:textId="18DD3648" w:rsidR="00706C31" w:rsidRPr="00A21CCA" w:rsidRDefault="00706C31" w:rsidP="00E80897">
      <w:pPr>
        <w:suppressAutoHyphens w:val="0"/>
        <w:spacing w:after="120" w:line="276" w:lineRule="auto"/>
        <w:rPr>
          <w:rFonts w:ascii="Arial" w:eastAsia="MS Mincho" w:hAnsi="Arial" w:cs="Arial"/>
          <w:b/>
          <w:sz w:val="24"/>
          <w:szCs w:val="24"/>
          <w:lang w:eastAsia="fr-FR"/>
        </w:rPr>
      </w:pPr>
      <w:r w:rsidRPr="00A21CCA">
        <w:rPr>
          <w:rFonts w:ascii="Arial" w:eastAsia="MS Mincho" w:hAnsi="Arial" w:cs="Arial"/>
          <w:b/>
          <w:sz w:val="24"/>
          <w:szCs w:val="24"/>
          <w:lang w:eastAsia="fr-FR"/>
        </w:rPr>
        <w:t>Données à 25°C :</w:t>
      </w:r>
    </w:p>
    <w:tbl>
      <w:tblPr>
        <w:tblStyle w:val="Grilledutableau"/>
        <w:tblW w:w="0" w:type="auto"/>
        <w:tblLook w:val="04A0" w:firstRow="1" w:lastRow="0" w:firstColumn="1" w:lastColumn="0" w:noHBand="0" w:noVBand="1"/>
      </w:tblPr>
      <w:tblGrid>
        <w:gridCol w:w="4603"/>
        <w:gridCol w:w="4890"/>
      </w:tblGrid>
      <w:tr w:rsidR="00A21CCA" w:rsidRPr="00A21CCA" w14:paraId="49BD3833" w14:textId="77777777" w:rsidTr="00CB3BCE">
        <w:tc>
          <w:tcPr>
            <w:tcW w:w="4603" w:type="dxa"/>
          </w:tcPr>
          <w:p w14:paraId="273AA50B" w14:textId="3D3ABA0D" w:rsidR="00706C31" w:rsidRPr="00A21CCA" w:rsidRDefault="00C74084" w:rsidP="00E80897">
            <w:pPr>
              <w:suppressAutoHyphens w:val="0"/>
              <w:spacing w:line="276" w:lineRule="auto"/>
              <w:jc w:val="center"/>
              <w:rPr>
                <w:rFonts w:ascii="Arial" w:hAnsi="Arial" w:cs="Arial"/>
                <w:lang w:eastAsia="fr-FR"/>
              </w:rPr>
            </w:pPr>
            <w:r>
              <w:rPr>
                <w:rFonts w:ascii="Arial" w:hAnsi="Arial" w:cs="Arial"/>
                <w:lang w:eastAsia="fr-FR"/>
              </w:rPr>
              <w:t>I</w:t>
            </w:r>
            <w:r w:rsidR="00706C31" w:rsidRPr="00A21CCA">
              <w:rPr>
                <w:rFonts w:ascii="Arial" w:hAnsi="Arial" w:cs="Arial"/>
                <w:lang w:eastAsia="fr-FR"/>
              </w:rPr>
              <w:t>ons</w:t>
            </w:r>
          </w:p>
        </w:tc>
        <w:tc>
          <w:tcPr>
            <w:tcW w:w="4890" w:type="dxa"/>
          </w:tcPr>
          <w:p w14:paraId="0FDA6E11" w14:textId="4576B8D5"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Conductivités molaires ioniques (mS</w:t>
            </w:r>
            <w:r w:rsidR="00676D29" w:rsidRPr="00A21CCA">
              <w:rPr>
                <w:rFonts w:ascii="Times New Roman" w:hAnsi="Times New Roman"/>
                <w:lang w:eastAsia="fr-FR"/>
              </w:rPr>
              <w:t>‧</w:t>
            </w:r>
            <w:r w:rsidRPr="00A21CCA">
              <w:rPr>
                <w:rFonts w:ascii="Arial" w:hAnsi="Arial" w:cs="Arial"/>
                <w:lang w:eastAsia="fr-FR"/>
              </w:rPr>
              <w:t>m</w:t>
            </w:r>
            <w:r w:rsidRPr="00A21CCA">
              <w:rPr>
                <w:rFonts w:ascii="Arial" w:hAnsi="Arial" w:cs="Arial"/>
                <w:vertAlign w:val="superscript"/>
                <w:lang w:eastAsia="fr-FR"/>
              </w:rPr>
              <w:t>2</w:t>
            </w:r>
            <w:r w:rsidR="00676D29" w:rsidRPr="00A21CCA">
              <w:rPr>
                <w:rFonts w:ascii="Times New Roman" w:hAnsi="Times New Roman"/>
                <w:lang w:eastAsia="fr-FR"/>
              </w:rPr>
              <w:t>‧</w:t>
            </w:r>
            <w:r w:rsidRPr="00A21CCA">
              <w:rPr>
                <w:rFonts w:ascii="Arial" w:hAnsi="Arial" w:cs="Arial"/>
                <w:lang w:eastAsia="fr-FR"/>
              </w:rPr>
              <w:t>mol</w:t>
            </w:r>
            <w:r w:rsidRPr="00A21CCA">
              <w:rPr>
                <w:rFonts w:ascii="Arial" w:hAnsi="Arial" w:cs="Arial"/>
                <w:vertAlign w:val="superscript"/>
                <w:lang w:eastAsia="fr-FR"/>
              </w:rPr>
              <w:t>-1</w:t>
            </w:r>
            <w:r w:rsidRPr="00A21CCA">
              <w:rPr>
                <w:rFonts w:ascii="Arial" w:hAnsi="Arial" w:cs="Arial"/>
                <w:lang w:eastAsia="fr-FR"/>
              </w:rPr>
              <w:t>)</w:t>
            </w:r>
          </w:p>
        </w:tc>
      </w:tr>
      <w:tr w:rsidR="00A21CCA" w:rsidRPr="00A21CCA" w14:paraId="159166D5" w14:textId="77777777" w:rsidTr="00CB3BCE">
        <w:tc>
          <w:tcPr>
            <w:tcW w:w="4603" w:type="dxa"/>
          </w:tcPr>
          <w:p w14:paraId="7B21D4F0" w14:textId="796833F4" w:rsidR="00706C31" w:rsidRPr="00C74084"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K</w:t>
            </w:r>
            <w:r w:rsidRPr="00A21CCA">
              <w:rPr>
                <w:rFonts w:ascii="Arial" w:hAnsi="Arial" w:cs="Arial"/>
                <w:vertAlign w:val="superscript"/>
                <w:lang w:eastAsia="fr-FR"/>
              </w:rPr>
              <w:t>+</w:t>
            </w:r>
            <w:r w:rsidR="00C74084">
              <w:rPr>
                <w:rFonts w:ascii="Arial" w:hAnsi="Arial" w:cs="Arial"/>
                <w:lang w:eastAsia="fr-FR"/>
              </w:rPr>
              <w:t>(</w:t>
            </w:r>
            <w:proofErr w:type="spellStart"/>
            <w:r w:rsidR="00C74084">
              <w:rPr>
                <w:rFonts w:ascii="Arial" w:hAnsi="Arial" w:cs="Arial"/>
                <w:lang w:eastAsia="fr-FR"/>
              </w:rPr>
              <w:t>aq</w:t>
            </w:r>
            <w:proofErr w:type="spellEnd"/>
            <w:r w:rsidR="00C74084">
              <w:rPr>
                <w:rFonts w:ascii="Arial" w:hAnsi="Arial" w:cs="Arial"/>
                <w:lang w:eastAsia="fr-FR"/>
              </w:rPr>
              <w:t>)</w:t>
            </w:r>
          </w:p>
        </w:tc>
        <w:tc>
          <w:tcPr>
            <w:tcW w:w="4890" w:type="dxa"/>
          </w:tcPr>
          <w:p w14:paraId="5BF30847"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7,3</w:t>
            </w:r>
          </w:p>
        </w:tc>
      </w:tr>
      <w:tr w:rsidR="00A21CCA" w:rsidRPr="00A21CCA" w14:paraId="6AB5CB02" w14:textId="77777777" w:rsidTr="00CB3BCE">
        <w:tc>
          <w:tcPr>
            <w:tcW w:w="4603" w:type="dxa"/>
          </w:tcPr>
          <w:p w14:paraId="0622C775" w14:textId="1719F51C"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Au(CN</w:t>
            </w:r>
            <m:oMath>
              <m:sSubSup>
                <m:sSubSupPr>
                  <m:ctrlPr>
                    <w:rPr>
                      <w:rFonts w:ascii="Cambria Math" w:hAnsi="Cambria Math" w:cs="Arial"/>
                      <w:i/>
                      <w:lang w:eastAsia="fr-FR"/>
                    </w:rPr>
                  </m:ctrlPr>
                </m:sSubSupPr>
                <m:e>
                  <m:r>
                    <w:rPr>
                      <w:rFonts w:ascii="Cambria Math" w:hAnsi="Cambria Math" w:cs="Arial"/>
                      <w:lang w:eastAsia="fr-FR"/>
                    </w:rPr>
                    <m:t>)</m:t>
                  </m:r>
                </m:e>
                <m:sub>
                  <m:r>
                    <w:rPr>
                      <w:rFonts w:ascii="Cambria Math" w:hAnsi="Cambria Math" w:cs="Arial"/>
                      <w:lang w:eastAsia="fr-FR"/>
                    </w:rPr>
                    <m:t xml:space="preserve">2 </m:t>
                  </m:r>
                </m:sub>
                <m:sup>
                  <m:r>
                    <m:rPr>
                      <m:sty m:val="p"/>
                    </m:rPr>
                    <w:rPr>
                      <w:rFonts w:ascii="Cambria Math" w:hAnsi="Cambria Math" w:cs="Arial"/>
                      <w:lang w:eastAsia="fr-FR"/>
                    </w:rPr>
                    <m:t>–</m:t>
                  </m:r>
                </m:sup>
              </m:sSubSup>
            </m:oMath>
            <w:r w:rsidR="00C74084">
              <w:rPr>
                <w:rFonts w:ascii="Arial" w:hAnsi="Arial" w:cs="Arial"/>
                <w:lang w:eastAsia="fr-FR"/>
              </w:rPr>
              <w:t>(aq)</w:t>
            </w:r>
          </w:p>
        </w:tc>
        <w:tc>
          <w:tcPr>
            <w:tcW w:w="4890" w:type="dxa"/>
          </w:tcPr>
          <w:p w14:paraId="7F4A9151"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5,0</w:t>
            </w:r>
          </w:p>
        </w:tc>
      </w:tr>
    </w:tbl>
    <w:p w14:paraId="5B39EBDC" w14:textId="1656FD6D" w:rsidR="00706C31" w:rsidRPr="00A21CCA" w:rsidRDefault="00706C31" w:rsidP="00E80897">
      <w:pPr>
        <w:suppressAutoHyphens w:val="0"/>
        <w:spacing w:before="120" w:after="120" w:line="276" w:lineRule="auto"/>
        <w:rPr>
          <w:rFonts w:ascii="Arial" w:eastAsia="MS Mincho" w:hAnsi="Arial" w:cs="Arial"/>
          <w:b/>
          <w:sz w:val="24"/>
          <w:szCs w:val="24"/>
          <w:lang w:eastAsia="fr-FR"/>
        </w:rPr>
      </w:pPr>
      <w:r w:rsidRPr="00A21CCA">
        <w:rPr>
          <w:rFonts w:ascii="Arial" w:eastAsia="MS Mincho" w:hAnsi="Arial" w:cs="Arial"/>
          <w:b/>
          <w:sz w:val="24"/>
          <w:szCs w:val="24"/>
          <w:lang w:eastAsia="fr-FR"/>
        </w:rPr>
        <w:t xml:space="preserve"> Masses molaires atomiques en g</w:t>
      </w:r>
      <w:r w:rsidR="00676D29" w:rsidRPr="00A21CCA">
        <w:rPr>
          <w:rFonts w:eastAsia="MS Mincho"/>
          <w:b/>
          <w:sz w:val="24"/>
          <w:szCs w:val="24"/>
          <w:lang w:eastAsia="fr-FR"/>
        </w:rPr>
        <w:t>‧</w:t>
      </w:r>
      <w:r w:rsidRPr="00A21CCA">
        <w:rPr>
          <w:rFonts w:ascii="Arial" w:eastAsia="MS Mincho" w:hAnsi="Arial" w:cs="Arial"/>
          <w:b/>
          <w:sz w:val="24"/>
          <w:szCs w:val="24"/>
          <w:lang w:eastAsia="fr-FR"/>
        </w:rPr>
        <w:t>mol</w:t>
      </w:r>
      <w:r w:rsidRPr="00A21CCA">
        <w:rPr>
          <w:rFonts w:ascii="Arial" w:eastAsia="MS Mincho" w:hAnsi="Arial" w:cs="Arial"/>
          <w:b/>
          <w:sz w:val="24"/>
          <w:szCs w:val="24"/>
          <w:vertAlign w:val="superscript"/>
          <w:lang w:eastAsia="fr-FR"/>
        </w:rPr>
        <w:t>-1 </w:t>
      </w:r>
      <w:r w:rsidRPr="00A21CCA">
        <w:rPr>
          <w:rFonts w:ascii="Arial" w:eastAsia="MS Mincho" w:hAnsi="Arial" w:cs="Arial"/>
          <w:b/>
          <w:sz w:val="24"/>
          <w:szCs w:val="24"/>
          <w:lang w:eastAsia="fr-FR"/>
        </w:rPr>
        <w:t>:</w:t>
      </w:r>
    </w:p>
    <w:tbl>
      <w:tblPr>
        <w:tblStyle w:val="Grilledutableau"/>
        <w:tblW w:w="0" w:type="auto"/>
        <w:tblLook w:val="04A0" w:firstRow="1" w:lastRow="0" w:firstColumn="1" w:lastColumn="0" w:noHBand="0" w:noVBand="1"/>
      </w:tblPr>
      <w:tblGrid>
        <w:gridCol w:w="2301"/>
        <w:gridCol w:w="2301"/>
        <w:gridCol w:w="2302"/>
        <w:gridCol w:w="2302"/>
      </w:tblGrid>
      <w:tr w:rsidR="00A21CCA" w:rsidRPr="00A21CCA" w14:paraId="71A7FA18" w14:textId="77777777" w:rsidTr="00F56E37">
        <w:tc>
          <w:tcPr>
            <w:tcW w:w="2301" w:type="dxa"/>
          </w:tcPr>
          <w:p w14:paraId="581A327C"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C</w:t>
            </w:r>
          </w:p>
        </w:tc>
        <w:tc>
          <w:tcPr>
            <w:tcW w:w="2301" w:type="dxa"/>
          </w:tcPr>
          <w:p w14:paraId="000F978B"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N</w:t>
            </w:r>
          </w:p>
        </w:tc>
        <w:tc>
          <w:tcPr>
            <w:tcW w:w="2302" w:type="dxa"/>
          </w:tcPr>
          <w:p w14:paraId="71355076"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K</w:t>
            </w:r>
          </w:p>
        </w:tc>
        <w:tc>
          <w:tcPr>
            <w:tcW w:w="2302" w:type="dxa"/>
          </w:tcPr>
          <w:p w14:paraId="255CBC13"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Au</w:t>
            </w:r>
          </w:p>
        </w:tc>
      </w:tr>
      <w:tr w:rsidR="00706C31" w:rsidRPr="00A21CCA" w14:paraId="4F561EB4" w14:textId="77777777" w:rsidTr="00F56E37">
        <w:tc>
          <w:tcPr>
            <w:tcW w:w="2301" w:type="dxa"/>
          </w:tcPr>
          <w:p w14:paraId="543258B6"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12,0</w:t>
            </w:r>
          </w:p>
        </w:tc>
        <w:tc>
          <w:tcPr>
            <w:tcW w:w="2301" w:type="dxa"/>
          </w:tcPr>
          <w:p w14:paraId="2A8230D6"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14,0</w:t>
            </w:r>
          </w:p>
        </w:tc>
        <w:tc>
          <w:tcPr>
            <w:tcW w:w="2302" w:type="dxa"/>
          </w:tcPr>
          <w:p w14:paraId="5F9838BD"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39,1</w:t>
            </w:r>
          </w:p>
        </w:tc>
        <w:tc>
          <w:tcPr>
            <w:tcW w:w="2302" w:type="dxa"/>
          </w:tcPr>
          <w:p w14:paraId="6DC590EF" w14:textId="77777777" w:rsidR="00706C31" w:rsidRPr="00A21CCA" w:rsidRDefault="00706C31" w:rsidP="00E80897">
            <w:pPr>
              <w:suppressAutoHyphens w:val="0"/>
              <w:spacing w:line="276" w:lineRule="auto"/>
              <w:jc w:val="center"/>
              <w:rPr>
                <w:rFonts w:ascii="Arial" w:hAnsi="Arial" w:cs="Arial"/>
                <w:lang w:eastAsia="fr-FR"/>
              </w:rPr>
            </w:pPr>
            <w:r w:rsidRPr="00A21CCA">
              <w:rPr>
                <w:rFonts w:ascii="Arial" w:hAnsi="Arial" w:cs="Arial"/>
                <w:lang w:eastAsia="fr-FR"/>
              </w:rPr>
              <w:t>197,0</w:t>
            </w:r>
          </w:p>
        </w:tc>
      </w:tr>
    </w:tbl>
    <w:p w14:paraId="5330A273" w14:textId="77777777" w:rsidR="00706C31" w:rsidRPr="00A21CCA" w:rsidRDefault="00706C31" w:rsidP="00E80897">
      <w:pPr>
        <w:suppressAutoHyphens w:val="0"/>
        <w:spacing w:before="120" w:line="276" w:lineRule="auto"/>
        <w:rPr>
          <w:rFonts w:ascii="Arial" w:eastAsia="MS Mincho" w:hAnsi="Arial" w:cs="Arial"/>
          <w:b/>
          <w:sz w:val="24"/>
          <w:szCs w:val="24"/>
          <w:lang w:eastAsia="fr-FR"/>
        </w:rPr>
      </w:pPr>
    </w:p>
    <w:p w14:paraId="3B31AD24" w14:textId="0F456B7B" w:rsidR="00706C31" w:rsidRPr="00A21CCA" w:rsidRDefault="00706C31" w:rsidP="00E80897">
      <w:pPr>
        <w:widowControl w:val="0"/>
        <w:suppressAutoHyphens w:val="0"/>
        <w:autoSpaceDE w:val="0"/>
        <w:autoSpaceDN w:val="0"/>
        <w:adjustRightInd w:val="0"/>
        <w:spacing w:before="120" w:after="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lastRenderedPageBreak/>
        <w:t>Etude du bain él</w:t>
      </w:r>
      <w:r w:rsidR="00CB3BCE">
        <w:rPr>
          <w:rFonts w:ascii="Arial" w:eastAsia="MS Mincho" w:hAnsi="Arial" w:cs="Arial"/>
          <w:b/>
          <w:sz w:val="24"/>
          <w:szCs w:val="24"/>
          <w:lang w:eastAsia="fr-FR"/>
        </w:rPr>
        <w:t>ectrolytique Or/Nickel</w:t>
      </w:r>
    </w:p>
    <w:p w14:paraId="47AD26FD" w14:textId="5C31B167" w:rsidR="00C74084" w:rsidRPr="00CB3BCE" w:rsidRDefault="00706C31" w:rsidP="00CB3BCE">
      <w:pPr>
        <w:pStyle w:val="Paragraphedeliste"/>
        <w:numPr>
          <w:ilvl w:val="0"/>
          <w:numId w:val="18"/>
        </w:numPr>
        <w:suppressAutoHyphens w:val="0"/>
        <w:spacing w:line="276" w:lineRule="auto"/>
        <w:jc w:val="both"/>
        <w:rPr>
          <w:rFonts w:ascii="Arial" w:eastAsia="MS Mincho" w:hAnsi="Arial" w:cs="Arial"/>
          <w:sz w:val="24"/>
          <w:szCs w:val="24"/>
          <w:lang w:eastAsia="fr-FR"/>
        </w:rPr>
      </w:pPr>
      <w:r w:rsidRPr="00C74084">
        <w:rPr>
          <w:rFonts w:ascii="Arial" w:eastAsia="MS Mincho" w:hAnsi="Arial" w:cs="Arial"/>
          <w:sz w:val="24"/>
          <w:szCs w:val="24"/>
          <w:lang w:eastAsia="fr-FR"/>
        </w:rPr>
        <w:t xml:space="preserve">Préciser la signification des pictogrammes relatifs au </w:t>
      </w:r>
      <w:proofErr w:type="spellStart"/>
      <w:r w:rsidRPr="00C74084">
        <w:rPr>
          <w:rFonts w:ascii="Arial" w:eastAsia="MS Mincho" w:hAnsi="Arial" w:cs="Arial"/>
          <w:sz w:val="24"/>
          <w:szCs w:val="24"/>
          <w:lang w:eastAsia="fr-FR"/>
        </w:rPr>
        <w:t>dicyanoaurate</w:t>
      </w:r>
      <w:proofErr w:type="spellEnd"/>
      <w:r w:rsidRPr="00C74084">
        <w:rPr>
          <w:rFonts w:ascii="Arial" w:eastAsia="MS Mincho" w:hAnsi="Arial" w:cs="Arial"/>
          <w:sz w:val="24"/>
          <w:szCs w:val="24"/>
          <w:lang w:eastAsia="fr-FR"/>
        </w:rPr>
        <w:t xml:space="preserve"> de potassium</w:t>
      </w:r>
      <w:r w:rsidR="007C5393" w:rsidRPr="00C74084">
        <w:rPr>
          <w:rFonts w:ascii="Arial" w:eastAsia="MS Mincho" w:hAnsi="Arial" w:cs="Arial"/>
          <w:sz w:val="24"/>
          <w:szCs w:val="24"/>
          <w:lang w:eastAsia="fr-FR"/>
        </w:rPr>
        <w:t>.</w:t>
      </w:r>
      <w:r w:rsidR="00CB3BCE">
        <w:rPr>
          <w:rFonts w:ascii="Arial" w:eastAsia="MS Mincho" w:hAnsi="Arial" w:cs="Arial"/>
          <w:sz w:val="24"/>
          <w:szCs w:val="24"/>
          <w:lang w:eastAsia="fr-FR"/>
        </w:rPr>
        <w:t xml:space="preserve"> </w:t>
      </w:r>
      <w:r w:rsidRPr="00CB3BCE">
        <w:rPr>
          <w:rFonts w:ascii="Arial" w:eastAsia="MS Mincho" w:hAnsi="Arial" w:cs="Arial"/>
          <w:sz w:val="24"/>
          <w:szCs w:val="24"/>
          <w:lang w:eastAsia="fr-FR"/>
        </w:rPr>
        <w:t xml:space="preserve">Préciser également les précautions à prendre pour manipuler </w:t>
      </w:r>
      <w:r w:rsidR="007C5393" w:rsidRPr="00CB3BCE">
        <w:rPr>
          <w:rFonts w:ascii="Arial" w:eastAsia="MS Mincho" w:hAnsi="Arial" w:cs="Arial"/>
          <w:sz w:val="24"/>
          <w:szCs w:val="24"/>
          <w:lang w:eastAsia="fr-FR"/>
        </w:rPr>
        <w:t>cette</w:t>
      </w:r>
      <w:r w:rsidRPr="00CB3BCE">
        <w:rPr>
          <w:rFonts w:ascii="Arial" w:eastAsia="MS Mincho" w:hAnsi="Arial" w:cs="Arial"/>
          <w:sz w:val="24"/>
          <w:szCs w:val="24"/>
          <w:lang w:eastAsia="fr-FR"/>
        </w:rPr>
        <w:t xml:space="preserve"> espèce chimique.</w:t>
      </w:r>
    </w:p>
    <w:p w14:paraId="76B7DA5A" w14:textId="4B3259B4" w:rsidR="00706C31" w:rsidRPr="00C74084" w:rsidRDefault="00D33994" w:rsidP="00C74084">
      <w:pPr>
        <w:pStyle w:val="Paragraphedeliste"/>
        <w:numPr>
          <w:ilvl w:val="0"/>
          <w:numId w:val="18"/>
        </w:numPr>
        <w:suppressAutoHyphens w:val="0"/>
        <w:spacing w:line="276" w:lineRule="auto"/>
        <w:jc w:val="both"/>
        <w:rPr>
          <w:rFonts w:ascii="Arial" w:eastAsia="MS Mincho" w:hAnsi="Arial" w:cs="Arial"/>
          <w:sz w:val="24"/>
          <w:szCs w:val="24"/>
          <w:lang w:eastAsia="fr-FR"/>
        </w:rPr>
      </w:pPr>
      <w:r w:rsidRPr="00C74084">
        <w:rPr>
          <w:rFonts w:ascii="Arial" w:eastAsia="MS Mincho" w:hAnsi="Arial" w:cs="Arial"/>
          <w:sz w:val="24"/>
          <w:szCs w:val="24"/>
          <w:lang w:eastAsia="fr-FR"/>
        </w:rPr>
        <w:t>À</w:t>
      </w:r>
      <w:r w:rsidR="00706C31" w:rsidRPr="00C74084">
        <w:rPr>
          <w:rFonts w:ascii="Arial" w:eastAsia="MS Mincho" w:hAnsi="Arial" w:cs="Arial"/>
          <w:sz w:val="24"/>
          <w:szCs w:val="24"/>
          <w:lang w:eastAsia="fr-FR"/>
        </w:rPr>
        <w:t xml:space="preserve"> partir de la constitution du bain et des données fournies, </w:t>
      </w:r>
      <w:r w:rsidR="009579D5" w:rsidRPr="00C74084">
        <w:rPr>
          <w:rFonts w:ascii="Arial" w:eastAsia="MS Mincho" w:hAnsi="Arial" w:cs="Arial"/>
          <w:sz w:val="24"/>
          <w:szCs w:val="24"/>
          <w:lang w:eastAsia="fr-FR"/>
        </w:rPr>
        <w:t>déterminer</w:t>
      </w:r>
      <w:r w:rsidR="00706C31" w:rsidRPr="00C74084">
        <w:rPr>
          <w:rFonts w:ascii="Arial" w:eastAsia="MS Mincho" w:hAnsi="Arial" w:cs="Arial"/>
          <w:sz w:val="24"/>
          <w:szCs w:val="24"/>
          <w:lang w:eastAsia="fr-FR"/>
        </w:rPr>
        <w:t xml:space="preserve"> la concentration</w:t>
      </w:r>
      <w:r w:rsidR="00C74084">
        <w:rPr>
          <w:rFonts w:ascii="Arial" w:eastAsia="MS Mincho" w:hAnsi="Arial" w:cs="Arial"/>
          <w:sz w:val="24"/>
          <w:szCs w:val="24"/>
          <w:lang w:eastAsia="fr-FR"/>
        </w:rPr>
        <w:t xml:space="preserve"> en quantité de matière</w:t>
      </w:r>
      <w:r w:rsidR="00706C31" w:rsidRPr="00C74084">
        <w:rPr>
          <w:rFonts w:ascii="Arial" w:eastAsia="MS Mincho" w:hAnsi="Arial" w:cs="Arial"/>
          <w:sz w:val="24"/>
          <w:szCs w:val="24"/>
          <w:lang w:eastAsia="fr-FR"/>
        </w:rPr>
        <w:t xml:space="preserve"> en </w:t>
      </w:r>
      <w:proofErr w:type="spellStart"/>
      <w:r w:rsidR="00706C31" w:rsidRPr="00C74084">
        <w:rPr>
          <w:rFonts w:ascii="Arial" w:eastAsia="MS Mincho" w:hAnsi="Arial" w:cs="Arial"/>
          <w:sz w:val="24"/>
          <w:szCs w:val="24"/>
          <w:lang w:eastAsia="fr-FR"/>
        </w:rPr>
        <w:t>dicyanoaurate</w:t>
      </w:r>
      <w:proofErr w:type="spellEnd"/>
      <w:r w:rsidR="00706C31" w:rsidRPr="00C74084">
        <w:rPr>
          <w:rFonts w:ascii="Arial" w:eastAsia="MS Mincho" w:hAnsi="Arial" w:cs="Arial"/>
          <w:sz w:val="24"/>
          <w:szCs w:val="24"/>
          <w:lang w:eastAsia="fr-FR"/>
        </w:rPr>
        <w:t xml:space="preserve"> de potassium</w:t>
      </w:r>
      <w:r w:rsidR="00CB3BCE">
        <w:rPr>
          <w:rFonts w:ascii="Arial" w:eastAsia="MS Mincho" w:hAnsi="Arial" w:cs="Arial"/>
          <w:sz w:val="24"/>
          <w:szCs w:val="24"/>
          <w:lang w:eastAsia="fr-FR"/>
        </w:rPr>
        <w:t xml:space="preserve"> initiale</w:t>
      </w:r>
      <w:r w:rsidR="00706C31" w:rsidRPr="00C74084">
        <w:rPr>
          <w:rFonts w:ascii="Arial" w:eastAsia="MS Mincho" w:hAnsi="Arial" w:cs="Arial"/>
          <w:sz w:val="24"/>
          <w:szCs w:val="24"/>
          <w:lang w:eastAsia="fr-FR"/>
        </w:rPr>
        <w:t xml:space="preserve"> dans l</w:t>
      </w:r>
      <w:r w:rsidR="00BF7556" w:rsidRPr="00C74084">
        <w:rPr>
          <w:rFonts w:ascii="Arial" w:eastAsia="MS Mincho" w:hAnsi="Arial" w:cs="Arial"/>
          <w:sz w:val="24"/>
          <w:szCs w:val="24"/>
          <w:lang w:eastAsia="fr-FR"/>
        </w:rPr>
        <w:t>e bain électrolytique Or/Nickel.</w:t>
      </w:r>
    </w:p>
    <w:p w14:paraId="7B5A15AC" w14:textId="18A787A0" w:rsidR="00706C31" w:rsidRPr="00C74084" w:rsidRDefault="00A21CCA" w:rsidP="00C74084">
      <w:pPr>
        <w:pStyle w:val="Paragraphedeliste"/>
        <w:numPr>
          <w:ilvl w:val="0"/>
          <w:numId w:val="18"/>
        </w:numPr>
        <w:suppressAutoHyphens w:val="0"/>
        <w:spacing w:line="276" w:lineRule="auto"/>
        <w:jc w:val="both"/>
        <w:rPr>
          <w:rFonts w:ascii="Arial" w:eastAsia="MS Mincho" w:hAnsi="Arial" w:cs="Arial"/>
          <w:sz w:val="24"/>
          <w:szCs w:val="24"/>
          <w:lang w:eastAsia="fr-FR"/>
        </w:rPr>
      </w:pPr>
      <w:r w:rsidRPr="00C74084">
        <w:rPr>
          <w:rFonts w:ascii="Arial" w:hAnsi="Arial" w:cs="Arial"/>
          <w:bCs/>
          <w:sz w:val="24"/>
          <w:szCs w:val="24"/>
        </w:rPr>
        <w:t>É</w:t>
      </w:r>
      <w:r w:rsidR="0038736B" w:rsidRPr="00C74084">
        <w:rPr>
          <w:rFonts w:ascii="Arial" w:eastAsia="MS Mincho" w:hAnsi="Arial" w:cs="Arial"/>
          <w:bCs/>
          <w:sz w:val="24"/>
          <w:szCs w:val="24"/>
          <w:lang w:eastAsia="fr-FR"/>
        </w:rPr>
        <w:t>c</w:t>
      </w:r>
      <w:r w:rsidR="0038736B" w:rsidRPr="00C74084">
        <w:rPr>
          <w:rFonts w:ascii="Arial" w:eastAsia="MS Mincho" w:hAnsi="Arial" w:cs="Arial"/>
          <w:sz w:val="24"/>
          <w:szCs w:val="24"/>
          <w:lang w:eastAsia="fr-FR"/>
        </w:rPr>
        <w:t>rire</w:t>
      </w:r>
      <w:r w:rsidR="00706C31" w:rsidRPr="00C74084">
        <w:rPr>
          <w:rFonts w:ascii="Arial" w:eastAsia="MS Mincho" w:hAnsi="Arial" w:cs="Arial"/>
          <w:sz w:val="24"/>
          <w:szCs w:val="24"/>
          <w:lang w:eastAsia="fr-FR"/>
        </w:rPr>
        <w:t xml:space="preserve"> l</w:t>
      </w:r>
      <w:r w:rsidR="0038736B" w:rsidRPr="00C74084">
        <w:rPr>
          <w:rFonts w:ascii="Arial" w:eastAsia="MS Mincho" w:hAnsi="Arial" w:cs="Arial"/>
          <w:sz w:val="24"/>
          <w:szCs w:val="24"/>
          <w:lang w:eastAsia="fr-FR"/>
        </w:rPr>
        <w:t>’équation de la</w:t>
      </w:r>
      <w:r w:rsidR="00706C31" w:rsidRPr="00C74084">
        <w:rPr>
          <w:rFonts w:ascii="Arial" w:eastAsia="MS Mincho" w:hAnsi="Arial" w:cs="Arial"/>
          <w:sz w:val="24"/>
          <w:szCs w:val="24"/>
          <w:lang w:eastAsia="fr-FR"/>
        </w:rPr>
        <w:t xml:space="preserve"> réaction </w:t>
      </w:r>
      <w:r w:rsidR="00C74084">
        <w:rPr>
          <w:rFonts w:ascii="Arial" w:eastAsia="MS Mincho" w:hAnsi="Arial" w:cs="Arial"/>
          <w:sz w:val="24"/>
          <w:szCs w:val="24"/>
          <w:lang w:eastAsia="fr-FR"/>
        </w:rPr>
        <w:t xml:space="preserve">modélisant la </w:t>
      </w:r>
      <w:r w:rsidR="00706C31" w:rsidRPr="00C74084">
        <w:rPr>
          <w:rFonts w:ascii="Arial" w:eastAsia="MS Mincho" w:hAnsi="Arial" w:cs="Arial"/>
          <w:sz w:val="24"/>
          <w:szCs w:val="24"/>
          <w:lang w:eastAsia="fr-FR"/>
        </w:rPr>
        <w:t xml:space="preserve">dissolution du </w:t>
      </w:r>
      <w:proofErr w:type="spellStart"/>
      <w:r w:rsidR="00706C31" w:rsidRPr="00C74084">
        <w:rPr>
          <w:rFonts w:ascii="Arial" w:eastAsia="MS Mincho" w:hAnsi="Arial" w:cs="Arial"/>
          <w:sz w:val="24"/>
          <w:szCs w:val="24"/>
          <w:lang w:eastAsia="fr-FR"/>
        </w:rPr>
        <w:t>dicyanoaurate</w:t>
      </w:r>
      <w:proofErr w:type="spellEnd"/>
      <w:r w:rsidR="00706C31" w:rsidRPr="00C74084">
        <w:rPr>
          <w:rFonts w:ascii="Arial" w:eastAsia="MS Mincho" w:hAnsi="Arial" w:cs="Arial"/>
          <w:sz w:val="24"/>
          <w:szCs w:val="24"/>
          <w:lang w:eastAsia="fr-FR"/>
        </w:rPr>
        <w:t xml:space="preserve"> de potassium </w:t>
      </w:r>
      <w:proofErr w:type="spellStart"/>
      <w:r w:rsidR="007F209E" w:rsidRPr="00C74084">
        <w:rPr>
          <w:rFonts w:ascii="Arial" w:eastAsia="MS Mincho" w:hAnsi="Arial" w:cs="Arial"/>
          <w:sz w:val="24"/>
          <w:szCs w:val="24"/>
          <w:lang w:eastAsia="fr-FR"/>
        </w:rPr>
        <w:t>KAu</w:t>
      </w:r>
      <w:proofErr w:type="spellEnd"/>
      <w:r w:rsidR="007F209E" w:rsidRPr="00C74084">
        <w:rPr>
          <w:rFonts w:ascii="Arial" w:eastAsia="MS Mincho" w:hAnsi="Arial" w:cs="Arial"/>
          <w:sz w:val="24"/>
          <w:szCs w:val="24"/>
          <w:lang w:eastAsia="fr-FR"/>
        </w:rPr>
        <w:t>(CN)</w:t>
      </w:r>
      <w:r w:rsidR="007F209E" w:rsidRPr="00C74084">
        <w:rPr>
          <w:rFonts w:ascii="Arial" w:eastAsia="MS Mincho" w:hAnsi="Arial" w:cs="Arial"/>
          <w:sz w:val="24"/>
          <w:szCs w:val="24"/>
          <w:vertAlign w:val="subscript"/>
          <w:lang w:eastAsia="fr-FR"/>
        </w:rPr>
        <w:t>2</w:t>
      </w:r>
      <w:r w:rsidR="007F209E" w:rsidRPr="00C74084">
        <w:rPr>
          <w:rFonts w:ascii="Arial" w:eastAsia="MS Mincho" w:hAnsi="Arial" w:cs="Arial"/>
          <w:sz w:val="24"/>
          <w:szCs w:val="24"/>
          <w:lang w:eastAsia="fr-FR"/>
        </w:rPr>
        <w:t xml:space="preserve">(s) </w:t>
      </w:r>
      <w:r w:rsidR="00706C31" w:rsidRPr="00C74084">
        <w:rPr>
          <w:rFonts w:ascii="Arial" w:eastAsia="MS Mincho" w:hAnsi="Arial" w:cs="Arial"/>
          <w:sz w:val="24"/>
          <w:szCs w:val="24"/>
          <w:lang w:eastAsia="fr-FR"/>
        </w:rPr>
        <w:t>en solution aqueuse</w:t>
      </w:r>
      <w:r w:rsidR="007F209E" w:rsidRPr="00C74084">
        <w:rPr>
          <w:rFonts w:ascii="Arial" w:eastAsia="MS Mincho" w:hAnsi="Arial" w:cs="Arial"/>
          <w:sz w:val="24"/>
          <w:szCs w:val="24"/>
          <w:lang w:eastAsia="fr-FR"/>
        </w:rPr>
        <w:t xml:space="preserve">. </w:t>
      </w:r>
      <w:r w:rsidR="00706C31" w:rsidRPr="00C74084">
        <w:rPr>
          <w:rFonts w:ascii="Arial" w:eastAsia="MS Mincho" w:hAnsi="Arial" w:cs="Arial"/>
          <w:sz w:val="24"/>
          <w:szCs w:val="24"/>
          <w:lang w:eastAsia="fr-FR"/>
        </w:rPr>
        <w:t xml:space="preserve">En déduire la concentration </w:t>
      </w:r>
      <w:r w:rsidR="00C74084">
        <w:rPr>
          <w:rFonts w:ascii="Arial" w:eastAsia="MS Mincho" w:hAnsi="Arial" w:cs="Arial"/>
          <w:sz w:val="24"/>
          <w:szCs w:val="24"/>
          <w:lang w:eastAsia="fr-FR"/>
        </w:rPr>
        <w:t xml:space="preserve">en quantité de matière en ions </w:t>
      </w:r>
      <w:proofErr w:type="spellStart"/>
      <w:r w:rsidR="00706C31" w:rsidRPr="00C74084">
        <w:rPr>
          <w:rFonts w:ascii="Arial" w:eastAsia="MS Mincho" w:hAnsi="Arial" w:cs="Arial"/>
          <w:sz w:val="24"/>
          <w:szCs w:val="24"/>
          <w:lang w:eastAsia="fr-FR"/>
        </w:rPr>
        <w:t>aurocyanure</w:t>
      </w:r>
      <w:proofErr w:type="spellEnd"/>
      <w:r w:rsidR="00706C31" w:rsidRPr="00C74084">
        <w:rPr>
          <w:rFonts w:ascii="Arial" w:eastAsia="MS Mincho" w:hAnsi="Arial" w:cs="Arial"/>
          <w:sz w:val="24"/>
          <w:szCs w:val="24"/>
          <w:lang w:eastAsia="fr-FR"/>
        </w:rPr>
        <w:t xml:space="preserve"> Au(CN</w:t>
      </w:r>
      <m:oMath>
        <m:sSubSup>
          <m:sSubSupPr>
            <m:ctrlPr>
              <w:rPr>
                <w:rFonts w:ascii="Cambria Math" w:eastAsia="MS Mincho" w:hAnsi="Cambria Math" w:cs="Arial"/>
                <w:i/>
                <w:sz w:val="24"/>
                <w:szCs w:val="24"/>
                <w:lang w:eastAsia="fr-FR"/>
              </w:rPr>
            </m:ctrlPr>
          </m:sSubSupPr>
          <m:e>
            <m:r>
              <w:rPr>
                <w:rFonts w:ascii="Cambria Math" w:eastAsia="MS Mincho" w:hAnsi="Cambria Math" w:cs="Arial"/>
                <w:sz w:val="24"/>
                <w:szCs w:val="24"/>
                <w:lang w:eastAsia="fr-FR"/>
              </w:rPr>
              <m:t>)</m:t>
            </m:r>
          </m:e>
          <m:sub>
            <m:r>
              <w:rPr>
                <w:rFonts w:ascii="Cambria Math" w:eastAsia="MS Mincho" w:hAnsi="Cambria Math" w:cs="Arial"/>
                <w:sz w:val="24"/>
                <w:szCs w:val="24"/>
                <w:lang w:eastAsia="fr-FR"/>
              </w:rPr>
              <m:t>2</m:t>
            </m:r>
          </m:sub>
          <m:sup>
            <m:r>
              <w:rPr>
                <w:rFonts w:ascii="Cambria Math" w:eastAsia="MS Mincho" w:hAnsi="Cambria Math" w:cs="Arial"/>
                <w:sz w:val="24"/>
                <w:szCs w:val="24"/>
                <w:lang w:eastAsia="fr-FR"/>
              </w:rPr>
              <m:t>-</m:t>
            </m:r>
          </m:sup>
        </m:sSubSup>
      </m:oMath>
      <w:r w:rsidR="00706C31" w:rsidRPr="00C74084">
        <w:rPr>
          <w:rFonts w:ascii="Arial" w:eastAsia="MS Mincho" w:hAnsi="Arial" w:cs="Arial"/>
          <w:sz w:val="24"/>
          <w:szCs w:val="24"/>
          <w:lang w:eastAsia="fr-FR"/>
        </w:rPr>
        <w:t>.</w:t>
      </w:r>
    </w:p>
    <w:p w14:paraId="1A35EA89" w14:textId="77777777" w:rsidR="00CB3BCE" w:rsidRDefault="00CB3BCE" w:rsidP="00E80897">
      <w:pPr>
        <w:widowControl w:val="0"/>
        <w:suppressAutoHyphens w:val="0"/>
        <w:autoSpaceDE w:val="0"/>
        <w:autoSpaceDN w:val="0"/>
        <w:adjustRightInd w:val="0"/>
        <w:spacing w:before="120" w:after="120" w:line="276" w:lineRule="auto"/>
        <w:jc w:val="both"/>
        <w:rPr>
          <w:rFonts w:ascii="Arial" w:eastAsia="MS Mincho" w:hAnsi="Arial" w:cs="Arial"/>
          <w:b/>
          <w:sz w:val="24"/>
          <w:szCs w:val="24"/>
          <w:lang w:eastAsia="fr-FR"/>
        </w:rPr>
      </w:pPr>
    </w:p>
    <w:p w14:paraId="49FE7300" w14:textId="69B32F99" w:rsidR="00706C31" w:rsidRPr="00A21CCA" w:rsidRDefault="00706C31" w:rsidP="00E80897">
      <w:pPr>
        <w:widowControl w:val="0"/>
        <w:suppressAutoHyphens w:val="0"/>
        <w:autoSpaceDE w:val="0"/>
        <w:autoSpaceDN w:val="0"/>
        <w:adjustRightInd w:val="0"/>
        <w:spacing w:before="120" w:after="120"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 xml:space="preserve">Dosage par étalonnage </w:t>
      </w:r>
      <w:proofErr w:type="spellStart"/>
      <w:r w:rsidRPr="00A21CCA">
        <w:rPr>
          <w:rFonts w:ascii="Arial" w:eastAsia="MS Mincho" w:hAnsi="Arial" w:cs="Arial"/>
          <w:b/>
          <w:sz w:val="24"/>
          <w:szCs w:val="24"/>
          <w:lang w:eastAsia="fr-FR"/>
        </w:rPr>
        <w:t>conductimétrique</w:t>
      </w:r>
      <w:proofErr w:type="spellEnd"/>
      <w:r w:rsidRPr="00A21CCA">
        <w:rPr>
          <w:rFonts w:ascii="Arial" w:eastAsia="MS Mincho" w:hAnsi="Arial" w:cs="Arial"/>
          <w:b/>
          <w:sz w:val="24"/>
          <w:szCs w:val="24"/>
          <w:lang w:eastAsia="fr-FR"/>
        </w:rPr>
        <w:t xml:space="preserve"> d’un bain de rinçage statique</w:t>
      </w:r>
    </w:p>
    <w:p w14:paraId="418EA93B" w14:textId="471DD199" w:rsidR="00706C31" w:rsidRPr="00A21CCA" w:rsidRDefault="00706C31" w:rsidP="00E80897">
      <w:pPr>
        <w:suppressAutoHyphens w:val="0"/>
        <w:spacing w:line="276" w:lineRule="auto"/>
        <w:jc w:val="both"/>
        <w:rPr>
          <w:rFonts w:ascii="Arial" w:eastAsia="MS Mincho" w:hAnsi="Arial" w:cs="Arial"/>
          <w:sz w:val="24"/>
          <w:szCs w:val="24"/>
          <w:vertAlign w:val="subscript"/>
          <w:lang w:eastAsia="fr-FR"/>
        </w:rPr>
      </w:pPr>
      <w:r w:rsidRPr="00A21CCA">
        <w:rPr>
          <w:rFonts w:ascii="Arial" w:hAnsi="Arial" w:cs="Arial"/>
          <w:bCs/>
          <w:sz w:val="24"/>
          <w:szCs w:val="24"/>
          <w:lang w:eastAsia="fr-FR"/>
        </w:rPr>
        <w:t xml:space="preserve">Le rinçage statique est un pré-rinçage qui sert à retenir une partie de la pollution en provenance du bain de traitement. Il n'est pas alimenté en continu par de l'eau fraîche mais périodiquement renouvelé </w:t>
      </w:r>
      <w:r w:rsidRPr="00A21CCA">
        <w:rPr>
          <w:rFonts w:ascii="Arial" w:eastAsia="MS Mincho" w:hAnsi="Arial" w:cs="Arial"/>
          <w:sz w:val="24"/>
          <w:szCs w:val="24"/>
          <w:lang w:eastAsia="fr-FR"/>
        </w:rPr>
        <w:t>lorsqu’il atteint 20</w:t>
      </w:r>
      <w:r w:rsidR="00CB3BCE">
        <w:rPr>
          <w:rFonts w:ascii="Arial" w:eastAsia="MS Mincho" w:hAnsi="Arial" w:cs="Arial"/>
          <w:sz w:val="24"/>
          <w:szCs w:val="24"/>
          <w:lang w:eastAsia="fr-FR"/>
        </w:rPr>
        <w:t xml:space="preserve"> </w:t>
      </w:r>
      <w:r w:rsidRPr="00A21CCA">
        <w:rPr>
          <w:rFonts w:ascii="Arial" w:eastAsia="MS Mincho" w:hAnsi="Arial" w:cs="Arial"/>
          <w:sz w:val="24"/>
          <w:szCs w:val="24"/>
          <w:lang w:eastAsia="fr-FR"/>
        </w:rPr>
        <w:t>% de la concentration du bain de travail</w:t>
      </w:r>
      <w:r w:rsidR="00C74084">
        <w:rPr>
          <w:rFonts w:ascii="Arial" w:eastAsia="MS Mincho" w:hAnsi="Arial" w:cs="Arial"/>
          <w:sz w:val="24"/>
          <w:szCs w:val="24"/>
          <w:lang w:eastAsia="fr-FR"/>
        </w:rPr>
        <w:t xml:space="preserve"> initial (E) qui est un bain électrolytique Or/Nickel</w:t>
      </w:r>
      <w:r w:rsidRPr="00A21CCA">
        <w:rPr>
          <w:rFonts w:ascii="Arial" w:eastAsia="MS Mincho" w:hAnsi="Arial" w:cs="Arial"/>
          <w:sz w:val="24"/>
          <w:szCs w:val="24"/>
          <w:lang w:eastAsia="fr-FR"/>
        </w:rPr>
        <w:t>. On cherche donc à doser une solution S préle</w:t>
      </w:r>
      <w:r w:rsidR="00C74084">
        <w:rPr>
          <w:rFonts w:ascii="Arial" w:eastAsia="MS Mincho" w:hAnsi="Arial" w:cs="Arial"/>
          <w:sz w:val="24"/>
          <w:szCs w:val="24"/>
          <w:lang w:eastAsia="fr-FR"/>
        </w:rPr>
        <w:t xml:space="preserve">vée du bain de rinçage statique, après </w:t>
      </w:r>
      <w:proofErr w:type="spellStart"/>
      <w:r w:rsidR="00C74084">
        <w:rPr>
          <w:rFonts w:ascii="Arial" w:eastAsia="MS Mincho" w:hAnsi="Arial" w:cs="Arial"/>
          <w:sz w:val="24"/>
          <w:szCs w:val="24"/>
          <w:lang w:eastAsia="fr-FR"/>
        </w:rPr>
        <w:t>usage,</w:t>
      </w:r>
      <w:r w:rsidRPr="00A21CCA">
        <w:rPr>
          <w:rFonts w:ascii="Arial" w:eastAsia="MS Mincho" w:hAnsi="Arial" w:cs="Arial"/>
          <w:sz w:val="24"/>
          <w:szCs w:val="24"/>
          <w:lang w:eastAsia="fr-FR"/>
        </w:rPr>
        <w:t>contenant</w:t>
      </w:r>
      <w:proofErr w:type="spellEnd"/>
      <w:r w:rsidRPr="00A21CCA">
        <w:rPr>
          <w:rFonts w:ascii="Arial" w:eastAsia="MS Mincho" w:hAnsi="Arial" w:cs="Arial"/>
          <w:sz w:val="24"/>
          <w:szCs w:val="24"/>
          <w:lang w:eastAsia="fr-FR"/>
        </w:rPr>
        <w:t xml:space="preserve"> </w:t>
      </w:r>
      <w:r w:rsidR="00960886">
        <w:rPr>
          <w:rFonts w:ascii="Arial" w:eastAsia="MS Mincho" w:hAnsi="Arial" w:cs="Arial"/>
          <w:sz w:val="24"/>
          <w:szCs w:val="24"/>
          <w:lang w:eastAsia="fr-FR"/>
        </w:rPr>
        <w:t xml:space="preserve">notamment </w:t>
      </w:r>
      <w:r w:rsidRPr="00A21CCA">
        <w:rPr>
          <w:rFonts w:ascii="Arial" w:eastAsia="MS Mincho" w:hAnsi="Arial" w:cs="Arial"/>
          <w:sz w:val="24"/>
          <w:szCs w:val="24"/>
          <w:lang w:eastAsia="fr-FR"/>
        </w:rPr>
        <w:t>des ions potassium K</w:t>
      </w:r>
      <w:r w:rsidRPr="00A21CCA">
        <w:rPr>
          <w:rFonts w:ascii="Arial" w:eastAsia="MS Mincho" w:hAnsi="Arial" w:cs="Arial"/>
          <w:sz w:val="24"/>
          <w:szCs w:val="24"/>
          <w:vertAlign w:val="superscript"/>
          <w:lang w:eastAsia="fr-FR"/>
        </w:rPr>
        <w:t>+</w:t>
      </w:r>
      <w:r w:rsidR="00CB3BCE">
        <w:rPr>
          <w:rFonts w:ascii="Arial" w:eastAsia="MS Mincho" w:hAnsi="Arial" w:cs="Arial"/>
          <w:sz w:val="24"/>
          <w:szCs w:val="24"/>
          <w:lang w:eastAsia="fr-FR"/>
        </w:rPr>
        <w:t>(</w:t>
      </w:r>
      <w:proofErr w:type="spellStart"/>
      <w:r w:rsidR="00CB3BCE">
        <w:rPr>
          <w:rFonts w:ascii="Arial" w:eastAsia="MS Mincho" w:hAnsi="Arial" w:cs="Arial"/>
          <w:sz w:val="24"/>
          <w:szCs w:val="24"/>
          <w:lang w:eastAsia="fr-FR"/>
        </w:rPr>
        <w:t>aq</w:t>
      </w:r>
      <w:proofErr w:type="spellEnd"/>
      <w:r w:rsidR="00CB3BCE">
        <w:rPr>
          <w:rFonts w:ascii="Arial" w:eastAsia="MS Mincho" w:hAnsi="Arial" w:cs="Arial"/>
          <w:sz w:val="24"/>
          <w:szCs w:val="24"/>
          <w:lang w:eastAsia="fr-FR"/>
        </w:rPr>
        <w:t>)</w:t>
      </w:r>
      <w:r w:rsidR="00D75F7E" w:rsidRPr="00A21CCA">
        <w:rPr>
          <w:rFonts w:ascii="Arial" w:eastAsia="MS Mincho" w:hAnsi="Arial" w:cs="Arial"/>
          <w:sz w:val="24"/>
          <w:szCs w:val="24"/>
          <w:lang w:eastAsia="fr-FR"/>
        </w:rPr>
        <w:t xml:space="preserve">et </w:t>
      </w:r>
      <w:r w:rsidR="00C74084">
        <w:rPr>
          <w:rFonts w:ascii="Arial" w:eastAsia="MS Mincho" w:hAnsi="Arial" w:cs="Arial"/>
          <w:sz w:val="24"/>
          <w:szCs w:val="24"/>
          <w:lang w:eastAsia="fr-FR"/>
        </w:rPr>
        <w:t>des ions</w:t>
      </w:r>
      <w:r w:rsidRPr="00A21CCA">
        <w:rPr>
          <w:rFonts w:ascii="Arial" w:eastAsia="MS Mincho" w:hAnsi="Arial" w:cs="Arial"/>
          <w:sz w:val="24"/>
          <w:szCs w:val="24"/>
          <w:lang w:eastAsia="fr-FR"/>
        </w:rPr>
        <w:t xml:space="preserve"> </w:t>
      </w:r>
      <w:proofErr w:type="spellStart"/>
      <w:r w:rsidRPr="00A21CCA">
        <w:rPr>
          <w:rFonts w:ascii="Arial" w:eastAsia="MS Mincho" w:hAnsi="Arial" w:cs="Arial"/>
          <w:sz w:val="24"/>
          <w:szCs w:val="24"/>
          <w:lang w:eastAsia="fr-FR"/>
        </w:rPr>
        <w:t>aurocyanure</w:t>
      </w:r>
      <w:proofErr w:type="spellEnd"/>
      <w:r w:rsidRPr="00A21CCA">
        <w:rPr>
          <w:rFonts w:ascii="Arial" w:eastAsia="MS Mincho" w:hAnsi="Arial" w:cs="Arial"/>
          <w:sz w:val="24"/>
          <w:szCs w:val="24"/>
          <w:lang w:eastAsia="fr-FR"/>
        </w:rPr>
        <w:t xml:space="preserve"> Au(CN</w:t>
      </w:r>
      <m:oMath>
        <m:sSubSup>
          <m:sSubSupPr>
            <m:ctrlPr>
              <w:rPr>
                <w:rFonts w:ascii="Cambria Math" w:eastAsia="MS Mincho" w:hAnsi="Cambria Math" w:cs="Arial"/>
                <w:i/>
                <w:sz w:val="24"/>
                <w:szCs w:val="24"/>
                <w:lang w:eastAsia="fr-FR"/>
              </w:rPr>
            </m:ctrlPr>
          </m:sSubSupPr>
          <m:e>
            <m:r>
              <w:rPr>
                <w:rFonts w:ascii="Cambria Math" w:eastAsia="MS Mincho" w:hAnsi="Cambria Math" w:cs="Arial"/>
                <w:sz w:val="24"/>
                <w:szCs w:val="24"/>
                <w:lang w:eastAsia="fr-FR"/>
              </w:rPr>
              <m:t>)</m:t>
            </m:r>
          </m:e>
          <m:sub>
            <m:r>
              <w:rPr>
                <w:rFonts w:ascii="Cambria Math" w:eastAsia="MS Mincho" w:hAnsi="Cambria Math" w:cs="Arial"/>
                <w:sz w:val="24"/>
                <w:szCs w:val="24"/>
                <w:lang w:eastAsia="fr-FR"/>
              </w:rPr>
              <m:t>2</m:t>
            </m:r>
          </m:sub>
          <m:sup>
            <m:r>
              <w:rPr>
                <w:rFonts w:ascii="Cambria Math" w:eastAsia="MS Mincho" w:hAnsi="Cambria Math" w:cs="Arial"/>
                <w:sz w:val="24"/>
                <w:szCs w:val="24"/>
                <w:lang w:eastAsia="fr-FR"/>
              </w:rPr>
              <m:t>-</m:t>
            </m:r>
          </m:sup>
        </m:sSubSup>
      </m:oMath>
      <w:r w:rsidR="00CB3BCE">
        <w:rPr>
          <w:rFonts w:ascii="Arial" w:eastAsia="MS Mincho" w:hAnsi="Arial" w:cs="Arial"/>
          <w:sz w:val="24"/>
          <w:szCs w:val="24"/>
          <w:vertAlign w:val="subscript"/>
          <w:lang w:eastAsia="fr-FR"/>
        </w:rPr>
        <w:t xml:space="preserve"> </w:t>
      </w:r>
      <w:r w:rsidR="00CB3BCE" w:rsidRPr="00CB3BCE">
        <w:rPr>
          <w:rFonts w:ascii="Arial" w:eastAsia="MS Mincho" w:hAnsi="Arial" w:cs="Arial"/>
          <w:sz w:val="24"/>
          <w:szCs w:val="24"/>
          <w:lang w:eastAsia="fr-FR"/>
        </w:rPr>
        <w:t>(</w:t>
      </w:r>
      <w:proofErr w:type="spellStart"/>
      <w:r w:rsidR="00CB3BCE" w:rsidRPr="00CB3BCE">
        <w:rPr>
          <w:rFonts w:ascii="Arial" w:eastAsia="MS Mincho" w:hAnsi="Arial" w:cs="Arial"/>
          <w:sz w:val="24"/>
          <w:szCs w:val="24"/>
          <w:lang w:eastAsia="fr-FR"/>
        </w:rPr>
        <w:t>aq</w:t>
      </w:r>
      <w:proofErr w:type="spellEnd"/>
      <w:r w:rsidR="00CB3BCE" w:rsidRPr="00CB3BCE">
        <w:rPr>
          <w:rFonts w:ascii="Arial" w:eastAsia="MS Mincho" w:hAnsi="Arial" w:cs="Arial"/>
          <w:sz w:val="24"/>
          <w:szCs w:val="24"/>
          <w:lang w:eastAsia="fr-FR"/>
        </w:rPr>
        <w:t>)</w:t>
      </w:r>
    </w:p>
    <w:p w14:paraId="18FF1B4C" w14:textId="67FD3673" w:rsidR="00706C31" w:rsidRPr="00A21CCA" w:rsidRDefault="00706C31" w:rsidP="00E80897">
      <w:pPr>
        <w:suppressAutoHyphens w:val="0"/>
        <w:spacing w:after="120"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Pour cela, on prépare un ensemble de solutions étalons </w:t>
      </w:r>
      <w:r w:rsidR="00960886">
        <w:rPr>
          <w:rFonts w:ascii="Arial" w:eastAsia="MS Mincho" w:hAnsi="Arial" w:cs="Arial"/>
          <w:sz w:val="24"/>
          <w:szCs w:val="24"/>
          <w:lang w:eastAsia="fr-FR"/>
        </w:rPr>
        <w:t xml:space="preserve">par dilution du bain </w:t>
      </w:r>
      <w:r w:rsidR="00C74084">
        <w:rPr>
          <w:rFonts w:ascii="Arial" w:eastAsia="MS Mincho" w:hAnsi="Arial" w:cs="Arial"/>
          <w:sz w:val="24"/>
          <w:szCs w:val="24"/>
          <w:lang w:eastAsia="fr-FR"/>
        </w:rPr>
        <w:t xml:space="preserve">de travail initial </w:t>
      </w:r>
      <w:r w:rsidRPr="00A21CCA">
        <w:rPr>
          <w:rFonts w:ascii="Arial" w:eastAsia="MS Mincho" w:hAnsi="Arial" w:cs="Arial"/>
          <w:sz w:val="24"/>
          <w:szCs w:val="24"/>
          <w:lang w:eastAsia="fr-FR"/>
        </w:rPr>
        <w:t xml:space="preserve">électrolytique Or/Nickel </w:t>
      </w:r>
      <w:r w:rsidR="00C74084">
        <w:rPr>
          <w:rFonts w:ascii="Arial" w:eastAsia="MS Mincho" w:hAnsi="Arial" w:cs="Arial"/>
          <w:sz w:val="24"/>
          <w:szCs w:val="24"/>
          <w:lang w:eastAsia="fr-FR"/>
        </w:rPr>
        <w:t xml:space="preserve">(E) de composition connue, </w:t>
      </w:r>
      <w:r w:rsidRPr="00A21CCA">
        <w:rPr>
          <w:rFonts w:ascii="Arial" w:eastAsia="MS Mincho" w:hAnsi="Arial" w:cs="Arial"/>
          <w:sz w:val="24"/>
          <w:szCs w:val="24"/>
          <w:lang w:eastAsia="fr-FR"/>
        </w:rPr>
        <w:t xml:space="preserve">puis on mesure la conductivité de chacune de ces solutions. </w:t>
      </w:r>
    </w:p>
    <w:tbl>
      <w:tblPr>
        <w:tblStyle w:val="Grilledutableau"/>
        <w:tblW w:w="7820" w:type="dxa"/>
        <w:jc w:val="center"/>
        <w:tblLook w:val="04A0" w:firstRow="1" w:lastRow="0" w:firstColumn="1" w:lastColumn="0" w:noHBand="0" w:noVBand="1"/>
      </w:tblPr>
      <w:tblGrid>
        <w:gridCol w:w="1578"/>
        <w:gridCol w:w="1273"/>
        <w:gridCol w:w="1274"/>
        <w:gridCol w:w="1274"/>
        <w:gridCol w:w="1150"/>
        <w:gridCol w:w="1271"/>
      </w:tblGrid>
      <w:tr w:rsidR="00960886" w:rsidRPr="00A21CCA" w14:paraId="79E8FAF9" w14:textId="77777777" w:rsidTr="00960886">
        <w:trPr>
          <w:trHeight w:val="249"/>
          <w:jc w:val="center"/>
        </w:trPr>
        <w:tc>
          <w:tcPr>
            <w:tcW w:w="1509" w:type="dxa"/>
            <w:vAlign w:val="center"/>
          </w:tcPr>
          <w:p w14:paraId="0DC6E471"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Solution</w:t>
            </w:r>
          </w:p>
        </w:tc>
        <w:tc>
          <w:tcPr>
            <w:tcW w:w="1287" w:type="dxa"/>
            <w:vAlign w:val="center"/>
          </w:tcPr>
          <w:p w14:paraId="22366E83" w14:textId="0B34C03F" w:rsidR="00960886" w:rsidRPr="00A21CCA" w:rsidRDefault="00C74084" w:rsidP="00960886">
            <w:pPr>
              <w:suppressAutoHyphens w:val="0"/>
              <w:spacing w:line="276" w:lineRule="auto"/>
              <w:jc w:val="center"/>
              <w:rPr>
                <w:rFonts w:ascii="Arial" w:hAnsi="Arial" w:cs="Arial"/>
                <w:lang w:eastAsia="fr-FR"/>
              </w:rPr>
            </w:pPr>
            <w:r>
              <w:rPr>
                <w:rFonts w:ascii="Arial" w:hAnsi="Arial" w:cs="Arial"/>
                <w:lang w:eastAsia="fr-FR"/>
              </w:rPr>
              <w:t>E</w:t>
            </w:r>
            <w:r w:rsidR="00960886" w:rsidRPr="00A21CCA">
              <w:rPr>
                <w:rFonts w:ascii="Arial" w:hAnsi="Arial" w:cs="Arial"/>
                <w:vertAlign w:val="subscript"/>
                <w:lang w:eastAsia="fr-FR"/>
              </w:rPr>
              <w:t>1</w:t>
            </w:r>
          </w:p>
        </w:tc>
        <w:tc>
          <w:tcPr>
            <w:tcW w:w="1287" w:type="dxa"/>
            <w:vAlign w:val="center"/>
          </w:tcPr>
          <w:p w14:paraId="62640591" w14:textId="06B89489" w:rsidR="00960886" w:rsidRPr="00A21CCA" w:rsidRDefault="00C74084" w:rsidP="00960886">
            <w:pPr>
              <w:suppressAutoHyphens w:val="0"/>
              <w:spacing w:line="276" w:lineRule="auto"/>
              <w:jc w:val="center"/>
              <w:rPr>
                <w:rFonts w:ascii="Arial" w:hAnsi="Arial" w:cs="Arial"/>
                <w:lang w:eastAsia="fr-FR"/>
              </w:rPr>
            </w:pPr>
            <w:r>
              <w:rPr>
                <w:rFonts w:ascii="Arial" w:hAnsi="Arial" w:cs="Arial"/>
                <w:lang w:eastAsia="fr-FR"/>
              </w:rPr>
              <w:t>E</w:t>
            </w:r>
            <w:r w:rsidR="00960886">
              <w:rPr>
                <w:rFonts w:ascii="Arial" w:hAnsi="Arial" w:cs="Arial"/>
                <w:vertAlign w:val="subscript"/>
                <w:lang w:eastAsia="fr-FR"/>
              </w:rPr>
              <w:t>2</w:t>
            </w:r>
          </w:p>
        </w:tc>
        <w:tc>
          <w:tcPr>
            <w:tcW w:w="1287" w:type="dxa"/>
            <w:vAlign w:val="center"/>
          </w:tcPr>
          <w:p w14:paraId="32367E8B" w14:textId="55FF1944" w:rsidR="00960886" w:rsidRPr="00A21CCA" w:rsidRDefault="00C74084" w:rsidP="00960886">
            <w:pPr>
              <w:suppressAutoHyphens w:val="0"/>
              <w:spacing w:line="276" w:lineRule="auto"/>
              <w:jc w:val="center"/>
              <w:rPr>
                <w:rFonts w:ascii="Arial" w:hAnsi="Arial" w:cs="Arial"/>
                <w:lang w:eastAsia="fr-FR"/>
              </w:rPr>
            </w:pPr>
            <w:r>
              <w:rPr>
                <w:rFonts w:ascii="Arial" w:hAnsi="Arial" w:cs="Arial"/>
                <w:lang w:eastAsia="fr-FR"/>
              </w:rPr>
              <w:t>E</w:t>
            </w:r>
            <w:r w:rsidR="00960886">
              <w:rPr>
                <w:rFonts w:ascii="Arial" w:hAnsi="Arial" w:cs="Arial"/>
                <w:vertAlign w:val="subscript"/>
                <w:lang w:eastAsia="fr-FR"/>
              </w:rPr>
              <w:t>3</w:t>
            </w:r>
          </w:p>
        </w:tc>
        <w:tc>
          <w:tcPr>
            <w:tcW w:w="1163" w:type="dxa"/>
            <w:vAlign w:val="center"/>
          </w:tcPr>
          <w:p w14:paraId="6FA15F6D" w14:textId="4E920612" w:rsidR="00960886" w:rsidRPr="00A21CCA" w:rsidRDefault="00C74084" w:rsidP="00960886">
            <w:pPr>
              <w:suppressAutoHyphens w:val="0"/>
              <w:spacing w:line="276" w:lineRule="auto"/>
              <w:jc w:val="center"/>
              <w:rPr>
                <w:rFonts w:ascii="Arial" w:hAnsi="Arial" w:cs="Arial"/>
                <w:lang w:eastAsia="fr-FR"/>
              </w:rPr>
            </w:pPr>
            <w:r>
              <w:rPr>
                <w:rFonts w:ascii="Arial" w:hAnsi="Arial" w:cs="Arial"/>
                <w:lang w:eastAsia="fr-FR"/>
              </w:rPr>
              <w:t>E</w:t>
            </w:r>
            <w:r w:rsidR="00960886">
              <w:rPr>
                <w:rFonts w:ascii="Arial" w:hAnsi="Arial" w:cs="Arial"/>
                <w:vertAlign w:val="subscript"/>
                <w:lang w:eastAsia="fr-FR"/>
              </w:rPr>
              <w:t>4</w:t>
            </w:r>
          </w:p>
        </w:tc>
        <w:tc>
          <w:tcPr>
            <w:tcW w:w="1287" w:type="dxa"/>
            <w:vAlign w:val="center"/>
          </w:tcPr>
          <w:p w14:paraId="1CD6DD00" w14:textId="2DE92B42" w:rsidR="00960886" w:rsidRPr="00A21CCA" w:rsidRDefault="00C74084" w:rsidP="00960886">
            <w:pPr>
              <w:suppressAutoHyphens w:val="0"/>
              <w:spacing w:line="276" w:lineRule="auto"/>
              <w:jc w:val="center"/>
              <w:rPr>
                <w:rFonts w:ascii="Arial" w:hAnsi="Arial" w:cs="Arial"/>
                <w:lang w:eastAsia="fr-FR"/>
              </w:rPr>
            </w:pPr>
            <w:r>
              <w:rPr>
                <w:rFonts w:ascii="Arial" w:hAnsi="Arial" w:cs="Arial"/>
                <w:lang w:eastAsia="fr-FR"/>
              </w:rPr>
              <w:t>E</w:t>
            </w:r>
            <w:r w:rsidR="00960886">
              <w:rPr>
                <w:rFonts w:ascii="Arial" w:hAnsi="Arial" w:cs="Arial"/>
                <w:vertAlign w:val="subscript"/>
                <w:lang w:eastAsia="fr-FR"/>
              </w:rPr>
              <w:t>5</w:t>
            </w:r>
          </w:p>
        </w:tc>
      </w:tr>
      <w:tr w:rsidR="0044268A" w:rsidRPr="00A21CCA" w14:paraId="5F69F398" w14:textId="77777777" w:rsidTr="008002AF">
        <w:trPr>
          <w:trHeight w:val="249"/>
          <w:jc w:val="center"/>
        </w:trPr>
        <w:tc>
          <w:tcPr>
            <w:tcW w:w="1509" w:type="dxa"/>
            <w:vAlign w:val="center"/>
          </w:tcPr>
          <w:p w14:paraId="6F28384C" w14:textId="2A87D643" w:rsidR="0044268A" w:rsidRPr="00A21CCA" w:rsidRDefault="00466F62" w:rsidP="00466F62">
            <w:pPr>
              <w:suppressAutoHyphens w:val="0"/>
              <w:spacing w:line="276" w:lineRule="auto"/>
              <w:jc w:val="center"/>
              <w:rPr>
                <w:rFonts w:ascii="Arial" w:hAnsi="Arial" w:cs="Arial"/>
                <w:lang w:eastAsia="fr-FR"/>
              </w:rPr>
            </w:pPr>
            <w:r>
              <w:rPr>
                <w:rFonts w:ascii="Arial" w:hAnsi="Arial" w:cs="Arial"/>
                <w:lang w:eastAsia="fr-FR"/>
              </w:rPr>
              <w:t>Facteur</w:t>
            </w:r>
            <w:r w:rsidR="0044268A">
              <w:rPr>
                <w:rFonts w:ascii="Arial" w:hAnsi="Arial" w:cs="Arial"/>
                <w:lang w:eastAsia="fr-FR"/>
              </w:rPr>
              <w:t xml:space="preserve"> de dilution </w:t>
            </w:r>
            <w:r>
              <w:rPr>
                <w:rFonts w:ascii="Arial" w:hAnsi="Arial" w:cs="Arial"/>
                <w:lang w:eastAsia="fr-FR"/>
              </w:rPr>
              <w:t>F</w:t>
            </w:r>
            <w:r w:rsidR="00525070">
              <w:rPr>
                <w:rFonts w:ascii="Arial" w:hAnsi="Arial" w:cs="Arial"/>
                <w:lang w:eastAsia="fr-FR"/>
              </w:rPr>
              <w:t xml:space="preserve"> du bain</w:t>
            </w:r>
          </w:p>
        </w:tc>
        <w:tc>
          <w:tcPr>
            <w:tcW w:w="1287" w:type="dxa"/>
            <w:vAlign w:val="center"/>
          </w:tcPr>
          <w:p w14:paraId="7504B956" w14:textId="6541DBA7" w:rsidR="0044268A" w:rsidRPr="00A21CCA" w:rsidRDefault="0044268A" w:rsidP="008002AF">
            <w:pPr>
              <w:suppressAutoHyphens w:val="0"/>
              <w:spacing w:line="276" w:lineRule="auto"/>
              <w:jc w:val="center"/>
              <w:rPr>
                <w:rFonts w:ascii="Arial" w:hAnsi="Arial" w:cs="Arial"/>
                <w:lang w:eastAsia="fr-FR"/>
              </w:rPr>
            </w:pPr>
            <w:r>
              <w:rPr>
                <w:rFonts w:ascii="Arial" w:hAnsi="Arial" w:cs="Arial"/>
                <w:lang w:eastAsia="fr-FR"/>
              </w:rPr>
              <w:t>2</w:t>
            </w:r>
          </w:p>
        </w:tc>
        <w:tc>
          <w:tcPr>
            <w:tcW w:w="1287" w:type="dxa"/>
            <w:vAlign w:val="center"/>
          </w:tcPr>
          <w:p w14:paraId="514710A7" w14:textId="2A948995" w:rsidR="0044268A" w:rsidRPr="00A21CCA" w:rsidRDefault="0044268A" w:rsidP="008002AF">
            <w:pPr>
              <w:suppressAutoHyphens w:val="0"/>
              <w:spacing w:line="276" w:lineRule="auto"/>
              <w:jc w:val="center"/>
              <w:rPr>
                <w:rFonts w:ascii="Arial" w:hAnsi="Arial" w:cs="Arial"/>
                <w:lang w:eastAsia="fr-FR"/>
              </w:rPr>
            </w:pPr>
            <w:r>
              <w:rPr>
                <w:rFonts w:ascii="Arial" w:hAnsi="Arial" w:cs="Arial"/>
                <w:lang w:eastAsia="fr-FR"/>
              </w:rPr>
              <w:t>4</w:t>
            </w:r>
          </w:p>
        </w:tc>
        <w:tc>
          <w:tcPr>
            <w:tcW w:w="1287" w:type="dxa"/>
            <w:vAlign w:val="center"/>
          </w:tcPr>
          <w:p w14:paraId="2E56AC9D" w14:textId="1F6EF2E5" w:rsidR="0044268A" w:rsidRPr="00A21CCA" w:rsidRDefault="0044268A" w:rsidP="008002AF">
            <w:pPr>
              <w:suppressAutoHyphens w:val="0"/>
              <w:spacing w:line="276" w:lineRule="auto"/>
              <w:jc w:val="center"/>
              <w:rPr>
                <w:rFonts w:ascii="Arial" w:hAnsi="Arial" w:cs="Arial"/>
                <w:lang w:eastAsia="fr-FR"/>
              </w:rPr>
            </w:pPr>
            <w:r>
              <w:rPr>
                <w:rFonts w:ascii="Arial" w:hAnsi="Arial" w:cs="Arial"/>
                <w:lang w:eastAsia="fr-FR"/>
              </w:rPr>
              <w:t>8</w:t>
            </w:r>
          </w:p>
        </w:tc>
        <w:tc>
          <w:tcPr>
            <w:tcW w:w="1163" w:type="dxa"/>
            <w:vAlign w:val="center"/>
          </w:tcPr>
          <w:p w14:paraId="4E28C39F" w14:textId="7E6905E4" w:rsidR="0044268A" w:rsidRPr="00A21CCA" w:rsidRDefault="0044268A" w:rsidP="008002AF">
            <w:pPr>
              <w:suppressAutoHyphens w:val="0"/>
              <w:spacing w:line="276" w:lineRule="auto"/>
              <w:jc w:val="center"/>
              <w:rPr>
                <w:rFonts w:ascii="Arial" w:hAnsi="Arial" w:cs="Arial"/>
                <w:lang w:eastAsia="fr-FR"/>
              </w:rPr>
            </w:pPr>
            <w:r>
              <w:rPr>
                <w:rFonts w:ascii="Arial" w:hAnsi="Arial" w:cs="Arial"/>
                <w:lang w:eastAsia="fr-FR"/>
              </w:rPr>
              <w:t>20</w:t>
            </w:r>
          </w:p>
        </w:tc>
        <w:tc>
          <w:tcPr>
            <w:tcW w:w="1287" w:type="dxa"/>
            <w:vAlign w:val="center"/>
          </w:tcPr>
          <w:p w14:paraId="0CE59AA2" w14:textId="1E13FFB4" w:rsidR="0044268A" w:rsidRPr="00A21CCA" w:rsidRDefault="0044268A" w:rsidP="008002AF">
            <w:pPr>
              <w:suppressAutoHyphens w:val="0"/>
              <w:spacing w:line="276" w:lineRule="auto"/>
              <w:jc w:val="center"/>
              <w:rPr>
                <w:rFonts w:ascii="Arial" w:hAnsi="Arial" w:cs="Arial"/>
                <w:lang w:eastAsia="fr-FR"/>
              </w:rPr>
            </w:pPr>
            <w:r>
              <w:rPr>
                <w:rFonts w:ascii="Arial" w:hAnsi="Arial" w:cs="Arial"/>
                <w:lang w:eastAsia="fr-FR"/>
              </w:rPr>
              <w:t>40</w:t>
            </w:r>
          </w:p>
        </w:tc>
      </w:tr>
      <w:tr w:rsidR="00960886" w:rsidRPr="00A21CCA" w14:paraId="0096B64E" w14:textId="77777777" w:rsidTr="00960886">
        <w:trPr>
          <w:trHeight w:val="249"/>
          <w:jc w:val="center"/>
        </w:trPr>
        <w:tc>
          <w:tcPr>
            <w:tcW w:w="1509" w:type="dxa"/>
            <w:vAlign w:val="center"/>
          </w:tcPr>
          <w:p w14:paraId="79F12893" w14:textId="662E6731" w:rsidR="00960886" w:rsidRPr="00A21CCA" w:rsidRDefault="00525070" w:rsidP="00525070">
            <w:pPr>
              <w:suppressAutoHyphens w:val="0"/>
              <w:spacing w:line="276" w:lineRule="auto"/>
              <w:jc w:val="center"/>
              <w:rPr>
                <w:rFonts w:ascii="Arial" w:hAnsi="Arial" w:cs="Arial"/>
                <w:lang w:eastAsia="fr-FR"/>
              </w:rPr>
            </w:pPr>
            <w:r>
              <w:rPr>
                <w:rFonts w:ascii="Arial" w:hAnsi="Arial" w:cs="Arial"/>
                <w:lang w:eastAsia="fr-FR"/>
              </w:rPr>
              <w:t>Pourcentage</w:t>
            </w:r>
            <w:r w:rsidR="00960886">
              <w:rPr>
                <w:rFonts w:ascii="Arial" w:hAnsi="Arial" w:cs="Arial"/>
                <w:lang w:eastAsia="fr-FR"/>
              </w:rPr>
              <w:t xml:space="preserve"> de dilution</w:t>
            </w:r>
            <w:r w:rsidR="008E3A50">
              <w:rPr>
                <w:rFonts w:ascii="Arial" w:hAnsi="Arial" w:cs="Arial"/>
                <w:lang w:eastAsia="fr-FR"/>
              </w:rPr>
              <w:t xml:space="preserve"> </w:t>
            </w:r>
          </w:p>
        </w:tc>
        <w:tc>
          <w:tcPr>
            <w:tcW w:w="1287" w:type="dxa"/>
            <w:vAlign w:val="center"/>
          </w:tcPr>
          <w:p w14:paraId="33AE9500" w14:textId="633BDA69" w:rsidR="00960886" w:rsidRPr="00A21CCA" w:rsidRDefault="0044268A" w:rsidP="00525070">
            <w:pPr>
              <w:suppressAutoHyphens w:val="0"/>
              <w:spacing w:line="276" w:lineRule="auto"/>
              <w:jc w:val="center"/>
              <w:rPr>
                <w:rFonts w:ascii="Arial" w:hAnsi="Arial" w:cs="Arial"/>
                <w:lang w:eastAsia="fr-FR"/>
              </w:rPr>
            </w:pPr>
            <w:r>
              <w:rPr>
                <w:rFonts w:ascii="Arial" w:hAnsi="Arial" w:cs="Arial"/>
                <w:lang w:eastAsia="fr-FR"/>
              </w:rPr>
              <w:t>5</w:t>
            </w:r>
            <w:r w:rsidR="00525070">
              <w:rPr>
                <w:rFonts w:ascii="Arial" w:hAnsi="Arial" w:cs="Arial"/>
                <w:lang w:eastAsia="fr-FR"/>
              </w:rPr>
              <w:t>0</w:t>
            </w:r>
          </w:p>
        </w:tc>
        <w:tc>
          <w:tcPr>
            <w:tcW w:w="1287" w:type="dxa"/>
            <w:vAlign w:val="center"/>
          </w:tcPr>
          <w:p w14:paraId="795E6491" w14:textId="36D92055" w:rsidR="00960886" w:rsidRPr="00A21CCA" w:rsidRDefault="0044268A" w:rsidP="00960886">
            <w:pPr>
              <w:suppressAutoHyphens w:val="0"/>
              <w:spacing w:line="276" w:lineRule="auto"/>
              <w:jc w:val="center"/>
              <w:rPr>
                <w:rFonts w:ascii="Arial" w:hAnsi="Arial" w:cs="Arial"/>
                <w:lang w:eastAsia="fr-FR"/>
              </w:rPr>
            </w:pPr>
            <w:r>
              <w:rPr>
                <w:rFonts w:ascii="Arial" w:hAnsi="Arial" w:cs="Arial"/>
                <w:lang w:eastAsia="fr-FR"/>
              </w:rPr>
              <w:t>25</w:t>
            </w:r>
          </w:p>
        </w:tc>
        <w:tc>
          <w:tcPr>
            <w:tcW w:w="1287" w:type="dxa"/>
            <w:vAlign w:val="center"/>
          </w:tcPr>
          <w:p w14:paraId="35451A1E" w14:textId="79332F4B" w:rsidR="00960886" w:rsidRPr="00A21CCA" w:rsidRDefault="0044268A" w:rsidP="00960886">
            <w:pPr>
              <w:suppressAutoHyphens w:val="0"/>
              <w:spacing w:line="276" w:lineRule="auto"/>
              <w:jc w:val="center"/>
              <w:rPr>
                <w:rFonts w:ascii="Arial" w:hAnsi="Arial" w:cs="Arial"/>
                <w:lang w:eastAsia="fr-FR"/>
              </w:rPr>
            </w:pPr>
            <w:r>
              <w:rPr>
                <w:rFonts w:ascii="Arial" w:hAnsi="Arial" w:cs="Arial"/>
                <w:lang w:eastAsia="fr-FR"/>
              </w:rPr>
              <w:t>12</w:t>
            </w:r>
            <w:r w:rsidR="00525070">
              <w:rPr>
                <w:rFonts w:ascii="Arial" w:hAnsi="Arial" w:cs="Arial"/>
                <w:lang w:eastAsia="fr-FR"/>
              </w:rPr>
              <w:t>,</w:t>
            </w:r>
            <w:r>
              <w:rPr>
                <w:rFonts w:ascii="Arial" w:hAnsi="Arial" w:cs="Arial"/>
                <w:lang w:eastAsia="fr-FR"/>
              </w:rPr>
              <w:t>5</w:t>
            </w:r>
          </w:p>
        </w:tc>
        <w:tc>
          <w:tcPr>
            <w:tcW w:w="1163" w:type="dxa"/>
            <w:vAlign w:val="center"/>
          </w:tcPr>
          <w:p w14:paraId="3707CC16" w14:textId="18C08E5A" w:rsidR="00960886" w:rsidRPr="00A21CCA" w:rsidRDefault="0044268A" w:rsidP="00960886">
            <w:pPr>
              <w:suppressAutoHyphens w:val="0"/>
              <w:spacing w:line="276" w:lineRule="auto"/>
              <w:jc w:val="center"/>
              <w:rPr>
                <w:rFonts w:ascii="Arial" w:hAnsi="Arial" w:cs="Arial"/>
                <w:lang w:eastAsia="fr-FR"/>
              </w:rPr>
            </w:pPr>
            <w:r>
              <w:rPr>
                <w:rFonts w:ascii="Arial" w:hAnsi="Arial" w:cs="Arial"/>
                <w:lang w:eastAsia="fr-FR"/>
              </w:rPr>
              <w:t>5</w:t>
            </w:r>
            <w:r w:rsidR="00525070">
              <w:rPr>
                <w:rFonts w:ascii="Arial" w:hAnsi="Arial" w:cs="Arial"/>
                <w:lang w:eastAsia="fr-FR"/>
              </w:rPr>
              <w:t>,0</w:t>
            </w:r>
          </w:p>
        </w:tc>
        <w:tc>
          <w:tcPr>
            <w:tcW w:w="1287" w:type="dxa"/>
            <w:vAlign w:val="center"/>
          </w:tcPr>
          <w:p w14:paraId="412D4401" w14:textId="4D0CC080" w:rsidR="00960886" w:rsidRPr="00A21CCA" w:rsidRDefault="0044268A" w:rsidP="00960886">
            <w:pPr>
              <w:suppressAutoHyphens w:val="0"/>
              <w:spacing w:line="276" w:lineRule="auto"/>
              <w:jc w:val="center"/>
              <w:rPr>
                <w:rFonts w:ascii="Arial" w:hAnsi="Arial" w:cs="Arial"/>
                <w:lang w:eastAsia="fr-FR"/>
              </w:rPr>
            </w:pPr>
            <w:r>
              <w:rPr>
                <w:rFonts w:ascii="Arial" w:hAnsi="Arial" w:cs="Arial"/>
                <w:lang w:eastAsia="fr-FR"/>
              </w:rPr>
              <w:t>2</w:t>
            </w:r>
            <w:r w:rsidR="00525070">
              <w:rPr>
                <w:rFonts w:ascii="Arial" w:hAnsi="Arial" w:cs="Arial"/>
                <w:lang w:eastAsia="fr-FR"/>
              </w:rPr>
              <w:t>,</w:t>
            </w:r>
            <w:r>
              <w:rPr>
                <w:rFonts w:ascii="Arial" w:hAnsi="Arial" w:cs="Arial"/>
                <w:lang w:eastAsia="fr-FR"/>
              </w:rPr>
              <w:t>5</w:t>
            </w:r>
          </w:p>
        </w:tc>
      </w:tr>
      <w:tr w:rsidR="00960886" w:rsidRPr="00A21CCA" w14:paraId="3C1261DB" w14:textId="77777777" w:rsidTr="00960886">
        <w:trPr>
          <w:trHeight w:val="346"/>
          <w:jc w:val="center"/>
        </w:trPr>
        <w:tc>
          <w:tcPr>
            <w:tcW w:w="1509" w:type="dxa"/>
            <w:vAlign w:val="center"/>
          </w:tcPr>
          <w:p w14:paraId="30DC7CF1" w14:textId="2AEFF0D7" w:rsidR="00960886" w:rsidRPr="00A21CCA" w:rsidRDefault="00960886" w:rsidP="00960886">
            <w:pPr>
              <w:suppressAutoHyphens w:val="0"/>
              <w:spacing w:line="276" w:lineRule="auto"/>
              <w:jc w:val="center"/>
              <w:rPr>
                <w:rFonts w:ascii="Arial" w:hAnsi="Arial" w:cs="Arial"/>
                <w:vertAlign w:val="superscript"/>
                <w:lang w:eastAsia="fr-FR"/>
              </w:rPr>
            </w:pPr>
            <m:oMath>
              <m:r>
                <w:rPr>
                  <w:rFonts w:ascii="Cambria Math" w:hAnsi="Cambria Math" w:cs="Arial"/>
                  <w:lang w:eastAsia="fr-FR"/>
                </w:rPr>
                <m:t>σ</m:t>
              </m:r>
            </m:oMath>
            <w:r w:rsidRPr="00A21CCA">
              <w:rPr>
                <w:rFonts w:ascii="Arial" w:hAnsi="Arial" w:cs="Arial"/>
                <w:lang w:eastAsia="fr-FR"/>
              </w:rPr>
              <w:t xml:space="preserve"> (mS</w:t>
            </w:r>
            <w:r w:rsidRPr="00A21CCA">
              <w:rPr>
                <w:rFonts w:ascii="Times New Roman" w:hAnsi="Times New Roman"/>
                <w:lang w:eastAsia="fr-FR"/>
              </w:rPr>
              <w:t>‧</w:t>
            </w:r>
            <w:r w:rsidRPr="00A21CCA">
              <w:rPr>
                <w:rFonts w:ascii="Arial" w:hAnsi="Arial" w:cs="Arial"/>
                <w:lang w:eastAsia="fr-FR"/>
              </w:rPr>
              <w:t>cm</w:t>
            </w:r>
            <w:r w:rsidRPr="00A21CCA">
              <w:rPr>
                <w:rFonts w:ascii="Arial" w:hAnsi="Arial" w:cs="Arial"/>
                <w:vertAlign w:val="superscript"/>
                <w:lang w:eastAsia="fr-FR"/>
              </w:rPr>
              <w:t>-1</w:t>
            </w:r>
            <w:r w:rsidRPr="00A21CCA">
              <w:rPr>
                <w:rFonts w:ascii="Arial" w:hAnsi="Arial" w:cs="Arial"/>
                <w:lang w:eastAsia="fr-FR"/>
              </w:rPr>
              <w:t>)</w:t>
            </w:r>
          </w:p>
        </w:tc>
        <w:tc>
          <w:tcPr>
            <w:tcW w:w="1287" w:type="dxa"/>
            <w:vAlign w:val="center"/>
          </w:tcPr>
          <w:p w14:paraId="15B202A5"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35,4</w:t>
            </w:r>
          </w:p>
        </w:tc>
        <w:tc>
          <w:tcPr>
            <w:tcW w:w="1287" w:type="dxa"/>
            <w:vAlign w:val="center"/>
          </w:tcPr>
          <w:p w14:paraId="79AF23A1"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17,8</w:t>
            </w:r>
          </w:p>
        </w:tc>
        <w:tc>
          <w:tcPr>
            <w:tcW w:w="1287" w:type="dxa"/>
            <w:vAlign w:val="center"/>
          </w:tcPr>
          <w:p w14:paraId="4EF6C8C7"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9,2</w:t>
            </w:r>
          </w:p>
        </w:tc>
        <w:tc>
          <w:tcPr>
            <w:tcW w:w="1163" w:type="dxa"/>
            <w:vAlign w:val="center"/>
          </w:tcPr>
          <w:p w14:paraId="6C816CB5"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3,8</w:t>
            </w:r>
          </w:p>
        </w:tc>
        <w:tc>
          <w:tcPr>
            <w:tcW w:w="1287" w:type="dxa"/>
            <w:vAlign w:val="center"/>
          </w:tcPr>
          <w:p w14:paraId="3C34439B" w14:textId="77777777" w:rsidR="00960886" w:rsidRPr="00A21CCA" w:rsidRDefault="00960886" w:rsidP="00960886">
            <w:pPr>
              <w:suppressAutoHyphens w:val="0"/>
              <w:spacing w:line="276" w:lineRule="auto"/>
              <w:jc w:val="center"/>
              <w:rPr>
                <w:rFonts w:ascii="Arial" w:hAnsi="Arial" w:cs="Arial"/>
                <w:lang w:eastAsia="fr-FR"/>
              </w:rPr>
            </w:pPr>
            <w:r w:rsidRPr="00A21CCA">
              <w:rPr>
                <w:rFonts w:ascii="Arial" w:hAnsi="Arial" w:cs="Arial"/>
                <w:lang w:eastAsia="fr-FR"/>
              </w:rPr>
              <w:t>2,1</w:t>
            </w:r>
          </w:p>
        </w:tc>
      </w:tr>
    </w:tbl>
    <w:p w14:paraId="2BF86F3E" w14:textId="77777777" w:rsidR="00960886" w:rsidRDefault="00960886" w:rsidP="00E80897">
      <w:pPr>
        <w:suppressAutoHyphens w:val="0"/>
        <w:spacing w:line="276" w:lineRule="auto"/>
        <w:ind w:left="340"/>
        <w:jc w:val="both"/>
        <w:rPr>
          <w:rFonts w:ascii="Arial" w:eastAsia="MS Mincho" w:hAnsi="Arial" w:cs="Arial"/>
          <w:sz w:val="24"/>
          <w:szCs w:val="24"/>
          <w:lang w:eastAsia="fr-FR"/>
        </w:rPr>
      </w:pPr>
    </w:p>
    <w:p w14:paraId="659A2A33" w14:textId="3BD1015F" w:rsidR="00706C31" w:rsidRPr="00C74084" w:rsidRDefault="00706C31" w:rsidP="00C74084">
      <w:pPr>
        <w:pStyle w:val="Paragraphedeliste"/>
        <w:numPr>
          <w:ilvl w:val="0"/>
          <w:numId w:val="18"/>
        </w:numPr>
        <w:suppressAutoHyphens w:val="0"/>
        <w:spacing w:line="276" w:lineRule="auto"/>
        <w:jc w:val="both"/>
        <w:rPr>
          <w:rFonts w:ascii="Arial" w:eastAsia="MS Mincho" w:hAnsi="Arial" w:cs="Arial"/>
          <w:sz w:val="24"/>
          <w:szCs w:val="24"/>
          <w:lang w:eastAsia="fr-FR"/>
        </w:rPr>
      </w:pPr>
      <w:r w:rsidRPr="00C74084">
        <w:rPr>
          <w:rFonts w:ascii="Arial" w:eastAsia="MS Mincho" w:hAnsi="Arial" w:cs="Arial"/>
          <w:sz w:val="24"/>
          <w:szCs w:val="24"/>
          <w:lang w:eastAsia="fr-FR"/>
        </w:rPr>
        <w:t>Expliquer</w:t>
      </w:r>
      <w:r w:rsidR="00C74084">
        <w:rPr>
          <w:rFonts w:ascii="Arial" w:eastAsia="MS Mincho" w:hAnsi="Arial" w:cs="Arial"/>
          <w:sz w:val="24"/>
          <w:szCs w:val="24"/>
          <w:lang w:eastAsia="fr-FR"/>
        </w:rPr>
        <w:t xml:space="preserve"> le protocole pour</w:t>
      </w:r>
      <w:r w:rsidRPr="00C74084">
        <w:rPr>
          <w:rFonts w:ascii="Arial" w:eastAsia="MS Mincho" w:hAnsi="Arial" w:cs="Arial"/>
          <w:sz w:val="24"/>
          <w:szCs w:val="24"/>
          <w:lang w:eastAsia="fr-FR"/>
        </w:rPr>
        <w:t xml:space="preserve"> préparer 100,0</w:t>
      </w:r>
      <w:r w:rsidR="00960886" w:rsidRPr="00C74084">
        <w:rPr>
          <w:rFonts w:ascii="Arial" w:eastAsia="MS Mincho" w:hAnsi="Arial" w:cs="Arial"/>
          <w:sz w:val="24"/>
          <w:szCs w:val="24"/>
          <w:lang w:eastAsia="fr-FR"/>
        </w:rPr>
        <w:t xml:space="preserve"> </w:t>
      </w:r>
      <w:proofErr w:type="spellStart"/>
      <w:r w:rsidRPr="00C74084">
        <w:rPr>
          <w:rFonts w:ascii="Arial" w:eastAsia="MS Mincho" w:hAnsi="Arial" w:cs="Arial"/>
          <w:sz w:val="24"/>
          <w:szCs w:val="24"/>
          <w:lang w:eastAsia="fr-FR"/>
        </w:rPr>
        <w:t>mL</w:t>
      </w:r>
      <w:proofErr w:type="spellEnd"/>
      <w:r w:rsidRPr="00C74084">
        <w:rPr>
          <w:rFonts w:ascii="Arial" w:eastAsia="MS Mincho" w:hAnsi="Arial" w:cs="Arial"/>
          <w:sz w:val="24"/>
          <w:szCs w:val="24"/>
          <w:lang w:eastAsia="fr-FR"/>
        </w:rPr>
        <w:t xml:space="preserve"> de la solution </w:t>
      </w:r>
      <w:r w:rsidR="00C74084">
        <w:rPr>
          <w:rFonts w:ascii="Arial" w:eastAsia="MS Mincho" w:hAnsi="Arial" w:cs="Arial"/>
          <w:sz w:val="24"/>
          <w:szCs w:val="24"/>
          <w:lang w:eastAsia="fr-FR"/>
        </w:rPr>
        <w:t>E</w:t>
      </w:r>
      <w:r w:rsidR="000C33CF" w:rsidRPr="00C74084">
        <w:rPr>
          <w:rFonts w:ascii="Arial" w:eastAsia="MS Mincho" w:hAnsi="Arial" w:cs="Arial"/>
          <w:sz w:val="24"/>
          <w:szCs w:val="24"/>
          <w:vertAlign w:val="subscript"/>
          <w:lang w:eastAsia="fr-FR"/>
        </w:rPr>
        <w:t>2</w:t>
      </w:r>
      <w:r w:rsidRPr="00C74084">
        <w:rPr>
          <w:rFonts w:ascii="Arial" w:eastAsia="MS Mincho" w:hAnsi="Arial" w:cs="Arial"/>
          <w:sz w:val="24"/>
          <w:szCs w:val="24"/>
          <w:lang w:eastAsia="fr-FR"/>
        </w:rPr>
        <w:t xml:space="preserve"> à partir de la solution</w:t>
      </w:r>
      <w:r w:rsidR="00C74084">
        <w:rPr>
          <w:rFonts w:ascii="Arial" w:eastAsia="MS Mincho" w:hAnsi="Arial" w:cs="Arial"/>
          <w:sz w:val="24"/>
          <w:szCs w:val="24"/>
          <w:lang w:eastAsia="fr-FR"/>
        </w:rPr>
        <w:t xml:space="preserve"> de composition du bain de travail initial (E)</w:t>
      </w:r>
      <w:r w:rsidRPr="00C74084">
        <w:rPr>
          <w:rFonts w:ascii="Arial" w:eastAsia="MS Mincho" w:hAnsi="Arial" w:cs="Arial"/>
          <w:sz w:val="24"/>
          <w:szCs w:val="24"/>
          <w:lang w:eastAsia="fr-FR"/>
        </w:rPr>
        <w:t>.</w:t>
      </w:r>
    </w:p>
    <w:p w14:paraId="49E400AA" w14:textId="0610A7CA" w:rsidR="008E3A50" w:rsidRPr="00C74084" w:rsidRDefault="00C74084" w:rsidP="00FE24E9">
      <w:pPr>
        <w:pStyle w:val="Paragraphedeliste"/>
        <w:numPr>
          <w:ilvl w:val="0"/>
          <w:numId w:val="18"/>
        </w:numPr>
        <w:suppressAutoHyphens w:val="0"/>
        <w:spacing w:line="276" w:lineRule="auto"/>
        <w:jc w:val="both"/>
        <w:rPr>
          <w:rFonts w:ascii="Arial" w:eastAsia="MS Mincho" w:hAnsi="Arial" w:cs="Arial"/>
          <w:sz w:val="24"/>
          <w:szCs w:val="24"/>
          <w:lang w:eastAsia="fr-FR"/>
        </w:rPr>
      </w:pPr>
      <w:r>
        <w:rPr>
          <w:rFonts w:ascii="Arial" w:eastAsia="MS Mincho" w:hAnsi="Arial" w:cs="Arial"/>
          <w:sz w:val="24"/>
          <w:szCs w:val="24"/>
          <w:lang w:eastAsia="fr-FR"/>
        </w:rPr>
        <w:t>Les</w:t>
      </w:r>
      <w:r w:rsidR="008E3A50" w:rsidRPr="00C74084">
        <w:rPr>
          <w:rFonts w:ascii="Arial" w:eastAsia="MS Mincho" w:hAnsi="Arial" w:cs="Arial"/>
          <w:sz w:val="24"/>
          <w:szCs w:val="24"/>
          <w:lang w:eastAsia="fr-FR"/>
        </w:rPr>
        <w:t xml:space="preserve"> concentration</w:t>
      </w:r>
      <w:r>
        <w:rPr>
          <w:rFonts w:ascii="Arial" w:eastAsia="MS Mincho" w:hAnsi="Arial" w:cs="Arial"/>
          <w:sz w:val="24"/>
          <w:szCs w:val="24"/>
          <w:lang w:eastAsia="fr-FR"/>
        </w:rPr>
        <w:t>s</w:t>
      </w:r>
      <w:r w:rsidR="008E3A50" w:rsidRPr="00C74084">
        <w:rPr>
          <w:rFonts w:ascii="Arial" w:eastAsia="MS Mincho" w:hAnsi="Arial" w:cs="Arial"/>
          <w:sz w:val="24"/>
          <w:szCs w:val="24"/>
          <w:lang w:eastAsia="fr-FR"/>
        </w:rPr>
        <w:t xml:space="preserve"> en ions </w:t>
      </w:r>
      <m:oMath>
        <m:sSup>
          <m:sSupPr>
            <m:ctrlPr>
              <w:rPr>
                <w:rFonts w:ascii="Cambria Math" w:eastAsia="MS Mincho" w:hAnsi="Cambria Math" w:cs="Arial"/>
                <w:sz w:val="24"/>
                <w:szCs w:val="24"/>
                <w:lang w:eastAsia="fr-FR"/>
              </w:rPr>
            </m:ctrlPr>
          </m:sSupPr>
          <m:e>
            <m:r>
              <m:rPr>
                <m:sty m:val="p"/>
              </m:rPr>
              <w:rPr>
                <w:rFonts w:ascii="Cambria Math" w:eastAsia="MS Mincho" w:hAnsi="Cambria Math" w:cs="Arial"/>
                <w:sz w:val="24"/>
                <w:szCs w:val="24"/>
                <w:lang w:eastAsia="fr-FR"/>
              </w:rPr>
              <m:t>K</m:t>
            </m:r>
          </m:e>
          <m:sup>
            <m:r>
              <m:rPr>
                <m:sty m:val="p"/>
              </m:rPr>
              <w:rPr>
                <w:rFonts w:ascii="Cambria Math" w:eastAsia="MS Mincho" w:hAnsi="Cambria Math" w:cs="Arial"/>
                <w:sz w:val="24"/>
                <w:szCs w:val="24"/>
                <w:lang w:eastAsia="fr-FR"/>
              </w:rPr>
              <m:t>+</m:t>
            </m:r>
          </m:sup>
        </m:sSup>
        <m:r>
          <m:rPr>
            <m:sty m:val="p"/>
          </m:rPr>
          <w:rPr>
            <w:rFonts w:ascii="Cambria Math" w:eastAsia="MS Mincho" w:hAnsi="Cambria Math" w:cs="Arial"/>
            <w:sz w:val="24"/>
            <w:szCs w:val="24"/>
            <w:lang w:eastAsia="fr-FR"/>
          </w:rPr>
          <m:t>(aq</m:t>
        </m:r>
        <m:r>
          <w:rPr>
            <w:rFonts w:ascii="Cambria Math" w:eastAsia="MS Mincho" w:hAnsi="Cambria Math" w:cs="Arial"/>
            <w:sz w:val="24"/>
            <w:szCs w:val="24"/>
            <w:lang w:eastAsia="fr-FR"/>
          </w:rPr>
          <m:t>)</m:t>
        </m:r>
      </m:oMath>
      <w:r w:rsidR="008E3A50" w:rsidRPr="00C74084">
        <w:rPr>
          <w:rFonts w:ascii="Arial" w:eastAsia="MS Mincho" w:hAnsi="Arial" w:cs="Arial"/>
          <w:sz w:val="24"/>
          <w:szCs w:val="24"/>
          <w:lang w:eastAsia="fr-FR"/>
        </w:rPr>
        <w:t xml:space="preserve"> et </w:t>
      </w:r>
      <m:oMath>
        <m:r>
          <m:rPr>
            <m:sty m:val="p"/>
          </m:rPr>
          <w:rPr>
            <w:rFonts w:ascii="Cambria Math" w:eastAsia="MS Mincho" w:hAnsi="Cambria Math" w:cs="Arial"/>
            <w:sz w:val="24"/>
            <w:szCs w:val="24"/>
            <w:lang w:eastAsia="fr-FR"/>
          </w:rPr>
          <m:t>Au</m:t>
        </m:r>
        <m:sSubSup>
          <m:sSubSupPr>
            <m:ctrlPr>
              <w:rPr>
                <w:rFonts w:ascii="Cambria Math" w:eastAsia="MS Mincho" w:hAnsi="Cambria Math" w:cs="Arial"/>
                <w:sz w:val="24"/>
                <w:szCs w:val="24"/>
                <w:lang w:eastAsia="fr-FR"/>
              </w:rPr>
            </m:ctrlPr>
          </m:sSubSupPr>
          <m:e>
            <m:d>
              <m:dPr>
                <m:ctrlPr>
                  <w:rPr>
                    <w:rFonts w:ascii="Cambria Math" w:eastAsia="MS Mincho" w:hAnsi="Cambria Math" w:cs="Arial"/>
                    <w:sz w:val="24"/>
                    <w:szCs w:val="24"/>
                    <w:lang w:eastAsia="fr-FR"/>
                  </w:rPr>
                </m:ctrlPr>
              </m:dPr>
              <m:e>
                <m:r>
                  <m:rPr>
                    <m:sty m:val="p"/>
                  </m:rPr>
                  <w:rPr>
                    <w:rFonts w:ascii="Cambria Math" w:eastAsia="MS Mincho" w:hAnsi="Cambria Math" w:cs="Arial"/>
                    <w:sz w:val="24"/>
                    <w:szCs w:val="24"/>
                    <w:lang w:eastAsia="fr-FR"/>
                  </w:rPr>
                  <m:t>CN</m:t>
                </m:r>
              </m:e>
            </m:d>
          </m:e>
          <m:sub>
            <m:r>
              <m:rPr>
                <m:sty m:val="p"/>
              </m:rPr>
              <w:rPr>
                <w:rFonts w:ascii="Cambria Math" w:eastAsia="MS Mincho" w:hAnsi="Cambria Math" w:cs="Arial"/>
                <w:sz w:val="24"/>
                <w:szCs w:val="24"/>
                <w:lang w:eastAsia="fr-FR"/>
              </w:rPr>
              <m:t>2</m:t>
            </m:r>
          </m:sub>
          <m:sup>
            <m:r>
              <m:rPr>
                <m:sty m:val="p"/>
              </m:rPr>
              <w:rPr>
                <w:rFonts w:ascii="Cambria Math" w:eastAsia="MS Mincho" w:hAnsi="Cambria Math" w:cs="Arial"/>
                <w:sz w:val="24"/>
                <w:szCs w:val="24"/>
                <w:lang w:eastAsia="fr-FR"/>
              </w:rPr>
              <m:t>-</m:t>
            </m:r>
          </m:sup>
        </m:sSubSup>
      </m:oMath>
      <w:r w:rsidR="00FE24E9">
        <w:rPr>
          <w:rFonts w:ascii="Arial" w:eastAsia="MS Mincho" w:hAnsi="Arial" w:cs="Arial"/>
          <w:sz w:val="24"/>
          <w:szCs w:val="24"/>
          <w:lang w:eastAsia="fr-FR"/>
        </w:rPr>
        <w:t>(aq)</w:t>
      </w:r>
      <w:r w:rsidR="008E3A50" w:rsidRPr="00C74084">
        <w:rPr>
          <w:rFonts w:ascii="Arial" w:eastAsia="MS Mincho" w:hAnsi="Arial" w:cs="Arial"/>
          <w:sz w:val="24"/>
          <w:szCs w:val="24"/>
          <w:lang w:eastAsia="fr-FR"/>
        </w:rPr>
        <w:t xml:space="preserve"> dans la solution </w:t>
      </w:r>
      <w:r w:rsidR="00FE24E9">
        <w:rPr>
          <w:rFonts w:ascii="Arial" w:eastAsia="MS Mincho" w:hAnsi="Arial" w:cs="Arial"/>
          <w:i/>
          <w:sz w:val="24"/>
          <w:szCs w:val="24"/>
          <w:lang w:eastAsia="fr-FR"/>
        </w:rPr>
        <w:t>E</w:t>
      </w:r>
      <w:r w:rsidR="008E3A50" w:rsidRPr="00C74084">
        <w:rPr>
          <w:rFonts w:ascii="Arial" w:eastAsia="MS Mincho" w:hAnsi="Arial" w:cs="Arial"/>
          <w:i/>
          <w:sz w:val="24"/>
          <w:szCs w:val="24"/>
          <w:vertAlign w:val="subscript"/>
          <w:lang w:eastAsia="fr-FR"/>
        </w:rPr>
        <w:t>3</w:t>
      </w:r>
      <w:r w:rsidR="008E3A50" w:rsidRPr="00C74084">
        <w:rPr>
          <w:rFonts w:ascii="Arial" w:eastAsia="MS Mincho" w:hAnsi="Arial" w:cs="Arial"/>
          <w:sz w:val="24"/>
          <w:szCs w:val="24"/>
          <w:lang w:eastAsia="fr-FR"/>
        </w:rPr>
        <w:t xml:space="preserve"> </w:t>
      </w:r>
      <w:r w:rsidR="00FE24E9">
        <w:rPr>
          <w:rFonts w:ascii="Arial" w:eastAsia="MS Mincho" w:hAnsi="Arial" w:cs="Arial"/>
          <w:sz w:val="24"/>
          <w:szCs w:val="24"/>
          <w:lang w:eastAsia="fr-FR"/>
        </w:rPr>
        <w:t>sont toutes deux de</w:t>
      </w:r>
      <w:r w:rsidR="008E3A50" w:rsidRPr="00C74084">
        <w:rPr>
          <w:rFonts w:ascii="Arial" w:eastAsia="MS Mincho" w:hAnsi="Arial" w:cs="Arial"/>
          <w:sz w:val="24"/>
          <w:szCs w:val="24"/>
          <w:lang w:eastAsia="fr-FR"/>
        </w:rPr>
        <w:t xml:space="preserve"> 1,78.10</w:t>
      </w:r>
      <w:r w:rsidR="008E3A50" w:rsidRPr="00C74084">
        <w:rPr>
          <w:rFonts w:ascii="Arial" w:eastAsia="MS Mincho" w:hAnsi="Arial" w:cs="Arial"/>
          <w:sz w:val="24"/>
          <w:szCs w:val="24"/>
          <w:vertAlign w:val="superscript"/>
          <w:lang w:eastAsia="fr-FR"/>
        </w:rPr>
        <w:t>-3</w:t>
      </w:r>
      <w:r w:rsidR="008E3A50" w:rsidRPr="00C74084">
        <w:rPr>
          <w:rFonts w:ascii="Arial" w:eastAsia="MS Mincho" w:hAnsi="Arial" w:cs="Arial"/>
          <w:sz w:val="24"/>
          <w:szCs w:val="24"/>
          <w:lang w:eastAsia="fr-FR"/>
        </w:rPr>
        <w:t xml:space="preserve"> mol·L</w:t>
      </w:r>
      <w:r w:rsidR="008E3A50" w:rsidRPr="00C74084">
        <w:rPr>
          <w:rFonts w:ascii="Arial" w:eastAsia="MS Mincho" w:hAnsi="Arial" w:cs="Arial"/>
          <w:sz w:val="24"/>
          <w:szCs w:val="24"/>
          <w:vertAlign w:val="superscript"/>
          <w:lang w:eastAsia="fr-FR"/>
        </w:rPr>
        <w:t>-1</w:t>
      </w:r>
      <w:r w:rsidR="00B103FC">
        <w:rPr>
          <w:rFonts w:ascii="Arial" w:eastAsia="MS Mincho" w:hAnsi="Arial" w:cs="Arial"/>
          <w:sz w:val="24"/>
          <w:szCs w:val="24"/>
          <w:lang w:eastAsia="fr-FR"/>
        </w:rPr>
        <w:t>. Exploit</w:t>
      </w:r>
      <w:r w:rsidR="008E3A50" w:rsidRPr="00C74084">
        <w:rPr>
          <w:rFonts w:ascii="Arial" w:eastAsia="MS Mincho" w:hAnsi="Arial" w:cs="Arial"/>
          <w:sz w:val="24"/>
          <w:szCs w:val="24"/>
          <w:lang w:eastAsia="fr-FR"/>
        </w:rPr>
        <w:t>er</w:t>
      </w:r>
      <w:r w:rsidR="00FE24E9">
        <w:rPr>
          <w:rFonts w:ascii="Arial" w:eastAsia="MS Mincho" w:hAnsi="Arial" w:cs="Arial"/>
          <w:sz w:val="24"/>
          <w:szCs w:val="24"/>
          <w:lang w:eastAsia="fr-FR"/>
        </w:rPr>
        <w:t xml:space="preserve"> la loi de Kohlrausch pour déterminer puis calculer une valeur de l</w:t>
      </w:r>
      <w:r w:rsidR="008E3A50" w:rsidRPr="00C74084">
        <w:rPr>
          <w:rFonts w:ascii="Arial" w:eastAsia="MS Mincho" w:hAnsi="Arial" w:cs="Arial"/>
          <w:sz w:val="24"/>
          <w:szCs w:val="24"/>
          <w:lang w:eastAsia="fr-FR"/>
        </w:rPr>
        <w:t>a conductivité de cette solution</w:t>
      </w:r>
      <w:r w:rsidR="00FE24E9">
        <w:rPr>
          <w:rFonts w:ascii="Arial" w:eastAsia="MS Mincho" w:hAnsi="Arial" w:cs="Arial"/>
          <w:sz w:val="24"/>
          <w:szCs w:val="24"/>
          <w:lang w:eastAsia="fr-FR"/>
        </w:rPr>
        <w:t xml:space="preserve"> E3</w:t>
      </w:r>
      <w:r w:rsidR="008E3A50" w:rsidRPr="00C74084">
        <w:rPr>
          <w:rFonts w:ascii="Arial" w:eastAsia="MS Mincho" w:hAnsi="Arial" w:cs="Arial"/>
          <w:sz w:val="24"/>
          <w:szCs w:val="24"/>
          <w:lang w:eastAsia="fr-FR"/>
        </w:rPr>
        <w:t xml:space="preserve">. </w:t>
      </w:r>
      <w:r w:rsidR="00FE24E9">
        <w:rPr>
          <w:rFonts w:ascii="Arial" w:eastAsia="MS Mincho" w:hAnsi="Arial" w:cs="Arial"/>
          <w:sz w:val="24"/>
          <w:szCs w:val="24"/>
          <w:lang w:eastAsia="fr-FR"/>
        </w:rPr>
        <w:t>Comparer à la valeur mesurée</w:t>
      </w:r>
      <w:r w:rsidR="008E3A50" w:rsidRPr="00C74084">
        <w:rPr>
          <w:rFonts w:ascii="Arial" w:eastAsia="MS Mincho" w:hAnsi="Arial" w:cs="Arial"/>
          <w:sz w:val="24"/>
          <w:szCs w:val="24"/>
          <w:lang w:eastAsia="fr-FR"/>
        </w:rPr>
        <w:t xml:space="preserve">. </w:t>
      </w:r>
    </w:p>
    <w:p w14:paraId="68E5DC49" w14:textId="77777777" w:rsidR="008E3A50" w:rsidRDefault="008E3A50" w:rsidP="00E80897">
      <w:pPr>
        <w:suppressAutoHyphens w:val="0"/>
        <w:spacing w:line="276" w:lineRule="auto"/>
        <w:ind w:left="340"/>
        <w:jc w:val="both"/>
        <w:rPr>
          <w:rFonts w:ascii="Arial" w:eastAsia="MS Mincho" w:hAnsi="Arial" w:cs="Arial"/>
          <w:sz w:val="24"/>
          <w:szCs w:val="24"/>
          <w:lang w:eastAsia="fr-FR"/>
        </w:rPr>
      </w:pPr>
    </w:p>
    <w:p w14:paraId="4E5ECC6D" w14:textId="00B39A19" w:rsidR="008E3A50" w:rsidRPr="00A21CCA" w:rsidRDefault="008E3A50" w:rsidP="008E3A50">
      <w:pPr>
        <w:suppressAutoHyphens w:val="0"/>
        <w:spacing w:before="120" w:after="120" w:line="276" w:lineRule="auto"/>
        <w:jc w:val="both"/>
        <w:rPr>
          <w:rFonts w:ascii="Arial" w:eastAsia="MS Mincho" w:hAnsi="Arial" w:cs="Arial"/>
          <w:sz w:val="24"/>
          <w:szCs w:val="24"/>
          <w:lang w:eastAsia="fr-FR"/>
        </w:rPr>
      </w:pPr>
      <w:r>
        <w:rPr>
          <w:rFonts w:ascii="Arial" w:eastAsia="MS Mincho" w:hAnsi="Arial" w:cs="Arial"/>
          <w:sz w:val="24"/>
          <w:szCs w:val="24"/>
          <w:lang w:eastAsia="fr-FR"/>
        </w:rPr>
        <w:t>On</w:t>
      </w:r>
      <w:r w:rsidR="00FE24E9">
        <w:rPr>
          <w:rFonts w:ascii="Arial" w:eastAsia="MS Mincho" w:hAnsi="Arial" w:cs="Arial"/>
          <w:sz w:val="24"/>
          <w:szCs w:val="24"/>
          <w:lang w:eastAsia="fr-FR"/>
        </w:rPr>
        <w:t xml:space="preserve"> a tracé la courbe </w:t>
      </w:r>
      <m:oMath>
        <m:r>
          <w:rPr>
            <w:rFonts w:ascii="Cambria Math" w:eastAsia="MS Mincho" w:hAnsi="Cambria Math" w:cs="Arial"/>
            <w:sz w:val="24"/>
            <w:szCs w:val="24"/>
            <w:lang w:eastAsia="fr-FR"/>
          </w:rPr>
          <m:t>σ=f(% de dilution)</m:t>
        </m:r>
      </m:oMath>
      <w:r w:rsidR="00B103FC">
        <w:rPr>
          <w:rFonts w:ascii="Arial" w:eastAsia="MS Mincho" w:hAnsi="Arial" w:cs="Arial"/>
          <w:sz w:val="24"/>
          <w:szCs w:val="24"/>
          <w:lang w:eastAsia="fr-FR"/>
        </w:rPr>
        <w:t xml:space="preserve"> en </w:t>
      </w:r>
      <w:r w:rsidR="00B103FC" w:rsidRPr="00B103FC">
        <w:rPr>
          <w:rFonts w:ascii="Arial" w:eastAsia="MS Mincho" w:hAnsi="Arial" w:cs="Arial"/>
          <w:b/>
          <w:sz w:val="24"/>
          <w:szCs w:val="24"/>
          <w:lang w:eastAsia="fr-FR"/>
        </w:rPr>
        <w:t xml:space="preserve">annexe 1 page 8/8 </w:t>
      </w:r>
      <w:r w:rsidR="00FE24E9" w:rsidRPr="00B103FC">
        <w:rPr>
          <w:rFonts w:ascii="Arial" w:eastAsia="MS Mincho" w:hAnsi="Arial" w:cs="Arial"/>
          <w:b/>
          <w:sz w:val="24"/>
          <w:szCs w:val="24"/>
          <w:lang w:eastAsia="fr-FR"/>
        </w:rPr>
        <w:t>à rendre avec la copie</w:t>
      </w:r>
      <w:r w:rsidR="00FE24E9">
        <w:rPr>
          <w:rFonts w:ascii="Arial" w:eastAsia="MS Mincho" w:hAnsi="Arial" w:cs="Arial"/>
          <w:sz w:val="24"/>
          <w:szCs w:val="24"/>
          <w:lang w:eastAsia="fr-FR"/>
        </w:rPr>
        <w:t>.</w:t>
      </w:r>
      <w:r w:rsidR="00FE24E9">
        <w:rPr>
          <w:rFonts w:ascii="Arial" w:eastAsia="MS Mincho" w:hAnsi="Arial" w:cs="Arial"/>
          <w:sz w:val="24"/>
          <w:szCs w:val="24"/>
          <w:lang w:eastAsia="fr-FR"/>
        </w:rPr>
        <w:br/>
        <w:t xml:space="preserve">On </w:t>
      </w:r>
      <w:r w:rsidRPr="00A21CCA">
        <w:rPr>
          <w:rFonts w:ascii="Arial" w:eastAsia="MS Mincho" w:hAnsi="Arial" w:cs="Arial"/>
          <w:sz w:val="24"/>
          <w:szCs w:val="24"/>
          <w:lang w:eastAsia="fr-FR"/>
        </w:rPr>
        <w:t xml:space="preserve">mesure </w:t>
      </w:r>
      <w:r>
        <w:rPr>
          <w:rFonts w:ascii="Arial" w:eastAsia="MS Mincho" w:hAnsi="Arial" w:cs="Arial"/>
          <w:sz w:val="24"/>
          <w:szCs w:val="24"/>
          <w:lang w:eastAsia="fr-FR"/>
        </w:rPr>
        <w:t xml:space="preserve">ensuite </w:t>
      </w:r>
      <w:r w:rsidRPr="00A21CCA">
        <w:rPr>
          <w:rFonts w:ascii="Arial" w:eastAsia="MS Mincho" w:hAnsi="Arial" w:cs="Arial"/>
          <w:sz w:val="24"/>
          <w:szCs w:val="24"/>
          <w:lang w:eastAsia="fr-FR"/>
        </w:rPr>
        <w:t>la conductivité de la solution S provenant du bain de rinçage statique </w:t>
      </w:r>
      <w:r w:rsidR="00FE24E9">
        <w:rPr>
          <w:rFonts w:ascii="Arial" w:eastAsia="MS Mincho" w:hAnsi="Arial" w:cs="Arial"/>
          <w:sz w:val="24"/>
          <w:szCs w:val="24"/>
          <w:lang w:eastAsia="fr-FR"/>
        </w:rPr>
        <w:t>après utilisation :</w:t>
      </w:r>
      <w:r w:rsidRPr="00A21CCA">
        <w:rPr>
          <w:rFonts w:ascii="Arial" w:eastAsia="MS Mincho" w:hAnsi="Arial" w:cs="Arial"/>
          <w:sz w:val="24"/>
          <w:szCs w:val="24"/>
          <w:lang w:eastAsia="fr-FR"/>
        </w:rPr>
        <w:t xml:space="preserve"> </w:t>
      </w:r>
      <w:r w:rsidRPr="00A21CCA">
        <w:rPr>
          <w:rFonts w:ascii="Arial" w:eastAsia="MS Mincho" w:hAnsi="Arial" w:cs="Arial"/>
          <w:sz w:val="24"/>
          <w:szCs w:val="24"/>
          <w:lang w:eastAsia="fr-FR"/>
        </w:rPr>
        <w:sym w:font="Symbol" w:char="F073"/>
      </w:r>
      <w:r w:rsidRPr="00A21CCA">
        <w:rPr>
          <w:rFonts w:ascii="Arial" w:eastAsia="MS Mincho" w:hAnsi="Arial" w:cs="Arial"/>
          <w:sz w:val="24"/>
          <w:szCs w:val="24"/>
          <w:vertAlign w:val="subscript"/>
          <w:lang w:eastAsia="fr-FR"/>
        </w:rPr>
        <w:t>S</w:t>
      </w:r>
      <w:r w:rsidRPr="00A21CCA">
        <w:rPr>
          <w:rFonts w:ascii="Arial" w:eastAsia="MS Mincho" w:hAnsi="Arial" w:cs="Arial"/>
          <w:sz w:val="24"/>
          <w:szCs w:val="24"/>
          <w:lang w:eastAsia="fr-FR"/>
        </w:rPr>
        <w:t xml:space="preserve"> = 10,0 mS</w:t>
      </w:r>
      <w:r w:rsidRPr="00A21CCA">
        <w:rPr>
          <w:rFonts w:eastAsia="MS Mincho"/>
          <w:sz w:val="24"/>
          <w:szCs w:val="24"/>
          <w:lang w:eastAsia="fr-FR"/>
        </w:rPr>
        <w:t>‧</w:t>
      </w:r>
      <w:r w:rsidRPr="00A21CCA">
        <w:rPr>
          <w:rFonts w:ascii="Arial" w:eastAsia="MS Mincho" w:hAnsi="Arial" w:cs="Arial"/>
          <w:sz w:val="24"/>
          <w:szCs w:val="24"/>
          <w:lang w:eastAsia="fr-FR"/>
        </w:rPr>
        <w:t>cm</w:t>
      </w:r>
      <w:r w:rsidRPr="00A21CCA">
        <w:rPr>
          <w:rFonts w:ascii="Arial" w:eastAsia="MS Mincho" w:hAnsi="Arial" w:cs="Arial"/>
          <w:sz w:val="24"/>
          <w:szCs w:val="24"/>
          <w:vertAlign w:val="superscript"/>
          <w:lang w:eastAsia="fr-FR"/>
        </w:rPr>
        <w:t>-1</w:t>
      </w:r>
      <w:r w:rsidRPr="00A21CCA">
        <w:rPr>
          <w:rFonts w:ascii="Arial" w:eastAsia="MS Mincho" w:hAnsi="Arial" w:cs="Arial"/>
          <w:sz w:val="24"/>
          <w:szCs w:val="24"/>
          <w:lang w:eastAsia="fr-FR"/>
        </w:rPr>
        <w:t>.</w:t>
      </w:r>
    </w:p>
    <w:p w14:paraId="65DB58C3" w14:textId="77777777" w:rsidR="008E3A50" w:rsidRDefault="008E3A50" w:rsidP="00E80897">
      <w:pPr>
        <w:suppressAutoHyphens w:val="0"/>
        <w:spacing w:line="276" w:lineRule="auto"/>
        <w:ind w:left="340"/>
        <w:jc w:val="both"/>
        <w:rPr>
          <w:rFonts w:ascii="Arial" w:eastAsia="MS Mincho" w:hAnsi="Arial" w:cs="Arial"/>
          <w:sz w:val="24"/>
          <w:szCs w:val="24"/>
          <w:lang w:eastAsia="fr-FR"/>
        </w:rPr>
      </w:pPr>
    </w:p>
    <w:p w14:paraId="07D694F8" w14:textId="47011CE4" w:rsidR="008E3A50" w:rsidRPr="00FE24E9" w:rsidRDefault="0044268A" w:rsidP="00FE24E9">
      <w:pPr>
        <w:pStyle w:val="Paragraphedeliste"/>
        <w:numPr>
          <w:ilvl w:val="0"/>
          <w:numId w:val="18"/>
        </w:numPr>
        <w:suppressAutoHyphens w:val="0"/>
        <w:spacing w:line="276" w:lineRule="auto"/>
        <w:jc w:val="both"/>
        <w:rPr>
          <w:rFonts w:ascii="Arial" w:eastAsia="MS Mincho" w:hAnsi="Arial" w:cs="Arial"/>
          <w:sz w:val="24"/>
          <w:szCs w:val="24"/>
          <w:lang w:eastAsia="fr-FR"/>
        </w:rPr>
      </w:pPr>
      <w:r w:rsidRPr="00FE24E9">
        <w:rPr>
          <w:rFonts w:ascii="Arial" w:eastAsia="MS Mincho" w:hAnsi="Arial" w:cs="Arial"/>
          <w:sz w:val="24"/>
          <w:szCs w:val="24"/>
          <w:lang w:eastAsia="fr-FR"/>
        </w:rPr>
        <w:t>À</w:t>
      </w:r>
      <w:r w:rsidR="008E3A50" w:rsidRPr="00FE24E9">
        <w:rPr>
          <w:rFonts w:ascii="Arial" w:eastAsia="MS Mincho" w:hAnsi="Arial" w:cs="Arial"/>
          <w:sz w:val="24"/>
          <w:szCs w:val="24"/>
          <w:lang w:eastAsia="fr-FR"/>
        </w:rPr>
        <w:t xml:space="preserve"> partir de la droite d’étalonnage et de la valeur mesurée, déterminer si le technicien doit vidanger le bain de rinçage statique.</w:t>
      </w:r>
    </w:p>
    <w:p w14:paraId="75A0A291" w14:textId="2E8999AD" w:rsidR="005127CE" w:rsidRPr="00A21CCA" w:rsidRDefault="005127CE" w:rsidP="00E80897">
      <w:pPr>
        <w:suppressAutoHyphens w:val="0"/>
        <w:spacing w:line="276" w:lineRule="auto"/>
        <w:ind w:left="340"/>
        <w:jc w:val="both"/>
        <w:rPr>
          <w:rFonts w:ascii="Arial" w:eastAsia="MS Mincho" w:hAnsi="Arial" w:cs="Arial"/>
          <w:sz w:val="24"/>
          <w:szCs w:val="24"/>
          <w:lang w:eastAsia="fr-FR"/>
        </w:rPr>
      </w:pPr>
    </w:p>
    <w:p w14:paraId="3DFA6303" w14:textId="3116F312" w:rsidR="005127CE" w:rsidRPr="00A21CCA" w:rsidRDefault="005127CE" w:rsidP="00E80897">
      <w:pPr>
        <w:shd w:val="clear" w:color="auto" w:fill="FFFFFF"/>
        <w:suppressAutoHyphens w:val="0"/>
        <w:spacing w:line="276" w:lineRule="auto"/>
        <w:ind w:left="340"/>
        <w:rPr>
          <w:rFonts w:ascii="Arial" w:eastAsia="MS Mincho" w:hAnsi="Arial" w:cs="Arial"/>
          <w:sz w:val="24"/>
          <w:szCs w:val="24"/>
          <w:lang w:eastAsia="fr-FR"/>
        </w:rPr>
      </w:pPr>
      <w:r w:rsidRPr="00A21CCA">
        <w:rPr>
          <w:rFonts w:ascii="Arial" w:eastAsia="MS Mincho" w:hAnsi="Arial" w:cs="Arial"/>
          <w:i/>
          <w:iCs/>
          <w:sz w:val="24"/>
          <w:szCs w:val="24"/>
          <w:lang w:eastAsia="fr-FR"/>
        </w:rPr>
        <w:t>Le candidat est invité à présenter la démarche suivie, même si elle n’a pas abouti. Toute proposition de démarche sera valorisée.</w:t>
      </w:r>
    </w:p>
    <w:p w14:paraId="0E7F5E82" w14:textId="54D4A44F" w:rsidR="00706C31" w:rsidRPr="00A21CCA" w:rsidRDefault="000B5A71" w:rsidP="00E80897">
      <w:pPr>
        <w:pBdr>
          <w:top w:val="single" w:sz="4" w:space="1" w:color="auto"/>
          <w:left w:val="single" w:sz="4" w:space="4" w:color="auto"/>
          <w:bottom w:val="single" w:sz="4" w:space="1" w:color="auto"/>
          <w:right w:val="single" w:sz="4" w:space="4" w:color="auto"/>
        </w:pBdr>
        <w:suppressAutoHyphens w:val="0"/>
        <w:spacing w:after="120" w:line="276" w:lineRule="auto"/>
        <w:rPr>
          <w:rFonts w:ascii="Arial" w:eastAsia="MS Mincho" w:hAnsi="Arial" w:cs="Arial"/>
          <w:b/>
          <w:sz w:val="24"/>
          <w:szCs w:val="24"/>
          <w:u w:val="single"/>
          <w:lang w:eastAsia="fr-FR"/>
        </w:rPr>
      </w:pPr>
      <w:r>
        <w:rPr>
          <w:rFonts w:ascii="Arial" w:eastAsia="MS Mincho" w:hAnsi="Arial" w:cs="Arial"/>
          <w:b/>
          <w:sz w:val="24"/>
          <w:szCs w:val="24"/>
          <w:lang w:eastAsia="fr-FR"/>
        </w:rPr>
        <w:lastRenderedPageBreak/>
        <w:t>Exercice</w:t>
      </w:r>
      <w:r w:rsidR="00062C85">
        <w:rPr>
          <w:rFonts w:ascii="Arial" w:eastAsia="MS Mincho" w:hAnsi="Arial" w:cs="Arial"/>
          <w:b/>
          <w:sz w:val="24"/>
          <w:szCs w:val="24"/>
          <w:lang w:eastAsia="fr-FR"/>
        </w:rPr>
        <w:t xml:space="preserve"> 3</w:t>
      </w:r>
      <w:bookmarkStart w:id="0" w:name="_GoBack"/>
      <w:bookmarkEnd w:id="0"/>
      <w:r w:rsidR="00706C31" w:rsidRPr="00A21CCA">
        <w:rPr>
          <w:rFonts w:ascii="Arial" w:eastAsia="MS Mincho" w:hAnsi="Arial" w:cs="Arial"/>
          <w:b/>
          <w:sz w:val="24"/>
          <w:szCs w:val="24"/>
          <w:lang w:eastAsia="fr-FR"/>
        </w:rPr>
        <w:t> – Structure d’un alliage or-nickel (7 points)</w:t>
      </w:r>
    </w:p>
    <w:p w14:paraId="47594963" w14:textId="77777777" w:rsidR="00706C31" w:rsidRPr="00A21CCA" w:rsidRDefault="00706C31" w:rsidP="00E80897">
      <w:pPr>
        <w:suppressAutoHyphens w:val="0"/>
        <w:spacing w:line="276" w:lineRule="auto"/>
        <w:jc w:val="both"/>
        <w:rPr>
          <w:rFonts w:ascii="Arial" w:eastAsia="MS Mincho" w:hAnsi="Arial" w:cs="Arial"/>
          <w:b/>
          <w:sz w:val="24"/>
          <w:szCs w:val="24"/>
          <w:lang w:eastAsia="fr-FR"/>
        </w:rPr>
      </w:pPr>
      <w:r w:rsidRPr="00A21CCA">
        <w:rPr>
          <w:rFonts w:ascii="Arial" w:eastAsia="MS Mincho" w:hAnsi="Arial" w:cs="Arial"/>
          <w:b/>
          <w:sz w:val="24"/>
          <w:szCs w:val="24"/>
          <w:lang w:eastAsia="fr-FR"/>
        </w:rPr>
        <w:t>Données :</w:t>
      </w:r>
    </w:p>
    <w:p w14:paraId="47614297" w14:textId="4B28DE85" w:rsidR="00706C31"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Constante d’Avogadro</w:t>
      </w:r>
      <w:r w:rsidR="00976412">
        <w:rPr>
          <w:rFonts w:ascii="Arial" w:eastAsia="MS Mincho" w:hAnsi="Arial" w:cs="Arial"/>
          <w:sz w:val="24"/>
          <w:szCs w:val="24"/>
          <w:lang w:eastAsia="fr-FR"/>
        </w:rPr>
        <w:t> :</w:t>
      </w:r>
      <w:r w:rsidRPr="00A21CCA">
        <w:rPr>
          <w:rFonts w:ascii="Arial" w:eastAsia="MS Mincho" w:hAnsi="Arial" w:cs="Arial"/>
          <w:sz w:val="24"/>
          <w:szCs w:val="24"/>
          <w:lang w:eastAsia="fr-FR"/>
        </w:rPr>
        <w:t xml:space="preserve"> </w:t>
      </w:r>
      <w:r w:rsidRPr="006B5619">
        <w:rPr>
          <w:rFonts w:ascii="Arial" w:eastAsia="MS Mincho" w:hAnsi="Arial" w:cs="Arial"/>
          <w:i/>
          <w:sz w:val="24"/>
          <w:szCs w:val="24"/>
          <w:lang w:eastAsia="fr-FR"/>
        </w:rPr>
        <w:t>N</w:t>
      </w:r>
      <w:r w:rsidRPr="006B5619">
        <w:rPr>
          <w:rFonts w:ascii="Arial" w:eastAsia="MS Mincho" w:hAnsi="Arial" w:cs="Arial"/>
          <w:i/>
          <w:sz w:val="24"/>
          <w:szCs w:val="24"/>
          <w:vertAlign w:val="subscript"/>
          <w:lang w:eastAsia="fr-FR"/>
        </w:rPr>
        <w:t>A</w:t>
      </w:r>
      <w:r w:rsidR="00976412">
        <w:rPr>
          <w:rFonts w:ascii="Arial" w:eastAsia="MS Mincho" w:hAnsi="Arial" w:cs="Arial"/>
          <w:sz w:val="24"/>
          <w:szCs w:val="24"/>
          <w:vertAlign w:val="subscript"/>
          <w:lang w:eastAsia="fr-FR"/>
        </w:rPr>
        <w:t xml:space="preserve"> </w:t>
      </w:r>
      <w:r w:rsidRPr="00A21CCA">
        <w:rPr>
          <w:rFonts w:ascii="Arial" w:eastAsia="MS Mincho" w:hAnsi="Arial" w:cs="Arial"/>
          <w:sz w:val="24"/>
          <w:szCs w:val="24"/>
          <w:lang w:eastAsia="fr-FR"/>
        </w:rPr>
        <w:t>=</w:t>
      </w:r>
      <w:r w:rsidR="00976412">
        <w:rPr>
          <w:rFonts w:ascii="Arial" w:eastAsia="MS Mincho" w:hAnsi="Arial" w:cs="Arial"/>
          <w:sz w:val="24"/>
          <w:szCs w:val="24"/>
          <w:lang w:eastAsia="fr-FR"/>
        </w:rPr>
        <w:t xml:space="preserve"> </w:t>
      </w:r>
      <w:r w:rsidRPr="00A21CCA">
        <w:rPr>
          <w:rFonts w:ascii="Arial" w:eastAsia="MS Mincho" w:hAnsi="Arial" w:cs="Arial"/>
          <w:sz w:val="24"/>
          <w:szCs w:val="24"/>
          <w:lang w:eastAsia="fr-FR"/>
        </w:rPr>
        <w:t>6,02</w:t>
      </w:r>
      <w:r w:rsidR="006D0E81" w:rsidRPr="00A21CCA">
        <w:rPr>
          <w:rFonts w:eastAsia="MS Mincho"/>
          <w:sz w:val="24"/>
          <w:szCs w:val="24"/>
          <w:lang w:eastAsia="fr-FR"/>
        </w:rPr>
        <w:t>‧</w:t>
      </w:r>
      <w:r w:rsidRPr="00A21CCA">
        <w:rPr>
          <w:rFonts w:ascii="Arial" w:eastAsia="MS Mincho" w:hAnsi="Arial" w:cs="Arial"/>
          <w:sz w:val="24"/>
          <w:szCs w:val="24"/>
          <w:lang w:eastAsia="fr-FR"/>
        </w:rPr>
        <w:t>10</w:t>
      </w:r>
      <w:r w:rsidRPr="00A21CCA">
        <w:rPr>
          <w:rFonts w:ascii="Arial" w:eastAsia="MS Mincho" w:hAnsi="Arial" w:cs="Arial"/>
          <w:sz w:val="24"/>
          <w:szCs w:val="24"/>
          <w:vertAlign w:val="superscript"/>
          <w:lang w:eastAsia="fr-FR"/>
        </w:rPr>
        <w:t>23</w:t>
      </w:r>
      <w:r w:rsidRPr="00A21CCA">
        <w:rPr>
          <w:rFonts w:ascii="Arial" w:eastAsia="MS Mincho" w:hAnsi="Arial" w:cs="Arial"/>
          <w:sz w:val="24"/>
          <w:szCs w:val="24"/>
          <w:lang w:eastAsia="fr-FR"/>
        </w:rPr>
        <w:t xml:space="preserve"> mol</w:t>
      </w:r>
      <w:r w:rsidR="00F61F6D" w:rsidRPr="00A21CCA">
        <w:rPr>
          <w:rFonts w:ascii="Arial" w:eastAsia="MS Mincho" w:hAnsi="Arial" w:cs="Arial"/>
          <w:sz w:val="24"/>
          <w:szCs w:val="24"/>
          <w:vertAlign w:val="superscript"/>
          <w:lang w:eastAsia="fr-FR"/>
        </w:rPr>
        <w:t>–</w:t>
      </w:r>
      <w:r w:rsidRPr="00A21CCA">
        <w:rPr>
          <w:rFonts w:ascii="Arial" w:eastAsia="MS Mincho" w:hAnsi="Arial" w:cs="Arial"/>
          <w:sz w:val="24"/>
          <w:szCs w:val="24"/>
          <w:vertAlign w:val="superscript"/>
          <w:lang w:eastAsia="fr-FR"/>
        </w:rPr>
        <w:t>1</w:t>
      </w:r>
    </w:p>
    <w:p w14:paraId="79447CB5" w14:textId="4A01D603" w:rsidR="00706C31" w:rsidRPr="00A21CCA" w:rsidRDefault="00706C31" w:rsidP="00E80897">
      <w:pPr>
        <w:suppressAutoHyphens w:val="0"/>
        <w:spacing w:after="120"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Masses molaires atomiques : Au : 197,0 </w:t>
      </w:r>
      <w:proofErr w:type="spellStart"/>
      <w:r w:rsidRPr="00A21CCA">
        <w:rPr>
          <w:rFonts w:ascii="Arial" w:eastAsia="MS Mincho" w:hAnsi="Arial" w:cs="Arial"/>
          <w:sz w:val="24"/>
          <w:szCs w:val="24"/>
          <w:lang w:eastAsia="fr-FR"/>
        </w:rPr>
        <w:t>g</w:t>
      </w:r>
      <w:r w:rsidR="00F61F6D" w:rsidRPr="00A21CCA">
        <w:rPr>
          <w:rFonts w:eastAsia="MS Mincho"/>
          <w:sz w:val="24"/>
          <w:szCs w:val="24"/>
          <w:lang w:eastAsia="fr-FR"/>
        </w:rPr>
        <w:t>‧</w:t>
      </w:r>
      <w:r w:rsidRPr="00A21CCA">
        <w:rPr>
          <w:rFonts w:ascii="Arial" w:eastAsia="MS Mincho" w:hAnsi="Arial" w:cs="Arial"/>
          <w:sz w:val="24"/>
          <w:szCs w:val="24"/>
          <w:lang w:eastAsia="fr-FR"/>
        </w:rPr>
        <w:t>mol</w:t>
      </w:r>
      <w:proofErr w:type="spellEnd"/>
      <w:r w:rsidR="00F61F6D" w:rsidRPr="00A21CCA">
        <w:rPr>
          <w:rFonts w:ascii="Arial" w:eastAsia="MS Mincho" w:hAnsi="Arial" w:cs="Arial"/>
          <w:sz w:val="24"/>
          <w:szCs w:val="24"/>
          <w:vertAlign w:val="superscript"/>
          <w:lang w:eastAsia="fr-FR"/>
        </w:rPr>
        <w:t>–</w:t>
      </w:r>
      <w:r w:rsidRPr="00A21CCA">
        <w:rPr>
          <w:rFonts w:ascii="Arial" w:eastAsia="MS Mincho" w:hAnsi="Arial" w:cs="Arial"/>
          <w:sz w:val="24"/>
          <w:szCs w:val="24"/>
          <w:vertAlign w:val="superscript"/>
          <w:lang w:eastAsia="fr-FR"/>
        </w:rPr>
        <w:t>1</w:t>
      </w:r>
      <w:r w:rsidR="00F61F6D" w:rsidRPr="00A21CCA">
        <w:rPr>
          <w:rFonts w:ascii="Arial" w:eastAsia="MS Mincho" w:hAnsi="Arial" w:cs="Arial"/>
          <w:sz w:val="24"/>
          <w:szCs w:val="24"/>
          <w:lang w:eastAsia="fr-FR"/>
        </w:rPr>
        <w:t xml:space="preserve">, </w:t>
      </w:r>
      <w:r w:rsidRPr="00A21CCA">
        <w:rPr>
          <w:rFonts w:ascii="Arial" w:eastAsia="MS Mincho" w:hAnsi="Arial" w:cs="Arial"/>
          <w:sz w:val="24"/>
          <w:szCs w:val="24"/>
          <w:lang w:eastAsia="fr-FR"/>
        </w:rPr>
        <w:t xml:space="preserve">Ni : 58,3 </w:t>
      </w:r>
      <w:proofErr w:type="spellStart"/>
      <w:r w:rsidRPr="00A21CCA">
        <w:rPr>
          <w:rFonts w:ascii="Arial" w:eastAsia="MS Mincho" w:hAnsi="Arial" w:cs="Arial"/>
          <w:sz w:val="24"/>
          <w:szCs w:val="24"/>
          <w:lang w:eastAsia="fr-FR"/>
        </w:rPr>
        <w:t>g</w:t>
      </w:r>
      <w:r w:rsidR="00F61F6D" w:rsidRPr="00A21CCA">
        <w:rPr>
          <w:rFonts w:eastAsia="MS Mincho"/>
          <w:sz w:val="24"/>
          <w:szCs w:val="24"/>
          <w:lang w:eastAsia="fr-FR"/>
        </w:rPr>
        <w:t>‧</w:t>
      </w:r>
      <w:r w:rsidRPr="00A21CCA">
        <w:rPr>
          <w:rFonts w:ascii="Arial" w:eastAsia="MS Mincho" w:hAnsi="Arial" w:cs="Arial"/>
          <w:sz w:val="24"/>
          <w:szCs w:val="24"/>
          <w:lang w:eastAsia="fr-FR"/>
        </w:rPr>
        <w:t>mol</w:t>
      </w:r>
      <w:proofErr w:type="spellEnd"/>
      <w:r w:rsidR="00F61F6D" w:rsidRPr="00A21CCA">
        <w:rPr>
          <w:rFonts w:ascii="Arial" w:eastAsia="MS Mincho" w:hAnsi="Arial" w:cs="Arial"/>
          <w:sz w:val="24"/>
          <w:szCs w:val="24"/>
          <w:vertAlign w:val="superscript"/>
          <w:lang w:eastAsia="fr-FR"/>
        </w:rPr>
        <w:t>–</w:t>
      </w:r>
      <w:r w:rsidRPr="00A21CCA">
        <w:rPr>
          <w:rFonts w:ascii="Arial" w:eastAsia="MS Mincho" w:hAnsi="Arial" w:cs="Arial"/>
          <w:sz w:val="24"/>
          <w:szCs w:val="24"/>
          <w:vertAlign w:val="superscript"/>
          <w:lang w:eastAsia="fr-FR"/>
        </w:rPr>
        <w:t>1</w:t>
      </w:r>
    </w:p>
    <w:p w14:paraId="00AD8390" w14:textId="75A98D8D" w:rsidR="00F61F6D" w:rsidRPr="00A21CCA" w:rsidRDefault="00706C3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L’or est un élément de transition dont la</w:t>
      </w:r>
      <w:r w:rsidR="00FE24E9">
        <w:rPr>
          <w:rFonts w:ascii="Arial" w:eastAsia="MS Mincho" w:hAnsi="Arial" w:cs="Arial"/>
          <w:sz w:val="24"/>
          <w:szCs w:val="24"/>
          <w:lang w:eastAsia="fr-FR"/>
        </w:rPr>
        <w:t xml:space="preserve"> structure</w:t>
      </w:r>
      <w:r w:rsidRPr="00A21CCA">
        <w:rPr>
          <w:rFonts w:ascii="Arial" w:eastAsia="MS Mincho" w:hAnsi="Arial" w:cs="Arial"/>
          <w:sz w:val="24"/>
          <w:szCs w:val="24"/>
          <w:lang w:eastAsia="fr-FR"/>
        </w:rPr>
        <w:t xml:space="preserve"> est </w:t>
      </w:r>
      <m:oMath>
        <m:sPre>
          <m:sPrePr>
            <m:ctrlPr>
              <w:rPr>
                <w:rFonts w:ascii="Cambria Math" w:eastAsia="MS Mincho" w:hAnsi="Cambria Math" w:cs="Arial"/>
                <w:i/>
                <w:sz w:val="24"/>
                <w:szCs w:val="24"/>
                <w:lang w:eastAsia="fr-FR"/>
              </w:rPr>
            </m:ctrlPr>
          </m:sPrePr>
          <m:sub>
            <m:r>
              <w:rPr>
                <w:rFonts w:ascii="Cambria Math" w:eastAsia="MS Mincho" w:hAnsi="Cambria Math" w:cs="Arial"/>
                <w:sz w:val="24"/>
                <w:szCs w:val="24"/>
                <w:lang w:eastAsia="fr-FR"/>
              </w:rPr>
              <m:t>79</m:t>
            </m:r>
          </m:sub>
          <m:sup>
            <m:r>
              <w:rPr>
                <w:rFonts w:ascii="Cambria Math" w:eastAsia="MS Mincho" w:hAnsi="Cambria Math" w:cs="Arial"/>
                <w:sz w:val="24"/>
                <w:szCs w:val="24"/>
                <w:lang w:eastAsia="fr-FR"/>
              </w:rPr>
              <m:t>197</m:t>
            </m:r>
          </m:sup>
          <m:e>
            <m:r>
              <m:rPr>
                <m:sty m:val="p"/>
              </m:rPr>
              <w:rPr>
                <w:rFonts w:ascii="Cambria Math" w:eastAsia="MS Mincho" w:hAnsi="Cambria Math" w:cs="Arial"/>
                <w:sz w:val="24"/>
                <w:szCs w:val="24"/>
                <w:lang w:eastAsia="fr-FR"/>
              </w:rPr>
              <m:t xml:space="preserve"> Au</m:t>
            </m:r>
          </m:e>
        </m:sPre>
        <m:r>
          <w:rPr>
            <w:rFonts w:ascii="Cambria Math" w:eastAsia="MS Mincho" w:hAnsi="Cambria Math" w:cs="Arial"/>
            <w:sz w:val="24"/>
            <w:szCs w:val="24"/>
            <w:lang w:eastAsia="fr-FR"/>
          </w:rPr>
          <m:t xml:space="preserve">. </m:t>
        </m:r>
      </m:oMath>
    </w:p>
    <w:p w14:paraId="5371347F" w14:textId="35815628" w:rsidR="00706C31" w:rsidRDefault="00706C31" w:rsidP="00E80897">
      <w:pPr>
        <w:suppressAutoHyphens w:val="0"/>
        <w:spacing w:line="276" w:lineRule="auto"/>
        <w:jc w:val="both"/>
        <w:rPr>
          <w:rFonts w:ascii="Arial" w:eastAsia="MS Mincho" w:hAnsi="Arial" w:cs="Arial"/>
          <w:sz w:val="24"/>
          <w:szCs w:val="24"/>
          <w:lang w:eastAsia="fr-FR"/>
        </w:rPr>
      </w:pPr>
    </w:p>
    <w:p w14:paraId="33139421" w14:textId="10E023EF" w:rsidR="00FE24E9" w:rsidRDefault="00FE24E9" w:rsidP="00DE6312">
      <w:pPr>
        <w:pStyle w:val="Paragraphedeliste"/>
        <w:numPr>
          <w:ilvl w:val="0"/>
          <w:numId w:val="20"/>
        </w:numPr>
        <w:suppressAutoHyphens w:val="0"/>
        <w:spacing w:line="276" w:lineRule="auto"/>
        <w:jc w:val="both"/>
        <w:rPr>
          <w:rFonts w:ascii="Arial" w:eastAsia="MS Mincho" w:hAnsi="Arial" w:cs="Arial"/>
          <w:sz w:val="24"/>
          <w:szCs w:val="24"/>
          <w:lang w:eastAsia="fr-FR"/>
        </w:rPr>
      </w:pPr>
      <w:r w:rsidRPr="00DE6312">
        <w:rPr>
          <w:rFonts w:ascii="Arial" w:eastAsia="MS Mincho" w:hAnsi="Arial" w:cs="Arial"/>
          <w:sz w:val="24"/>
          <w:szCs w:val="24"/>
          <w:lang w:eastAsia="fr-FR"/>
        </w:rPr>
        <w:t>Indiquer à quoi correspondent les valeurs 197 et 79 dans la structure de l’or.</w:t>
      </w:r>
    </w:p>
    <w:p w14:paraId="133B7B4F" w14:textId="0344DA4D" w:rsidR="00FE24E9" w:rsidRPr="00DE6312" w:rsidRDefault="00706C31" w:rsidP="00DE6312">
      <w:pPr>
        <w:pStyle w:val="Paragraphedeliste"/>
        <w:numPr>
          <w:ilvl w:val="0"/>
          <w:numId w:val="20"/>
        </w:numPr>
        <w:suppressAutoHyphens w:val="0"/>
        <w:spacing w:line="276" w:lineRule="auto"/>
        <w:jc w:val="both"/>
        <w:rPr>
          <w:rFonts w:ascii="Arial" w:eastAsia="MS Mincho" w:hAnsi="Arial" w:cs="Arial"/>
          <w:sz w:val="24"/>
          <w:szCs w:val="24"/>
          <w:lang w:eastAsia="fr-FR"/>
        </w:rPr>
      </w:pPr>
      <w:r w:rsidRPr="00DE6312">
        <w:rPr>
          <w:rFonts w:ascii="Arial" w:eastAsia="MS Mincho" w:hAnsi="Arial" w:cs="Arial"/>
          <w:sz w:val="24"/>
          <w:szCs w:val="24"/>
          <w:lang w:eastAsia="fr-FR"/>
        </w:rPr>
        <w:t>Déterminer le nombre de protons et de neutrons contenus dans le noyau de l’atome d’or ainsi que le nombre d’électrons contenus dans le nuage électronique de l’atome d’or.</w:t>
      </w:r>
    </w:p>
    <w:p w14:paraId="659DB15E" w14:textId="77777777" w:rsidR="00FE24E9" w:rsidRDefault="00FE24E9" w:rsidP="00FE24E9">
      <w:pPr>
        <w:suppressAutoHyphens w:val="0"/>
        <w:spacing w:line="276" w:lineRule="auto"/>
        <w:ind w:left="-20"/>
        <w:jc w:val="both"/>
        <w:rPr>
          <w:rFonts w:ascii="Arial" w:eastAsia="MS Mincho" w:hAnsi="Arial" w:cs="Arial"/>
          <w:sz w:val="24"/>
          <w:szCs w:val="24"/>
          <w:lang w:eastAsia="fr-FR"/>
        </w:rPr>
      </w:pPr>
    </w:p>
    <w:p w14:paraId="7EEBA063" w14:textId="7BA8B43A" w:rsidR="00706C31" w:rsidRPr="00FE24E9" w:rsidRDefault="00706C31" w:rsidP="00FE24E9">
      <w:pPr>
        <w:suppressAutoHyphens w:val="0"/>
        <w:spacing w:line="276" w:lineRule="auto"/>
        <w:ind w:left="-20"/>
        <w:jc w:val="both"/>
        <w:rPr>
          <w:rFonts w:ascii="Arial" w:eastAsia="MS Mincho" w:hAnsi="Arial" w:cs="Arial"/>
          <w:sz w:val="24"/>
          <w:szCs w:val="24"/>
          <w:lang w:eastAsia="fr-FR"/>
        </w:rPr>
      </w:pPr>
      <w:r w:rsidRPr="00FE24E9">
        <w:rPr>
          <w:rFonts w:ascii="Arial" w:eastAsia="MS Mincho" w:hAnsi="Arial" w:cs="Arial"/>
          <w:sz w:val="24"/>
          <w:szCs w:val="24"/>
          <w:lang w:eastAsia="fr-FR"/>
        </w:rPr>
        <w:t>L</w:t>
      </w:r>
      <w:r w:rsidR="00FE24E9" w:rsidRPr="00FE24E9">
        <w:rPr>
          <w:rFonts w:ascii="Arial" w:eastAsia="MS Mincho" w:hAnsi="Arial" w:cs="Arial"/>
          <w:sz w:val="24"/>
          <w:szCs w:val="24"/>
          <w:lang w:eastAsia="fr-FR"/>
        </w:rPr>
        <w:t>es cristaux d</w:t>
      </w:r>
      <w:r w:rsidRPr="00FE24E9">
        <w:rPr>
          <w:rFonts w:ascii="Arial" w:eastAsia="MS Mincho" w:hAnsi="Arial" w:cs="Arial"/>
          <w:sz w:val="24"/>
          <w:szCs w:val="24"/>
          <w:lang w:eastAsia="fr-FR"/>
        </w:rPr>
        <w:t xml:space="preserve">’or métallique </w:t>
      </w:r>
      <w:r w:rsidR="00FE24E9" w:rsidRPr="00FE24E9">
        <w:rPr>
          <w:rFonts w:ascii="Arial" w:eastAsia="MS Mincho" w:hAnsi="Arial" w:cs="Arial"/>
          <w:sz w:val="24"/>
          <w:szCs w:val="24"/>
          <w:lang w:eastAsia="fr-FR"/>
        </w:rPr>
        <w:t xml:space="preserve">peuvent être décrits par une maille cubique dont les entités sont modélisées par </w:t>
      </w:r>
      <w:r w:rsidR="00CB3BCE">
        <w:rPr>
          <w:rFonts w:ascii="Arial" w:eastAsia="MS Mincho" w:hAnsi="Arial" w:cs="Arial"/>
          <w:sz w:val="24"/>
          <w:szCs w:val="24"/>
          <w:lang w:eastAsia="fr-FR"/>
        </w:rPr>
        <w:t>u</w:t>
      </w:r>
      <w:r w:rsidRPr="00FE24E9">
        <w:rPr>
          <w:rFonts w:ascii="Arial" w:eastAsia="MS Mincho" w:hAnsi="Arial" w:cs="Arial"/>
          <w:sz w:val="24"/>
          <w:szCs w:val="24"/>
          <w:lang w:eastAsia="fr-FR"/>
        </w:rPr>
        <w:t>n réseau cubique à faces centrées (C.F.C</w:t>
      </w:r>
      <w:r w:rsidR="00405E2C" w:rsidRPr="00FE24E9">
        <w:rPr>
          <w:rFonts w:ascii="Arial" w:eastAsia="MS Mincho" w:hAnsi="Arial" w:cs="Arial"/>
          <w:sz w:val="24"/>
          <w:szCs w:val="24"/>
          <w:lang w:eastAsia="fr-FR"/>
        </w:rPr>
        <w:t>.</w:t>
      </w:r>
      <w:r w:rsidRPr="00FE24E9">
        <w:rPr>
          <w:rFonts w:ascii="Arial" w:eastAsia="MS Mincho" w:hAnsi="Arial" w:cs="Arial"/>
          <w:sz w:val="24"/>
          <w:szCs w:val="24"/>
          <w:lang w:eastAsia="fr-FR"/>
        </w:rPr>
        <w:t xml:space="preserve">). Les atomes d’or sont assimilés à des sphères rigides de rayon </w:t>
      </w:r>
      <w:proofErr w:type="spellStart"/>
      <w:r w:rsidRPr="00FE24E9">
        <w:rPr>
          <w:rFonts w:ascii="Arial" w:eastAsia="MS Mincho" w:hAnsi="Arial" w:cs="Arial"/>
          <w:i/>
          <w:sz w:val="24"/>
          <w:szCs w:val="24"/>
          <w:lang w:eastAsia="fr-FR"/>
        </w:rPr>
        <w:t>R</w:t>
      </w:r>
      <w:r w:rsidR="006D0E81" w:rsidRPr="00FE24E9">
        <w:rPr>
          <w:rFonts w:ascii="Arial" w:eastAsia="MS Mincho" w:hAnsi="Arial" w:cs="Arial"/>
          <w:i/>
          <w:sz w:val="24"/>
          <w:szCs w:val="24"/>
          <w:vertAlign w:val="subscript"/>
          <w:lang w:eastAsia="fr-FR"/>
        </w:rPr>
        <w:t>Au</w:t>
      </w:r>
      <w:proofErr w:type="spellEnd"/>
      <w:r w:rsidRPr="00FE24E9">
        <w:rPr>
          <w:rFonts w:ascii="Arial" w:eastAsia="MS Mincho" w:hAnsi="Arial" w:cs="Arial"/>
          <w:sz w:val="24"/>
          <w:szCs w:val="24"/>
          <w:lang w:eastAsia="fr-FR"/>
        </w:rPr>
        <w:t xml:space="preserve"> = 144,2 pm. </w:t>
      </w:r>
    </w:p>
    <w:p w14:paraId="1023AC3E" w14:textId="77777777" w:rsidR="00DE6312" w:rsidRDefault="00706C31" w:rsidP="00DE6312">
      <w:pPr>
        <w:pStyle w:val="Paragraphedeliste"/>
        <w:numPr>
          <w:ilvl w:val="0"/>
          <w:numId w:val="20"/>
        </w:numPr>
        <w:suppressAutoHyphens w:val="0"/>
        <w:spacing w:line="276" w:lineRule="auto"/>
        <w:jc w:val="both"/>
        <w:rPr>
          <w:rFonts w:ascii="Arial" w:hAnsi="Arial" w:cs="Arial"/>
          <w:sz w:val="24"/>
          <w:szCs w:val="24"/>
          <w:lang w:eastAsia="fr-FR"/>
        </w:rPr>
      </w:pPr>
      <w:r w:rsidRPr="00DE6312">
        <w:rPr>
          <w:rFonts w:ascii="Arial" w:hAnsi="Arial" w:cs="Arial"/>
          <w:sz w:val="24"/>
          <w:szCs w:val="24"/>
          <w:lang w:eastAsia="fr-FR"/>
        </w:rPr>
        <w:t xml:space="preserve">Représenter la maille conventionnelle du réseau d’or </w:t>
      </w:r>
      <w:r w:rsidR="003033A5" w:rsidRPr="00DE6312">
        <w:rPr>
          <w:rFonts w:ascii="Arial" w:hAnsi="Arial" w:cs="Arial"/>
          <w:sz w:val="24"/>
          <w:szCs w:val="24"/>
          <w:lang w:eastAsia="fr-FR"/>
        </w:rPr>
        <w:t xml:space="preserve">sur </w:t>
      </w:r>
      <w:r w:rsidR="003033A5" w:rsidRPr="00B103FC">
        <w:rPr>
          <w:rFonts w:ascii="Arial" w:hAnsi="Arial" w:cs="Arial"/>
          <w:sz w:val="24"/>
          <w:szCs w:val="24"/>
          <w:lang w:eastAsia="fr-FR"/>
        </w:rPr>
        <w:t>l’</w:t>
      </w:r>
      <w:r w:rsidR="003033A5" w:rsidRPr="00B103FC">
        <w:rPr>
          <w:rFonts w:ascii="Arial" w:hAnsi="Arial" w:cs="Arial"/>
          <w:b/>
          <w:sz w:val="24"/>
          <w:szCs w:val="24"/>
          <w:lang w:eastAsia="fr-FR"/>
        </w:rPr>
        <w:t>annexe 2 en page 8/8 à rendre avec la copie</w:t>
      </w:r>
      <w:r w:rsidR="003033A5" w:rsidRPr="00DE6312">
        <w:rPr>
          <w:rFonts w:ascii="Arial" w:hAnsi="Arial" w:cs="Arial"/>
          <w:sz w:val="24"/>
          <w:szCs w:val="24"/>
          <w:lang w:eastAsia="fr-FR"/>
        </w:rPr>
        <w:t xml:space="preserve"> </w:t>
      </w:r>
      <w:r w:rsidRPr="00DE6312">
        <w:rPr>
          <w:rFonts w:ascii="Arial" w:hAnsi="Arial" w:cs="Arial"/>
          <w:sz w:val="24"/>
          <w:szCs w:val="24"/>
          <w:lang w:eastAsia="fr-FR"/>
        </w:rPr>
        <w:t xml:space="preserve">et déterminer le nombre d’atomes appartenant à une maille CFC. Justifier. </w:t>
      </w:r>
    </w:p>
    <w:p w14:paraId="08C3F99F" w14:textId="77777777" w:rsidR="00DE6312" w:rsidRDefault="00405E2C" w:rsidP="00DE6312">
      <w:pPr>
        <w:pStyle w:val="Paragraphedeliste"/>
        <w:numPr>
          <w:ilvl w:val="0"/>
          <w:numId w:val="20"/>
        </w:numPr>
        <w:suppressAutoHyphens w:val="0"/>
        <w:spacing w:line="276" w:lineRule="auto"/>
        <w:jc w:val="both"/>
        <w:rPr>
          <w:rFonts w:ascii="Arial" w:hAnsi="Arial" w:cs="Arial"/>
          <w:sz w:val="24"/>
          <w:szCs w:val="24"/>
          <w:lang w:eastAsia="fr-FR"/>
        </w:rPr>
      </w:pPr>
      <w:r w:rsidRPr="00DE6312">
        <w:rPr>
          <w:rFonts w:ascii="Arial" w:hAnsi="Arial" w:cs="Arial"/>
          <w:sz w:val="24"/>
          <w:szCs w:val="24"/>
          <w:lang w:eastAsia="fr-FR"/>
        </w:rPr>
        <w:t>Donner</w:t>
      </w:r>
      <w:r w:rsidR="00706C31" w:rsidRPr="00DE6312">
        <w:rPr>
          <w:rFonts w:ascii="Arial" w:hAnsi="Arial" w:cs="Arial"/>
          <w:sz w:val="24"/>
          <w:szCs w:val="24"/>
          <w:lang w:eastAsia="fr-FR"/>
        </w:rPr>
        <w:t xml:space="preserve"> la relation entre le rayon de l’atome d’or </w:t>
      </w:r>
      <w:proofErr w:type="spellStart"/>
      <w:r w:rsidR="00706C31" w:rsidRPr="00DE6312">
        <w:rPr>
          <w:rFonts w:ascii="Arial" w:hAnsi="Arial" w:cs="Arial"/>
          <w:i/>
          <w:sz w:val="24"/>
          <w:szCs w:val="24"/>
          <w:lang w:eastAsia="fr-FR"/>
        </w:rPr>
        <w:t>R</w:t>
      </w:r>
      <w:r w:rsidR="006D0E81" w:rsidRPr="00DE6312">
        <w:rPr>
          <w:rFonts w:ascii="Arial" w:hAnsi="Arial" w:cs="Arial"/>
          <w:i/>
          <w:sz w:val="24"/>
          <w:szCs w:val="24"/>
          <w:vertAlign w:val="subscript"/>
          <w:lang w:eastAsia="fr-FR"/>
        </w:rPr>
        <w:t>Au</w:t>
      </w:r>
      <w:proofErr w:type="spellEnd"/>
      <w:r w:rsidR="00706C31" w:rsidRPr="00DE6312">
        <w:rPr>
          <w:rFonts w:ascii="Arial" w:hAnsi="Arial" w:cs="Arial"/>
          <w:sz w:val="24"/>
          <w:szCs w:val="24"/>
          <w:lang w:eastAsia="fr-FR"/>
        </w:rPr>
        <w:t xml:space="preserve"> et le paramètre de maille </w:t>
      </w:r>
      <w:r w:rsidR="00706C31" w:rsidRPr="00DE6312">
        <w:rPr>
          <w:rFonts w:ascii="Arial" w:hAnsi="Arial" w:cs="Arial"/>
          <w:i/>
          <w:sz w:val="24"/>
          <w:szCs w:val="24"/>
          <w:lang w:eastAsia="fr-FR"/>
        </w:rPr>
        <w:t>a</w:t>
      </w:r>
      <w:r w:rsidRPr="00DE6312">
        <w:rPr>
          <w:rFonts w:ascii="Arial" w:hAnsi="Arial" w:cs="Arial"/>
          <w:sz w:val="24"/>
          <w:szCs w:val="24"/>
          <w:lang w:eastAsia="fr-FR"/>
        </w:rPr>
        <w:t xml:space="preserve">. </w:t>
      </w:r>
      <w:r w:rsidR="00706C31" w:rsidRPr="00DE6312">
        <w:rPr>
          <w:rFonts w:ascii="Arial" w:hAnsi="Arial" w:cs="Arial"/>
          <w:sz w:val="24"/>
          <w:szCs w:val="24"/>
          <w:lang w:eastAsia="fr-FR"/>
        </w:rPr>
        <w:t>Justifier la réponse.</w:t>
      </w:r>
      <w:r w:rsidR="006B5619" w:rsidRPr="00DE6312">
        <w:rPr>
          <w:rFonts w:ascii="Arial" w:hAnsi="Arial" w:cs="Arial"/>
          <w:sz w:val="24"/>
          <w:szCs w:val="24"/>
          <w:lang w:eastAsia="fr-FR"/>
        </w:rPr>
        <w:t xml:space="preserve"> Montrer que </w:t>
      </w:r>
      <w:r w:rsidR="00DE6312">
        <w:rPr>
          <w:rFonts w:ascii="Arial" w:hAnsi="Arial" w:cs="Arial"/>
          <w:sz w:val="24"/>
          <w:szCs w:val="24"/>
          <w:lang w:eastAsia="fr-FR"/>
        </w:rPr>
        <w:t xml:space="preserve">la valeur de </w:t>
      </w:r>
      <w:r w:rsidR="006B5619" w:rsidRPr="00DE6312">
        <w:rPr>
          <w:rFonts w:ascii="Arial" w:hAnsi="Arial" w:cs="Arial"/>
          <w:sz w:val="24"/>
          <w:szCs w:val="24"/>
          <w:lang w:eastAsia="fr-FR"/>
        </w:rPr>
        <w:t xml:space="preserve">ce paramètre de maille </w:t>
      </w:r>
      <w:r w:rsidR="00DE6312">
        <w:rPr>
          <w:rFonts w:ascii="Arial" w:hAnsi="Arial" w:cs="Arial"/>
          <w:sz w:val="24"/>
          <w:szCs w:val="24"/>
          <w:lang w:eastAsia="fr-FR"/>
        </w:rPr>
        <w:t>est proche de</w:t>
      </w:r>
      <w:r w:rsidR="006B5619" w:rsidRPr="00DE6312">
        <w:rPr>
          <w:rFonts w:ascii="Arial" w:hAnsi="Arial" w:cs="Arial"/>
          <w:sz w:val="24"/>
          <w:szCs w:val="24"/>
          <w:lang w:eastAsia="fr-FR"/>
        </w:rPr>
        <w:t xml:space="preserve"> 408 pm.</w:t>
      </w:r>
    </w:p>
    <w:p w14:paraId="131A35AD" w14:textId="1ED10500" w:rsidR="00706C31" w:rsidRPr="00DE6312" w:rsidRDefault="006B5619" w:rsidP="00DE6312">
      <w:pPr>
        <w:pStyle w:val="Paragraphedeliste"/>
        <w:numPr>
          <w:ilvl w:val="0"/>
          <w:numId w:val="20"/>
        </w:numPr>
        <w:suppressAutoHyphens w:val="0"/>
        <w:spacing w:line="276" w:lineRule="auto"/>
        <w:jc w:val="both"/>
        <w:rPr>
          <w:rFonts w:ascii="Arial" w:hAnsi="Arial" w:cs="Arial"/>
          <w:sz w:val="24"/>
          <w:szCs w:val="24"/>
          <w:lang w:eastAsia="fr-FR"/>
        </w:rPr>
      </w:pPr>
      <w:r w:rsidRPr="00DE6312">
        <w:rPr>
          <w:rFonts w:ascii="Arial" w:hAnsi="Arial" w:cs="Arial"/>
          <w:sz w:val="24"/>
          <w:szCs w:val="24"/>
          <w:lang w:eastAsia="fr-FR"/>
        </w:rPr>
        <w:t>Déterminer la masse volumique de l’or.</w:t>
      </w:r>
    </w:p>
    <w:p w14:paraId="741B9A9B" w14:textId="620718F4" w:rsidR="00F0345C" w:rsidRPr="00A21CCA" w:rsidRDefault="00F0345C" w:rsidP="00E80897">
      <w:pPr>
        <w:suppressAutoHyphens w:val="0"/>
        <w:spacing w:line="276" w:lineRule="auto"/>
        <w:jc w:val="both"/>
        <w:rPr>
          <w:rFonts w:ascii="Arial" w:eastAsia="MS Mincho" w:hAnsi="Arial" w:cs="Arial"/>
          <w:sz w:val="24"/>
          <w:szCs w:val="24"/>
          <w:lang w:eastAsia="fr-FR"/>
        </w:rPr>
      </w:pPr>
    </w:p>
    <w:p w14:paraId="4555312A" w14:textId="4CCEAC94" w:rsidR="00F0345C" w:rsidRPr="00A21CCA" w:rsidRDefault="00F65C1E"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Par ailleurs, selon leur taille, des atomes étrangers peuvent pénétrer dans le réseau d’or et former une solution solide d’insertion, par occupation des sites interstitiels, ou de substitution, par remplacement des atomes d’or.</w:t>
      </w:r>
    </w:p>
    <w:p w14:paraId="7D23CE76" w14:textId="77777777" w:rsidR="00560998" w:rsidRPr="00A21CCA" w:rsidRDefault="00560998" w:rsidP="00E80897">
      <w:pPr>
        <w:suppressAutoHyphens w:val="0"/>
        <w:spacing w:line="276" w:lineRule="auto"/>
        <w:jc w:val="both"/>
        <w:rPr>
          <w:rFonts w:ascii="Arial" w:eastAsia="MS Mincho" w:hAnsi="Arial" w:cs="Arial"/>
          <w:sz w:val="24"/>
          <w:szCs w:val="24"/>
          <w:lang w:eastAsia="fr-FR"/>
        </w:rPr>
      </w:pPr>
    </w:p>
    <w:p w14:paraId="1149B745" w14:textId="77777777" w:rsidR="00DE6312" w:rsidRDefault="006D0E81" w:rsidP="00DE6312">
      <w:pPr>
        <w:suppressAutoHyphens w:val="0"/>
        <w:spacing w:line="276" w:lineRule="auto"/>
        <w:jc w:val="both"/>
        <w:rPr>
          <w:rFonts w:ascii="Arial" w:hAnsi="Arial" w:cs="Arial"/>
          <w:sz w:val="24"/>
          <w:szCs w:val="24"/>
          <w:lang w:eastAsia="fr-FR"/>
        </w:rPr>
      </w:pPr>
      <w:r w:rsidRPr="00A21CCA">
        <w:rPr>
          <w:rFonts w:ascii="Arial" w:hAnsi="Arial" w:cs="Arial"/>
          <w:sz w:val="24"/>
          <w:szCs w:val="24"/>
          <w:lang w:eastAsia="fr-FR"/>
        </w:rPr>
        <w:t xml:space="preserve">Lorsqu’elle se produit, l’insertion fait intervenir les divers sites cristallographiques. Les plus grands sites d’insertion dans une maille C.F.C sont les sites octaédriques. </w:t>
      </w:r>
    </w:p>
    <w:p w14:paraId="6ADD9E13" w14:textId="77777777" w:rsidR="00DE6312" w:rsidRDefault="006B5619" w:rsidP="00DE6312">
      <w:pPr>
        <w:pStyle w:val="Paragraphedeliste"/>
        <w:numPr>
          <w:ilvl w:val="0"/>
          <w:numId w:val="20"/>
        </w:numPr>
        <w:suppressAutoHyphens w:val="0"/>
        <w:spacing w:line="276" w:lineRule="auto"/>
        <w:jc w:val="both"/>
        <w:rPr>
          <w:rFonts w:ascii="Arial" w:hAnsi="Arial" w:cs="Arial"/>
          <w:sz w:val="24"/>
          <w:szCs w:val="24"/>
          <w:lang w:eastAsia="fr-FR"/>
        </w:rPr>
      </w:pPr>
      <w:r w:rsidRPr="00DE6312">
        <w:rPr>
          <w:rFonts w:ascii="Arial" w:hAnsi="Arial" w:cs="Arial"/>
          <w:sz w:val="24"/>
          <w:szCs w:val="24"/>
          <w:lang w:eastAsia="fr-FR"/>
        </w:rPr>
        <w:t>Repérer la position des sites octaédriques de la maille de l’or sur l’annexe 2. En déduire le rayon maximal d’un atome pouvant s’insérer dans un tel site sans déformer le réseau.</w:t>
      </w:r>
    </w:p>
    <w:p w14:paraId="14A0AF60" w14:textId="3B489735" w:rsidR="00560998" w:rsidRPr="00DE6312" w:rsidRDefault="00560998" w:rsidP="00DE6312">
      <w:pPr>
        <w:pStyle w:val="Paragraphedeliste"/>
        <w:numPr>
          <w:ilvl w:val="0"/>
          <w:numId w:val="20"/>
        </w:numPr>
        <w:suppressAutoHyphens w:val="0"/>
        <w:spacing w:line="276" w:lineRule="auto"/>
        <w:jc w:val="both"/>
        <w:rPr>
          <w:rFonts w:ascii="Arial" w:hAnsi="Arial" w:cs="Arial"/>
          <w:sz w:val="24"/>
          <w:szCs w:val="24"/>
          <w:lang w:eastAsia="fr-FR"/>
        </w:rPr>
      </w:pPr>
      <w:r w:rsidRPr="00DE6312">
        <w:rPr>
          <w:rFonts w:ascii="Arial" w:hAnsi="Arial" w:cs="Arial"/>
          <w:sz w:val="24"/>
          <w:szCs w:val="24"/>
          <w:lang w:eastAsia="fr-FR"/>
        </w:rPr>
        <w:t xml:space="preserve"> </w:t>
      </w:r>
      <w:r w:rsidR="006B5619" w:rsidRPr="00DE6312">
        <w:rPr>
          <w:rFonts w:ascii="Arial" w:hAnsi="Arial" w:cs="Arial"/>
          <w:sz w:val="24"/>
          <w:szCs w:val="24"/>
          <w:lang w:eastAsia="fr-FR"/>
        </w:rPr>
        <w:t xml:space="preserve">L’atome de </w:t>
      </w:r>
      <w:r w:rsidRPr="00DE6312">
        <w:rPr>
          <w:rFonts w:ascii="Arial" w:hAnsi="Arial" w:cs="Arial"/>
          <w:sz w:val="24"/>
          <w:szCs w:val="24"/>
          <w:lang w:eastAsia="fr-FR"/>
        </w:rPr>
        <w:t xml:space="preserve">nickel, </w:t>
      </w:r>
      <w:r w:rsidR="006B5619" w:rsidRPr="00DE6312">
        <w:rPr>
          <w:rFonts w:ascii="Arial" w:hAnsi="Arial" w:cs="Arial"/>
          <w:sz w:val="24"/>
          <w:szCs w:val="24"/>
          <w:lang w:eastAsia="fr-FR"/>
        </w:rPr>
        <w:t>trop gros,</w:t>
      </w:r>
      <w:r w:rsidRPr="00DE6312">
        <w:rPr>
          <w:rFonts w:ascii="Arial" w:hAnsi="Arial" w:cs="Arial"/>
          <w:sz w:val="24"/>
          <w:szCs w:val="24"/>
          <w:lang w:eastAsia="fr-FR"/>
        </w:rPr>
        <w:t xml:space="preserve"> ne peut pas former d’alliage d’insertion avec l’or.</w:t>
      </w:r>
      <w:r w:rsidR="006B5619" w:rsidRPr="00DE6312">
        <w:rPr>
          <w:rFonts w:ascii="Arial" w:hAnsi="Arial" w:cs="Arial"/>
          <w:sz w:val="24"/>
          <w:szCs w:val="24"/>
          <w:lang w:eastAsia="fr-FR"/>
        </w:rPr>
        <w:t xml:space="preserve"> Préciser l’autre type d’alliage qu’il est susceptible de former avec l’or.</w:t>
      </w:r>
    </w:p>
    <w:p w14:paraId="7DE59CBE" w14:textId="77777777" w:rsidR="00A3757A" w:rsidRPr="00A21CCA" w:rsidRDefault="00A3757A" w:rsidP="00E80897">
      <w:pPr>
        <w:suppressAutoHyphens w:val="0"/>
        <w:spacing w:line="276" w:lineRule="auto"/>
        <w:jc w:val="both"/>
        <w:rPr>
          <w:rFonts w:ascii="Arial" w:eastAsia="MS Mincho" w:hAnsi="Arial" w:cs="Arial"/>
          <w:sz w:val="24"/>
          <w:szCs w:val="24"/>
          <w:lang w:eastAsia="fr-FR"/>
        </w:rPr>
      </w:pPr>
    </w:p>
    <w:p w14:paraId="561EF6C4" w14:textId="1E85EE0A" w:rsidR="007C6DBE" w:rsidRDefault="00B30FE1" w:rsidP="00E80897">
      <w:pPr>
        <w:suppressAutoHyphens w:val="0"/>
        <w:spacing w:line="276" w:lineRule="auto"/>
        <w:jc w:val="both"/>
        <w:rPr>
          <w:rFonts w:ascii="Arial" w:eastAsia="MS Mincho" w:hAnsi="Arial" w:cs="Arial"/>
          <w:sz w:val="24"/>
          <w:szCs w:val="24"/>
          <w:lang w:eastAsia="fr-FR"/>
        </w:rPr>
      </w:pPr>
      <w:r w:rsidRPr="00A21CCA">
        <w:rPr>
          <w:rFonts w:ascii="Arial" w:eastAsia="MS Mincho" w:hAnsi="Arial" w:cs="Arial"/>
          <w:sz w:val="24"/>
          <w:szCs w:val="24"/>
          <w:lang w:eastAsia="fr-FR"/>
        </w:rPr>
        <w:t xml:space="preserve">L’or blanc des joailliers </w:t>
      </w:r>
      <w:r w:rsidR="007C6DBE" w:rsidRPr="00A21CCA">
        <w:rPr>
          <w:rFonts w:ascii="Arial" w:eastAsia="MS Mincho" w:hAnsi="Arial" w:cs="Arial"/>
          <w:sz w:val="24"/>
          <w:szCs w:val="24"/>
          <w:lang w:eastAsia="fr-FR"/>
        </w:rPr>
        <w:t>peut</w:t>
      </w:r>
      <w:r w:rsidR="006B5619">
        <w:rPr>
          <w:rFonts w:ascii="Arial" w:eastAsia="MS Mincho" w:hAnsi="Arial" w:cs="Arial"/>
          <w:sz w:val="24"/>
          <w:szCs w:val="24"/>
          <w:lang w:eastAsia="fr-FR"/>
        </w:rPr>
        <w:t xml:space="preserve"> </w:t>
      </w:r>
      <w:r w:rsidR="007C6DBE" w:rsidRPr="00A21CCA">
        <w:rPr>
          <w:rFonts w:ascii="Arial" w:eastAsia="MS Mincho" w:hAnsi="Arial" w:cs="Arial"/>
          <w:sz w:val="24"/>
          <w:szCs w:val="24"/>
          <w:lang w:eastAsia="fr-FR"/>
        </w:rPr>
        <w:t xml:space="preserve">être </w:t>
      </w:r>
      <w:r w:rsidRPr="00A21CCA">
        <w:rPr>
          <w:rFonts w:ascii="Arial" w:eastAsia="MS Mincho" w:hAnsi="Arial" w:cs="Arial"/>
          <w:sz w:val="24"/>
          <w:szCs w:val="24"/>
          <w:lang w:eastAsia="fr-FR"/>
        </w:rPr>
        <w:t>un alliage d’or et de nickel</w:t>
      </w:r>
      <w:r w:rsidR="007C6DBE" w:rsidRPr="00A21CCA">
        <w:rPr>
          <w:rFonts w:ascii="Arial" w:eastAsia="MS Mincho" w:hAnsi="Arial" w:cs="Arial"/>
          <w:sz w:val="24"/>
          <w:szCs w:val="24"/>
          <w:lang w:eastAsia="fr-FR"/>
        </w:rPr>
        <w:t xml:space="preserve"> </w:t>
      </w:r>
      <w:r w:rsidR="006B5619">
        <w:rPr>
          <w:rFonts w:ascii="Arial" w:eastAsia="MS Mincho" w:hAnsi="Arial" w:cs="Arial"/>
          <w:sz w:val="24"/>
          <w:szCs w:val="24"/>
          <w:lang w:eastAsia="fr-FR"/>
        </w:rPr>
        <w:t>dans lequel</w:t>
      </w:r>
      <w:r w:rsidR="007C6DBE" w:rsidRPr="00A21CCA">
        <w:rPr>
          <w:rFonts w:ascii="Arial" w:eastAsia="MS Mincho" w:hAnsi="Arial" w:cs="Arial"/>
          <w:sz w:val="24"/>
          <w:szCs w:val="24"/>
          <w:lang w:eastAsia="fr-FR"/>
        </w:rPr>
        <w:t xml:space="preserve"> un </w:t>
      </w:r>
      <w:r w:rsidR="006B5619">
        <w:rPr>
          <w:rFonts w:ascii="Arial" w:eastAsia="MS Mincho" w:hAnsi="Arial" w:cs="Arial"/>
          <w:sz w:val="24"/>
          <w:szCs w:val="24"/>
          <w:lang w:eastAsia="fr-FR"/>
        </w:rPr>
        <w:t xml:space="preserve">seul </w:t>
      </w:r>
      <w:r w:rsidR="007C6DBE" w:rsidRPr="00A21CCA">
        <w:rPr>
          <w:rFonts w:ascii="Arial" w:eastAsia="MS Mincho" w:hAnsi="Arial" w:cs="Arial"/>
          <w:sz w:val="24"/>
          <w:szCs w:val="24"/>
          <w:lang w:eastAsia="fr-FR"/>
        </w:rPr>
        <w:t xml:space="preserve">atome d’or de la maille est substitué par un atome de </w:t>
      </w:r>
      <w:r w:rsidR="006B5619">
        <w:rPr>
          <w:rFonts w:ascii="Arial" w:eastAsia="MS Mincho" w:hAnsi="Arial" w:cs="Arial"/>
          <w:sz w:val="24"/>
          <w:szCs w:val="24"/>
          <w:lang w:eastAsia="fr-FR"/>
        </w:rPr>
        <w:t>n</w:t>
      </w:r>
      <w:r w:rsidR="007C6DBE" w:rsidRPr="00A21CCA">
        <w:rPr>
          <w:rFonts w:ascii="Arial" w:eastAsia="MS Mincho" w:hAnsi="Arial" w:cs="Arial"/>
          <w:sz w:val="24"/>
          <w:szCs w:val="24"/>
          <w:lang w:eastAsia="fr-FR"/>
        </w:rPr>
        <w:t>ickel</w:t>
      </w:r>
      <w:r w:rsidRPr="00A21CCA">
        <w:rPr>
          <w:rFonts w:ascii="Arial" w:eastAsia="MS Mincho" w:hAnsi="Arial" w:cs="Arial"/>
          <w:sz w:val="24"/>
          <w:szCs w:val="24"/>
          <w:lang w:eastAsia="fr-FR"/>
        </w:rPr>
        <w:t>.</w:t>
      </w:r>
      <w:r w:rsidR="006B5619">
        <w:rPr>
          <w:rFonts w:ascii="Arial" w:eastAsia="MS Mincho" w:hAnsi="Arial" w:cs="Arial"/>
          <w:sz w:val="24"/>
          <w:szCs w:val="24"/>
          <w:lang w:eastAsia="fr-FR"/>
        </w:rPr>
        <w:t xml:space="preserve"> Il s’agit d’un atome situé sur un sommet.</w:t>
      </w:r>
    </w:p>
    <w:p w14:paraId="21457146" w14:textId="4C93D8D9" w:rsidR="006D0E81" w:rsidRPr="00DE6312" w:rsidRDefault="006D0E81" w:rsidP="00DE6312">
      <w:pPr>
        <w:pStyle w:val="Paragraphedeliste"/>
        <w:numPr>
          <w:ilvl w:val="0"/>
          <w:numId w:val="20"/>
        </w:numPr>
        <w:suppressAutoHyphens w:val="0"/>
        <w:spacing w:line="276" w:lineRule="auto"/>
        <w:jc w:val="both"/>
        <w:rPr>
          <w:rFonts w:ascii="Arial" w:eastAsia="MS Mincho" w:hAnsi="Arial" w:cs="Arial"/>
          <w:sz w:val="24"/>
          <w:szCs w:val="24"/>
          <w:lang w:eastAsia="fr-FR"/>
        </w:rPr>
      </w:pPr>
      <w:r w:rsidRPr="00DE6312">
        <w:rPr>
          <w:rFonts w:ascii="Arial" w:hAnsi="Arial" w:cs="Arial"/>
          <w:sz w:val="24"/>
          <w:szCs w:val="24"/>
          <w:lang w:eastAsia="fr-FR"/>
        </w:rPr>
        <w:t xml:space="preserve"> </w:t>
      </w:r>
      <w:r w:rsidR="006B5619" w:rsidRPr="00DE6312">
        <w:rPr>
          <w:rFonts w:ascii="Arial" w:hAnsi="Arial" w:cs="Arial"/>
          <w:sz w:val="24"/>
          <w:szCs w:val="24"/>
          <w:lang w:eastAsia="fr-FR"/>
        </w:rPr>
        <w:t xml:space="preserve">En considérant que le paramètre de maille n’a pas évolué, </w:t>
      </w:r>
      <w:r w:rsidR="00DE6312">
        <w:rPr>
          <w:rFonts w:ascii="Arial" w:hAnsi="Arial" w:cs="Arial"/>
          <w:sz w:val="24"/>
          <w:szCs w:val="24"/>
          <w:lang w:eastAsia="fr-FR"/>
        </w:rPr>
        <w:t>détermine</w:t>
      </w:r>
      <w:r w:rsidR="006B5619" w:rsidRPr="00DE6312">
        <w:rPr>
          <w:rFonts w:ascii="Arial" w:hAnsi="Arial" w:cs="Arial"/>
          <w:sz w:val="24"/>
          <w:szCs w:val="24"/>
          <w:lang w:eastAsia="fr-FR"/>
        </w:rPr>
        <w:t xml:space="preserve">r la masse volumique de cet alliage et la comparer à celle de l’or calculée précédemment. </w:t>
      </w:r>
      <w:r w:rsidR="00DE6312">
        <w:rPr>
          <w:rFonts w:ascii="Arial" w:hAnsi="Arial" w:cs="Arial"/>
          <w:sz w:val="24"/>
          <w:szCs w:val="24"/>
          <w:lang w:eastAsia="fr-FR"/>
        </w:rPr>
        <w:t>Conclure.</w:t>
      </w:r>
    </w:p>
    <w:p w14:paraId="149DD18A" w14:textId="057C5B20" w:rsidR="00706C31" w:rsidRPr="00A21CCA" w:rsidRDefault="00706C31" w:rsidP="00E80897">
      <w:pPr>
        <w:spacing w:line="276" w:lineRule="auto"/>
        <w:jc w:val="both"/>
        <w:rPr>
          <w:rFonts w:ascii="Arial" w:hAnsi="Arial" w:cs="Arial"/>
          <w:b/>
          <w:bCs/>
          <w:sz w:val="24"/>
          <w:szCs w:val="24"/>
        </w:rPr>
      </w:pPr>
    </w:p>
    <w:p w14:paraId="5181B3CC" w14:textId="77777777" w:rsidR="00F7196F" w:rsidRDefault="00F7196F" w:rsidP="00E80897">
      <w:pPr>
        <w:suppressAutoHyphens w:val="0"/>
        <w:spacing w:line="276" w:lineRule="auto"/>
        <w:rPr>
          <w:rFonts w:ascii="Arial" w:hAnsi="Arial" w:cs="Arial"/>
          <w:b/>
          <w:bCs/>
          <w:sz w:val="24"/>
          <w:szCs w:val="24"/>
        </w:rPr>
        <w:sectPr w:rsidR="00F7196F" w:rsidSect="00022B9E">
          <w:footerReference w:type="default" r:id="rId21"/>
          <w:pgSz w:w="11906" w:h="16838"/>
          <w:pgMar w:top="993" w:right="991" w:bottom="1134" w:left="1134" w:header="720" w:footer="441" w:gutter="0"/>
          <w:cols w:space="720"/>
          <w:docGrid w:linePitch="360"/>
        </w:sectPr>
      </w:pPr>
    </w:p>
    <w:p w14:paraId="536A4D62" w14:textId="77777777" w:rsidR="00F7196F" w:rsidRDefault="00F7196F" w:rsidP="00E80897">
      <w:pPr>
        <w:suppressAutoHyphens w:val="0"/>
        <w:spacing w:line="276" w:lineRule="auto"/>
        <w:rPr>
          <w:rFonts w:ascii="Arial" w:hAnsi="Arial" w:cs="Arial"/>
          <w:b/>
          <w:bCs/>
          <w:sz w:val="24"/>
          <w:szCs w:val="24"/>
        </w:rPr>
        <w:sectPr w:rsidR="00F7196F" w:rsidSect="00F7196F">
          <w:pgSz w:w="11906" w:h="16838"/>
          <w:pgMar w:top="993" w:right="991" w:bottom="1134" w:left="1134" w:header="720" w:footer="441" w:gutter="0"/>
          <w:cols w:space="720"/>
          <w:titlePg/>
          <w:docGrid w:linePitch="360"/>
        </w:sectPr>
      </w:pPr>
    </w:p>
    <w:p w14:paraId="0EC092C0" w14:textId="45BF353D" w:rsidR="000778B0" w:rsidRPr="00A21CCA" w:rsidRDefault="000778B0" w:rsidP="00E80897">
      <w:pPr>
        <w:suppressAutoHyphens w:val="0"/>
        <w:spacing w:line="276" w:lineRule="auto"/>
        <w:rPr>
          <w:rFonts w:ascii="Arial" w:hAnsi="Arial" w:cs="Arial"/>
          <w:b/>
          <w:bCs/>
          <w:sz w:val="24"/>
          <w:szCs w:val="24"/>
        </w:rPr>
      </w:pPr>
    </w:p>
    <w:p w14:paraId="6FD16FAD" w14:textId="61C7B9C6" w:rsidR="008947D4" w:rsidRDefault="008947D4" w:rsidP="008947D4">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4"/>
          <w:szCs w:val="24"/>
        </w:rPr>
      </w:pPr>
      <w:r>
        <w:rPr>
          <w:rFonts w:ascii="Arial" w:hAnsi="Arial" w:cs="Arial"/>
          <w:b/>
          <w:bCs/>
          <w:sz w:val="24"/>
          <w:szCs w:val="24"/>
        </w:rPr>
        <w:t>Document réponse</w:t>
      </w:r>
    </w:p>
    <w:p w14:paraId="50B63A21" w14:textId="77777777" w:rsidR="008947D4" w:rsidRDefault="008947D4" w:rsidP="00E80897">
      <w:pPr>
        <w:spacing w:line="276" w:lineRule="auto"/>
        <w:jc w:val="center"/>
        <w:rPr>
          <w:rFonts w:ascii="Arial" w:hAnsi="Arial" w:cs="Arial"/>
          <w:b/>
          <w:bCs/>
          <w:sz w:val="24"/>
          <w:szCs w:val="24"/>
        </w:rPr>
      </w:pPr>
    </w:p>
    <w:p w14:paraId="7DD6E95B" w14:textId="5B5F3DC4" w:rsidR="00706C31" w:rsidRDefault="000778B0" w:rsidP="00E80897">
      <w:pPr>
        <w:spacing w:line="276" w:lineRule="auto"/>
        <w:jc w:val="center"/>
        <w:rPr>
          <w:rFonts w:ascii="Arial" w:hAnsi="Arial" w:cs="Arial"/>
          <w:b/>
          <w:bCs/>
          <w:sz w:val="24"/>
          <w:szCs w:val="24"/>
        </w:rPr>
      </w:pPr>
      <w:r w:rsidRPr="00A21CCA">
        <w:rPr>
          <w:rFonts w:ascii="Arial" w:hAnsi="Arial" w:cs="Arial"/>
          <w:b/>
          <w:bCs/>
          <w:sz w:val="24"/>
          <w:szCs w:val="24"/>
        </w:rPr>
        <w:t xml:space="preserve">ANNEXE </w:t>
      </w:r>
      <w:r w:rsidR="008947D4">
        <w:rPr>
          <w:rFonts w:ascii="Arial" w:hAnsi="Arial" w:cs="Arial"/>
          <w:b/>
          <w:bCs/>
          <w:sz w:val="24"/>
          <w:szCs w:val="24"/>
        </w:rPr>
        <w:t xml:space="preserve">1 </w:t>
      </w:r>
      <w:r w:rsidRPr="00A21CCA">
        <w:rPr>
          <w:rFonts w:ascii="Arial" w:hAnsi="Arial" w:cs="Arial"/>
          <w:b/>
          <w:bCs/>
          <w:sz w:val="24"/>
          <w:szCs w:val="24"/>
        </w:rPr>
        <w:t>à rendre avec la copie</w:t>
      </w:r>
    </w:p>
    <w:p w14:paraId="74060816" w14:textId="77777777" w:rsidR="003033A5" w:rsidRPr="00A21CCA" w:rsidRDefault="003033A5" w:rsidP="00E80897">
      <w:pPr>
        <w:spacing w:line="276" w:lineRule="auto"/>
        <w:jc w:val="center"/>
        <w:rPr>
          <w:rFonts w:ascii="Arial" w:hAnsi="Arial" w:cs="Arial"/>
          <w:b/>
          <w:bCs/>
          <w:sz w:val="24"/>
          <w:szCs w:val="24"/>
        </w:rPr>
      </w:pPr>
    </w:p>
    <w:p w14:paraId="7E931F02" w14:textId="6EFBDD06" w:rsidR="008947D4" w:rsidRDefault="00BE4B3C" w:rsidP="003033A5">
      <w:pPr>
        <w:spacing w:line="276" w:lineRule="auto"/>
        <w:jc w:val="center"/>
        <w:rPr>
          <w:rFonts w:ascii="Arial" w:hAnsi="Arial" w:cs="Arial"/>
          <w:b/>
          <w:bCs/>
          <w:sz w:val="24"/>
          <w:szCs w:val="24"/>
        </w:rPr>
      </w:pPr>
      <w:r>
        <w:rPr>
          <w:noProof/>
          <w:lang w:eastAsia="fr-FR"/>
        </w:rPr>
        <w:drawing>
          <wp:inline distT="0" distB="0" distL="0" distR="0" wp14:anchorId="4F5B0FC3" wp14:editId="5C854838">
            <wp:extent cx="5983834" cy="3372308"/>
            <wp:effectExtent l="0" t="0" r="17145"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198164" w14:textId="77777777" w:rsidR="008947D4" w:rsidRDefault="008947D4" w:rsidP="00E80897">
      <w:pPr>
        <w:spacing w:line="276" w:lineRule="auto"/>
        <w:jc w:val="both"/>
        <w:rPr>
          <w:rFonts w:ascii="Arial" w:hAnsi="Arial" w:cs="Arial"/>
          <w:b/>
          <w:bCs/>
          <w:sz w:val="24"/>
          <w:szCs w:val="24"/>
        </w:rPr>
      </w:pPr>
    </w:p>
    <w:p w14:paraId="0685C84D" w14:textId="77777777" w:rsidR="008947D4" w:rsidRDefault="008947D4" w:rsidP="00E80897">
      <w:pPr>
        <w:spacing w:line="276" w:lineRule="auto"/>
        <w:jc w:val="both"/>
        <w:rPr>
          <w:rFonts w:ascii="Arial" w:hAnsi="Arial" w:cs="Arial"/>
          <w:b/>
          <w:bCs/>
          <w:sz w:val="24"/>
          <w:szCs w:val="24"/>
        </w:rPr>
      </w:pPr>
    </w:p>
    <w:p w14:paraId="0C489711" w14:textId="77777777" w:rsidR="00D94F83" w:rsidRDefault="00D94F83" w:rsidP="00E80897">
      <w:pPr>
        <w:spacing w:line="276" w:lineRule="auto"/>
        <w:jc w:val="both"/>
        <w:rPr>
          <w:rFonts w:ascii="Arial" w:hAnsi="Arial" w:cs="Arial"/>
          <w:b/>
          <w:bCs/>
          <w:sz w:val="24"/>
          <w:szCs w:val="24"/>
        </w:rPr>
      </w:pPr>
    </w:p>
    <w:p w14:paraId="57D82F08" w14:textId="77777777" w:rsidR="00D94F83" w:rsidRDefault="00D94F83" w:rsidP="00E80897">
      <w:pPr>
        <w:spacing w:line="276" w:lineRule="auto"/>
        <w:jc w:val="both"/>
        <w:rPr>
          <w:rFonts w:ascii="Arial" w:hAnsi="Arial" w:cs="Arial"/>
          <w:b/>
          <w:bCs/>
          <w:sz w:val="24"/>
          <w:szCs w:val="24"/>
        </w:rPr>
      </w:pPr>
    </w:p>
    <w:p w14:paraId="27BD7DAD" w14:textId="11EB7011" w:rsidR="008947D4" w:rsidRPr="00A21CCA" w:rsidRDefault="008947D4" w:rsidP="008947D4">
      <w:pPr>
        <w:spacing w:line="276" w:lineRule="auto"/>
        <w:jc w:val="center"/>
        <w:rPr>
          <w:rFonts w:ascii="Arial" w:hAnsi="Arial" w:cs="Arial"/>
          <w:b/>
          <w:bCs/>
          <w:sz w:val="24"/>
          <w:szCs w:val="24"/>
        </w:rPr>
      </w:pPr>
      <w:r w:rsidRPr="00A21CCA">
        <w:rPr>
          <w:rFonts w:ascii="Arial" w:hAnsi="Arial" w:cs="Arial"/>
          <w:b/>
          <w:bCs/>
          <w:sz w:val="24"/>
          <w:szCs w:val="24"/>
        </w:rPr>
        <w:t xml:space="preserve">ANNEXE </w:t>
      </w:r>
      <w:r>
        <w:rPr>
          <w:rFonts w:ascii="Arial" w:hAnsi="Arial" w:cs="Arial"/>
          <w:b/>
          <w:bCs/>
          <w:sz w:val="24"/>
          <w:szCs w:val="24"/>
        </w:rPr>
        <w:t xml:space="preserve">2 </w:t>
      </w:r>
      <w:r w:rsidRPr="00A21CCA">
        <w:rPr>
          <w:rFonts w:ascii="Arial" w:hAnsi="Arial" w:cs="Arial"/>
          <w:b/>
          <w:bCs/>
          <w:sz w:val="24"/>
          <w:szCs w:val="24"/>
        </w:rPr>
        <w:t>à rendre avec la copie</w:t>
      </w:r>
    </w:p>
    <w:p w14:paraId="72DE7A18" w14:textId="2DF200E5" w:rsidR="00B71155" w:rsidRPr="00A21CCA" w:rsidRDefault="00B71155" w:rsidP="00E80897">
      <w:pPr>
        <w:spacing w:line="276" w:lineRule="auto"/>
        <w:jc w:val="both"/>
        <w:rPr>
          <w:rFonts w:ascii="Arial" w:hAnsi="Arial" w:cs="Arial"/>
          <w:b/>
          <w:bCs/>
          <w:sz w:val="24"/>
          <w:szCs w:val="24"/>
        </w:rPr>
      </w:pPr>
    </w:p>
    <w:p w14:paraId="38190D2C" w14:textId="77777777" w:rsidR="00BE1D00" w:rsidRPr="00A21CCA" w:rsidRDefault="00BE1D00" w:rsidP="00E80897">
      <w:pPr>
        <w:spacing w:line="276" w:lineRule="auto"/>
        <w:jc w:val="both"/>
        <w:rPr>
          <w:rFonts w:ascii="Arial" w:hAnsi="Arial" w:cs="Arial"/>
          <w:b/>
          <w:bCs/>
          <w:sz w:val="24"/>
          <w:szCs w:val="24"/>
        </w:rPr>
      </w:pPr>
    </w:p>
    <w:p w14:paraId="1B91272A" w14:textId="77777777" w:rsidR="00D94F83" w:rsidRDefault="00D94F83" w:rsidP="00D94F83">
      <w:pPr>
        <w:spacing w:line="276" w:lineRule="auto"/>
        <w:jc w:val="center"/>
        <w:rPr>
          <w:rFonts w:ascii="Arial" w:hAnsi="Arial" w:cs="Arial"/>
          <w:b/>
          <w:bCs/>
          <w:sz w:val="24"/>
          <w:szCs w:val="24"/>
        </w:rPr>
      </w:pPr>
    </w:p>
    <w:p w14:paraId="2A984742" w14:textId="63339876" w:rsidR="00D94F83" w:rsidRPr="00A21CCA" w:rsidRDefault="00D94F83" w:rsidP="00D94F83">
      <w:pPr>
        <w:spacing w:line="276" w:lineRule="auto"/>
        <w:jc w:val="center"/>
        <w:rPr>
          <w:rFonts w:ascii="Arial" w:hAnsi="Arial" w:cs="Arial"/>
          <w:b/>
          <w:bCs/>
          <w:sz w:val="24"/>
          <w:szCs w:val="24"/>
        </w:rPr>
      </w:pPr>
      <w:r>
        <w:rPr>
          <w:noProof/>
          <w:lang w:eastAsia="fr-FR"/>
        </w:rPr>
        <w:drawing>
          <wp:inline distT="0" distB="0" distL="0" distR="0" wp14:anchorId="4D6CC188" wp14:editId="74FD0869">
            <wp:extent cx="2845612" cy="2527073"/>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45273" cy="2526772"/>
                    </a:xfrm>
                    <a:prstGeom prst="rect">
                      <a:avLst/>
                    </a:prstGeom>
                  </pic:spPr>
                </pic:pic>
              </a:graphicData>
            </a:graphic>
          </wp:inline>
        </w:drawing>
      </w:r>
    </w:p>
    <w:p w14:paraId="24FAEED7" w14:textId="6A69244E" w:rsidR="00D33994" w:rsidRDefault="00D33994" w:rsidP="00E80897">
      <w:pPr>
        <w:spacing w:line="276" w:lineRule="auto"/>
        <w:jc w:val="both"/>
        <w:rPr>
          <w:rFonts w:ascii="Arial" w:hAnsi="Arial" w:cs="Arial"/>
          <w:b/>
          <w:bCs/>
          <w:sz w:val="24"/>
          <w:szCs w:val="24"/>
        </w:rPr>
      </w:pPr>
    </w:p>
    <w:p w14:paraId="5EA2BE64" w14:textId="4BB7B98C" w:rsidR="000C0BC2" w:rsidRDefault="000C0BC2" w:rsidP="00E80897">
      <w:pPr>
        <w:spacing w:line="276" w:lineRule="auto"/>
        <w:jc w:val="both"/>
        <w:rPr>
          <w:rFonts w:ascii="Arial" w:hAnsi="Arial" w:cs="Arial"/>
          <w:b/>
          <w:bCs/>
          <w:sz w:val="24"/>
          <w:szCs w:val="24"/>
        </w:rPr>
      </w:pPr>
    </w:p>
    <w:p w14:paraId="6255FC6F" w14:textId="7EA9F28D" w:rsidR="000C0BC2" w:rsidRDefault="000C0BC2" w:rsidP="00E80897">
      <w:pPr>
        <w:spacing w:line="276" w:lineRule="auto"/>
        <w:jc w:val="both"/>
        <w:rPr>
          <w:rFonts w:ascii="Arial" w:hAnsi="Arial" w:cs="Arial"/>
          <w:b/>
          <w:bCs/>
          <w:sz w:val="24"/>
          <w:szCs w:val="24"/>
        </w:rPr>
      </w:pPr>
    </w:p>
    <w:p w14:paraId="578C89DC" w14:textId="77777777" w:rsidR="003D49FA" w:rsidRDefault="003D49FA" w:rsidP="00E80897">
      <w:pPr>
        <w:spacing w:line="276" w:lineRule="auto"/>
        <w:jc w:val="both"/>
        <w:rPr>
          <w:rFonts w:ascii="Arial" w:hAnsi="Arial" w:cs="Arial"/>
          <w:b/>
          <w:bCs/>
          <w:sz w:val="24"/>
          <w:szCs w:val="24"/>
        </w:rPr>
        <w:sectPr w:rsidR="003D49FA" w:rsidSect="00F7196F">
          <w:pgSz w:w="11906" w:h="16838"/>
          <w:pgMar w:top="993" w:right="991" w:bottom="1134" w:left="1134" w:header="720" w:footer="441" w:gutter="0"/>
          <w:pgNumType w:start="8"/>
          <w:cols w:space="720"/>
          <w:docGrid w:linePitch="360"/>
        </w:sectPr>
      </w:pPr>
    </w:p>
    <w:p w14:paraId="72E26067" w14:textId="76EC030F" w:rsidR="000C0BC2" w:rsidRDefault="000C0BC2" w:rsidP="00600082">
      <w:pPr>
        <w:spacing w:line="276" w:lineRule="auto"/>
        <w:ind w:left="-567"/>
        <w:jc w:val="both"/>
        <w:rPr>
          <w:rFonts w:ascii="Arial" w:hAnsi="Arial" w:cs="Arial"/>
          <w:b/>
          <w:bCs/>
          <w:sz w:val="24"/>
          <w:szCs w:val="24"/>
        </w:rPr>
      </w:pPr>
      <w:r w:rsidRPr="00317E9E">
        <w:rPr>
          <w:noProof/>
          <w:lang w:eastAsia="fr-FR"/>
        </w:rPr>
        <w:lastRenderedPageBreak/>
        <w:drawing>
          <wp:inline distT="0" distB="0" distL="0" distR="0" wp14:anchorId="06545AC8" wp14:editId="6987E7A5">
            <wp:extent cx="6847200" cy="1558800"/>
            <wp:effectExtent l="0" t="0" r="0" b="3810"/>
            <wp:docPr id="45" name="Image 45" descr="Modele_cadre_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ele_cadre_id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7200" cy="1558800"/>
                    </a:xfrm>
                    <a:prstGeom prst="rect">
                      <a:avLst/>
                    </a:prstGeom>
                    <a:noFill/>
                    <a:ln>
                      <a:noFill/>
                    </a:ln>
                  </pic:spPr>
                </pic:pic>
              </a:graphicData>
            </a:graphic>
          </wp:inline>
        </w:drawing>
      </w:r>
    </w:p>
    <w:sectPr w:rsidR="000C0BC2" w:rsidSect="00F7196F">
      <w:pgSz w:w="11906" w:h="16838"/>
      <w:pgMar w:top="444" w:right="991" w:bottom="1134" w:left="1134" w:header="14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76999" w14:textId="77777777" w:rsidR="005C348F" w:rsidRDefault="005C348F">
      <w:r>
        <w:separator/>
      </w:r>
    </w:p>
  </w:endnote>
  <w:endnote w:type="continuationSeparator" w:id="0">
    <w:p w14:paraId="7DDA957A" w14:textId="77777777" w:rsidR="005C348F" w:rsidRDefault="005C3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arSymbol">
    <w:charset w:val="02"/>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7" w:type="dxa"/>
      <w:tblInd w:w="-5" w:type="dxa"/>
      <w:tblLayout w:type="fixed"/>
      <w:tblCellMar>
        <w:left w:w="70" w:type="dxa"/>
        <w:right w:w="70" w:type="dxa"/>
      </w:tblCellMar>
      <w:tblLook w:val="0000" w:firstRow="0" w:lastRow="0" w:firstColumn="0" w:lastColumn="0" w:noHBand="0" w:noVBand="0"/>
    </w:tblPr>
    <w:tblGrid>
      <w:gridCol w:w="6397"/>
      <w:gridCol w:w="1881"/>
      <w:gridCol w:w="1629"/>
    </w:tblGrid>
    <w:tr w:rsidR="00CA341A" w14:paraId="7622D532" w14:textId="77777777" w:rsidTr="00022B9E">
      <w:trPr>
        <w:cantSplit/>
      </w:trPr>
      <w:tc>
        <w:tcPr>
          <w:tcW w:w="8278" w:type="dxa"/>
          <w:gridSpan w:val="2"/>
          <w:tcBorders>
            <w:top w:val="single" w:sz="4" w:space="0" w:color="000000"/>
            <w:left w:val="single" w:sz="4" w:space="0" w:color="000000"/>
            <w:bottom w:val="single" w:sz="4" w:space="0" w:color="000000"/>
          </w:tcBorders>
          <w:shd w:val="clear" w:color="auto" w:fill="auto"/>
        </w:tcPr>
        <w:p w14:paraId="4DC51E07" w14:textId="231CAC38" w:rsidR="00CA341A" w:rsidRDefault="00CA341A" w:rsidP="00F83A33">
          <w:pPr>
            <w:pStyle w:val="Titre1"/>
          </w:pPr>
          <w:r>
            <w:rPr>
              <w:rFonts w:ascii="Arial" w:hAnsi="Arial" w:cs="Arial"/>
              <w:b w:val="0"/>
              <w:bCs/>
            </w:rPr>
            <w:t>BTS TRAITEMENTS DES MAT</w:t>
          </w:r>
          <w:r w:rsidR="00F83A33">
            <w:rPr>
              <w:rFonts w:ascii="Arial" w:hAnsi="Arial" w:cs="Arial"/>
              <w:b w:val="0"/>
              <w:bCs/>
            </w:rPr>
            <w:t>É</w:t>
          </w:r>
          <w:r>
            <w:rPr>
              <w:rFonts w:ascii="Arial" w:hAnsi="Arial" w:cs="Arial"/>
              <w:b w:val="0"/>
              <w:bCs/>
            </w:rPr>
            <w:t>RIAUX  Sciences Physiques Appliquées</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E1DBE86" w14:textId="77777777" w:rsidR="00CA341A" w:rsidRDefault="00CA341A" w:rsidP="00F83A33">
          <w:pPr>
            <w:jc w:val="center"/>
          </w:pPr>
          <w:r>
            <w:rPr>
              <w:rFonts w:ascii="Arial" w:hAnsi="Arial" w:cs="Arial"/>
              <w:bCs/>
            </w:rPr>
            <w:t>Session 20</w:t>
          </w:r>
          <w:r w:rsidR="007F3363">
            <w:rPr>
              <w:rFonts w:ascii="Arial" w:hAnsi="Arial" w:cs="Arial"/>
              <w:bCs/>
            </w:rPr>
            <w:t>2</w:t>
          </w:r>
          <w:r w:rsidR="009768F7">
            <w:rPr>
              <w:rFonts w:ascii="Arial" w:hAnsi="Arial" w:cs="Arial"/>
              <w:bCs/>
            </w:rPr>
            <w:t>3</w:t>
          </w:r>
        </w:p>
      </w:tc>
    </w:tr>
    <w:tr w:rsidR="00CA341A" w14:paraId="1BBFCA0B" w14:textId="77777777" w:rsidTr="00022B9E">
      <w:trPr>
        <w:cantSplit/>
      </w:trPr>
      <w:tc>
        <w:tcPr>
          <w:tcW w:w="6397" w:type="dxa"/>
          <w:tcBorders>
            <w:top w:val="single" w:sz="4" w:space="0" w:color="000000"/>
            <w:left w:val="single" w:sz="4" w:space="0" w:color="000000"/>
            <w:bottom w:val="single" w:sz="4" w:space="0" w:color="000000"/>
          </w:tcBorders>
          <w:shd w:val="clear" w:color="auto" w:fill="auto"/>
        </w:tcPr>
        <w:p w14:paraId="3159DA0C" w14:textId="3A605F4D" w:rsidR="00CA341A" w:rsidRDefault="00CA341A">
          <w:pPr>
            <w:pStyle w:val="Titre5"/>
            <w:jc w:val="left"/>
          </w:pPr>
          <w:r>
            <w:rPr>
              <w:b w:val="0"/>
            </w:rPr>
            <w:t xml:space="preserve">Sous-épreuve </w:t>
          </w:r>
          <w:r w:rsidR="006F5DB1">
            <w:rPr>
              <w:b w:val="0"/>
            </w:rPr>
            <w:t>commune aux deux options</w:t>
          </w:r>
          <w:r>
            <w:rPr>
              <w:b w:val="0"/>
            </w:rPr>
            <w:t xml:space="preserve"> – U</w:t>
          </w:r>
          <w:r w:rsidR="006F5DB1">
            <w:rPr>
              <w:b w:val="0"/>
            </w:rPr>
            <w:t>4.1</w:t>
          </w:r>
        </w:p>
      </w:tc>
      <w:tc>
        <w:tcPr>
          <w:tcW w:w="1881" w:type="dxa"/>
          <w:tcBorders>
            <w:top w:val="single" w:sz="4" w:space="0" w:color="000000"/>
            <w:left w:val="single" w:sz="4" w:space="0" w:color="000000"/>
            <w:bottom w:val="single" w:sz="4" w:space="0" w:color="000000"/>
          </w:tcBorders>
          <w:shd w:val="clear" w:color="auto" w:fill="auto"/>
        </w:tcPr>
        <w:p w14:paraId="5F0ED400" w14:textId="48D7173D" w:rsidR="00CA341A" w:rsidRDefault="00CA341A">
          <w:pPr>
            <w:jc w:val="center"/>
          </w:pPr>
          <w:r>
            <w:rPr>
              <w:bCs/>
            </w:rPr>
            <w:t xml:space="preserve">Code : </w:t>
          </w:r>
          <w:r w:rsidR="00F27C30">
            <w:rPr>
              <w:bCs/>
            </w:rPr>
            <w:t>23</w:t>
          </w:r>
          <w:r>
            <w:rPr>
              <w:bCs/>
            </w:rPr>
            <w:t>TM4</w:t>
          </w:r>
          <w:r w:rsidR="006F5DB1">
            <w:rPr>
              <w:bCs/>
            </w:rPr>
            <w:t>1AB</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56E7F571" w14:textId="7BC8B2BB" w:rsidR="00CA341A" w:rsidRDefault="00CA341A" w:rsidP="003033A5">
          <w:pPr>
            <w:jc w:val="center"/>
            <w:rPr>
              <w:rFonts w:ascii="Arial" w:hAnsi="Arial" w:cs="Arial"/>
              <w:bCs/>
              <w:sz w:val="2"/>
            </w:rPr>
          </w:pPr>
          <w:r>
            <w:rPr>
              <w:rFonts w:ascii="Arial" w:hAnsi="Arial" w:cs="Arial"/>
              <w:bCs/>
            </w:rPr>
            <w:t xml:space="preserve">Page </w:t>
          </w:r>
          <w:r w:rsidR="008616F7">
            <w:rPr>
              <w:rFonts w:cs="Arial"/>
              <w:bCs/>
            </w:rPr>
            <w:fldChar w:fldCharType="begin"/>
          </w:r>
          <w:r>
            <w:rPr>
              <w:rFonts w:cs="Arial"/>
              <w:bCs/>
            </w:rPr>
            <w:instrText xml:space="preserve"> PAGE </w:instrText>
          </w:r>
          <w:r w:rsidR="008616F7">
            <w:rPr>
              <w:rFonts w:cs="Arial"/>
              <w:bCs/>
            </w:rPr>
            <w:fldChar w:fldCharType="separate"/>
          </w:r>
          <w:r w:rsidR="00062C85">
            <w:rPr>
              <w:rFonts w:cs="Arial"/>
              <w:bCs/>
              <w:noProof/>
            </w:rPr>
            <w:t>8</w:t>
          </w:r>
          <w:r w:rsidR="008616F7">
            <w:rPr>
              <w:rFonts w:cs="Arial"/>
              <w:bCs/>
            </w:rPr>
            <w:fldChar w:fldCharType="end"/>
          </w:r>
          <w:r>
            <w:rPr>
              <w:rFonts w:ascii="Arial" w:hAnsi="Arial" w:cs="Arial"/>
              <w:bCs/>
            </w:rPr>
            <w:t xml:space="preserve"> sur </w:t>
          </w:r>
          <w:r w:rsidR="003033A5">
            <w:rPr>
              <w:rFonts w:cs="Arial"/>
              <w:bCs/>
            </w:rPr>
            <w:t>8</w:t>
          </w:r>
        </w:p>
      </w:tc>
    </w:tr>
  </w:tbl>
  <w:p w14:paraId="27B6C13E" w14:textId="77777777" w:rsidR="00CA341A" w:rsidRDefault="00CA341A">
    <w:pPr>
      <w:pStyle w:val="Pieddepage"/>
      <w:rPr>
        <w:rFonts w:ascii="Arial" w:hAnsi="Arial" w:cs="Arial"/>
        <w:b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A63BC" w14:textId="77777777" w:rsidR="005C348F" w:rsidRDefault="005C348F">
      <w:r>
        <w:separator/>
      </w:r>
    </w:p>
  </w:footnote>
  <w:footnote w:type="continuationSeparator" w:id="0">
    <w:p w14:paraId="5DB28846" w14:textId="77777777" w:rsidR="005C348F" w:rsidRDefault="005C3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3"/>
      <w:numFmt w:val="decimal"/>
      <w:suff w:val="space"/>
      <w:lvlText w:val="%1."/>
      <w:lvlJc w:val="left"/>
      <w:pPr>
        <w:tabs>
          <w:tab w:val="num" w:pos="0"/>
        </w:tabs>
        <w:ind w:left="720" w:hanging="360"/>
      </w:pPr>
    </w:lvl>
    <w:lvl w:ilvl="1">
      <w:start w:val="1"/>
      <w:numFmt w:val="decimal"/>
      <w:suff w:val="space"/>
      <w:lvlText w:val="%1.%2."/>
      <w:lvlJc w:val="left"/>
      <w:pPr>
        <w:tabs>
          <w:tab w:val="num" w:pos="0"/>
        </w:tabs>
        <w:ind w:left="1080" w:hanging="360"/>
      </w:pPr>
      <w:rPr>
        <w:rFonts w:ascii="Arial" w:hAnsi="Arial" w:cs="Arial" w:hint="default"/>
        <w:sz w:val="24"/>
      </w:rPr>
    </w:lvl>
    <w:lvl w:ilvl="2">
      <w:start w:val="1"/>
      <w:numFmt w:val="lowerLetter"/>
      <w:suff w:val="space"/>
      <w:lvlText w:val="%1.%2.%3."/>
      <w:lvlJc w:val="left"/>
      <w:pPr>
        <w:tabs>
          <w:tab w:val="num" w:pos="0"/>
        </w:tabs>
        <w:ind w:left="1440" w:hanging="360"/>
      </w:pPr>
      <w:rPr>
        <w:rFonts w:ascii="Arial" w:hAnsi="Arial" w:cs="Arial"/>
        <w:b w:val="0"/>
        <w:bCs w:val="0"/>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2"/>
      <w:numFmt w:val="decimal"/>
      <w:suff w:val="space"/>
      <w:lvlText w:val="%1."/>
      <w:lvlJc w:val="left"/>
      <w:pPr>
        <w:tabs>
          <w:tab w:val="num" w:pos="0"/>
        </w:tabs>
        <w:ind w:left="720" w:hanging="360"/>
      </w:pPr>
    </w:lvl>
    <w:lvl w:ilvl="1">
      <w:start w:val="1"/>
      <w:numFmt w:val="decimal"/>
      <w:suff w:val="space"/>
      <w:lvlText w:val="%1.%2."/>
      <w:lvlJc w:val="left"/>
      <w:pPr>
        <w:tabs>
          <w:tab w:val="num" w:pos="0"/>
        </w:tabs>
        <w:ind w:left="1080" w:hanging="360"/>
      </w:pPr>
      <w:rPr>
        <w:rFonts w:ascii="Arial" w:hAnsi="Arial" w:cs="Arial" w:hint="default"/>
        <w:b/>
        <w:sz w:val="24"/>
      </w:rPr>
    </w:lvl>
    <w:lvl w:ilvl="2">
      <w:start w:val="1"/>
      <w:numFmt w:val="lowerLetter"/>
      <w:suff w:val="space"/>
      <w:lvlText w:val="%1.%2.%3."/>
      <w:lvlJc w:val="left"/>
      <w:pPr>
        <w:tabs>
          <w:tab w:val="num" w:pos="2181"/>
        </w:tabs>
        <w:ind w:left="3621" w:hanging="360"/>
      </w:pPr>
      <w:rPr>
        <w:rFonts w:ascii="Arial" w:hAnsi="Arial" w:cs="Arial"/>
        <w:b w:val="0"/>
        <w:bCs w:val="0"/>
        <w:sz w:val="24"/>
        <w:szCs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3C700F48"/>
    <w:name w:val="WW8Num4"/>
    <w:lvl w:ilvl="0">
      <w:start w:val="1"/>
      <w:numFmt w:val="decimal"/>
      <w:lvlText w:val="%1."/>
      <w:lvlJc w:val="left"/>
      <w:pPr>
        <w:tabs>
          <w:tab w:val="num" w:pos="720"/>
        </w:tabs>
        <w:ind w:left="720" w:hanging="360"/>
      </w:pPr>
      <w:rPr>
        <w:rFonts w:ascii="Arial" w:hAnsi="Arial" w:cs="Arial"/>
        <w:b w:val="0"/>
        <w:bCs w:val="0"/>
        <w:sz w:val="24"/>
        <w:szCs w:val="24"/>
      </w:rPr>
    </w:lvl>
    <w:lvl w:ilvl="1">
      <w:start w:val="1"/>
      <w:numFmt w:val="decimal"/>
      <w:suff w:val="space"/>
      <w:lvlText w:val="%1.%2."/>
      <w:lvlJc w:val="left"/>
      <w:pPr>
        <w:tabs>
          <w:tab w:val="num" w:pos="0"/>
        </w:tabs>
        <w:ind w:left="1080" w:hanging="360"/>
      </w:pPr>
      <w:rPr>
        <w:rFonts w:ascii="Arial" w:hAnsi="Arial" w:cs="Arial"/>
        <w:b/>
        <w:bCs w:val="0"/>
        <w:i w:val="0"/>
        <w:sz w:val="24"/>
        <w:szCs w:val="24"/>
      </w:rPr>
    </w:lvl>
    <w:lvl w:ilvl="2">
      <w:start w:val="1"/>
      <w:numFmt w:val="lowerLetter"/>
      <w:suff w:val="space"/>
      <w:lvlText w:val="%1.%2.%3."/>
      <w:lvlJc w:val="left"/>
      <w:pPr>
        <w:tabs>
          <w:tab w:val="num" w:pos="0"/>
        </w:tabs>
        <w:ind w:left="1440" w:hanging="360"/>
      </w:pPr>
      <w:rPr>
        <w:rFonts w:ascii="Arial" w:hAnsi="Arial" w:cs="Arial"/>
        <w:b w:val="0"/>
        <w:bCs w:val="0"/>
        <w:sz w:val="24"/>
        <w:szCs w:val="24"/>
      </w:rPr>
    </w:lvl>
    <w:lvl w:ilvl="3">
      <w:start w:val="1"/>
      <w:numFmt w:val="decimal"/>
      <w:lvlText w:val="%4."/>
      <w:lvlJc w:val="left"/>
      <w:pPr>
        <w:tabs>
          <w:tab w:val="num" w:pos="1800"/>
        </w:tabs>
        <w:ind w:left="1800" w:hanging="360"/>
      </w:pPr>
      <w:rPr>
        <w:rFonts w:ascii="Arial" w:hAnsi="Arial" w:cs="Arial"/>
        <w:b w:val="0"/>
        <w:bCs w:val="0"/>
        <w:sz w:val="24"/>
        <w:szCs w:val="24"/>
      </w:rPr>
    </w:lvl>
    <w:lvl w:ilvl="4">
      <w:start w:val="1"/>
      <w:numFmt w:val="decimal"/>
      <w:lvlText w:val="%5."/>
      <w:lvlJc w:val="left"/>
      <w:pPr>
        <w:tabs>
          <w:tab w:val="num" w:pos="2160"/>
        </w:tabs>
        <w:ind w:left="2160" w:hanging="360"/>
      </w:pPr>
      <w:rPr>
        <w:rFonts w:ascii="Arial" w:hAnsi="Arial" w:cs="Arial"/>
        <w:b w:val="0"/>
        <w:bCs w:val="0"/>
        <w:sz w:val="24"/>
        <w:szCs w:val="24"/>
      </w:rPr>
    </w:lvl>
    <w:lvl w:ilvl="5">
      <w:start w:val="1"/>
      <w:numFmt w:val="decimal"/>
      <w:lvlText w:val="%6."/>
      <w:lvlJc w:val="left"/>
      <w:pPr>
        <w:tabs>
          <w:tab w:val="num" w:pos="2520"/>
        </w:tabs>
        <w:ind w:left="2520" w:hanging="360"/>
      </w:pPr>
      <w:rPr>
        <w:rFonts w:ascii="Arial" w:hAnsi="Arial" w:cs="Arial"/>
        <w:b w:val="0"/>
        <w:bCs w:val="0"/>
        <w:sz w:val="24"/>
        <w:szCs w:val="24"/>
      </w:rPr>
    </w:lvl>
    <w:lvl w:ilvl="6">
      <w:start w:val="1"/>
      <w:numFmt w:val="decimal"/>
      <w:lvlText w:val="%7."/>
      <w:lvlJc w:val="left"/>
      <w:pPr>
        <w:tabs>
          <w:tab w:val="num" w:pos="2880"/>
        </w:tabs>
        <w:ind w:left="2880" w:hanging="360"/>
      </w:pPr>
      <w:rPr>
        <w:rFonts w:ascii="Arial" w:hAnsi="Arial" w:cs="Arial"/>
        <w:b w:val="0"/>
        <w:bCs w:val="0"/>
        <w:sz w:val="24"/>
        <w:szCs w:val="24"/>
      </w:rPr>
    </w:lvl>
    <w:lvl w:ilvl="7">
      <w:start w:val="1"/>
      <w:numFmt w:val="decimal"/>
      <w:lvlText w:val="%8."/>
      <w:lvlJc w:val="left"/>
      <w:pPr>
        <w:tabs>
          <w:tab w:val="num" w:pos="3240"/>
        </w:tabs>
        <w:ind w:left="3240" w:hanging="360"/>
      </w:pPr>
      <w:rPr>
        <w:rFonts w:ascii="Arial" w:hAnsi="Arial" w:cs="Arial"/>
        <w:b w:val="0"/>
        <w:bCs w:val="0"/>
        <w:sz w:val="24"/>
        <w:szCs w:val="24"/>
      </w:rPr>
    </w:lvl>
    <w:lvl w:ilvl="8">
      <w:start w:val="1"/>
      <w:numFmt w:val="decimal"/>
      <w:lvlText w:val="%9."/>
      <w:lvlJc w:val="left"/>
      <w:pPr>
        <w:tabs>
          <w:tab w:val="num" w:pos="3600"/>
        </w:tabs>
        <w:ind w:left="3600" w:hanging="360"/>
      </w:pPr>
      <w:rPr>
        <w:rFonts w:ascii="Arial" w:hAnsi="Arial" w:cs="Arial"/>
        <w:b w:val="0"/>
        <w:bCs w:val="0"/>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Symbol" w:hAnsi="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6BC7FF4"/>
    <w:multiLevelType w:val="hybridMultilevel"/>
    <w:tmpl w:val="D0F867D8"/>
    <w:lvl w:ilvl="0" w:tplc="9B8A9FF4">
      <w:start w:val="2000"/>
      <w:numFmt w:val="bullet"/>
      <w:lvlText w:val="-"/>
      <w:lvlJc w:val="left"/>
      <w:pPr>
        <w:ind w:left="720" w:hanging="360"/>
      </w:pPr>
      <w:rPr>
        <w:rFonts w:ascii="Cambria" w:eastAsiaTheme="minorEastAsia" w:hAnsi="Cambri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C90CB9"/>
    <w:multiLevelType w:val="hybridMultilevel"/>
    <w:tmpl w:val="9FD09BFC"/>
    <w:lvl w:ilvl="0" w:tplc="C0FE8826">
      <w:start w:val="1"/>
      <w:numFmt w:val="decimal"/>
      <w:lvlText w:val="%1."/>
      <w:lvlJc w:val="left"/>
      <w:pPr>
        <w:ind w:left="700" w:hanging="360"/>
      </w:pPr>
      <w:rPr>
        <w:rFonts w:hint="default"/>
        <w:b/>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9" w15:restartNumberingAfterBreak="0">
    <w:nsid w:val="1992330E"/>
    <w:multiLevelType w:val="hybridMultilevel"/>
    <w:tmpl w:val="B5005AA2"/>
    <w:lvl w:ilvl="0" w:tplc="C0FE8826">
      <w:start w:val="1"/>
      <w:numFmt w:val="decimal"/>
      <w:lvlText w:val="%1."/>
      <w:lvlJc w:val="left"/>
      <w:pPr>
        <w:ind w:left="70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B26490"/>
    <w:multiLevelType w:val="hybridMultilevel"/>
    <w:tmpl w:val="723CC46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1DE6496D"/>
    <w:multiLevelType w:val="hybridMultilevel"/>
    <w:tmpl w:val="31A4C51E"/>
    <w:lvl w:ilvl="0" w:tplc="573854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FB3D0C"/>
    <w:multiLevelType w:val="hybridMultilevel"/>
    <w:tmpl w:val="9796EFFC"/>
    <w:lvl w:ilvl="0" w:tplc="CA803D46">
      <w:start w:val="1"/>
      <w:numFmt w:val="decimal"/>
      <w:lvlText w:val="%1."/>
      <w:lvlJc w:val="left"/>
      <w:pPr>
        <w:ind w:left="928" w:hanging="360"/>
      </w:pPr>
      <w:rPr>
        <w:rFonts w:hint="default"/>
        <w:b/>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13" w15:restartNumberingAfterBreak="0">
    <w:nsid w:val="1FB766B4"/>
    <w:multiLevelType w:val="hybridMultilevel"/>
    <w:tmpl w:val="08ECA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2171EC"/>
    <w:multiLevelType w:val="multilevel"/>
    <w:tmpl w:val="8EC8F454"/>
    <w:lvl w:ilvl="0">
      <w:numFmt w:val="bullet"/>
      <w:lvlText w:val="▪"/>
      <w:lvlJc w:val="left"/>
      <w:pPr>
        <w:ind w:left="720" w:hanging="360"/>
      </w:pPr>
      <w:rPr>
        <w:rFonts w:ascii="Tahoma" w:eastAsia="StarSymbol" w:hAnsi="Tahoma"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5" w15:restartNumberingAfterBreak="0">
    <w:nsid w:val="2C014C97"/>
    <w:multiLevelType w:val="multilevel"/>
    <w:tmpl w:val="05DE937C"/>
    <w:lvl w:ilvl="0">
      <w:numFmt w:val="bullet"/>
      <w:lvlText w:val="▪"/>
      <w:lvlJc w:val="left"/>
      <w:pPr>
        <w:ind w:left="720" w:hanging="360"/>
      </w:pPr>
      <w:rPr>
        <w:rFonts w:ascii="Tahoma" w:eastAsia="StarSymbol" w:hAnsi="Tahoma"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15:restartNumberingAfterBreak="0">
    <w:nsid w:val="33E17F7A"/>
    <w:multiLevelType w:val="hybridMultilevel"/>
    <w:tmpl w:val="5A62C4D8"/>
    <w:lvl w:ilvl="0" w:tplc="C0FE8826">
      <w:start w:val="1"/>
      <w:numFmt w:val="decimal"/>
      <w:lvlText w:val="%1."/>
      <w:lvlJc w:val="left"/>
      <w:pPr>
        <w:ind w:left="1057" w:hanging="360"/>
      </w:pPr>
      <w:rPr>
        <w:rFonts w:hint="default"/>
        <w:b/>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7" w15:restartNumberingAfterBreak="0">
    <w:nsid w:val="3E06313E"/>
    <w:multiLevelType w:val="hybridMultilevel"/>
    <w:tmpl w:val="0A781F94"/>
    <w:lvl w:ilvl="0" w:tplc="428A0E5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3402D3"/>
    <w:multiLevelType w:val="hybridMultilevel"/>
    <w:tmpl w:val="113EC234"/>
    <w:lvl w:ilvl="0" w:tplc="C0FE8826">
      <w:start w:val="1"/>
      <w:numFmt w:val="decimal"/>
      <w:lvlText w:val="%1."/>
      <w:lvlJc w:val="left"/>
      <w:pPr>
        <w:ind w:left="70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B14B80"/>
    <w:multiLevelType w:val="hybridMultilevel"/>
    <w:tmpl w:val="A1084C9E"/>
    <w:lvl w:ilvl="0" w:tplc="F908567E">
      <w:numFmt w:val="bullet"/>
      <w:lvlText w:val="-"/>
      <w:lvlJc w:val="left"/>
      <w:pPr>
        <w:ind w:left="720" w:hanging="360"/>
      </w:pPr>
      <w:rPr>
        <w:rFonts w:ascii="Arial" w:eastAsia="MS Mincho"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E45332"/>
    <w:multiLevelType w:val="hybridMultilevel"/>
    <w:tmpl w:val="49D2571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B1A3C09"/>
    <w:multiLevelType w:val="hybridMultilevel"/>
    <w:tmpl w:val="E8C0BE60"/>
    <w:lvl w:ilvl="0" w:tplc="CA803D46">
      <w:start w:val="1"/>
      <w:numFmt w:val="decimal"/>
      <w:lvlText w:val="%1."/>
      <w:lvlJc w:val="left"/>
      <w:pPr>
        <w:ind w:left="70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30037F5"/>
    <w:multiLevelType w:val="hybridMultilevel"/>
    <w:tmpl w:val="CBC6F280"/>
    <w:lvl w:ilvl="0" w:tplc="C0FE8826">
      <w:start w:val="1"/>
      <w:numFmt w:val="decimal"/>
      <w:lvlText w:val="%1."/>
      <w:lvlJc w:val="left"/>
      <w:pPr>
        <w:ind w:left="70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DBA10F4"/>
    <w:multiLevelType w:val="hybridMultilevel"/>
    <w:tmpl w:val="1C483934"/>
    <w:lvl w:ilvl="0" w:tplc="C7F223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5"/>
  </w:num>
  <w:num w:numId="9">
    <w:abstractNumId w:val="14"/>
  </w:num>
  <w:num w:numId="10">
    <w:abstractNumId w:val="10"/>
  </w:num>
  <w:num w:numId="11">
    <w:abstractNumId w:val="17"/>
  </w:num>
  <w:num w:numId="12">
    <w:abstractNumId w:val="20"/>
  </w:num>
  <w:num w:numId="13">
    <w:abstractNumId w:val="13"/>
  </w:num>
  <w:num w:numId="14">
    <w:abstractNumId w:val="7"/>
  </w:num>
  <w:num w:numId="15">
    <w:abstractNumId w:val="19"/>
  </w:num>
  <w:num w:numId="16">
    <w:abstractNumId w:val="12"/>
  </w:num>
  <w:num w:numId="17">
    <w:abstractNumId w:val="21"/>
  </w:num>
  <w:num w:numId="18">
    <w:abstractNumId w:val="23"/>
  </w:num>
  <w:num w:numId="19">
    <w:abstractNumId w:val="11"/>
  </w:num>
  <w:num w:numId="20">
    <w:abstractNumId w:val="8"/>
  </w:num>
  <w:num w:numId="21">
    <w:abstractNumId w:val="16"/>
  </w:num>
  <w:num w:numId="22">
    <w:abstractNumId w:val="22"/>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fr-FR" w:vendorID="64" w:dllVersion="131078" w:nlCheck="1" w:checkStyle="0"/>
  <w:activeWritingStyle w:appName="MSWord" w:lang="en-GB" w:vendorID="64" w:dllVersion="131078" w:nlCheck="1" w:checkStyle="1"/>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3A"/>
    <w:rsid w:val="00003B59"/>
    <w:rsid w:val="00003D53"/>
    <w:rsid w:val="00005B78"/>
    <w:rsid w:val="000074F1"/>
    <w:rsid w:val="00007CF3"/>
    <w:rsid w:val="000133E2"/>
    <w:rsid w:val="00013E5D"/>
    <w:rsid w:val="000140DC"/>
    <w:rsid w:val="00017934"/>
    <w:rsid w:val="00022B9E"/>
    <w:rsid w:val="000309E2"/>
    <w:rsid w:val="00040196"/>
    <w:rsid w:val="0004078C"/>
    <w:rsid w:val="000512CA"/>
    <w:rsid w:val="00054B86"/>
    <w:rsid w:val="00062C85"/>
    <w:rsid w:val="00067243"/>
    <w:rsid w:val="0007572B"/>
    <w:rsid w:val="000778B0"/>
    <w:rsid w:val="000873D0"/>
    <w:rsid w:val="00087857"/>
    <w:rsid w:val="00092BB9"/>
    <w:rsid w:val="000A4BC4"/>
    <w:rsid w:val="000A7302"/>
    <w:rsid w:val="000A78D4"/>
    <w:rsid w:val="000A7A85"/>
    <w:rsid w:val="000B5A71"/>
    <w:rsid w:val="000C0BC2"/>
    <w:rsid w:val="000C33CF"/>
    <w:rsid w:val="000E14B0"/>
    <w:rsid w:val="000E5587"/>
    <w:rsid w:val="001018D1"/>
    <w:rsid w:val="00101E57"/>
    <w:rsid w:val="0013568E"/>
    <w:rsid w:val="00140964"/>
    <w:rsid w:val="001453DD"/>
    <w:rsid w:val="0017282C"/>
    <w:rsid w:val="0018339E"/>
    <w:rsid w:val="0019461D"/>
    <w:rsid w:val="001A5A17"/>
    <w:rsid w:val="001A62B5"/>
    <w:rsid w:val="001A7B4E"/>
    <w:rsid w:val="001B32FE"/>
    <w:rsid w:val="001C53E2"/>
    <w:rsid w:val="001C761F"/>
    <w:rsid w:val="001D41B3"/>
    <w:rsid w:val="001E1DE2"/>
    <w:rsid w:val="001E5CB0"/>
    <w:rsid w:val="001E76CE"/>
    <w:rsid w:val="001F3F50"/>
    <w:rsid w:val="001F70F4"/>
    <w:rsid w:val="00205136"/>
    <w:rsid w:val="002075F0"/>
    <w:rsid w:val="00227160"/>
    <w:rsid w:val="00230015"/>
    <w:rsid w:val="002331E1"/>
    <w:rsid w:val="00255FA4"/>
    <w:rsid w:val="00255FD8"/>
    <w:rsid w:val="002572B4"/>
    <w:rsid w:val="00274559"/>
    <w:rsid w:val="00280F95"/>
    <w:rsid w:val="002A34CA"/>
    <w:rsid w:val="002C219D"/>
    <w:rsid w:val="002E1F00"/>
    <w:rsid w:val="0030018D"/>
    <w:rsid w:val="00301B77"/>
    <w:rsid w:val="00302F53"/>
    <w:rsid w:val="003033A5"/>
    <w:rsid w:val="00307695"/>
    <w:rsid w:val="00307D74"/>
    <w:rsid w:val="00316E22"/>
    <w:rsid w:val="00327740"/>
    <w:rsid w:val="003305F5"/>
    <w:rsid w:val="00330F54"/>
    <w:rsid w:val="00331E56"/>
    <w:rsid w:val="00335A9F"/>
    <w:rsid w:val="003440E6"/>
    <w:rsid w:val="00347301"/>
    <w:rsid w:val="00350115"/>
    <w:rsid w:val="003535D8"/>
    <w:rsid w:val="00354C62"/>
    <w:rsid w:val="00360DE6"/>
    <w:rsid w:val="00364E63"/>
    <w:rsid w:val="003674FE"/>
    <w:rsid w:val="0037316A"/>
    <w:rsid w:val="003760B8"/>
    <w:rsid w:val="00376183"/>
    <w:rsid w:val="00380831"/>
    <w:rsid w:val="00383789"/>
    <w:rsid w:val="0038736B"/>
    <w:rsid w:val="00387950"/>
    <w:rsid w:val="00392219"/>
    <w:rsid w:val="0039477D"/>
    <w:rsid w:val="003A7FAC"/>
    <w:rsid w:val="003B5F38"/>
    <w:rsid w:val="003B69CA"/>
    <w:rsid w:val="003C20F1"/>
    <w:rsid w:val="003C40B5"/>
    <w:rsid w:val="003D0970"/>
    <w:rsid w:val="003D49FA"/>
    <w:rsid w:val="004030B3"/>
    <w:rsid w:val="00405D78"/>
    <w:rsid w:val="00405E2C"/>
    <w:rsid w:val="00424BC1"/>
    <w:rsid w:val="0042533E"/>
    <w:rsid w:val="00434FC9"/>
    <w:rsid w:val="0044014F"/>
    <w:rsid w:val="00441C00"/>
    <w:rsid w:val="0044268A"/>
    <w:rsid w:val="00444553"/>
    <w:rsid w:val="0045783C"/>
    <w:rsid w:val="00466823"/>
    <w:rsid w:val="00466F62"/>
    <w:rsid w:val="0047292A"/>
    <w:rsid w:val="00477543"/>
    <w:rsid w:val="0048452D"/>
    <w:rsid w:val="00485061"/>
    <w:rsid w:val="004902FC"/>
    <w:rsid w:val="00493F1E"/>
    <w:rsid w:val="004C18BF"/>
    <w:rsid w:val="004F54FF"/>
    <w:rsid w:val="004F5D63"/>
    <w:rsid w:val="005127CE"/>
    <w:rsid w:val="00512C28"/>
    <w:rsid w:val="00513A12"/>
    <w:rsid w:val="00513CCC"/>
    <w:rsid w:val="00525070"/>
    <w:rsid w:val="00533F16"/>
    <w:rsid w:val="0053453C"/>
    <w:rsid w:val="00534684"/>
    <w:rsid w:val="005351F7"/>
    <w:rsid w:val="0053755A"/>
    <w:rsid w:val="0055065E"/>
    <w:rsid w:val="00560998"/>
    <w:rsid w:val="00570D51"/>
    <w:rsid w:val="005716E4"/>
    <w:rsid w:val="00573E44"/>
    <w:rsid w:val="00584609"/>
    <w:rsid w:val="005A66EC"/>
    <w:rsid w:val="005A7C21"/>
    <w:rsid w:val="005B1411"/>
    <w:rsid w:val="005B3088"/>
    <w:rsid w:val="005C348F"/>
    <w:rsid w:val="005D26CA"/>
    <w:rsid w:val="005D539A"/>
    <w:rsid w:val="00600082"/>
    <w:rsid w:val="00603EBB"/>
    <w:rsid w:val="00604648"/>
    <w:rsid w:val="00605F96"/>
    <w:rsid w:val="00634B19"/>
    <w:rsid w:val="00644565"/>
    <w:rsid w:val="00650873"/>
    <w:rsid w:val="006621FD"/>
    <w:rsid w:val="006675DC"/>
    <w:rsid w:val="00673E7F"/>
    <w:rsid w:val="00675B4E"/>
    <w:rsid w:val="00676D29"/>
    <w:rsid w:val="006835B4"/>
    <w:rsid w:val="0068413D"/>
    <w:rsid w:val="0068720B"/>
    <w:rsid w:val="00696E40"/>
    <w:rsid w:val="006974BD"/>
    <w:rsid w:val="00697F84"/>
    <w:rsid w:val="006B49A0"/>
    <w:rsid w:val="006B5619"/>
    <w:rsid w:val="006B5A16"/>
    <w:rsid w:val="006B5A99"/>
    <w:rsid w:val="006C0510"/>
    <w:rsid w:val="006C1E46"/>
    <w:rsid w:val="006C40E4"/>
    <w:rsid w:val="006D0E81"/>
    <w:rsid w:val="006D2893"/>
    <w:rsid w:val="006F5DB1"/>
    <w:rsid w:val="00703767"/>
    <w:rsid w:val="00706BAD"/>
    <w:rsid w:val="00706C31"/>
    <w:rsid w:val="00734350"/>
    <w:rsid w:val="00740D54"/>
    <w:rsid w:val="00744C2B"/>
    <w:rsid w:val="007504FF"/>
    <w:rsid w:val="00752981"/>
    <w:rsid w:val="00753981"/>
    <w:rsid w:val="00755831"/>
    <w:rsid w:val="0077053A"/>
    <w:rsid w:val="0078236A"/>
    <w:rsid w:val="00785C1F"/>
    <w:rsid w:val="00795A61"/>
    <w:rsid w:val="007A5D97"/>
    <w:rsid w:val="007B0A05"/>
    <w:rsid w:val="007B0FF1"/>
    <w:rsid w:val="007C5393"/>
    <w:rsid w:val="007C6DBE"/>
    <w:rsid w:val="007D1EDF"/>
    <w:rsid w:val="007D2EF3"/>
    <w:rsid w:val="007D4E3B"/>
    <w:rsid w:val="007E12FB"/>
    <w:rsid w:val="007F209E"/>
    <w:rsid w:val="007F287D"/>
    <w:rsid w:val="007F3363"/>
    <w:rsid w:val="007F6A64"/>
    <w:rsid w:val="0084055A"/>
    <w:rsid w:val="00842257"/>
    <w:rsid w:val="00851BF8"/>
    <w:rsid w:val="00851EB2"/>
    <w:rsid w:val="00860453"/>
    <w:rsid w:val="008616F7"/>
    <w:rsid w:val="00862999"/>
    <w:rsid w:val="00871A55"/>
    <w:rsid w:val="00873584"/>
    <w:rsid w:val="0087529E"/>
    <w:rsid w:val="0087756A"/>
    <w:rsid w:val="00886A96"/>
    <w:rsid w:val="008932DC"/>
    <w:rsid w:val="008947D4"/>
    <w:rsid w:val="008A21D7"/>
    <w:rsid w:val="008A4A7E"/>
    <w:rsid w:val="008A5559"/>
    <w:rsid w:val="008C0C59"/>
    <w:rsid w:val="008C6EB1"/>
    <w:rsid w:val="008D73D5"/>
    <w:rsid w:val="008D77D9"/>
    <w:rsid w:val="008E3A50"/>
    <w:rsid w:val="008E7507"/>
    <w:rsid w:val="008F17E3"/>
    <w:rsid w:val="00907711"/>
    <w:rsid w:val="00922C4B"/>
    <w:rsid w:val="00944E80"/>
    <w:rsid w:val="009579D5"/>
    <w:rsid w:val="00960886"/>
    <w:rsid w:val="0096379B"/>
    <w:rsid w:val="00964205"/>
    <w:rsid w:val="00971EA2"/>
    <w:rsid w:val="00976412"/>
    <w:rsid w:val="009768F7"/>
    <w:rsid w:val="00990EA8"/>
    <w:rsid w:val="009922AF"/>
    <w:rsid w:val="009A11A0"/>
    <w:rsid w:val="009A7BB1"/>
    <w:rsid w:val="009B1D6E"/>
    <w:rsid w:val="009B3D09"/>
    <w:rsid w:val="009B4F19"/>
    <w:rsid w:val="009C08ED"/>
    <w:rsid w:val="009C2B51"/>
    <w:rsid w:val="009D4FC6"/>
    <w:rsid w:val="009F23A5"/>
    <w:rsid w:val="00A02A6E"/>
    <w:rsid w:val="00A0345A"/>
    <w:rsid w:val="00A10763"/>
    <w:rsid w:val="00A15BD5"/>
    <w:rsid w:val="00A21CCA"/>
    <w:rsid w:val="00A259F8"/>
    <w:rsid w:val="00A34D28"/>
    <w:rsid w:val="00A3757A"/>
    <w:rsid w:val="00A43E1B"/>
    <w:rsid w:val="00A44881"/>
    <w:rsid w:val="00A50A11"/>
    <w:rsid w:val="00A664D2"/>
    <w:rsid w:val="00A8140C"/>
    <w:rsid w:val="00A82F44"/>
    <w:rsid w:val="00A8434D"/>
    <w:rsid w:val="00A85931"/>
    <w:rsid w:val="00AB3450"/>
    <w:rsid w:val="00AB3D6F"/>
    <w:rsid w:val="00AB59C2"/>
    <w:rsid w:val="00AB679F"/>
    <w:rsid w:val="00AC2FA1"/>
    <w:rsid w:val="00AC47EF"/>
    <w:rsid w:val="00AD0C86"/>
    <w:rsid w:val="00AD47B4"/>
    <w:rsid w:val="00AE3097"/>
    <w:rsid w:val="00AE49D9"/>
    <w:rsid w:val="00AE5059"/>
    <w:rsid w:val="00AE7A80"/>
    <w:rsid w:val="00AF073A"/>
    <w:rsid w:val="00B03589"/>
    <w:rsid w:val="00B103FC"/>
    <w:rsid w:val="00B157A5"/>
    <w:rsid w:val="00B30FE1"/>
    <w:rsid w:val="00B343A7"/>
    <w:rsid w:val="00B41BE0"/>
    <w:rsid w:val="00B41C58"/>
    <w:rsid w:val="00B57817"/>
    <w:rsid w:val="00B71155"/>
    <w:rsid w:val="00B90482"/>
    <w:rsid w:val="00B96979"/>
    <w:rsid w:val="00BA3CF3"/>
    <w:rsid w:val="00BC31FB"/>
    <w:rsid w:val="00BD127F"/>
    <w:rsid w:val="00BE1D00"/>
    <w:rsid w:val="00BE269A"/>
    <w:rsid w:val="00BE4374"/>
    <w:rsid w:val="00BE4B3C"/>
    <w:rsid w:val="00BF2128"/>
    <w:rsid w:val="00BF47CF"/>
    <w:rsid w:val="00BF7556"/>
    <w:rsid w:val="00C043DC"/>
    <w:rsid w:val="00C05B3B"/>
    <w:rsid w:val="00C37F7D"/>
    <w:rsid w:val="00C45170"/>
    <w:rsid w:val="00C51524"/>
    <w:rsid w:val="00C70C4B"/>
    <w:rsid w:val="00C74084"/>
    <w:rsid w:val="00C76CA8"/>
    <w:rsid w:val="00C912E1"/>
    <w:rsid w:val="00CA130E"/>
    <w:rsid w:val="00CA341A"/>
    <w:rsid w:val="00CA71FA"/>
    <w:rsid w:val="00CA754E"/>
    <w:rsid w:val="00CB3BCE"/>
    <w:rsid w:val="00CB517F"/>
    <w:rsid w:val="00CB6D02"/>
    <w:rsid w:val="00CC3D4A"/>
    <w:rsid w:val="00CC603D"/>
    <w:rsid w:val="00CD08C6"/>
    <w:rsid w:val="00CD2AB0"/>
    <w:rsid w:val="00CD6289"/>
    <w:rsid w:val="00CE3AEA"/>
    <w:rsid w:val="00CE619D"/>
    <w:rsid w:val="00CF4AED"/>
    <w:rsid w:val="00CF5D68"/>
    <w:rsid w:val="00D00627"/>
    <w:rsid w:val="00D048E1"/>
    <w:rsid w:val="00D33833"/>
    <w:rsid w:val="00D33994"/>
    <w:rsid w:val="00D441D3"/>
    <w:rsid w:val="00D5329D"/>
    <w:rsid w:val="00D60455"/>
    <w:rsid w:val="00D622B3"/>
    <w:rsid w:val="00D75F7E"/>
    <w:rsid w:val="00D82131"/>
    <w:rsid w:val="00D83E2E"/>
    <w:rsid w:val="00D903E6"/>
    <w:rsid w:val="00D93E71"/>
    <w:rsid w:val="00D94F83"/>
    <w:rsid w:val="00DA6ECC"/>
    <w:rsid w:val="00DB263C"/>
    <w:rsid w:val="00DB6196"/>
    <w:rsid w:val="00DC45BC"/>
    <w:rsid w:val="00DC697C"/>
    <w:rsid w:val="00DD043B"/>
    <w:rsid w:val="00DE6312"/>
    <w:rsid w:val="00DF372E"/>
    <w:rsid w:val="00DF6872"/>
    <w:rsid w:val="00E04B89"/>
    <w:rsid w:val="00E13D9D"/>
    <w:rsid w:val="00E2239C"/>
    <w:rsid w:val="00E26674"/>
    <w:rsid w:val="00E3378E"/>
    <w:rsid w:val="00E33AE2"/>
    <w:rsid w:val="00E52DE1"/>
    <w:rsid w:val="00E67B38"/>
    <w:rsid w:val="00E80897"/>
    <w:rsid w:val="00E85D7E"/>
    <w:rsid w:val="00E874AD"/>
    <w:rsid w:val="00EB680C"/>
    <w:rsid w:val="00EC07EE"/>
    <w:rsid w:val="00EC1D33"/>
    <w:rsid w:val="00EC3900"/>
    <w:rsid w:val="00EC405F"/>
    <w:rsid w:val="00ED761D"/>
    <w:rsid w:val="00EF5A84"/>
    <w:rsid w:val="00F0345C"/>
    <w:rsid w:val="00F03BC4"/>
    <w:rsid w:val="00F05A1A"/>
    <w:rsid w:val="00F06610"/>
    <w:rsid w:val="00F07543"/>
    <w:rsid w:val="00F10C5D"/>
    <w:rsid w:val="00F11B90"/>
    <w:rsid w:val="00F16B06"/>
    <w:rsid w:val="00F27C30"/>
    <w:rsid w:val="00F3208D"/>
    <w:rsid w:val="00F32340"/>
    <w:rsid w:val="00F344B8"/>
    <w:rsid w:val="00F41CB6"/>
    <w:rsid w:val="00F450B1"/>
    <w:rsid w:val="00F52D60"/>
    <w:rsid w:val="00F61F6D"/>
    <w:rsid w:val="00F65C1E"/>
    <w:rsid w:val="00F7196F"/>
    <w:rsid w:val="00F770FA"/>
    <w:rsid w:val="00F80036"/>
    <w:rsid w:val="00F8300B"/>
    <w:rsid w:val="00F83424"/>
    <w:rsid w:val="00F83A33"/>
    <w:rsid w:val="00F85F3C"/>
    <w:rsid w:val="00F90192"/>
    <w:rsid w:val="00FA41A6"/>
    <w:rsid w:val="00FA6A88"/>
    <w:rsid w:val="00FB144C"/>
    <w:rsid w:val="00FB641F"/>
    <w:rsid w:val="00FC0AE4"/>
    <w:rsid w:val="00FC1863"/>
    <w:rsid w:val="00FC5CD7"/>
    <w:rsid w:val="00FD20BC"/>
    <w:rsid w:val="00FE176F"/>
    <w:rsid w:val="00FE24E9"/>
    <w:rsid w:val="00FE5A00"/>
    <w:rsid w:val="00FF1923"/>
    <w:rsid w:val="00FF2D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998E181"/>
  <w15:docId w15:val="{C86381C6-FDA4-4740-8038-8F86EAB9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C2B"/>
    <w:pPr>
      <w:suppressAutoHyphens/>
    </w:pPr>
    <w:rPr>
      <w:lang w:eastAsia="zh-CN"/>
    </w:rPr>
  </w:style>
  <w:style w:type="paragraph" w:styleId="Titre1">
    <w:name w:val="heading 1"/>
    <w:basedOn w:val="Normal"/>
    <w:next w:val="Normal"/>
    <w:qFormat/>
    <w:rsid w:val="00744C2B"/>
    <w:pPr>
      <w:keepNext/>
      <w:numPr>
        <w:numId w:val="1"/>
      </w:numPr>
      <w:outlineLvl w:val="0"/>
    </w:pPr>
    <w:rPr>
      <w:b/>
    </w:rPr>
  </w:style>
  <w:style w:type="paragraph" w:styleId="Titre2">
    <w:name w:val="heading 2"/>
    <w:basedOn w:val="Normal"/>
    <w:next w:val="Normal"/>
    <w:qFormat/>
    <w:rsid w:val="00744C2B"/>
    <w:pPr>
      <w:keepNext/>
      <w:numPr>
        <w:ilvl w:val="1"/>
        <w:numId w:val="1"/>
      </w:numPr>
      <w:outlineLvl w:val="1"/>
    </w:pPr>
    <w:rPr>
      <w:b/>
      <w:color w:val="FF0000"/>
    </w:rPr>
  </w:style>
  <w:style w:type="paragraph" w:styleId="Titre3">
    <w:name w:val="heading 3"/>
    <w:basedOn w:val="Normal"/>
    <w:next w:val="Normal"/>
    <w:qFormat/>
    <w:rsid w:val="00744C2B"/>
    <w:pPr>
      <w:keepNext/>
      <w:numPr>
        <w:ilvl w:val="2"/>
        <w:numId w:val="1"/>
      </w:numPr>
      <w:outlineLvl w:val="2"/>
    </w:pPr>
    <w:rPr>
      <w:b/>
      <w:color w:val="FFFF00"/>
    </w:rPr>
  </w:style>
  <w:style w:type="paragraph" w:styleId="Titre4">
    <w:name w:val="heading 4"/>
    <w:basedOn w:val="Normal"/>
    <w:next w:val="Normal"/>
    <w:qFormat/>
    <w:rsid w:val="00744C2B"/>
    <w:pPr>
      <w:keepNext/>
      <w:numPr>
        <w:ilvl w:val="3"/>
        <w:numId w:val="1"/>
      </w:numPr>
      <w:ind w:firstLine="708"/>
      <w:jc w:val="both"/>
      <w:outlineLvl w:val="3"/>
    </w:pPr>
    <w:rPr>
      <w:bCs/>
      <w:sz w:val="24"/>
      <w:szCs w:val="24"/>
    </w:rPr>
  </w:style>
  <w:style w:type="paragraph" w:styleId="Titre5">
    <w:name w:val="heading 5"/>
    <w:basedOn w:val="Normal"/>
    <w:next w:val="Normal"/>
    <w:qFormat/>
    <w:rsid w:val="00744C2B"/>
    <w:pPr>
      <w:keepNext/>
      <w:numPr>
        <w:ilvl w:val="4"/>
        <w:numId w:val="1"/>
      </w:numPr>
      <w:jc w:val="center"/>
      <w:outlineLvl w:val="4"/>
    </w:pPr>
    <w:rPr>
      <w:rFonts w:ascii="Arial" w:hAnsi="Arial" w:cs="Arial"/>
      <w:b/>
    </w:rPr>
  </w:style>
  <w:style w:type="paragraph" w:styleId="Titre6">
    <w:name w:val="heading 6"/>
    <w:basedOn w:val="Normal"/>
    <w:next w:val="Normal"/>
    <w:qFormat/>
    <w:rsid w:val="00744C2B"/>
    <w:pPr>
      <w:keepNext/>
      <w:numPr>
        <w:ilvl w:val="5"/>
        <w:numId w:val="1"/>
      </w:numPr>
      <w:ind w:firstLine="708"/>
      <w:jc w:val="center"/>
      <w:outlineLvl w:val="5"/>
    </w:pPr>
    <w:rPr>
      <w:rFonts w:ascii="Arial" w:hAnsi="Arial" w:cs="Arial"/>
      <w:b/>
      <w:sz w:val="24"/>
      <w:szCs w:val="24"/>
    </w:rPr>
  </w:style>
  <w:style w:type="paragraph" w:styleId="Titre7">
    <w:name w:val="heading 7"/>
    <w:basedOn w:val="Normal"/>
    <w:next w:val="Normal"/>
    <w:qFormat/>
    <w:rsid w:val="00744C2B"/>
    <w:pPr>
      <w:numPr>
        <w:ilvl w:val="6"/>
        <w:numId w:val="1"/>
      </w:num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744C2B"/>
  </w:style>
  <w:style w:type="character" w:customStyle="1" w:styleId="WW8Num1z1">
    <w:name w:val="WW8Num1z1"/>
    <w:rsid w:val="00744C2B"/>
  </w:style>
  <w:style w:type="character" w:customStyle="1" w:styleId="WW8Num1z2">
    <w:name w:val="WW8Num1z2"/>
    <w:rsid w:val="00744C2B"/>
  </w:style>
  <w:style w:type="character" w:customStyle="1" w:styleId="WW8Num1z3">
    <w:name w:val="WW8Num1z3"/>
    <w:rsid w:val="00744C2B"/>
  </w:style>
  <w:style w:type="character" w:customStyle="1" w:styleId="WW8Num1z4">
    <w:name w:val="WW8Num1z4"/>
    <w:rsid w:val="00744C2B"/>
  </w:style>
  <w:style w:type="character" w:customStyle="1" w:styleId="WW8Num1z5">
    <w:name w:val="WW8Num1z5"/>
    <w:rsid w:val="00744C2B"/>
  </w:style>
  <w:style w:type="character" w:customStyle="1" w:styleId="WW8Num1z6">
    <w:name w:val="WW8Num1z6"/>
    <w:rsid w:val="00744C2B"/>
  </w:style>
  <w:style w:type="character" w:customStyle="1" w:styleId="WW8Num1z7">
    <w:name w:val="WW8Num1z7"/>
    <w:rsid w:val="00744C2B"/>
  </w:style>
  <w:style w:type="character" w:customStyle="1" w:styleId="WW8Num1z8">
    <w:name w:val="WW8Num1z8"/>
    <w:rsid w:val="00744C2B"/>
  </w:style>
  <w:style w:type="character" w:customStyle="1" w:styleId="WW8Num2z0">
    <w:name w:val="WW8Num2z0"/>
    <w:rsid w:val="00744C2B"/>
  </w:style>
  <w:style w:type="character" w:customStyle="1" w:styleId="WW8Num2z1">
    <w:name w:val="WW8Num2z1"/>
    <w:rsid w:val="00744C2B"/>
    <w:rPr>
      <w:rFonts w:ascii="Arial" w:hAnsi="Arial" w:cs="Arial" w:hint="default"/>
      <w:sz w:val="24"/>
    </w:rPr>
  </w:style>
  <w:style w:type="character" w:customStyle="1" w:styleId="WW8Num2z2">
    <w:name w:val="WW8Num2z2"/>
    <w:rsid w:val="00744C2B"/>
    <w:rPr>
      <w:rFonts w:ascii="Arial" w:hAnsi="Arial" w:cs="Arial"/>
      <w:b w:val="0"/>
      <w:bCs w:val="0"/>
      <w:sz w:val="24"/>
      <w:szCs w:val="24"/>
    </w:rPr>
  </w:style>
  <w:style w:type="character" w:customStyle="1" w:styleId="WW8Num2z3">
    <w:name w:val="WW8Num2z3"/>
    <w:rsid w:val="00744C2B"/>
  </w:style>
  <w:style w:type="character" w:customStyle="1" w:styleId="WW8Num2z4">
    <w:name w:val="WW8Num2z4"/>
    <w:rsid w:val="00744C2B"/>
  </w:style>
  <w:style w:type="character" w:customStyle="1" w:styleId="WW8Num2z5">
    <w:name w:val="WW8Num2z5"/>
    <w:rsid w:val="00744C2B"/>
  </w:style>
  <w:style w:type="character" w:customStyle="1" w:styleId="WW8Num2z6">
    <w:name w:val="WW8Num2z6"/>
    <w:rsid w:val="00744C2B"/>
  </w:style>
  <w:style w:type="character" w:customStyle="1" w:styleId="WW8Num2z7">
    <w:name w:val="WW8Num2z7"/>
    <w:rsid w:val="00744C2B"/>
  </w:style>
  <w:style w:type="character" w:customStyle="1" w:styleId="WW8Num2z8">
    <w:name w:val="WW8Num2z8"/>
    <w:rsid w:val="00744C2B"/>
  </w:style>
  <w:style w:type="character" w:customStyle="1" w:styleId="WW8Num3z0">
    <w:name w:val="WW8Num3z0"/>
    <w:rsid w:val="00744C2B"/>
  </w:style>
  <w:style w:type="character" w:customStyle="1" w:styleId="WW8Num3z1">
    <w:name w:val="WW8Num3z1"/>
    <w:rsid w:val="00744C2B"/>
    <w:rPr>
      <w:rFonts w:ascii="Arial" w:hAnsi="Arial" w:cs="Arial" w:hint="default"/>
      <w:b/>
      <w:sz w:val="24"/>
    </w:rPr>
  </w:style>
  <w:style w:type="character" w:customStyle="1" w:styleId="WW8Num3z2">
    <w:name w:val="WW8Num3z2"/>
    <w:rsid w:val="00744C2B"/>
    <w:rPr>
      <w:rFonts w:ascii="Arial" w:hAnsi="Arial" w:cs="Arial"/>
      <w:b w:val="0"/>
      <w:bCs w:val="0"/>
      <w:sz w:val="24"/>
      <w:szCs w:val="24"/>
    </w:rPr>
  </w:style>
  <w:style w:type="character" w:customStyle="1" w:styleId="WW8Num3z3">
    <w:name w:val="WW8Num3z3"/>
    <w:rsid w:val="00744C2B"/>
  </w:style>
  <w:style w:type="character" w:customStyle="1" w:styleId="WW8Num3z4">
    <w:name w:val="WW8Num3z4"/>
    <w:rsid w:val="00744C2B"/>
  </w:style>
  <w:style w:type="character" w:customStyle="1" w:styleId="WW8Num3z5">
    <w:name w:val="WW8Num3z5"/>
    <w:rsid w:val="00744C2B"/>
  </w:style>
  <w:style w:type="character" w:customStyle="1" w:styleId="WW8Num3z6">
    <w:name w:val="WW8Num3z6"/>
    <w:rsid w:val="00744C2B"/>
  </w:style>
  <w:style w:type="character" w:customStyle="1" w:styleId="WW8Num3z7">
    <w:name w:val="WW8Num3z7"/>
    <w:rsid w:val="00744C2B"/>
  </w:style>
  <w:style w:type="character" w:customStyle="1" w:styleId="WW8Num3z8">
    <w:name w:val="WW8Num3z8"/>
    <w:rsid w:val="00744C2B"/>
  </w:style>
  <w:style w:type="character" w:customStyle="1" w:styleId="WW8Num4z0">
    <w:name w:val="WW8Num4z0"/>
    <w:rsid w:val="00744C2B"/>
    <w:rPr>
      <w:rFonts w:ascii="Arial" w:hAnsi="Arial" w:cs="Arial"/>
      <w:b w:val="0"/>
      <w:bCs w:val="0"/>
      <w:sz w:val="24"/>
      <w:szCs w:val="24"/>
    </w:rPr>
  </w:style>
  <w:style w:type="character" w:customStyle="1" w:styleId="WW8Num4z1">
    <w:name w:val="WW8Num4z1"/>
    <w:rsid w:val="00744C2B"/>
    <w:rPr>
      <w:rFonts w:ascii="Arial" w:hAnsi="Arial" w:cs="Arial"/>
      <w:b w:val="0"/>
      <w:bCs w:val="0"/>
      <w:i w:val="0"/>
      <w:sz w:val="24"/>
      <w:szCs w:val="24"/>
    </w:rPr>
  </w:style>
  <w:style w:type="character" w:customStyle="1" w:styleId="WW8Num5z0">
    <w:name w:val="WW8Num5z0"/>
    <w:rsid w:val="00744C2B"/>
    <w:rPr>
      <w:rFonts w:ascii="Symbol" w:hAnsi="Symbol" w:cs="OpenSymbol"/>
    </w:rPr>
  </w:style>
  <w:style w:type="character" w:customStyle="1" w:styleId="WW8Num5z2">
    <w:name w:val="WW8Num5z2"/>
    <w:rsid w:val="00744C2B"/>
    <w:rPr>
      <w:rFonts w:ascii="OpenSymbol" w:hAnsi="OpenSymbol" w:cs="OpenSymbol"/>
    </w:rPr>
  </w:style>
  <w:style w:type="character" w:customStyle="1" w:styleId="WW8Num6z0">
    <w:name w:val="WW8Num6z0"/>
    <w:rsid w:val="00744C2B"/>
    <w:rPr>
      <w:rFonts w:ascii="Arial" w:eastAsia="Times New Roman" w:hAnsi="Arial" w:cs="Arial" w:hint="default"/>
      <w:sz w:val="24"/>
    </w:rPr>
  </w:style>
  <w:style w:type="character" w:customStyle="1" w:styleId="WW8Num6z1">
    <w:name w:val="WW8Num6z1"/>
    <w:rsid w:val="00744C2B"/>
    <w:rPr>
      <w:rFonts w:ascii="Courier New" w:hAnsi="Courier New" w:cs="Courier New" w:hint="default"/>
    </w:rPr>
  </w:style>
  <w:style w:type="character" w:customStyle="1" w:styleId="WW8Num6z2">
    <w:name w:val="WW8Num6z2"/>
    <w:rsid w:val="00744C2B"/>
    <w:rPr>
      <w:rFonts w:ascii="Wingdings" w:hAnsi="Wingdings" w:cs="Wingdings" w:hint="default"/>
    </w:rPr>
  </w:style>
  <w:style w:type="character" w:customStyle="1" w:styleId="WW8Num6z3">
    <w:name w:val="WW8Num6z3"/>
    <w:rsid w:val="00744C2B"/>
    <w:rPr>
      <w:rFonts w:ascii="Symbol" w:hAnsi="Symbol" w:cs="Symbol" w:hint="default"/>
    </w:rPr>
  </w:style>
  <w:style w:type="character" w:customStyle="1" w:styleId="Policepardfaut3">
    <w:name w:val="Police par défaut3"/>
    <w:rsid w:val="00744C2B"/>
  </w:style>
  <w:style w:type="character" w:customStyle="1" w:styleId="WW8Num5z1">
    <w:name w:val="WW8Num5z1"/>
    <w:rsid w:val="00744C2B"/>
    <w:rPr>
      <w:rFonts w:ascii="Courier New" w:hAnsi="Courier New" w:cs="Courier New" w:hint="default"/>
    </w:rPr>
  </w:style>
  <w:style w:type="character" w:customStyle="1" w:styleId="Policepardfaut2">
    <w:name w:val="Police par défaut2"/>
    <w:rsid w:val="00744C2B"/>
  </w:style>
  <w:style w:type="character" w:customStyle="1" w:styleId="WW8Num4z2">
    <w:name w:val="WW8Num4z2"/>
    <w:rsid w:val="00744C2B"/>
  </w:style>
  <w:style w:type="character" w:customStyle="1" w:styleId="WW8Num4z3">
    <w:name w:val="WW8Num4z3"/>
    <w:rsid w:val="00744C2B"/>
  </w:style>
  <w:style w:type="character" w:customStyle="1" w:styleId="WW8Num4z4">
    <w:name w:val="WW8Num4z4"/>
    <w:rsid w:val="00744C2B"/>
  </w:style>
  <w:style w:type="character" w:customStyle="1" w:styleId="WW8Num4z5">
    <w:name w:val="WW8Num4z5"/>
    <w:rsid w:val="00744C2B"/>
  </w:style>
  <w:style w:type="character" w:customStyle="1" w:styleId="WW8Num4z6">
    <w:name w:val="WW8Num4z6"/>
    <w:rsid w:val="00744C2B"/>
  </w:style>
  <w:style w:type="character" w:customStyle="1" w:styleId="WW8Num4z7">
    <w:name w:val="WW8Num4z7"/>
    <w:rsid w:val="00744C2B"/>
  </w:style>
  <w:style w:type="character" w:customStyle="1" w:styleId="WW8Num4z8">
    <w:name w:val="WW8Num4z8"/>
    <w:rsid w:val="00744C2B"/>
  </w:style>
  <w:style w:type="character" w:customStyle="1" w:styleId="WW8Num5z3">
    <w:name w:val="WW8Num5z3"/>
    <w:rsid w:val="00744C2B"/>
  </w:style>
  <w:style w:type="character" w:customStyle="1" w:styleId="WW8Num5z4">
    <w:name w:val="WW8Num5z4"/>
    <w:rsid w:val="00744C2B"/>
  </w:style>
  <w:style w:type="character" w:customStyle="1" w:styleId="WW8Num5z5">
    <w:name w:val="WW8Num5z5"/>
    <w:rsid w:val="00744C2B"/>
  </w:style>
  <w:style w:type="character" w:customStyle="1" w:styleId="WW8Num5z6">
    <w:name w:val="WW8Num5z6"/>
    <w:rsid w:val="00744C2B"/>
  </w:style>
  <w:style w:type="character" w:customStyle="1" w:styleId="WW8Num5z7">
    <w:name w:val="WW8Num5z7"/>
    <w:rsid w:val="00744C2B"/>
  </w:style>
  <w:style w:type="character" w:customStyle="1" w:styleId="WW8Num5z8">
    <w:name w:val="WW8Num5z8"/>
    <w:rsid w:val="00744C2B"/>
  </w:style>
  <w:style w:type="character" w:customStyle="1" w:styleId="WW8Num6z4">
    <w:name w:val="WW8Num6z4"/>
    <w:rsid w:val="00744C2B"/>
  </w:style>
  <w:style w:type="character" w:customStyle="1" w:styleId="WW8Num6z5">
    <w:name w:val="WW8Num6z5"/>
    <w:rsid w:val="00744C2B"/>
  </w:style>
  <w:style w:type="character" w:customStyle="1" w:styleId="WW8Num6z6">
    <w:name w:val="WW8Num6z6"/>
    <w:rsid w:val="00744C2B"/>
  </w:style>
  <w:style w:type="character" w:customStyle="1" w:styleId="WW8Num6z7">
    <w:name w:val="WW8Num6z7"/>
    <w:rsid w:val="00744C2B"/>
  </w:style>
  <w:style w:type="character" w:customStyle="1" w:styleId="WW8Num6z8">
    <w:name w:val="WW8Num6z8"/>
    <w:rsid w:val="00744C2B"/>
  </w:style>
  <w:style w:type="character" w:customStyle="1" w:styleId="WW8Num7z0">
    <w:name w:val="WW8Num7z0"/>
    <w:rsid w:val="00744C2B"/>
    <w:rPr>
      <w:rFonts w:ascii="Symbol" w:eastAsia="Times New Roman" w:hAnsi="Symbol" w:cs="Times New Roman" w:hint="default"/>
    </w:rPr>
  </w:style>
  <w:style w:type="character" w:customStyle="1" w:styleId="WW8Num7z1">
    <w:name w:val="WW8Num7z1"/>
    <w:rsid w:val="00744C2B"/>
    <w:rPr>
      <w:rFonts w:ascii="Courier New" w:hAnsi="Courier New" w:cs="Courier New" w:hint="default"/>
    </w:rPr>
  </w:style>
  <w:style w:type="character" w:customStyle="1" w:styleId="WW8Num7z2">
    <w:name w:val="WW8Num7z2"/>
    <w:rsid w:val="00744C2B"/>
    <w:rPr>
      <w:rFonts w:ascii="Wingdings" w:hAnsi="Wingdings" w:cs="Wingdings" w:hint="default"/>
    </w:rPr>
  </w:style>
  <w:style w:type="character" w:customStyle="1" w:styleId="WW8Num7z3">
    <w:name w:val="WW8Num7z3"/>
    <w:rsid w:val="00744C2B"/>
    <w:rPr>
      <w:rFonts w:ascii="Symbol" w:hAnsi="Symbol" w:cs="Symbol" w:hint="default"/>
    </w:rPr>
  </w:style>
  <w:style w:type="character" w:customStyle="1" w:styleId="WW8Num8z0">
    <w:name w:val="WW8Num8z0"/>
    <w:rsid w:val="00744C2B"/>
  </w:style>
  <w:style w:type="character" w:customStyle="1" w:styleId="WW8Num8z1">
    <w:name w:val="WW8Num8z1"/>
    <w:rsid w:val="00744C2B"/>
  </w:style>
  <w:style w:type="character" w:customStyle="1" w:styleId="WW8Num8z2">
    <w:name w:val="WW8Num8z2"/>
    <w:rsid w:val="00744C2B"/>
  </w:style>
  <w:style w:type="character" w:customStyle="1" w:styleId="WW8Num8z3">
    <w:name w:val="WW8Num8z3"/>
    <w:rsid w:val="00744C2B"/>
  </w:style>
  <w:style w:type="character" w:customStyle="1" w:styleId="WW8Num8z4">
    <w:name w:val="WW8Num8z4"/>
    <w:rsid w:val="00744C2B"/>
  </w:style>
  <w:style w:type="character" w:customStyle="1" w:styleId="WW8Num8z5">
    <w:name w:val="WW8Num8z5"/>
    <w:rsid w:val="00744C2B"/>
  </w:style>
  <w:style w:type="character" w:customStyle="1" w:styleId="WW8Num8z6">
    <w:name w:val="WW8Num8z6"/>
    <w:rsid w:val="00744C2B"/>
  </w:style>
  <w:style w:type="character" w:customStyle="1" w:styleId="WW8Num8z7">
    <w:name w:val="WW8Num8z7"/>
    <w:rsid w:val="00744C2B"/>
  </w:style>
  <w:style w:type="character" w:customStyle="1" w:styleId="WW8Num8z8">
    <w:name w:val="WW8Num8z8"/>
    <w:rsid w:val="00744C2B"/>
  </w:style>
  <w:style w:type="character" w:customStyle="1" w:styleId="WW8Num9z0">
    <w:name w:val="WW8Num9z0"/>
    <w:rsid w:val="00744C2B"/>
    <w:rPr>
      <w:rFonts w:hint="default"/>
    </w:rPr>
  </w:style>
  <w:style w:type="character" w:customStyle="1" w:styleId="WW8Num9z1">
    <w:name w:val="WW8Num9z1"/>
    <w:rsid w:val="00744C2B"/>
  </w:style>
  <w:style w:type="character" w:customStyle="1" w:styleId="WW8Num9z2">
    <w:name w:val="WW8Num9z2"/>
    <w:rsid w:val="00744C2B"/>
  </w:style>
  <w:style w:type="character" w:customStyle="1" w:styleId="WW8Num9z3">
    <w:name w:val="WW8Num9z3"/>
    <w:rsid w:val="00744C2B"/>
  </w:style>
  <w:style w:type="character" w:customStyle="1" w:styleId="WW8Num9z4">
    <w:name w:val="WW8Num9z4"/>
    <w:rsid w:val="00744C2B"/>
  </w:style>
  <w:style w:type="character" w:customStyle="1" w:styleId="WW8Num9z5">
    <w:name w:val="WW8Num9z5"/>
    <w:rsid w:val="00744C2B"/>
  </w:style>
  <w:style w:type="character" w:customStyle="1" w:styleId="WW8Num9z6">
    <w:name w:val="WW8Num9z6"/>
    <w:rsid w:val="00744C2B"/>
  </w:style>
  <w:style w:type="character" w:customStyle="1" w:styleId="WW8Num9z7">
    <w:name w:val="WW8Num9z7"/>
    <w:rsid w:val="00744C2B"/>
  </w:style>
  <w:style w:type="character" w:customStyle="1" w:styleId="WW8Num9z8">
    <w:name w:val="WW8Num9z8"/>
    <w:rsid w:val="00744C2B"/>
  </w:style>
  <w:style w:type="character" w:customStyle="1" w:styleId="WW8Num10z0">
    <w:name w:val="WW8Num10z0"/>
    <w:rsid w:val="00744C2B"/>
  </w:style>
  <w:style w:type="character" w:customStyle="1" w:styleId="WW8Num10z1">
    <w:name w:val="WW8Num10z1"/>
    <w:rsid w:val="00744C2B"/>
  </w:style>
  <w:style w:type="character" w:customStyle="1" w:styleId="WW8Num10z2">
    <w:name w:val="WW8Num10z2"/>
    <w:rsid w:val="00744C2B"/>
  </w:style>
  <w:style w:type="character" w:customStyle="1" w:styleId="WW8Num10z3">
    <w:name w:val="WW8Num10z3"/>
    <w:rsid w:val="00744C2B"/>
  </w:style>
  <w:style w:type="character" w:customStyle="1" w:styleId="WW8Num10z4">
    <w:name w:val="WW8Num10z4"/>
    <w:rsid w:val="00744C2B"/>
  </w:style>
  <w:style w:type="character" w:customStyle="1" w:styleId="WW8Num10z5">
    <w:name w:val="WW8Num10z5"/>
    <w:rsid w:val="00744C2B"/>
  </w:style>
  <w:style w:type="character" w:customStyle="1" w:styleId="WW8Num10z6">
    <w:name w:val="WW8Num10z6"/>
    <w:rsid w:val="00744C2B"/>
  </w:style>
  <w:style w:type="character" w:customStyle="1" w:styleId="WW8Num10z7">
    <w:name w:val="WW8Num10z7"/>
    <w:rsid w:val="00744C2B"/>
  </w:style>
  <w:style w:type="character" w:customStyle="1" w:styleId="WW8Num10z8">
    <w:name w:val="WW8Num10z8"/>
    <w:rsid w:val="00744C2B"/>
  </w:style>
  <w:style w:type="character" w:customStyle="1" w:styleId="WW8Num11z0">
    <w:name w:val="WW8Num11z0"/>
    <w:rsid w:val="00744C2B"/>
  </w:style>
  <w:style w:type="character" w:customStyle="1" w:styleId="WW8Num11z1">
    <w:name w:val="WW8Num11z1"/>
    <w:rsid w:val="00744C2B"/>
  </w:style>
  <w:style w:type="character" w:customStyle="1" w:styleId="WW8Num11z2">
    <w:name w:val="WW8Num11z2"/>
    <w:rsid w:val="00744C2B"/>
  </w:style>
  <w:style w:type="character" w:customStyle="1" w:styleId="WW8Num11z3">
    <w:name w:val="WW8Num11z3"/>
    <w:rsid w:val="00744C2B"/>
  </w:style>
  <w:style w:type="character" w:customStyle="1" w:styleId="WW8Num11z4">
    <w:name w:val="WW8Num11z4"/>
    <w:rsid w:val="00744C2B"/>
  </w:style>
  <w:style w:type="character" w:customStyle="1" w:styleId="WW8Num11z5">
    <w:name w:val="WW8Num11z5"/>
    <w:rsid w:val="00744C2B"/>
  </w:style>
  <w:style w:type="character" w:customStyle="1" w:styleId="WW8Num11z6">
    <w:name w:val="WW8Num11z6"/>
    <w:rsid w:val="00744C2B"/>
  </w:style>
  <w:style w:type="character" w:customStyle="1" w:styleId="WW8Num11z7">
    <w:name w:val="WW8Num11z7"/>
    <w:rsid w:val="00744C2B"/>
  </w:style>
  <w:style w:type="character" w:customStyle="1" w:styleId="WW8Num11z8">
    <w:name w:val="WW8Num11z8"/>
    <w:rsid w:val="00744C2B"/>
  </w:style>
  <w:style w:type="character" w:customStyle="1" w:styleId="WW8Num12z0">
    <w:name w:val="WW8Num12z0"/>
    <w:rsid w:val="00744C2B"/>
    <w:rPr>
      <w:rFonts w:hint="default"/>
    </w:rPr>
  </w:style>
  <w:style w:type="character" w:customStyle="1" w:styleId="WW8Num12z1">
    <w:name w:val="WW8Num12z1"/>
    <w:rsid w:val="00744C2B"/>
  </w:style>
  <w:style w:type="character" w:customStyle="1" w:styleId="WW8Num12z2">
    <w:name w:val="WW8Num12z2"/>
    <w:rsid w:val="00744C2B"/>
  </w:style>
  <w:style w:type="character" w:customStyle="1" w:styleId="WW8Num12z3">
    <w:name w:val="WW8Num12z3"/>
    <w:rsid w:val="00744C2B"/>
  </w:style>
  <w:style w:type="character" w:customStyle="1" w:styleId="WW8Num12z4">
    <w:name w:val="WW8Num12z4"/>
    <w:rsid w:val="00744C2B"/>
  </w:style>
  <w:style w:type="character" w:customStyle="1" w:styleId="WW8Num12z5">
    <w:name w:val="WW8Num12z5"/>
    <w:rsid w:val="00744C2B"/>
  </w:style>
  <w:style w:type="character" w:customStyle="1" w:styleId="WW8Num12z6">
    <w:name w:val="WW8Num12z6"/>
    <w:rsid w:val="00744C2B"/>
  </w:style>
  <w:style w:type="character" w:customStyle="1" w:styleId="WW8Num12z7">
    <w:name w:val="WW8Num12z7"/>
    <w:rsid w:val="00744C2B"/>
  </w:style>
  <w:style w:type="character" w:customStyle="1" w:styleId="WW8Num12z8">
    <w:name w:val="WW8Num12z8"/>
    <w:rsid w:val="00744C2B"/>
  </w:style>
  <w:style w:type="character" w:customStyle="1" w:styleId="WW8Num13z0">
    <w:name w:val="WW8Num13z0"/>
    <w:rsid w:val="00744C2B"/>
  </w:style>
  <w:style w:type="character" w:customStyle="1" w:styleId="WW8Num13z1">
    <w:name w:val="WW8Num13z1"/>
    <w:rsid w:val="00744C2B"/>
  </w:style>
  <w:style w:type="character" w:customStyle="1" w:styleId="WW8Num13z2">
    <w:name w:val="WW8Num13z2"/>
    <w:rsid w:val="00744C2B"/>
  </w:style>
  <w:style w:type="character" w:customStyle="1" w:styleId="WW8Num13z3">
    <w:name w:val="WW8Num13z3"/>
    <w:rsid w:val="00744C2B"/>
  </w:style>
  <w:style w:type="character" w:customStyle="1" w:styleId="WW8Num13z4">
    <w:name w:val="WW8Num13z4"/>
    <w:rsid w:val="00744C2B"/>
  </w:style>
  <w:style w:type="character" w:customStyle="1" w:styleId="WW8Num13z5">
    <w:name w:val="WW8Num13z5"/>
    <w:rsid w:val="00744C2B"/>
  </w:style>
  <w:style w:type="character" w:customStyle="1" w:styleId="WW8Num13z6">
    <w:name w:val="WW8Num13z6"/>
    <w:rsid w:val="00744C2B"/>
  </w:style>
  <w:style w:type="character" w:customStyle="1" w:styleId="WW8Num13z7">
    <w:name w:val="WW8Num13z7"/>
    <w:rsid w:val="00744C2B"/>
  </w:style>
  <w:style w:type="character" w:customStyle="1" w:styleId="WW8Num13z8">
    <w:name w:val="WW8Num13z8"/>
    <w:rsid w:val="00744C2B"/>
  </w:style>
  <w:style w:type="character" w:customStyle="1" w:styleId="WW8Num14z0">
    <w:name w:val="WW8Num14z0"/>
    <w:rsid w:val="00744C2B"/>
  </w:style>
  <w:style w:type="character" w:customStyle="1" w:styleId="WW8Num14z1">
    <w:name w:val="WW8Num14z1"/>
    <w:rsid w:val="00744C2B"/>
  </w:style>
  <w:style w:type="character" w:customStyle="1" w:styleId="WW8Num14z2">
    <w:name w:val="WW8Num14z2"/>
    <w:rsid w:val="00744C2B"/>
  </w:style>
  <w:style w:type="character" w:customStyle="1" w:styleId="WW8Num14z3">
    <w:name w:val="WW8Num14z3"/>
    <w:rsid w:val="00744C2B"/>
  </w:style>
  <w:style w:type="character" w:customStyle="1" w:styleId="WW8Num14z4">
    <w:name w:val="WW8Num14z4"/>
    <w:rsid w:val="00744C2B"/>
  </w:style>
  <w:style w:type="character" w:customStyle="1" w:styleId="WW8Num14z5">
    <w:name w:val="WW8Num14z5"/>
    <w:rsid w:val="00744C2B"/>
  </w:style>
  <w:style w:type="character" w:customStyle="1" w:styleId="WW8Num14z6">
    <w:name w:val="WW8Num14z6"/>
    <w:rsid w:val="00744C2B"/>
  </w:style>
  <w:style w:type="character" w:customStyle="1" w:styleId="WW8Num14z7">
    <w:name w:val="WW8Num14z7"/>
    <w:rsid w:val="00744C2B"/>
  </w:style>
  <w:style w:type="character" w:customStyle="1" w:styleId="WW8Num14z8">
    <w:name w:val="WW8Num14z8"/>
    <w:rsid w:val="00744C2B"/>
  </w:style>
  <w:style w:type="character" w:customStyle="1" w:styleId="Policepardfaut1">
    <w:name w:val="Police par défaut1"/>
    <w:rsid w:val="00744C2B"/>
  </w:style>
  <w:style w:type="character" w:styleId="Lienhypertexte">
    <w:name w:val="Hyperlink"/>
    <w:rsid w:val="00744C2B"/>
    <w:rPr>
      <w:color w:val="0000FF"/>
      <w:u w:val="single"/>
    </w:rPr>
  </w:style>
  <w:style w:type="character" w:styleId="Lienhypertextesuivivisit">
    <w:name w:val="FollowedHyperlink"/>
    <w:rsid w:val="00744C2B"/>
    <w:rPr>
      <w:color w:val="800080"/>
      <w:u w:val="single"/>
    </w:rPr>
  </w:style>
  <w:style w:type="character" w:customStyle="1" w:styleId="Caractresdenotedebasdepage">
    <w:name w:val="Caractères de note de bas de page"/>
    <w:rsid w:val="00744C2B"/>
    <w:rPr>
      <w:vertAlign w:val="superscript"/>
    </w:rPr>
  </w:style>
  <w:style w:type="character" w:customStyle="1" w:styleId="TextedebullesCar">
    <w:name w:val="Texte de bulles Car"/>
    <w:rsid w:val="00744C2B"/>
    <w:rPr>
      <w:rFonts w:ascii="Tahoma" w:hAnsi="Tahoma" w:cs="Tahoma"/>
      <w:sz w:val="16"/>
      <w:szCs w:val="16"/>
    </w:rPr>
  </w:style>
  <w:style w:type="character" w:customStyle="1" w:styleId="Caractresdenumrotation">
    <w:name w:val="Caractères de numérotation"/>
    <w:rsid w:val="00744C2B"/>
    <w:rPr>
      <w:rFonts w:ascii="Arial" w:hAnsi="Arial" w:cs="Arial"/>
      <w:b w:val="0"/>
      <w:bCs w:val="0"/>
      <w:sz w:val="24"/>
      <w:szCs w:val="24"/>
    </w:rPr>
  </w:style>
  <w:style w:type="character" w:customStyle="1" w:styleId="Puces">
    <w:name w:val="Puces"/>
    <w:rsid w:val="00744C2B"/>
    <w:rPr>
      <w:rFonts w:ascii="OpenSymbol" w:eastAsia="OpenSymbol" w:hAnsi="OpenSymbol" w:cs="OpenSymbol"/>
    </w:rPr>
  </w:style>
  <w:style w:type="character" w:styleId="lev">
    <w:name w:val="Strong"/>
    <w:qFormat/>
    <w:rsid w:val="00744C2B"/>
    <w:rPr>
      <w:b/>
      <w:bCs/>
    </w:rPr>
  </w:style>
  <w:style w:type="paragraph" w:customStyle="1" w:styleId="Titre30">
    <w:name w:val="Titre3"/>
    <w:basedOn w:val="Normal"/>
    <w:next w:val="Corpsdetexte"/>
    <w:rsid w:val="00744C2B"/>
    <w:pPr>
      <w:keepNext/>
      <w:spacing w:before="240" w:after="120"/>
    </w:pPr>
    <w:rPr>
      <w:rFonts w:ascii="Liberation Sans" w:eastAsia="Microsoft YaHei" w:hAnsi="Liberation Sans" w:cs="Mangal"/>
      <w:sz w:val="28"/>
      <w:szCs w:val="28"/>
    </w:rPr>
  </w:style>
  <w:style w:type="paragraph" w:styleId="Corpsdetexte">
    <w:name w:val="Body Text"/>
    <w:basedOn w:val="Normal"/>
    <w:rsid w:val="00744C2B"/>
    <w:rPr>
      <w:rFonts w:ascii="Arial" w:hAnsi="Arial" w:cs="Arial"/>
      <w:sz w:val="24"/>
    </w:rPr>
  </w:style>
  <w:style w:type="paragraph" w:styleId="Liste">
    <w:name w:val="List"/>
    <w:basedOn w:val="Corpsdetexte"/>
    <w:rsid w:val="00744C2B"/>
    <w:rPr>
      <w:rFonts w:cs="Mangal"/>
    </w:rPr>
  </w:style>
  <w:style w:type="paragraph" w:styleId="Lgende">
    <w:name w:val="caption"/>
    <w:basedOn w:val="Normal"/>
    <w:qFormat/>
    <w:rsid w:val="00744C2B"/>
    <w:pPr>
      <w:suppressLineNumbers/>
      <w:spacing w:before="120" w:after="120"/>
    </w:pPr>
    <w:rPr>
      <w:rFonts w:cs="Mangal"/>
      <w:i/>
      <w:iCs/>
      <w:sz w:val="24"/>
      <w:szCs w:val="24"/>
    </w:rPr>
  </w:style>
  <w:style w:type="paragraph" w:customStyle="1" w:styleId="Index">
    <w:name w:val="Index"/>
    <w:basedOn w:val="Normal"/>
    <w:rsid w:val="00744C2B"/>
    <w:pPr>
      <w:suppressLineNumbers/>
    </w:pPr>
    <w:rPr>
      <w:rFonts w:cs="Mangal"/>
    </w:rPr>
  </w:style>
  <w:style w:type="paragraph" w:customStyle="1" w:styleId="Titre20">
    <w:name w:val="Titre2"/>
    <w:basedOn w:val="Normal"/>
    <w:next w:val="Corpsdetexte"/>
    <w:rsid w:val="00744C2B"/>
    <w:pPr>
      <w:keepNext/>
      <w:spacing w:before="240" w:after="120"/>
    </w:pPr>
    <w:rPr>
      <w:rFonts w:ascii="Liberation Sans" w:eastAsia="Microsoft YaHei" w:hAnsi="Liberation Sans" w:cs="Mangal"/>
      <w:sz w:val="28"/>
      <w:szCs w:val="28"/>
    </w:rPr>
  </w:style>
  <w:style w:type="paragraph" w:customStyle="1" w:styleId="Titre10">
    <w:name w:val="Titre1"/>
    <w:basedOn w:val="Normal"/>
    <w:next w:val="Corpsdetexte"/>
    <w:rsid w:val="00744C2B"/>
    <w:pPr>
      <w:keepNext/>
      <w:spacing w:before="240" w:after="120"/>
    </w:pPr>
    <w:rPr>
      <w:rFonts w:ascii="Liberation Sans" w:eastAsia="Microsoft YaHei" w:hAnsi="Liberation Sans" w:cs="Mangal"/>
      <w:sz w:val="28"/>
      <w:szCs w:val="28"/>
    </w:rPr>
  </w:style>
  <w:style w:type="paragraph" w:styleId="Notedebasdepage">
    <w:name w:val="footnote text"/>
    <w:basedOn w:val="Normal"/>
    <w:rsid w:val="00744C2B"/>
  </w:style>
  <w:style w:type="paragraph" w:styleId="Retraitcorpsdetexte">
    <w:name w:val="Body Text Indent"/>
    <w:basedOn w:val="Normal"/>
    <w:rsid w:val="00744C2B"/>
    <w:pPr>
      <w:ind w:firstLine="708"/>
    </w:pPr>
    <w:rPr>
      <w:sz w:val="24"/>
    </w:rPr>
  </w:style>
  <w:style w:type="paragraph" w:customStyle="1" w:styleId="Retraitcorpsdetexte21">
    <w:name w:val="Retrait corps de texte 21"/>
    <w:basedOn w:val="Normal"/>
    <w:rsid w:val="00744C2B"/>
    <w:pPr>
      <w:ind w:left="708"/>
      <w:jc w:val="both"/>
    </w:pPr>
    <w:rPr>
      <w:sz w:val="24"/>
      <w:szCs w:val="24"/>
    </w:rPr>
  </w:style>
  <w:style w:type="paragraph" w:styleId="En-tte">
    <w:name w:val="header"/>
    <w:basedOn w:val="Normal"/>
    <w:rsid w:val="00744C2B"/>
    <w:pPr>
      <w:tabs>
        <w:tab w:val="center" w:pos="4536"/>
        <w:tab w:val="right" w:pos="9072"/>
      </w:tabs>
    </w:pPr>
  </w:style>
  <w:style w:type="paragraph" w:styleId="Pieddepage">
    <w:name w:val="footer"/>
    <w:basedOn w:val="Normal"/>
    <w:rsid w:val="00744C2B"/>
    <w:pPr>
      <w:tabs>
        <w:tab w:val="center" w:pos="4536"/>
        <w:tab w:val="right" w:pos="9072"/>
      </w:tabs>
    </w:pPr>
  </w:style>
  <w:style w:type="paragraph" w:styleId="Textedebulles">
    <w:name w:val="Balloon Text"/>
    <w:basedOn w:val="Normal"/>
    <w:rsid w:val="00744C2B"/>
    <w:rPr>
      <w:rFonts w:ascii="Tahoma" w:hAnsi="Tahoma" w:cs="Tahoma"/>
      <w:sz w:val="16"/>
      <w:szCs w:val="16"/>
    </w:rPr>
  </w:style>
  <w:style w:type="paragraph" w:customStyle="1" w:styleId="Contenudetableau">
    <w:name w:val="Contenu de tableau"/>
    <w:basedOn w:val="Normal"/>
    <w:rsid w:val="00744C2B"/>
    <w:pPr>
      <w:suppressLineNumbers/>
    </w:pPr>
  </w:style>
  <w:style w:type="paragraph" w:customStyle="1" w:styleId="Titredetableau">
    <w:name w:val="Titre de tableau"/>
    <w:basedOn w:val="Contenudetableau"/>
    <w:rsid w:val="00744C2B"/>
    <w:pPr>
      <w:jc w:val="center"/>
    </w:pPr>
    <w:rPr>
      <w:b/>
      <w:bCs/>
    </w:rPr>
  </w:style>
  <w:style w:type="paragraph" w:styleId="Paragraphedeliste">
    <w:name w:val="List Paragraph"/>
    <w:basedOn w:val="Normal"/>
    <w:qFormat/>
    <w:rsid w:val="00744C2B"/>
    <w:pPr>
      <w:ind w:left="708"/>
    </w:pPr>
  </w:style>
  <w:style w:type="paragraph" w:customStyle="1" w:styleId="Contenudecadre">
    <w:name w:val="Contenu de cadre"/>
    <w:basedOn w:val="Normal"/>
    <w:rsid w:val="00744C2B"/>
  </w:style>
  <w:style w:type="character" w:styleId="Textedelespacerserv">
    <w:name w:val="Placeholder Text"/>
    <w:basedOn w:val="Policepardfaut"/>
    <w:uiPriority w:val="99"/>
    <w:semiHidden/>
    <w:rsid w:val="0044014F"/>
    <w:rPr>
      <w:color w:val="808080"/>
    </w:rPr>
  </w:style>
  <w:style w:type="paragraph" w:customStyle="1" w:styleId="Standard">
    <w:name w:val="Standard"/>
    <w:rsid w:val="00A10763"/>
    <w:pPr>
      <w:suppressAutoHyphens/>
      <w:autoSpaceDN w:val="0"/>
      <w:textAlignment w:val="baseline"/>
    </w:pPr>
    <w:rPr>
      <w:kern w:val="3"/>
      <w:sz w:val="24"/>
      <w:szCs w:val="24"/>
    </w:rPr>
  </w:style>
  <w:style w:type="character" w:styleId="Marquedecommentaire">
    <w:name w:val="annotation reference"/>
    <w:basedOn w:val="Policepardfaut"/>
    <w:uiPriority w:val="99"/>
    <w:semiHidden/>
    <w:unhideWhenUsed/>
    <w:rsid w:val="001C761F"/>
    <w:rPr>
      <w:sz w:val="16"/>
      <w:szCs w:val="16"/>
    </w:rPr>
  </w:style>
  <w:style w:type="paragraph" w:styleId="Commentaire">
    <w:name w:val="annotation text"/>
    <w:basedOn w:val="Normal"/>
    <w:link w:val="CommentaireCar"/>
    <w:uiPriority w:val="99"/>
    <w:semiHidden/>
    <w:unhideWhenUsed/>
    <w:rsid w:val="001C761F"/>
  </w:style>
  <w:style w:type="character" w:customStyle="1" w:styleId="CommentaireCar">
    <w:name w:val="Commentaire Car"/>
    <w:basedOn w:val="Policepardfaut"/>
    <w:link w:val="Commentaire"/>
    <w:uiPriority w:val="99"/>
    <w:semiHidden/>
    <w:rsid w:val="001C761F"/>
    <w:rPr>
      <w:lang w:eastAsia="zh-CN"/>
    </w:rPr>
  </w:style>
  <w:style w:type="paragraph" w:styleId="Objetducommentaire">
    <w:name w:val="annotation subject"/>
    <w:basedOn w:val="Commentaire"/>
    <w:next w:val="Commentaire"/>
    <w:link w:val="ObjetducommentaireCar"/>
    <w:uiPriority w:val="99"/>
    <w:semiHidden/>
    <w:unhideWhenUsed/>
    <w:rsid w:val="001C761F"/>
    <w:rPr>
      <w:b/>
      <w:bCs/>
    </w:rPr>
  </w:style>
  <w:style w:type="character" w:customStyle="1" w:styleId="ObjetducommentaireCar">
    <w:name w:val="Objet du commentaire Car"/>
    <w:basedOn w:val="CommentaireCar"/>
    <w:link w:val="Objetducommentaire"/>
    <w:uiPriority w:val="99"/>
    <w:semiHidden/>
    <w:rsid w:val="001C761F"/>
    <w:rPr>
      <w:b/>
      <w:bCs/>
      <w:lang w:eastAsia="zh-CN"/>
    </w:rPr>
  </w:style>
  <w:style w:type="table" w:styleId="Grilledutableau">
    <w:name w:val="Table Grid"/>
    <w:basedOn w:val="TableauNormal"/>
    <w:uiPriority w:val="59"/>
    <w:rsid w:val="00706C3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89114">
      <w:bodyDiv w:val="1"/>
      <w:marLeft w:val="0"/>
      <w:marRight w:val="0"/>
      <w:marTop w:val="0"/>
      <w:marBottom w:val="0"/>
      <w:divBdr>
        <w:top w:val="none" w:sz="0" w:space="0" w:color="auto"/>
        <w:left w:val="none" w:sz="0" w:space="0" w:color="auto"/>
        <w:bottom w:val="none" w:sz="0" w:space="0" w:color="auto"/>
        <w:right w:val="none" w:sz="0" w:space="0" w:color="auto"/>
      </w:divBdr>
    </w:div>
    <w:div w:id="312872004">
      <w:bodyDiv w:val="1"/>
      <w:marLeft w:val="0"/>
      <w:marRight w:val="0"/>
      <w:marTop w:val="0"/>
      <w:marBottom w:val="0"/>
      <w:divBdr>
        <w:top w:val="none" w:sz="0" w:space="0" w:color="auto"/>
        <w:left w:val="none" w:sz="0" w:space="0" w:color="auto"/>
        <w:bottom w:val="none" w:sz="0" w:space="0" w:color="auto"/>
        <w:right w:val="none" w:sz="0" w:space="0" w:color="auto"/>
      </w:divBdr>
    </w:div>
    <w:div w:id="538474294">
      <w:bodyDiv w:val="1"/>
      <w:marLeft w:val="0"/>
      <w:marRight w:val="0"/>
      <w:marTop w:val="0"/>
      <w:marBottom w:val="0"/>
      <w:divBdr>
        <w:top w:val="none" w:sz="0" w:space="0" w:color="auto"/>
        <w:left w:val="none" w:sz="0" w:space="0" w:color="auto"/>
        <w:bottom w:val="none" w:sz="0" w:space="0" w:color="auto"/>
        <w:right w:val="none" w:sz="0" w:space="0" w:color="auto"/>
      </w:divBdr>
      <w:divsChild>
        <w:div w:id="1417819568">
          <w:marLeft w:val="0"/>
          <w:marRight w:val="0"/>
          <w:marTop w:val="0"/>
          <w:marBottom w:val="150"/>
          <w:divBdr>
            <w:top w:val="none" w:sz="0" w:space="0" w:color="auto"/>
            <w:left w:val="none" w:sz="0" w:space="0" w:color="auto"/>
            <w:bottom w:val="none" w:sz="0" w:space="0" w:color="auto"/>
            <w:right w:val="none" w:sz="0" w:space="0" w:color="auto"/>
          </w:divBdr>
          <w:divsChild>
            <w:div w:id="16324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andrine\LOCALS~1\Temp\R&#233;pertoire%20temporaire%204%20pour%20Reperes3_XP.zip\Reperes3_XP.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guerite\Desktop\Etude%20des%20rin&#231;ages%20en%20traitements%20de%20surface%20Mme%20Dalle\Annex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b="1" i="0" u="none" strike="noStrike" baseline="0">
                <a:effectLst/>
              </a:rPr>
              <a:t>Courbe d'étalonnage 𝜎 = f(% de dilution) du bain de travail initial électrolytique Or/Nickel (E)</a:t>
            </a:r>
            <a:endParaRPr lang="fr-FR"/>
          </a:p>
        </c:rich>
      </c:tx>
      <c:overlay val="0"/>
    </c:title>
    <c:autoTitleDeleted val="0"/>
    <c:plotArea>
      <c:layout/>
      <c:scatterChart>
        <c:scatterStyle val="lineMarker"/>
        <c:varyColors val="0"/>
        <c:ser>
          <c:idx val="0"/>
          <c:order val="0"/>
          <c:tx>
            <c:strRef>
              <c:f>Feuil1!$D$2</c:f>
              <c:strCache>
                <c:ptCount val="1"/>
                <c:pt idx="0">
                  <c:v>σ (mS.cm-1)</c:v>
                </c:pt>
              </c:strCache>
            </c:strRef>
          </c:tx>
          <c:spPr>
            <a:ln w="28575">
              <a:noFill/>
            </a:ln>
          </c:spPr>
          <c:trendline>
            <c:name>Droite d'étalonnage</c:name>
            <c:trendlineType val="linear"/>
            <c:intercept val="0"/>
            <c:dispRSqr val="1"/>
            <c:dispEq val="1"/>
            <c:trendlineLbl>
              <c:layout>
                <c:manualLayout>
                  <c:x val="0.38958311461067369"/>
                  <c:y val="0.48563648293963252"/>
                </c:manualLayout>
              </c:layout>
              <c:numFmt formatCode="General" sourceLinked="0"/>
            </c:trendlineLbl>
          </c:trendline>
          <c:xVal>
            <c:numRef>
              <c:f>Feuil1!$C$3:$C$7</c:f>
              <c:numCache>
                <c:formatCode>General</c:formatCode>
                <c:ptCount val="5"/>
                <c:pt idx="0">
                  <c:v>50</c:v>
                </c:pt>
                <c:pt idx="1">
                  <c:v>25</c:v>
                </c:pt>
                <c:pt idx="2">
                  <c:v>12.5</c:v>
                </c:pt>
                <c:pt idx="3">
                  <c:v>5</c:v>
                </c:pt>
                <c:pt idx="4">
                  <c:v>2.5</c:v>
                </c:pt>
              </c:numCache>
            </c:numRef>
          </c:xVal>
          <c:yVal>
            <c:numRef>
              <c:f>Feuil1!$D$3:$D$7</c:f>
              <c:numCache>
                <c:formatCode>General</c:formatCode>
                <c:ptCount val="5"/>
                <c:pt idx="0">
                  <c:v>35.4</c:v>
                </c:pt>
                <c:pt idx="1">
                  <c:v>17.8</c:v>
                </c:pt>
                <c:pt idx="2">
                  <c:v>9.1999999999999993</c:v>
                </c:pt>
                <c:pt idx="3">
                  <c:v>3.8</c:v>
                </c:pt>
                <c:pt idx="4">
                  <c:v>2.1</c:v>
                </c:pt>
              </c:numCache>
            </c:numRef>
          </c:yVal>
          <c:smooth val="0"/>
          <c:extLst>
            <c:ext xmlns:c16="http://schemas.microsoft.com/office/drawing/2014/chart" uri="{C3380CC4-5D6E-409C-BE32-E72D297353CC}">
              <c16:uniqueId val="{00000000-9893-4CA2-AE3D-481377F51BB8}"/>
            </c:ext>
          </c:extLst>
        </c:ser>
        <c:dLbls>
          <c:showLegendKey val="0"/>
          <c:showVal val="0"/>
          <c:showCatName val="0"/>
          <c:showSerName val="0"/>
          <c:showPercent val="0"/>
          <c:showBubbleSize val="0"/>
        </c:dLbls>
        <c:axId val="403096128"/>
        <c:axId val="403096704"/>
      </c:scatterChart>
      <c:valAx>
        <c:axId val="403096128"/>
        <c:scaling>
          <c:orientation val="minMax"/>
        </c:scaling>
        <c:delete val="0"/>
        <c:axPos val="b"/>
        <c:minorGridlines/>
        <c:title>
          <c:tx>
            <c:rich>
              <a:bodyPr/>
              <a:lstStyle/>
              <a:p>
                <a:pPr>
                  <a:defRPr/>
                </a:pPr>
                <a:r>
                  <a:rPr lang="en-US"/>
                  <a:t>% de dilution</a:t>
                </a:r>
              </a:p>
            </c:rich>
          </c:tx>
          <c:overlay val="0"/>
        </c:title>
        <c:numFmt formatCode="General" sourceLinked="1"/>
        <c:majorTickMark val="out"/>
        <c:minorTickMark val="none"/>
        <c:tickLblPos val="nextTo"/>
        <c:crossAx val="403096704"/>
        <c:crosses val="autoZero"/>
        <c:crossBetween val="midCat"/>
      </c:valAx>
      <c:valAx>
        <c:axId val="403096704"/>
        <c:scaling>
          <c:orientation val="minMax"/>
        </c:scaling>
        <c:delete val="0"/>
        <c:axPos val="l"/>
        <c:minorGridlines/>
        <c:title>
          <c:tx>
            <c:rich>
              <a:bodyPr rot="-5400000" vert="horz"/>
              <a:lstStyle/>
              <a:p>
                <a:pPr>
                  <a:defRPr/>
                </a:pPr>
                <a:r>
                  <a:rPr lang="el-GR"/>
                  <a:t>σ (</a:t>
                </a:r>
                <a:r>
                  <a:rPr lang="fr-FR"/>
                  <a:t>mS.cm-1)</a:t>
                </a:r>
              </a:p>
            </c:rich>
          </c:tx>
          <c:overlay val="0"/>
        </c:title>
        <c:numFmt formatCode="General" sourceLinked="1"/>
        <c:majorTickMark val="out"/>
        <c:minorTickMark val="none"/>
        <c:tickLblPos val="nextTo"/>
        <c:crossAx val="403096128"/>
        <c:crosses val="autoZero"/>
        <c:crossBetween val="midCat"/>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A23E1-3F55-41C1-9EBB-704D19E7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Reperes3_XP</Template>
  <TotalTime>19</TotalTime>
  <Pages>10</Pages>
  <Words>1668</Words>
  <Characters>9178</Characters>
  <DocSecurity>0</DocSecurity>
  <Lines>76</Lines>
  <Paragraphs>21</Paragraphs>
  <ScaleCrop>false</ScaleCrop>
  <HeadingPairs>
    <vt:vector size="2" baseType="variant">
      <vt:variant>
        <vt:lpstr>Titre</vt:lpstr>
      </vt:variant>
      <vt:variant>
        <vt:i4>1</vt:i4>
      </vt:variant>
    </vt:vector>
  </HeadingPairs>
  <TitlesOfParts>
    <vt:vector size="1" baseType="lpstr">
      <vt:lpstr>Reperes3</vt:lpstr>
    </vt:vector>
  </TitlesOfParts>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2023-02-14T09:43:00Z</cp:lastPrinted>
  <dcterms:created xsi:type="dcterms:W3CDTF">2023-02-14T09:26:00Z</dcterms:created>
  <dcterms:modified xsi:type="dcterms:W3CDTF">2023-02-14T09:47:00Z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E">
    <vt:lpwstr>Document1</vt:lpwstr>
  </property>
  <property fmtid="{D5CDD505-2E9C-101B-9397-08002B2CF9AE}" pid="3" name="VTCASE">
    <vt:lpwstr>4</vt:lpwstr>
  </property>
  <property fmtid="{D5CDD505-2E9C-101B-9397-08002B2CF9AE}" pid="4" name="VTCommandPending">
    <vt:lpwstr>NONE</vt:lpwstr>
  </property>
  <property fmtid="{D5CDD505-2E9C-101B-9397-08002B2CF9AE}" pid="5" name="VTCurMacroFlags$">
    <vt:lpwstr>NNNN</vt:lpwstr>
  </property>
  <property fmtid="{D5CDD505-2E9C-101B-9397-08002B2CF9AE}" pid="6" name="VTINIT">
    <vt:lpwstr>1</vt:lpwstr>
  </property>
  <property fmtid="{D5CDD505-2E9C-101B-9397-08002B2CF9AE}" pid="7" name="VTypeCAPFlag$">
    <vt:lpwstr>TRUE</vt:lpwstr>
  </property>
  <property fmtid="{D5CDD505-2E9C-101B-9397-08002B2CF9AE}" pid="8" name="VTypeJoinDigitFlag$">
    <vt:lpwstr>FALSE</vt:lpwstr>
  </property>
  <property fmtid="{D5CDD505-2E9C-101B-9397-08002B2CF9AE}" pid="9" name="VTypeLCFlag$">
    <vt:lpwstr>FALSE</vt:lpwstr>
  </property>
  <property fmtid="{D5CDD505-2E9C-101B-9397-08002B2CF9AE}" pid="10" name="VTypeNoSpaceFlag$">
    <vt:lpwstr>TRUE</vt:lpwstr>
  </property>
  <property fmtid="{D5CDD505-2E9C-101B-9397-08002B2CF9AE}" pid="11" name="VTypeSpaceFlag$">
    <vt:lpwstr>FALSE</vt:lpwstr>
  </property>
  <property fmtid="{D5CDD505-2E9C-101B-9397-08002B2CF9AE}" pid="12" name="VTypeUCFlag$">
    <vt:lpwstr>FALSE</vt:lpwstr>
  </property>
</Properties>
</file>