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16EF" w14:textId="77777777" w:rsidR="00081028" w:rsidRDefault="00000000">
      <w:pPr>
        <w:pStyle w:val="Titre2"/>
        <w:spacing w:before="64" w:line="499" w:lineRule="auto"/>
        <w:ind w:left="1753" w:right="1600"/>
      </w:pPr>
      <w:r>
        <w:t>BREVET DE TECHNICIEN SUPÉRIEUR ÉLECTROTECHNIQUE</w:t>
      </w:r>
    </w:p>
    <w:p w14:paraId="366EA5F8" w14:textId="77777777" w:rsidR="00081028" w:rsidRDefault="00081028">
      <w:pPr>
        <w:spacing w:before="3"/>
        <w:rPr>
          <w:b/>
          <w:sz w:val="37"/>
        </w:rPr>
      </w:pPr>
    </w:p>
    <w:p w14:paraId="4DE1EF16" w14:textId="77777777" w:rsidR="00081028" w:rsidRDefault="00000000">
      <w:pPr>
        <w:spacing w:before="1"/>
        <w:ind w:left="3698" w:right="3536"/>
        <w:jc w:val="center"/>
        <w:rPr>
          <w:sz w:val="28"/>
        </w:rPr>
      </w:pPr>
      <w:r>
        <w:rPr>
          <w:sz w:val="28"/>
        </w:rPr>
        <w:t>SESSION 2022 ÉPREUVE E4</w:t>
      </w:r>
    </w:p>
    <w:p w14:paraId="6F9E1095" w14:textId="77777777" w:rsidR="00081028" w:rsidRDefault="00081028">
      <w:pPr>
        <w:rPr>
          <w:sz w:val="20"/>
        </w:rPr>
      </w:pPr>
    </w:p>
    <w:p w14:paraId="1DEF0C0F" w14:textId="77777777" w:rsidR="00081028" w:rsidRDefault="00081028">
      <w:pPr>
        <w:rPr>
          <w:sz w:val="20"/>
        </w:rPr>
      </w:pPr>
    </w:p>
    <w:p w14:paraId="76AE4C86" w14:textId="77777777" w:rsidR="00081028" w:rsidRDefault="00081028">
      <w:pPr>
        <w:rPr>
          <w:sz w:val="20"/>
        </w:rPr>
      </w:pPr>
    </w:p>
    <w:p w14:paraId="17BAAFE9" w14:textId="77777777" w:rsidR="00081028" w:rsidRDefault="00081028">
      <w:pPr>
        <w:rPr>
          <w:sz w:val="20"/>
        </w:rPr>
      </w:pPr>
    </w:p>
    <w:p w14:paraId="6FFB419A" w14:textId="77777777" w:rsidR="00081028" w:rsidRDefault="00000000">
      <w:pPr>
        <w:spacing w:before="2"/>
        <w:rPr>
          <w:sz w:val="27"/>
        </w:rPr>
      </w:pPr>
      <w:r>
        <w:pict w14:anchorId="2EACD1EF">
          <v:shapetype id="_x0000_t202" coordsize="21600,21600" o:spt="202" path="m,l,21600r21600,l21600,xe">
            <v:stroke joinstyle="miter"/>
            <v:path gradientshapeok="t" o:connecttype="rect"/>
          </v:shapetype>
          <v:shape id="_x0000_s1034" type="#_x0000_t202" style="position:absolute;margin-left:79.35pt;margin-top:17.85pt;width:438.1pt;height:154.15pt;z-index:-15728640;mso-wrap-distance-left:0;mso-wrap-distance-right:0;mso-position-horizontal-relative:page" filled="f" strokeweight=".48pt">
            <v:textbox inset="0,0,0,0">
              <w:txbxContent>
                <w:p w14:paraId="0252F62E" w14:textId="77777777" w:rsidR="00081028" w:rsidRDefault="00081028">
                  <w:pPr>
                    <w:spacing w:before="4"/>
                    <w:rPr>
                      <w:sz w:val="33"/>
                    </w:rPr>
                  </w:pPr>
                </w:p>
                <w:p w14:paraId="43BAFA15" w14:textId="77777777" w:rsidR="00081028" w:rsidRDefault="00000000">
                  <w:pPr>
                    <w:spacing w:before="1"/>
                    <w:ind w:left="1625" w:right="1628"/>
                    <w:jc w:val="center"/>
                    <w:rPr>
                      <w:b/>
                      <w:sz w:val="32"/>
                    </w:rPr>
                  </w:pPr>
                  <w:r>
                    <w:rPr>
                      <w:b/>
                      <w:sz w:val="32"/>
                    </w:rPr>
                    <w:t>Pré-étude de l’installation électrique du télésiège SERRE DOUMENGE</w:t>
                  </w:r>
                </w:p>
                <w:p w14:paraId="7718DA62" w14:textId="16A1FDEB" w:rsidR="00081028" w:rsidRDefault="00000000">
                  <w:pPr>
                    <w:spacing w:before="3"/>
                    <w:ind w:left="1625" w:right="1628"/>
                    <w:jc w:val="center"/>
                    <w:rPr>
                      <w:b/>
                      <w:sz w:val="32"/>
                    </w:rPr>
                  </w:pPr>
                  <w:proofErr w:type="gramStart"/>
                  <w:r>
                    <w:rPr>
                      <w:b/>
                      <w:sz w:val="32"/>
                    </w:rPr>
                    <w:t>à</w:t>
                  </w:r>
                  <w:proofErr w:type="gramEnd"/>
                  <w:r>
                    <w:rPr>
                      <w:b/>
                      <w:sz w:val="32"/>
                    </w:rPr>
                    <w:t xml:space="preserve"> la station de ski de PEYRAGUDES</w:t>
                  </w:r>
                </w:p>
                <w:p w14:paraId="5F96DF02" w14:textId="39F64A3C" w:rsidR="007002F6" w:rsidRDefault="007002F6">
                  <w:pPr>
                    <w:spacing w:before="3"/>
                    <w:ind w:left="1625" w:right="1628"/>
                    <w:jc w:val="center"/>
                    <w:rPr>
                      <w:b/>
                      <w:sz w:val="32"/>
                    </w:rPr>
                  </w:pPr>
                </w:p>
                <w:p w14:paraId="3CE6950D" w14:textId="77777777" w:rsidR="007002F6" w:rsidRPr="00437B56" w:rsidRDefault="007002F6" w:rsidP="007002F6">
                  <w:pPr>
                    <w:spacing w:before="1"/>
                    <w:ind w:left="142" w:right="106"/>
                    <w:jc w:val="center"/>
                    <w:rPr>
                      <w:b/>
                      <w:color w:val="FF0000"/>
                      <w:sz w:val="52"/>
                      <w:szCs w:val="52"/>
                    </w:rPr>
                  </w:pPr>
                  <w:r w:rsidRPr="00437B56">
                    <w:rPr>
                      <w:b/>
                      <w:color w:val="FF0000"/>
                      <w:sz w:val="52"/>
                      <w:szCs w:val="52"/>
                    </w:rPr>
                    <w:t>Éléments de correction</w:t>
                  </w:r>
                </w:p>
                <w:p w14:paraId="388AB8F6" w14:textId="77777777" w:rsidR="007002F6" w:rsidRDefault="007002F6">
                  <w:pPr>
                    <w:spacing w:before="3"/>
                    <w:ind w:left="1625" w:right="1628"/>
                    <w:jc w:val="center"/>
                    <w:rPr>
                      <w:b/>
                      <w:sz w:val="32"/>
                    </w:rPr>
                  </w:pPr>
                </w:p>
                <w:p w14:paraId="0D9D1A7F" w14:textId="5F0E2418" w:rsidR="007002F6" w:rsidRDefault="007002F6">
                  <w:pPr>
                    <w:spacing w:before="3"/>
                    <w:ind w:left="1625" w:right="1628"/>
                    <w:jc w:val="center"/>
                    <w:rPr>
                      <w:b/>
                      <w:sz w:val="32"/>
                    </w:rPr>
                  </w:pPr>
                </w:p>
                <w:p w14:paraId="3C8BA222" w14:textId="77777777" w:rsidR="007002F6" w:rsidRDefault="007002F6">
                  <w:pPr>
                    <w:spacing w:before="3"/>
                    <w:ind w:left="1625" w:right="1628"/>
                    <w:jc w:val="center"/>
                    <w:rPr>
                      <w:b/>
                      <w:sz w:val="32"/>
                    </w:rPr>
                  </w:pPr>
                </w:p>
              </w:txbxContent>
            </v:textbox>
            <w10:wrap type="topAndBottom" anchorx="page"/>
          </v:shape>
        </w:pict>
      </w:r>
    </w:p>
    <w:p w14:paraId="1510A77C" w14:textId="77777777" w:rsidR="00081028" w:rsidRDefault="00081028">
      <w:pPr>
        <w:rPr>
          <w:sz w:val="20"/>
        </w:rPr>
      </w:pPr>
    </w:p>
    <w:p w14:paraId="3AF6014F" w14:textId="77777777" w:rsidR="00081028" w:rsidRDefault="00081028">
      <w:pPr>
        <w:rPr>
          <w:sz w:val="20"/>
        </w:rPr>
      </w:pPr>
    </w:p>
    <w:p w14:paraId="0A9D158F" w14:textId="77777777" w:rsidR="00081028" w:rsidRDefault="00081028">
      <w:pPr>
        <w:rPr>
          <w:sz w:val="20"/>
        </w:rPr>
      </w:pPr>
    </w:p>
    <w:p w14:paraId="443F9776" w14:textId="77777777" w:rsidR="00081028" w:rsidRDefault="00081028">
      <w:pPr>
        <w:rPr>
          <w:sz w:val="20"/>
        </w:rPr>
      </w:pPr>
    </w:p>
    <w:p w14:paraId="56A26FC5" w14:textId="77777777" w:rsidR="00081028" w:rsidRDefault="00081028">
      <w:pPr>
        <w:rPr>
          <w:sz w:val="20"/>
        </w:rPr>
      </w:pPr>
    </w:p>
    <w:p w14:paraId="30A6B39B" w14:textId="77777777" w:rsidR="00081028" w:rsidRDefault="00081028">
      <w:pPr>
        <w:rPr>
          <w:sz w:val="20"/>
        </w:rPr>
      </w:pPr>
    </w:p>
    <w:p w14:paraId="06450F63" w14:textId="77777777" w:rsidR="00081028" w:rsidRDefault="00081028">
      <w:pPr>
        <w:rPr>
          <w:sz w:val="20"/>
        </w:rPr>
      </w:pPr>
    </w:p>
    <w:p w14:paraId="226C06C8" w14:textId="77777777" w:rsidR="00081028" w:rsidRDefault="00081028">
      <w:pPr>
        <w:rPr>
          <w:sz w:val="20"/>
        </w:rPr>
      </w:pPr>
    </w:p>
    <w:p w14:paraId="254CFAE1" w14:textId="77777777" w:rsidR="00081028" w:rsidRDefault="00081028">
      <w:pPr>
        <w:spacing w:before="3"/>
        <w:rPr>
          <w:sz w:val="17"/>
        </w:rPr>
      </w:pPr>
    </w:p>
    <w:p w14:paraId="15414383" w14:textId="77777777" w:rsidR="00081028" w:rsidRDefault="00000000">
      <w:pPr>
        <w:pStyle w:val="Titre1"/>
        <w:spacing w:before="88"/>
      </w:pPr>
      <w:r>
        <w:rPr>
          <w:color w:val="FF0000"/>
        </w:rPr>
        <w:t>Avertissement : la correction sur Santorin est une correction partagée.</w:t>
      </w:r>
    </w:p>
    <w:p w14:paraId="03C7ADCB" w14:textId="5B830AC8" w:rsidR="00081028" w:rsidRDefault="00000000">
      <w:pPr>
        <w:ind w:left="136" w:right="752"/>
        <w:rPr>
          <w:b/>
          <w:color w:val="FF0000"/>
          <w:sz w:val="36"/>
        </w:rPr>
      </w:pPr>
      <w:r>
        <w:rPr>
          <w:b/>
          <w:color w:val="FF0000"/>
          <w:sz w:val="36"/>
        </w:rPr>
        <w:t>Chaque enseignant doit corriger uniquement les questions qui concernent sa matière.</w:t>
      </w:r>
    </w:p>
    <w:p w14:paraId="4D4174A5" w14:textId="77777777" w:rsidR="007002F6" w:rsidRDefault="007002F6">
      <w:pPr>
        <w:ind w:left="136" w:right="752"/>
        <w:rPr>
          <w:b/>
          <w:sz w:val="36"/>
        </w:rPr>
      </w:pPr>
    </w:p>
    <w:p w14:paraId="1E62F6E0" w14:textId="77777777" w:rsidR="00081028" w:rsidRDefault="00000000">
      <w:pPr>
        <w:pStyle w:val="Corpsdetexte"/>
        <w:spacing w:before="5"/>
        <w:ind w:left="136" w:right="378"/>
      </w:pPr>
      <w:r>
        <w:t>Vous trouverez sur ce corrigé, un code couleur pour distinguer les matières des questions :</w:t>
      </w:r>
    </w:p>
    <w:p w14:paraId="55A5B6B5" w14:textId="77777777" w:rsidR="00081028" w:rsidRDefault="00000000">
      <w:pPr>
        <w:pStyle w:val="Paragraphedeliste"/>
        <w:numPr>
          <w:ilvl w:val="0"/>
          <w:numId w:val="5"/>
        </w:numPr>
        <w:tabs>
          <w:tab w:val="left" w:pos="283"/>
        </w:tabs>
        <w:rPr>
          <w:b/>
          <w:sz w:val="24"/>
        </w:rPr>
      </w:pPr>
      <w:r>
        <w:rPr>
          <w:b/>
          <w:sz w:val="24"/>
        </w:rPr>
        <w:t>Vert : Sciences industrielles de</w:t>
      </w:r>
      <w:r>
        <w:rPr>
          <w:b/>
          <w:spacing w:val="-1"/>
          <w:sz w:val="24"/>
        </w:rPr>
        <w:t xml:space="preserve"> </w:t>
      </w:r>
      <w:r>
        <w:rPr>
          <w:b/>
          <w:sz w:val="24"/>
        </w:rPr>
        <w:t>l’ingénieur</w:t>
      </w:r>
    </w:p>
    <w:p w14:paraId="515F1498" w14:textId="77777777" w:rsidR="00081028" w:rsidRDefault="00000000">
      <w:pPr>
        <w:pStyle w:val="Paragraphedeliste"/>
        <w:numPr>
          <w:ilvl w:val="0"/>
          <w:numId w:val="5"/>
        </w:numPr>
        <w:tabs>
          <w:tab w:val="left" w:pos="283"/>
        </w:tabs>
        <w:spacing w:before="1"/>
        <w:rPr>
          <w:b/>
          <w:sz w:val="24"/>
        </w:rPr>
      </w:pPr>
      <w:r>
        <w:rPr>
          <w:b/>
          <w:sz w:val="24"/>
        </w:rPr>
        <w:t>Bleu :</w:t>
      </w:r>
      <w:r>
        <w:rPr>
          <w:b/>
          <w:spacing w:val="-2"/>
          <w:sz w:val="24"/>
        </w:rPr>
        <w:t xml:space="preserve"> </w:t>
      </w:r>
      <w:r>
        <w:rPr>
          <w:b/>
          <w:sz w:val="24"/>
        </w:rPr>
        <w:t>Physique-Chimie</w:t>
      </w:r>
    </w:p>
    <w:p w14:paraId="47A5F910" w14:textId="77777777" w:rsidR="00081028" w:rsidRDefault="00081028">
      <w:pPr>
        <w:rPr>
          <w:b/>
          <w:sz w:val="26"/>
        </w:rPr>
      </w:pPr>
    </w:p>
    <w:p w14:paraId="4550BF97" w14:textId="77777777" w:rsidR="00081028" w:rsidRDefault="00081028">
      <w:pPr>
        <w:rPr>
          <w:b/>
          <w:sz w:val="26"/>
        </w:rPr>
      </w:pPr>
    </w:p>
    <w:p w14:paraId="45D2E975" w14:textId="77777777" w:rsidR="00081028" w:rsidRDefault="00081028">
      <w:pPr>
        <w:rPr>
          <w:b/>
          <w:sz w:val="26"/>
        </w:rPr>
      </w:pPr>
    </w:p>
    <w:p w14:paraId="47531308" w14:textId="77777777" w:rsidR="00081028" w:rsidRDefault="00081028">
      <w:pPr>
        <w:rPr>
          <w:b/>
          <w:sz w:val="26"/>
        </w:rPr>
      </w:pPr>
    </w:p>
    <w:p w14:paraId="590DF877" w14:textId="77777777" w:rsidR="00081028" w:rsidRDefault="00081028">
      <w:pPr>
        <w:spacing w:before="10"/>
        <w:rPr>
          <w:b/>
          <w:sz w:val="33"/>
        </w:rPr>
      </w:pPr>
    </w:p>
    <w:p w14:paraId="0801CFEA" w14:textId="2DFD753A" w:rsidR="00081028" w:rsidRDefault="00000000">
      <w:pPr>
        <w:tabs>
          <w:tab w:val="left" w:pos="3859"/>
        </w:tabs>
        <w:ind w:left="136"/>
      </w:pPr>
      <w:r>
        <w:pict w14:anchorId="36FE92F2">
          <v:rect id="_x0000_s1033" style="position:absolute;left:0;text-align:left;margin-left:69.4pt;margin-top:-1.45pt;width:456.55pt;height:.5pt;z-index:15729152;mso-position-horizontal-relative:page" fillcolor="black" stroked="f">
            <w10:wrap anchorx="page"/>
          </v:rect>
        </w:pict>
      </w:r>
      <w:r w:rsidR="007002F6" w:rsidRPr="007002F6">
        <w:t>Éléments de correction</w:t>
      </w:r>
      <w:r>
        <w:tab/>
        <w:t>22EQCEPNC</w:t>
      </w:r>
      <w:r>
        <w:rPr>
          <w:spacing w:val="-1"/>
        </w:rPr>
        <w:t xml:space="preserve"> </w:t>
      </w:r>
      <w:r>
        <w:t>-C</w:t>
      </w:r>
    </w:p>
    <w:p w14:paraId="4891FFF3" w14:textId="77777777" w:rsidR="00081028" w:rsidRDefault="00081028">
      <w:pPr>
        <w:sectPr w:rsidR="00081028">
          <w:type w:val="continuous"/>
          <w:pgSz w:w="11910" w:h="16840"/>
          <w:pgMar w:top="1360" w:right="1440" w:bottom="280" w:left="128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249"/>
        <w:gridCol w:w="3425"/>
        <w:gridCol w:w="1102"/>
        <w:gridCol w:w="324"/>
        <w:gridCol w:w="2333"/>
        <w:gridCol w:w="353"/>
        <w:gridCol w:w="2369"/>
        <w:gridCol w:w="353"/>
        <w:gridCol w:w="2110"/>
      </w:tblGrid>
      <w:tr w:rsidR="00081028" w14:paraId="4192E902" w14:textId="77777777">
        <w:trPr>
          <w:trHeight w:val="450"/>
        </w:trPr>
        <w:tc>
          <w:tcPr>
            <w:tcW w:w="648" w:type="dxa"/>
            <w:shd w:val="clear" w:color="auto" w:fill="FCD5B3"/>
          </w:tcPr>
          <w:p w14:paraId="2414F31B" w14:textId="77777777" w:rsidR="00081028" w:rsidRDefault="00081028">
            <w:pPr>
              <w:pStyle w:val="TableParagraph"/>
              <w:spacing w:before="4"/>
              <w:ind w:left="0"/>
              <w:rPr>
                <w:sz w:val="14"/>
              </w:rPr>
            </w:pPr>
          </w:p>
          <w:p w14:paraId="52BF26E1" w14:textId="77777777" w:rsidR="00081028" w:rsidRDefault="00000000">
            <w:pPr>
              <w:pStyle w:val="TableParagraph"/>
              <w:ind w:left="28" w:right="19"/>
              <w:jc w:val="center"/>
              <w:rPr>
                <w:b/>
                <w:sz w:val="11"/>
              </w:rPr>
            </w:pPr>
            <w:r>
              <w:rPr>
                <w:b/>
                <w:w w:val="105"/>
                <w:sz w:val="11"/>
              </w:rPr>
              <w:t>Question</w:t>
            </w:r>
          </w:p>
        </w:tc>
        <w:tc>
          <w:tcPr>
            <w:tcW w:w="2249" w:type="dxa"/>
            <w:shd w:val="clear" w:color="auto" w:fill="FCD5B3"/>
          </w:tcPr>
          <w:p w14:paraId="0A4357F0" w14:textId="77777777" w:rsidR="00081028" w:rsidRDefault="00081028">
            <w:pPr>
              <w:pStyle w:val="TableParagraph"/>
              <w:spacing w:before="11"/>
              <w:ind w:left="0"/>
              <w:rPr>
                <w:sz w:val="12"/>
              </w:rPr>
            </w:pPr>
          </w:p>
          <w:p w14:paraId="54914FA1" w14:textId="77777777" w:rsidR="00081028" w:rsidRDefault="00000000">
            <w:pPr>
              <w:pStyle w:val="TableParagraph"/>
              <w:ind w:left="59"/>
              <w:rPr>
                <w:b/>
                <w:sz w:val="13"/>
              </w:rPr>
            </w:pPr>
            <w:r>
              <w:rPr>
                <w:b/>
                <w:sz w:val="13"/>
              </w:rPr>
              <w:t>Connaissance ou capacité exigible</w:t>
            </w:r>
          </w:p>
        </w:tc>
        <w:tc>
          <w:tcPr>
            <w:tcW w:w="3425" w:type="dxa"/>
            <w:shd w:val="clear" w:color="auto" w:fill="FCD5B3"/>
          </w:tcPr>
          <w:p w14:paraId="65A8AB3A" w14:textId="77777777" w:rsidR="00081028" w:rsidRDefault="00081028">
            <w:pPr>
              <w:pStyle w:val="TableParagraph"/>
              <w:spacing w:before="11"/>
              <w:ind w:left="0"/>
              <w:rPr>
                <w:sz w:val="12"/>
              </w:rPr>
            </w:pPr>
          </w:p>
          <w:p w14:paraId="12BDC4D0" w14:textId="77777777" w:rsidR="00081028" w:rsidRDefault="00000000">
            <w:pPr>
              <w:pStyle w:val="TableParagraph"/>
              <w:ind w:left="23"/>
              <w:rPr>
                <w:b/>
                <w:sz w:val="13"/>
              </w:rPr>
            </w:pPr>
            <w:proofErr w:type="spellStart"/>
            <w:r>
              <w:rPr>
                <w:b/>
                <w:sz w:val="13"/>
              </w:rPr>
              <w:t>Eléments</w:t>
            </w:r>
            <w:proofErr w:type="spellEnd"/>
            <w:r>
              <w:rPr>
                <w:b/>
                <w:sz w:val="13"/>
              </w:rPr>
              <w:t xml:space="preserve"> de correction / Indicateurs</w:t>
            </w:r>
          </w:p>
        </w:tc>
        <w:tc>
          <w:tcPr>
            <w:tcW w:w="1102" w:type="dxa"/>
            <w:shd w:val="clear" w:color="auto" w:fill="FCD5B3"/>
          </w:tcPr>
          <w:p w14:paraId="153412E4" w14:textId="77777777" w:rsidR="00081028" w:rsidRDefault="00000000">
            <w:pPr>
              <w:pStyle w:val="TableParagraph"/>
              <w:spacing w:before="91" w:line="283" w:lineRule="auto"/>
              <w:ind w:left="349" w:right="88" w:hanging="245"/>
              <w:rPr>
                <w:sz w:val="11"/>
              </w:rPr>
            </w:pPr>
            <w:r>
              <w:rPr>
                <w:w w:val="105"/>
                <w:sz w:val="11"/>
              </w:rPr>
              <w:t>Compétence non acquise</w:t>
            </w:r>
          </w:p>
        </w:tc>
        <w:tc>
          <w:tcPr>
            <w:tcW w:w="324" w:type="dxa"/>
            <w:shd w:val="clear" w:color="auto" w:fill="FCD5B3"/>
          </w:tcPr>
          <w:p w14:paraId="09C57891" w14:textId="77777777" w:rsidR="00081028" w:rsidRDefault="00081028">
            <w:pPr>
              <w:pStyle w:val="TableParagraph"/>
              <w:spacing w:before="4"/>
              <w:ind w:left="0"/>
              <w:rPr>
                <w:sz w:val="14"/>
              </w:rPr>
            </w:pPr>
          </w:p>
          <w:p w14:paraId="77AF0DF1" w14:textId="77777777" w:rsidR="00081028" w:rsidRDefault="00000000">
            <w:pPr>
              <w:pStyle w:val="TableParagraph"/>
              <w:ind w:left="82"/>
              <w:rPr>
                <w:b/>
                <w:sz w:val="11"/>
              </w:rPr>
            </w:pPr>
            <w:r>
              <w:rPr>
                <w:b/>
                <w:w w:val="105"/>
                <w:sz w:val="11"/>
              </w:rPr>
              <w:t>0%</w:t>
            </w:r>
          </w:p>
        </w:tc>
        <w:tc>
          <w:tcPr>
            <w:tcW w:w="2333" w:type="dxa"/>
            <w:shd w:val="clear" w:color="auto" w:fill="FCD5B3"/>
          </w:tcPr>
          <w:p w14:paraId="11B6CA65" w14:textId="77777777" w:rsidR="00081028" w:rsidRDefault="00000000">
            <w:pPr>
              <w:pStyle w:val="TableParagraph"/>
              <w:spacing w:before="91" w:line="283" w:lineRule="auto"/>
              <w:ind w:left="922" w:hanging="780"/>
              <w:rPr>
                <w:sz w:val="11"/>
              </w:rPr>
            </w:pPr>
            <w:r>
              <w:rPr>
                <w:w w:val="105"/>
                <w:sz w:val="11"/>
              </w:rPr>
              <w:t>Compétence en cours d'acquisition non stabilisée</w:t>
            </w:r>
          </w:p>
        </w:tc>
        <w:tc>
          <w:tcPr>
            <w:tcW w:w="353" w:type="dxa"/>
            <w:shd w:val="clear" w:color="auto" w:fill="FCD5B3"/>
          </w:tcPr>
          <w:p w14:paraId="2C7F3146" w14:textId="77777777" w:rsidR="00081028" w:rsidRDefault="00081028">
            <w:pPr>
              <w:pStyle w:val="TableParagraph"/>
              <w:spacing w:before="4"/>
              <w:ind w:left="0"/>
              <w:rPr>
                <w:sz w:val="14"/>
              </w:rPr>
            </w:pPr>
          </w:p>
          <w:p w14:paraId="26922731" w14:textId="77777777" w:rsidR="00081028" w:rsidRDefault="00000000">
            <w:pPr>
              <w:pStyle w:val="TableParagraph"/>
              <w:ind w:left="63"/>
              <w:rPr>
                <w:b/>
                <w:sz w:val="11"/>
              </w:rPr>
            </w:pPr>
            <w:r>
              <w:rPr>
                <w:b/>
                <w:w w:val="105"/>
                <w:sz w:val="11"/>
              </w:rPr>
              <w:t>40%</w:t>
            </w:r>
          </w:p>
        </w:tc>
        <w:tc>
          <w:tcPr>
            <w:tcW w:w="2369" w:type="dxa"/>
            <w:shd w:val="clear" w:color="auto" w:fill="FCD5B3"/>
          </w:tcPr>
          <w:p w14:paraId="4FF657B2" w14:textId="77777777" w:rsidR="00081028" w:rsidRDefault="00081028">
            <w:pPr>
              <w:pStyle w:val="TableParagraph"/>
              <w:spacing w:before="4"/>
              <w:ind w:left="0"/>
              <w:rPr>
                <w:sz w:val="14"/>
              </w:rPr>
            </w:pPr>
          </w:p>
          <w:p w14:paraId="388F19C9" w14:textId="77777777" w:rsidR="00081028" w:rsidRDefault="00000000">
            <w:pPr>
              <w:pStyle w:val="TableParagraph"/>
              <w:ind w:left="22" w:right="15"/>
              <w:jc w:val="center"/>
              <w:rPr>
                <w:sz w:val="11"/>
              </w:rPr>
            </w:pPr>
            <w:r>
              <w:rPr>
                <w:w w:val="105"/>
                <w:sz w:val="11"/>
              </w:rPr>
              <w:t xml:space="preserve">Compétence partiellement </w:t>
            </w:r>
            <w:proofErr w:type="spellStart"/>
            <w:r>
              <w:rPr>
                <w:w w:val="105"/>
                <w:sz w:val="11"/>
              </w:rPr>
              <w:t>aquise</w:t>
            </w:r>
            <w:proofErr w:type="spellEnd"/>
          </w:p>
        </w:tc>
        <w:tc>
          <w:tcPr>
            <w:tcW w:w="353" w:type="dxa"/>
            <w:shd w:val="clear" w:color="auto" w:fill="FCD5B3"/>
          </w:tcPr>
          <w:p w14:paraId="64DD10DB" w14:textId="77777777" w:rsidR="00081028" w:rsidRDefault="00081028">
            <w:pPr>
              <w:pStyle w:val="TableParagraph"/>
              <w:spacing w:before="4"/>
              <w:ind w:left="0"/>
              <w:rPr>
                <w:sz w:val="14"/>
              </w:rPr>
            </w:pPr>
          </w:p>
          <w:p w14:paraId="0FDC7D6D" w14:textId="77777777" w:rsidR="00081028" w:rsidRDefault="00000000">
            <w:pPr>
              <w:pStyle w:val="TableParagraph"/>
              <w:ind w:left="63"/>
              <w:rPr>
                <w:b/>
                <w:sz w:val="11"/>
              </w:rPr>
            </w:pPr>
            <w:r>
              <w:rPr>
                <w:b/>
                <w:w w:val="105"/>
                <w:sz w:val="11"/>
              </w:rPr>
              <w:t>75%</w:t>
            </w:r>
          </w:p>
        </w:tc>
        <w:tc>
          <w:tcPr>
            <w:tcW w:w="2110" w:type="dxa"/>
            <w:shd w:val="clear" w:color="auto" w:fill="FCD5B3"/>
          </w:tcPr>
          <w:p w14:paraId="18C4663D" w14:textId="77777777" w:rsidR="00081028" w:rsidRDefault="00000000">
            <w:pPr>
              <w:pStyle w:val="TableParagraph"/>
              <w:spacing w:before="91" w:line="283" w:lineRule="auto"/>
              <w:ind w:left="744" w:right="59" w:hanging="598"/>
              <w:rPr>
                <w:sz w:val="11"/>
              </w:rPr>
            </w:pPr>
            <w:r>
              <w:rPr>
                <w:w w:val="105"/>
                <w:sz w:val="11"/>
              </w:rPr>
              <w:t>Compétence totalement acquise et transférable</w:t>
            </w:r>
          </w:p>
        </w:tc>
      </w:tr>
      <w:tr w:rsidR="00081028" w14:paraId="34B06048" w14:textId="77777777">
        <w:trPr>
          <w:trHeight w:val="829"/>
        </w:trPr>
        <w:tc>
          <w:tcPr>
            <w:tcW w:w="648" w:type="dxa"/>
          </w:tcPr>
          <w:p w14:paraId="3C01CA11" w14:textId="77777777" w:rsidR="00081028" w:rsidRDefault="00000000">
            <w:pPr>
              <w:pStyle w:val="TableParagraph"/>
              <w:spacing w:before="9"/>
              <w:ind w:left="28" w:right="39"/>
              <w:jc w:val="center"/>
              <w:rPr>
                <w:i/>
                <w:sz w:val="11"/>
              </w:rPr>
            </w:pPr>
            <w:r>
              <w:rPr>
                <w:i/>
                <w:color w:val="00AF4F"/>
                <w:w w:val="105"/>
                <w:sz w:val="11"/>
              </w:rPr>
              <w:t>A1</w:t>
            </w:r>
          </w:p>
        </w:tc>
        <w:tc>
          <w:tcPr>
            <w:tcW w:w="2249" w:type="dxa"/>
          </w:tcPr>
          <w:p w14:paraId="2BB1CDF0" w14:textId="77777777" w:rsidR="00081028" w:rsidRDefault="00000000">
            <w:pPr>
              <w:pStyle w:val="TableParagraph"/>
              <w:spacing w:before="9" w:line="283" w:lineRule="auto"/>
              <w:ind w:right="490"/>
              <w:rPr>
                <w:i/>
                <w:sz w:val="11"/>
              </w:rPr>
            </w:pPr>
            <w:r>
              <w:rPr>
                <w:i/>
                <w:color w:val="00AF4F"/>
                <w:w w:val="105"/>
                <w:sz w:val="11"/>
              </w:rPr>
              <w:t>Définir une grandeur cinématique (vitesse) pour un mouvement de translation (p84)</w:t>
            </w:r>
          </w:p>
        </w:tc>
        <w:tc>
          <w:tcPr>
            <w:tcW w:w="3425" w:type="dxa"/>
          </w:tcPr>
          <w:p w14:paraId="5F3628E8" w14:textId="77777777" w:rsidR="00081028" w:rsidRDefault="00000000">
            <w:pPr>
              <w:pStyle w:val="TableParagraph"/>
              <w:spacing w:before="9" w:line="283" w:lineRule="auto"/>
              <w:ind w:right="981"/>
              <w:rPr>
                <w:i/>
                <w:sz w:val="11"/>
              </w:rPr>
            </w:pPr>
            <w:r>
              <w:rPr>
                <w:i/>
                <w:color w:val="00AF4F"/>
                <w:w w:val="105"/>
                <w:sz w:val="11"/>
              </w:rPr>
              <w:t>Connaître l'expression de la vitesse moyenne En déduire l'expression de la durée</w:t>
            </w:r>
          </w:p>
          <w:p w14:paraId="3BCC3961" w14:textId="77777777" w:rsidR="00081028" w:rsidRDefault="00000000">
            <w:pPr>
              <w:pStyle w:val="TableParagraph"/>
              <w:spacing w:line="126" w:lineRule="exact"/>
              <w:rPr>
                <w:i/>
                <w:sz w:val="9"/>
              </w:rPr>
            </w:pPr>
            <w:r>
              <w:rPr>
                <w:i/>
                <w:color w:val="00AF4F"/>
                <w:w w:val="105"/>
                <w:sz w:val="11"/>
              </w:rPr>
              <w:t xml:space="preserve">Faire le calcul numérique de </w:t>
            </w:r>
            <w:r>
              <w:rPr>
                <w:i/>
                <w:color w:val="00AF4F"/>
                <w:w w:val="105"/>
                <w:sz w:val="9"/>
              </w:rPr>
              <w:t>Δt2</w:t>
            </w:r>
          </w:p>
          <w:p w14:paraId="24C203B3" w14:textId="77777777" w:rsidR="00081028" w:rsidRDefault="00000000">
            <w:pPr>
              <w:pStyle w:val="TableParagraph"/>
              <w:spacing w:before="17"/>
              <w:rPr>
                <w:sz w:val="10"/>
              </w:rPr>
            </w:pPr>
            <w:r>
              <w:rPr>
                <w:color w:val="00AF4F"/>
                <w:w w:val="105"/>
                <w:sz w:val="10"/>
              </w:rPr>
              <w:t xml:space="preserve">∆t2=d/v2 </w:t>
            </w:r>
            <w:proofErr w:type="gramStart"/>
            <w:r>
              <w:rPr>
                <w:color w:val="00AF4F"/>
                <w:w w:val="105"/>
                <w:sz w:val="10"/>
              </w:rPr>
              <w:t>=(</w:t>
            </w:r>
            <w:proofErr w:type="gramEnd"/>
            <w:r>
              <w:rPr>
                <w:color w:val="00AF4F"/>
                <w:w w:val="105"/>
                <w:sz w:val="10"/>
              </w:rPr>
              <w:t>(3050/2))/4,2=363 s soit 6 min3 s</w:t>
            </w:r>
          </w:p>
          <w:p w14:paraId="4214AC1D" w14:textId="77777777" w:rsidR="00081028" w:rsidRDefault="00000000">
            <w:pPr>
              <w:pStyle w:val="TableParagraph"/>
              <w:spacing w:before="22"/>
              <w:rPr>
                <w:i/>
                <w:sz w:val="11"/>
              </w:rPr>
            </w:pPr>
            <w:r>
              <w:rPr>
                <w:i/>
                <w:color w:val="00AF4F"/>
                <w:w w:val="105"/>
                <w:sz w:val="11"/>
              </w:rPr>
              <w:t>Exprimer le résultat dans l'unité demandée</w:t>
            </w:r>
          </w:p>
        </w:tc>
        <w:tc>
          <w:tcPr>
            <w:tcW w:w="1102" w:type="dxa"/>
          </w:tcPr>
          <w:p w14:paraId="2E1BB651" w14:textId="77777777" w:rsidR="00081028" w:rsidRDefault="00081028">
            <w:pPr>
              <w:pStyle w:val="TableParagraph"/>
              <w:ind w:left="0"/>
              <w:rPr>
                <w:rFonts w:ascii="Times New Roman"/>
                <w:sz w:val="10"/>
              </w:rPr>
            </w:pPr>
          </w:p>
        </w:tc>
        <w:tc>
          <w:tcPr>
            <w:tcW w:w="324" w:type="dxa"/>
            <w:shd w:val="clear" w:color="auto" w:fill="DADADA"/>
          </w:tcPr>
          <w:p w14:paraId="782E1CD6" w14:textId="77777777" w:rsidR="00081028" w:rsidRDefault="00081028">
            <w:pPr>
              <w:pStyle w:val="TableParagraph"/>
              <w:ind w:left="0"/>
              <w:rPr>
                <w:rFonts w:ascii="Times New Roman"/>
                <w:sz w:val="10"/>
              </w:rPr>
            </w:pPr>
          </w:p>
        </w:tc>
        <w:tc>
          <w:tcPr>
            <w:tcW w:w="2333" w:type="dxa"/>
          </w:tcPr>
          <w:p w14:paraId="1C152EA9" w14:textId="77777777" w:rsidR="00081028" w:rsidRDefault="00000000">
            <w:pPr>
              <w:pStyle w:val="TableParagraph"/>
              <w:spacing w:before="9" w:line="283" w:lineRule="auto"/>
              <w:ind w:left="20"/>
              <w:rPr>
                <w:i/>
                <w:sz w:val="11"/>
              </w:rPr>
            </w:pPr>
            <w:r>
              <w:rPr>
                <w:i/>
                <w:color w:val="00AF4F"/>
                <w:w w:val="105"/>
                <w:sz w:val="11"/>
              </w:rPr>
              <w:t>L'expression de la durée en fonction de la vitesse et la longueur est donnée</w:t>
            </w:r>
          </w:p>
        </w:tc>
        <w:tc>
          <w:tcPr>
            <w:tcW w:w="353" w:type="dxa"/>
            <w:shd w:val="clear" w:color="auto" w:fill="DADADA"/>
          </w:tcPr>
          <w:p w14:paraId="73ABD90A" w14:textId="77777777" w:rsidR="00081028" w:rsidRDefault="00081028">
            <w:pPr>
              <w:pStyle w:val="TableParagraph"/>
              <w:ind w:left="0"/>
              <w:rPr>
                <w:rFonts w:ascii="Times New Roman"/>
                <w:sz w:val="10"/>
              </w:rPr>
            </w:pPr>
          </w:p>
        </w:tc>
        <w:tc>
          <w:tcPr>
            <w:tcW w:w="2369" w:type="dxa"/>
          </w:tcPr>
          <w:p w14:paraId="22B2580F" w14:textId="77777777" w:rsidR="00081028" w:rsidRDefault="00000000">
            <w:pPr>
              <w:pStyle w:val="TableParagraph"/>
              <w:spacing w:before="9"/>
              <w:ind w:left="22" w:right="55"/>
              <w:jc w:val="center"/>
              <w:rPr>
                <w:i/>
                <w:sz w:val="11"/>
              </w:rPr>
            </w:pPr>
            <w:r>
              <w:rPr>
                <w:i/>
                <w:color w:val="00AF4F"/>
                <w:w w:val="105"/>
                <w:sz w:val="11"/>
              </w:rPr>
              <w:t>1 des 2 calculs de durée est effectué (juste)</w:t>
            </w:r>
          </w:p>
        </w:tc>
        <w:tc>
          <w:tcPr>
            <w:tcW w:w="353" w:type="dxa"/>
            <w:shd w:val="clear" w:color="auto" w:fill="DADADA"/>
          </w:tcPr>
          <w:p w14:paraId="2EE90201" w14:textId="77777777" w:rsidR="00081028" w:rsidRDefault="00081028">
            <w:pPr>
              <w:pStyle w:val="TableParagraph"/>
              <w:ind w:left="0"/>
              <w:rPr>
                <w:rFonts w:ascii="Times New Roman"/>
                <w:sz w:val="10"/>
              </w:rPr>
            </w:pPr>
          </w:p>
        </w:tc>
        <w:tc>
          <w:tcPr>
            <w:tcW w:w="2110" w:type="dxa"/>
          </w:tcPr>
          <w:p w14:paraId="3BFEAFF0" w14:textId="77777777" w:rsidR="00081028" w:rsidRDefault="00000000">
            <w:pPr>
              <w:pStyle w:val="TableParagraph"/>
              <w:spacing w:before="9" w:line="283" w:lineRule="auto"/>
              <w:ind w:left="19" w:right="59" w:hanging="1"/>
              <w:rPr>
                <w:i/>
                <w:sz w:val="11"/>
              </w:rPr>
            </w:pPr>
            <w:r>
              <w:rPr>
                <w:i/>
                <w:color w:val="00AF4F"/>
                <w:w w:val="105"/>
                <w:sz w:val="11"/>
              </w:rPr>
              <w:t>Les calculs sont posés, les résultats sont justes avec la bonne unité</w:t>
            </w:r>
          </w:p>
        </w:tc>
      </w:tr>
      <w:tr w:rsidR="00081028" w14:paraId="075FE168" w14:textId="77777777">
        <w:trPr>
          <w:trHeight w:val="846"/>
        </w:trPr>
        <w:tc>
          <w:tcPr>
            <w:tcW w:w="648" w:type="dxa"/>
          </w:tcPr>
          <w:p w14:paraId="6D6A78AE" w14:textId="77777777" w:rsidR="00081028" w:rsidRDefault="00000000">
            <w:pPr>
              <w:pStyle w:val="TableParagraph"/>
              <w:spacing w:before="9"/>
              <w:ind w:left="28" w:right="39"/>
              <w:jc w:val="center"/>
              <w:rPr>
                <w:i/>
                <w:sz w:val="11"/>
              </w:rPr>
            </w:pPr>
            <w:r>
              <w:rPr>
                <w:i/>
                <w:color w:val="00AF4F"/>
                <w:w w:val="105"/>
                <w:sz w:val="11"/>
              </w:rPr>
              <w:t>A2</w:t>
            </w:r>
          </w:p>
        </w:tc>
        <w:tc>
          <w:tcPr>
            <w:tcW w:w="2249" w:type="dxa"/>
          </w:tcPr>
          <w:p w14:paraId="28A492D7" w14:textId="77777777" w:rsidR="00081028" w:rsidRDefault="00000000">
            <w:pPr>
              <w:pStyle w:val="TableParagraph"/>
              <w:spacing w:before="9" w:line="283" w:lineRule="auto"/>
              <w:rPr>
                <w:i/>
                <w:sz w:val="11"/>
              </w:rPr>
            </w:pPr>
            <w:r>
              <w:rPr>
                <w:i/>
                <w:color w:val="00AF4F"/>
                <w:w w:val="105"/>
                <w:sz w:val="11"/>
              </w:rPr>
              <w:t>Définir une grandeur cinématique (accélération) pour un mouvement de translation (p84)</w:t>
            </w:r>
          </w:p>
        </w:tc>
        <w:tc>
          <w:tcPr>
            <w:tcW w:w="3425" w:type="dxa"/>
          </w:tcPr>
          <w:p w14:paraId="4CA1FDAC" w14:textId="77777777" w:rsidR="00081028" w:rsidRDefault="00000000">
            <w:pPr>
              <w:pStyle w:val="TableParagraph"/>
              <w:spacing w:before="9" w:line="283" w:lineRule="auto"/>
              <w:ind w:right="981"/>
              <w:rPr>
                <w:i/>
                <w:sz w:val="11"/>
              </w:rPr>
            </w:pPr>
            <w:r>
              <w:rPr>
                <w:i/>
                <w:color w:val="00AF4F"/>
                <w:w w:val="105"/>
                <w:sz w:val="11"/>
              </w:rPr>
              <w:t>Connaître l'expression de l'accélération Calculer les 2 accélérations</w:t>
            </w:r>
          </w:p>
          <w:p w14:paraId="7D8D98D5" w14:textId="77777777" w:rsidR="00081028" w:rsidRDefault="00000000">
            <w:pPr>
              <w:pStyle w:val="TableParagraph"/>
              <w:spacing w:line="52" w:lineRule="exact"/>
              <w:ind w:left="1485" w:right="1818"/>
              <w:jc w:val="center"/>
              <w:rPr>
                <w:i/>
                <w:sz w:val="8"/>
              </w:rPr>
            </w:pPr>
            <w:r>
              <w:rPr>
                <w:i/>
                <w:color w:val="00AF4F"/>
                <w:sz w:val="8"/>
              </w:rPr>
              <w:t>-2</w:t>
            </w:r>
          </w:p>
          <w:p w14:paraId="3C2D0C0E" w14:textId="77777777" w:rsidR="00081028" w:rsidRDefault="00000000">
            <w:pPr>
              <w:pStyle w:val="TableParagraph"/>
              <w:spacing w:line="95" w:lineRule="exact"/>
              <w:rPr>
                <w:i/>
                <w:sz w:val="11"/>
              </w:rPr>
            </w:pPr>
            <w:proofErr w:type="gramStart"/>
            <w:r>
              <w:rPr>
                <w:i/>
                <w:color w:val="00AF4F"/>
                <w:w w:val="105"/>
                <w:sz w:val="11"/>
              </w:rPr>
              <w:t>a</w:t>
            </w:r>
            <w:proofErr w:type="gramEnd"/>
            <w:r>
              <w:rPr>
                <w:i/>
                <w:color w:val="00AF4F"/>
                <w:w w:val="105"/>
                <w:sz w:val="11"/>
              </w:rPr>
              <w:t xml:space="preserve"> </w:t>
            </w:r>
            <w:r>
              <w:rPr>
                <w:i/>
                <w:color w:val="00AF4F"/>
                <w:w w:val="105"/>
                <w:sz w:val="11"/>
                <w:vertAlign w:val="subscript"/>
              </w:rPr>
              <w:t>1</w:t>
            </w:r>
            <w:r>
              <w:rPr>
                <w:i/>
                <w:color w:val="00AF4F"/>
                <w:w w:val="105"/>
                <w:sz w:val="11"/>
              </w:rPr>
              <w:t xml:space="preserve"> =∆v/∆t=(5,5-1)/3=1,5 </w:t>
            </w:r>
            <w:proofErr w:type="spellStart"/>
            <w:r>
              <w:rPr>
                <w:i/>
                <w:color w:val="00AF4F"/>
                <w:w w:val="105"/>
                <w:sz w:val="11"/>
              </w:rPr>
              <w:t>m.s</w:t>
            </w:r>
            <w:proofErr w:type="spellEnd"/>
          </w:p>
          <w:p w14:paraId="2734457C" w14:textId="77777777" w:rsidR="00081028" w:rsidRDefault="00000000">
            <w:pPr>
              <w:pStyle w:val="TableParagraph"/>
              <w:spacing w:before="29" w:line="61" w:lineRule="exact"/>
              <w:ind w:left="1485" w:right="1818"/>
              <w:jc w:val="center"/>
              <w:rPr>
                <w:i/>
                <w:sz w:val="8"/>
              </w:rPr>
            </w:pPr>
            <w:r>
              <w:rPr>
                <w:i/>
                <w:color w:val="00AF4F"/>
                <w:sz w:val="8"/>
              </w:rPr>
              <w:t>-2</w:t>
            </w:r>
          </w:p>
          <w:p w14:paraId="1B5A7C11" w14:textId="77777777" w:rsidR="00081028" w:rsidRDefault="00000000">
            <w:pPr>
              <w:pStyle w:val="TableParagraph"/>
              <w:spacing w:line="95" w:lineRule="exact"/>
              <w:rPr>
                <w:i/>
                <w:sz w:val="11"/>
              </w:rPr>
            </w:pPr>
            <w:proofErr w:type="gramStart"/>
            <w:r>
              <w:rPr>
                <w:i/>
                <w:color w:val="00AF4F"/>
                <w:w w:val="105"/>
                <w:sz w:val="11"/>
              </w:rPr>
              <w:t>a</w:t>
            </w:r>
            <w:proofErr w:type="gramEnd"/>
            <w:r>
              <w:rPr>
                <w:i/>
                <w:color w:val="00AF4F"/>
                <w:w w:val="105"/>
                <w:sz w:val="11"/>
              </w:rPr>
              <w:t xml:space="preserve"> </w:t>
            </w:r>
            <w:r>
              <w:rPr>
                <w:i/>
                <w:color w:val="00AF4F"/>
                <w:w w:val="105"/>
                <w:sz w:val="11"/>
                <w:vertAlign w:val="subscript"/>
              </w:rPr>
              <w:t>2</w:t>
            </w:r>
            <w:r>
              <w:rPr>
                <w:i/>
                <w:color w:val="00AF4F"/>
                <w:w w:val="105"/>
                <w:sz w:val="11"/>
              </w:rPr>
              <w:t xml:space="preserve"> =∆v/∆t=(4,2-1)/3=1,1 </w:t>
            </w:r>
            <w:proofErr w:type="spellStart"/>
            <w:r>
              <w:rPr>
                <w:i/>
                <w:color w:val="00AF4F"/>
                <w:w w:val="105"/>
                <w:sz w:val="11"/>
              </w:rPr>
              <w:t>m.s</w:t>
            </w:r>
            <w:proofErr w:type="spellEnd"/>
          </w:p>
          <w:p w14:paraId="79565FBB" w14:textId="77777777" w:rsidR="00081028" w:rsidRDefault="00000000">
            <w:pPr>
              <w:pStyle w:val="TableParagraph"/>
              <w:spacing w:before="37"/>
              <w:rPr>
                <w:i/>
                <w:sz w:val="11"/>
              </w:rPr>
            </w:pPr>
            <w:r>
              <w:rPr>
                <w:i/>
                <w:color w:val="00AF4F"/>
                <w:w w:val="105"/>
                <w:sz w:val="11"/>
              </w:rPr>
              <w:t>Exprimer le résultat dans l'unité demandée</w:t>
            </w:r>
          </w:p>
        </w:tc>
        <w:tc>
          <w:tcPr>
            <w:tcW w:w="1102" w:type="dxa"/>
          </w:tcPr>
          <w:p w14:paraId="01A374AF" w14:textId="77777777" w:rsidR="00081028" w:rsidRDefault="00081028">
            <w:pPr>
              <w:pStyle w:val="TableParagraph"/>
              <w:ind w:left="0"/>
              <w:rPr>
                <w:rFonts w:ascii="Times New Roman"/>
                <w:sz w:val="10"/>
              </w:rPr>
            </w:pPr>
          </w:p>
        </w:tc>
        <w:tc>
          <w:tcPr>
            <w:tcW w:w="324" w:type="dxa"/>
            <w:shd w:val="clear" w:color="auto" w:fill="DADADA"/>
          </w:tcPr>
          <w:p w14:paraId="76C018D7" w14:textId="77777777" w:rsidR="00081028" w:rsidRDefault="00081028">
            <w:pPr>
              <w:pStyle w:val="TableParagraph"/>
              <w:ind w:left="0"/>
              <w:rPr>
                <w:rFonts w:ascii="Times New Roman"/>
                <w:sz w:val="10"/>
              </w:rPr>
            </w:pPr>
          </w:p>
        </w:tc>
        <w:tc>
          <w:tcPr>
            <w:tcW w:w="2333" w:type="dxa"/>
          </w:tcPr>
          <w:p w14:paraId="4285E3F2" w14:textId="77777777" w:rsidR="00081028" w:rsidRDefault="00000000">
            <w:pPr>
              <w:pStyle w:val="TableParagraph"/>
              <w:spacing w:before="9"/>
              <w:ind w:left="20"/>
              <w:rPr>
                <w:i/>
                <w:sz w:val="11"/>
              </w:rPr>
            </w:pPr>
            <w:r>
              <w:rPr>
                <w:i/>
                <w:color w:val="00AF4F"/>
                <w:w w:val="105"/>
                <w:sz w:val="11"/>
              </w:rPr>
              <w:t>L'expression de l'accélération est donnée</w:t>
            </w:r>
          </w:p>
        </w:tc>
        <w:tc>
          <w:tcPr>
            <w:tcW w:w="353" w:type="dxa"/>
            <w:shd w:val="clear" w:color="auto" w:fill="DADADA"/>
          </w:tcPr>
          <w:p w14:paraId="25869940" w14:textId="77777777" w:rsidR="00081028" w:rsidRDefault="00081028">
            <w:pPr>
              <w:pStyle w:val="TableParagraph"/>
              <w:ind w:left="0"/>
              <w:rPr>
                <w:rFonts w:ascii="Times New Roman"/>
                <w:sz w:val="10"/>
              </w:rPr>
            </w:pPr>
          </w:p>
        </w:tc>
        <w:tc>
          <w:tcPr>
            <w:tcW w:w="2369" w:type="dxa"/>
          </w:tcPr>
          <w:p w14:paraId="37B1FA07" w14:textId="77777777" w:rsidR="00081028" w:rsidRDefault="00000000">
            <w:pPr>
              <w:pStyle w:val="TableParagraph"/>
              <w:spacing w:before="9" w:line="283" w:lineRule="auto"/>
              <w:ind w:left="20"/>
              <w:rPr>
                <w:i/>
                <w:sz w:val="11"/>
              </w:rPr>
            </w:pPr>
            <w:r>
              <w:rPr>
                <w:i/>
                <w:color w:val="00AF4F"/>
                <w:w w:val="105"/>
                <w:sz w:val="11"/>
              </w:rPr>
              <w:t>1 des 2 calculs d'accélération est effectué (juste)</w:t>
            </w:r>
          </w:p>
        </w:tc>
        <w:tc>
          <w:tcPr>
            <w:tcW w:w="353" w:type="dxa"/>
            <w:shd w:val="clear" w:color="auto" w:fill="DADADA"/>
          </w:tcPr>
          <w:p w14:paraId="41D1A6D9" w14:textId="77777777" w:rsidR="00081028" w:rsidRDefault="00081028">
            <w:pPr>
              <w:pStyle w:val="TableParagraph"/>
              <w:ind w:left="0"/>
              <w:rPr>
                <w:rFonts w:ascii="Times New Roman"/>
                <w:sz w:val="10"/>
              </w:rPr>
            </w:pPr>
          </w:p>
        </w:tc>
        <w:tc>
          <w:tcPr>
            <w:tcW w:w="2110" w:type="dxa"/>
          </w:tcPr>
          <w:p w14:paraId="22FAB78A" w14:textId="77777777" w:rsidR="00081028" w:rsidRDefault="00000000">
            <w:pPr>
              <w:pStyle w:val="TableParagraph"/>
              <w:spacing w:before="9" w:line="283" w:lineRule="auto"/>
              <w:ind w:left="19" w:right="59"/>
              <w:rPr>
                <w:i/>
                <w:sz w:val="11"/>
              </w:rPr>
            </w:pPr>
            <w:r>
              <w:rPr>
                <w:i/>
                <w:color w:val="00AF4F"/>
                <w:w w:val="105"/>
                <w:sz w:val="11"/>
              </w:rPr>
              <w:t>Les calculs sont posés, les résultats sont justes avec la bonne unité</w:t>
            </w:r>
          </w:p>
        </w:tc>
      </w:tr>
      <w:tr w:rsidR="00081028" w14:paraId="55A446D5" w14:textId="77777777">
        <w:trPr>
          <w:trHeight w:val="628"/>
        </w:trPr>
        <w:tc>
          <w:tcPr>
            <w:tcW w:w="648" w:type="dxa"/>
          </w:tcPr>
          <w:p w14:paraId="04571612" w14:textId="77777777" w:rsidR="00081028" w:rsidRDefault="00000000">
            <w:pPr>
              <w:pStyle w:val="TableParagraph"/>
              <w:spacing w:before="9"/>
              <w:ind w:left="28" w:right="39"/>
              <w:jc w:val="center"/>
              <w:rPr>
                <w:i/>
                <w:sz w:val="11"/>
              </w:rPr>
            </w:pPr>
            <w:r>
              <w:rPr>
                <w:i/>
                <w:color w:val="00AF4F"/>
                <w:w w:val="105"/>
                <w:sz w:val="11"/>
              </w:rPr>
              <w:t>A3</w:t>
            </w:r>
          </w:p>
        </w:tc>
        <w:tc>
          <w:tcPr>
            <w:tcW w:w="2249" w:type="dxa"/>
          </w:tcPr>
          <w:p w14:paraId="1BF6685D" w14:textId="77777777" w:rsidR="00081028" w:rsidRDefault="00000000">
            <w:pPr>
              <w:pStyle w:val="TableParagraph"/>
              <w:spacing w:before="9" w:line="283" w:lineRule="auto"/>
              <w:rPr>
                <w:i/>
                <w:sz w:val="11"/>
              </w:rPr>
            </w:pPr>
            <w:r>
              <w:rPr>
                <w:i/>
                <w:color w:val="00AF4F"/>
                <w:w w:val="105"/>
                <w:sz w:val="11"/>
              </w:rPr>
              <w:t>Définir une grandeur cinématique (accélération) pour un mouvement de translation (p84)</w:t>
            </w:r>
          </w:p>
        </w:tc>
        <w:tc>
          <w:tcPr>
            <w:tcW w:w="3425" w:type="dxa"/>
          </w:tcPr>
          <w:p w14:paraId="570E779F" w14:textId="77777777" w:rsidR="00081028" w:rsidRDefault="00000000">
            <w:pPr>
              <w:pStyle w:val="TableParagraph"/>
              <w:spacing w:before="9"/>
              <w:rPr>
                <w:i/>
                <w:sz w:val="11"/>
              </w:rPr>
            </w:pPr>
            <w:r>
              <w:rPr>
                <w:i/>
                <w:color w:val="00AF4F"/>
                <w:w w:val="105"/>
                <w:sz w:val="11"/>
              </w:rPr>
              <w:t>0,1×g=0,1×9,81=0,981</w:t>
            </w:r>
            <w:proofErr w:type="gramStart"/>
            <w:r>
              <w:rPr>
                <w:i/>
                <w:color w:val="00AF4F"/>
                <w:w w:val="105"/>
                <w:sz w:val="11"/>
              </w:rPr>
              <w:t>m.s</w:t>
            </w:r>
            <w:proofErr w:type="gramEnd"/>
            <w:r>
              <w:rPr>
                <w:i/>
                <w:color w:val="00AF4F"/>
                <w:w w:val="105"/>
                <w:sz w:val="11"/>
              </w:rPr>
              <w:t>^(-1)</w:t>
            </w:r>
          </w:p>
          <w:p w14:paraId="611005AC" w14:textId="77777777" w:rsidR="00081028" w:rsidRDefault="00000000">
            <w:pPr>
              <w:pStyle w:val="TableParagraph"/>
              <w:spacing w:before="22" w:line="283" w:lineRule="auto"/>
              <w:ind w:right="129"/>
              <w:rPr>
                <w:i/>
                <w:sz w:val="11"/>
              </w:rPr>
            </w:pPr>
            <w:r>
              <w:rPr>
                <w:i/>
                <w:color w:val="00AF4F"/>
                <w:w w:val="105"/>
                <w:sz w:val="11"/>
              </w:rPr>
              <w:t>Effectivement la vitesse de confort permet d’avoir une accélération proche de l’accélération réduite de 0,1g</w:t>
            </w:r>
          </w:p>
        </w:tc>
        <w:tc>
          <w:tcPr>
            <w:tcW w:w="1102" w:type="dxa"/>
          </w:tcPr>
          <w:p w14:paraId="3EB67B70" w14:textId="77777777" w:rsidR="00081028" w:rsidRDefault="00081028">
            <w:pPr>
              <w:pStyle w:val="TableParagraph"/>
              <w:ind w:left="0"/>
              <w:rPr>
                <w:rFonts w:ascii="Times New Roman"/>
                <w:sz w:val="10"/>
              </w:rPr>
            </w:pPr>
          </w:p>
        </w:tc>
        <w:tc>
          <w:tcPr>
            <w:tcW w:w="324" w:type="dxa"/>
            <w:shd w:val="clear" w:color="auto" w:fill="DADADA"/>
          </w:tcPr>
          <w:p w14:paraId="79AA5D5D" w14:textId="77777777" w:rsidR="00081028" w:rsidRDefault="00081028">
            <w:pPr>
              <w:pStyle w:val="TableParagraph"/>
              <w:ind w:left="0"/>
              <w:rPr>
                <w:rFonts w:ascii="Times New Roman"/>
                <w:sz w:val="10"/>
              </w:rPr>
            </w:pPr>
          </w:p>
        </w:tc>
        <w:tc>
          <w:tcPr>
            <w:tcW w:w="2333" w:type="dxa"/>
          </w:tcPr>
          <w:p w14:paraId="17CCA549" w14:textId="77777777" w:rsidR="00081028" w:rsidRDefault="00000000">
            <w:pPr>
              <w:pStyle w:val="TableParagraph"/>
              <w:spacing w:before="9" w:line="283" w:lineRule="auto"/>
              <w:ind w:left="20" w:right="69"/>
              <w:rPr>
                <w:i/>
                <w:sz w:val="11"/>
              </w:rPr>
            </w:pPr>
            <w:r>
              <w:rPr>
                <w:i/>
                <w:color w:val="00AF4F"/>
                <w:w w:val="105"/>
                <w:sz w:val="11"/>
              </w:rPr>
              <w:t xml:space="preserve">Le calcul de l'accélération "de confort" est </w:t>
            </w:r>
            <w:proofErr w:type="gramStart"/>
            <w:r>
              <w:rPr>
                <w:i/>
                <w:color w:val="00AF4F"/>
                <w:w w:val="105"/>
                <w:sz w:val="11"/>
              </w:rPr>
              <w:t>calculée</w:t>
            </w:r>
            <w:proofErr w:type="gramEnd"/>
            <w:r>
              <w:rPr>
                <w:i/>
                <w:color w:val="00AF4F"/>
                <w:w w:val="105"/>
                <w:sz w:val="11"/>
              </w:rPr>
              <w:t xml:space="preserve"> mais le candidat n'a pas comparé les accélérations</w:t>
            </w:r>
          </w:p>
        </w:tc>
        <w:tc>
          <w:tcPr>
            <w:tcW w:w="353" w:type="dxa"/>
            <w:shd w:val="clear" w:color="auto" w:fill="DADADA"/>
          </w:tcPr>
          <w:p w14:paraId="20ED9599" w14:textId="77777777" w:rsidR="00081028" w:rsidRDefault="00081028">
            <w:pPr>
              <w:pStyle w:val="TableParagraph"/>
              <w:ind w:left="0"/>
              <w:rPr>
                <w:rFonts w:ascii="Times New Roman"/>
                <w:sz w:val="10"/>
              </w:rPr>
            </w:pPr>
          </w:p>
        </w:tc>
        <w:tc>
          <w:tcPr>
            <w:tcW w:w="2369" w:type="dxa"/>
          </w:tcPr>
          <w:p w14:paraId="5590CB46" w14:textId="77777777" w:rsidR="00081028" w:rsidRDefault="00081028">
            <w:pPr>
              <w:pStyle w:val="TableParagraph"/>
              <w:ind w:left="0"/>
              <w:rPr>
                <w:rFonts w:ascii="Times New Roman"/>
                <w:sz w:val="10"/>
              </w:rPr>
            </w:pPr>
          </w:p>
        </w:tc>
        <w:tc>
          <w:tcPr>
            <w:tcW w:w="353" w:type="dxa"/>
            <w:shd w:val="clear" w:color="auto" w:fill="DADADA"/>
          </w:tcPr>
          <w:p w14:paraId="2ED31B37" w14:textId="77777777" w:rsidR="00081028" w:rsidRDefault="00081028">
            <w:pPr>
              <w:pStyle w:val="TableParagraph"/>
              <w:ind w:left="0"/>
              <w:rPr>
                <w:rFonts w:ascii="Times New Roman"/>
                <w:sz w:val="10"/>
              </w:rPr>
            </w:pPr>
          </w:p>
        </w:tc>
        <w:tc>
          <w:tcPr>
            <w:tcW w:w="2110" w:type="dxa"/>
          </w:tcPr>
          <w:p w14:paraId="73C7DE33" w14:textId="77777777" w:rsidR="00081028" w:rsidRDefault="00000000">
            <w:pPr>
              <w:pStyle w:val="TableParagraph"/>
              <w:spacing w:before="9" w:line="283" w:lineRule="auto"/>
              <w:ind w:left="19" w:right="59"/>
              <w:rPr>
                <w:i/>
                <w:sz w:val="11"/>
              </w:rPr>
            </w:pPr>
            <w:r>
              <w:rPr>
                <w:i/>
                <w:color w:val="00AF4F"/>
                <w:w w:val="105"/>
                <w:sz w:val="11"/>
              </w:rPr>
              <w:t xml:space="preserve">Le calcul de l'accélération "de confort" est </w:t>
            </w:r>
            <w:proofErr w:type="gramStart"/>
            <w:r>
              <w:rPr>
                <w:i/>
                <w:color w:val="00AF4F"/>
                <w:w w:val="105"/>
                <w:sz w:val="11"/>
              </w:rPr>
              <w:t>juste;</w:t>
            </w:r>
            <w:proofErr w:type="gramEnd"/>
            <w:r>
              <w:rPr>
                <w:i/>
                <w:color w:val="00AF4F"/>
                <w:w w:val="105"/>
                <w:sz w:val="11"/>
              </w:rPr>
              <w:t xml:space="preserve"> le candidat a comparé les accélérations et a conclu</w:t>
            </w:r>
          </w:p>
        </w:tc>
      </w:tr>
      <w:tr w:rsidR="00081028" w14:paraId="62053071" w14:textId="77777777">
        <w:trPr>
          <w:trHeight w:val="837"/>
        </w:trPr>
        <w:tc>
          <w:tcPr>
            <w:tcW w:w="648" w:type="dxa"/>
          </w:tcPr>
          <w:p w14:paraId="1A3E4068" w14:textId="77777777" w:rsidR="00081028" w:rsidRDefault="00000000">
            <w:pPr>
              <w:pStyle w:val="TableParagraph"/>
              <w:spacing w:before="9"/>
              <w:ind w:left="28" w:right="39"/>
              <w:jc w:val="center"/>
              <w:rPr>
                <w:i/>
                <w:sz w:val="11"/>
              </w:rPr>
            </w:pPr>
            <w:r>
              <w:rPr>
                <w:i/>
                <w:color w:val="00AF4F"/>
                <w:w w:val="105"/>
                <w:sz w:val="11"/>
              </w:rPr>
              <w:t>A4</w:t>
            </w:r>
          </w:p>
        </w:tc>
        <w:tc>
          <w:tcPr>
            <w:tcW w:w="2249" w:type="dxa"/>
          </w:tcPr>
          <w:p w14:paraId="6139A641" w14:textId="77777777" w:rsidR="00081028" w:rsidRDefault="00000000">
            <w:pPr>
              <w:pStyle w:val="TableParagraph"/>
              <w:spacing w:before="9" w:line="283" w:lineRule="auto"/>
              <w:rPr>
                <w:i/>
                <w:sz w:val="11"/>
              </w:rPr>
            </w:pPr>
            <w:r>
              <w:rPr>
                <w:i/>
                <w:color w:val="00AF4F"/>
                <w:w w:val="105"/>
                <w:sz w:val="11"/>
              </w:rPr>
              <w:t>Dimensionner les éléments de conversion entre un mouvement de translation rectiligne et un mouvement de rotation autour d'un axe (p84)</w:t>
            </w:r>
          </w:p>
        </w:tc>
        <w:tc>
          <w:tcPr>
            <w:tcW w:w="3425" w:type="dxa"/>
          </w:tcPr>
          <w:p w14:paraId="7BABE899" w14:textId="77777777" w:rsidR="00081028" w:rsidRDefault="00000000">
            <w:pPr>
              <w:pStyle w:val="TableParagraph"/>
              <w:spacing w:before="9"/>
              <w:rPr>
                <w:i/>
                <w:sz w:val="11"/>
              </w:rPr>
            </w:pPr>
            <w:proofErr w:type="gramStart"/>
            <w:r>
              <w:rPr>
                <w:i/>
                <w:color w:val="00AF4F"/>
                <w:w w:val="105"/>
                <w:sz w:val="11"/>
              </w:rPr>
              <w:t>v</w:t>
            </w:r>
            <w:proofErr w:type="gramEnd"/>
            <w:r>
              <w:rPr>
                <w:i/>
                <w:color w:val="00AF4F"/>
                <w:w w:val="105"/>
                <w:sz w:val="11"/>
              </w:rPr>
              <w:t>=RΩ</w:t>
            </w:r>
          </w:p>
          <w:p w14:paraId="0D071F62" w14:textId="77777777" w:rsidR="00081028" w:rsidRDefault="00000000">
            <w:pPr>
              <w:pStyle w:val="TableParagraph"/>
              <w:spacing w:before="22"/>
              <w:rPr>
                <w:i/>
                <w:sz w:val="11"/>
              </w:rPr>
            </w:pPr>
            <w:r>
              <w:rPr>
                <w:i/>
                <w:color w:val="00AF4F"/>
                <w:w w:val="105"/>
                <w:sz w:val="11"/>
              </w:rPr>
              <w:t xml:space="preserve">Ω </w:t>
            </w:r>
            <w:r>
              <w:rPr>
                <w:i/>
                <w:color w:val="00AF4F"/>
                <w:w w:val="105"/>
                <w:sz w:val="11"/>
                <w:vertAlign w:val="subscript"/>
              </w:rPr>
              <w:t>P2</w:t>
            </w:r>
            <w:r>
              <w:rPr>
                <w:i/>
                <w:color w:val="00AF4F"/>
                <w:w w:val="105"/>
                <w:sz w:val="11"/>
              </w:rPr>
              <w:t xml:space="preserve"> =v2/</w:t>
            </w:r>
            <w:proofErr w:type="spellStart"/>
            <w:r>
              <w:rPr>
                <w:i/>
                <w:color w:val="00AF4F"/>
                <w:w w:val="105"/>
                <w:sz w:val="11"/>
              </w:rPr>
              <w:t>R_poulie</w:t>
            </w:r>
            <w:proofErr w:type="spellEnd"/>
            <w:r>
              <w:rPr>
                <w:i/>
                <w:color w:val="00AF4F"/>
                <w:w w:val="105"/>
                <w:sz w:val="11"/>
              </w:rPr>
              <w:t xml:space="preserve"> =4,2</w:t>
            </w:r>
            <w:proofErr w:type="gramStart"/>
            <w:r>
              <w:rPr>
                <w:i/>
                <w:color w:val="00AF4F"/>
                <w:w w:val="105"/>
                <w:sz w:val="11"/>
              </w:rPr>
              <w:t>/(</w:t>
            </w:r>
            <w:proofErr w:type="gramEnd"/>
            <w:r>
              <w:rPr>
                <w:i/>
                <w:color w:val="00AF4F"/>
                <w:w w:val="105"/>
                <w:sz w:val="11"/>
              </w:rPr>
              <w:t>4,90/2)=1,71 rad.s-1</w:t>
            </w:r>
          </w:p>
          <w:p w14:paraId="654BB85C" w14:textId="77777777" w:rsidR="00081028" w:rsidRDefault="00000000">
            <w:pPr>
              <w:pStyle w:val="TableParagraph"/>
              <w:spacing w:before="37"/>
              <w:rPr>
                <w:i/>
                <w:sz w:val="11"/>
              </w:rPr>
            </w:pPr>
            <w:r>
              <w:rPr>
                <w:i/>
                <w:color w:val="00AF4F"/>
                <w:w w:val="105"/>
                <w:sz w:val="11"/>
              </w:rPr>
              <w:t xml:space="preserve">Ω </w:t>
            </w:r>
            <w:r>
              <w:rPr>
                <w:i/>
                <w:color w:val="00AF4F"/>
                <w:w w:val="105"/>
                <w:sz w:val="11"/>
                <w:vertAlign w:val="subscript"/>
              </w:rPr>
              <w:t>M2</w:t>
            </w:r>
            <w:r>
              <w:rPr>
                <w:i/>
                <w:color w:val="00AF4F"/>
                <w:w w:val="105"/>
                <w:sz w:val="11"/>
              </w:rPr>
              <w:t xml:space="preserve"> =Ω </w:t>
            </w:r>
            <w:r>
              <w:rPr>
                <w:i/>
                <w:color w:val="00AF4F"/>
                <w:w w:val="105"/>
                <w:sz w:val="11"/>
                <w:vertAlign w:val="subscript"/>
              </w:rPr>
              <w:t>P2</w:t>
            </w:r>
            <w:r>
              <w:rPr>
                <w:i/>
                <w:color w:val="00AF4F"/>
                <w:w w:val="105"/>
                <w:sz w:val="11"/>
              </w:rPr>
              <w:t xml:space="preserve"> ×R=1,71× 46=78,9 </w:t>
            </w:r>
            <w:proofErr w:type="gramStart"/>
            <w:r>
              <w:rPr>
                <w:i/>
                <w:color w:val="00AF4F"/>
                <w:w w:val="105"/>
                <w:sz w:val="11"/>
              </w:rPr>
              <w:t>rad.s</w:t>
            </w:r>
            <w:proofErr w:type="gramEnd"/>
            <w:r>
              <w:rPr>
                <w:i/>
                <w:color w:val="00AF4F"/>
                <w:w w:val="105"/>
                <w:sz w:val="11"/>
              </w:rPr>
              <w:t>-1</w:t>
            </w:r>
          </w:p>
          <w:p w14:paraId="24EC7F62" w14:textId="77777777" w:rsidR="00081028" w:rsidRDefault="00000000">
            <w:pPr>
              <w:pStyle w:val="TableParagraph"/>
              <w:spacing w:before="37"/>
              <w:rPr>
                <w:i/>
                <w:sz w:val="11"/>
              </w:rPr>
            </w:pPr>
            <w:r>
              <w:rPr>
                <w:i/>
                <w:color w:val="00AF4F"/>
                <w:w w:val="105"/>
                <w:sz w:val="11"/>
              </w:rPr>
              <w:t xml:space="preserve">N </w:t>
            </w:r>
            <w:r>
              <w:rPr>
                <w:i/>
                <w:color w:val="00AF4F"/>
                <w:w w:val="105"/>
                <w:sz w:val="11"/>
                <w:vertAlign w:val="subscript"/>
              </w:rPr>
              <w:t>2</w:t>
            </w:r>
            <w:r>
              <w:rPr>
                <w:i/>
                <w:color w:val="00AF4F"/>
                <w:w w:val="105"/>
                <w:sz w:val="11"/>
              </w:rPr>
              <w:t xml:space="preserve"> =(ΩM2×</w:t>
            </w:r>
            <w:proofErr w:type="gramStart"/>
            <w:r>
              <w:rPr>
                <w:i/>
                <w:color w:val="00AF4F"/>
                <w:w w:val="105"/>
                <w:sz w:val="11"/>
              </w:rPr>
              <w:t>60)/</w:t>
            </w:r>
            <w:proofErr w:type="gramEnd"/>
            <w:r>
              <w:rPr>
                <w:i/>
                <w:color w:val="00AF4F"/>
                <w:w w:val="105"/>
                <w:sz w:val="11"/>
              </w:rPr>
              <w:t>2π=(78,9×60)/2π=753 tr.min-1</w:t>
            </w:r>
          </w:p>
        </w:tc>
        <w:tc>
          <w:tcPr>
            <w:tcW w:w="1102" w:type="dxa"/>
          </w:tcPr>
          <w:p w14:paraId="1FDFA3E7" w14:textId="77777777" w:rsidR="00081028" w:rsidRDefault="00081028">
            <w:pPr>
              <w:pStyle w:val="TableParagraph"/>
              <w:ind w:left="0"/>
              <w:rPr>
                <w:rFonts w:ascii="Times New Roman"/>
                <w:sz w:val="10"/>
              </w:rPr>
            </w:pPr>
          </w:p>
        </w:tc>
        <w:tc>
          <w:tcPr>
            <w:tcW w:w="324" w:type="dxa"/>
            <w:shd w:val="clear" w:color="auto" w:fill="DADADA"/>
          </w:tcPr>
          <w:p w14:paraId="619F8B77" w14:textId="77777777" w:rsidR="00081028" w:rsidRDefault="00081028">
            <w:pPr>
              <w:pStyle w:val="TableParagraph"/>
              <w:ind w:left="0"/>
              <w:rPr>
                <w:rFonts w:ascii="Times New Roman"/>
                <w:sz w:val="10"/>
              </w:rPr>
            </w:pPr>
          </w:p>
        </w:tc>
        <w:tc>
          <w:tcPr>
            <w:tcW w:w="2333" w:type="dxa"/>
          </w:tcPr>
          <w:p w14:paraId="40B63710" w14:textId="77777777" w:rsidR="00081028" w:rsidRDefault="00000000">
            <w:pPr>
              <w:pStyle w:val="TableParagraph"/>
              <w:spacing w:before="9" w:line="283" w:lineRule="auto"/>
              <w:ind w:left="20"/>
              <w:rPr>
                <w:i/>
                <w:sz w:val="11"/>
              </w:rPr>
            </w:pPr>
            <w:r>
              <w:rPr>
                <w:i/>
                <w:color w:val="00AF4F"/>
                <w:w w:val="105"/>
                <w:sz w:val="11"/>
              </w:rPr>
              <w:t>La relation entre la vitesse angulaire et la vitesse linéaire est donnée</w:t>
            </w:r>
          </w:p>
        </w:tc>
        <w:tc>
          <w:tcPr>
            <w:tcW w:w="353" w:type="dxa"/>
            <w:shd w:val="clear" w:color="auto" w:fill="DADADA"/>
          </w:tcPr>
          <w:p w14:paraId="296B2AB2" w14:textId="77777777" w:rsidR="00081028" w:rsidRDefault="00081028">
            <w:pPr>
              <w:pStyle w:val="TableParagraph"/>
              <w:ind w:left="0"/>
              <w:rPr>
                <w:rFonts w:ascii="Times New Roman"/>
                <w:sz w:val="10"/>
              </w:rPr>
            </w:pPr>
          </w:p>
        </w:tc>
        <w:tc>
          <w:tcPr>
            <w:tcW w:w="2369" w:type="dxa"/>
          </w:tcPr>
          <w:p w14:paraId="0F51A5E4" w14:textId="77777777" w:rsidR="00081028" w:rsidRDefault="00000000">
            <w:pPr>
              <w:pStyle w:val="TableParagraph"/>
              <w:spacing w:before="9" w:line="283" w:lineRule="auto"/>
              <w:ind w:left="20"/>
              <w:rPr>
                <w:i/>
                <w:sz w:val="11"/>
              </w:rPr>
            </w:pPr>
            <w:r>
              <w:rPr>
                <w:i/>
                <w:color w:val="00AF4F"/>
                <w:w w:val="105"/>
                <w:sz w:val="11"/>
              </w:rPr>
              <w:t>La vitesse est calculée mais l'unité n'est pas indiquée ou elle est erronée</w:t>
            </w:r>
          </w:p>
        </w:tc>
        <w:tc>
          <w:tcPr>
            <w:tcW w:w="353" w:type="dxa"/>
            <w:shd w:val="clear" w:color="auto" w:fill="DADADA"/>
          </w:tcPr>
          <w:p w14:paraId="4A55CA49" w14:textId="77777777" w:rsidR="00081028" w:rsidRDefault="00081028">
            <w:pPr>
              <w:pStyle w:val="TableParagraph"/>
              <w:ind w:left="0"/>
              <w:rPr>
                <w:rFonts w:ascii="Times New Roman"/>
                <w:sz w:val="10"/>
              </w:rPr>
            </w:pPr>
          </w:p>
        </w:tc>
        <w:tc>
          <w:tcPr>
            <w:tcW w:w="2110" w:type="dxa"/>
          </w:tcPr>
          <w:p w14:paraId="583E1DAC" w14:textId="77777777" w:rsidR="00081028" w:rsidRDefault="00000000">
            <w:pPr>
              <w:pStyle w:val="TableParagraph"/>
              <w:spacing w:before="9" w:line="283" w:lineRule="auto"/>
              <w:ind w:left="20" w:right="152"/>
              <w:rPr>
                <w:i/>
                <w:sz w:val="11"/>
              </w:rPr>
            </w:pPr>
            <w:r>
              <w:rPr>
                <w:i/>
                <w:color w:val="00AF4F"/>
                <w:w w:val="105"/>
                <w:sz w:val="11"/>
              </w:rPr>
              <w:t>Le calcul de la vitesse angulaire du moteur est effectué juste avec la bonne unité</w:t>
            </w:r>
          </w:p>
        </w:tc>
      </w:tr>
      <w:tr w:rsidR="00081028" w14:paraId="65977FE8" w14:textId="77777777">
        <w:trPr>
          <w:trHeight w:val="897"/>
        </w:trPr>
        <w:tc>
          <w:tcPr>
            <w:tcW w:w="648" w:type="dxa"/>
          </w:tcPr>
          <w:p w14:paraId="7C203A89" w14:textId="77777777" w:rsidR="00081028" w:rsidRDefault="00000000">
            <w:pPr>
              <w:pStyle w:val="TableParagraph"/>
              <w:spacing w:before="9"/>
              <w:ind w:left="28" w:right="39"/>
              <w:jc w:val="center"/>
              <w:rPr>
                <w:i/>
                <w:sz w:val="11"/>
              </w:rPr>
            </w:pPr>
            <w:r>
              <w:rPr>
                <w:i/>
                <w:color w:val="00AF4F"/>
                <w:w w:val="105"/>
                <w:sz w:val="11"/>
              </w:rPr>
              <w:t>A5</w:t>
            </w:r>
          </w:p>
        </w:tc>
        <w:tc>
          <w:tcPr>
            <w:tcW w:w="2249" w:type="dxa"/>
          </w:tcPr>
          <w:p w14:paraId="7B7291A7" w14:textId="77777777" w:rsidR="00081028" w:rsidRDefault="00000000">
            <w:pPr>
              <w:pStyle w:val="TableParagraph"/>
              <w:spacing w:before="9" w:line="283" w:lineRule="auto"/>
              <w:rPr>
                <w:i/>
                <w:sz w:val="11"/>
              </w:rPr>
            </w:pPr>
            <w:r>
              <w:rPr>
                <w:i/>
                <w:color w:val="00AF4F"/>
                <w:w w:val="105"/>
                <w:sz w:val="11"/>
              </w:rPr>
              <w:t>Extraire des informations d'une plaque signalétique (p88)</w:t>
            </w:r>
          </w:p>
        </w:tc>
        <w:tc>
          <w:tcPr>
            <w:tcW w:w="3425" w:type="dxa"/>
          </w:tcPr>
          <w:p w14:paraId="754AA57B" w14:textId="77777777" w:rsidR="00081028" w:rsidRDefault="00000000">
            <w:pPr>
              <w:pStyle w:val="TableParagraph"/>
              <w:spacing w:before="9" w:line="309" w:lineRule="auto"/>
              <w:ind w:right="1032" w:hanging="1"/>
              <w:rPr>
                <w:i/>
                <w:sz w:val="11"/>
              </w:rPr>
            </w:pPr>
            <w:proofErr w:type="gramStart"/>
            <w:r>
              <w:rPr>
                <w:i/>
                <w:color w:val="00AF4F"/>
                <w:w w:val="105"/>
                <w:sz w:val="11"/>
              </w:rPr>
              <w:t>vitesse</w:t>
            </w:r>
            <w:proofErr w:type="gramEnd"/>
            <w:r>
              <w:rPr>
                <w:i/>
                <w:color w:val="00AF4F"/>
                <w:w w:val="105"/>
                <w:sz w:val="11"/>
              </w:rPr>
              <w:t xml:space="preserve"> nominale: n </w:t>
            </w:r>
            <w:proofErr w:type="spellStart"/>
            <w:r>
              <w:rPr>
                <w:i/>
                <w:color w:val="00AF4F"/>
                <w:w w:val="105"/>
                <w:sz w:val="11"/>
                <w:vertAlign w:val="subscript"/>
              </w:rPr>
              <w:t>N</w:t>
            </w:r>
            <w:proofErr w:type="spellEnd"/>
            <w:r>
              <w:rPr>
                <w:i/>
                <w:color w:val="00AF4F"/>
                <w:w w:val="105"/>
                <w:sz w:val="11"/>
              </w:rPr>
              <w:t xml:space="preserve"> = 993 tr.min-1 expression du couple: </w:t>
            </w:r>
            <w:proofErr w:type="spellStart"/>
            <w:r>
              <w:rPr>
                <w:i/>
                <w:color w:val="00AF4F"/>
                <w:w w:val="105"/>
                <w:sz w:val="11"/>
              </w:rPr>
              <w:t>Tun</w:t>
            </w:r>
            <w:proofErr w:type="spellEnd"/>
            <w:r>
              <w:rPr>
                <w:i/>
                <w:color w:val="00AF4F"/>
                <w:w w:val="105"/>
                <w:sz w:val="11"/>
              </w:rPr>
              <w:t>=</w:t>
            </w:r>
            <w:proofErr w:type="spellStart"/>
            <w:r>
              <w:rPr>
                <w:i/>
                <w:color w:val="00AF4F"/>
                <w:w w:val="105"/>
                <w:sz w:val="11"/>
              </w:rPr>
              <w:t>Pun</w:t>
            </w:r>
            <w:proofErr w:type="spellEnd"/>
            <w:r>
              <w:rPr>
                <w:i/>
                <w:color w:val="00AF4F"/>
                <w:w w:val="105"/>
                <w:sz w:val="11"/>
              </w:rPr>
              <w:t>/Ω</w:t>
            </w:r>
          </w:p>
          <w:p w14:paraId="4BBB5C97" w14:textId="77777777" w:rsidR="00081028" w:rsidRDefault="00000000">
            <w:pPr>
              <w:pStyle w:val="TableParagraph"/>
              <w:spacing w:before="7"/>
              <w:rPr>
                <w:i/>
                <w:sz w:val="11"/>
              </w:rPr>
            </w:pPr>
            <w:proofErr w:type="spellStart"/>
            <w:r>
              <w:rPr>
                <w:i/>
                <w:color w:val="00AF4F"/>
                <w:w w:val="105"/>
                <w:sz w:val="11"/>
              </w:rPr>
              <w:t>Tun</w:t>
            </w:r>
            <w:proofErr w:type="spellEnd"/>
            <w:r>
              <w:rPr>
                <w:i/>
                <w:color w:val="00AF4F"/>
                <w:w w:val="105"/>
                <w:sz w:val="11"/>
              </w:rPr>
              <w:t>=</w:t>
            </w:r>
            <w:proofErr w:type="spellStart"/>
            <w:r>
              <w:rPr>
                <w:i/>
                <w:color w:val="00AF4F"/>
                <w:w w:val="105"/>
                <w:sz w:val="11"/>
              </w:rPr>
              <w:t>Pun</w:t>
            </w:r>
            <w:proofErr w:type="spellEnd"/>
            <w:r>
              <w:rPr>
                <w:i/>
                <w:color w:val="00AF4F"/>
                <w:w w:val="105"/>
                <w:sz w:val="11"/>
              </w:rPr>
              <w:t>/Ω</w:t>
            </w:r>
            <w:proofErr w:type="gramStart"/>
            <w:r>
              <w:rPr>
                <w:i/>
                <w:color w:val="00AF4F"/>
                <w:w w:val="105"/>
                <w:sz w:val="11"/>
              </w:rPr>
              <w:t>=(</w:t>
            </w:r>
            <w:proofErr w:type="gramEnd"/>
            <w:r>
              <w:rPr>
                <w:i/>
                <w:color w:val="00AF4F"/>
                <w:w w:val="105"/>
                <w:sz w:val="11"/>
              </w:rPr>
              <w:t xml:space="preserve">690.10 </w:t>
            </w:r>
            <w:r>
              <w:rPr>
                <w:i/>
                <w:color w:val="00AF4F"/>
                <w:w w:val="105"/>
                <w:sz w:val="11"/>
                <w:vertAlign w:val="superscript"/>
              </w:rPr>
              <w:t>3</w:t>
            </w:r>
            <w:r>
              <w:rPr>
                <w:i/>
                <w:color w:val="00AF4F"/>
                <w:w w:val="105"/>
                <w:sz w:val="11"/>
              </w:rPr>
              <w:t xml:space="preserve"> )/(((993×2π)/60) )=6635 N.m</w:t>
            </w:r>
          </w:p>
          <w:p w14:paraId="6DDBDEE6" w14:textId="77777777" w:rsidR="00081028" w:rsidRDefault="00000000">
            <w:pPr>
              <w:pStyle w:val="TableParagraph"/>
              <w:spacing w:before="23" w:line="283" w:lineRule="auto"/>
              <w:rPr>
                <w:i/>
                <w:sz w:val="11"/>
              </w:rPr>
            </w:pPr>
            <w:r>
              <w:rPr>
                <w:i/>
                <w:color w:val="00AF4F"/>
                <w:w w:val="105"/>
                <w:sz w:val="11"/>
              </w:rPr>
              <w:t>Le candidat peut consulter le DTEC1 pour obtenir la valeur du couple</w:t>
            </w:r>
          </w:p>
        </w:tc>
        <w:tc>
          <w:tcPr>
            <w:tcW w:w="1102" w:type="dxa"/>
          </w:tcPr>
          <w:p w14:paraId="270319CA" w14:textId="77777777" w:rsidR="00081028" w:rsidRDefault="00081028">
            <w:pPr>
              <w:pStyle w:val="TableParagraph"/>
              <w:ind w:left="0"/>
              <w:rPr>
                <w:rFonts w:ascii="Times New Roman"/>
                <w:sz w:val="10"/>
              </w:rPr>
            </w:pPr>
          </w:p>
        </w:tc>
        <w:tc>
          <w:tcPr>
            <w:tcW w:w="324" w:type="dxa"/>
            <w:shd w:val="clear" w:color="auto" w:fill="DADADA"/>
          </w:tcPr>
          <w:p w14:paraId="3D011427" w14:textId="77777777" w:rsidR="00081028" w:rsidRDefault="00081028">
            <w:pPr>
              <w:pStyle w:val="TableParagraph"/>
              <w:ind w:left="0"/>
              <w:rPr>
                <w:rFonts w:ascii="Times New Roman"/>
                <w:sz w:val="10"/>
              </w:rPr>
            </w:pPr>
          </w:p>
        </w:tc>
        <w:tc>
          <w:tcPr>
            <w:tcW w:w="2333" w:type="dxa"/>
          </w:tcPr>
          <w:p w14:paraId="6D6EF7BA" w14:textId="77777777" w:rsidR="00081028" w:rsidRDefault="00000000">
            <w:pPr>
              <w:pStyle w:val="TableParagraph"/>
              <w:spacing w:before="9" w:line="283" w:lineRule="auto"/>
              <w:ind w:left="20"/>
              <w:rPr>
                <w:i/>
                <w:sz w:val="11"/>
              </w:rPr>
            </w:pPr>
            <w:r>
              <w:rPr>
                <w:i/>
                <w:color w:val="00AF4F"/>
                <w:w w:val="105"/>
                <w:sz w:val="11"/>
              </w:rPr>
              <w:t>La vitesse nominale est indiquée ou l'expression littérale du couple est donnée</w:t>
            </w:r>
          </w:p>
        </w:tc>
        <w:tc>
          <w:tcPr>
            <w:tcW w:w="353" w:type="dxa"/>
            <w:shd w:val="clear" w:color="auto" w:fill="DADADA"/>
          </w:tcPr>
          <w:p w14:paraId="5522996C" w14:textId="77777777" w:rsidR="00081028" w:rsidRDefault="00081028">
            <w:pPr>
              <w:pStyle w:val="TableParagraph"/>
              <w:ind w:left="0"/>
              <w:rPr>
                <w:rFonts w:ascii="Times New Roman"/>
                <w:sz w:val="10"/>
              </w:rPr>
            </w:pPr>
          </w:p>
        </w:tc>
        <w:tc>
          <w:tcPr>
            <w:tcW w:w="2369" w:type="dxa"/>
          </w:tcPr>
          <w:p w14:paraId="2B64B202" w14:textId="77777777" w:rsidR="00081028" w:rsidRDefault="00000000">
            <w:pPr>
              <w:pStyle w:val="TableParagraph"/>
              <w:spacing w:before="9" w:line="283" w:lineRule="auto"/>
              <w:ind w:left="20"/>
              <w:rPr>
                <w:i/>
                <w:sz w:val="11"/>
              </w:rPr>
            </w:pPr>
            <w:r>
              <w:rPr>
                <w:i/>
                <w:color w:val="00AF4F"/>
                <w:w w:val="105"/>
                <w:sz w:val="11"/>
              </w:rPr>
              <w:t>La vitesse nominale est indiquée et l'expression littérale du couple est donnée</w:t>
            </w:r>
          </w:p>
        </w:tc>
        <w:tc>
          <w:tcPr>
            <w:tcW w:w="353" w:type="dxa"/>
            <w:shd w:val="clear" w:color="auto" w:fill="DADADA"/>
          </w:tcPr>
          <w:p w14:paraId="510DAE2C" w14:textId="77777777" w:rsidR="00081028" w:rsidRDefault="00081028">
            <w:pPr>
              <w:pStyle w:val="TableParagraph"/>
              <w:ind w:left="0"/>
              <w:rPr>
                <w:rFonts w:ascii="Times New Roman"/>
                <w:sz w:val="10"/>
              </w:rPr>
            </w:pPr>
          </w:p>
        </w:tc>
        <w:tc>
          <w:tcPr>
            <w:tcW w:w="2110" w:type="dxa"/>
          </w:tcPr>
          <w:p w14:paraId="14DFB7B6" w14:textId="77777777" w:rsidR="00081028" w:rsidRDefault="00000000">
            <w:pPr>
              <w:pStyle w:val="TableParagraph"/>
              <w:spacing w:before="9" w:line="283" w:lineRule="auto"/>
              <w:ind w:left="20" w:right="59"/>
              <w:rPr>
                <w:i/>
                <w:sz w:val="11"/>
              </w:rPr>
            </w:pPr>
            <w:r>
              <w:rPr>
                <w:i/>
                <w:color w:val="00AF4F"/>
                <w:w w:val="105"/>
                <w:sz w:val="11"/>
              </w:rPr>
              <w:t>La vitesse nominale est indiquée, l'expression littérale du couple (ou obtenue par lecture sur DTEC1) est donnée et la valeur numérique du couple est donnée avec la bonne unité</w:t>
            </w:r>
          </w:p>
        </w:tc>
      </w:tr>
      <w:tr w:rsidR="00081028" w14:paraId="2D9ECFBC" w14:textId="77777777">
        <w:trPr>
          <w:trHeight w:val="702"/>
        </w:trPr>
        <w:tc>
          <w:tcPr>
            <w:tcW w:w="648" w:type="dxa"/>
          </w:tcPr>
          <w:p w14:paraId="0012C95E" w14:textId="77777777" w:rsidR="00081028" w:rsidRDefault="00000000">
            <w:pPr>
              <w:pStyle w:val="TableParagraph"/>
              <w:spacing w:before="9"/>
              <w:ind w:left="28" w:right="38"/>
              <w:jc w:val="center"/>
              <w:rPr>
                <w:i/>
                <w:sz w:val="11"/>
              </w:rPr>
            </w:pPr>
            <w:r>
              <w:rPr>
                <w:i/>
                <w:color w:val="00AF4F"/>
                <w:w w:val="105"/>
                <w:sz w:val="11"/>
              </w:rPr>
              <w:t>A6</w:t>
            </w:r>
          </w:p>
        </w:tc>
        <w:tc>
          <w:tcPr>
            <w:tcW w:w="2249" w:type="dxa"/>
          </w:tcPr>
          <w:p w14:paraId="6BC3C5B5" w14:textId="77777777" w:rsidR="00081028" w:rsidRDefault="00000000">
            <w:pPr>
              <w:pStyle w:val="TableParagraph"/>
              <w:spacing w:before="9" w:line="283" w:lineRule="auto"/>
              <w:rPr>
                <w:i/>
                <w:sz w:val="11"/>
              </w:rPr>
            </w:pPr>
            <w:r>
              <w:rPr>
                <w:i/>
                <w:color w:val="00AF4F"/>
                <w:w w:val="105"/>
                <w:sz w:val="11"/>
              </w:rPr>
              <w:t>Utiliser la caractéristique mécanique donnée d'une machine asynchrone(p88)</w:t>
            </w:r>
          </w:p>
        </w:tc>
        <w:tc>
          <w:tcPr>
            <w:tcW w:w="3425" w:type="dxa"/>
          </w:tcPr>
          <w:p w14:paraId="50849130" w14:textId="77777777" w:rsidR="00081028" w:rsidRDefault="00000000">
            <w:pPr>
              <w:pStyle w:val="TableParagraph"/>
              <w:spacing w:before="9" w:line="283" w:lineRule="auto"/>
              <w:ind w:right="129"/>
              <w:rPr>
                <w:i/>
                <w:sz w:val="11"/>
              </w:rPr>
            </w:pPr>
            <w:r>
              <w:rPr>
                <w:i/>
                <w:color w:val="00AF4F"/>
                <w:w w:val="105"/>
                <w:sz w:val="11"/>
              </w:rPr>
              <w:t xml:space="preserve">Point de fonctionnement à vide (à la vitesse de synchronisme) </w:t>
            </w:r>
            <w:proofErr w:type="gramStart"/>
            <w:r>
              <w:rPr>
                <w:i/>
                <w:color w:val="00AF4F"/>
                <w:w w:val="105"/>
                <w:sz w:val="11"/>
              </w:rPr>
              <w:t>PV:</w:t>
            </w:r>
            <w:proofErr w:type="gramEnd"/>
            <w:r>
              <w:rPr>
                <w:i/>
                <w:color w:val="00AF4F"/>
                <w:w w:val="105"/>
                <w:sz w:val="11"/>
              </w:rPr>
              <w:t xml:space="preserve"> </w:t>
            </w:r>
            <w:proofErr w:type="spellStart"/>
            <w:r>
              <w:rPr>
                <w:i/>
                <w:color w:val="00AF4F"/>
                <w:w w:val="105"/>
                <w:sz w:val="11"/>
              </w:rPr>
              <w:t>TuV</w:t>
            </w:r>
            <w:proofErr w:type="spellEnd"/>
            <w:r>
              <w:rPr>
                <w:i/>
                <w:color w:val="00AF4F"/>
                <w:w w:val="105"/>
                <w:sz w:val="11"/>
              </w:rPr>
              <w:t>= 0 NV≈NS=1000 tr.min-1</w:t>
            </w:r>
          </w:p>
          <w:p w14:paraId="08C2BD3A" w14:textId="77777777" w:rsidR="00081028" w:rsidRDefault="00000000">
            <w:pPr>
              <w:pStyle w:val="TableParagraph"/>
              <w:spacing w:line="283" w:lineRule="auto"/>
              <w:ind w:right="129"/>
              <w:rPr>
                <w:i/>
                <w:sz w:val="11"/>
              </w:rPr>
            </w:pPr>
            <w:r>
              <w:rPr>
                <w:i/>
                <w:color w:val="00AF4F"/>
                <w:w w:val="105"/>
                <w:sz w:val="11"/>
              </w:rPr>
              <w:t xml:space="preserve">Point de fonctionnement nominal </w:t>
            </w:r>
            <w:proofErr w:type="spellStart"/>
            <w:proofErr w:type="gramStart"/>
            <w:r>
              <w:rPr>
                <w:i/>
                <w:color w:val="00AF4F"/>
                <w:w w:val="105"/>
                <w:sz w:val="11"/>
              </w:rPr>
              <w:t>Pn</w:t>
            </w:r>
            <w:proofErr w:type="spellEnd"/>
            <w:r>
              <w:rPr>
                <w:i/>
                <w:color w:val="00AF4F"/>
                <w:w w:val="105"/>
                <w:sz w:val="11"/>
              </w:rPr>
              <w:t>:</w:t>
            </w:r>
            <w:proofErr w:type="gramEnd"/>
            <w:r>
              <w:rPr>
                <w:i/>
                <w:color w:val="00AF4F"/>
                <w:w w:val="105"/>
                <w:sz w:val="11"/>
              </w:rPr>
              <w:t xml:space="preserve"> </w:t>
            </w:r>
            <w:proofErr w:type="spellStart"/>
            <w:r>
              <w:rPr>
                <w:i/>
                <w:color w:val="00AF4F"/>
                <w:w w:val="105"/>
                <w:sz w:val="11"/>
              </w:rPr>
              <w:t>Nn</w:t>
            </w:r>
            <w:proofErr w:type="spellEnd"/>
            <w:r>
              <w:rPr>
                <w:i/>
                <w:color w:val="00AF4F"/>
                <w:w w:val="105"/>
                <w:sz w:val="11"/>
              </w:rPr>
              <w:t xml:space="preserve"> = 993 tr.min-1 </w:t>
            </w:r>
            <w:proofErr w:type="spellStart"/>
            <w:r>
              <w:rPr>
                <w:i/>
                <w:color w:val="00AF4F"/>
                <w:w w:val="105"/>
                <w:sz w:val="11"/>
              </w:rPr>
              <w:t>Tun</w:t>
            </w:r>
            <w:proofErr w:type="spellEnd"/>
            <w:r>
              <w:rPr>
                <w:i/>
                <w:color w:val="00AF4F"/>
                <w:w w:val="105"/>
                <w:sz w:val="11"/>
              </w:rPr>
              <w:t>=6635 N.m</w:t>
            </w:r>
          </w:p>
        </w:tc>
        <w:tc>
          <w:tcPr>
            <w:tcW w:w="1102" w:type="dxa"/>
          </w:tcPr>
          <w:p w14:paraId="31E204EE" w14:textId="77777777" w:rsidR="00081028" w:rsidRDefault="00081028">
            <w:pPr>
              <w:pStyle w:val="TableParagraph"/>
              <w:ind w:left="0"/>
              <w:rPr>
                <w:rFonts w:ascii="Times New Roman"/>
                <w:sz w:val="10"/>
              </w:rPr>
            </w:pPr>
          </w:p>
        </w:tc>
        <w:tc>
          <w:tcPr>
            <w:tcW w:w="324" w:type="dxa"/>
            <w:shd w:val="clear" w:color="auto" w:fill="DADADA"/>
          </w:tcPr>
          <w:p w14:paraId="46E3F467" w14:textId="77777777" w:rsidR="00081028" w:rsidRDefault="00081028">
            <w:pPr>
              <w:pStyle w:val="TableParagraph"/>
              <w:ind w:left="0"/>
              <w:rPr>
                <w:rFonts w:ascii="Times New Roman"/>
                <w:sz w:val="10"/>
              </w:rPr>
            </w:pPr>
          </w:p>
        </w:tc>
        <w:tc>
          <w:tcPr>
            <w:tcW w:w="2333" w:type="dxa"/>
          </w:tcPr>
          <w:p w14:paraId="3223FA5F" w14:textId="77777777" w:rsidR="00081028" w:rsidRDefault="00000000">
            <w:pPr>
              <w:pStyle w:val="TableParagraph"/>
              <w:spacing w:before="9" w:line="283" w:lineRule="auto"/>
              <w:ind w:left="20" w:right="69"/>
              <w:rPr>
                <w:i/>
                <w:sz w:val="11"/>
              </w:rPr>
            </w:pPr>
            <w:r>
              <w:rPr>
                <w:i/>
                <w:color w:val="00AF4F"/>
                <w:w w:val="105"/>
                <w:sz w:val="11"/>
              </w:rPr>
              <w:t>1 des 2 points est correctement placés sur la caractéristique</w:t>
            </w:r>
          </w:p>
        </w:tc>
        <w:tc>
          <w:tcPr>
            <w:tcW w:w="353" w:type="dxa"/>
            <w:shd w:val="clear" w:color="auto" w:fill="DADADA"/>
          </w:tcPr>
          <w:p w14:paraId="2948D805" w14:textId="77777777" w:rsidR="00081028" w:rsidRDefault="00081028">
            <w:pPr>
              <w:pStyle w:val="TableParagraph"/>
              <w:ind w:left="0"/>
              <w:rPr>
                <w:rFonts w:ascii="Times New Roman"/>
                <w:sz w:val="10"/>
              </w:rPr>
            </w:pPr>
          </w:p>
        </w:tc>
        <w:tc>
          <w:tcPr>
            <w:tcW w:w="2369" w:type="dxa"/>
          </w:tcPr>
          <w:p w14:paraId="6A93F28F" w14:textId="77777777" w:rsidR="00081028" w:rsidRDefault="00081028">
            <w:pPr>
              <w:pStyle w:val="TableParagraph"/>
              <w:ind w:left="0"/>
              <w:rPr>
                <w:rFonts w:ascii="Times New Roman"/>
                <w:sz w:val="10"/>
              </w:rPr>
            </w:pPr>
          </w:p>
        </w:tc>
        <w:tc>
          <w:tcPr>
            <w:tcW w:w="353" w:type="dxa"/>
            <w:shd w:val="clear" w:color="auto" w:fill="DADADA"/>
          </w:tcPr>
          <w:p w14:paraId="48CD4160" w14:textId="77777777" w:rsidR="00081028" w:rsidRDefault="00081028">
            <w:pPr>
              <w:pStyle w:val="TableParagraph"/>
              <w:ind w:left="0"/>
              <w:rPr>
                <w:rFonts w:ascii="Times New Roman"/>
                <w:sz w:val="10"/>
              </w:rPr>
            </w:pPr>
          </w:p>
        </w:tc>
        <w:tc>
          <w:tcPr>
            <w:tcW w:w="2110" w:type="dxa"/>
          </w:tcPr>
          <w:p w14:paraId="0551C929" w14:textId="77777777" w:rsidR="00081028" w:rsidRDefault="00000000">
            <w:pPr>
              <w:pStyle w:val="TableParagraph"/>
              <w:spacing w:before="9" w:line="283" w:lineRule="auto"/>
              <w:ind w:left="20" w:right="59"/>
              <w:rPr>
                <w:i/>
                <w:sz w:val="11"/>
              </w:rPr>
            </w:pPr>
            <w:r>
              <w:rPr>
                <w:i/>
                <w:color w:val="00AF4F"/>
                <w:w w:val="105"/>
                <w:sz w:val="11"/>
              </w:rPr>
              <w:t>Les 2 points sont correctement placés sur la caractéristique</w:t>
            </w:r>
          </w:p>
        </w:tc>
      </w:tr>
      <w:tr w:rsidR="00081028" w14:paraId="519D772E" w14:textId="77777777">
        <w:trPr>
          <w:trHeight w:val="678"/>
        </w:trPr>
        <w:tc>
          <w:tcPr>
            <w:tcW w:w="648" w:type="dxa"/>
          </w:tcPr>
          <w:p w14:paraId="40942EB9" w14:textId="77777777" w:rsidR="00081028" w:rsidRDefault="00000000">
            <w:pPr>
              <w:pStyle w:val="TableParagraph"/>
              <w:spacing w:before="9"/>
              <w:ind w:left="28" w:right="40"/>
              <w:jc w:val="center"/>
              <w:rPr>
                <w:i/>
                <w:sz w:val="11"/>
              </w:rPr>
            </w:pPr>
            <w:r>
              <w:rPr>
                <w:i/>
                <w:color w:val="00AF4F"/>
                <w:w w:val="105"/>
                <w:sz w:val="11"/>
              </w:rPr>
              <w:t>A7</w:t>
            </w:r>
          </w:p>
        </w:tc>
        <w:tc>
          <w:tcPr>
            <w:tcW w:w="2249" w:type="dxa"/>
          </w:tcPr>
          <w:p w14:paraId="0FD1375E" w14:textId="77777777" w:rsidR="00081028" w:rsidRDefault="00000000">
            <w:pPr>
              <w:pStyle w:val="TableParagraph"/>
              <w:spacing w:before="9" w:line="283" w:lineRule="auto"/>
              <w:ind w:right="39"/>
              <w:rPr>
                <w:i/>
                <w:sz w:val="11"/>
              </w:rPr>
            </w:pPr>
            <w:r>
              <w:rPr>
                <w:i/>
                <w:color w:val="00AF4F"/>
                <w:w w:val="105"/>
                <w:sz w:val="11"/>
              </w:rPr>
              <w:t>Décrire une association de convertisseurs statiques dans une chaîne de transformation de l'énergie électrique (p83)</w:t>
            </w:r>
          </w:p>
        </w:tc>
        <w:tc>
          <w:tcPr>
            <w:tcW w:w="3425" w:type="dxa"/>
          </w:tcPr>
          <w:p w14:paraId="6845C18D" w14:textId="77777777" w:rsidR="00081028" w:rsidRDefault="00000000">
            <w:pPr>
              <w:pStyle w:val="TableParagraph"/>
              <w:spacing w:before="9" w:line="283" w:lineRule="auto"/>
              <w:ind w:right="521"/>
              <w:rPr>
                <w:i/>
                <w:sz w:val="11"/>
              </w:rPr>
            </w:pPr>
            <w:r>
              <w:rPr>
                <w:i/>
                <w:color w:val="00AF4F"/>
                <w:w w:val="105"/>
                <w:sz w:val="11"/>
              </w:rPr>
              <w:t>Bloc 1 : redresseur &gt; convertisseur alternatif/continu Bloc 2 : filtre &gt; lissage de la tension redressée</w:t>
            </w:r>
          </w:p>
          <w:p w14:paraId="571F2519" w14:textId="77777777" w:rsidR="00081028" w:rsidRDefault="00000000">
            <w:pPr>
              <w:pStyle w:val="TableParagraph"/>
              <w:spacing w:line="126" w:lineRule="exact"/>
              <w:rPr>
                <w:i/>
                <w:sz w:val="11"/>
              </w:rPr>
            </w:pPr>
            <w:r>
              <w:rPr>
                <w:i/>
                <w:color w:val="00AF4F"/>
                <w:w w:val="105"/>
                <w:sz w:val="11"/>
              </w:rPr>
              <w:t>Bloc 3 : onduleur &gt; convertisseur continu/alternatif</w:t>
            </w:r>
          </w:p>
        </w:tc>
        <w:tc>
          <w:tcPr>
            <w:tcW w:w="1102" w:type="dxa"/>
          </w:tcPr>
          <w:p w14:paraId="60DF18FB" w14:textId="77777777" w:rsidR="00081028" w:rsidRDefault="00081028">
            <w:pPr>
              <w:pStyle w:val="TableParagraph"/>
              <w:ind w:left="0"/>
              <w:rPr>
                <w:rFonts w:ascii="Times New Roman"/>
                <w:sz w:val="10"/>
              </w:rPr>
            </w:pPr>
          </w:p>
        </w:tc>
        <w:tc>
          <w:tcPr>
            <w:tcW w:w="324" w:type="dxa"/>
            <w:shd w:val="clear" w:color="auto" w:fill="DADADA"/>
          </w:tcPr>
          <w:p w14:paraId="69CE3A69" w14:textId="77777777" w:rsidR="00081028" w:rsidRDefault="00081028">
            <w:pPr>
              <w:pStyle w:val="TableParagraph"/>
              <w:ind w:left="0"/>
              <w:rPr>
                <w:rFonts w:ascii="Times New Roman"/>
                <w:sz w:val="10"/>
              </w:rPr>
            </w:pPr>
          </w:p>
        </w:tc>
        <w:tc>
          <w:tcPr>
            <w:tcW w:w="2333" w:type="dxa"/>
          </w:tcPr>
          <w:p w14:paraId="27A3B732" w14:textId="77777777" w:rsidR="00081028" w:rsidRDefault="00000000">
            <w:pPr>
              <w:pStyle w:val="TableParagraph"/>
              <w:spacing w:before="9" w:line="283" w:lineRule="auto"/>
              <w:ind w:left="20"/>
              <w:rPr>
                <w:i/>
                <w:sz w:val="11"/>
              </w:rPr>
            </w:pPr>
            <w:r>
              <w:rPr>
                <w:i/>
                <w:color w:val="00AF4F"/>
                <w:w w:val="105"/>
                <w:sz w:val="11"/>
              </w:rPr>
              <w:t>Le nom et la fonction d'1 des blocs sont donnés</w:t>
            </w:r>
          </w:p>
        </w:tc>
        <w:tc>
          <w:tcPr>
            <w:tcW w:w="353" w:type="dxa"/>
            <w:shd w:val="clear" w:color="auto" w:fill="DADADA"/>
          </w:tcPr>
          <w:p w14:paraId="4EB7C5F7" w14:textId="77777777" w:rsidR="00081028" w:rsidRDefault="00081028">
            <w:pPr>
              <w:pStyle w:val="TableParagraph"/>
              <w:ind w:left="0"/>
              <w:rPr>
                <w:rFonts w:ascii="Times New Roman"/>
                <w:sz w:val="10"/>
              </w:rPr>
            </w:pPr>
          </w:p>
        </w:tc>
        <w:tc>
          <w:tcPr>
            <w:tcW w:w="2369" w:type="dxa"/>
          </w:tcPr>
          <w:p w14:paraId="7B327589" w14:textId="77777777" w:rsidR="00081028" w:rsidRDefault="00000000">
            <w:pPr>
              <w:pStyle w:val="TableParagraph"/>
              <w:spacing w:before="9" w:line="283" w:lineRule="auto"/>
              <w:ind w:left="20"/>
              <w:rPr>
                <w:i/>
                <w:sz w:val="11"/>
              </w:rPr>
            </w:pPr>
            <w:r>
              <w:rPr>
                <w:i/>
                <w:color w:val="00AF4F"/>
                <w:w w:val="105"/>
                <w:sz w:val="11"/>
              </w:rPr>
              <w:t>Le nom et la fonction de 2 des blocs sont donnés</w:t>
            </w:r>
          </w:p>
        </w:tc>
        <w:tc>
          <w:tcPr>
            <w:tcW w:w="353" w:type="dxa"/>
            <w:shd w:val="clear" w:color="auto" w:fill="DADADA"/>
          </w:tcPr>
          <w:p w14:paraId="59D3FCAF" w14:textId="77777777" w:rsidR="00081028" w:rsidRDefault="00081028">
            <w:pPr>
              <w:pStyle w:val="TableParagraph"/>
              <w:ind w:left="0"/>
              <w:rPr>
                <w:rFonts w:ascii="Times New Roman"/>
                <w:sz w:val="10"/>
              </w:rPr>
            </w:pPr>
          </w:p>
        </w:tc>
        <w:tc>
          <w:tcPr>
            <w:tcW w:w="2110" w:type="dxa"/>
          </w:tcPr>
          <w:p w14:paraId="34919F6A" w14:textId="77777777" w:rsidR="00081028" w:rsidRDefault="00000000">
            <w:pPr>
              <w:pStyle w:val="TableParagraph"/>
              <w:spacing w:before="9" w:line="283" w:lineRule="auto"/>
              <w:ind w:left="20" w:right="59"/>
              <w:rPr>
                <w:i/>
                <w:sz w:val="11"/>
              </w:rPr>
            </w:pPr>
            <w:r>
              <w:rPr>
                <w:i/>
                <w:color w:val="00AF4F"/>
                <w:w w:val="105"/>
                <w:sz w:val="11"/>
              </w:rPr>
              <w:t>Le nom et la fonction des 3 blocs sont donnés</w:t>
            </w:r>
          </w:p>
        </w:tc>
      </w:tr>
      <w:tr w:rsidR="00081028" w14:paraId="6657138E" w14:textId="77777777">
        <w:trPr>
          <w:trHeight w:val="366"/>
        </w:trPr>
        <w:tc>
          <w:tcPr>
            <w:tcW w:w="648" w:type="dxa"/>
          </w:tcPr>
          <w:p w14:paraId="20F1F91A" w14:textId="77777777" w:rsidR="00081028" w:rsidRDefault="00000000">
            <w:pPr>
              <w:pStyle w:val="TableParagraph"/>
              <w:spacing w:before="9"/>
              <w:ind w:left="28" w:right="38"/>
              <w:jc w:val="center"/>
              <w:rPr>
                <w:i/>
                <w:sz w:val="11"/>
              </w:rPr>
            </w:pPr>
            <w:r>
              <w:rPr>
                <w:i/>
                <w:color w:val="00AF4F"/>
                <w:w w:val="105"/>
                <w:sz w:val="11"/>
              </w:rPr>
              <w:t>A8</w:t>
            </w:r>
          </w:p>
        </w:tc>
        <w:tc>
          <w:tcPr>
            <w:tcW w:w="2249" w:type="dxa"/>
          </w:tcPr>
          <w:p w14:paraId="7DEE28AB" w14:textId="77777777" w:rsidR="00081028" w:rsidRDefault="00000000">
            <w:pPr>
              <w:pStyle w:val="TableParagraph"/>
              <w:spacing w:before="9" w:line="283" w:lineRule="auto"/>
              <w:ind w:right="100"/>
              <w:rPr>
                <w:i/>
                <w:sz w:val="11"/>
              </w:rPr>
            </w:pPr>
            <w:r>
              <w:rPr>
                <w:i/>
                <w:color w:val="00AF4F"/>
                <w:w w:val="105"/>
                <w:sz w:val="11"/>
              </w:rPr>
              <w:t>Savoir qu'il existe une commande à U/f pour piloter un moteur asynchrone (p89)</w:t>
            </w:r>
          </w:p>
        </w:tc>
        <w:tc>
          <w:tcPr>
            <w:tcW w:w="3425" w:type="dxa"/>
          </w:tcPr>
          <w:p w14:paraId="349B1A3D" w14:textId="77777777" w:rsidR="00081028" w:rsidRDefault="00000000">
            <w:pPr>
              <w:pStyle w:val="TableParagraph"/>
              <w:spacing w:before="9" w:line="283" w:lineRule="auto"/>
              <w:ind w:right="129"/>
              <w:rPr>
                <w:i/>
                <w:sz w:val="11"/>
              </w:rPr>
            </w:pPr>
            <w:r>
              <w:rPr>
                <w:i/>
                <w:color w:val="00AF4F"/>
                <w:w w:val="105"/>
                <w:sz w:val="11"/>
              </w:rPr>
              <w:t>La caractéristique mécanique du moteur se déplace parallèle à elle-même.</w:t>
            </w:r>
          </w:p>
        </w:tc>
        <w:tc>
          <w:tcPr>
            <w:tcW w:w="1102" w:type="dxa"/>
          </w:tcPr>
          <w:p w14:paraId="3D4A6236" w14:textId="77777777" w:rsidR="00081028" w:rsidRDefault="00081028">
            <w:pPr>
              <w:pStyle w:val="TableParagraph"/>
              <w:ind w:left="0"/>
              <w:rPr>
                <w:rFonts w:ascii="Times New Roman"/>
                <w:sz w:val="10"/>
              </w:rPr>
            </w:pPr>
          </w:p>
        </w:tc>
        <w:tc>
          <w:tcPr>
            <w:tcW w:w="324" w:type="dxa"/>
            <w:shd w:val="clear" w:color="auto" w:fill="DADADA"/>
          </w:tcPr>
          <w:p w14:paraId="69A69977" w14:textId="77777777" w:rsidR="00081028" w:rsidRDefault="00081028">
            <w:pPr>
              <w:pStyle w:val="TableParagraph"/>
              <w:ind w:left="0"/>
              <w:rPr>
                <w:rFonts w:ascii="Times New Roman"/>
                <w:sz w:val="10"/>
              </w:rPr>
            </w:pPr>
          </w:p>
        </w:tc>
        <w:tc>
          <w:tcPr>
            <w:tcW w:w="2333" w:type="dxa"/>
          </w:tcPr>
          <w:p w14:paraId="375A60FE" w14:textId="77777777" w:rsidR="00081028" w:rsidRDefault="00000000">
            <w:pPr>
              <w:pStyle w:val="TableParagraph"/>
              <w:spacing w:before="9"/>
              <w:ind w:left="20"/>
              <w:rPr>
                <w:i/>
                <w:sz w:val="11"/>
              </w:rPr>
            </w:pPr>
            <w:r>
              <w:rPr>
                <w:i/>
                <w:color w:val="00AF4F"/>
                <w:w w:val="105"/>
                <w:sz w:val="11"/>
              </w:rPr>
              <w:t>La réponse est partielle.</w:t>
            </w:r>
          </w:p>
        </w:tc>
        <w:tc>
          <w:tcPr>
            <w:tcW w:w="353" w:type="dxa"/>
            <w:shd w:val="clear" w:color="auto" w:fill="DADADA"/>
          </w:tcPr>
          <w:p w14:paraId="2147C64B" w14:textId="77777777" w:rsidR="00081028" w:rsidRDefault="00081028">
            <w:pPr>
              <w:pStyle w:val="TableParagraph"/>
              <w:ind w:left="0"/>
              <w:rPr>
                <w:rFonts w:ascii="Times New Roman"/>
                <w:sz w:val="10"/>
              </w:rPr>
            </w:pPr>
          </w:p>
        </w:tc>
        <w:tc>
          <w:tcPr>
            <w:tcW w:w="2369" w:type="dxa"/>
          </w:tcPr>
          <w:p w14:paraId="598EF2CD" w14:textId="77777777" w:rsidR="00081028" w:rsidRDefault="00000000">
            <w:pPr>
              <w:pStyle w:val="TableParagraph"/>
              <w:spacing w:before="9"/>
              <w:ind w:left="5" w:right="58"/>
              <w:jc w:val="center"/>
              <w:rPr>
                <w:i/>
                <w:sz w:val="11"/>
              </w:rPr>
            </w:pPr>
            <w:r>
              <w:rPr>
                <w:i/>
                <w:color w:val="00AF4F"/>
                <w:w w:val="105"/>
                <w:sz w:val="11"/>
              </w:rPr>
              <w:t>La réponse est correcte mais mal formulée.</w:t>
            </w:r>
          </w:p>
        </w:tc>
        <w:tc>
          <w:tcPr>
            <w:tcW w:w="353" w:type="dxa"/>
            <w:shd w:val="clear" w:color="auto" w:fill="DADADA"/>
          </w:tcPr>
          <w:p w14:paraId="5C058E38" w14:textId="77777777" w:rsidR="00081028" w:rsidRDefault="00081028">
            <w:pPr>
              <w:pStyle w:val="TableParagraph"/>
              <w:ind w:left="0"/>
              <w:rPr>
                <w:rFonts w:ascii="Times New Roman"/>
                <w:sz w:val="10"/>
              </w:rPr>
            </w:pPr>
          </w:p>
        </w:tc>
        <w:tc>
          <w:tcPr>
            <w:tcW w:w="2110" w:type="dxa"/>
          </w:tcPr>
          <w:p w14:paraId="5C2DDBD3" w14:textId="77777777" w:rsidR="00081028" w:rsidRDefault="00000000">
            <w:pPr>
              <w:pStyle w:val="TableParagraph"/>
              <w:spacing w:before="9" w:line="283" w:lineRule="auto"/>
              <w:ind w:left="20" w:right="59"/>
              <w:rPr>
                <w:i/>
                <w:sz w:val="11"/>
              </w:rPr>
            </w:pPr>
            <w:r>
              <w:rPr>
                <w:i/>
                <w:color w:val="00AF4F"/>
                <w:w w:val="105"/>
                <w:sz w:val="11"/>
              </w:rPr>
              <w:t>La réponse est juste et correctement exprimée.</w:t>
            </w:r>
          </w:p>
        </w:tc>
      </w:tr>
      <w:tr w:rsidR="00081028" w14:paraId="183443B9" w14:textId="77777777">
        <w:trPr>
          <w:trHeight w:val="786"/>
        </w:trPr>
        <w:tc>
          <w:tcPr>
            <w:tcW w:w="648" w:type="dxa"/>
          </w:tcPr>
          <w:p w14:paraId="359609A0" w14:textId="77777777" w:rsidR="00081028" w:rsidRDefault="00000000">
            <w:pPr>
              <w:pStyle w:val="TableParagraph"/>
              <w:spacing w:before="9"/>
              <w:ind w:left="28" w:right="39"/>
              <w:jc w:val="center"/>
              <w:rPr>
                <w:i/>
                <w:sz w:val="11"/>
              </w:rPr>
            </w:pPr>
            <w:r>
              <w:rPr>
                <w:i/>
                <w:color w:val="00AF4F"/>
                <w:w w:val="105"/>
                <w:sz w:val="11"/>
              </w:rPr>
              <w:t>A9</w:t>
            </w:r>
          </w:p>
        </w:tc>
        <w:tc>
          <w:tcPr>
            <w:tcW w:w="2249" w:type="dxa"/>
          </w:tcPr>
          <w:p w14:paraId="57FC0D33" w14:textId="77777777" w:rsidR="00081028" w:rsidRDefault="00000000">
            <w:pPr>
              <w:pStyle w:val="TableParagraph"/>
              <w:spacing w:before="9" w:line="283" w:lineRule="auto"/>
              <w:rPr>
                <w:i/>
                <w:sz w:val="11"/>
              </w:rPr>
            </w:pPr>
            <w:r>
              <w:rPr>
                <w:i/>
                <w:color w:val="00AF4F"/>
                <w:w w:val="105"/>
                <w:sz w:val="11"/>
              </w:rPr>
              <w:t>Dimensionner les éléments de conversion entre un mouvement de translation rectiligne et un mouvement de rotation autour d'un axe (p84)</w:t>
            </w:r>
          </w:p>
        </w:tc>
        <w:tc>
          <w:tcPr>
            <w:tcW w:w="3425" w:type="dxa"/>
          </w:tcPr>
          <w:p w14:paraId="7B9341B4" w14:textId="77777777" w:rsidR="00081028" w:rsidRDefault="00000000">
            <w:pPr>
              <w:pStyle w:val="TableParagraph"/>
              <w:spacing w:before="11"/>
              <w:rPr>
                <w:i/>
                <w:sz w:val="11"/>
              </w:rPr>
            </w:pPr>
            <w:r>
              <w:rPr>
                <w:i/>
                <w:color w:val="00AF4F"/>
                <w:position w:val="2"/>
                <w:sz w:val="11"/>
              </w:rPr>
              <w:t xml:space="preserve">T </w:t>
            </w:r>
            <w:proofErr w:type="spellStart"/>
            <w:r>
              <w:rPr>
                <w:i/>
                <w:color w:val="00AF4F"/>
                <w:sz w:val="8"/>
              </w:rPr>
              <w:t>Rmoteur</w:t>
            </w:r>
            <w:proofErr w:type="spellEnd"/>
            <w:r>
              <w:rPr>
                <w:i/>
                <w:color w:val="00AF4F"/>
                <w:sz w:val="8"/>
              </w:rPr>
              <w:t xml:space="preserve"> </w:t>
            </w:r>
            <w:r>
              <w:rPr>
                <w:i/>
                <w:color w:val="00AF4F"/>
                <w:position w:val="2"/>
                <w:sz w:val="11"/>
              </w:rPr>
              <w:t xml:space="preserve">=T </w:t>
            </w:r>
            <w:proofErr w:type="spellStart"/>
            <w:r>
              <w:rPr>
                <w:i/>
                <w:color w:val="00AF4F"/>
                <w:sz w:val="8"/>
              </w:rPr>
              <w:t>Rpoulie</w:t>
            </w:r>
            <w:proofErr w:type="spellEnd"/>
            <w:r>
              <w:rPr>
                <w:i/>
                <w:color w:val="00AF4F"/>
                <w:sz w:val="8"/>
              </w:rPr>
              <w:t xml:space="preserve"> </w:t>
            </w:r>
            <w:proofErr w:type="gramStart"/>
            <w:r>
              <w:rPr>
                <w:i/>
                <w:color w:val="00AF4F"/>
                <w:position w:val="2"/>
                <w:sz w:val="11"/>
              </w:rPr>
              <w:t>/(</w:t>
            </w:r>
            <w:proofErr w:type="spellStart"/>
            <w:proofErr w:type="gramEnd"/>
            <w:r>
              <w:rPr>
                <w:i/>
                <w:color w:val="00AF4F"/>
                <w:position w:val="2"/>
                <w:sz w:val="11"/>
              </w:rPr>
              <w:t>Rη</w:t>
            </w:r>
            <w:proofErr w:type="spellEnd"/>
            <w:r>
              <w:rPr>
                <w:i/>
                <w:color w:val="00AF4F"/>
                <w:position w:val="2"/>
                <w:sz w:val="11"/>
              </w:rPr>
              <w:t xml:space="preserve"> </w:t>
            </w:r>
            <w:r>
              <w:rPr>
                <w:i/>
                <w:color w:val="00AF4F"/>
                <w:sz w:val="8"/>
              </w:rPr>
              <w:t xml:space="preserve">R </w:t>
            </w:r>
            <w:r>
              <w:rPr>
                <w:i/>
                <w:color w:val="00AF4F"/>
                <w:position w:val="2"/>
                <w:sz w:val="11"/>
              </w:rPr>
              <w:t>)</w:t>
            </w:r>
          </w:p>
          <w:p w14:paraId="5B4C90F9" w14:textId="77777777" w:rsidR="00081028" w:rsidRDefault="00000000">
            <w:pPr>
              <w:pStyle w:val="TableParagraph"/>
              <w:tabs>
                <w:tab w:val="left" w:pos="436"/>
              </w:tabs>
              <w:spacing w:before="43" w:line="88" w:lineRule="exact"/>
              <w:rPr>
                <w:i/>
                <w:sz w:val="11"/>
              </w:rPr>
            </w:pPr>
            <w:r>
              <w:rPr>
                <w:i/>
                <w:color w:val="00AF4F"/>
                <w:w w:val="105"/>
                <w:sz w:val="11"/>
              </w:rPr>
              <w:t>T</w:t>
            </w:r>
            <w:r>
              <w:rPr>
                <w:i/>
                <w:color w:val="00AF4F"/>
                <w:w w:val="105"/>
                <w:sz w:val="11"/>
              </w:rPr>
              <w:tab/>
            </w:r>
            <w:proofErr w:type="gramStart"/>
            <w:r>
              <w:rPr>
                <w:i/>
                <w:color w:val="00AF4F"/>
                <w:w w:val="105"/>
                <w:sz w:val="11"/>
              </w:rPr>
              <w:t>=(</w:t>
            </w:r>
            <w:proofErr w:type="gramEnd"/>
            <w:r>
              <w:rPr>
                <w:i/>
                <w:color w:val="00AF4F"/>
                <w:w w:val="105"/>
                <w:sz w:val="11"/>
              </w:rPr>
              <w:t xml:space="preserve">230.10 </w:t>
            </w:r>
            <w:r>
              <w:rPr>
                <w:i/>
                <w:color w:val="00AF4F"/>
                <w:w w:val="105"/>
                <w:sz w:val="11"/>
                <w:vertAlign w:val="superscript"/>
              </w:rPr>
              <w:t>3</w:t>
            </w:r>
            <w:r>
              <w:rPr>
                <w:i/>
                <w:color w:val="00AF4F"/>
                <w:w w:val="105"/>
                <w:sz w:val="11"/>
              </w:rPr>
              <w:t xml:space="preserve"> )/(46×0,95)=5263</w:t>
            </w:r>
            <w:r>
              <w:rPr>
                <w:i/>
                <w:color w:val="00AF4F"/>
                <w:spacing w:val="-23"/>
                <w:w w:val="105"/>
                <w:sz w:val="11"/>
              </w:rPr>
              <w:t xml:space="preserve"> </w:t>
            </w:r>
            <w:r>
              <w:rPr>
                <w:i/>
                <w:color w:val="00AF4F"/>
                <w:w w:val="105"/>
                <w:sz w:val="11"/>
              </w:rPr>
              <w:t>N.m</w:t>
            </w:r>
          </w:p>
          <w:p w14:paraId="23628098" w14:textId="77777777" w:rsidR="00081028" w:rsidRDefault="00000000">
            <w:pPr>
              <w:pStyle w:val="TableParagraph"/>
              <w:spacing w:line="54" w:lineRule="exact"/>
              <w:ind w:left="115"/>
              <w:rPr>
                <w:i/>
                <w:sz w:val="8"/>
              </w:rPr>
            </w:pPr>
            <w:proofErr w:type="spellStart"/>
            <w:r>
              <w:rPr>
                <w:i/>
                <w:color w:val="00AF4F"/>
                <w:sz w:val="8"/>
              </w:rPr>
              <w:t>Rmoteur</w:t>
            </w:r>
            <w:proofErr w:type="spellEnd"/>
          </w:p>
          <w:p w14:paraId="14EBFC6C" w14:textId="77777777" w:rsidR="00081028" w:rsidRDefault="00000000">
            <w:pPr>
              <w:pStyle w:val="TableParagraph"/>
              <w:spacing w:before="21" w:line="283" w:lineRule="auto"/>
              <w:rPr>
                <w:i/>
                <w:sz w:val="11"/>
              </w:rPr>
            </w:pPr>
            <w:proofErr w:type="gramStart"/>
            <w:r>
              <w:rPr>
                <w:i/>
                <w:color w:val="00AF4F"/>
                <w:w w:val="105"/>
                <w:sz w:val="11"/>
              </w:rPr>
              <w:t>la</w:t>
            </w:r>
            <w:proofErr w:type="gramEnd"/>
            <w:r>
              <w:rPr>
                <w:i/>
                <w:color w:val="00AF4F"/>
                <w:w w:val="105"/>
                <w:sz w:val="11"/>
              </w:rPr>
              <w:t xml:space="preserve"> caractéristique du couple résistan+C16t est tracée (le couple résistant est constant, donc horizontale).</w:t>
            </w:r>
          </w:p>
        </w:tc>
        <w:tc>
          <w:tcPr>
            <w:tcW w:w="1102" w:type="dxa"/>
          </w:tcPr>
          <w:p w14:paraId="3C3F6D5D" w14:textId="77777777" w:rsidR="00081028" w:rsidRDefault="00081028">
            <w:pPr>
              <w:pStyle w:val="TableParagraph"/>
              <w:ind w:left="0"/>
              <w:rPr>
                <w:rFonts w:ascii="Times New Roman"/>
                <w:sz w:val="10"/>
              </w:rPr>
            </w:pPr>
          </w:p>
        </w:tc>
        <w:tc>
          <w:tcPr>
            <w:tcW w:w="324" w:type="dxa"/>
            <w:shd w:val="clear" w:color="auto" w:fill="DADADA"/>
          </w:tcPr>
          <w:p w14:paraId="6853501D" w14:textId="77777777" w:rsidR="00081028" w:rsidRDefault="00081028">
            <w:pPr>
              <w:pStyle w:val="TableParagraph"/>
              <w:ind w:left="0"/>
              <w:rPr>
                <w:rFonts w:ascii="Times New Roman"/>
                <w:sz w:val="10"/>
              </w:rPr>
            </w:pPr>
          </w:p>
        </w:tc>
        <w:tc>
          <w:tcPr>
            <w:tcW w:w="2333" w:type="dxa"/>
          </w:tcPr>
          <w:p w14:paraId="5F3565BD" w14:textId="77777777" w:rsidR="00081028" w:rsidRDefault="00000000">
            <w:pPr>
              <w:pStyle w:val="TableParagraph"/>
              <w:spacing w:before="9" w:line="283" w:lineRule="auto"/>
              <w:ind w:right="114"/>
              <w:rPr>
                <w:i/>
                <w:sz w:val="11"/>
              </w:rPr>
            </w:pPr>
            <w:r>
              <w:rPr>
                <w:i/>
                <w:color w:val="00AF4F"/>
                <w:w w:val="105"/>
                <w:sz w:val="11"/>
              </w:rPr>
              <w:t xml:space="preserve">Le calcul du couple résistant est effectué ou la </w:t>
            </w:r>
            <w:proofErr w:type="spellStart"/>
            <w:r>
              <w:rPr>
                <w:i/>
                <w:color w:val="00AF4F"/>
                <w:w w:val="105"/>
                <w:sz w:val="11"/>
              </w:rPr>
              <w:t>caractérististique</w:t>
            </w:r>
            <w:proofErr w:type="spellEnd"/>
            <w:r>
              <w:rPr>
                <w:i/>
                <w:color w:val="00AF4F"/>
                <w:w w:val="105"/>
                <w:sz w:val="11"/>
              </w:rPr>
              <w:t xml:space="preserve"> du couple résistant est correctement tracée</w:t>
            </w:r>
          </w:p>
        </w:tc>
        <w:tc>
          <w:tcPr>
            <w:tcW w:w="353" w:type="dxa"/>
            <w:shd w:val="clear" w:color="auto" w:fill="DADADA"/>
          </w:tcPr>
          <w:p w14:paraId="1E8CF182" w14:textId="77777777" w:rsidR="00081028" w:rsidRDefault="00081028">
            <w:pPr>
              <w:pStyle w:val="TableParagraph"/>
              <w:ind w:left="0"/>
              <w:rPr>
                <w:rFonts w:ascii="Times New Roman"/>
                <w:sz w:val="10"/>
              </w:rPr>
            </w:pPr>
          </w:p>
        </w:tc>
        <w:tc>
          <w:tcPr>
            <w:tcW w:w="2369" w:type="dxa"/>
          </w:tcPr>
          <w:p w14:paraId="2019C6A5" w14:textId="77777777" w:rsidR="00081028" w:rsidRDefault="00000000">
            <w:pPr>
              <w:pStyle w:val="TableParagraph"/>
              <w:spacing w:before="9" w:line="283" w:lineRule="auto"/>
              <w:ind w:left="20" w:right="94"/>
              <w:jc w:val="both"/>
              <w:rPr>
                <w:i/>
                <w:sz w:val="11"/>
              </w:rPr>
            </w:pPr>
            <w:r>
              <w:rPr>
                <w:i/>
                <w:color w:val="00AF4F"/>
                <w:w w:val="105"/>
                <w:sz w:val="11"/>
              </w:rPr>
              <w:t xml:space="preserve">Le calcul du couple résistant est incomplet ou faux mais la </w:t>
            </w:r>
            <w:proofErr w:type="spellStart"/>
            <w:r>
              <w:rPr>
                <w:i/>
                <w:color w:val="00AF4F"/>
                <w:w w:val="105"/>
                <w:sz w:val="11"/>
              </w:rPr>
              <w:t>caractérististique</w:t>
            </w:r>
            <w:proofErr w:type="spellEnd"/>
            <w:r>
              <w:rPr>
                <w:i/>
                <w:color w:val="00AF4F"/>
                <w:w w:val="105"/>
                <w:sz w:val="11"/>
              </w:rPr>
              <w:t xml:space="preserve"> du couple résistant est correctement tracée</w:t>
            </w:r>
          </w:p>
        </w:tc>
        <w:tc>
          <w:tcPr>
            <w:tcW w:w="353" w:type="dxa"/>
            <w:shd w:val="clear" w:color="auto" w:fill="DADADA"/>
          </w:tcPr>
          <w:p w14:paraId="17E6672F" w14:textId="77777777" w:rsidR="00081028" w:rsidRDefault="00081028">
            <w:pPr>
              <w:pStyle w:val="TableParagraph"/>
              <w:ind w:left="0"/>
              <w:rPr>
                <w:rFonts w:ascii="Times New Roman"/>
                <w:sz w:val="10"/>
              </w:rPr>
            </w:pPr>
          </w:p>
        </w:tc>
        <w:tc>
          <w:tcPr>
            <w:tcW w:w="2110" w:type="dxa"/>
          </w:tcPr>
          <w:p w14:paraId="7D11353C" w14:textId="77777777" w:rsidR="00081028" w:rsidRDefault="00000000">
            <w:pPr>
              <w:pStyle w:val="TableParagraph"/>
              <w:spacing w:before="9" w:line="283" w:lineRule="auto"/>
              <w:ind w:left="20" w:right="152"/>
              <w:rPr>
                <w:i/>
                <w:sz w:val="11"/>
              </w:rPr>
            </w:pPr>
            <w:r>
              <w:rPr>
                <w:i/>
                <w:color w:val="00AF4F"/>
                <w:w w:val="105"/>
                <w:sz w:val="11"/>
              </w:rPr>
              <w:t xml:space="preserve">Le calcul du couple résistant est détaillé et effectué et la </w:t>
            </w:r>
            <w:proofErr w:type="spellStart"/>
            <w:r>
              <w:rPr>
                <w:i/>
                <w:color w:val="00AF4F"/>
                <w:w w:val="105"/>
                <w:sz w:val="11"/>
              </w:rPr>
              <w:t>caractérististique</w:t>
            </w:r>
            <w:proofErr w:type="spellEnd"/>
            <w:r>
              <w:rPr>
                <w:i/>
                <w:color w:val="00AF4F"/>
                <w:w w:val="105"/>
                <w:sz w:val="11"/>
              </w:rPr>
              <w:t xml:space="preserve"> du couple résistant est correctement tracée</w:t>
            </w:r>
          </w:p>
        </w:tc>
      </w:tr>
      <w:tr w:rsidR="00081028" w14:paraId="665F3758" w14:textId="77777777">
        <w:trPr>
          <w:trHeight w:val="702"/>
        </w:trPr>
        <w:tc>
          <w:tcPr>
            <w:tcW w:w="648" w:type="dxa"/>
          </w:tcPr>
          <w:p w14:paraId="2816CCAD" w14:textId="77777777" w:rsidR="00081028" w:rsidRDefault="00000000">
            <w:pPr>
              <w:pStyle w:val="TableParagraph"/>
              <w:spacing w:before="9"/>
              <w:ind w:left="28" w:right="36"/>
              <w:jc w:val="center"/>
              <w:rPr>
                <w:i/>
                <w:sz w:val="11"/>
              </w:rPr>
            </w:pPr>
            <w:r>
              <w:rPr>
                <w:i/>
                <w:color w:val="00AF4F"/>
                <w:w w:val="105"/>
                <w:sz w:val="11"/>
              </w:rPr>
              <w:t>A10</w:t>
            </w:r>
          </w:p>
        </w:tc>
        <w:tc>
          <w:tcPr>
            <w:tcW w:w="2249" w:type="dxa"/>
          </w:tcPr>
          <w:p w14:paraId="0DB6D2BB" w14:textId="77777777" w:rsidR="00081028" w:rsidRDefault="00000000">
            <w:pPr>
              <w:pStyle w:val="TableParagraph"/>
              <w:spacing w:before="9" w:line="283" w:lineRule="auto"/>
              <w:ind w:right="37"/>
              <w:rPr>
                <w:i/>
                <w:sz w:val="11"/>
              </w:rPr>
            </w:pPr>
            <w:r>
              <w:rPr>
                <w:i/>
                <w:color w:val="00AF4F"/>
                <w:w w:val="105"/>
                <w:sz w:val="11"/>
              </w:rPr>
              <w:t>Déterminer le point de fonctionnement d'un ensemble moteur/charge dans le cas d'une commande à U/f constant</w:t>
            </w:r>
            <w:r>
              <w:rPr>
                <w:i/>
                <w:color w:val="00AF4F"/>
                <w:spacing w:val="12"/>
                <w:w w:val="105"/>
                <w:sz w:val="11"/>
              </w:rPr>
              <w:t xml:space="preserve"> </w:t>
            </w:r>
            <w:r>
              <w:rPr>
                <w:i/>
                <w:color w:val="00AF4F"/>
                <w:w w:val="105"/>
                <w:sz w:val="11"/>
              </w:rPr>
              <w:t>(p88)</w:t>
            </w:r>
          </w:p>
        </w:tc>
        <w:tc>
          <w:tcPr>
            <w:tcW w:w="3425" w:type="dxa"/>
          </w:tcPr>
          <w:p w14:paraId="39BF0728" w14:textId="77777777" w:rsidR="00081028" w:rsidRDefault="00000000">
            <w:pPr>
              <w:pStyle w:val="TableParagraph"/>
              <w:spacing w:before="9" w:line="283" w:lineRule="auto"/>
              <w:rPr>
                <w:i/>
                <w:sz w:val="11"/>
              </w:rPr>
            </w:pPr>
            <w:r>
              <w:rPr>
                <w:i/>
                <w:color w:val="00AF4F"/>
                <w:w w:val="105"/>
                <w:sz w:val="11"/>
              </w:rPr>
              <w:t xml:space="preserve">Indication du point de fonctionnement P2 correspondant à la vitesse N </w:t>
            </w:r>
            <w:r>
              <w:rPr>
                <w:i/>
                <w:color w:val="00AF4F"/>
                <w:w w:val="105"/>
                <w:sz w:val="11"/>
                <w:vertAlign w:val="subscript"/>
              </w:rPr>
              <w:t>2</w:t>
            </w:r>
            <w:r>
              <w:rPr>
                <w:i/>
                <w:color w:val="00AF4F"/>
                <w:w w:val="105"/>
                <w:sz w:val="11"/>
              </w:rPr>
              <w:t xml:space="preserve"> = 753 tr.min-1</w:t>
            </w:r>
          </w:p>
          <w:p w14:paraId="70825E59" w14:textId="77777777" w:rsidR="00081028" w:rsidRDefault="00000000">
            <w:pPr>
              <w:pStyle w:val="TableParagraph"/>
              <w:spacing w:before="14" w:line="283" w:lineRule="auto"/>
              <w:rPr>
                <w:i/>
                <w:sz w:val="11"/>
              </w:rPr>
            </w:pPr>
            <w:r>
              <w:rPr>
                <w:i/>
                <w:color w:val="00AF4F"/>
                <w:w w:val="105"/>
                <w:sz w:val="11"/>
              </w:rPr>
              <w:t>Tracé de la parallèle de la caractéristique moteur passant par le point P2</w:t>
            </w:r>
          </w:p>
        </w:tc>
        <w:tc>
          <w:tcPr>
            <w:tcW w:w="1102" w:type="dxa"/>
          </w:tcPr>
          <w:p w14:paraId="546A6DD9" w14:textId="77777777" w:rsidR="00081028" w:rsidRDefault="00081028">
            <w:pPr>
              <w:pStyle w:val="TableParagraph"/>
              <w:ind w:left="0"/>
              <w:rPr>
                <w:rFonts w:ascii="Times New Roman"/>
                <w:sz w:val="10"/>
              </w:rPr>
            </w:pPr>
          </w:p>
        </w:tc>
        <w:tc>
          <w:tcPr>
            <w:tcW w:w="324" w:type="dxa"/>
            <w:shd w:val="clear" w:color="auto" w:fill="DADADA"/>
          </w:tcPr>
          <w:p w14:paraId="1204FEDE" w14:textId="77777777" w:rsidR="00081028" w:rsidRDefault="00081028">
            <w:pPr>
              <w:pStyle w:val="TableParagraph"/>
              <w:ind w:left="0"/>
              <w:rPr>
                <w:rFonts w:ascii="Times New Roman"/>
                <w:sz w:val="10"/>
              </w:rPr>
            </w:pPr>
          </w:p>
        </w:tc>
        <w:tc>
          <w:tcPr>
            <w:tcW w:w="2333" w:type="dxa"/>
          </w:tcPr>
          <w:p w14:paraId="64B246BD" w14:textId="77777777" w:rsidR="00081028" w:rsidRDefault="00000000">
            <w:pPr>
              <w:pStyle w:val="TableParagraph"/>
              <w:spacing w:before="9" w:line="283" w:lineRule="auto"/>
              <w:ind w:right="69"/>
              <w:rPr>
                <w:i/>
                <w:sz w:val="11"/>
              </w:rPr>
            </w:pPr>
            <w:r>
              <w:rPr>
                <w:i/>
                <w:color w:val="00AF4F"/>
                <w:w w:val="105"/>
                <w:sz w:val="11"/>
              </w:rPr>
              <w:t>Le point est correctement placé sur la caractéristique du couple résistant mais la caractéristique moteur n'est pas correctement tracée.</w:t>
            </w:r>
          </w:p>
        </w:tc>
        <w:tc>
          <w:tcPr>
            <w:tcW w:w="353" w:type="dxa"/>
            <w:shd w:val="clear" w:color="auto" w:fill="DADADA"/>
          </w:tcPr>
          <w:p w14:paraId="2650B46D" w14:textId="77777777" w:rsidR="00081028" w:rsidRDefault="00081028">
            <w:pPr>
              <w:pStyle w:val="TableParagraph"/>
              <w:ind w:left="0"/>
              <w:rPr>
                <w:rFonts w:ascii="Times New Roman"/>
                <w:sz w:val="10"/>
              </w:rPr>
            </w:pPr>
          </w:p>
        </w:tc>
        <w:tc>
          <w:tcPr>
            <w:tcW w:w="2369" w:type="dxa"/>
          </w:tcPr>
          <w:p w14:paraId="0126856E" w14:textId="77777777" w:rsidR="00081028" w:rsidRDefault="00081028">
            <w:pPr>
              <w:pStyle w:val="TableParagraph"/>
              <w:ind w:left="0"/>
              <w:rPr>
                <w:rFonts w:ascii="Times New Roman"/>
                <w:sz w:val="10"/>
              </w:rPr>
            </w:pPr>
          </w:p>
        </w:tc>
        <w:tc>
          <w:tcPr>
            <w:tcW w:w="353" w:type="dxa"/>
            <w:shd w:val="clear" w:color="auto" w:fill="DADADA"/>
          </w:tcPr>
          <w:p w14:paraId="3DD9798B" w14:textId="77777777" w:rsidR="00081028" w:rsidRDefault="00081028">
            <w:pPr>
              <w:pStyle w:val="TableParagraph"/>
              <w:ind w:left="0"/>
              <w:rPr>
                <w:rFonts w:ascii="Times New Roman"/>
                <w:sz w:val="10"/>
              </w:rPr>
            </w:pPr>
          </w:p>
        </w:tc>
        <w:tc>
          <w:tcPr>
            <w:tcW w:w="2110" w:type="dxa"/>
          </w:tcPr>
          <w:p w14:paraId="5B18A642" w14:textId="77777777" w:rsidR="00081028" w:rsidRDefault="00000000">
            <w:pPr>
              <w:pStyle w:val="TableParagraph"/>
              <w:spacing w:before="9" w:line="283" w:lineRule="auto"/>
              <w:ind w:left="20"/>
              <w:rPr>
                <w:i/>
                <w:sz w:val="11"/>
              </w:rPr>
            </w:pPr>
            <w:r>
              <w:rPr>
                <w:i/>
                <w:color w:val="00AF4F"/>
                <w:w w:val="105"/>
                <w:sz w:val="11"/>
              </w:rPr>
              <w:t>Le point est correctement placé sur la caractéristique du couple résistant et la parallèle passant par P2 de la caractéristique du moteur est</w:t>
            </w:r>
          </w:p>
          <w:p w14:paraId="5BAF1255" w14:textId="77777777" w:rsidR="00081028" w:rsidRDefault="00000000">
            <w:pPr>
              <w:pStyle w:val="TableParagraph"/>
              <w:spacing w:line="76" w:lineRule="exact"/>
              <w:ind w:left="19"/>
              <w:rPr>
                <w:i/>
                <w:sz w:val="11"/>
              </w:rPr>
            </w:pPr>
            <w:proofErr w:type="gramStart"/>
            <w:r>
              <w:rPr>
                <w:i/>
                <w:color w:val="00AF4F"/>
                <w:w w:val="105"/>
                <w:sz w:val="11"/>
              </w:rPr>
              <w:t>correctement</w:t>
            </w:r>
            <w:proofErr w:type="gramEnd"/>
            <w:r>
              <w:rPr>
                <w:i/>
                <w:color w:val="00AF4F"/>
                <w:w w:val="105"/>
                <w:sz w:val="11"/>
              </w:rPr>
              <w:t xml:space="preserve"> tracée</w:t>
            </w:r>
          </w:p>
        </w:tc>
      </w:tr>
      <w:tr w:rsidR="00081028" w14:paraId="54B77E1B" w14:textId="77777777">
        <w:trPr>
          <w:trHeight w:val="846"/>
        </w:trPr>
        <w:tc>
          <w:tcPr>
            <w:tcW w:w="648" w:type="dxa"/>
          </w:tcPr>
          <w:p w14:paraId="6DDB1D75" w14:textId="77777777" w:rsidR="00081028" w:rsidRDefault="00000000">
            <w:pPr>
              <w:pStyle w:val="TableParagraph"/>
              <w:spacing w:before="9"/>
              <w:ind w:left="28" w:right="37"/>
              <w:jc w:val="center"/>
              <w:rPr>
                <w:i/>
                <w:sz w:val="11"/>
              </w:rPr>
            </w:pPr>
            <w:r>
              <w:rPr>
                <w:i/>
                <w:color w:val="00AF4F"/>
                <w:w w:val="105"/>
                <w:sz w:val="11"/>
              </w:rPr>
              <w:t>A11</w:t>
            </w:r>
          </w:p>
        </w:tc>
        <w:tc>
          <w:tcPr>
            <w:tcW w:w="2249" w:type="dxa"/>
          </w:tcPr>
          <w:p w14:paraId="0A060054" w14:textId="77777777" w:rsidR="00081028" w:rsidRDefault="00000000">
            <w:pPr>
              <w:pStyle w:val="TableParagraph"/>
              <w:spacing w:before="9" w:line="283" w:lineRule="auto"/>
              <w:rPr>
                <w:i/>
                <w:sz w:val="11"/>
              </w:rPr>
            </w:pPr>
            <w:r>
              <w:rPr>
                <w:i/>
                <w:color w:val="00AF4F"/>
                <w:w w:val="105"/>
                <w:sz w:val="11"/>
              </w:rPr>
              <w:t>Utiliser la caractéristique mécanique donnée d'une machine asynchrone(p88)</w:t>
            </w:r>
          </w:p>
        </w:tc>
        <w:tc>
          <w:tcPr>
            <w:tcW w:w="3425" w:type="dxa"/>
          </w:tcPr>
          <w:p w14:paraId="23473C82" w14:textId="77777777" w:rsidR="00081028" w:rsidRDefault="00000000">
            <w:pPr>
              <w:pStyle w:val="TableParagraph"/>
              <w:spacing w:before="9" w:line="283" w:lineRule="auto"/>
              <w:ind w:right="45"/>
              <w:rPr>
                <w:i/>
                <w:sz w:val="11"/>
              </w:rPr>
            </w:pPr>
            <w:r>
              <w:rPr>
                <w:i/>
                <w:color w:val="00AF4F"/>
                <w:w w:val="105"/>
                <w:sz w:val="11"/>
              </w:rPr>
              <w:t>On trouve graphiquement la vitesse de synchronisme Ns2 = 760 tr.min-1</w:t>
            </w:r>
          </w:p>
          <w:p w14:paraId="7EE8FE38" w14:textId="77777777" w:rsidR="00081028" w:rsidRDefault="00000000">
            <w:pPr>
              <w:pStyle w:val="TableParagraph"/>
              <w:spacing w:line="126" w:lineRule="exact"/>
              <w:rPr>
                <w:i/>
                <w:sz w:val="11"/>
              </w:rPr>
            </w:pPr>
            <w:proofErr w:type="gramStart"/>
            <w:r>
              <w:rPr>
                <w:i/>
                <w:color w:val="00AF4F"/>
                <w:w w:val="105"/>
                <w:sz w:val="11"/>
              </w:rPr>
              <w:t>f</w:t>
            </w:r>
            <w:proofErr w:type="gramEnd"/>
            <w:r>
              <w:rPr>
                <w:i/>
                <w:color w:val="00AF4F"/>
                <w:w w:val="105"/>
                <w:sz w:val="11"/>
              </w:rPr>
              <w:t>2=(Ns2×p)/60=(760×3)/60=38 Hz</w:t>
            </w:r>
          </w:p>
          <w:p w14:paraId="4B6DB6FC" w14:textId="77777777" w:rsidR="00081028" w:rsidRDefault="00000000">
            <w:pPr>
              <w:pStyle w:val="TableParagraph"/>
              <w:spacing w:before="22" w:line="283" w:lineRule="auto"/>
              <w:ind w:right="45"/>
              <w:rPr>
                <w:i/>
                <w:sz w:val="11"/>
              </w:rPr>
            </w:pPr>
            <w:r>
              <w:rPr>
                <w:i/>
                <w:color w:val="00AF4F"/>
                <w:w w:val="105"/>
                <w:sz w:val="11"/>
              </w:rPr>
              <w:t>La fréquence est bien comprise dans la plage recommandée (30 à 50 Hz)</w:t>
            </w:r>
          </w:p>
        </w:tc>
        <w:tc>
          <w:tcPr>
            <w:tcW w:w="1102" w:type="dxa"/>
          </w:tcPr>
          <w:p w14:paraId="4B11B923" w14:textId="77777777" w:rsidR="00081028" w:rsidRDefault="00081028">
            <w:pPr>
              <w:pStyle w:val="TableParagraph"/>
              <w:ind w:left="0"/>
              <w:rPr>
                <w:rFonts w:ascii="Times New Roman"/>
                <w:sz w:val="10"/>
              </w:rPr>
            </w:pPr>
          </w:p>
        </w:tc>
        <w:tc>
          <w:tcPr>
            <w:tcW w:w="324" w:type="dxa"/>
            <w:shd w:val="clear" w:color="auto" w:fill="DADADA"/>
          </w:tcPr>
          <w:p w14:paraId="01F85A85" w14:textId="77777777" w:rsidR="00081028" w:rsidRDefault="00081028">
            <w:pPr>
              <w:pStyle w:val="TableParagraph"/>
              <w:ind w:left="0"/>
              <w:rPr>
                <w:rFonts w:ascii="Times New Roman"/>
                <w:sz w:val="10"/>
              </w:rPr>
            </w:pPr>
          </w:p>
        </w:tc>
        <w:tc>
          <w:tcPr>
            <w:tcW w:w="2333" w:type="dxa"/>
          </w:tcPr>
          <w:p w14:paraId="2FB55BE3" w14:textId="77777777" w:rsidR="00081028" w:rsidRDefault="00000000">
            <w:pPr>
              <w:pStyle w:val="TableParagraph"/>
              <w:spacing w:before="9" w:line="283" w:lineRule="auto"/>
              <w:ind w:left="20" w:right="114"/>
              <w:rPr>
                <w:i/>
                <w:sz w:val="11"/>
              </w:rPr>
            </w:pPr>
            <w:r>
              <w:rPr>
                <w:i/>
                <w:color w:val="00AF4F"/>
                <w:w w:val="105"/>
                <w:sz w:val="11"/>
              </w:rPr>
              <w:t>1 des 3 éléments de correction attendus est valide.</w:t>
            </w:r>
          </w:p>
        </w:tc>
        <w:tc>
          <w:tcPr>
            <w:tcW w:w="353" w:type="dxa"/>
            <w:shd w:val="clear" w:color="auto" w:fill="DADADA"/>
          </w:tcPr>
          <w:p w14:paraId="5B92D674" w14:textId="77777777" w:rsidR="00081028" w:rsidRDefault="00081028">
            <w:pPr>
              <w:pStyle w:val="TableParagraph"/>
              <w:ind w:left="0"/>
              <w:rPr>
                <w:rFonts w:ascii="Times New Roman"/>
                <w:sz w:val="10"/>
              </w:rPr>
            </w:pPr>
          </w:p>
        </w:tc>
        <w:tc>
          <w:tcPr>
            <w:tcW w:w="2369" w:type="dxa"/>
          </w:tcPr>
          <w:p w14:paraId="2B39F975" w14:textId="77777777" w:rsidR="00081028" w:rsidRDefault="00000000">
            <w:pPr>
              <w:pStyle w:val="TableParagraph"/>
              <w:spacing w:before="9" w:line="283" w:lineRule="auto"/>
              <w:ind w:left="20" w:right="96"/>
              <w:rPr>
                <w:i/>
                <w:sz w:val="11"/>
              </w:rPr>
            </w:pPr>
            <w:r>
              <w:rPr>
                <w:i/>
                <w:color w:val="00AF4F"/>
                <w:w w:val="105"/>
                <w:sz w:val="11"/>
              </w:rPr>
              <w:t>2 des 3 éléments de correction attendus sont valides.</w:t>
            </w:r>
          </w:p>
        </w:tc>
        <w:tc>
          <w:tcPr>
            <w:tcW w:w="353" w:type="dxa"/>
            <w:shd w:val="clear" w:color="auto" w:fill="DADADA"/>
          </w:tcPr>
          <w:p w14:paraId="6A23C4C2" w14:textId="77777777" w:rsidR="00081028" w:rsidRDefault="00081028">
            <w:pPr>
              <w:pStyle w:val="TableParagraph"/>
              <w:ind w:left="0"/>
              <w:rPr>
                <w:rFonts w:ascii="Times New Roman"/>
                <w:sz w:val="10"/>
              </w:rPr>
            </w:pPr>
          </w:p>
        </w:tc>
        <w:tc>
          <w:tcPr>
            <w:tcW w:w="2110" w:type="dxa"/>
          </w:tcPr>
          <w:p w14:paraId="79403CB6" w14:textId="77777777" w:rsidR="00081028" w:rsidRDefault="00000000">
            <w:pPr>
              <w:pStyle w:val="TableParagraph"/>
              <w:spacing w:before="9" w:line="283" w:lineRule="auto"/>
              <w:ind w:left="19" w:right="59" w:firstLine="33"/>
              <w:rPr>
                <w:i/>
                <w:sz w:val="11"/>
              </w:rPr>
            </w:pPr>
            <w:r>
              <w:rPr>
                <w:i/>
                <w:color w:val="00AF4F"/>
                <w:w w:val="105"/>
                <w:sz w:val="11"/>
              </w:rPr>
              <w:t xml:space="preserve">La vitesse de synchronisme est correctement </w:t>
            </w:r>
            <w:proofErr w:type="gramStart"/>
            <w:r>
              <w:rPr>
                <w:i/>
                <w:color w:val="00AF4F"/>
                <w:w w:val="105"/>
                <w:sz w:val="11"/>
              </w:rPr>
              <w:t>identifiée;</w:t>
            </w:r>
            <w:proofErr w:type="gramEnd"/>
            <w:r>
              <w:rPr>
                <w:i/>
                <w:color w:val="00AF4F"/>
                <w:w w:val="105"/>
                <w:sz w:val="11"/>
              </w:rPr>
              <w:t xml:space="preserve"> le calcul de la fréquence est effectué</w:t>
            </w:r>
          </w:p>
          <w:p w14:paraId="30660416" w14:textId="77777777" w:rsidR="00081028" w:rsidRDefault="00000000">
            <w:pPr>
              <w:pStyle w:val="TableParagraph"/>
              <w:spacing w:line="283" w:lineRule="auto"/>
              <w:ind w:left="19" w:right="59"/>
              <w:rPr>
                <w:i/>
                <w:sz w:val="11"/>
              </w:rPr>
            </w:pPr>
            <w:proofErr w:type="gramStart"/>
            <w:r>
              <w:rPr>
                <w:i/>
                <w:color w:val="00AF4F"/>
                <w:w w:val="105"/>
                <w:sz w:val="11"/>
              </w:rPr>
              <w:t>et</w:t>
            </w:r>
            <w:proofErr w:type="gramEnd"/>
            <w:r>
              <w:rPr>
                <w:i/>
                <w:color w:val="00AF4F"/>
                <w:w w:val="105"/>
                <w:sz w:val="11"/>
              </w:rPr>
              <w:t xml:space="preserve"> la conclusion sur la validation de la plage de fréquence est donnée.</w:t>
            </w:r>
          </w:p>
        </w:tc>
      </w:tr>
      <w:tr w:rsidR="00081028" w14:paraId="6B8BB98D" w14:textId="77777777">
        <w:trPr>
          <w:trHeight w:val="1048"/>
        </w:trPr>
        <w:tc>
          <w:tcPr>
            <w:tcW w:w="648" w:type="dxa"/>
          </w:tcPr>
          <w:p w14:paraId="1E6DC1E7" w14:textId="77777777" w:rsidR="00081028" w:rsidRDefault="00000000">
            <w:pPr>
              <w:pStyle w:val="TableParagraph"/>
              <w:spacing w:before="9"/>
              <w:ind w:left="28" w:right="39"/>
              <w:jc w:val="center"/>
              <w:rPr>
                <w:i/>
                <w:sz w:val="11"/>
              </w:rPr>
            </w:pPr>
            <w:r>
              <w:rPr>
                <w:i/>
                <w:color w:val="0000CC"/>
                <w:w w:val="105"/>
                <w:sz w:val="11"/>
              </w:rPr>
              <w:t>B1</w:t>
            </w:r>
          </w:p>
        </w:tc>
        <w:tc>
          <w:tcPr>
            <w:tcW w:w="2249" w:type="dxa"/>
          </w:tcPr>
          <w:p w14:paraId="73B48A90" w14:textId="77777777" w:rsidR="00081028" w:rsidRDefault="00000000">
            <w:pPr>
              <w:pStyle w:val="TableParagraph"/>
              <w:spacing w:before="9"/>
              <w:rPr>
                <w:i/>
                <w:sz w:val="11"/>
              </w:rPr>
            </w:pPr>
            <w:r>
              <w:rPr>
                <w:i/>
                <w:color w:val="0000CC"/>
                <w:w w:val="105"/>
                <w:sz w:val="11"/>
              </w:rPr>
              <w:t>Chaine de puissance</w:t>
            </w:r>
          </w:p>
          <w:p w14:paraId="7034B9BC" w14:textId="77777777" w:rsidR="00081028" w:rsidRDefault="00000000">
            <w:pPr>
              <w:pStyle w:val="TableParagraph"/>
              <w:spacing w:before="22" w:line="283" w:lineRule="auto"/>
              <w:ind w:right="100"/>
              <w:rPr>
                <w:i/>
                <w:sz w:val="11"/>
              </w:rPr>
            </w:pPr>
            <w:r>
              <w:rPr>
                <w:i/>
                <w:color w:val="0000CC"/>
                <w:w w:val="105"/>
                <w:sz w:val="11"/>
              </w:rPr>
              <w:t>Distribution du point de livraison à la sortie</w:t>
            </w:r>
          </w:p>
          <w:p w14:paraId="31C65237" w14:textId="77777777" w:rsidR="00081028" w:rsidRDefault="00000000">
            <w:pPr>
              <w:pStyle w:val="TableParagraph"/>
              <w:spacing w:line="126" w:lineRule="exact"/>
              <w:rPr>
                <w:i/>
                <w:sz w:val="11"/>
              </w:rPr>
            </w:pPr>
            <w:proofErr w:type="gramStart"/>
            <w:r>
              <w:rPr>
                <w:i/>
                <w:color w:val="0000CC"/>
                <w:w w:val="105"/>
                <w:sz w:val="11"/>
              </w:rPr>
              <w:t>du</w:t>
            </w:r>
            <w:proofErr w:type="gramEnd"/>
            <w:r>
              <w:rPr>
                <w:i/>
                <w:color w:val="0000CC"/>
                <w:w w:val="105"/>
                <w:sz w:val="11"/>
              </w:rPr>
              <w:t xml:space="preserve"> TGBT :</w:t>
            </w:r>
          </w:p>
          <w:p w14:paraId="204CD7A2" w14:textId="77777777" w:rsidR="00081028" w:rsidRDefault="00000000">
            <w:pPr>
              <w:pStyle w:val="TableParagraph"/>
              <w:spacing w:before="23"/>
              <w:rPr>
                <w:i/>
                <w:sz w:val="11"/>
              </w:rPr>
            </w:pPr>
            <w:r>
              <w:rPr>
                <w:i/>
                <w:color w:val="0000CC"/>
                <w:w w:val="105"/>
                <w:sz w:val="11"/>
              </w:rPr>
              <w:t>- distribution HTA</w:t>
            </w:r>
          </w:p>
          <w:p w14:paraId="3EF9188D" w14:textId="77777777" w:rsidR="00081028" w:rsidRDefault="00000000">
            <w:pPr>
              <w:pStyle w:val="TableParagraph"/>
              <w:spacing w:before="22"/>
              <w:rPr>
                <w:i/>
                <w:sz w:val="11"/>
              </w:rPr>
            </w:pPr>
            <w:r>
              <w:rPr>
                <w:i/>
                <w:color w:val="0000CC"/>
                <w:w w:val="105"/>
                <w:sz w:val="11"/>
              </w:rPr>
              <w:t>Argumenter une solution de distribution</w:t>
            </w:r>
          </w:p>
        </w:tc>
        <w:tc>
          <w:tcPr>
            <w:tcW w:w="3425" w:type="dxa"/>
          </w:tcPr>
          <w:p w14:paraId="752FA3A0" w14:textId="77777777" w:rsidR="00081028" w:rsidRDefault="00000000">
            <w:pPr>
              <w:pStyle w:val="TableParagraph"/>
              <w:spacing w:before="9"/>
              <w:rPr>
                <w:i/>
                <w:sz w:val="11"/>
              </w:rPr>
            </w:pPr>
            <w:r>
              <w:rPr>
                <w:i/>
                <w:color w:val="0000CC"/>
                <w:w w:val="105"/>
                <w:sz w:val="11"/>
              </w:rPr>
              <w:t>Choix : boucle</w:t>
            </w:r>
          </w:p>
          <w:p w14:paraId="3FA51920" w14:textId="77777777" w:rsidR="00081028" w:rsidRDefault="00000000">
            <w:pPr>
              <w:pStyle w:val="TableParagraph"/>
              <w:spacing w:before="22"/>
              <w:rPr>
                <w:i/>
                <w:sz w:val="11"/>
              </w:rPr>
            </w:pPr>
            <w:r>
              <w:rPr>
                <w:i/>
                <w:color w:val="0000CC"/>
                <w:w w:val="105"/>
                <w:sz w:val="11"/>
              </w:rPr>
              <w:t>-&gt; justification : imposé par le CCTP</w:t>
            </w:r>
          </w:p>
        </w:tc>
        <w:tc>
          <w:tcPr>
            <w:tcW w:w="1102" w:type="dxa"/>
          </w:tcPr>
          <w:p w14:paraId="3BC1BEF6" w14:textId="77777777" w:rsidR="00081028" w:rsidRDefault="00081028">
            <w:pPr>
              <w:pStyle w:val="TableParagraph"/>
              <w:ind w:left="0"/>
              <w:rPr>
                <w:rFonts w:ascii="Times New Roman"/>
                <w:sz w:val="10"/>
              </w:rPr>
            </w:pPr>
          </w:p>
        </w:tc>
        <w:tc>
          <w:tcPr>
            <w:tcW w:w="324" w:type="dxa"/>
            <w:shd w:val="clear" w:color="auto" w:fill="DADADA"/>
          </w:tcPr>
          <w:p w14:paraId="12C7B125" w14:textId="77777777" w:rsidR="00081028" w:rsidRDefault="00081028">
            <w:pPr>
              <w:pStyle w:val="TableParagraph"/>
              <w:ind w:left="0"/>
              <w:rPr>
                <w:rFonts w:ascii="Times New Roman"/>
                <w:sz w:val="10"/>
              </w:rPr>
            </w:pPr>
          </w:p>
        </w:tc>
        <w:tc>
          <w:tcPr>
            <w:tcW w:w="2333" w:type="dxa"/>
          </w:tcPr>
          <w:p w14:paraId="11E3A0C0" w14:textId="77777777" w:rsidR="00081028" w:rsidRDefault="00000000">
            <w:pPr>
              <w:pStyle w:val="TableParagraph"/>
              <w:spacing w:before="9" w:line="283" w:lineRule="auto"/>
              <w:ind w:left="20" w:right="69"/>
              <w:rPr>
                <w:i/>
                <w:sz w:val="11"/>
              </w:rPr>
            </w:pPr>
            <w:r>
              <w:rPr>
                <w:i/>
                <w:color w:val="0000CC"/>
                <w:w w:val="105"/>
                <w:sz w:val="11"/>
              </w:rPr>
              <w:t>Coupure d'artère (boucle) sans justification ou justification erronée</w:t>
            </w:r>
          </w:p>
        </w:tc>
        <w:tc>
          <w:tcPr>
            <w:tcW w:w="353" w:type="dxa"/>
            <w:shd w:val="clear" w:color="auto" w:fill="DADADA"/>
          </w:tcPr>
          <w:p w14:paraId="649AA417" w14:textId="77777777" w:rsidR="00081028" w:rsidRDefault="00081028">
            <w:pPr>
              <w:pStyle w:val="TableParagraph"/>
              <w:ind w:left="0"/>
              <w:rPr>
                <w:rFonts w:ascii="Times New Roman"/>
                <w:sz w:val="10"/>
              </w:rPr>
            </w:pPr>
          </w:p>
        </w:tc>
        <w:tc>
          <w:tcPr>
            <w:tcW w:w="2369" w:type="dxa"/>
          </w:tcPr>
          <w:p w14:paraId="1B95E4FE" w14:textId="77777777" w:rsidR="00081028" w:rsidRDefault="00081028">
            <w:pPr>
              <w:pStyle w:val="TableParagraph"/>
              <w:ind w:left="0"/>
              <w:rPr>
                <w:rFonts w:ascii="Times New Roman"/>
                <w:sz w:val="10"/>
              </w:rPr>
            </w:pPr>
          </w:p>
        </w:tc>
        <w:tc>
          <w:tcPr>
            <w:tcW w:w="353" w:type="dxa"/>
            <w:shd w:val="clear" w:color="auto" w:fill="DADADA"/>
          </w:tcPr>
          <w:p w14:paraId="607EA78F" w14:textId="77777777" w:rsidR="00081028" w:rsidRDefault="00081028">
            <w:pPr>
              <w:pStyle w:val="TableParagraph"/>
              <w:ind w:left="0"/>
              <w:rPr>
                <w:rFonts w:ascii="Times New Roman"/>
                <w:sz w:val="10"/>
              </w:rPr>
            </w:pPr>
          </w:p>
        </w:tc>
        <w:tc>
          <w:tcPr>
            <w:tcW w:w="2110" w:type="dxa"/>
          </w:tcPr>
          <w:p w14:paraId="75EEF722" w14:textId="77777777" w:rsidR="00081028" w:rsidRDefault="00000000">
            <w:pPr>
              <w:pStyle w:val="TableParagraph"/>
              <w:spacing w:before="9"/>
              <w:ind w:left="19"/>
              <w:rPr>
                <w:i/>
                <w:sz w:val="11"/>
              </w:rPr>
            </w:pPr>
            <w:r>
              <w:rPr>
                <w:i/>
                <w:color w:val="0000CC"/>
                <w:w w:val="105"/>
                <w:sz w:val="11"/>
              </w:rPr>
              <w:t>Structure en boucle avec justification</w:t>
            </w:r>
          </w:p>
        </w:tc>
      </w:tr>
      <w:tr w:rsidR="00081028" w14:paraId="4D10038D" w14:textId="77777777">
        <w:trPr>
          <w:trHeight w:val="772"/>
        </w:trPr>
        <w:tc>
          <w:tcPr>
            <w:tcW w:w="648" w:type="dxa"/>
          </w:tcPr>
          <w:p w14:paraId="6A5A4D22" w14:textId="77777777" w:rsidR="00081028" w:rsidRDefault="00000000">
            <w:pPr>
              <w:pStyle w:val="TableParagraph"/>
              <w:spacing w:before="9"/>
              <w:ind w:left="28" w:right="39"/>
              <w:jc w:val="center"/>
              <w:rPr>
                <w:i/>
                <w:sz w:val="11"/>
              </w:rPr>
            </w:pPr>
            <w:r>
              <w:rPr>
                <w:i/>
                <w:color w:val="0000CC"/>
                <w:w w:val="105"/>
                <w:sz w:val="11"/>
              </w:rPr>
              <w:t>B2</w:t>
            </w:r>
          </w:p>
        </w:tc>
        <w:tc>
          <w:tcPr>
            <w:tcW w:w="2249" w:type="dxa"/>
            <w:tcBorders>
              <w:bottom w:val="nil"/>
            </w:tcBorders>
          </w:tcPr>
          <w:p w14:paraId="254DF562" w14:textId="77777777" w:rsidR="00081028" w:rsidRDefault="00000000">
            <w:pPr>
              <w:pStyle w:val="TableParagraph"/>
              <w:spacing w:before="9"/>
              <w:rPr>
                <w:i/>
                <w:sz w:val="11"/>
              </w:rPr>
            </w:pPr>
            <w:r>
              <w:rPr>
                <w:i/>
                <w:color w:val="0000CC"/>
                <w:w w:val="105"/>
                <w:sz w:val="11"/>
              </w:rPr>
              <w:t>Chaine de puissance</w:t>
            </w:r>
          </w:p>
          <w:p w14:paraId="3ACB76E3" w14:textId="77777777" w:rsidR="00081028" w:rsidRDefault="00000000">
            <w:pPr>
              <w:pStyle w:val="TableParagraph"/>
              <w:spacing w:before="22" w:line="283" w:lineRule="auto"/>
              <w:ind w:right="100"/>
              <w:rPr>
                <w:i/>
                <w:sz w:val="11"/>
              </w:rPr>
            </w:pPr>
            <w:r>
              <w:rPr>
                <w:i/>
                <w:color w:val="0000CC"/>
                <w:w w:val="105"/>
                <w:sz w:val="11"/>
              </w:rPr>
              <w:t>Distribution du point de livraison à la sortie</w:t>
            </w:r>
          </w:p>
          <w:p w14:paraId="2A9CA47A" w14:textId="77777777" w:rsidR="00081028" w:rsidRDefault="00000000">
            <w:pPr>
              <w:pStyle w:val="TableParagraph"/>
              <w:spacing w:line="126" w:lineRule="exact"/>
              <w:rPr>
                <w:i/>
                <w:sz w:val="11"/>
              </w:rPr>
            </w:pPr>
            <w:proofErr w:type="gramStart"/>
            <w:r>
              <w:rPr>
                <w:i/>
                <w:color w:val="0000CC"/>
                <w:w w:val="105"/>
                <w:sz w:val="11"/>
              </w:rPr>
              <w:t>du</w:t>
            </w:r>
            <w:proofErr w:type="gramEnd"/>
            <w:r>
              <w:rPr>
                <w:i/>
                <w:color w:val="0000CC"/>
                <w:w w:val="105"/>
                <w:sz w:val="11"/>
              </w:rPr>
              <w:t xml:space="preserve"> TGBT :</w:t>
            </w:r>
          </w:p>
          <w:p w14:paraId="565EB722" w14:textId="77777777" w:rsidR="00081028" w:rsidRDefault="00000000">
            <w:pPr>
              <w:pStyle w:val="TableParagraph"/>
              <w:spacing w:before="23"/>
              <w:rPr>
                <w:i/>
                <w:sz w:val="11"/>
              </w:rPr>
            </w:pPr>
            <w:r>
              <w:rPr>
                <w:i/>
                <w:color w:val="0000CC"/>
                <w:w w:val="105"/>
                <w:sz w:val="11"/>
              </w:rPr>
              <w:t>- distribution HTA</w:t>
            </w:r>
          </w:p>
        </w:tc>
        <w:tc>
          <w:tcPr>
            <w:tcW w:w="3425" w:type="dxa"/>
          </w:tcPr>
          <w:p w14:paraId="0AA472E4" w14:textId="77777777" w:rsidR="00081028" w:rsidRDefault="00000000">
            <w:pPr>
              <w:pStyle w:val="TableParagraph"/>
              <w:spacing w:before="9"/>
              <w:rPr>
                <w:i/>
                <w:sz w:val="11"/>
              </w:rPr>
            </w:pPr>
            <w:r>
              <w:rPr>
                <w:i/>
                <w:color w:val="0000CC"/>
                <w:w w:val="105"/>
                <w:sz w:val="11"/>
              </w:rPr>
              <w:t>Choix : comptage BT</w:t>
            </w:r>
          </w:p>
          <w:p w14:paraId="61D838A4" w14:textId="77777777" w:rsidR="00081028" w:rsidRDefault="00000000">
            <w:pPr>
              <w:pStyle w:val="TableParagraph"/>
              <w:spacing w:before="22"/>
              <w:rPr>
                <w:i/>
                <w:sz w:val="11"/>
              </w:rPr>
            </w:pPr>
            <w:r>
              <w:rPr>
                <w:i/>
                <w:color w:val="0000CC"/>
                <w:w w:val="105"/>
                <w:sz w:val="11"/>
              </w:rPr>
              <w:t>-&gt;justifications : - un seul transformateur HTA/BT et I2N = 836A</w:t>
            </w:r>
          </w:p>
          <w:p w14:paraId="3F01E50A" w14:textId="77777777" w:rsidR="00081028" w:rsidRDefault="00000000">
            <w:pPr>
              <w:pStyle w:val="TableParagraph"/>
              <w:spacing w:before="23"/>
              <w:rPr>
                <w:i/>
                <w:sz w:val="11"/>
              </w:rPr>
            </w:pPr>
            <w:r>
              <w:rPr>
                <w:i/>
                <w:color w:val="0000CC"/>
                <w:w w:val="105"/>
                <w:sz w:val="11"/>
              </w:rPr>
              <w:t>&lt; 2000 A</w:t>
            </w:r>
          </w:p>
        </w:tc>
        <w:tc>
          <w:tcPr>
            <w:tcW w:w="1102" w:type="dxa"/>
          </w:tcPr>
          <w:p w14:paraId="46BC74F8" w14:textId="77777777" w:rsidR="00081028" w:rsidRDefault="00081028">
            <w:pPr>
              <w:pStyle w:val="TableParagraph"/>
              <w:ind w:left="0"/>
              <w:rPr>
                <w:rFonts w:ascii="Times New Roman"/>
                <w:sz w:val="10"/>
              </w:rPr>
            </w:pPr>
          </w:p>
        </w:tc>
        <w:tc>
          <w:tcPr>
            <w:tcW w:w="324" w:type="dxa"/>
            <w:shd w:val="clear" w:color="auto" w:fill="DADADA"/>
          </w:tcPr>
          <w:p w14:paraId="46E01ABF" w14:textId="77777777" w:rsidR="00081028" w:rsidRDefault="00081028">
            <w:pPr>
              <w:pStyle w:val="TableParagraph"/>
              <w:ind w:left="0"/>
              <w:rPr>
                <w:rFonts w:ascii="Times New Roman"/>
                <w:sz w:val="10"/>
              </w:rPr>
            </w:pPr>
          </w:p>
        </w:tc>
        <w:tc>
          <w:tcPr>
            <w:tcW w:w="2333" w:type="dxa"/>
          </w:tcPr>
          <w:p w14:paraId="1E6EE443" w14:textId="77777777" w:rsidR="00081028" w:rsidRDefault="00000000">
            <w:pPr>
              <w:pStyle w:val="TableParagraph"/>
              <w:spacing w:before="9" w:line="283" w:lineRule="auto"/>
              <w:ind w:left="20"/>
              <w:rPr>
                <w:i/>
                <w:sz w:val="11"/>
              </w:rPr>
            </w:pPr>
            <w:r>
              <w:rPr>
                <w:i/>
                <w:color w:val="0000CC"/>
                <w:w w:val="105"/>
                <w:sz w:val="11"/>
              </w:rPr>
              <w:t>Comptage BT sans aucun élément de justification</w:t>
            </w:r>
          </w:p>
        </w:tc>
        <w:tc>
          <w:tcPr>
            <w:tcW w:w="353" w:type="dxa"/>
            <w:shd w:val="clear" w:color="auto" w:fill="DADADA"/>
          </w:tcPr>
          <w:p w14:paraId="1F378DC6" w14:textId="77777777" w:rsidR="00081028" w:rsidRDefault="00081028">
            <w:pPr>
              <w:pStyle w:val="TableParagraph"/>
              <w:ind w:left="0"/>
              <w:rPr>
                <w:rFonts w:ascii="Times New Roman"/>
                <w:sz w:val="10"/>
              </w:rPr>
            </w:pPr>
          </w:p>
        </w:tc>
        <w:tc>
          <w:tcPr>
            <w:tcW w:w="2369" w:type="dxa"/>
          </w:tcPr>
          <w:p w14:paraId="31469795" w14:textId="77777777" w:rsidR="00081028" w:rsidRDefault="00000000">
            <w:pPr>
              <w:pStyle w:val="TableParagraph"/>
              <w:spacing w:before="9" w:line="283" w:lineRule="auto"/>
              <w:ind w:left="20"/>
              <w:rPr>
                <w:i/>
                <w:sz w:val="11"/>
              </w:rPr>
            </w:pPr>
            <w:r>
              <w:rPr>
                <w:i/>
                <w:color w:val="0000CC"/>
                <w:w w:val="105"/>
                <w:sz w:val="11"/>
              </w:rPr>
              <w:t>Comptage BT avec au moins 1 élément de justification est fourni</w:t>
            </w:r>
          </w:p>
        </w:tc>
        <w:tc>
          <w:tcPr>
            <w:tcW w:w="353" w:type="dxa"/>
            <w:shd w:val="clear" w:color="auto" w:fill="DADADA"/>
          </w:tcPr>
          <w:p w14:paraId="7C3200DF" w14:textId="77777777" w:rsidR="00081028" w:rsidRDefault="00081028">
            <w:pPr>
              <w:pStyle w:val="TableParagraph"/>
              <w:ind w:left="0"/>
              <w:rPr>
                <w:rFonts w:ascii="Times New Roman"/>
                <w:sz w:val="10"/>
              </w:rPr>
            </w:pPr>
          </w:p>
        </w:tc>
        <w:tc>
          <w:tcPr>
            <w:tcW w:w="2110" w:type="dxa"/>
          </w:tcPr>
          <w:p w14:paraId="255871BC" w14:textId="77777777" w:rsidR="00081028" w:rsidRDefault="00000000">
            <w:pPr>
              <w:pStyle w:val="TableParagraph"/>
              <w:spacing w:before="9" w:line="283" w:lineRule="auto"/>
              <w:ind w:left="19" w:right="59"/>
              <w:rPr>
                <w:i/>
                <w:sz w:val="11"/>
              </w:rPr>
            </w:pPr>
            <w:r>
              <w:rPr>
                <w:i/>
                <w:color w:val="0000CC"/>
                <w:w w:val="105"/>
                <w:sz w:val="11"/>
              </w:rPr>
              <w:t>Comptage BT avec 2 éléments de justification fournis</w:t>
            </w:r>
          </w:p>
        </w:tc>
      </w:tr>
    </w:tbl>
    <w:p w14:paraId="7A651249" w14:textId="77777777" w:rsidR="00081028" w:rsidRDefault="00081028">
      <w:pPr>
        <w:spacing w:line="283" w:lineRule="auto"/>
        <w:rPr>
          <w:sz w:val="11"/>
        </w:rPr>
        <w:sectPr w:rsidR="00081028">
          <w:pgSz w:w="16840" w:h="11900" w:orient="landscape"/>
          <w:pgMar w:top="560" w:right="880" w:bottom="280" w:left="4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249"/>
        <w:gridCol w:w="3425"/>
        <w:gridCol w:w="1102"/>
        <w:gridCol w:w="324"/>
        <w:gridCol w:w="2333"/>
        <w:gridCol w:w="353"/>
        <w:gridCol w:w="2369"/>
        <w:gridCol w:w="353"/>
        <w:gridCol w:w="2110"/>
      </w:tblGrid>
      <w:tr w:rsidR="00081028" w14:paraId="5659F72A" w14:textId="77777777">
        <w:trPr>
          <w:trHeight w:val="1569"/>
        </w:trPr>
        <w:tc>
          <w:tcPr>
            <w:tcW w:w="648" w:type="dxa"/>
          </w:tcPr>
          <w:p w14:paraId="127B6119" w14:textId="77777777" w:rsidR="00081028" w:rsidRDefault="00000000">
            <w:pPr>
              <w:pStyle w:val="TableParagraph"/>
              <w:spacing w:before="9"/>
              <w:ind w:left="28" w:right="39"/>
              <w:jc w:val="center"/>
              <w:rPr>
                <w:i/>
                <w:sz w:val="11"/>
              </w:rPr>
            </w:pPr>
            <w:r>
              <w:rPr>
                <w:i/>
                <w:color w:val="0000CC"/>
                <w:w w:val="105"/>
                <w:sz w:val="11"/>
              </w:rPr>
              <w:lastRenderedPageBreak/>
              <w:t>B3</w:t>
            </w:r>
          </w:p>
        </w:tc>
        <w:tc>
          <w:tcPr>
            <w:tcW w:w="2249" w:type="dxa"/>
          </w:tcPr>
          <w:p w14:paraId="2248C92F" w14:textId="77777777" w:rsidR="00081028" w:rsidRDefault="00000000">
            <w:pPr>
              <w:pStyle w:val="TableParagraph"/>
              <w:spacing w:before="9"/>
              <w:rPr>
                <w:i/>
                <w:sz w:val="11"/>
              </w:rPr>
            </w:pPr>
            <w:r>
              <w:rPr>
                <w:i/>
                <w:color w:val="0000CC"/>
                <w:w w:val="105"/>
                <w:sz w:val="11"/>
              </w:rPr>
              <w:t>Chaine de puissance</w:t>
            </w:r>
          </w:p>
          <w:p w14:paraId="5D5AE664" w14:textId="77777777" w:rsidR="00081028" w:rsidRDefault="00000000">
            <w:pPr>
              <w:pStyle w:val="TableParagraph"/>
              <w:spacing w:before="22" w:line="283" w:lineRule="auto"/>
              <w:ind w:right="100"/>
              <w:rPr>
                <w:i/>
                <w:sz w:val="11"/>
              </w:rPr>
            </w:pPr>
            <w:r>
              <w:rPr>
                <w:i/>
                <w:color w:val="0000CC"/>
                <w:w w:val="105"/>
                <w:sz w:val="11"/>
              </w:rPr>
              <w:t>Distribution du point de livraison à la sortie</w:t>
            </w:r>
          </w:p>
          <w:p w14:paraId="03456DC3" w14:textId="77777777" w:rsidR="00081028" w:rsidRDefault="00000000">
            <w:pPr>
              <w:pStyle w:val="TableParagraph"/>
              <w:spacing w:line="126" w:lineRule="exact"/>
              <w:rPr>
                <w:i/>
                <w:sz w:val="11"/>
              </w:rPr>
            </w:pPr>
            <w:proofErr w:type="gramStart"/>
            <w:r>
              <w:rPr>
                <w:i/>
                <w:color w:val="0000CC"/>
                <w:w w:val="105"/>
                <w:sz w:val="11"/>
              </w:rPr>
              <w:t>du</w:t>
            </w:r>
            <w:proofErr w:type="gramEnd"/>
            <w:r>
              <w:rPr>
                <w:i/>
                <w:color w:val="0000CC"/>
                <w:w w:val="105"/>
                <w:sz w:val="11"/>
              </w:rPr>
              <w:t xml:space="preserve"> TGBT :</w:t>
            </w:r>
          </w:p>
          <w:p w14:paraId="199086BE" w14:textId="77777777" w:rsidR="00081028" w:rsidRDefault="00000000">
            <w:pPr>
              <w:pStyle w:val="TableParagraph"/>
              <w:spacing w:before="23"/>
              <w:rPr>
                <w:i/>
                <w:sz w:val="11"/>
              </w:rPr>
            </w:pPr>
            <w:r>
              <w:rPr>
                <w:i/>
                <w:color w:val="0000CC"/>
                <w:w w:val="105"/>
                <w:sz w:val="11"/>
              </w:rPr>
              <w:t>- distribution HTA</w:t>
            </w:r>
          </w:p>
          <w:p w14:paraId="588DE3A4" w14:textId="77777777" w:rsidR="00081028" w:rsidRDefault="00000000">
            <w:pPr>
              <w:pStyle w:val="TableParagraph"/>
              <w:spacing w:before="22" w:line="283" w:lineRule="auto"/>
              <w:rPr>
                <w:i/>
                <w:sz w:val="11"/>
              </w:rPr>
            </w:pPr>
            <w:r>
              <w:rPr>
                <w:i/>
                <w:color w:val="0000CC"/>
                <w:w w:val="105"/>
                <w:sz w:val="11"/>
              </w:rPr>
              <w:t>Choisir des matériels de distribution et de protection</w:t>
            </w:r>
          </w:p>
        </w:tc>
        <w:tc>
          <w:tcPr>
            <w:tcW w:w="3425" w:type="dxa"/>
          </w:tcPr>
          <w:p w14:paraId="5662F965" w14:textId="77777777" w:rsidR="00081028" w:rsidRDefault="00000000">
            <w:pPr>
              <w:pStyle w:val="TableParagraph"/>
              <w:spacing w:before="9"/>
              <w:rPr>
                <w:i/>
                <w:sz w:val="11"/>
              </w:rPr>
            </w:pPr>
            <w:r>
              <w:rPr>
                <w:i/>
                <w:color w:val="0000CC"/>
                <w:w w:val="105"/>
                <w:sz w:val="11"/>
              </w:rPr>
              <w:t xml:space="preserve">Protections </w:t>
            </w:r>
            <w:proofErr w:type="gramStart"/>
            <w:r>
              <w:rPr>
                <w:i/>
                <w:color w:val="0000CC"/>
                <w:w w:val="105"/>
                <w:sz w:val="11"/>
              </w:rPr>
              <w:t>électriques:</w:t>
            </w:r>
            <w:proofErr w:type="gramEnd"/>
          </w:p>
          <w:p w14:paraId="2E068A55" w14:textId="77777777" w:rsidR="00081028" w:rsidRDefault="00000000">
            <w:pPr>
              <w:pStyle w:val="TableParagraph"/>
              <w:spacing w:before="22"/>
              <w:rPr>
                <w:i/>
                <w:sz w:val="11"/>
              </w:rPr>
            </w:pPr>
            <w:r>
              <w:rPr>
                <w:i/>
                <w:color w:val="0000CC"/>
                <w:w w:val="105"/>
                <w:sz w:val="11"/>
              </w:rPr>
              <w:t>Choix :</w:t>
            </w:r>
          </w:p>
          <w:p w14:paraId="4BF5B545" w14:textId="77777777" w:rsidR="00081028" w:rsidRDefault="00000000">
            <w:pPr>
              <w:pStyle w:val="TableParagraph"/>
              <w:spacing w:before="23" w:line="283" w:lineRule="auto"/>
              <w:rPr>
                <w:i/>
                <w:sz w:val="11"/>
              </w:rPr>
            </w:pPr>
            <w:r>
              <w:rPr>
                <w:b/>
                <w:i/>
                <w:color w:val="0000CC"/>
                <w:w w:val="105"/>
                <w:sz w:val="11"/>
              </w:rPr>
              <w:t xml:space="preserve">Protection du primaire </w:t>
            </w:r>
            <w:r>
              <w:rPr>
                <w:i/>
                <w:color w:val="0000CC"/>
                <w:w w:val="105"/>
                <w:sz w:val="11"/>
              </w:rPr>
              <w:t xml:space="preserve">: interrupteur-sectionneur porte </w:t>
            </w:r>
            <w:proofErr w:type="gramStart"/>
            <w:r>
              <w:rPr>
                <w:i/>
                <w:color w:val="0000CC"/>
                <w:w w:val="105"/>
                <w:sz w:val="11"/>
              </w:rPr>
              <w:t>fusibles combiné</w:t>
            </w:r>
            <w:proofErr w:type="gramEnd"/>
          </w:p>
          <w:p w14:paraId="2C380277" w14:textId="77777777" w:rsidR="00081028" w:rsidRDefault="00000000">
            <w:pPr>
              <w:pStyle w:val="TableParagraph"/>
              <w:spacing w:line="126" w:lineRule="exact"/>
              <w:ind w:left="54"/>
              <w:rPr>
                <w:i/>
                <w:sz w:val="11"/>
              </w:rPr>
            </w:pPr>
            <w:r>
              <w:rPr>
                <w:i/>
                <w:color w:val="0000CC"/>
                <w:w w:val="105"/>
                <w:sz w:val="11"/>
              </w:rPr>
              <w:t>-&gt;justification : - imposé par le CCTP</w:t>
            </w:r>
          </w:p>
          <w:p w14:paraId="7BC3665E" w14:textId="77777777" w:rsidR="00081028" w:rsidRDefault="00000000">
            <w:pPr>
              <w:pStyle w:val="TableParagraph"/>
              <w:spacing w:before="22"/>
              <w:rPr>
                <w:i/>
                <w:sz w:val="11"/>
              </w:rPr>
            </w:pPr>
            <w:r>
              <w:rPr>
                <w:b/>
                <w:i/>
                <w:color w:val="0000CC"/>
                <w:w w:val="105"/>
                <w:sz w:val="11"/>
              </w:rPr>
              <w:t xml:space="preserve">Protection du secondaire </w:t>
            </w:r>
            <w:r>
              <w:rPr>
                <w:i/>
                <w:color w:val="0000CC"/>
                <w:w w:val="105"/>
                <w:sz w:val="11"/>
              </w:rPr>
              <w:t>: disjoncteur BT</w:t>
            </w:r>
          </w:p>
          <w:p w14:paraId="123B2DDF" w14:textId="77777777" w:rsidR="00081028" w:rsidRDefault="00000000">
            <w:pPr>
              <w:pStyle w:val="TableParagraph"/>
              <w:spacing w:before="22"/>
              <w:rPr>
                <w:i/>
                <w:sz w:val="11"/>
              </w:rPr>
            </w:pPr>
            <w:r>
              <w:rPr>
                <w:i/>
                <w:color w:val="0000CC"/>
                <w:w w:val="105"/>
                <w:sz w:val="11"/>
              </w:rPr>
              <w:t>-&gt; justification : - imposé par le CCTP</w:t>
            </w:r>
          </w:p>
          <w:p w14:paraId="035B7219" w14:textId="77777777" w:rsidR="00081028" w:rsidRDefault="00000000">
            <w:pPr>
              <w:pStyle w:val="TableParagraph"/>
              <w:spacing w:before="23"/>
              <w:rPr>
                <w:i/>
                <w:sz w:val="11"/>
              </w:rPr>
            </w:pPr>
            <w:r>
              <w:rPr>
                <w:b/>
                <w:i/>
                <w:color w:val="0000CC"/>
                <w:w w:val="105"/>
                <w:sz w:val="11"/>
              </w:rPr>
              <w:t xml:space="preserve">Autre Protection </w:t>
            </w:r>
            <w:r>
              <w:rPr>
                <w:i/>
                <w:color w:val="0000CC"/>
                <w:w w:val="105"/>
                <w:sz w:val="11"/>
              </w:rPr>
              <w:t>:</w:t>
            </w:r>
          </w:p>
          <w:p w14:paraId="6634D164" w14:textId="77777777" w:rsidR="00081028" w:rsidRDefault="00000000">
            <w:pPr>
              <w:pStyle w:val="TableParagraph"/>
              <w:spacing w:before="22"/>
              <w:rPr>
                <w:i/>
                <w:sz w:val="11"/>
              </w:rPr>
            </w:pPr>
            <w:r>
              <w:rPr>
                <w:i/>
                <w:color w:val="0000CC"/>
                <w:w w:val="105"/>
                <w:sz w:val="11"/>
              </w:rPr>
              <w:t>Choix : Relais DMCR ou DGPT2</w:t>
            </w:r>
          </w:p>
          <w:p w14:paraId="1351DEE5" w14:textId="77777777" w:rsidR="00081028" w:rsidRDefault="00000000">
            <w:pPr>
              <w:pStyle w:val="TableParagraph"/>
              <w:spacing w:before="22"/>
              <w:rPr>
                <w:i/>
                <w:sz w:val="11"/>
              </w:rPr>
            </w:pPr>
            <w:r>
              <w:rPr>
                <w:i/>
                <w:color w:val="0000CC"/>
                <w:w w:val="105"/>
                <w:sz w:val="11"/>
              </w:rPr>
              <w:t>-&gt; justification : - transformateur immergé</w:t>
            </w:r>
          </w:p>
        </w:tc>
        <w:tc>
          <w:tcPr>
            <w:tcW w:w="1102" w:type="dxa"/>
          </w:tcPr>
          <w:p w14:paraId="46E0AA71" w14:textId="77777777" w:rsidR="00081028" w:rsidRDefault="00081028">
            <w:pPr>
              <w:pStyle w:val="TableParagraph"/>
              <w:ind w:left="0"/>
              <w:rPr>
                <w:rFonts w:ascii="Times New Roman"/>
                <w:sz w:val="10"/>
              </w:rPr>
            </w:pPr>
          </w:p>
        </w:tc>
        <w:tc>
          <w:tcPr>
            <w:tcW w:w="324" w:type="dxa"/>
            <w:shd w:val="clear" w:color="auto" w:fill="DADADA"/>
          </w:tcPr>
          <w:p w14:paraId="33F7942F" w14:textId="77777777" w:rsidR="00081028" w:rsidRDefault="00081028">
            <w:pPr>
              <w:pStyle w:val="TableParagraph"/>
              <w:ind w:left="0"/>
              <w:rPr>
                <w:rFonts w:ascii="Times New Roman"/>
                <w:sz w:val="10"/>
              </w:rPr>
            </w:pPr>
          </w:p>
        </w:tc>
        <w:tc>
          <w:tcPr>
            <w:tcW w:w="2333" w:type="dxa"/>
          </w:tcPr>
          <w:p w14:paraId="3BFC8E77" w14:textId="77777777" w:rsidR="00081028" w:rsidRDefault="00000000">
            <w:pPr>
              <w:pStyle w:val="TableParagraph"/>
              <w:spacing w:before="9"/>
              <w:ind w:left="20"/>
              <w:rPr>
                <w:i/>
                <w:sz w:val="11"/>
              </w:rPr>
            </w:pPr>
            <w:r>
              <w:rPr>
                <w:i/>
                <w:color w:val="0000CC"/>
                <w:w w:val="105"/>
                <w:sz w:val="11"/>
              </w:rPr>
              <w:t>Des éléments de protection sont cités</w:t>
            </w:r>
          </w:p>
        </w:tc>
        <w:tc>
          <w:tcPr>
            <w:tcW w:w="353" w:type="dxa"/>
            <w:shd w:val="clear" w:color="auto" w:fill="DADADA"/>
          </w:tcPr>
          <w:p w14:paraId="62F23854" w14:textId="77777777" w:rsidR="00081028" w:rsidRDefault="00081028">
            <w:pPr>
              <w:pStyle w:val="TableParagraph"/>
              <w:ind w:left="0"/>
              <w:rPr>
                <w:rFonts w:ascii="Times New Roman"/>
                <w:sz w:val="10"/>
              </w:rPr>
            </w:pPr>
          </w:p>
        </w:tc>
        <w:tc>
          <w:tcPr>
            <w:tcW w:w="2369" w:type="dxa"/>
          </w:tcPr>
          <w:p w14:paraId="0167EB33" w14:textId="77777777" w:rsidR="00081028" w:rsidRDefault="00000000">
            <w:pPr>
              <w:pStyle w:val="TableParagraph"/>
              <w:spacing w:before="9" w:line="283" w:lineRule="auto"/>
              <w:ind w:left="20" w:right="96"/>
              <w:rPr>
                <w:i/>
                <w:sz w:val="11"/>
              </w:rPr>
            </w:pPr>
            <w:r>
              <w:rPr>
                <w:i/>
                <w:color w:val="0000CC"/>
                <w:w w:val="105"/>
                <w:sz w:val="11"/>
              </w:rPr>
              <w:t>Au moins 2 éléments de protection sont cités et correctement justifiés</w:t>
            </w:r>
          </w:p>
        </w:tc>
        <w:tc>
          <w:tcPr>
            <w:tcW w:w="353" w:type="dxa"/>
            <w:shd w:val="clear" w:color="auto" w:fill="DADADA"/>
          </w:tcPr>
          <w:p w14:paraId="0AB6C099" w14:textId="77777777" w:rsidR="00081028" w:rsidRDefault="00081028">
            <w:pPr>
              <w:pStyle w:val="TableParagraph"/>
              <w:ind w:left="0"/>
              <w:rPr>
                <w:rFonts w:ascii="Times New Roman"/>
                <w:sz w:val="10"/>
              </w:rPr>
            </w:pPr>
          </w:p>
        </w:tc>
        <w:tc>
          <w:tcPr>
            <w:tcW w:w="2110" w:type="dxa"/>
          </w:tcPr>
          <w:p w14:paraId="2007627C" w14:textId="77777777" w:rsidR="00081028" w:rsidRDefault="00000000">
            <w:pPr>
              <w:pStyle w:val="TableParagraph"/>
              <w:spacing w:before="9" w:line="283" w:lineRule="auto"/>
              <w:ind w:left="19" w:right="14"/>
              <w:rPr>
                <w:i/>
                <w:sz w:val="11"/>
              </w:rPr>
            </w:pPr>
            <w:r>
              <w:rPr>
                <w:i/>
                <w:color w:val="0000CC"/>
                <w:w w:val="105"/>
                <w:sz w:val="11"/>
              </w:rPr>
              <w:t>Les 3 éléments de protection sont cités et correctement justifiés</w:t>
            </w:r>
          </w:p>
        </w:tc>
      </w:tr>
      <w:tr w:rsidR="00081028" w14:paraId="389013F5" w14:textId="77777777">
        <w:trPr>
          <w:trHeight w:val="1609"/>
        </w:trPr>
        <w:tc>
          <w:tcPr>
            <w:tcW w:w="648" w:type="dxa"/>
          </w:tcPr>
          <w:p w14:paraId="546BECB9" w14:textId="77777777" w:rsidR="00081028" w:rsidRDefault="00000000">
            <w:pPr>
              <w:pStyle w:val="TableParagraph"/>
              <w:spacing w:before="9"/>
              <w:ind w:left="28" w:right="39"/>
              <w:jc w:val="center"/>
              <w:rPr>
                <w:i/>
                <w:sz w:val="11"/>
              </w:rPr>
            </w:pPr>
            <w:r>
              <w:rPr>
                <w:i/>
                <w:color w:val="0000CC"/>
                <w:w w:val="105"/>
                <w:sz w:val="11"/>
              </w:rPr>
              <w:t>B4</w:t>
            </w:r>
          </w:p>
        </w:tc>
        <w:tc>
          <w:tcPr>
            <w:tcW w:w="2249" w:type="dxa"/>
          </w:tcPr>
          <w:p w14:paraId="4B654AED" w14:textId="77777777" w:rsidR="00081028" w:rsidRDefault="00000000">
            <w:pPr>
              <w:pStyle w:val="TableParagraph"/>
              <w:spacing w:before="9"/>
              <w:rPr>
                <w:i/>
                <w:sz w:val="11"/>
              </w:rPr>
            </w:pPr>
            <w:r>
              <w:rPr>
                <w:i/>
                <w:color w:val="0000CC"/>
                <w:w w:val="105"/>
                <w:sz w:val="11"/>
              </w:rPr>
              <w:t>Chaine de puissance</w:t>
            </w:r>
          </w:p>
          <w:p w14:paraId="07F83826" w14:textId="77777777" w:rsidR="00081028" w:rsidRDefault="00000000">
            <w:pPr>
              <w:pStyle w:val="TableParagraph"/>
              <w:spacing w:before="22" w:line="283" w:lineRule="auto"/>
              <w:ind w:right="100"/>
              <w:rPr>
                <w:i/>
                <w:sz w:val="11"/>
              </w:rPr>
            </w:pPr>
            <w:r>
              <w:rPr>
                <w:i/>
                <w:color w:val="0000CC"/>
                <w:w w:val="105"/>
                <w:sz w:val="11"/>
              </w:rPr>
              <w:t>Distribution du point de livraison à la sortie</w:t>
            </w:r>
          </w:p>
          <w:p w14:paraId="588EB94F" w14:textId="77777777" w:rsidR="00081028" w:rsidRDefault="00000000">
            <w:pPr>
              <w:pStyle w:val="TableParagraph"/>
              <w:spacing w:line="126" w:lineRule="exact"/>
              <w:rPr>
                <w:i/>
                <w:sz w:val="11"/>
              </w:rPr>
            </w:pPr>
            <w:proofErr w:type="gramStart"/>
            <w:r>
              <w:rPr>
                <w:i/>
                <w:color w:val="0000CC"/>
                <w:w w:val="105"/>
                <w:sz w:val="11"/>
              </w:rPr>
              <w:t>du</w:t>
            </w:r>
            <w:proofErr w:type="gramEnd"/>
            <w:r>
              <w:rPr>
                <w:i/>
                <w:color w:val="0000CC"/>
                <w:w w:val="105"/>
                <w:sz w:val="11"/>
              </w:rPr>
              <w:t xml:space="preserve"> TGBT :</w:t>
            </w:r>
          </w:p>
          <w:p w14:paraId="7667EBAE" w14:textId="77777777" w:rsidR="00081028" w:rsidRDefault="00000000">
            <w:pPr>
              <w:pStyle w:val="TableParagraph"/>
              <w:spacing w:before="23"/>
              <w:rPr>
                <w:i/>
                <w:sz w:val="11"/>
              </w:rPr>
            </w:pPr>
            <w:r>
              <w:rPr>
                <w:i/>
                <w:color w:val="0000CC"/>
                <w:w w:val="105"/>
                <w:sz w:val="11"/>
              </w:rPr>
              <w:t>- distribution HTA</w:t>
            </w:r>
          </w:p>
          <w:p w14:paraId="0BC96634" w14:textId="77777777" w:rsidR="00081028" w:rsidRDefault="00000000">
            <w:pPr>
              <w:pStyle w:val="TableParagraph"/>
              <w:spacing w:before="22" w:line="283" w:lineRule="auto"/>
              <w:ind w:right="100"/>
              <w:rPr>
                <w:i/>
                <w:sz w:val="11"/>
              </w:rPr>
            </w:pPr>
            <w:r>
              <w:rPr>
                <w:i/>
                <w:color w:val="0000CC"/>
                <w:w w:val="105"/>
                <w:sz w:val="11"/>
              </w:rPr>
              <w:t>Réaliser des schémas, plans électriques et</w:t>
            </w:r>
          </w:p>
          <w:p w14:paraId="48629342" w14:textId="77777777" w:rsidR="00081028" w:rsidRDefault="00000000">
            <w:pPr>
              <w:pStyle w:val="TableParagraph"/>
              <w:spacing w:line="126" w:lineRule="exact"/>
              <w:rPr>
                <w:i/>
                <w:sz w:val="11"/>
              </w:rPr>
            </w:pPr>
            <w:proofErr w:type="gramStart"/>
            <w:r>
              <w:rPr>
                <w:i/>
                <w:color w:val="0000CC"/>
                <w:w w:val="105"/>
                <w:sz w:val="11"/>
              </w:rPr>
              <w:t>autres</w:t>
            </w:r>
            <w:proofErr w:type="gramEnd"/>
            <w:r>
              <w:rPr>
                <w:i/>
                <w:color w:val="0000CC"/>
                <w:w w:val="105"/>
                <w:sz w:val="11"/>
              </w:rPr>
              <w:t xml:space="preserve"> documents du projet/chantier</w:t>
            </w:r>
          </w:p>
        </w:tc>
        <w:tc>
          <w:tcPr>
            <w:tcW w:w="3425" w:type="dxa"/>
          </w:tcPr>
          <w:p w14:paraId="08B837ED" w14:textId="77777777" w:rsidR="00081028" w:rsidRDefault="00000000">
            <w:pPr>
              <w:pStyle w:val="TableParagraph"/>
              <w:spacing w:before="9"/>
              <w:rPr>
                <w:i/>
                <w:sz w:val="11"/>
              </w:rPr>
            </w:pPr>
            <w:r>
              <w:rPr>
                <w:i/>
                <w:color w:val="0000CC"/>
                <w:w w:val="105"/>
                <w:sz w:val="11"/>
              </w:rPr>
              <w:t>Voir l'onglet "B4-B5" :</w:t>
            </w:r>
          </w:p>
          <w:p w14:paraId="1E46369F" w14:textId="77777777" w:rsidR="00081028" w:rsidRDefault="00000000">
            <w:pPr>
              <w:pStyle w:val="TableParagraph"/>
              <w:spacing w:before="22" w:line="283" w:lineRule="auto"/>
              <w:ind w:right="45"/>
              <w:rPr>
                <w:i/>
                <w:sz w:val="11"/>
              </w:rPr>
            </w:pPr>
            <w:r>
              <w:rPr>
                <w:i/>
                <w:color w:val="0000CC"/>
                <w:w w:val="105"/>
                <w:sz w:val="11"/>
              </w:rPr>
              <w:t>3 zones doivent être complétées (les différents sectionneurs de MALT ne sont pas exigés</w:t>
            </w:r>
            <w:proofErr w:type="gramStart"/>
            <w:r>
              <w:rPr>
                <w:i/>
                <w:color w:val="0000CC"/>
                <w:w w:val="105"/>
                <w:sz w:val="11"/>
              </w:rPr>
              <w:t>):</w:t>
            </w:r>
            <w:proofErr w:type="gramEnd"/>
            <w:r>
              <w:rPr>
                <w:i/>
                <w:color w:val="0000CC"/>
                <w:w w:val="105"/>
                <w:sz w:val="11"/>
              </w:rPr>
              <w:t xml:space="preserve"> zone HTA arrivée/Départ Boucle (</w:t>
            </w:r>
            <w:proofErr w:type="spellStart"/>
            <w:r>
              <w:rPr>
                <w:i/>
                <w:color w:val="0000CC"/>
                <w:w w:val="105"/>
                <w:sz w:val="11"/>
              </w:rPr>
              <w:t>rracordements</w:t>
            </w:r>
            <w:proofErr w:type="spellEnd"/>
            <w:r>
              <w:rPr>
                <w:i/>
                <w:color w:val="0000CC"/>
                <w:w w:val="105"/>
                <w:sz w:val="11"/>
              </w:rPr>
              <w:t xml:space="preserve"> HTA corrects et représentations des cellules interrupteurs correctes), zone HTA Alimentation Primaire de T1 (raccordement HTA correct et représentation cellule interrupteur sectionneur fusibles combiné correcte) , Alimentation BT (raccordements corrects et représentation Compteur BT </w:t>
            </w:r>
            <w:proofErr w:type="spellStart"/>
            <w:r>
              <w:rPr>
                <w:i/>
                <w:color w:val="0000CC"/>
                <w:w w:val="105"/>
                <w:sz w:val="11"/>
              </w:rPr>
              <w:t>effectutée</w:t>
            </w:r>
            <w:proofErr w:type="spellEnd"/>
            <w:r>
              <w:rPr>
                <w:i/>
                <w:color w:val="0000CC"/>
                <w:w w:val="105"/>
                <w:sz w:val="11"/>
              </w:rPr>
              <w:t>)</w:t>
            </w:r>
          </w:p>
        </w:tc>
        <w:tc>
          <w:tcPr>
            <w:tcW w:w="1102" w:type="dxa"/>
          </w:tcPr>
          <w:p w14:paraId="06AA3C18" w14:textId="77777777" w:rsidR="00081028" w:rsidRDefault="00081028">
            <w:pPr>
              <w:pStyle w:val="TableParagraph"/>
              <w:ind w:left="0"/>
              <w:rPr>
                <w:rFonts w:ascii="Times New Roman"/>
                <w:sz w:val="10"/>
              </w:rPr>
            </w:pPr>
          </w:p>
        </w:tc>
        <w:tc>
          <w:tcPr>
            <w:tcW w:w="324" w:type="dxa"/>
            <w:shd w:val="clear" w:color="auto" w:fill="DADADA"/>
          </w:tcPr>
          <w:p w14:paraId="4BD01F63" w14:textId="77777777" w:rsidR="00081028" w:rsidRDefault="00081028">
            <w:pPr>
              <w:pStyle w:val="TableParagraph"/>
              <w:ind w:left="0"/>
              <w:rPr>
                <w:rFonts w:ascii="Times New Roman"/>
                <w:sz w:val="10"/>
              </w:rPr>
            </w:pPr>
          </w:p>
        </w:tc>
        <w:tc>
          <w:tcPr>
            <w:tcW w:w="2333" w:type="dxa"/>
          </w:tcPr>
          <w:p w14:paraId="0A50FB6D" w14:textId="77777777" w:rsidR="00081028" w:rsidRDefault="00000000">
            <w:pPr>
              <w:pStyle w:val="TableParagraph"/>
              <w:spacing w:before="9" w:line="283" w:lineRule="auto"/>
              <w:ind w:left="20"/>
              <w:rPr>
                <w:i/>
                <w:sz w:val="11"/>
              </w:rPr>
            </w:pPr>
            <w:r>
              <w:rPr>
                <w:i/>
                <w:color w:val="0000CC"/>
                <w:w w:val="105"/>
                <w:sz w:val="11"/>
              </w:rPr>
              <w:t>1 zone représentée correctement selon exigences attendues</w:t>
            </w:r>
          </w:p>
        </w:tc>
        <w:tc>
          <w:tcPr>
            <w:tcW w:w="353" w:type="dxa"/>
            <w:shd w:val="clear" w:color="auto" w:fill="DADADA"/>
          </w:tcPr>
          <w:p w14:paraId="5FCA2BA2" w14:textId="77777777" w:rsidR="00081028" w:rsidRDefault="00081028">
            <w:pPr>
              <w:pStyle w:val="TableParagraph"/>
              <w:ind w:left="0"/>
              <w:rPr>
                <w:rFonts w:ascii="Times New Roman"/>
                <w:sz w:val="10"/>
              </w:rPr>
            </w:pPr>
          </w:p>
        </w:tc>
        <w:tc>
          <w:tcPr>
            <w:tcW w:w="2369" w:type="dxa"/>
          </w:tcPr>
          <w:p w14:paraId="69F8D80A" w14:textId="77777777" w:rsidR="00081028" w:rsidRDefault="00000000">
            <w:pPr>
              <w:pStyle w:val="TableParagraph"/>
              <w:spacing w:before="9" w:line="283" w:lineRule="auto"/>
              <w:ind w:left="20"/>
              <w:rPr>
                <w:i/>
                <w:sz w:val="11"/>
              </w:rPr>
            </w:pPr>
            <w:r>
              <w:rPr>
                <w:i/>
                <w:color w:val="0000CC"/>
                <w:w w:val="105"/>
                <w:sz w:val="11"/>
              </w:rPr>
              <w:t>2 zones représentées correctement selon exigences attendues</w:t>
            </w:r>
          </w:p>
        </w:tc>
        <w:tc>
          <w:tcPr>
            <w:tcW w:w="353" w:type="dxa"/>
            <w:shd w:val="clear" w:color="auto" w:fill="DADADA"/>
          </w:tcPr>
          <w:p w14:paraId="0A84F0F2" w14:textId="77777777" w:rsidR="00081028" w:rsidRDefault="00081028">
            <w:pPr>
              <w:pStyle w:val="TableParagraph"/>
              <w:ind w:left="0"/>
              <w:rPr>
                <w:rFonts w:ascii="Times New Roman"/>
                <w:sz w:val="10"/>
              </w:rPr>
            </w:pPr>
          </w:p>
        </w:tc>
        <w:tc>
          <w:tcPr>
            <w:tcW w:w="2110" w:type="dxa"/>
          </w:tcPr>
          <w:p w14:paraId="291C2A50" w14:textId="77777777" w:rsidR="00081028" w:rsidRDefault="00000000">
            <w:pPr>
              <w:pStyle w:val="TableParagraph"/>
              <w:spacing w:before="9" w:line="283" w:lineRule="auto"/>
              <w:ind w:left="19" w:right="59"/>
              <w:rPr>
                <w:i/>
                <w:sz w:val="11"/>
              </w:rPr>
            </w:pPr>
            <w:r>
              <w:rPr>
                <w:i/>
                <w:color w:val="0000CC"/>
                <w:w w:val="105"/>
                <w:sz w:val="11"/>
              </w:rPr>
              <w:t>3 zones représentées correctement selon exigences attendues</w:t>
            </w:r>
          </w:p>
        </w:tc>
      </w:tr>
      <w:tr w:rsidR="00081028" w14:paraId="4B09ACFB" w14:textId="77777777">
        <w:trPr>
          <w:trHeight w:val="1266"/>
        </w:trPr>
        <w:tc>
          <w:tcPr>
            <w:tcW w:w="648" w:type="dxa"/>
          </w:tcPr>
          <w:p w14:paraId="0A5A7021" w14:textId="77777777" w:rsidR="00081028" w:rsidRDefault="00000000">
            <w:pPr>
              <w:pStyle w:val="TableParagraph"/>
              <w:spacing w:before="9"/>
              <w:ind w:left="28" w:right="39"/>
              <w:jc w:val="center"/>
              <w:rPr>
                <w:i/>
                <w:sz w:val="11"/>
              </w:rPr>
            </w:pPr>
            <w:r>
              <w:rPr>
                <w:i/>
                <w:color w:val="0000CC"/>
                <w:w w:val="105"/>
                <w:sz w:val="11"/>
              </w:rPr>
              <w:t>B5</w:t>
            </w:r>
          </w:p>
        </w:tc>
        <w:tc>
          <w:tcPr>
            <w:tcW w:w="2249" w:type="dxa"/>
          </w:tcPr>
          <w:p w14:paraId="4A8C5876" w14:textId="77777777" w:rsidR="00081028" w:rsidRDefault="00000000">
            <w:pPr>
              <w:pStyle w:val="TableParagraph"/>
              <w:spacing w:before="9"/>
              <w:rPr>
                <w:i/>
                <w:sz w:val="11"/>
              </w:rPr>
            </w:pPr>
            <w:r>
              <w:rPr>
                <w:i/>
                <w:color w:val="0000CC"/>
                <w:w w:val="105"/>
                <w:sz w:val="11"/>
              </w:rPr>
              <w:t>Chaine de puissance</w:t>
            </w:r>
          </w:p>
          <w:p w14:paraId="052A82BC" w14:textId="77777777" w:rsidR="00081028" w:rsidRDefault="00000000">
            <w:pPr>
              <w:pStyle w:val="TableParagraph"/>
              <w:spacing w:before="22" w:line="283" w:lineRule="auto"/>
              <w:ind w:right="100"/>
              <w:rPr>
                <w:i/>
                <w:sz w:val="11"/>
              </w:rPr>
            </w:pPr>
            <w:r>
              <w:rPr>
                <w:i/>
                <w:color w:val="0000CC"/>
                <w:w w:val="105"/>
                <w:sz w:val="11"/>
              </w:rPr>
              <w:t>Distribution du point de livraison à la sortie</w:t>
            </w:r>
          </w:p>
          <w:p w14:paraId="4AE60DEF" w14:textId="77777777" w:rsidR="00081028" w:rsidRDefault="00000000">
            <w:pPr>
              <w:pStyle w:val="TableParagraph"/>
              <w:spacing w:line="126" w:lineRule="exact"/>
              <w:rPr>
                <w:i/>
                <w:sz w:val="11"/>
              </w:rPr>
            </w:pPr>
            <w:proofErr w:type="gramStart"/>
            <w:r>
              <w:rPr>
                <w:i/>
                <w:color w:val="0000CC"/>
                <w:w w:val="105"/>
                <w:sz w:val="11"/>
              </w:rPr>
              <w:t>du</w:t>
            </w:r>
            <w:proofErr w:type="gramEnd"/>
            <w:r>
              <w:rPr>
                <w:i/>
                <w:color w:val="0000CC"/>
                <w:w w:val="105"/>
                <w:sz w:val="11"/>
              </w:rPr>
              <w:t xml:space="preserve"> TGBT :</w:t>
            </w:r>
          </w:p>
          <w:p w14:paraId="76B16708" w14:textId="77777777" w:rsidR="00081028" w:rsidRDefault="00000000">
            <w:pPr>
              <w:pStyle w:val="TableParagraph"/>
              <w:spacing w:before="23"/>
              <w:rPr>
                <w:i/>
                <w:sz w:val="11"/>
              </w:rPr>
            </w:pPr>
            <w:r>
              <w:rPr>
                <w:i/>
                <w:color w:val="0000CC"/>
                <w:w w:val="105"/>
                <w:sz w:val="11"/>
              </w:rPr>
              <w:t>- distribution BT</w:t>
            </w:r>
          </w:p>
          <w:p w14:paraId="0ECA9C9D" w14:textId="77777777" w:rsidR="00081028" w:rsidRDefault="00000000">
            <w:pPr>
              <w:pStyle w:val="TableParagraph"/>
              <w:spacing w:before="22" w:line="283" w:lineRule="auto"/>
              <w:ind w:right="100"/>
              <w:rPr>
                <w:i/>
                <w:sz w:val="11"/>
              </w:rPr>
            </w:pPr>
            <w:r>
              <w:rPr>
                <w:i/>
                <w:color w:val="0000CC"/>
                <w:w w:val="105"/>
                <w:sz w:val="11"/>
              </w:rPr>
              <w:t>Réaliser des schémas, plans électriques et</w:t>
            </w:r>
          </w:p>
          <w:p w14:paraId="0DE6EC82" w14:textId="77777777" w:rsidR="00081028" w:rsidRDefault="00000000">
            <w:pPr>
              <w:pStyle w:val="TableParagraph"/>
              <w:spacing w:line="126" w:lineRule="exact"/>
              <w:rPr>
                <w:i/>
                <w:sz w:val="11"/>
              </w:rPr>
            </w:pPr>
            <w:proofErr w:type="gramStart"/>
            <w:r>
              <w:rPr>
                <w:i/>
                <w:color w:val="0000CC"/>
                <w:w w:val="105"/>
                <w:sz w:val="11"/>
              </w:rPr>
              <w:t>autres</w:t>
            </w:r>
            <w:proofErr w:type="gramEnd"/>
            <w:r>
              <w:rPr>
                <w:i/>
                <w:color w:val="0000CC"/>
                <w:w w:val="105"/>
                <w:sz w:val="11"/>
              </w:rPr>
              <w:t xml:space="preserve"> documents du projet/chantier</w:t>
            </w:r>
          </w:p>
        </w:tc>
        <w:tc>
          <w:tcPr>
            <w:tcW w:w="3425" w:type="dxa"/>
          </w:tcPr>
          <w:p w14:paraId="6F0BF6EA" w14:textId="77777777" w:rsidR="00081028" w:rsidRDefault="00000000">
            <w:pPr>
              <w:pStyle w:val="TableParagraph"/>
              <w:spacing w:before="9"/>
              <w:rPr>
                <w:i/>
                <w:sz w:val="11"/>
              </w:rPr>
            </w:pPr>
            <w:r>
              <w:rPr>
                <w:i/>
                <w:color w:val="0000CC"/>
                <w:w w:val="105"/>
                <w:sz w:val="11"/>
              </w:rPr>
              <w:t>Voir l'onglet "B4-B5" :</w:t>
            </w:r>
          </w:p>
          <w:p w14:paraId="390C57FC" w14:textId="77777777" w:rsidR="00081028" w:rsidRDefault="00000000">
            <w:pPr>
              <w:pStyle w:val="TableParagraph"/>
              <w:spacing w:before="22" w:line="283" w:lineRule="auto"/>
              <w:rPr>
                <w:i/>
                <w:sz w:val="11"/>
              </w:rPr>
            </w:pPr>
            <w:r>
              <w:rPr>
                <w:i/>
                <w:color w:val="0000CC"/>
                <w:w w:val="105"/>
                <w:sz w:val="11"/>
              </w:rPr>
              <w:t>4 zones doivent être complétées (la représentation du nombre et du type de de fils n'est pas exigé).</w:t>
            </w:r>
          </w:p>
        </w:tc>
        <w:tc>
          <w:tcPr>
            <w:tcW w:w="1102" w:type="dxa"/>
          </w:tcPr>
          <w:p w14:paraId="29982475" w14:textId="77777777" w:rsidR="00081028" w:rsidRDefault="00081028">
            <w:pPr>
              <w:pStyle w:val="TableParagraph"/>
              <w:ind w:left="0"/>
              <w:rPr>
                <w:rFonts w:ascii="Times New Roman"/>
                <w:sz w:val="10"/>
              </w:rPr>
            </w:pPr>
          </w:p>
        </w:tc>
        <w:tc>
          <w:tcPr>
            <w:tcW w:w="324" w:type="dxa"/>
            <w:shd w:val="clear" w:color="auto" w:fill="DADADA"/>
          </w:tcPr>
          <w:p w14:paraId="4CBB6209" w14:textId="77777777" w:rsidR="00081028" w:rsidRDefault="00081028">
            <w:pPr>
              <w:pStyle w:val="TableParagraph"/>
              <w:ind w:left="0"/>
              <w:rPr>
                <w:rFonts w:ascii="Times New Roman"/>
                <w:sz w:val="10"/>
              </w:rPr>
            </w:pPr>
          </w:p>
        </w:tc>
        <w:tc>
          <w:tcPr>
            <w:tcW w:w="2333" w:type="dxa"/>
          </w:tcPr>
          <w:p w14:paraId="4BACE2B0" w14:textId="77777777" w:rsidR="00081028" w:rsidRDefault="00000000">
            <w:pPr>
              <w:pStyle w:val="TableParagraph"/>
              <w:spacing w:before="9" w:line="283" w:lineRule="auto"/>
              <w:ind w:left="20"/>
              <w:rPr>
                <w:i/>
                <w:sz w:val="11"/>
              </w:rPr>
            </w:pPr>
            <w:r>
              <w:rPr>
                <w:i/>
                <w:color w:val="0000CC"/>
                <w:w w:val="105"/>
                <w:sz w:val="11"/>
              </w:rPr>
              <w:t xml:space="preserve">La </w:t>
            </w:r>
            <w:proofErr w:type="spellStart"/>
            <w:r>
              <w:rPr>
                <w:i/>
                <w:color w:val="0000CC"/>
                <w:w w:val="105"/>
                <w:sz w:val="11"/>
              </w:rPr>
              <w:t>shématisations</w:t>
            </w:r>
            <w:proofErr w:type="spellEnd"/>
            <w:r>
              <w:rPr>
                <w:i/>
                <w:color w:val="0000CC"/>
                <w:w w:val="105"/>
                <w:sz w:val="11"/>
              </w:rPr>
              <w:t xml:space="preserve"> des raccordements est correctement réalisée sur 1 zone au moins</w:t>
            </w:r>
          </w:p>
        </w:tc>
        <w:tc>
          <w:tcPr>
            <w:tcW w:w="353" w:type="dxa"/>
            <w:shd w:val="clear" w:color="auto" w:fill="DADADA"/>
          </w:tcPr>
          <w:p w14:paraId="42815799" w14:textId="77777777" w:rsidR="00081028" w:rsidRDefault="00081028">
            <w:pPr>
              <w:pStyle w:val="TableParagraph"/>
              <w:ind w:left="0"/>
              <w:rPr>
                <w:rFonts w:ascii="Times New Roman"/>
                <w:sz w:val="10"/>
              </w:rPr>
            </w:pPr>
          </w:p>
        </w:tc>
        <w:tc>
          <w:tcPr>
            <w:tcW w:w="2369" w:type="dxa"/>
          </w:tcPr>
          <w:p w14:paraId="770A645E" w14:textId="77777777" w:rsidR="00081028" w:rsidRDefault="00000000">
            <w:pPr>
              <w:pStyle w:val="TableParagraph"/>
              <w:spacing w:before="9" w:line="283" w:lineRule="auto"/>
              <w:ind w:left="20"/>
              <w:rPr>
                <w:i/>
                <w:sz w:val="11"/>
              </w:rPr>
            </w:pPr>
            <w:r>
              <w:rPr>
                <w:i/>
                <w:color w:val="0000CC"/>
                <w:w w:val="105"/>
                <w:sz w:val="11"/>
              </w:rPr>
              <w:t xml:space="preserve">La </w:t>
            </w:r>
            <w:proofErr w:type="spellStart"/>
            <w:r>
              <w:rPr>
                <w:i/>
                <w:color w:val="0000CC"/>
                <w:w w:val="105"/>
                <w:sz w:val="11"/>
              </w:rPr>
              <w:t>shématisations</w:t>
            </w:r>
            <w:proofErr w:type="spellEnd"/>
            <w:r>
              <w:rPr>
                <w:i/>
                <w:color w:val="0000CC"/>
                <w:w w:val="105"/>
                <w:sz w:val="11"/>
              </w:rPr>
              <w:t xml:space="preserve"> des raccordements est correctement réalisée sur 2 ou 3 zones</w:t>
            </w:r>
          </w:p>
        </w:tc>
        <w:tc>
          <w:tcPr>
            <w:tcW w:w="353" w:type="dxa"/>
            <w:shd w:val="clear" w:color="auto" w:fill="DADADA"/>
          </w:tcPr>
          <w:p w14:paraId="64B9578B" w14:textId="77777777" w:rsidR="00081028" w:rsidRDefault="00081028">
            <w:pPr>
              <w:pStyle w:val="TableParagraph"/>
              <w:ind w:left="0"/>
              <w:rPr>
                <w:rFonts w:ascii="Times New Roman"/>
                <w:sz w:val="10"/>
              </w:rPr>
            </w:pPr>
          </w:p>
        </w:tc>
        <w:tc>
          <w:tcPr>
            <w:tcW w:w="2110" w:type="dxa"/>
          </w:tcPr>
          <w:p w14:paraId="356050D4" w14:textId="77777777" w:rsidR="00081028" w:rsidRDefault="00000000">
            <w:pPr>
              <w:pStyle w:val="TableParagraph"/>
              <w:spacing w:before="9" w:line="283" w:lineRule="auto"/>
              <w:ind w:left="19" w:right="59"/>
              <w:rPr>
                <w:i/>
                <w:sz w:val="11"/>
              </w:rPr>
            </w:pPr>
            <w:r>
              <w:rPr>
                <w:i/>
                <w:color w:val="0000CC"/>
                <w:w w:val="105"/>
                <w:sz w:val="11"/>
              </w:rPr>
              <w:t xml:space="preserve">La </w:t>
            </w:r>
            <w:proofErr w:type="spellStart"/>
            <w:r>
              <w:rPr>
                <w:i/>
                <w:color w:val="0000CC"/>
                <w:w w:val="105"/>
                <w:sz w:val="11"/>
              </w:rPr>
              <w:t>shématisations</w:t>
            </w:r>
            <w:proofErr w:type="spellEnd"/>
            <w:r>
              <w:rPr>
                <w:i/>
                <w:color w:val="0000CC"/>
                <w:w w:val="105"/>
                <w:sz w:val="11"/>
              </w:rPr>
              <w:t xml:space="preserve"> des raccordements est correctement réalisée sur les 4 zones</w:t>
            </w:r>
          </w:p>
        </w:tc>
      </w:tr>
      <w:tr w:rsidR="00081028" w14:paraId="0E8FBFE2" w14:textId="77777777">
        <w:trPr>
          <w:trHeight w:val="1921"/>
        </w:trPr>
        <w:tc>
          <w:tcPr>
            <w:tcW w:w="648" w:type="dxa"/>
          </w:tcPr>
          <w:p w14:paraId="4D3DFC77" w14:textId="77777777" w:rsidR="00081028" w:rsidRDefault="00000000">
            <w:pPr>
              <w:pStyle w:val="TableParagraph"/>
              <w:spacing w:before="9"/>
              <w:ind w:left="28" w:right="39"/>
              <w:jc w:val="center"/>
              <w:rPr>
                <w:i/>
                <w:sz w:val="11"/>
              </w:rPr>
            </w:pPr>
            <w:r>
              <w:rPr>
                <w:i/>
                <w:color w:val="0000CC"/>
                <w:w w:val="105"/>
                <w:sz w:val="11"/>
              </w:rPr>
              <w:t>B6</w:t>
            </w:r>
          </w:p>
        </w:tc>
        <w:tc>
          <w:tcPr>
            <w:tcW w:w="2249" w:type="dxa"/>
          </w:tcPr>
          <w:p w14:paraId="5E0B2E8E" w14:textId="77777777" w:rsidR="00081028" w:rsidRDefault="00000000">
            <w:pPr>
              <w:pStyle w:val="TableParagraph"/>
              <w:spacing w:before="9"/>
              <w:rPr>
                <w:i/>
                <w:sz w:val="11"/>
              </w:rPr>
            </w:pPr>
            <w:r>
              <w:rPr>
                <w:i/>
                <w:color w:val="0000CC"/>
                <w:w w:val="105"/>
                <w:sz w:val="11"/>
              </w:rPr>
              <w:t>Chaine de puissance</w:t>
            </w:r>
          </w:p>
          <w:p w14:paraId="6E05E8CE" w14:textId="77777777" w:rsidR="00081028" w:rsidRDefault="00000000">
            <w:pPr>
              <w:pStyle w:val="TableParagraph"/>
              <w:spacing w:before="22" w:line="283" w:lineRule="auto"/>
              <w:ind w:right="100"/>
              <w:rPr>
                <w:i/>
                <w:sz w:val="11"/>
              </w:rPr>
            </w:pPr>
            <w:r>
              <w:rPr>
                <w:i/>
                <w:color w:val="0000CC"/>
                <w:w w:val="105"/>
                <w:sz w:val="11"/>
              </w:rPr>
              <w:t>Distribution du point de livraison à la sortie</w:t>
            </w:r>
          </w:p>
          <w:p w14:paraId="73C12443" w14:textId="77777777" w:rsidR="00081028" w:rsidRDefault="00000000">
            <w:pPr>
              <w:pStyle w:val="TableParagraph"/>
              <w:spacing w:line="126" w:lineRule="exact"/>
              <w:rPr>
                <w:i/>
                <w:sz w:val="11"/>
              </w:rPr>
            </w:pPr>
            <w:proofErr w:type="gramStart"/>
            <w:r>
              <w:rPr>
                <w:i/>
                <w:color w:val="0000CC"/>
                <w:w w:val="105"/>
                <w:sz w:val="11"/>
              </w:rPr>
              <w:t>du</w:t>
            </w:r>
            <w:proofErr w:type="gramEnd"/>
            <w:r>
              <w:rPr>
                <w:i/>
                <w:color w:val="0000CC"/>
                <w:w w:val="105"/>
                <w:sz w:val="11"/>
              </w:rPr>
              <w:t xml:space="preserve"> TGBT :</w:t>
            </w:r>
          </w:p>
          <w:p w14:paraId="5399213D" w14:textId="77777777" w:rsidR="00081028" w:rsidRDefault="00000000">
            <w:pPr>
              <w:pStyle w:val="TableParagraph"/>
              <w:spacing w:before="23"/>
              <w:rPr>
                <w:i/>
                <w:sz w:val="11"/>
              </w:rPr>
            </w:pPr>
            <w:r>
              <w:rPr>
                <w:i/>
                <w:color w:val="0000CC"/>
                <w:w w:val="105"/>
                <w:sz w:val="11"/>
              </w:rPr>
              <w:t>- distribution BT</w:t>
            </w:r>
          </w:p>
          <w:p w14:paraId="349D0797" w14:textId="77777777" w:rsidR="00081028" w:rsidRDefault="00000000">
            <w:pPr>
              <w:pStyle w:val="TableParagraph"/>
              <w:spacing w:before="22"/>
              <w:rPr>
                <w:i/>
                <w:sz w:val="11"/>
              </w:rPr>
            </w:pPr>
            <w:r>
              <w:rPr>
                <w:i/>
                <w:color w:val="0000CC"/>
                <w:w w:val="105"/>
                <w:sz w:val="11"/>
              </w:rPr>
              <w:t>Argumenter une solution de distribution</w:t>
            </w:r>
          </w:p>
        </w:tc>
        <w:tc>
          <w:tcPr>
            <w:tcW w:w="3425" w:type="dxa"/>
          </w:tcPr>
          <w:p w14:paraId="0738EAF3" w14:textId="77777777" w:rsidR="00081028" w:rsidRDefault="00000000">
            <w:pPr>
              <w:pStyle w:val="TableParagraph"/>
              <w:spacing w:before="9"/>
              <w:jc w:val="both"/>
              <w:rPr>
                <w:i/>
                <w:sz w:val="11"/>
              </w:rPr>
            </w:pPr>
            <w:r>
              <w:rPr>
                <w:i/>
                <w:color w:val="0000CC"/>
                <w:w w:val="105"/>
                <w:sz w:val="11"/>
              </w:rPr>
              <w:t>-La tension assignée de DJ1 &gt; tension réseau soit Un ≥ 690v</w:t>
            </w:r>
          </w:p>
          <w:p w14:paraId="2D9A1D82" w14:textId="77777777" w:rsidR="00081028" w:rsidRDefault="00000000">
            <w:pPr>
              <w:pStyle w:val="TableParagraph"/>
              <w:spacing w:before="22" w:line="283" w:lineRule="auto"/>
              <w:ind w:right="39"/>
              <w:jc w:val="both"/>
              <w:rPr>
                <w:i/>
                <w:sz w:val="11"/>
              </w:rPr>
            </w:pPr>
            <w:r>
              <w:rPr>
                <w:i/>
                <w:color w:val="0000CC"/>
                <w:w w:val="105"/>
                <w:sz w:val="11"/>
              </w:rPr>
              <w:t>-Le calibre du disjoncteur doit être supérieur ou égale au courant nominal secondaire du transformateur : I2N= S_TR</w:t>
            </w:r>
            <w:proofErr w:type="gramStart"/>
            <w:r>
              <w:rPr>
                <w:i/>
                <w:color w:val="0000CC"/>
                <w:w w:val="105"/>
                <w:sz w:val="11"/>
              </w:rPr>
              <w:t>/(</w:t>
            </w:r>
            <w:proofErr w:type="gramEnd"/>
            <w:r>
              <w:rPr>
                <w:i/>
                <w:color w:val="0000CC"/>
                <w:w w:val="105"/>
                <w:sz w:val="11"/>
              </w:rPr>
              <w:t>U2 × √3)= 10^6/(690 ×√3)=836,8 A, Soit le calibre INDJ1 ≥ 837A</w:t>
            </w:r>
          </w:p>
          <w:p w14:paraId="0C6AC4AB" w14:textId="77777777" w:rsidR="00081028" w:rsidRDefault="00000000">
            <w:pPr>
              <w:pStyle w:val="TableParagraph"/>
              <w:spacing w:line="283" w:lineRule="auto"/>
              <w:ind w:right="59"/>
              <w:rPr>
                <w:i/>
                <w:sz w:val="11"/>
              </w:rPr>
            </w:pPr>
            <w:r>
              <w:rPr>
                <w:i/>
                <w:color w:val="0000CC"/>
                <w:w w:val="105"/>
                <w:sz w:val="11"/>
              </w:rPr>
              <w:t>-L’ICU du disjoncteur doit-être supérieur au courant de court- circuit triphasé Ik3max aux bornes aval du transformateur puisque l’impédance des câbles entre T1 et DJ1 est négligée, et donc de façon approchée : Ik3= 100.I2N/U2cc% =</w:t>
            </w:r>
            <w:r>
              <w:rPr>
                <w:i/>
                <w:color w:val="0000CC"/>
                <w:spacing w:val="25"/>
                <w:w w:val="105"/>
                <w:sz w:val="11"/>
              </w:rPr>
              <w:t xml:space="preserve"> </w:t>
            </w:r>
            <w:r>
              <w:rPr>
                <w:i/>
                <w:color w:val="0000CC"/>
                <w:w w:val="105"/>
                <w:sz w:val="11"/>
              </w:rPr>
              <w:t>(100</w:t>
            </w:r>
          </w:p>
          <w:p w14:paraId="77078FB0" w14:textId="77777777" w:rsidR="00081028" w:rsidRDefault="00000000">
            <w:pPr>
              <w:pStyle w:val="TableParagraph"/>
              <w:spacing w:line="125" w:lineRule="exact"/>
              <w:rPr>
                <w:i/>
                <w:sz w:val="11"/>
              </w:rPr>
            </w:pPr>
            <w:r>
              <w:rPr>
                <w:i/>
                <w:color w:val="0000CC"/>
                <w:w w:val="105"/>
                <w:sz w:val="11"/>
              </w:rPr>
              <w:t>.836,</w:t>
            </w:r>
            <w:proofErr w:type="gramStart"/>
            <w:r>
              <w:rPr>
                <w:i/>
                <w:color w:val="0000CC"/>
                <w:w w:val="105"/>
                <w:sz w:val="11"/>
              </w:rPr>
              <w:t>8)/</w:t>
            </w:r>
            <w:proofErr w:type="gramEnd"/>
            <w:r>
              <w:rPr>
                <w:i/>
                <w:color w:val="0000CC"/>
                <w:w w:val="105"/>
                <w:sz w:val="11"/>
              </w:rPr>
              <w:t xml:space="preserve">6=13 950 A Soit l’ICU de DJ1 ≥  Ik3max ≈ 14 </w:t>
            </w:r>
            <w:r>
              <w:rPr>
                <w:i/>
                <w:color w:val="0000CC"/>
                <w:spacing w:val="1"/>
                <w:w w:val="105"/>
                <w:sz w:val="11"/>
              </w:rPr>
              <w:t xml:space="preserve"> </w:t>
            </w:r>
            <w:r>
              <w:rPr>
                <w:i/>
                <w:color w:val="0000CC"/>
                <w:w w:val="105"/>
                <w:sz w:val="11"/>
              </w:rPr>
              <w:t>kA</w:t>
            </w:r>
          </w:p>
          <w:p w14:paraId="78203C49" w14:textId="77777777" w:rsidR="00081028" w:rsidRDefault="00000000">
            <w:pPr>
              <w:pStyle w:val="TableParagraph"/>
              <w:spacing w:before="21" w:line="283" w:lineRule="auto"/>
              <w:rPr>
                <w:i/>
                <w:sz w:val="11"/>
              </w:rPr>
            </w:pPr>
            <w:r>
              <w:rPr>
                <w:i/>
                <w:color w:val="0000CC"/>
                <w:w w:val="105"/>
                <w:sz w:val="11"/>
              </w:rPr>
              <w:t>-Le nombre de pôles coupés / protégés : SLT TN-C -&gt; PE et N confondus -&gt; DJ1-&gt; 3 pôles coupés et 3 pôles</w:t>
            </w:r>
            <w:r>
              <w:rPr>
                <w:i/>
                <w:color w:val="0000CC"/>
                <w:spacing w:val="26"/>
                <w:w w:val="105"/>
                <w:sz w:val="11"/>
              </w:rPr>
              <w:t xml:space="preserve"> </w:t>
            </w:r>
            <w:r>
              <w:rPr>
                <w:i/>
                <w:color w:val="0000CC"/>
                <w:w w:val="105"/>
                <w:sz w:val="11"/>
              </w:rPr>
              <w:t>protégés</w:t>
            </w:r>
          </w:p>
        </w:tc>
        <w:tc>
          <w:tcPr>
            <w:tcW w:w="1102" w:type="dxa"/>
          </w:tcPr>
          <w:p w14:paraId="07B5A559" w14:textId="77777777" w:rsidR="00081028" w:rsidRDefault="00081028">
            <w:pPr>
              <w:pStyle w:val="TableParagraph"/>
              <w:ind w:left="0"/>
              <w:rPr>
                <w:rFonts w:ascii="Times New Roman"/>
                <w:sz w:val="10"/>
              </w:rPr>
            </w:pPr>
          </w:p>
        </w:tc>
        <w:tc>
          <w:tcPr>
            <w:tcW w:w="324" w:type="dxa"/>
            <w:shd w:val="clear" w:color="auto" w:fill="DADADA"/>
          </w:tcPr>
          <w:p w14:paraId="5E94FF4D" w14:textId="77777777" w:rsidR="00081028" w:rsidRDefault="00081028">
            <w:pPr>
              <w:pStyle w:val="TableParagraph"/>
              <w:ind w:left="0"/>
              <w:rPr>
                <w:rFonts w:ascii="Times New Roman"/>
                <w:sz w:val="10"/>
              </w:rPr>
            </w:pPr>
          </w:p>
        </w:tc>
        <w:tc>
          <w:tcPr>
            <w:tcW w:w="2333" w:type="dxa"/>
          </w:tcPr>
          <w:p w14:paraId="1513211D" w14:textId="77777777" w:rsidR="00081028" w:rsidRDefault="00000000">
            <w:pPr>
              <w:pStyle w:val="TableParagraph"/>
              <w:spacing w:before="9" w:line="283" w:lineRule="auto"/>
              <w:ind w:left="20"/>
              <w:rPr>
                <w:i/>
                <w:sz w:val="11"/>
              </w:rPr>
            </w:pPr>
            <w:r>
              <w:rPr>
                <w:i/>
                <w:color w:val="0000CC"/>
                <w:w w:val="105"/>
                <w:sz w:val="11"/>
              </w:rPr>
              <w:t>Au moins 2 critères sur les 4 attendus sont énoncés</w:t>
            </w:r>
          </w:p>
        </w:tc>
        <w:tc>
          <w:tcPr>
            <w:tcW w:w="353" w:type="dxa"/>
            <w:shd w:val="clear" w:color="auto" w:fill="DADADA"/>
          </w:tcPr>
          <w:p w14:paraId="19EA1DD8" w14:textId="77777777" w:rsidR="00081028" w:rsidRDefault="00081028">
            <w:pPr>
              <w:pStyle w:val="TableParagraph"/>
              <w:ind w:left="0"/>
              <w:rPr>
                <w:rFonts w:ascii="Times New Roman"/>
                <w:sz w:val="10"/>
              </w:rPr>
            </w:pPr>
          </w:p>
        </w:tc>
        <w:tc>
          <w:tcPr>
            <w:tcW w:w="2369" w:type="dxa"/>
          </w:tcPr>
          <w:p w14:paraId="4587A5CF" w14:textId="77777777" w:rsidR="00081028" w:rsidRDefault="00000000">
            <w:pPr>
              <w:pStyle w:val="TableParagraph"/>
              <w:spacing w:before="9" w:line="283" w:lineRule="auto"/>
              <w:ind w:left="20"/>
              <w:rPr>
                <w:i/>
                <w:sz w:val="11"/>
              </w:rPr>
            </w:pPr>
            <w:r>
              <w:rPr>
                <w:i/>
                <w:color w:val="0000CC"/>
                <w:w w:val="105"/>
                <w:sz w:val="11"/>
              </w:rPr>
              <w:t>Au moins 2 critères sur les 4 attendus sont énoncés et les valeurs numériques correspondantes sont fournies et elles sont correctes</w:t>
            </w:r>
          </w:p>
        </w:tc>
        <w:tc>
          <w:tcPr>
            <w:tcW w:w="353" w:type="dxa"/>
            <w:shd w:val="clear" w:color="auto" w:fill="DADADA"/>
          </w:tcPr>
          <w:p w14:paraId="7FF0D4D4" w14:textId="77777777" w:rsidR="00081028" w:rsidRDefault="00081028">
            <w:pPr>
              <w:pStyle w:val="TableParagraph"/>
              <w:ind w:left="0"/>
              <w:rPr>
                <w:rFonts w:ascii="Times New Roman"/>
                <w:sz w:val="10"/>
              </w:rPr>
            </w:pPr>
          </w:p>
        </w:tc>
        <w:tc>
          <w:tcPr>
            <w:tcW w:w="2110" w:type="dxa"/>
          </w:tcPr>
          <w:p w14:paraId="5521D907" w14:textId="77777777" w:rsidR="00081028" w:rsidRDefault="00000000">
            <w:pPr>
              <w:pStyle w:val="TableParagraph"/>
              <w:spacing w:before="9" w:line="283" w:lineRule="auto"/>
              <w:ind w:left="19" w:right="152"/>
              <w:rPr>
                <w:i/>
                <w:sz w:val="11"/>
              </w:rPr>
            </w:pPr>
            <w:r>
              <w:rPr>
                <w:i/>
                <w:color w:val="0000CC"/>
                <w:w w:val="105"/>
                <w:sz w:val="11"/>
              </w:rPr>
              <w:t>Les 4 critères attendus sont énoncés et les valeurs numériques correspondantes d'au moins 3 sont fournies et elles sont correctes</w:t>
            </w:r>
          </w:p>
        </w:tc>
      </w:tr>
      <w:tr w:rsidR="00081028" w14:paraId="2281CE83" w14:textId="77777777">
        <w:trPr>
          <w:trHeight w:val="1837"/>
        </w:trPr>
        <w:tc>
          <w:tcPr>
            <w:tcW w:w="648" w:type="dxa"/>
          </w:tcPr>
          <w:p w14:paraId="3BC0E884" w14:textId="77777777" w:rsidR="00081028" w:rsidRDefault="00000000">
            <w:pPr>
              <w:pStyle w:val="TableParagraph"/>
              <w:spacing w:before="9"/>
              <w:ind w:left="28" w:right="39"/>
              <w:jc w:val="center"/>
              <w:rPr>
                <w:i/>
                <w:sz w:val="11"/>
              </w:rPr>
            </w:pPr>
            <w:r>
              <w:rPr>
                <w:i/>
                <w:color w:val="0000CC"/>
                <w:w w:val="105"/>
                <w:sz w:val="11"/>
              </w:rPr>
              <w:t>B7</w:t>
            </w:r>
          </w:p>
        </w:tc>
        <w:tc>
          <w:tcPr>
            <w:tcW w:w="2249" w:type="dxa"/>
          </w:tcPr>
          <w:p w14:paraId="72A4D842" w14:textId="77777777" w:rsidR="00081028" w:rsidRDefault="00000000">
            <w:pPr>
              <w:pStyle w:val="TableParagraph"/>
              <w:spacing w:before="9"/>
              <w:rPr>
                <w:i/>
                <w:sz w:val="11"/>
              </w:rPr>
            </w:pPr>
            <w:r>
              <w:rPr>
                <w:i/>
                <w:color w:val="0000CC"/>
                <w:w w:val="105"/>
                <w:sz w:val="11"/>
              </w:rPr>
              <w:t>Chaine de puissance</w:t>
            </w:r>
          </w:p>
          <w:p w14:paraId="390940AE" w14:textId="77777777" w:rsidR="00081028" w:rsidRDefault="00000000">
            <w:pPr>
              <w:pStyle w:val="TableParagraph"/>
              <w:spacing w:before="22" w:line="283" w:lineRule="auto"/>
              <w:ind w:right="100"/>
              <w:rPr>
                <w:i/>
                <w:sz w:val="11"/>
              </w:rPr>
            </w:pPr>
            <w:r>
              <w:rPr>
                <w:i/>
                <w:color w:val="0000CC"/>
                <w:w w:val="105"/>
                <w:sz w:val="11"/>
              </w:rPr>
              <w:t>Distribution du point de livraison à la sortie</w:t>
            </w:r>
          </w:p>
          <w:p w14:paraId="330331D9" w14:textId="77777777" w:rsidR="00081028" w:rsidRDefault="00000000">
            <w:pPr>
              <w:pStyle w:val="TableParagraph"/>
              <w:spacing w:line="126" w:lineRule="exact"/>
              <w:rPr>
                <w:i/>
                <w:sz w:val="11"/>
              </w:rPr>
            </w:pPr>
            <w:proofErr w:type="gramStart"/>
            <w:r>
              <w:rPr>
                <w:i/>
                <w:color w:val="0000CC"/>
                <w:w w:val="105"/>
                <w:sz w:val="11"/>
              </w:rPr>
              <w:t>du</w:t>
            </w:r>
            <w:proofErr w:type="gramEnd"/>
            <w:r>
              <w:rPr>
                <w:i/>
                <w:color w:val="0000CC"/>
                <w:w w:val="105"/>
                <w:sz w:val="11"/>
              </w:rPr>
              <w:t xml:space="preserve"> TGBT :</w:t>
            </w:r>
          </w:p>
          <w:p w14:paraId="1C9C151F" w14:textId="77777777" w:rsidR="00081028" w:rsidRDefault="00000000">
            <w:pPr>
              <w:pStyle w:val="TableParagraph"/>
              <w:spacing w:before="23"/>
              <w:rPr>
                <w:i/>
                <w:sz w:val="11"/>
              </w:rPr>
            </w:pPr>
            <w:r>
              <w:rPr>
                <w:i/>
                <w:color w:val="0000CC"/>
                <w:w w:val="105"/>
                <w:sz w:val="11"/>
              </w:rPr>
              <w:t>- distribution BT</w:t>
            </w:r>
          </w:p>
          <w:p w14:paraId="2AE2FE16" w14:textId="77777777" w:rsidR="00081028" w:rsidRDefault="00000000">
            <w:pPr>
              <w:pStyle w:val="TableParagraph"/>
              <w:spacing w:before="22"/>
              <w:rPr>
                <w:i/>
                <w:sz w:val="11"/>
              </w:rPr>
            </w:pPr>
            <w:r>
              <w:rPr>
                <w:i/>
                <w:color w:val="0000CC"/>
                <w:w w:val="105"/>
                <w:sz w:val="11"/>
              </w:rPr>
              <w:t>Argumenter une solution de distribution</w:t>
            </w:r>
          </w:p>
        </w:tc>
        <w:tc>
          <w:tcPr>
            <w:tcW w:w="3425" w:type="dxa"/>
          </w:tcPr>
          <w:p w14:paraId="613A51D4" w14:textId="77777777" w:rsidR="00081028" w:rsidRDefault="00000000">
            <w:pPr>
              <w:pStyle w:val="TableParagraph"/>
              <w:numPr>
                <w:ilvl w:val="0"/>
                <w:numId w:val="4"/>
              </w:numPr>
              <w:tabs>
                <w:tab w:val="left" w:pos="64"/>
              </w:tabs>
              <w:spacing w:before="9"/>
              <w:rPr>
                <w:i/>
                <w:sz w:val="11"/>
              </w:rPr>
            </w:pPr>
            <w:proofErr w:type="gramStart"/>
            <w:r>
              <w:rPr>
                <w:i/>
                <w:color w:val="0000CC"/>
                <w:w w:val="105"/>
                <w:sz w:val="11"/>
              </w:rPr>
              <w:t>les</w:t>
            </w:r>
            <w:proofErr w:type="gramEnd"/>
            <w:r>
              <w:rPr>
                <w:i/>
                <w:color w:val="0000CC"/>
                <w:w w:val="105"/>
                <w:sz w:val="11"/>
              </w:rPr>
              <w:t xml:space="preserve"> câbles sont enterrés (mode de pose</w:t>
            </w:r>
            <w:r>
              <w:rPr>
                <w:i/>
                <w:color w:val="0000CC"/>
                <w:spacing w:val="13"/>
                <w:w w:val="105"/>
                <w:sz w:val="11"/>
              </w:rPr>
              <w:t xml:space="preserve"> </w:t>
            </w:r>
            <w:r>
              <w:rPr>
                <w:i/>
                <w:color w:val="0000CC"/>
                <w:w w:val="105"/>
                <w:sz w:val="11"/>
              </w:rPr>
              <w:t>D)</w:t>
            </w:r>
          </w:p>
          <w:p w14:paraId="156228EE" w14:textId="77777777" w:rsidR="00081028" w:rsidRDefault="00000000">
            <w:pPr>
              <w:pStyle w:val="TableParagraph"/>
              <w:numPr>
                <w:ilvl w:val="0"/>
                <w:numId w:val="4"/>
              </w:numPr>
              <w:tabs>
                <w:tab w:val="left" w:pos="64"/>
              </w:tabs>
              <w:spacing w:before="22"/>
              <w:rPr>
                <w:i/>
                <w:sz w:val="11"/>
              </w:rPr>
            </w:pPr>
            <w:proofErr w:type="gramStart"/>
            <w:r>
              <w:rPr>
                <w:i/>
                <w:color w:val="0000CC"/>
                <w:w w:val="105"/>
                <w:sz w:val="11"/>
              </w:rPr>
              <w:t>le</w:t>
            </w:r>
            <w:proofErr w:type="gramEnd"/>
            <w:r>
              <w:rPr>
                <w:i/>
                <w:color w:val="0000CC"/>
                <w:w w:val="105"/>
                <w:sz w:val="11"/>
              </w:rPr>
              <w:t xml:space="preserve"> courant nominal moteur est In =</w:t>
            </w:r>
            <w:r>
              <w:rPr>
                <w:i/>
                <w:color w:val="0000CC"/>
                <w:spacing w:val="10"/>
                <w:w w:val="105"/>
                <w:sz w:val="11"/>
              </w:rPr>
              <w:t xml:space="preserve"> </w:t>
            </w:r>
            <w:r>
              <w:rPr>
                <w:i/>
                <w:color w:val="0000CC"/>
                <w:w w:val="105"/>
                <w:sz w:val="11"/>
              </w:rPr>
              <w:t>700A</w:t>
            </w:r>
          </w:p>
          <w:p w14:paraId="71C8F00D" w14:textId="77777777" w:rsidR="00081028" w:rsidRDefault="00000000">
            <w:pPr>
              <w:pStyle w:val="TableParagraph"/>
              <w:numPr>
                <w:ilvl w:val="0"/>
                <w:numId w:val="4"/>
              </w:numPr>
              <w:tabs>
                <w:tab w:val="left" w:pos="64"/>
              </w:tabs>
              <w:spacing w:before="23"/>
              <w:rPr>
                <w:i/>
                <w:sz w:val="11"/>
              </w:rPr>
            </w:pPr>
            <w:r>
              <w:rPr>
                <w:i/>
                <w:color w:val="0000CC"/>
                <w:w w:val="105"/>
                <w:sz w:val="11"/>
              </w:rPr>
              <w:t>3 conducteurs</w:t>
            </w:r>
            <w:r>
              <w:rPr>
                <w:i/>
                <w:color w:val="0000CC"/>
                <w:spacing w:val="3"/>
                <w:w w:val="105"/>
                <w:sz w:val="11"/>
              </w:rPr>
              <w:t xml:space="preserve"> </w:t>
            </w:r>
            <w:r>
              <w:rPr>
                <w:i/>
                <w:color w:val="0000CC"/>
                <w:w w:val="105"/>
                <w:sz w:val="11"/>
              </w:rPr>
              <w:t>chargés</w:t>
            </w:r>
          </w:p>
          <w:p w14:paraId="44AE0867" w14:textId="77777777" w:rsidR="00081028" w:rsidRDefault="00000000">
            <w:pPr>
              <w:pStyle w:val="TableParagraph"/>
              <w:spacing w:before="22" w:line="283" w:lineRule="auto"/>
              <w:ind w:right="79"/>
              <w:rPr>
                <w:i/>
                <w:sz w:val="11"/>
              </w:rPr>
            </w:pPr>
            <w:r>
              <w:rPr>
                <w:i/>
                <w:color w:val="0000CC"/>
                <w:w w:val="105"/>
                <w:sz w:val="11"/>
              </w:rPr>
              <w:t xml:space="preserve">Cuivre : par une approche itérative Il faudra 2 conducteurs par phase soit 350 A par conducteur sur chaque phase et d’après le tableau fig22, le </w:t>
            </w:r>
            <w:proofErr w:type="spellStart"/>
            <w:r>
              <w:rPr>
                <w:i/>
                <w:color w:val="0000CC"/>
                <w:w w:val="105"/>
                <w:sz w:val="11"/>
              </w:rPr>
              <w:t>pré-dimensionnement</w:t>
            </w:r>
            <w:proofErr w:type="spellEnd"/>
            <w:r>
              <w:rPr>
                <w:i/>
                <w:color w:val="0000CC"/>
                <w:w w:val="105"/>
                <w:sz w:val="11"/>
              </w:rPr>
              <w:t xml:space="preserve"> impose : 2 x 240 mm</w:t>
            </w:r>
            <w:proofErr w:type="gramStart"/>
            <w:r>
              <w:rPr>
                <w:i/>
                <w:color w:val="0000CC"/>
                <w:w w:val="105"/>
                <w:sz w:val="11"/>
              </w:rPr>
              <w:t>2  par</w:t>
            </w:r>
            <w:proofErr w:type="gramEnd"/>
            <w:r>
              <w:rPr>
                <w:i/>
                <w:color w:val="0000CC"/>
                <w:w w:val="105"/>
                <w:sz w:val="11"/>
              </w:rPr>
              <w:t xml:space="preserve"> phase en</w:t>
            </w:r>
            <w:r>
              <w:rPr>
                <w:i/>
                <w:color w:val="0000CC"/>
                <w:spacing w:val="1"/>
                <w:w w:val="105"/>
                <w:sz w:val="11"/>
              </w:rPr>
              <w:t xml:space="preserve"> </w:t>
            </w:r>
            <w:r>
              <w:rPr>
                <w:i/>
                <w:color w:val="0000CC"/>
                <w:w w:val="105"/>
                <w:sz w:val="11"/>
              </w:rPr>
              <w:t>cuivre</w:t>
            </w:r>
          </w:p>
          <w:p w14:paraId="63851DA0" w14:textId="77777777" w:rsidR="00081028" w:rsidRDefault="00000000">
            <w:pPr>
              <w:pStyle w:val="TableParagraph"/>
              <w:spacing w:line="283" w:lineRule="auto"/>
              <w:ind w:right="54"/>
              <w:rPr>
                <w:i/>
                <w:sz w:val="11"/>
              </w:rPr>
            </w:pPr>
            <w:r>
              <w:rPr>
                <w:i/>
                <w:color w:val="0000CC"/>
                <w:w w:val="105"/>
                <w:sz w:val="11"/>
              </w:rPr>
              <w:t xml:space="preserve">Alu : par une approche itérative Il faudra 3 conducteurs par phase soit 234 A par conducteur sur chaque phase et d’après le tableau fig22, le </w:t>
            </w:r>
            <w:proofErr w:type="spellStart"/>
            <w:r>
              <w:rPr>
                <w:i/>
                <w:color w:val="0000CC"/>
                <w:w w:val="105"/>
                <w:sz w:val="11"/>
              </w:rPr>
              <w:t>pré-dimensionnement</w:t>
            </w:r>
            <w:proofErr w:type="spellEnd"/>
            <w:r>
              <w:rPr>
                <w:i/>
                <w:color w:val="0000CC"/>
                <w:w w:val="105"/>
                <w:sz w:val="11"/>
              </w:rPr>
              <w:t xml:space="preserve"> impose : 3 x 185 mm2par phase en</w:t>
            </w:r>
            <w:r>
              <w:rPr>
                <w:i/>
                <w:color w:val="0000CC"/>
                <w:spacing w:val="1"/>
                <w:w w:val="105"/>
                <w:sz w:val="11"/>
              </w:rPr>
              <w:t xml:space="preserve"> </w:t>
            </w:r>
            <w:r>
              <w:rPr>
                <w:i/>
                <w:color w:val="0000CC"/>
                <w:w w:val="105"/>
                <w:sz w:val="11"/>
              </w:rPr>
              <w:t>aluminium</w:t>
            </w:r>
          </w:p>
        </w:tc>
        <w:tc>
          <w:tcPr>
            <w:tcW w:w="1102" w:type="dxa"/>
          </w:tcPr>
          <w:p w14:paraId="04CE6489" w14:textId="77777777" w:rsidR="00081028" w:rsidRDefault="00081028">
            <w:pPr>
              <w:pStyle w:val="TableParagraph"/>
              <w:ind w:left="0"/>
              <w:rPr>
                <w:rFonts w:ascii="Times New Roman"/>
                <w:sz w:val="10"/>
              </w:rPr>
            </w:pPr>
          </w:p>
        </w:tc>
        <w:tc>
          <w:tcPr>
            <w:tcW w:w="324" w:type="dxa"/>
            <w:shd w:val="clear" w:color="auto" w:fill="DADADA"/>
          </w:tcPr>
          <w:p w14:paraId="7CF39456" w14:textId="77777777" w:rsidR="00081028" w:rsidRDefault="00081028">
            <w:pPr>
              <w:pStyle w:val="TableParagraph"/>
              <w:ind w:left="0"/>
              <w:rPr>
                <w:rFonts w:ascii="Times New Roman"/>
                <w:sz w:val="10"/>
              </w:rPr>
            </w:pPr>
          </w:p>
        </w:tc>
        <w:tc>
          <w:tcPr>
            <w:tcW w:w="2333" w:type="dxa"/>
          </w:tcPr>
          <w:p w14:paraId="278EACC4" w14:textId="77777777" w:rsidR="00081028" w:rsidRDefault="00000000">
            <w:pPr>
              <w:pStyle w:val="TableParagraph"/>
              <w:spacing w:before="9" w:line="283" w:lineRule="auto"/>
              <w:ind w:left="20" w:right="69"/>
              <w:rPr>
                <w:i/>
                <w:sz w:val="11"/>
              </w:rPr>
            </w:pPr>
            <w:r>
              <w:rPr>
                <w:i/>
                <w:color w:val="0000CC"/>
                <w:w w:val="105"/>
                <w:sz w:val="11"/>
              </w:rPr>
              <w:t xml:space="preserve">La démarche est correctement conduite même si les choix des sections sont </w:t>
            </w:r>
            <w:proofErr w:type="spellStart"/>
            <w:r>
              <w:rPr>
                <w:i/>
                <w:color w:val="0000CC"/>
                <w:w w:val="105"/>
                <w:sz w:val="11"/>
              </w:rPr>
              <w:t>érronées</w:t>
            </w:r>
            <w:proofErr w:type="spellEnd"/>
          </w:p>
        </w:tc>
        <w:tc>
          <w:tcPr>
            <w:tcW w:w="353" w:type="dxa"/>
            <w:shd w:val="clear" w:color="auto" w:fill="DADADA"/>
          </w:tcPr>
          <w:p w14:paraId="2786A90E" w14:textId="77777777" w:rsidR="00081028" w:rsidRDefault="00081028">
            <w:pPr>
              <w:pStyle w:val="TableParagraph"/>
              <w:ind w:left="0"/>
              <w:rPr>
                <w:rFonts w:ascii="Times New Roman"/>
                <w:sz w:val="10"/>
              </w:rPr>
            </w:pPr>
          </w:p>
        </w:tc>
        <w:tc>
          <w:tcPr>
            <w:tcW w:w="2369" w:type="dxa"/>
          </w:tcPr>
          <w:p w14:paraId="74104D5B" w14:textId="77777777" w:rsidR="00081028" w:rsidRDefault="00000000">
            <w:pPr>
              <w:pStyle w:val="TableParagraph"/>
              <w:spacing w:before="9" w:line="283" w:lineRule="auto"/>
              <w:ind w:left="20" w:right="96"/>
              <w:rPr>
                <w:i/>
                <w:sz w:val="11"/>
              </w:rPr>
            </w:pPr>
            <w:r>
              <w:rPr>
                <w:i/>
                <w:color w:val="0000CC"/>
                <w:w w:val="105"/>
                <w:sz w:val="11"/>
              </w:rPr>
              <w:t>La démarche est correctement conduite et au moins la section est correcte pour 1 des matériaux</w:t>
            </w:r>
          </w:p>
        </w:tc>
        <w:tc>
          <w:tcPr>
            <w:tcW w:w="353" w:type="dxa"/>
            <w:shd w:val="clear" w:color="auto" w:fill="DADADA"/>
          </w:tcPr>
          <w:p w14:paraId="3074A301" w14:textId="77777777" w:rsidR="00081028" w:rsidRDefault="00081028">
            <w:pPr>
              <w:pStyle w:val="TableParagraph"/>
              <w:ind w:left="0"/>
              <w:rPr>
                <w:rFonts w:ascii="Times New Roman"/>
                <w:sz w:val="10"/>
              </w:rPr>
            </w:pPr>
          </w:p>
        </w:tc>
        <w:tc>
          <w:tcPr>
            <w:tcW w:w="2110" w:type="dxa"/>
          </w:tcPr>
          <w:p w14:paraId="059E3C74" w14:textId="77777777" w:rsidR="00081028" w:rsidRDefault="00000000">
            <w:pPr>
              <w:pStyle w:val="TableParagraph"/>
              <w:spacing w:before="9" w:line="283" w:lineRule="auto"/>
              <w:ind w:left="19" w:right="57"/>
              <w:rPr>
                <w:i/>
                <w:sz w:val="11"/>
              </w:rPr>
            </w:pPr>
            <w:r>
              <w:rPr>
                <w:i/>
                <w:color w:val="0000CC"/>
                <w:w w:val="105"/>
                <w:sz w:val="11"/>
              </w:rPr>
              <w:t>La démarche est correctement conduite et la section est correcte pour les 2</w:t>
            </w:r>
            <w:r>
              <w:rPr>
                <w:i/>
                <w:color w:val="0000CC"/>
                <w:spacing w:val="4"/>
                <w:w w:val="105"/>
                <w:sz w:val="11"/>
              </w:rPr>
              <w:t xml:space="preserve"> </w:t>
            </w:r>
            <w:r>
              <w:rPr>
                <w:i/>
                <w:color w:val="0000CC"/>
                <w:w w:val="105"/>
                <w:sz w:val="11"/>
              </w:rPr>
              <w:t>matériaux</w:t>
            </w:r>
          </w:p>
        </w:tc>
      </w:tr>
      <w:tr w:rsidR="00081028" w14:paraId="693F6030" w14:textId="77777777">
        <w:trPr>
          <w:trHeight w:val="1542"/>
        </w:trPr>
        <w:tc>
          <w:tcPr>
            <w:tcW w:w="648" w:type="dxa"/>
          </w:tcPr>
          <w:p w14:paraId="68DC3D0C" w14:textId="77777777" w:rsidR="00081028" w:rsidRDefault="00000000">
            <w:pPr>
              <w:pStyle w:val="TableParagraph"/>
              <w:spacing w:before="9"/>
              <w:ind w:left="28" w:right="39"/>
              <w:jc w:val="center"/>
              <w:rPr>
                <w:i/>
                <w:sz w:val="11"/>
              </w:rPr>
            </w:pPr>
            <w:r>
              <w:rPr>
                <w:i/>
                <w:color w:val="0000CC"/>
                <w:w w:val="105"/>
                <w:sz w:val="11"/>
              </w:rPr>
              <w:t>B8</w:t>
            </w:r>
          </w:p>
        </w:tc>
        <w:tc>
          <w:tcPr>
            <w:tcW w:w="2249" w:type="dxa"/>
          </w:tcPr>
          <w:p w14:paraId="641EDDCF" w14:textId="77777777" w:rsidR="00081028" w:rsidRDefault="00000000">
            <w:pPr>
              <w:pStyle w:val="TableParagraph"/>
              <w:spacing w:before="9"/>
              <w:rPr>
                <w:i/>
                <w:sz w:val="11"/>
              </w:rPr>
            </w:pPr>
            <w:r>
              <w:rPr>
                <w:i/>
                <w:color w:val="0000CC"/>
                <w:w w:val="105"/>
                <w:sz w:val="11"/>
              </w:rPr>
              <w:t>Chaine de puissance</w:t>
            </w:r>
          </w:p>
          <w:p w14:paraId="0F302FFC" w14:textId="77777777" w:rsidR="00081028" w:rsidRDefault="00000000">
            <w:pPr>
              <w:pStyle w:val="TableParagraph"/>
              <w:spacing w:before="22" w:line="283" w:lineRule="auto"/>
              <w:ind w:right="100"/>
              <w:rPr>
                <w:i/>
                <w:sz w:val="11"/>
              </w:rPr>
            </w:pPr>
            <w:r>
              <w:rPr>
                <w:i/>
                <w:color w:val="0000CC"/>
                <w:w w:val="105"/>
                <w:sz w:val="11"/>
              </w:rPr>
              <w:t>Distribution du point de livraison à la sortie</w:t>
            </w:r>
          </w:p>
          <w:p w14:paraId="46AD8B99" w14:textId="77777777" w:rsidR="00081028" w:rsidRDefault="00000000">
            <w:pPr>
              <w:pStyle w:val="TableParagraph"/>
              <w:spacing w:line="126" w:lineRule="exact"/>
              <w:rPr>
                <w:i/>
                <w:sz w:val="11"/>
              </w:rPr>
            </w:pPr>
            <w:proofErr w:type="gramStart"/>
            <w:r>
              <w:rPr>
                <w:i/>
                <w:color w:val="0000CC"/>
                <w:w w:val="105"/>
                <w:sz w:val="11"/>
              </w:rPr>
              <w:t>du</w:t>
            </w:r>
            <w:proofErr w:type="gramEnd"/>
            <w:r>
              <w:rPr>
                <w:i/>
                <w:color w:val="0000CC"/>
                <w:w w:val="105"/>
                <w:sz w:val="11"/>
              </w:rPr>
              <w:t xml:space="preserve"> TGBT :</w:t>
            </w:r>
          </w:p>
          <w:p w14:paraId="0AD13724" w14:textId="77777777" w:rsidR="00081028" w:rsidRDefault="00000000">
            <w:pPr>
              <w:pStyle w:val="TableParagraph"/>
              <w:spacing w:before="23"/>
              <w:rPr>
                <w:i/>
                <w:sz w:val="11"/>
              </w:rPr>
            </w:pPr>
            <w:r>
              <w:rPr>
                <w:i/>
                <w:color w:val="0000CC"/>
                <w:w w:val="105"/>
                <w:sz w:val="11"/>
              </w:rPr>
              <w:t>- distribution BT</w:t>
            </w:r>
          </w:p>
          <w:p w14:paraId="173D094B" w14:textId="77777777" w:rsidR="00081028" w:rsidRDefault="00000000">
            <w:pPr>
              <w:pStyle w:val="TableParagraph"/>
              <w:spacing w:before="22"/>
              <w:rPr>
                <w:i/>
                <w:sz w:val="11"/>
              </w:rPr>
            </w:pPr>
            <w:r>
              <w:rPr>
                <w:i/>
                <w:color w:val="0000CC"/>
                <w:w w:val="105"/>
                <w:sz w:val="11"/>
              </w:rPr>
              <w:t>Argumenter une solution de distribution</w:t>
            </w:r>
          </w:p>
        </w:tc>
        <w:tc>
          <w:tcPr>
            <w:tcW w:w="3425" w:type="dxa"/>
          </w:tcPr>
          <w:p w14:paraId="1B9A31FA" w14:textId="77777777" w:rsidR="00081028" w:rsidRDefault="00000000">
            <w:pPr>
              <w:pStyle w:val="TableParagraph"/>
              <w:numPr>
                <w:ilvl w:val="0"/>
                <w:numId w:val="3"/>
              </w:numPr>
              <w:tabs>
                <w:tab w:val="left" w:pos="64"/>
              </w:tabs>
              <w:spacing w:before="9" w:line="283" w:lineRule="auto"/>
              <w:ind w:right="114" w:firstLine="0"/>
              <w:rPr>
                <w:i/>
                <w:sz w:val="11"/>
              </w:rPr>
            </w:pPr>
            <w:r>
              <w:rPr>
                <w:i/>
                <w:color w:val="0000CC"/>
                <w:w w:val="105"/>
                <w:sz w:val="11"/>
              </w:rPr>
              <w:t>Conducteurs en cuivre : 2 x 240 mm2 par phase -&gt; 6 conducteurs de 35m unitaire soit 210m à 37,95€/m soit un coût de 7969€</w:t>
            </w:r>
            <w:r>
              <w:rPr>
                <w:i/>
                <w:color w:val="0000CC"/>
                <w:spacing w:val="1"/>
                <w:w w:val="105"/>
                <w:sz w:val="11"/>
              </w:rPr>
              <w:t xml:space="preserve"> </w:t>
            </w:r>
            <w:r>
              <w:rPr>
                <w:i/>
                <w:color w:val="0000CC"/>
                <w:w w:val="105"/>
                <w:sz w:val="11"/>
              </w:rPr>
              <w:t>TTC</w:t>
            </w:r>
          </w:p>
          <w:p w14:paraId="057C1259" w14:textId="77777777" w:rsidR="00081028" w:rsidRDefault="00000000">
            <w:pPr>
              <w:pStyle w:val="TableParagraph"/>
              <w:numPr>
                <w:ilvl w:val="0"/>
                <w:numId w:val="3"/>
              </w:numPr>
              <w:tabs>
                <w:tab w:val="left" w:pos="64"/>
              </w:tabs>
              <w:spacing w:line="283" w:lineRule="auto"/>
              <w:ind w:right="179" w:firstLine="0"/>
              <w:rPr>
                <w:i/>
                <w:sz w:val="11"/>
              </w:rPr>
            </w:pPr>
            <w:r>
              <w:rPr>
                <w:i/>
                <w:color w:val="0000CC"/>
                <w:w w:val="105"/>
                <w:sz w:val="11"/>
              </w:rPr>
              <w:t>Conducteurs en aluminium : 3 x 185 mm2 par phase -&gt; 9 conducteurs de 35m unitaire soit 315m à 4,75€/m soit un coût de 1 497€</w:t>
            </w:r>
            <w:r>
              <w:rPr>
                <w:i/>
                <w:color w:val="0000CC"/>
                <w:spacing w:val="1"/>
                <w:w w:val="105"/>
                <w:sz w:val="11"/>
              </w:rPr>
              <w:t xml:space="preserve"> </w:t>
            </w:r>
            <w:r>
              <w:rPr>
                <w:i/>
                <w:color w:val="0000CC"/>
                <w:w w:val="105"/>
                <w:sz w:val="11"/>
              </w:rPr>
              <w:t>TTC</w:t>
            </w:r>
          </w:p>
          <w:p w14:paraId="03D8A199" w14:textId="77777777" w:rsidR="00081028" w:rsidRDefault="00000000">
            <w:pPr>
              <w:pStyle w:val="TableParagraph"/>
              <w:spacing w:line="283" w:lineRule="auto"/>
              <w:ind w:right="129"/>
              <w:rPr>
                <w:i/>
                <w:sz w:val="11"/>
              </w:rPr>
            </w:pPr>
            <w:r>
              <w:rPr>
                <w:i/>
                <w:color w:val="0000CC"/>
                <w:w w:val="105"/>
                <w:sz w:val="11"/>
              </w:rPr>
              <w:t>Le choix définitif des conducteurs en aluminium s’impose et le coût de la main d’œuvre supplémentaire pour tirer un 3ème câble supplémentaire par phase serait largement amorti par la différence du coût des câbles.</w:t>
            </w:r>
          </w:p>
        </w:tc>
        <w:tc>
          <w:tcPr>
            <w:tcW w:w="1102" w:type="dxa"/>
          </w:tcPr>
          <w:p w14:paraId="28BC2614" w14:textId="77777777" w:rsidR="00081028" w:rsidRDefault="00081028">
            <w:pPr>
              <w:pStyle w:val="TableParagraph"/>
              <w:ind w:left="0"/>
              <w:rPr>
                <w:rFonts w:ascii="Times New Roman"/>
                <w:sz w:val="10"/>
              </w:rPr>
            </w:pPr>
          </w:p>
        </w:tc>
        <w:tc>
          <w:tcPr>
            <w:tcW w:w="324" w:type="dxa"/>
            <w:shd w:val="clear" w:color="auto" w:fill="DADADA"/>
          </w:tcPr>
          <w:p w14:paraId="550D8948" w14:textId="77777777" w:rsidR="00081028" w:rsidRDefault="00081028">
            <w:pPr>
              <w:pStyle w:val="TableParagraph"/>
              <w:ind w:left="0"/>
              <w:rPr>
                <w:rFonts w:ascii="Times New Roman"/>
                <w:sz w:val="10"/>
              </w:rPr>
            </w:pPr>
          </w:p>
        </w:tc>
        <w:tc>
          <w:tcPr>
            <w:tcW w:w="2333" w:type="dxa"/>
          </w:tcPr>
          <w:p w14:paraId="03587BF5" w14:textId="77777777" w:rsidR="00081028" w:rsidRDefault="00000000">
            <w:pPr>
              <w:pStyle w:val="TableParagraph"/>
              <w:spacing w:before="9" w:line="283" w:lineRule="auto"/>
              <w:ind w:left="20"/>
              <w:rPr>
                <w:i/>
                <w:sz w:val="11"/>
              </w:rPr>
            </w:pPr>
            <w:r>
              <w:rPr>
                <w:i/>
                <w:color w:val="0000CC"/>
                <w:w w:val="105"/>
                <w:sz w:val="11"/>
              </w:rPr>
              <w:t xml:space="preserve">Une argumentation est conduite mais les calculs sont </w:t>
            </w:r>
            <w:proofErr w:type="spellStart"/>
            <w:r>
              <w:rPr>
                <w:i/>
                <w:color w:val="0000CC"/>
                <w:w w:val="105"/>
                <w:sz w:val="11"/>
              </w:rPr>
              <w:t>érronés</w:t>
            </w:r>
            <w:proofErr w:type="spellEnd"/>
          </w:p>
        </w:tc>
        <w:tc>
          <w:tcPr>
            <w:tcW w:w="353" w:type="dxa"/>
            <w:shd w:val="clear" w:color="auto" w:fill="DADADA"/>
          </w:tcPr>
          <w:p w14:paraId="74980F96" w14:textId="77777777" w:rsidR="00081028" w:rsidRDefault="00081028">
            <w:pPr>
              <w:pStyle w:val="TableParagraph"/>
              <w:ind w:left="0"/>
              <w:rPr>
                <w:rFonts w:ascii="Times New Roman"/>
                <w:sz w:val="10"/>
              </w:rPr>
            </w:pPr>
          </w:p>
        </w:tc>
        <w:tc>
          <w:tcPr>
            <w:tcW w:w="2369" w:type="dxa"/>
          </w:tcPr>
          <w:p w14:paraId="089AE66E" w14:textId="77777777" w:rsidR="00081028" w:rsidRDefault="00000000">
            <w:pPr>
              <w:pStyle w:val="TableParagraph"/>
              <w:spacing w:before="9" w:line="283" w:lineRule="auto"/>
              <w:ind w:left="20" w:right="96"/>
              <w:rPr>
                <w:i/>
                <w:sz w:val="11"/>
              </w:rPr>
            </w:pPr>
            <w:r>
              <w:rPr>
                <w:i/>
                <w:color w:val="0000CC"/>
                <w:w w:val="105"/>
                <w:sz w:val="11"/>
              </w:rPr>
              <w:t>Une argumentation est conduite et les calculs sont corrects pour 1 solution</w:t>
            </w:r>
          </w:p>
        </w:tc>
        <w:tc>
          <w:tcPr>
            <w:tcW w:w="353" w:type="dxa"/>
            <w:shd w:val="clear" w:color="auto" w:fill="DADADA"/>
          </w:tcPr>
          <w:p w14:paraId="3986C408" w14:textId="77777777" w:rsidR="00081028" w:rsidRDefault="00081028">
            <w:pPr>
              <w:pStyle w:val="TableParagraph"/>
              <w:ind w:left="0"/>
              <w:rPr>
                <w:rFonts w:ascii="Times New Roman"/>
                <w:sz w:val="10"/>
              </w:rPr>
            </w:pPr>
          </w:p>
        </w:tc>
        <w:tc>
          <w:tcPr>
            <w:tcW w:w="2110" w:type="dxa"/>
          </w:tcPr>
          <w:p w14:paraId="021B37FC" w14:textId="77777777" w:rsidR="00081028" w:rsidRDefault="00000000">
            <w:pPr>
              <w:pStyle w:val="TableParagraph"/>
              <w:spacing w:before="9" w:line="283" w:lineRule="auto"/>
              <w:ind w:left="19" w:right="59"/>
              <w:rPr>
                <w:i/>
                <w:sz w:val="11"/>
              </w:rPr>
            </w:pPr>
            <w:r>
              <w:rPr>
                <w:i/>
                <w:color w:val="0000CC"/>
                <w:w w:val="105"/>
                <w:sz w:val="11"/>
              </w:rPr>
              <w:t>Une argumentation est conduite et les calculs sont corrects pour les 2 solutions</w:t>
            </w:r>
          </w:p>
        </w:tc>
      </w:tr>
      <w:tr w:rsidR="00081028" w14:paraId="7E06761B" w14:textId="77777777">
        <w:trPr>
          <w:trHeight w:val="813"/>
        </w:trPr>
        <w:tc>
          <w:tcPr>
            <w:tcW w:w="648" w:type="dxa"/>
          </w:tcPr>
          <w:p w14:paraId="3F5A00A2" w14:textId="77777777" w:rsidR="00081028" w:rsidRDefault="00000000">
            <w:pPr>
              <w:pStyle w:val="TableParagraph"/>
              <w:spacing w:before="9"/>
              <w:ind w:left="28" w:right="39"/>
              <w:jc w:val="center"/>
              <w:rPr>
                <w:i/>
                <w:sz w:val="11"/>
              </w:rPr>
            </w:pPr>
            <w:r>
              <w:rPr>
                <w:i/>
                <w:color w:val="0000CC"/>
                <w:w w:val="105"/>
                <w:sz w:val="11"/>
              </w:rPr>
              <w:t>C1</w:t>
            </w:r>
          </w:p>
        </w:tc>
        <w:tc>
          <w:tcPr>
            <w:tcW w:w="2249" w:type="dxa"/>
            <w:tcBorders>
              <w:bottom w:val="nil"/>
            </w:tcBorders>
          </w:tcPr>
          <w:p w14:paraId="7AD7269B" w14:textId="77777777" w:rsidR="00081028" w:rsidRDefault="00000000">
            <w:pPr>
              <w:pStyle w:val="TableParagraph"/>
              <w:spacing w:before="9"/>
              <w:rPr>
                <w:i/>
                <w:sz w:val="11"/>
              </w:rPr>
            </w:pPr>
            <w:r>
              <w:rPr>
                <w:i/>
                <w:color w:val="0000CC"/>
                <w:w w:val="105"/>
                <w:sz w:val="11"/>
              </w:rPr>
              <w:t>Sureté/Sécurité :</w:t>
            </w:r>
          </w:p>
          <w:p w14:paraId="2AF10DC2" w14:textId="77777777" w:rsidR="00081028" w:rsidRDefault="00000000">
            <w:pPr>
              <w:pStyle w:val="TableParagraph"/>
              <w:spacing w:before="22" w:line="283" w:lineRule="auto"/>
              <w:ind w:right="273"/>
              <w:rPr>
                <w:i/>
                <w:sz w:val="11"/>
              </w:rPr>
            </w:pPr>
            <w:r>
              <w:rPr>
                <w:i/>
                <w:color w:val="0000CC"/>
                <w:w w:val="105"/>
                <w:sz w:val="11"/>
              </w:rPr>
              <w:t xml:space="preserve">-Sûreté de </w:t>
            </w:r>
            <w:proofErr w:type="gramStart"/>
            <w:r>
              <w:rPr>
                <w:i/>
                <w:color w:val="0000CC"/>
                <w:w w:val="105"/>
                <w:sz w:val="11"/>
              </w:rPr>
              <w:t>fonctionnement:</w:t>
            </w:r>
            <w:proofErr w:type="gramEnd"/>
            <w:r>
              <w:rPr>
                <w:i/>
                <w:color w:val="0000CC"/>
                <w:w w:val="105"/>
                <w:sz w:val="11"/>
              </w:rPr>
              <w:t xml:space="preserve"> Déterminer le contexte règlementaire d’une installation, d’un équipement électrique</w:t>
            </w:r>
          </w:p>
        </w:tc>
        <w:tc>
          <w:tcPr>
            <w:tcW w:w="3425" w:type="dxa"/>
            <w:tcBorders>
              <w:bottom w:val="nil"/>
            </w:tcBorders>
          </w:tcPr>
          <w:p w14:paraId="7CA99248" w14:textId="77777777" w:rsidR="00081028" w:rsidRDefault="00000000">
            <w:pPr>
              <w:pStyle w:val="TableParagraph"/>
              <w:spacing w:before="9" w:line="283" w:lineRule="auto"/>
              <w:ind w:right="129"/>
              <w:rPr>
                <w:i/>
                <w:sz w:val="11"/>
              </w:rPr>
            </w:pPr>
            <w:r>
              <w:rPr>
                <w:i/>
                <w:color w:val="0000CC"/>
                <w:w w:val="105"/>
                <w:sz w:val="11"/>
              </w:rPr>
              <w:t>Réponse attendue : il s’agit du principe de redondance. Si le mode secours est mis en service, c’est qu’il faut évacuer les personnes du télésiège à l’aide de M2 ou de M3. Si un des moteurs de secours tombait en panne l’autre serait mis en service.</w:t>
            </w:r>
          </w:p>
        </w:tc>
        <w:tc>
          <w:tcPr>
            <w:tcW w:w="1102" w:type="dxa"/>
            <w:tcBorders>
              <w:bottom w:val="nil"/>
            </w:tcBorders>
          </w:tcPr>
          <w:p w14:paraId="105DC6F3" w14:textId="77777777" w:rsidR="00081028" w:rsidRDefault="00081028">
            <w:pPr>
              <w:pStyle w:val="TableParagraph"/>
              <w:ind w:left="0"/>
              <w:rPr>
                <w:rFonts w:ascii="Times New Roman"/>
                <w:sz w:val="10"/>
              </w:rPr>
            </w:pPr>
          </w:p>
        </w:tc>
        <w:tc>
          <w:tcPr>
            <w:tcW w:w="324" w:type="dxa"/>
            <w:shd w:val="clear" w:color="auto" w:fill="DADADA"/>
          </w:tcPr>
          <w:p w14:paraId="78A6163D" w14:textId="77777777" w:rsidR="00081028" w:rsidRDefault="00081028">
            <w:pPr>
              <w:pStyle w:val="TableParagraph"/>
              <w:ind w:left="0"/>
              <w:rPr>
                <w:rFonts w:ascii="Times New Roman"/>
                <w:sz w:val="10"/>
              </w:rPr>
            </w:pPr>
          </w:p>
        </w:tc>
        <w:tc>
          <w:tcPr>
            <w:tcW w:w="2333" w:type="dxa"/>
            <w:tcBorders>
              <w:bottom w:val="nil"/>
            </w:tcBorders>
          </w:tcPr>
          <w:p w14:paraId="16B02AAF" w14:textId="77777777" w:rsidR="00081028" w:rsidRDefault="00000000">
            <w:pPr>
              <w:pStyle w:val="TableParagraph"/>
              <w:spacing w:before="9" w:line="283" w:lineRule="auto"/>
              <w:ind w:left="20"/>
              <w:rPr>
                <w:i/>
                <w:sz w:val="11"/>
              </w:rPr>
            </w:pPr>
            <w:r>
              <w:rPr>
                <w:i/>
                <w:color w:val="0000CC"/>
                <w:w w:val="105"/>
                <w:sz w:val="11"/>
              </w:rPr>
              <w:t>Le principe de redondance est cité sans explication contextualisée au télésiège</w:t>
            </w:r>
          </w:p>
        </w:tc>
        <w:tc>
          <w:tcPr>
            <w:tcW w:w="353" w:type="dxa"/>
            <w:shd w:val="clear" w:color="auto" w:fill="DADADA"/>
          </w:tcPr>
          <w:p w14:paraId="7F622D40" w14:textId="77777777" w:rsidR="00081028" w:rsidRDefault="00081028">
            <w:pPr>
              <w:pStyle w:val="TableParagraph"/>
              <w:ind w:left="0"/>
              <w:rPr>
                <w:rFonts w:ascii="Times New Roman"/>
                <w:sz w:val="10"/>
              </w:rPr>
            </w:pPr>
          </w:p>
        </w:tc>
        <w:tc>
          <w:tcPr>
            <w:tcW w:w="2369" w:type="dxa"/>
            <w:tcBorders>
              <w:bottom w:val="nil"/>
            </w:tcBorders>
          </w:tcPr>
          <w:p w14:paraId="746EDA7F" w14:textId="77777777" w:rsidR="00081028" w:rsidRDefault="00000000">
            <w:pPr>
              <w:pStyle w:val="TableParagraph"/>
              <w:spacing w:before="9" w:line="283" w:lineRule="auto"/>
              <w:ind w:left="20" w:right="96"/>
              <w:rPr>
                <w:i/>
                <w:sz w:val="11"/>
              </w:rPr>
            </w:pPr>
            <w:r>
              <w:rPr>
                <w:i/>
                <w:color w:val="0000CC"/>
                <w:w w:val="105"/>
                <w:sz w:val="11"/>
              </w:rPr>
              <w:t>Le principe de redondance n'est pas cité mais l'explication contextualisée au télésiège est cohérente</w:t>
            </w:r>
          </w:p>
        </w:tc>
        <w:tc>
          <w:tcPr>
            <w:tcW w:w="353" w:type="dxa"/>
            <w:shd w:val="clear" w:color="auto" w:fill="DADADA"/>
          </w:tcPr>
          <w:p w14:paraId="5BC129DA" w14:textId="77777777" w:rsidR="00081028" w:rsidRDefault="00081028">
            <w:pPr>
              <w:pStyle w:val="TableParagraph"/>
              <w:ind w:left="0"/>
              <w:rPr>
                <w:rFonts w:ascii="Times New Roman"/>
                <w:sz w:val="10"/>
              </w:rPr>
            </w:pPr>
          </w:p>
        </w:tc>
        <w:tc>
          <w:tcPr>
            <w:tcW w:w="2110" w:type="dxa"/>
            <w:tcBorders>
              <w:bottom w:val="nil"/>
            </w:tcBorders>
          </w:tcPr>
          <w:p w14:paraId="1C6F89CE" w14:textId="77777777" w:rsidR="00081028" w:rsidRDefault="00000000">
            <w:pPr>
              <w:pStyle w:val="TableParagraph"/>
              <w:spacing w:before="9" w:line="283" w:lineRule="auto"/>
              <w:ind w:left="19"/>
              <w:rPr>
                <w:i/>
                <w:sz w:val="11"/>
              </w:rPr>
            </w:pPr>
            <w:r>
              <w:rPr>
                <w:i/>
                <w:color w:val="0000CC"/>
                <w:w w:val="105"/>
                <w:sz w:val="11"/>
              </w:rPr>
              <w:t>Le principe de redondance est cité et l'explication contextualisée au télésiège est cohérente</w:t>
            </w:r>
          </w:p>
        </w:tc>
      </w:tr>
    </w:tbl>
    <w:p w14:paraId="58EDD495" w14:textId="77777777" w:rsidR="00081028" w:rsidRDefault="00081028">
      <w:pPr>
        <w:spacing w:line="283" w:lineRule="auto"/>
        <w:rPr>
          <w:sz w:val="11"/>
        </w:rPr>
        <w:sectPr w:rsidR="00081028">
          <w:pgSz w:w="16840" w:h="11900" w:orient="landscape"/>
          <w:pgMar w:top="560" w:right="880" w:bottom="280" w:left="4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249"/>
        <w:gridCol w:w="3425"/>
        <w:gridCol w:w="1102"/>
        <w:gridCol w:w="324"/>
        <w:gridCol w:w="2333"/>
        <w:gridCol w:w="353"/>
        <w:gridCol w:w="2369"/>
        <w:gridCol w:w="353"/>
        <w:gridCol w:w="2110"/>
      </w:tblGrid>
      <w:tr w:rsidR="00081028" w14:paraId="78E07482" w14:textId="77777777">
        <w:trPr>
          <w:trHeight w:val="1139"/>
        </w:trPr>
        <w:tc>
          <w:tcPr>
            <w:tcW w:w="648" w:type="dxa"/>
          </w:tcPr>
          <w:p w14:paraId="37012BD3" w14:textId="77777777" w:rsidR="00081028" w:rsidRDefault="00000000">
            <w:pPr>
              <w:pStyle w:val="TableParagraph"/>
              <w:spacing w:before="9"/>
              <w:ind w:left="28" w:right="39"/>
              <w:jc w:val="center"/>
              <w:rPr>
                <w:i/>
                <w:sz w:val="11"/>
              </w:rPr>
            </w:pPr>
            <w:r>
              <w:rPr>
                <w:i/>
                <w:color w:val="0000CC"/>
                <w:w w:val="105"/>
                <w:sz w:val="11"/>
              </w:rPr>
              <w:lastRenderedPageBreak/>
              <w:t>C2</w:t>
            </w:r>
          </w:p>
        </w:tc>
        <w:tc>
          <w:tcPr>
            <w:tcW w:w="2249" w:type="dxa"/>
          </w:tcPr>
          <w:p w14:paraId="42FB135F" w14:textId="77777777" w:rsidR="00081028" w:rsidRDefault="00000000">
            <w:pPr>
              <w:pStyle w:val="TableParagraph"/>
              <w:spacing w:before="9"/>
              <w:rPr>
                <w:i/>
                <w:sz w:val="11"/>
              </w:rPr>
            </w:pPr>
            <w:r>
              <w:rPr>
                <w:i/>
                <w:color w:val="0000CC"/>
                <w:w w:val="105"/>
                <w:sz w:val="11"/>
              </w:rPr>
              <w:t>Sureté/Sécurité :</w:t>
            </w:r>
          </w:p>
          <w:p w14:paraId="3522F58F" w14:textId="77777777" w:rsidR="00081028" w:rsidRDefault="00000000">
            <w:pPr>
              <w:pStyle w:val="TableParagraph"/>
              <w:spacing w:before="22" w:line="283" w:lineRule="auto"/>
              <w:ind w:right="273"/>
              <w:rPr>
                <w:i/>
                <w:sz w:val="11"/>
              </w:rPr>
            </w:pPr>
            <w:r>
              <w:rPr>
                <w:i/>
                <w:color w:val="0000CC"/>
                <w:w w:val="105"/>
                <w:sz w:val="11"/>
              </w:rPr>
              <w:t xml:space="preserve">-Sûreté de </w:t>
            </w:r>
            <w:proofErr w:type="gramStart"/>
            <w:r>
              <w:rPr>
                <w:i/>
                <w:color w:val="0000CC"/>
                <w:w w:val="105"/>
                <w:sz w:val="11"/>
              </w:rPr>
              <w:t>fonctionnement:</w:t>
            </w:r>
            <w:proofErr w:type="gramEnd"/>
            <w:r>
              <w:rPr>
                <w:i/>
                <w:color w:val="0000CC"/>
                <w:w w:val="105"/>
                <w:sz w:val="11"/>
              </w:rPr>
              <w:t xml:space="preserve"> Déterminer le contexte règlementaire d’une installation, d’un équipement électrique</w:t>
            </w:r>
          </w:p>
        </w:tc>
        <w:tc>
          <w:tcPr>
            <w:tcW w:w="3425" w:type="dxa"/>
          </w:tcPr>
          <w:p w14:paraId="193344D2" w14:textId="77777777" w:rsidR="00081028" w:rsidRDefault="00000000">
            <w:pPr>
              <w:pStyle w:val="TableParagraph"/>
              <w:spacing w:before="9"/>
              <w:rPr>
                <w:i/>
                <w:sz w:val="11"/>
              </w:rPr>
            </w:pPr>
            <w:r>
              <w:rPr>
                <w:i/>
                <w:color w:val="0000CC"/>
                <w:w w:val="105"/>
                <w:sz w:val="11"/>
              </w:rPr>
              <w:t>Réponses attendues :</w:t>
            </w:r>
          </w:p>
          <w:p w14:paraId="5EE3E5E8" w14:textId="77777777" w:rsidR="00081028" w:rsidRDefault="00000000">
            <w:pPr>
              <w:pStyle w:val="TableParagraph"/>
              <w:spacing w:before="22"/>
              <w:rPr>
                <w:i/>
                <w:sz w:val="11"/>
              </w:rPr>
            </w:pPr>
            <w:r>
              <w:rPr>
                <w:i/>
                <w:color w:val="0000CC"/>
                <w:w w:val="105"/>
                <w:sz w:val="11"/>
              </w:rPr>
              <w:t>Les 2 moteurs de secours M2 et M3 :</w:t>
            </w:r>
          </w:p>
          <w:p w14:paraId="67F7E945" w14:textId="77777777" w:rsidR="00081028" w:rsidRDefault="00000000">
            <w:pPr>
              <w:pStyle w:val="TableParagraph"/>
              <w:spacing w:before="23" w:line="283" w:lineRule="auto"/>
              <w:rPr>
                <w:i/>
                <w:sz w:val="11"/>
              </w:rPr>
            </w:pPr>
            <w:r>
              <w:rPr>
                <w:i/>
                <w:color w:val="0000CC"/>
                <w:w w:val="105"/>
                <w:sz w:val="11"/>
              </w:rPr>
              <w:t>-&gt; utilisent tous les 2 la même source d’alimentation électrique (réseau normal / réseau secouru)</w:t>
            </w:r>
          </w:p>
          <w:p w14:paraId="2CBCDCCD" w14:textId="77777777" w:rsidR="00081028" w:rsidRDefault="00000000">
            <w:pPr>
              <w:pStyle w:val="TableParagraph"/>
              <w:spacing w:line="283" w:lineRule="auto"/>
              <w:rPr>
                <w:i/>
                <w:sz w:val="11"/>
              </w:rPr>
            </w:pPr>
            <w:r>
              <w:rPr>
                <w:i/>
                <w:color w:val="0000CC"/>
                <w:w w:val="105"/>
                <w:sz w:val="11"/>
              </w:rPr>
              <w:t>-&gt; utilisent la même chaine cinématique =&gt; réducteur =&gt; roue dentée =&gt; poulie motrice. Un problème sur la roue dentée bloquerait les 2 entrainements de secours</w:t>
            </w:r>
          </w:p>
        </w:tc>
        <w:tc>
          <w:tcPr>
            <w:tcW w:w="1102" w:type="dxa"/>
          </w:tcPr>
          <w:p w14:paraId="646F6B0E" w14:textId="77777777" w:rsidR="00081028" w:rsidRDefault="00081028">
            <w:pPr>
              <w:pStyle w:val="TableParagraph"/>
              <w:ind w:left="0"/>
              <w:rPr>
                <w:rFonts w:ascii="Times New Roman"/>
                <w:sz w:val="10"/>
              </w:rPr>
            </w:pPr>
          </w:p>
        </w:tc>
        <w:tc>
          <w:tcPr>
            <w:tcW w:w="324" w:type="dxa"/>
            <w:shd w:val="clear" w:color="auto" w:fill="DADADA"/>
          </w:tcPr>
          <w:p w14:paraId="216AD5F9" w14:textId="77777777" w:rsidR="00081028" w:rsidRDefault="00081028">
            <w:pPr>
              <w:pStyle w:val="TableParagraph"/>
              <w:ind w:left="0"/>
              <w:rPr>
                <w:rFonts w:ascii="Times New Roman"/>
                <w:sz w:val="10"/>
              </w:rPr>
            </w:pPr>
          </w:p>
        </w:tc>
        <w:tc>
          <w:tcPr>
            <w:tcW w:w="2333" w:type="dxa"/>
          </w:tcPr>
          <w:p w14:paraId="1A9F7BCA" w14:textId="77777777" w:rsidR="00081028" w:rsidRDefault="00000000">
            <w:pPr>
              <w:pStyle w:val="TableParagraph"/>
              <w:spacing w:before="9" w:line="283" w:lineRule="auto"/>
              <w:ind w:left="20" w:right="69"/>
              <w:rPr>
                <w:i/>
                <w:sz w:val="11"/>
              </w:rPr>
            </w:pPr>
            <w:proofErr w:type="gramStart"/>
            <w:r>
              <w:rPr>
                <w:i/>
                <w:color w:val="0000CC"/>
                <w:w w:val="105"/>
                <w:sz w:val="11"/>
              </w:rPr>
              <w:t>au</w:t>
            </w:r>
            <w:proofErr w:type="gramEnd"/>
            <w:r>
              <w:rPr>
                <w:i/>
                <w:color w:val="0000CC"/>
                <w:w w:val="105"/>
                <w:sz w:val="11"/>
              </w:rPr>
              <w:t xml:space="preserve"> moins une défaillance cohérente est citée</w:t>
            </w:r>
          </w:p>
        </w:tc>
        <w:tc>
          <w:tcPr>
            <w:tcW w:w="353" w:type="dxa"/>
            <w:shd w:val="clear" w:color="auto" w:fill="DADADA"/>
          </w:tcPr>
          <w:p w14:paraId="735CAF0D" w14:textId="77777777" w:rsidR="00081028" w:rsidRDefault="00081028">
            <w:pPr>
              <w:pStyle w:val="TableParagraph"/>
              <w:ind w:left="0"/>
              <w:rPr>
                <w:rFonts w:ascii="Times New Roman"/>
                <w:sz w:val="10"/>
              </w:rPr>
            </w:pPr>
          </w:p>
        </w:tc>
        <w:tc>
          <w:tcPr>
            <w:tcW w:w="2369" w:type="dxa"/>
          </w:tcPr>
          <w:p w14:paraId="45B4682E" w14:textId="77777777" w:rsidR="00081028" w:rsidRDefault="00000000">
            <w:pPr>
              <w:pStyle w:val="TableParagraph"/>
              <w:spacing w:before="9" w:line="283" w:lineRule="auto"/>
              <w:ind w:left="20" w:right="131"/>
              <w:rPr>
                <w:i/>
                <w:sz w:val="11"/>
              </w:rPr>
            </w:pPr>
            <w:proofErr w:type="gramStart"/>
            <w:r>
              <w:rPr>
                <w:i/>
                <w:color w:val="0000CC"/>
                <w:w w:val="105"/>
                <w:sz w:val="11"/>
              </w:rPr>
              <w:t>au</w:t>
            </w:r>
            <w:proofErr w:type="gramEnd"/>
            <w:r>
              <w:rPr>
                <w:i/>
                <w:color w:val="0000CC"/>
                <w:w w:val="105"/>
                <w:sz w:val="11"/>
              </w:rPr>
              <w:t xml:space="preserve"> moins une défaillance cohérente est citée et expliquée</w:t>
            </w:r>
          </w:p>
        </w:tc>
        <w:tc>
          <w:tcPr>
            <w:tcW w:w="353" w:type="dxa"/>
            <w:shd w:val="clear" w:color="auto" w:fill="DADADA"/>
          </w:tcPr>
          <w:p w14:paraId="350D7A43" w14:textId="77777777" w:rsidR="00081028" w:rsidRDefault="00081028">
            <w:pPr>
              <w:pStyle w:val="TableParagraph"/>
              <w:ind w:left="0"/>
              <w:rPr>
                <w:rFonts w:ascii="Times New Roman"/>
                <w:sz w:val="10"/>
              </w:rPr>
            </w:pPr>
          </w:p>
        </w:tc>
        <w:tc>
          <w:tcPr>
            <w:tcW w:w="2110" w:type="dxa"/>
          </w:tcPr>
          <w:p w14:paraId="6118361A" w14:textId="77777777" w:rsidR="00081028" w:rsidRDefault="00000000">
            <w:pPr>
              <w:pStyle w:val="TableParagraph"/>
              <w:spacing w:before="9" w:line="283" w:lineRule="auto"/>
              <w:ind w:left="19" w:right="59"/>
              <w:rPr>
                <w:i/>
                <w:sz w:val="11"/>
              </w:rPr>
            </w:pPr>
            <w:r>
              <w:rPr>
                <w:i/>
                <w:color w:val="0000CC"/>
                <w:w w:val="105"/>
                <w:sz w:val="11"/>
              </w:rPr>
              <w:t>2 propositions de défaillances cohérentes sont citées et expliquées</w:t>
            </w:r>
          </w:p>
        </w:tc>
      </w:tr>
      <w:tr w:rsidR="00081028" w14:paraId="10586960" w14:textId="77777777">
        <w:trPr>
          <w:trHeight w:val="1451"/>
        </w:trPr>
        <w:tc>
          <w:tcPr>
            <w:tcW w:w="648" w:type="dxa"/>
          </w:tcPr>
          <w:p w14:paraId="55E2A319" w14:textId="77777777" w:rsidR="00081028" w:rsidRDefault="00000000">
            <w:pPr>
              <w:pStyle w:val="TableParagraph"/>
              <w:spacing w:before="9"/>
              <w:ind w:left="28" w:right="39"/>
              <w:jc w:val="center"/>
              <w:rPr>
                <w:i/>
                <w:sz w:val="11"/>
              </w:rPr>
            </w:pPr>
            <w:r>
              <w:rPr>
                <w:i/>
                <w:color w:val="0000CC"/>
                <w:w w:val="105"/>
                <w:sz w:val="11"/>
              </w:rPr>
              <w:t>C3</w:t>
            </w:r>
          </w:p>
        </w:tc>
        <w:tc>
          <w:tcPr>
            <w:tcW w:w="2249" w:type="dxa"/>
          </w:tcPr>
          <w:p w14:paraId="7297EA4B" w14:textId="77777777" w:rsidR="00081028" w:rsidRDefault="00000000">
            <w:pPr>
              <w:pStyle w:val="TableParagraph"/>
              <w:spacing w:before="9" w:line="283" w:lineRule="auto"/>
              <w:ind w:right="1112"/>
              <w:rPr>
                <w:i/>
                <w:sz w:val="11"/>
              </w:rPr>
            </w:pPr>
            <w:r>
              <w:rPr>
                <w:i/>
                <w:color w:val="0000CC"/>
                <w:w w:val="105"/>
                <w:sz w:val="11"/>
              </w:rPr>
              <w:t>Chaîne de puissance Sources :</w:t>
            </w:r>
          </w:p>
          <w:p w14:paraId="490434E2" w14:textId="77777777" w:rsidR="00081028" w:rsidRDefault="00000000">
            <w:pPr>
              <w:pStyle w:val="TableParagraph"/>
              <w:spacing w:line="283" w:lineRule="auto"/>
              <w:ind w:right="100"/>
              <w:rPr>
                <w:i/>
                <w:sz w:val="11"/>
              </w:rPr>
            </w:pPr>
            <w:r>
              <w:rPr>
                <w:i/>
                <w:color w:val="0000CC"/>
                <w:w w:val="105"/>
                <w:sz w:val="11"/>
              </w:rPr>
              <w:t>- Moyens de production locaux Déterminer les grandeurs physiques mises en œuvre par un moyen de production local</w:t>
            </w:r>
          </w:p>
        </w:tc>
        <w:tc>
          <w:tcPr>
            <w:tcW w:w="3425" w:type="dxa"/>
          </w:tcPr>
          <w:p w14:paraId="416DA2D6" w14:textId="77777777" w:rsidR="00081028" w:rsidRDefault="00000000">
            <w:pPr>
              <w:pStyle w:val="TableParagraph"/>
              <w:spacing w:before="9"/>
              <w:rPr>
                <w:i/>
                <w:sz w:val="11"/>
              </w:rPr>
            </w:pPr>
            <w:r>
              <w:rPr>
                <w:i/>
                <w:color w:val="0000CC"/>
                <w:w w:val="105"/>
                <w:sz w:val="11"/>
              </w:rPr>
              <w:t>Réponses attendues :</w:t>
            </w:r>
          </w:p>
          <w:p w14:paraId="260CB254" w14:textId="77777777" w:rsidR="00081028" w:rsidRDefault="00000000">
            <w:pPr>
              <w:pStyle w:val="TableParagraph"/>
              <w:spacing w:before="22" w:line="283" w:lineRule="auto"/>
              <w:ind w:right="129"/>
              <w:rPr>
                <w:i/>
                <w:sz w:val="11"/>
              </w:rPr>
            </w:pPr>
            <w:r>
              <w:rPr>
                <w:i/>
                <w:color w:val="0000CC"/>
                <w:spacing w:val="-1"/>
                <w:w w:val="107"/>
                <w:sz w:val="11"/>
              </w:rPr>
              <w:t>-</w:t>
            </w:r>
            <w:r>
              <w:rPr>
                <w:i/>
                <w:color w:val="0000CC"/>
                <w:spacing w:val="-79"/>
                <w:w w:val="107"/>
                <w:sz w:val="11"/>
              </w:rPr>
              <w:t>K</w:t>
            </w:r>
            <w:r>
              <w:rPr>
                <w:color w:val="0000CC"/>
                <w:w w:val="91"/>
                <w:sz w:val="11"/>
              </w:rPr>
              <w:t xml:space="preserve"> </w:t>
            </w:r>
            <w:r>
              <w:rPr>
                <w:rFonts w:ascii="Times New Roman" w:hAnsi="Times New Roman"/>
                <w:color w:val="0000CC"/>
                <w:sz w:val="11"/>
              </w:rPr>
              <w:t xml:space="preserve">  </w:t>
            </w:r>
            <w:r>
              <w:rPr>
                <w:i/>
                <w:color w:val="0000CC"/>
                <w:w w:val="107"/>
                <w:sz w:val="11"/>
              </w:rPr>
              <w:t>u</w:t>
            </w:r>
            <w:r>
              <w:rPr>
                <w:i/>
                <w:color w:val="0000CC"/>
                <w:sz w:val="11"/>
              </w:rPr>
              <w:t xml:space="preserve"> </w:t>
            </w:r>
            <w:r>
              <w:rPr>
                <w:i/>
                <w:color w:val="0000CC"/>
                <w:w w:val="107"/>
                <w:sz w:val="11"/>
              </w:rPr>
              <w:t>:</w:t>
            </w:r>
            <w:r>
              <w:rPr>
                <w:i/>
                <w:color w:val="0000CC"/>
                <w:sz w:val="11"/>
              </w:rPr>
              <w:t xml:space="preserve"> </w:t>
            </w:r>
            <w:r>
              <w:rPr>
                <w:i/>
                <w:color w:val="0000CC"/>
                <w:spacing w:val="1"/>
                <w:w w:val="107"/>
                <w:sz w:val="11"/>
              </w:rPr>
              <w:t>c</w:t>
            </w:r>
            <w:r>
              <w:rPr>
                <w:i/>
                <w:color w:val="0000CC"/>
                <w:spacing w:val="-1"/>
                <w:w w:val="107"/>
                <w:sz w:val="11"/>
              </w:rPr>
              <w:t>oe</w:t>
            </w:r>
            <w:r>
              <w:rPr>
                <w:i/>
                <w:color w:val="0000CC"/>
                <w:w w:val="107"/>
                <w:sz w:val="11"/>
              </w:rPr>
              <w:t>ff</w:t>
            </w:r>
            <w:r>
              <w:rPr>
                <w:i/>
                <w:color w:val="0000CC"/>
                <w:spacing w:val="-3"/>
                <w:w w:val="106"/>
                <w:sz w:val="11"/>
              </w:rPr>
              <w:t>i</w:t>
            </w:r>
            <w:r>
              <w:rPr>
                <w:i/>
                <w:color w:val="0000CC"/>
                <w:spacing w:val="1"/>
                <w:w w:val="107"/>
                <w:sz w:val="11"/>
              </w:rPr>
              <w:t>c</w:t>
            </w:r>
            <w:r>
              <w:rPr>
                <w:i/>
                <w:color w:val="0000CC"/>
                <w:spacing w:val="-3"/>
                <w:w w:val="106"/>
                <w:sz w:val="11"/>
              </w:rPr>
              <w:t>i</w:t>
            </w:r>
            <w:r>
              <w:rPr>
                <w:i/>
                <w:color w:val="0000CC"/>
                <w:spacing w:val="-1"/>
                <w:w w:val="107"/>
                <w:sz w:val="11"/>
              </w:rPr>
              <w:t>en</w:t>
            </w:r>
            <w:r>
              <w:rPr>
                <w:i/>
                <w:color w:val="0000CC"/>
                <w:w w:val="107"/>
                <w:sz w:val="11"/>
              </w:rPr>
              <w:t>t</w:t>
            </w:r>
            <w:r>
              <w:rPr>
                <w:i/>
                <w:color w:val="0000CC"/>
                <w:sz w:val="11"/>
              </w:rPr>
              <w:t xml:space="preserve"> </w:t>
            </w:r>
            <w:r>
              <w:rPr>
                <w:i/>
                <w:color w:val="0000CC"/>
                <w:spacing w:val="-1"/>
                <w:w w:val="107"/>
                <w:sz w:val="11"/>
              </w:rPr>
              <w:t>d</w:t>
            </w:r>
            <w:r>
              <w:rPr>
                <w:i/>
                <w:color w:val="0000CC"/>
                <w:spacing w:val="-3"/>
                <w:w w:val="106"/>
                <w:sz w:val="11"/>
              </w:rPr>
              <w:t>’</w:t>
            </w:r>
            <w:r>
              <w:rPr>
                <w:i/>
                <w:color w:val="0000CC"/>
                <w:spacing w:val="-1"/>
                <w:w w:val="107"/>
                <w:sz w:val="11"/>
              </w:rPr>
              <w:t>u</w:t>
            </w:r>
            <w:r>
              <w:rPr>
                <w:i/>
                <w:color w:val="0000CC"/>
                <w:w w:val="107"/>
                <w:sz w:val="11"/>
              </w:rPr>
              <w:t>t</w:t>
            </w:r>
            <w:r>
              <w:rPr>
                <w:i/>
                <w:color w:val="0000CC"/>
                <w:spacing w:val="-3"/>
                <w:w w:val="106"/>
                <w:sz w:val="11"/>
              </w:rPr>
              <w:t>i</w:t>
            </w:r>
            <w:r>
              <w:rPr>
                <w:i/>
                <w:color w:val="0000CC"/>
                <w:w w:val="106"/>
                <w:sz w:val="11"/>
              </w:rPr>
              <w:t>l</w:t>
            </w:r>
            <w:r>
              <w:rPr>
                <w:i/>
                <w:color w:val="0000CC"/>
                <w:spacing w:val="-3"/>
                <w:w w:val="106"/>
                <w:sz w:val="11"/>
              </w:rPr>
              <w:t>i</w:t>
            </w:r>
            <w:r>
              <w:rPr>
                <w:i/>
                <w:color w:val="0000CC"/>
                <w:spacing w:val="1"/>
                <w:w w:val="107"/>
                <w:sz w:val="11"/>
              </w:rPr>
              <w:t>s</w:t>
            </w:r>
            <w:r>
              <w:rPr>
                <w:i/>
                <w:color w:val="0000CC"/>
                <w:spacing w:val="-1"/>
                <w:w w:val="107"/>
                <w:sz w:val="11"/>
              </w:rPr>
              <w:t>a</w:t>
            </w:r>
            <w:r>
              <w:rPr>
                <w:i/>
                <w:color w:val="0000CC"/>
                <w:w w:val="107"/>
                <w:sz w:val="11"/>
              </w:rPr>
              <w:t>t</w:t>
            </w:r>
            <w:r>
              <w:rPr>
                <w:i/>
                <w:color w:val="0000CC"/>
                <w:spacing w:val="-3"/>
                <w:w w:val="106"/>
                <w:sz w:val="11"/>
              </w:rPr>
              <w:t>i</w:t>
            </w:r>
            <w:r>
              <w:rPr>
                <w:i/>
                <w:color w:val="0000CC"/>
                <w:spacing w:val="-1"/>
                <w:w w:val="107"/>
                <w:sz w:val="11"/>
              </w:rPr>
              <w:t>on</w:t>
            </w:r>
            <w:r>
              <w:rPr>
                <w:i/>
                <w:color w:val="0000CC"/>
                <w:w w:val="107"/>
                <w:sz w:val="11"/>
              </w:rPr>
              <w:t>,</w:t>
            </w:r>
            <w:r>
              <w:rPr>
                <w:i/>
                <w:color w:val="0000CC"/>
                <w:sz w:val="11"/>
              </w:rPr>
              <w:t xml:space="preserve"> </w:t>
            </w:r>
            <w:r>
              <w:rPr>
                <w:i/>
                <w:color w:val="0000CC"/>
                <w:spacing w:val="-1"/>
                <w:w w:val="107"/>
                <w:sz w:val="11"/>
              </w:rPr>
              <w:t>per</w:t>
            </w:r>
            <w:r>
              <w:rPr>
                <w:i/>
                <w:color w:val="0000CC"/>
                <w:w w:val="107"/>
                <w:sz w:val="11"/>
              </w:rPr>
              <w:t>m</w:t>
            </w:r>
            <w:r>
              <w:rPr>
                <w:i/>
                <w:color w:val="0000CC"/>
                <w:spacing w:val="-1"/>
                <w:w w:val="107"/>
                <w:sz w:val="11"/>
              </w:rPr>
              <w:t>e</w:t>
            </w:r>
            <w:r>
              <w:rPr>
                <w:i/>
                <w:color w:val="0000CC"/>
                <w:w w:val="107"/>
                <w:sz w:val="11"/>
              </w:rPr>
              <w:t>t</w:t>
            </w:r>
            <w:r>
              <w:rPr>
                <w:i/>
                <w:color w:val="0000CC"/>
                <w:sz w:val="11"/>
              </w:rPr>
              <w:t xml:space="preserve"> </w:t>
            </w:r>
            <w:r>
              <w:rPr>
                <w:i/>
                <w:color w:val="0000CC"/>
                <w:spacing w:val="-1"/>
                <w:w w:val="107"/>
                <w:sz w:val="11"/>
              </w:rPr>
              <w:t>d</w:t>
            </w:r>
            <w:r>
              <w:rPr>
                <w:i/>
                <w:color w:val="0000CC"/>
                <w:w w:val="107"/>
                <w:sz w:val="11"/>
              </w:rPr>
              <w:t>e</w:t>
            </w:r>
            <w:r>
              <w:rPr>
                <w:i/>
                <w:color w:val="0000CC"/>
                <w:sz w:val="11"/>
              </w:rPr>
              <w:t xml:space="preserve"> </w:t>
            </w:r>
            <w:r>
              <w:rPr>
                <w:i/>
                <w:color w:val="0000CC"/>
                <w:spacing w:val="-1"/>
                <w:w w:val="107"/>
                <w:sz w:val="11"/>
              </w:rPr>
              <w:t>prendr</w:t>
            </w:r>
            <w:r>
              <w:rPr>
                <w:i/>
                <w:color w:val="0000CC"/>
                <w:w w:val="107"/>
                <w:sz w:val="11"/>
              </w:rPr>
              <w:t>e</w:t>
            </w:r>
            <w:r>
              <w:rPr>
                <w:i/>
                <w:color w:val="0000CC"/>
                <w:sz w:val="11"/>
              </w:rPr>
              <w:t xml:space="preserve"> </w:t>
            </w:r>
            <w:r>
              <w:rPr>
                <w:i/>
                <w:color w:val="0000CC"/>
                <w:spacing w:val="-1"/>
                <w:w w:val="107"/>
                <w:sz w:val="11"/>
              </w:rPr>
              <w:t>e</w:t>
            </w:r>
            <w:r>
              <w:rPr>
                <w:i/>
                <w:color w:val="0000CC"/>
                <w:w w:val="107"/>
                <w:sz w:val="11"/>
              </w:rPr>
              <w:t>n</w:t>
            </w:r>
            <w:r>
              <w:rPr>
                <w:i/>
                <w:color w:val="0000CC"/>
                <w:sz w:val="11"/>
              </w:rPr>
              <w:t xml:space="preserve"> </w:t>
            </w:r>
            <w:r>
              <w:rPr>
                <w:i/>
                <w:color w:val="0000CC"/>
                <w:spacing w:val="1"/>
                <w:w w:val="107"/>
                <w:sz w:val="11"/>
              </w:rPr>
              <w:t>c</w:t>
            </w:r>
            <w:r>
              <w:rPr>
                <w:i/>
                <w:color w:val="0000CC"/>
                <w:spacing w:val="-1"/>
                <w:w w:val="107"/>
                <w:sz w:val="11"/>
              </w:rPr>
              <w:t>o</w:t>
            </w:r>
            <w:r>
              <w:rPr>
                <w:i/>
                <w:color w:val="0000CC"/>
                <w:w w:val="107"/>
                <w:sz w:val="11"/>
              </w:rPr>
              <w:t>m</w:t>
            </w:r>
            <w:r>
              <w:rPr>
                <w:i/>
                <w:color w:val="0000CC"/>
                <w:spacing w:val="-1"/>
                <w:w w:val="107"/>
                <w:sz w:val="11"/>
              </w:rPr>
              <w:t>p</w:t>
            </w:r>
            <w:r>
              <w:rPr>
                <w:i/>
                <w:color w:val="0000CC"/>
                <w:w w:val="107"/>
                <w:sz w:val="11"/>
              </w:rPr>
              <w:t>te</w:t>
            </w:r>
            <w:r>
              <w:rPr>
                <w:i/>
                <w:color w:val="0000CC"/>
                <w:sz w:val="11"/>
              </w:rPr>
              <w:t xml:space="preserve"> </w:t>
            </w:r>
            <w:r>
              <w:rPr>
                <w:i/>
                <w:color w:val="0000CC"/>
                <w:w w:val="106"/>
                <w:sz w:val="11"/>
              </w:rPr>
              <w:t>l</w:t>
            </w:r>
            <w:r>
              <w:rPr>
                <w:i/>
                <w:color w:val="0000CC"/>
                <w:w w:val="107"/>
                <w:sz w:val="11"/>
              </w:rPr>
              <w:t xml:space="preserve">e </w:t>
            </w:r>
            <w:r>
              <w:rPr>
                <w:i/>
                <w:color w:val="0000CC"/>
                <w:w w:val="105"/>
                <w:sz w:val="11"/>
              </w:rPr>
              <w:t>taux de charge effectif d’une charge</w:t>
            </w:r>
          </w:p>
          <w:p w14:paraId="5021F809" w14:textId="77777777" w:rsidR="00081028" w:rsidRDefault="00000000">
            <w:pPr>
              <w:pStyle w:val="TableParagraph"/>
              <w:spacing w:line="283" w:lineRule="auto"/>
              <w:ind w:right="129"/>
              <w:rPr>
                <w:i/>
                <w:sz w:val="11"/>
              </w:rPr>
            </w:pPr>
            <w:r>
              <w:rPr>
                <w:i/>
                <w:color w:val="0000CC"/>
                <w:spacing w:val="-1"/>
                <w:w w:val="107"/>
                <w:sz w:val="11"/>
              </w:rPr>
              <w:t>-</w:t>
            </w:r>
            <w:r>
              <w:rPr>
                <w:i/>
                <w:color w:val="0000CC"/>
                <w:spacing w:val="-79"/>
                <w:w w:val="107"/>
                <w:sz w:val="11"/>
              </w:rPr>
              <w:t>K</w:t>
            </w:r>
            <w:r>
              <w:rPr>
                <w:color w:val="0000CC"/>
                <w:w w:val="91"/>
                <w:sz w:val="11"/>
              </w:rPr>
              <w:t xml:space="preserve"> </w:t>
            </w:r>
            <w:r>
              <w:rPr>
                <w:rFonts w:ascii="Times New Roman" w:hAnsi="Times New Roman"/>
                <w:color w:val="0000CC"/>
                <w:sz w:val="11"/>
              </w:rPr>
              <w:t xml:space="preserve">  </w:t>
            </w:r>
            <w:r>
              <w:rPr>
                <w:i/>
                <w:color w:val="0000CC"/>
                <w:w w:val="107"/>
                <w:sz w:val="11"/>
              </w:rPr>
              <w:t>s</w:t>
            </w:r>
            <w:r>
              <w:rPr>
                <w:i/>
                <w:color w:val="0000CC"/>
                <w:sz w:val="11"/>
              </w:rPr>
              <w:t xml:space="preserve"> </w:t>
            </w:r>
            <w:r>
              <w:rPr>
                <w:i/>
                <w:color w:val="0000CC"/>
                <w:w w:val="107"/>
                <w:sz w:val="11"/>
              </w:rPr>
              <w:t>:</w:t>
            </w:r>
            <w:r>
              <w:rPr>
                <w:i/>
                <w:color w:val="0000CC"/>
                <w:sz w:val="11"/>
              </w:rPr>
              <w:t xml:space="preserve"> </w:t>
            </w:r>
            <w:r>
              <w:rPr>
                <w:i/>
                <w:color w:val="0000CC"/>
                <w:spacing w:val="1"/>
                <w:w w:val="107"/>
                <w:sz w:val="11"/>
              </w:rPr>
              <w:t>c</w:t>
            </w:r>
            <w:r>
              <w:rPr>
                <w:i/>
                <w:color w:val="0000CC"/>
                <w:spacing w:val="-1"/>
                <w:w w:val="107"/>
                <w:sz w:val="11"/>
              </w:rPr>
              <w:t>oe</w:t>
            </w:r>
            <w:r>
              <w:rPr>
                <w:i/>
                <w:color w:val="0000CC"/>
                <w:w w:val="107"/>
                <w:sz w:val="11"/>
              </w:rPr>
              <w:t>ff</w:t>
            </w:r>
            <w:r>
              <w:rPr>
                <w:i/>
                <w:color w:val="0000CC"/>
                <w:spacing w:val="-3"/>
                <w:w w:val="106"/>
                <w:sz w:val="11"/>
              </w:rPr>
              <w:t>i</w:t>
            </w:r>
            <w:r>
              <w:rPr>
                <w:i/>
                <w:color w:val="0000CC"/>
                <w:spacing w:val="1"/>
                <w:w w:val="107"/>
                <w:sz w:val="11"/>
              </w:rPr>
              <w:t>c</w:t>
            </w:r>
            <w:r>
              <w:rPr>
                <w:i/>
                <w:color w:val="0000CC"/>
                <w:spacing w:val="-3"/>
                <w:w w:val="106"/>
                <w:sz w:val="11"/>
              </w:rPr>
              <w:t>i</w:t>
            </w:r>
            <w:r>
              <w:rPr>
                <w:i/>
                <w:color w:val="0000CC"/>
                <w:spacing w:val="-1"/>
                <w:w w:val="107"/>
                <w:sz w:val="11"/>
              </w:rPr>
              <w:t>en</w:t>
            </w:r>
            <w:r>
              <w:rPr>
                <w:i/>
                <w:color w:val="0000CC"/>
                <w:w w:val="107"/>
                <w:sz w:val="11"/>
              </w:rPr>
              <w:t>t</w:t>
            </w:r>
            <w:r>
              <w:rPr>
                <w:i/>
                <w:color w:val="0000CC"/>
                <w:sz w:val="11"/>
              </w:rPr>
              <w:t xml:space="preserve"> </w:t>
            </w:r>
            <w:r>
              <w:rPr>
                <w:i/>
                <w:color w:val="0000CC"/>
                <w:spacing w:val="-1"/>
                <w:w w:val="107"/>
                <w:sz w:val="11"/>
              </w:rPr>
              <w:t>d</w:t>
            </w:r>
            <w:r>
              <w:rPr>
                <w:i/>
                <w:color w:val="0000CC"/>
                <w:w w:val="107"/>
                <w:sz w:val="11"/>
              </w:rPr>
              <w:t>e</w:t>
            </w:r>
            <w:r>
              <w:rPr>
                <w:i/>
                <w:color w:val="0000CC"/>
                <w:sz w:val="11"/>
              </w:rPr>
              <w:t xml:space="preserve"> </w:t>
            </w:r>
            <w:r>
              <w:rPr>
                <w:i/>
                <w:color w:val="0000CC"/>
                <w:spacing w:val="1"/>
                <w:w w:val="107"/>
                <w:sz w:val="11"/>
              </w:rPr>
              <w:t>s</w:t>
            </w:r>
            <w:r>
              <w:rPr>
                <w:i/>
                <w:color w:val="0000CC"/>
                <w:spacing w:val="-3"/>
                <w:w w:val="106"/>
                <w:sz w:val="11"/>
              </w:rPr>
              <w:t>i</w:t>
            </w:r>
            <w:r>
              <w:rPr>
                <w:i/>
                <w:color w:val="0000CC"/>
                <w:w w:val="107"/>
                <w:sz w:val="11"/>
              </w:rPr>
              <w:t>m</w:t>
            </w:r>
            <w:r>
              <w:rPr>
                <w:i/>
                <w:color w:val="0000CC"/>
                <w:spacing w:val="-1"/>
                <w:w w:val="107"/>
                <w:sz w:val="11"/>
              </w:rPr>
              <w:t>u</w:t>
            </w:r>
            <w:r>
              <w:rPr>
                <w:i/>
                <w:color w:val="0000CC"/>
                <w:w w:val="106"/>
                <w:sz w:val="11"/>
              </w:rPr>
              <w:t>l</w:t>
            </w:r>
            <w:r>
              <w:rPr>
                <w:i/>
                <w:color w:val="0000CC"/>
                <w:w w:val="107"/>
                <w:sz w:val="11"/>
              </w:rPr>
              <w:t>t</w:t>
            </w:r>
            <w:r>
              <w:rPr>
                <w:i/>
                <w:color w:val="0000CC"/>
                <w:spacing w:val="-1"/>
                <w:w w:val="107"/>
                <w:sz w:val="11"/>
              </w:rPr>
              <w:t>ané</w:t>
            </w:r>
            <w:r>
              <w:rPr>
                <w:i/>
                <w:color w:val="0000CC"/>
                <w:spacing w:val="-3"/>
                <w:w w:val="106"/>
                <w:sz w:val="11"/>
              </w:rPr>
              <w:t>i</w:t>
            </w:r>
            <w:r>
              <w:rPr>
                <w:i/>
                <w:color w:val="0000CC"/>
                <w:w w:val="107"/>
                <w:sz w:val="11"/>
              </w:rPr>
              <w:t>t</w:t>
            </w:r>
            <w:r>
              <w:rPr>
                <w:i/>
                <w:color w:val="0000CC"/>
                <w:spacing w:val="-1"/>
                <w:w w:val="107"/>
                <w:sz w:val="11"/>
              </w:rPr>
              <w:t>é</w:t>
            </w:r>
            <w:r>
              <w:rPr>
                <w:i/>
                <w:color w:val="0000CC"/>
                <w:w w:val="107"/>
                <w:sz w:val="11"/>
              </w:rPr>
              <w:t>,</w:t>
            </w:r>
            <w:r>
              <w:rPr>
                <w:i/>
                <w:color w:val="0000CC"/>
                <w:sz w:val="11"/>
              </w:rPr>
              <w:t xml:space="preserve"> </w:t>
            </w:r>
            <w:r>
              <w:rPr>
                <w:i/>
                <w:color w:val="0000CC"/>
                <w:spacing w:val="-1"/>
                <w:w w:val="107"/>
                <w:sz w:val="11"/>
              </w:rPr>
              <w:t>per</w:t>
            </w:r>
            <w:r>
              <w:rPr>
                <w:i/>
                <w:color w:val="0000CC"/>
                <w:w w:val="107"/>
                <w:sz w:val="11"/>
              </w:rPr>
              <w:t>m</w:t>
            </w:r>
            <w:r>
              <w:rPr>
                <w:i/>
                <w:color w:val="0000CC"/>
                <w:spacing w:val="-1"/>
                <w:w w:val="107"/>
                <w:sz w:val="11"/>
              </w:rPr>
              <w:t>e</w:t>
            </w:r>
            <w:r>
              <w:rPr>
                <w:i/>
                <w:color w:val="0000CC"/>
                <w:w w:val="107"/>
                <w:sz w:val="11"/>
              </w:rPr>
              <w:t>t</w:t>
            </w:r>
            <w:r>
              <w:rPr>
                <w:i/>
                <w:color w:val="0000CC"/>
                <w:sz w:val="11"/>
              </w:rPr>
              <w:t xml:space="preserve"> </w:t>
            </w:r>
            <w:r>
              <w:rPr>
                <w:i/>
                <w:color w:val="0000CC"/>
                <w:spacing w:val="-1"/>
                <w:w w:val="107"/>
                <w:sz w:val="11"/>
              </w:rPr>
              <w:t>d</w:t>
            </w:r>
            <w:r>
              <w:rPr>
                <w:i/>
                <w:color w:val="0000CC"/>
                <w:w w:val="107"/>
                <w:sz w:val="11"/>
              </w:rPr>
              <w:t>e</w:t>
            </w:r>
            <w:r>
              <w:rPr>
                <w:i/>
                <w:color w:val="0000CC"/>
                <w:sz w:val="11"/>
              </w:rPr>
              <w:t xml:space="preserve"> </w:t>
            </w:r>
            <w:r>
              <w:rPr>
                <w:i/>
                <w:color w:val="0000CC"/>
                <w:spacing w:val="-1"/>
                <w:w w:val="107"/>
                <w:sz w:val="11"/>
              </w:rPr>
              <w:t>prendr</w:t>
            </w:r>
            <w:r>
              <w:rPr>
                <w:i/>
                <w:color w:val="0000CC"/>
                <w:w w:val="107"/>
                <w:sz w:val="11"/>
              </w:rPr>
              <w:t>e</w:t>
            </w:r>
            <w:r>
              <w:rPr>
                <w:i/>
                <w:color w:val="0000CC"/>
                <w:sz w:val="11"/>
              </w:rPr>
              <w:t xml:space="preserve"> </w:t>
            </w:r>
            <w:r>
              <w:rPr>
                <w:i/>
                <w:color w:val="0000CC"/>
                <w:spacing w:val="-1"/>
                <w:w w:val="107"/>
                <w:sz w:val="11"/>
              </w:rPr>
              <w:t>e</w:t>
            </w:r>
            <w:r>
              <w:rPr>
                <w:i/>
                <w:color w:val="0000CC"/>
                <w:w w:val="107"/>
                <w:sz w:val="11"/>
              </w:rPr>
              <w:t>n</w:t>
            </w:r>
            <w:r>
              <w:rPr>
                <w:i/>
                <w:color w:val="0000CC"/>
                <w:sz w:val="11"/>
              </w:rPr>
              <w:t xml:space="preserve"> </w:t>
            </w:r>
            <w:r>
              <w:rPr>
                <w:i/>
                <w:color w:val="0000CC"/>
                <w:spacing w:val="1"/>
                <w:w w:val="107"/>
                <w:sz w:val="11"/>
              </w:rPr>
              <w:t>c</w:t>
            </w:r>
            <w:r>
              <w:rPr>
                <w:i/>
                <w:color w:val="0000CC"/>
                <w:spacing w:val="-1"/>
                <w:w w:val="107"/>
                <w:sz w:val="11"/>
              </w:rPr>
              <w:t>o</w:t>
            </w:r>
            <w:r>
              <w:rPr>
                <w:i/>
                <w:color w:val="0000CC"/>
                <w:w w:val="107"/>
                <w:sz w:val="11"/>
              </w:rPr>
              <w:t>m</w:t>
            </w:r>
            <w:r>
              <w:rPr>
                <w:i/>
                <w:color w:val="0000CC"/>
                <w:spacing w:val="-1"/>
                <w:w w:val="107"/>
                <w:sz w:val="11"/>
              </w:rPr>
              <w:t>p</w:t>
            </w:r>
            <w:r>
              <w:rPr>
                <w:i/>
                <w:color w:val="0000CC"/>
                <w:w w:val="107"/>
                <w:sz w:val="11"/>
              </w:rPr>
              <w:t xml:space="preserve">te </w:t>
            </w:r>
            <w:r>
              <w:rPr>
                <w:i/>
                <w:color w:val="0000CC"/>
                <w:w w:val="105"/>
                <w:sz w:val="11"/>
              </w:rPr>
              <w:t>la quantité de charges du même type susceptible d’être en fonctionnement simultanément</w:t>
            </w:r>
          </w:p>
          <w:p w14:paraId="423561F6" w14:textId="77777777" w:rsidR="00081028" w:rsidRDefault="00000000">
            <w:pPr>
              <w:pStyle w:val="TableParagraph"/>
              <w:spacing w:line="283" w:lineRule="auto"/>
              <w:ind w:right="359"/>
              <w:jc w:val="both"/>
              <w:rPr>
                <w:i/>
                <w:sz w:val="11"/>
              </w:rPr>
            </w:pPr>
            <w:r>
              <w:rPr>
                <w:i/>
                <w:color w:val="0000CC"/>
                <w:spacing w:val="-1"/>
                <w:w w:val="107"/>
                <w:sz w:val="11"/>
              </w:rPr>
              <w:t>-</w:t>
            </w:r>
            <w:r>
              <w:rPr>
                <w:i/>
                <w:color w:val="0000CC"/>
                <w:spacing w:val="-79"/>
                <w:w w:val="107"/>
                <w:sz w:val="11"/>
              </w:rPr>
              <w:t>K</w:t>
            </w:r>
            <w:r>
              <w:rPr>
                <w:color w:val="0000CC"/>
                <w:w w:val="91"/>
                <w:sz w:val="11"/>
              </w:rPr>
              <w:t xml:space="preserve"> </w:t>
            </w:r>
            <w:r>
              <w:rPr>
                <w:rFonts w:ascii="Times New Roman" w:hAnsi="Times New Roman"/>
                <w:color w:val="0000CC"/>
                <w:sz w:val="11"/>
              </w:rPr>
              <w:t xml:space="preserve">  </w:t>
            </w:r>
            <w:r>
              <w:rPr>
                <w:i/>
                <w:color w:val="0000CC"/>
                <w:w w:val="107"/>
                <w:sz w:val="11"/>
              </w:rPr>
              <w:t>u</w:t>
            </w:r>
            <w:r>
              <w:rPr>
                <w:i/>
                <w:color w:val="0000CC"/>
                <w:sz w:val="11"/>
              </w:rPr>
              <w:t xml:space="preserve"> </w:t>
            </w:r>
            <w:r>
              <w:rPr>
                <w:i/>
                <w:color w:val="0000CC"/>
                <w:spacing w:val="-1"/>
                <w:w w:val="107"/>
                <w:sz w:val="11"/>
              </w:rPr>
              <w:t>e</w:t>
            </w:r>
            <w:r>
              <w:rPr>
                <w:i/>
                <w:color w:val="0000CC"/>
                <w:w w:val="107"/>
                <w:sz w:val="11"/>
              </w:rPr>
              <w:t>t</w:t>
            </w:r>
            <w:r>
              <w:rPr>
                <w:i/>
                <w:color w:val="0000CC"/>
                <w:sz w:val="11"/>
              </w:rPr>
              <w:t xml:space="preserve"> </w:t>
            </w:r>
            <w:r>
              <w:rPr>
                <w:i/>
                <w:color w:val="0000CC"/>
                <w:w w:val="107"/>
                <w:sz w:val="11"/>
              </w:rPr>
              <w:t>Ks</w:t>
            </w:r>
            <w:r>
              <w:rPr>
                <w:i/>
                <w:color w:val="0000CC"/>
                <w:sz w:val="11"/>
              </w:rPr>
              <w:t xml:space="preserve"> </w:t>
            </w:r>
            <w:r>
              <w:rPr>
                <w:i/>
                <w:color w:val="0000CC"/>
                <w:spacing w:val="-1"/>
                <w:w w:val="107"/>
                <w:sz w:val="11"/>
              </w:rPr>
              <w:t>per</w:t>
            </w:r>
            <w:r>
              <w:rPr>
                <w:i/>
                <w:color w:val="0000CC"/>
                <w:w w:val="107"/>
                <w:sz w:val="11"/>
              </w:rPr>
              <w:t>m</w:t>
            </w:r>
            <w:r>
              <w:rPr>
                <w:i/>
                <w:color w:val="0000CC"/>
                <w:spacing w:val="-1"/>
                <w:w w:val="107"/>
                <w:sz w:val="11"/>
              </w:rPr>
              <w:t>e</w:t>
            </w:r>
            <w:r>
              <w:rPr>
                <w:i/>
                <w:color w:val="0000CC"/>
                <w:w w:val="107"/>
                <w:sz w:val="11"/>
              </w:rPr>
              <w:t>tt</w:t>
            </w:r>
            <w:r>
              <w:rPr>
                <w:i/>
                <w:color w:val="0000CC"/>
                <w:spacing w:val="-1"/>
                <w:w w:val="107"/>
                <w:sz w:val="11"/>
              </w:rPr>
              <w:t>en</w:t>
            </w:r>
            <w:r>
              <w:rPr>
                <w:i/>
                <w:color w:val="0000CC"/>
                <w:w w:val="107"/>
                <w:sz w:val="11"/>
              </w:rPr>
              <w:t>t</w:t>
            </w:r>
            <w:r>
              <w:rPr>
                <w:i/>
                <w:color w:val="0000CC"/>
                <w:sz w:val="11"/>
              </w:rPr>
              <w:t xml:space="preserve"> </w:t>
            </w:r>
            <w:r>
              <w:rPr>
                <w:i/>
                <w:color w:val="0000CC"/>
                <w:spacing w:val="-1"/>
                <w:w w:val="107"/>
                <w:sz w:val="11"/>
              </w:rPr>
              <w:t>d</w:t>
            </w:r>
            <w:r>
              <w:rPr>
                <w:i/>
                <w:color w:val="0000CC"/>
                <w:w w:val="107"/>
                <w:sz w:val="11"/>
              </w:rPr>
              <w:t>e</w:t>
            </w:r>
            <w:r>
              <w:rPr>
                <w:i/>
                <w:color w:val="0000CC"/>
                <w:sz w:val="11"/>
              </w:rPr>
              <w:t xml:space="preserve"> </w:t>
            </w:r>
            <w:r>
              <w:rPr>
                <w:i/>
                <w:color w:val="0000CC"/>
                <w:spacing w:val="-1"/>
                <w:w w:val="107"/>
                <w:sz w:val="11"/>
              </w:rPr>
              <w:t>pondére</w:t>
            </w:r>
            <w:r>
              <w:rPr>
                <w:i/>
                <w:color w:val="0000CC"/>
                <w:w w:val="107"/>
                <w:sz w:val="11"/>
              </w:rPr>
              <w:t>r</w:t>
            </w:r>
            <w:r>
              <w:rPr>
                <w:i/>
                <w:color w:val="0000CC"/>
                <w:sz w:val="11"/>
              </w:rPr>
              <w:t xml:space="preserve"> </w:t>
            </w:r>
            <w:r>
              <w:rPr>
                <w:i/>
                <w:color w:val="0000CC"/>
                <w:w w:val="106"/>
                <w:sz w:val="11"/>
              </w:rPr>
              <w:t>l</w:t>
            </w:r>
            <w:r>
              <w:rPr>
                <w:i/>
                <w:color w:val="0000CC"/>
                <w:spacing w:val="-1"/>
                <w:w w:val="107"/>
                <w:sz w:val="11"/>
              </w:rPr>
              <w:t>e</w:t>
            </w:r>
            <w:r>
              <w:rPr>
                <w:i/>
                <w:color w:val="0000CC"/>
                <w:w w:val="107"/>
                <w:sz w:val="11"/>
              </w:rPr>
              <w:t>s</w:t>
            </w:r>
            <w:r>
              <w:rPr>
                <w:i/>
                <w:color w:val="0000CC"/>
                <w:sz w:val="11"/>
              </w:rPr>
              <w:t xml:space="preserve"> </w:t>
            </w:r>
            <w:r>
              <w:rPr>
                <w:i/>
                <w:color w:val="0000CC"/>
                <w:spacing w:val="1"/>
                <w:w w:val="107"/>
                <w:sz w:val="11"/>
              </w:rPr>
              <w:t>c</w:t>
            </w:r>
            <w:r>
              <w:rPr>
                <w:i/>
                <w:color w:val="0000CC"/>
                <w:spacing w:val="-1"/>
                <w:w w:val="107"/>
                <w:sz w:val="11"/>
              </w:rPr>
              <w:t>on</w:t>
            </w:r>
            <w:r>
              <w:rPr>
                <w:i/>
                <w:color w:val="0000CC"/>
                <w:spacing w:val="1"/>
                <w:w w:val="107"/>
                <w:sz w:val="11"/>
              </w:rPr>
              <w:t>s</w:t>
            </w:r>
            <w:r>
              <w:rPr>
                <w:i/>
                <w:color w:val="0000CC"/>
                <w:spacing w:val="-1"/>
                <w:w w:val="107"/>
                <w:sz w:val="11"/>
              </w:rPr>
              <w:t>o</w:t>
            </w:r>
            <w:r>
              <w:rPr>
                <w:i/>
                <w:color w:val="0000CC"/>
                <w:w w:val="107"/>
                <w:sz w:val="11"/>
              </w:rPr>
              <w:t>mm</w:t>
            </w:r>
            <w:r>
              <w:rPr>
                <w:i/>
                <w:color w:val="0000CC"/>
                <w:spacing w:val="-1"/>
                <w:w w:val="107"/>
                <w:sz w:val="11"/>
              </w:rPr>
              <w:t>a</w:t>
            </w:r>
            <w:r>
              <w:rPr>
                <w:i/>
                <w:color w:val="0000CC"/>
                <w:w w:val="107"/>
                <w:sz w:val="11"/>
              </w:rPr>
              <w:t>t</w:t>
            </w:r>
            <w:r>
              <w:rPr>
                <w:i/>
                <w:color w:val="0000CC"/>
                <w:spacing w:val="-3"/>
                <w:w w:val="106"/>
                <w:sz w:val="11"/>
              </w:rPr>
              <w:t>i</w:t>
            </w:r>
            <w:r>
              <w:rPr>
                <w:i/>
                <w:color w:val="0000CC"/>
                <w:spacing w:val="-1"/>
                <w:w w:val="107"/>
                <w:sz w:val="11"/>
              </w:rPr>
              <w:t>on</w:t>
            </w:r>
            <w:r>
              <w:rPr>
                <w:i/>
                <w:color w:val="0000CC"/>
                <w:w w:val="107"/>
                <w:sz w:val="11"/>
              </w:rPr>
              <w:t>s</w:t>
            </w:r>
            <w:r>
              <w:rPr>
                <w:i/>
                <w:color w:val="0000CC"/>
                <w:sz w:val="11"/>
              </w:rPr>
              <w:t xml:space="preserve"> </w:t>
            </w:r>
            <w:r>
              <w:rPr>
                <w:i/>
                <w:color w:val="0000CC"/>
                <w:spacing w:val="-1"/>
                <w:w w:val="107"/>
                <w:sz w:val="11"/>
              </w:rPr>
              <w:t>de</w:t>
            </w:r>
            <w:r>
              <w:rPr>
                <w:i/>
                <w:color w:val="0000CC"/>
                <w:w w:val="107"/>
                <w:sz w:val="11"/>
              </w:rPr>
              <w:t xml:space="preserve">s </w:t>
            </w:r>
            <w:r>
              <w:rPr>
                <w:i/>
                <w:color w:val="0000CC"/>
                <w:w w:val="105"/>
                <w:sz w:val="11"/>
              </w:rPr>
              <w:t>charges de l’installation pour se rapprocher d’un niveau de consommation effectif proche de la réalité</w:t>
            </w:r>
          </w:p>
        </w:tc>
        <w:tc>
          <w:tcPr>
            <w:tcW w:w="1102" w:type="dxa"/>
          </w:tcPr>
          <w:p w14:paraId="14FBFB67" w14:textId="77777777" w:rsidR="00081028" w:rsidRDefault="00081028">
            <w:pPr>
              <w:pStyle w:val="TableParagraph"/>
              <w:ind w:left="0"/>
              <w:rPr>
                <w:rFonts w:ascii="Times New Roman"/>
                <w:sz w:val="10"/>
              </w:rPr>
            </w:pPr>
          </w:p>
        </w:tc>
        <w:tc>
          <w:tcPr>
            <w:tcW w:w="324" w:type="dxa"/>
            <w:shd w:val="clear" w:color="auto" w:fill="DADADA"/>
          </w:tcPr>
          <w:p w14:paraId="21E85A83" w14:textId="77777777" w:rsidR="00081028" w:rsidRDefault="00081028">
            <w:pPr>
              <w:pStyle w:val="TableParagraph"/>
              <w:ind w:left="0"/>
              <w:rPr>
                <w:rFonts w:ascii="Times New Roman"/>
                <w:sz w:val="10"/>
              </w:rPr>
            </w:pPr>
          </w:p>
        </w:tc>
        <w:tc>
          <w:tcPr>
            <w:tcW w:w="2333" w:type="dxa"/>
          </w:tcPr>
          <w:p w14:paraId="69E520FD" w14:textId="77777777" w:rsidR="00081028" w:rsidRDefault="00000000">
            <w:pPr>
              <w:pStyle w:val="TableParagraph"/>
              <w:spacing w:before="9" w:line="283" w:lineRule="auto"/>
              <w:ind w:left="20" w:right="165"/>
              <w:jc w:val="both"/>
              <w:rPr>
                <w:i/>
                <w:sz w:val="11"/>
              </w:rPr>
            </w:pPr>
            <w:proofErr w:type="gramStart"/>
            <w:r>
              <w:rPr>
                <w:i/>
                <w:color w:val="0000CC"/>
                <w:w w:val="105"/>
                <w:sz w:val="11"/>
              </w:rPr>
              <w:t>au</w:t>
            </w:r>
            <w:proofErr w:type="gramEnd"/>
            <w:r>
              <w:rPr>
                <w:i/>
                <w:color w:val="0000CC"/>
                <w:w w:val="105"/>
                <w:sz w:val="11"/>
              </w:rPr>
              <w:t xml:space="preserve"> moins une des </w:t>
            </w:r>
            <w:proofErr w:type="spellStart"/>
            <w:r>
              <w:rPr>
                <w:i/>
                <w:color w:val="0000CC"/>
                <w:w w:val="105"/>
                <w:sz w:val="11"/>
              </w:rPr>
              <w:t>défnitions</w:t>
            </w:r>
            <w:proofErr w:type="spellEnd"/>
            <w:r>
              <w:rPr>
                <w:i/>
                <w:color w:val="0000CC"/>
                <w:w w:val="105"/>
                <w:sz w:val="11"/>
              </w:rPr>
              <w:t xml:space="preserve"> de Ku ou de Ks est fournie, même avec les "mots des étudiants-es"</w:t>
            </w:r>
          </w:p>
        </w:tc>
        <w:tc>
          <w:tcPr>
            <w:tcW w:w="353" w:type="dxa"/>
            <w:shd w:val="clear" w:color="auto" w:fill="DADADA"/>
          </w:tcPr>
          <w:p w14:paraId="162F7C1B" w14:textId="77777777" w:rsidR="00081028" w:rsidRDefault="00081028">
            <w:pPr>
              <w:pStyle w:val="TableParagraph"/>
              <w:ind w:left="0"/>
              <w:rPr>
                <w:rFonts w:ascii="Times New Roman"/>
                <w:sz w:val="10"/>
              </w:rPr>
            </w:pPr>
          </w:p>
        </w:tc>
        <w:tc>
          <w:tcPr>
            <w:tcW w:w="2369" w:type="dxa"/>
          </w:tcPr>
          <w:p w14:paraId="36B8C464" w14:textId="77777777" w:rsidR="00081028" w:rsidRDefault="00000000">
            <w:pPr>
              <w:pStyle w:val="TableParagraph"/>
              <w:spacing w:before="9" w:line="283" w:lineRule="auto"/>
              <w:ind w:left="20"/>
              <w:rPr>
                <w:i/>
                <w:sz w:val="11"/>
              </w:rPr>
            </w:pPr>
            <w:r>
              <w:rPr>
                <w:i/>
                <w:color w:val="0000CC"/>
                <w:w w:val="105"/>
                <w:sz w:val="11"/>
              </w:rPr>
              <w:t xml:space="preserve">Les </w:t>
            </w:r>
            <w:proofErr w:type="spellStart"/>
            <w:r>
              <w:rPr>
                <w:i/>
                <w:color w:val="0000CC"/>
                <w:w w:val="105"/>
                <w:sz w:val="11"/>
              </w:rPr>
              <w:t>défnitions</w:t>
            </w:r>
            <w:proofErr w:type="spellEnd"/>
            <w:r>
              <w:rPr>
                <w:i/>
                <w:color w:val="0000CC"/>
                <w:w w:val="105"/>
                <w:sz w:val="11"/>
              </w:rPr>
              <w:t xml:space="preserve"> de Ku et de Ks sont fournies, même avec les "mots des étudiants-es"</w:t>
            </w:r>
          </w:p>
        </w:tc>
        <w:tc>
          <w:tcPr>
            <w:tcW w:w="353" w:type="dxa"/>
            <w:shd w:val="clear" w:color="auto" w:fill="DADADA"/>
          </w:tcPr>
          <w:p w14:paraId="69530D16" w14:textId="77777777" w:rsidR="00081028" w:rsidRDefault="00081028">
            <w:pPr>
              <w:pStyle w:val="TableParagraph"/>
              <w:ind w:left="0"/>
              <w:rPr>
                <w:rFonts w:ascii="Times New Roman"/>
                <w:sz w:val="10"/>
              </w:rPr>
            </w:pPr>
          </w:p>
        </w:tc>
        <w:tc>
          <w:tcPr>
            <w:tcW w:w="2110" w:type="dxa"/>
          </w:tcPr>
          <w:p w14:paraId="322A0040" w14:textId="77777777" w:rsidR="00081028" w:rsidRDefault="00000000">
            <w:pPr>
              <w:pStyle w:val="TableParagraph"/>
              <w:spacing w:before="9" w:line="283" w:lineRule="auto"/>
              <w:ind w:left="19" w:right="152"/>
              <w:rPr>
                <w:i/>
                <w:sz w:val="11"/>
              </w:rPr>
            </w:pPr>
            <w:r>
              <w:rPr>
                <w:i/>
                <w:color w:val="0000CC"/>
                <w:w w:val="105"/>
                <w:sz w:val="11"/>
              </w:rPr>
              <w:t xml:space="preserve">Les </w:t>
            </w:r>
            <w:proofErr w:type="spellStart"/>
            <w:r>
              <w:rPr>
                <w:i/>
                <w:color w:val="0000CC"/>
                <w:w w:val="105"/>
                <w:sz w:val="11"/>
              </w:rPr>
              <w:t>défnitions</w:t>
            </w:r>
            <w:proofErr w:type="spellEnd"/>
            <w:r>
              <w:rPr>
                <w:i/>
                <w:color w:val="0000CC"/>
                <w:w w:val="105"/>
                <w:sz w:val="11"/>
              </w:rPr>
              <w:t xml:space="preserve"> de Ku et de Ks sont fournies, même avec les "mots des étudiants-es" et l'explication de l'utilisation de Ku et Ks est cohérente</w:t>
            </w:r>
          </w:p>
        </w:tc>
      </w:tr>
      <w:tr w:rsidR="00081028" w14:paraId="755CCBC0" w14:textId="77777777">
        <w:trPr>
          <w:trHeight w:val="1038"/>
        </w:trPr>
        <w:tc>
          <w:tcPr>
            <w:tcW w:w="648" w:type="dxa"/>
          </w:tcPr>
          <w:p w14:paraId="2ACF3E59" w14:textId="77777777" w:rsidR="00081028" w:rsidRDefault="00000000">
            <w:pPr>
              <w:pStyle w:val="TableParagraph"/>
              <w:spacing w:before="9"/>
              <w:ind w:left="28" w:right="39"/>
              <w:jc w:val="center"/>
              <w:rPr>
                <w:i/>
                <w:sz w:val="11"/>
              </w:rPr>
            </w:pPr>
            <w:r>
              <w:rPr>
                <w:i/>
                <w:color w:val="00AF4F"/>
                <w:w w:val="105"/>
                <w:sz w:val="11"/>
              </w:rPr>
              <w:t>C4</w:t>
            </w:r>
          </w:p>
        </w:tc>
        <w:tc>
          <w:tcPr>
            <w:tcW w:w="2249" w:type="dxa"/>
          </w:tcPr>
          <w:p w14:paraId="6B97B831" w14:textId="77777777" w:rsidR="00081028" w:rsidRDefault="00000000">
            <w:pPr>
              <w:pStyle w:val="TableParagraph"/>
              <w:spacing w:before="9"/>
              <w:rPr>
                <w:i/>
                <w:sz w:val="11"/>
              </w:rPr>
            </w:pPr>
            <w:r>
              <w:rPr>
                <w:i/>
                <w:color w:val="00AF4F"/>
                <w:w w:val="105"/>
                <w:sz w:val="11"/>
              </w:rPr>
              <w:t>Puissances électriques /</w:t>
            </w:r>
          </w:p>
          <w:p w14:paraId="3682242A" w14:textId="77777777" w:rsidR="00081028" w:rsidRDefault="00000000">
            <w:pPr>
              <w:pStyle w:val="TableParagraph"/>
              <w:spacing w:before="22" w:line="283" w:lineRule="auto"/>
              <w:rPr>
                <w:i/>
                <w:sz w:val="11"/>
              </w:rPr>
            </w:pPr>
            <w:r>
              <w:rPr>
                <w:i/>
                <w:color w:val="00AF4F"/>
                <w:w w:val="105"/>
                <w:sz w:val="11"/>
              </w:rPr>
              <w:t>-Connaître et utiliser les différentes expressions des puissances actives, réactives, apparentes</w:t>
            </w:r>
          </w:p>
          <w:p w14:paraId="39B23C8B" w14:textId="77777777" w:rsidR="00081028" w:rsidRDefault="00000000">
            <w:pPr>
              <w:pStyle w:val="TableParagraph"/>
              <w:spacing w:line="125" w:lineRule="exact"/>
              <w:rPr>
                <w:i/>
                <w:sz w:val="11"/>
              </w:rPr>
            </w:pPr>
            <w:r>
              <w:rPr>
                <w:i/>
                <w:color w:val="00AF4F"/>
                <w:w w:val="105"/>
                <w:sz w:val="11"/>
              </w:rPr>
              <w:t xml:space="preserve">- Savoir faire un bilan de </w:t>
            </w:r>
            <w:proofErr w:type="gramStart"/>
            <w:r>
              <w:rPr>
                <w:i/>
                <w:color w:val="00AF4F"/>
                <w:w w:val="105"/>
                <w:sz w:val="11"/>
              </w:rPr>
              <w:t>puissance.(</w:t>
            </w:r>
            <w:proofErr w:type="gramEnd"/>
            <w:r>
              <w:rPr>
                <w:i/>
                <w:color w:val="00AF4F"/>
                <w:w w:val="105"/>
                <w:sz w:val="11"/>
              </w:rPr>
              <w:t>p80)</w:t>
            </w:r>
          </w:p>
        </w:tc>
        <w:tc>
          <w:tcPr>
            <w:tcW w:w="3425" w:type="dxa"/>
          </w:tcPr>
          <w:p w14:paraId="05C97FCF" w14:textId="77777777" w:rsidR="00081028" w:rsidRDefault="00000000">
            <w:pPr>
              <w:pStyle w:val="TableParagraph"/>
              <w:spacing w:before="9"/>
              <w:rPr>
                <w:i/>
                <w:sz w:val="11"/>
              </w:rPr>
            </w:pPr>
            <w:r>
              <w:rPr>
                <w:i/>
                <w:color w:val="00AF4F"/>
                <w:w w:val="105"/>
                <w:sz w:val="11"/>
              </w:rPr>
              <w:t>Voir document réponse onglet "C4-C5"</w:t>
            </w:r>
          </w:p>
        </w:tc>
        <w:tc>
          <w:tcPr>
            <w:tcW w:w="1102" w:type="dxa"/>
          </w:tcPr>
          <w:p w14:paraId="1E38DD7A" w14:textId="77777777" w:rsidR="00081028" w:rsidRDefault="00081028">
            <w:pPr>
              <w:pStyle w:val="TableParagraph"/>
              <w:ind w:left="0"/>
              <w:rPr>
                <w:rFonts w:ascii="Times New Roman"/>
                <w:sz w:val="10"/>
              </w:rPr>
            </w:pPr>
          </w:p>
        </w:tc>
        <w:tc>
          <w:tcPr>
            <w:tcW w:w="324" w:type="dxa"/>
            <w:shd w:val="clear" w:color="auto" w:fill="DADADA"/>
          </w:tcPr>
          <w:p w14:paraId="06954A6B" w14:textId="77777777" w:rsidR="00081028" w:rsidRDefault="00081028">
            <w:pPr>
              <w:pStyle w:val="TableParagraph"/>
              <w:ind w:left="0"/>
              <w:rPr>
                <w:rFonts w:ascii="Times New Roman"/>
                <w:sz w:val="10"/>
              </w:rPr>
            </w:pPr>
          </w:p>
        </w:tc>
        <w:tc>
          <w:tcPr>
            <w:tcW w:w="2333" w:type="dxa"/>
          </w:tcPr>
          <w:p w14:paraId="2854AE15" w14:textId="77777777" w:rsidR="00081028" w:rsidRDefault="00000000">
            <w:pPr>
              <w:pStyle w:val="TableParagraph"/>
              <w:spacing w:before="9" w:line="283" w:lineRule="auto"/>
              <w:ind w:left="20"/>
              <w:rPr>
                <w:i/>
                <w:sz w:val="11"/>
              </w:rPr>
            </w:pPr>
            <w:r>
              <w:rPr>
                <w:i/>
                <w:color w:val="00AF4F"/>
                <w:w w:val="105"/>
                <w:sz w:val="11"/>
              </w:rPr>
              <w:t>Au moins 2/5 rubriques correctement complétées</w:t>
            </w:r>
          </w:p>
        </w:tc>
        <w:tc>
          <w:tcPr>
            <w:tcW w:w="353" w:type="dxa"/>
            <w:shd w:val="clear" w:color="auto" w:fill="DADADA"/>
          </w:tcPr>
          <w:p w14:paraId="53A732D8" w14:textId="77777777" w:rsidR="00081028" w:rsidRDefault="00081028">
            <w:pPr>
              <w:pStyle w:val="TableParagraph"/>
              <w:ind w:left="0"/>
              <w:rPr>
                <w:rFonts w:ascii="Times New Roman"/>
                <w:sz w:val="10"/>
              </w:rPr>
            </w:pPr>
          </w:p>
        </w:tc>
        <w:tc>
          <w:tcPr>
            <w:tcW w:w="2369" w:type="dxa"/>
          </w:tcPr>
          <w:p w14:paraId="505672CB" w14:textId="77777777" w:rsidR="00081028" w:rsidRDefault="00000000">
            <w:pPr>
              <w:pStyle w:val="TableParagraph"/>
              <w:spacing w:before="9" w:line="283" w:lineRule="auto"/>
              <w:ind w:left="20"/>
              <w:rPr>
                <w:i/>
                <w:sz w:val="11"/>
              </w:rPr>
            </w:pPr>
            <w:r>
              <w:rPr>
                <w:i/>
                <w:color w:val="00AF4F"/>
                <w:w w:val="105"/>
                <w:sz w:val="11"/>
              </w:rPr>
              <w:t>Au moins 3/5 rubriques correctement complétées</w:t>
            </w:r>
          </w:p>
        </w:tc>
        <w:tc>
          <w:tcPr>
            <w:tcW w:w="353" w:type="dxa"/>
            <w:shd w:val="clear" w:color="auto" w:fill="DADADA"/>
          </w:tcPr>
          <w:p w14:paraId="1F7EA5EC" w14:textId="77777777" w:rsidR="00081028" w:rsidRDefault="00081028">
            <w:pPr>
              <w:pStyle w:val="TableParagraph"/>
              <w:ind w:left="0"/>
              <w:rPr>
                <w:rFonts w:ascii="Times New Roman"/>
                <w:sz w:val="10"/>
              </w:rPr>
            </w:pPr>
          </w:p>
        </w:tc>
        <w:tc>
          <w:tcPr>
            <w:tcW w:w="2110" w:type="dxa"/>
          </w:tcPr>
          <w:p w14:paraId="58B00FD9" w14:textId="77777777" w:rsidR="00081028" w:rsidRDefault="00000000">
            <w:pPr>
              <w:pStyle w:val="TableParagraph"/>
              <w:spacing w:before="9"/>
              <w:ind w:left="19"/>
              <w:rPr>
                <w:i/>
                <w:sz w:val="11"/>
              </w:rPr>
            </w:pPr>
            <w:r>
              <w:rPr>
                <w:i/>
                <w:color w:val="00AF4F"/>
                <w:w w:val="105"/>
                <w:sz w:val="11"/>
              </w:rPr>
              <w:t>5/5 rubriques correctement complétées</w:t>
            </w:r>
          </w:p>
        </w:tc>
      </w:tr>
      <w:tr w:rsidR="00081028" w14:paraId="37C16E51" w14:textId="77777777">
        <w:trPr>
          <w:trHeight w:val="1525"/>
        </w:trPr>
        <w:tc>
          <w:tcPr>
            <w:tcW w:w="648" w:type="dxa"/>
          </w:tcPr>
          <w:p w14:paraId="04016F60" w14:textId="77777777" w:rsidR="00081028" w:rsidRDefault="00000000">
            <w:pPr>
              <w:pStyle w:val="TableParagraph"/>
              <w:spacing w:before="9"/>
              <w:ind w:left="28" w:right="39"/>
              <w:jc w:val="center"/>
              <w:rPr>
                <w:i/>
                <w:sz w:val="11"/>
              </w:rPr>
            </w:pPr>
            <w:r>
              <w:rPr>
                <w:i/>
                <w:color w:val="0000CC"/>
                <w:w w:val="105"/>
                <w:sz w:val="11"/>
              </w:rPr>
              <w:t>C5</w:t>
            </w:r>
          </w:p>
        </w:tc>
        <w:tc>
          <w:tcPr>
            <w:tcW w:w="2249" w:type="dxa"/>
          </w:tcPr>
          <w:p w14:paraId="461A7BA2" w14:textId="77777777" w:rsidR="00081028" w:rsidRDefault="00000000">
            <w:pPr>
              <w:pStyle w:val="TableParagraph"/>
              <w:spacing w:before="9" w:line="283" w:lineRule="auto"/>
              <w:ind w:right="1112"/>
              <w:rPr>
                <w:i/>
                <w:sz w:val="11"/>
              </w:rPr>
            </w:pPr>
            <w:r>
              <w:rPr>
                <w:i/>
                <w:color w:val="0000CC"/>
                <w:w w:val="105"/>
                <w:sz w:val="11"/>
              </w:rPr>
              <w:t xml:space="preserve">Chaîne de </w:t>
            </w:r>
            <w:r>
              <w:rPr>
                <w:i/>
                <w:color w:val="0000CC"/>
                <w:spacing w:val="-3"/>
                <w:w w:val="105"/>
                <w:sz w:val="11"/>
              </w:rPr>
              <w:t xml:space="preserve">puissance </w:t>
            </w:r>
            <w:r>
              <w:rPr>
                <w:i/>
                <w:color w:val="0000CC"/>
                <w:w w:val="105"/>
                <w:sz w:val="11"/>
              </w:rPr>
              <w:t>Sources</w:t>
            </w:r>
            <w:r>
              <w:rPr>
                <w:i/>
                <w:color w:val="0000CC"/>
                <w:spacing w:val="2"/>
                <w:w w:val="105"/>
                <w:sz w:val="11"/>
              </w:rPr>
              <w:t xml:space="preserve"> </w:t>
            </w:r>
            <w:r>
              <w:rPr>
                <w:i/>
                <w:color w:val="0000CC"/>
                <w:w w:val="105"/>
                <w:sz w:val="11"/>
              </w:rPr>
              <w:t>:</w:t>
            </w:r>
          </w:p>
          <w:p w14:paraId="0105D3D1" w14:textId="77777777" w:rsidR="00081028" w:rsidRDefault="00000000">
            <w:pPr>
              <w:pStyle w:val="TableParagraph"/>
              <w:spacing w:line="283" w:lineRule="auto"/>
              <w:ind w:right="1112"/>
              <w:rPr>
                <w:i/>
                <w:sz w:val="11"/>
              </w:rPr>
            </w:pPr>
            <w:r>
              <w:rPr>
                <w:i/>
                <w:color w:val="0000CC"/>
                <w:w w:val="105"/>
                <w:sz w:val="11"/>
              </w:rPr>
              <w:t xml:space="preserve">Chaîne de </w:t>
            </w:r>
            <w:r>
              <w:rPr>
                <w:i/>
                <w:color w:val="0000CC"/>
                <w:spacing w:val="-3"/>
                <w:w w:val="105"/>
                <w:sz w:val="11"/>
              </w:rPr>
              <w:t xml:space="preserve">puissance </w:t>
            </w:r>
            <w:r>
              <w:rPr>
                <w:i/>
                <w:color w:val="0000CC"/>
                <w:w w:val="105"/>
                <w:sz w:val="11"/>
              </w:rPr>
              <w:t>Sources</w:t>
            </w:r>
            <w:r>
              <w:rPr>
                <w:i/>
                <w:color w:val="0000CC"/>
                <w:spacing w:val="2"/>
                <w:w w:val="105"/>
                <w:sz w:val="11"/>
              </w:rPr>
              <w:t xml:space="preserve"> </w:t>
            </w:r>
            <w:r>
              <w:rPr>
                <w:i/>
                <w:color w:val="0000CC"/>
                <w:w w:val="105"/>
                <w:sz w:val="11"/>
              </w:rPr>
              <w:t>:</w:t>
            </w:r>
          </w:p>
          <w:p w14:paraId="579BA3DC" w14:textId="77777777" w:rsidR="00081028" w:rsidRDefault="00000000">
            <w:pPr>
              <w:pStyle w:val="TableParagraph"/>
              <w:spacing w:line="283" w:lineRule="auto"/>
              <w:ind w:right="52"/>
              <w:rPr>
                <w:i/>
                <w:sz w:val="11"/>
              </w:rPr>
            </w:pPr>
            <w:r>
              <w:rPr>
                <w:i/>
                <w:color w:val="0000CC"/>
                <w:w w:val="105"/>
                <w:sz w:val="11"/>
              </w:rPr>
              <w:t>Choisir les matériels nécessaires à la mise en œuvre d’un moyen de production local</w:t>
            </w:r>
          </w:p>
          <w:p w14:paraId="08EA0BD6" w14:textId="77777777" w:rsidR="00081028" w:rsidRDefault="00000000">
            <w:pPr>
              <w:pStyle w:val="TableParagraph"/>
              <w:spacing w:line="125" w:lineRule="exact"/>
              <w:rPr>
                <w:i/>
                <w:sz w:val="11"/>
              </w:rPr>
            </w:pPr>
            <w:r>
              <w:rPr>
                <w:i/>
                <w:color w:val="0000CC"/>
                <w:w w:val="105"/>
                <w:sz w:val="11"/>
              </w:rPr>
              <w:t>Grandeurs électriques</w:t>
            </w:r>
          </w:p>
          <w:p w14:paraId="15D4D8AD" w14:textId="77777777" w:rsidR="00081028" w:rsidRDefault="00000000">
            <w:pPr>
              <w:pStyle w:val="TableParagraph"/>
              <w:spacing w:before="21" w:line="283" w:lineRule="auto"/>
              <w:ind w:right="100"/>
              <w:rPr>
                <w:i/>
                <w:sz w:val="11"/>
              </w:rPr>
            </w:pPr>
            <w:r>
              <w:rPr>
                <w:i/>
                <w:color w:val="0000CC"/>
                <w:w w:val="105"/>
                <w:sz w:val="11"/>
              </w:rPr>
              <w:t>Mettre en œuvre des lois pour calculer des grandeurs physiques</w:t>
            </w:r>
          </w:p>
        </w:tc>
        <w:tc>
          <w:tcPr>
            <w:tcW w:w="3425" w:type="dxa"/>
          </w:tcPr>
          <w:p w14:paraId="218926B6" w14:textId="77777777" w:rsidR="00081028" w:rsidRDefault="00000000">
            <w:pPr>
              <w:pStyle w:val="TableParagraph"/>
              <w:spacing w:before="9"/>
              <w:rPr>
                <w:i/>
                <w:sz w:val="11"/>
              </w:rPr>
            </w:pPr>
            <w:r>
              <w:rPr>
                <w:i/>
                <w:color w:val="0000CC"/>
                <w:w w:val="105"/>
                <w:sz w:val="11"/>
              </w:rPr>
              <w:t>Voir document réponse onglet "C4-C5"</w:t>
            </w:r>
          </w:p>
        </w:tc>
        <w:tc>
          <w:tcPr>
            <w:tcW w:w="1102" w:type="dxa"/>
          </w:tcPr>
          <w:p w14:paraId="259EE0FF" w14:textId="77777777" w:rsidR="00081028" w:rsidRDefault="00081028">
            <w:pPr>
              <w:pStyle w:val="TableParagraph"/>
              <w:ind w:left="0"/>
              <w:rPr>
                <w:rFonts w:ascii="Times New Roman"/>
                <w:sz w:val="10"/>
              </w:rPr>
            </w:pPr>
          </w:p>
        </w:tc>
        <w:tc>
          <w:tcPr>
            <w:tcW w:w="324" w:type="dxa"/>
            <w:shd w:val="clear" w:color="auto" w:fill="DADADA"/>
          </w:tcPr>
          <w:p w14:paraId="5B2A580C" w14:textId="77777777" w:rsidR="00081028" w:rsidRDefault="00081028">
            <w:pPr>
              <w:pStyle w:val="TableParagraph"/>
              <w:ind w:left="0"/>
              <w:rPr>
                <w:rFonts w:ascii="Times New Roman"/>
                <w:sz w:val="10"/>
              </w:rPr>
            </w:pPr>
          </w:p>
        </w:tc>
        <w:tc>
          <w:tcPr>
            <w:tcW w:w="2333" w:type="dxa"/>
          </w:tcPr>
          <w:p w14:paraId="0280B428" w14:textId="77777777" w:rsidR="00081028" w:rsidRDefault="00081028">
            <w:pPr>
              <w:pStyle w:val="TableParagraph"/>
              <w:ind w:left="0"/>
              <w:rPr>
                <w:rFonts w:ascii="Times New Roman"/>
                <w:sz w:val="10"/>
              </w:rPr>
            </w:pPr>
          </w:p>
        </w:tc>
        <w:tc>
          <w:tcPr>
            <w:tcW w:w="353" w:type="dxa"/>
            <w:shd w:val="clear" w:color="auto" w:fill="DADADA"/>
          </w:tcPr>
          <w:p w14:paraId="1E8C164F" w14:textId="77777777" w:rsidR="00081028" w:rsidRDefault="00081028">
            <w:pPr>
              <w:pStyle w:val="TableParagraph"/>
              <w:ind w:left="0"/>
              <w:rPr>
                <w:rFonts w:ascii="Times New Roman"/>
                <w:sz w:val="10"/>
              </w:rPr>
            </w:pPr>
          </w:p>
        </w:tc>
        <w:tc>
          <w:tcPr>
            <w:tcW w:w="2369" w:type="dxa"/>
          </w:tcPr>
          <w:p w14:paraId="7F409BE1" w14:textId="77777777" w:rsidR="00081028" w:rsidRDefault="00000000">
            <w:pPr>
              <w:pStyle w:val="TableParagraph"/>
              <w:spacing w:before="9" w:line="283" w:lineRule="auto"/>
              <w:ind w:left="20"/>
              <w:rPr>
                <w:i/>
                <w:sz w:val="11"/>
              </w:rPr>
            </w:pPr>
            <w:r>
              <w:rPr>
                <w:i/>
                <w:color w:val="0000CC"/>
                <w:w w:val="105"/>
                <w:sz w:val="11"/>
              </w:rPr>
              <w:t>La puissance du GE est correctement déterminée en prenant en compte le facteur de réserve mais la puissance normalisée de 110kVA n'est pas donnée</w:t>
            </w:r>
          </w:p>
        </w:tc>
        <w:tc>
          <w:tcPr>
            <w:tcW w:w="353" w:type="dxa"/>
            <w:shd w:val="clear" w:color="auto" w:fill="DADADA"/>
          </w:tcPr>
          <w:p w14:paraId="6CA90D02" w14:textId="77777777" w:rsidR="00081028" w:rsidRDefault="00081028">
            <w:pPr>
              <w:pStyle w:val="TableParagraph"/>
              <w:ind w:left="0"/>
              <w:rPr>
                <w:rFonts w:ascii="Times New Roman"/>
                <w:sz w:val="10"/>
              </w:rPr>
            </w:pPr>
          </w:p>
        </w:tc>
        <w:tc>
          <w:tcPr>
            <w:tcW w:w="2110" w:type="dxa"/>
          </w:tcPr>
          <w:p w14:paraId="2C64F2C0" w14:textId="77777777" w:rsidR="00081028" w:rsidRDefault="00000000">
            <w:pPr>
              <w:pStyle w:val="TableParagraph"/>
              <w:spacing w:before="9" w:line="283" w:lineRule="auto"/>
              <w:ind w:left="19" w:right="59"/>
              <w:rPr>
                <w:i/>
                <w:sz w:val="11"/>
              </w:rPr>
            </w:pPr>
            <w:r>
              <w:rPr>
                <w:i/>
                <w:color w:val="0000CC"/>
                <w:w w:val="105"/>
                <w:sz w:val="11"/>
              </w:rPr>
              <w:t xml:space="preserve">La puissance du GE est correctement déterminée en prenant en compte le facteur de réserve et </w:t>
            </w:r>
            <w:proofErr w:type="spellStart"/>
            <w:r>
              <w:rPr>
                <w:i/>
                <w:color w:val="0000CC"/>
                <w:w w:val="105"/>
                <w:sz w:val="11"/>
              </w:rPr>
              <w:t>la</w:t>
            </w:r>
            <w:proofErr w:type="spellEnd"/>
            <w:r>
              <w:rPr>
                <w:i/>
                <w:color w:val="0000CC"/>
                <w:w w:val="105"/>
                <w:sz w:val="11"/>
              </w:rPr>
              <w:t xml:space="preserve"> </w:t>
            </w:r>
            <w:proofErr w:type="spellStart"/>
            <w:r>
              <w:rPr>
                <w:i/>
                <w:color w:val="0000CC"/>
                <w:w w:val="105"/>
                <w:sz w:val="11"/>
              </w:rPr>
              <w:t>la</w:t>
            </w:r>
            <w:proofErr w:type="spellEnd"/>
            <w:r>
              <w:rPr>
                <w:i/>
                <w:color w:val="0000CC"/>
                <w:w w:val="105"/>
                <w:sz w:val="11"/>
              </w:rPr>
              <w:t xml:space="preserve"> puissance normalisée de 110kVA est donnée</w:t>
            </w:r>
          </w:p>
        </w:tc>
      </w:tr>
      <w:tr w:rsidR="00081028" w14:paraId="1D563CFE" w14:textId="77777777">
        <w:trPr>
          <w:trHeight w:val="803"/>
        </w:trPr>
        <w:tc>
          <w:tcPr>
            <w:tcW w:w="648" w:type="dxa"/>
          </w:tcPr>
          <w:p w14:paraId="12B1E69B" w14:textId="77777777" w:rsidR="00081028" w:rsidRDefault="00000000">
            <w:pPr>
              <w:pStyle w:val="TableParagraph"/>
              <w:spacing w:before="9"/>
              <w:ind w:left="28" w:right="39"/>
              <w:jc w:val="center"/>
              <w:rPr>
                <w:i/>
                <w:sz w:val="11"/>
              </w:rPr>
            </w:pPr>
            <w:r>
              <w:rPr>
                <w:i/>
                <w:color w:val="0000CC"/>
                <w:w w:val="105"/>
                <w:sz w:val="11"/>
              </w:rPr>
              <w:t>C6</w:t>
            </w:r>
          </w:p>
        </w:tc>
        <w:tc>
          <w:tcPr>
            <w:tcW w:w="2249" w:type="dxa"/>
          </w:tcPr>
          <w:p w14:paraId="4DE87F3B" w14:textId="77777777" w:rsidR="00081028" w:rsidRDefault="00000000">
            <w:pPr>
              <w:pStyle w:val="TableParagraph"/>
              <w:spacing w:before="9"/>
              <w:rPr>
                <w:i/>
                <w:sz w:val="11"/>
              </w:rPr>
            </w:pPr>
            <w:r>
              <w:rPr>
                <w:i/>
                <w:color w:val="0000CC"/>
                <w:w w:val="105"/>
                <w:sz w:val="11"/>
              </w:rPr>
              <w:t>Grandeur</w:t>
            </w:r>
          </w:p>
          <w:p w14:paraId="6B65D9BD" w14:textId="77777777" w:rsidR="00081028" w:rsidRDefault="00000000">
            <w:pPr>
              <w:pStyle w:val="TableParagraph"/>
              <w:spacing w:before="22" w:line="283" w:lineRule="auto"/>
              <w:ind w:right="100"/>
              <w:rPr>
                <w:i/>
                <w:sz w:val="11"/>
              </w:rPr>
            </w:pPr>
            <w:r>
              <w:rPr>
                <w:i/>
                <w:color w:val="0000CC"/>
                <w:w w:val="105"/>
                <w:sz w:val="11"/>
              </w:rPr>
              <w:t>Mettre en œuvre des lois pour calculer des grandeurs physiques</w:t>
            </w:r>
          </w:p>
        </w:tc>
        <w:tc>
          <w:tcPr>
            <w:tcW w:w="3425" w:type="dxa"/>
          </w:tcPr>
          <w:p w14:paraId="3D5F29A9" w14:textId="77777777" w:rsidR="00081028" w:rsidRDefault="00000000">
            <w:pPr>
              <w:pStyle w:val="TableParagraph"/>
              <w:spacing w:before="9"/>
              <w:rPr>
                <w:i/>
                <w:sz w:val="11"/>
              </w:rPr>
            </w:pPr>
            <w:r>
              <w:rPr>
                <w:i/>
                <w:color w:val="0000CC"/>
                <w:w w:val="105"/>
                <w:sz w:val="11"/>
              </w:rPr>
              <w:t>P=</w:t>
            </w:r>
            <w:proofErr w:type="spellStart"/>
            <w:r>
              <w:rPr>
                <w:i/>
                <w:color w:val="0000CC"/>
                <w:w w:val="105"/>
                <w:sz w:val="11"/>
              </w:rPr>
              <w:t>S.cosφ</w:t>
            </w:r>
            <w:proofErr w:type="spellEnd"/>
            <w:r>
              <w:rPr>
                <w:i/>
                <w:color w:val="0000CC"/>
                <w:w w:val="105"/>
                <w:sz w:val="11"/>
              </w:rPr>
              <w:t xml:space="preserve"> soit P=110.0,8 =88 kW donc l’autonomie=150</w:t>
            </w:r>
            <w:proofErr w:type="gramStart"/>
            <w:r>
              <w:rPr>
                <w:i/>
                <w:color w:val="0000CC"/>
                <w:w w:val="105"/>
                <w:sz w:val="11"/>
              </w:rPr>
              <w:t>/(</w:t>
            </w:r>
            <w:proofErr w:type="gramEnd"/>
            <w:r>
              <w:rPr>
                <w:i/>
                <w:color w:val="0000CC"/>
                <w:w w:val="105"/>
                <w:sz w:val="11"/>
              </w:rPr>
              <w:t>0,2</w:t>
            </w:r>
          </w:p>
          <w:p w14:paraId="06CE17EF" w14:textId="77777777" w:rsidR="00081028" w:rsidRDefault="00000000">
            <w:pPr>
              <w:pStyle w:val="TableParagraph"/>
              <w:spacing w:before="22"/>
              <w:rPr>
                <w:i/>
                <w:sz w:val="11"/>
              </w:rPr>
            </w:pPr>
            <w:r>
              <w:rPr>
                <w:i/>
                <w:color w:val="0000CC"/>
                <w:w w:val="105"/>
                <w:sz w:val="11"/>
              </w:rPr>
              <w:t>.</w:t>
            </w:r>
            <w:proofErr w:type="gramStart"/>
            <w:r>
              <w:rPr>
                <w:i/>
                <w:color w:val="0000CC"/>
                <w:w w:val="105"/>
                <w:sz w:val="11"/>
              </w:rPr>
              <w:t>88)=</w:t>
            </w:r>
            <w:proofErr w:type="gramEnd"/>
            <w:r>
              <w:rPr>
                <w:i/>
                <w:color w:val="0000CC"/>
                <w:w w:val="105"/>
                <w:sz w:val="11"/>
              </w:rPr>
              <w:t xml:space="preserve"> 8,52 h soit 8h 31min</w:t>
            </w:r>
          </w:p>
        </w:tc>
        <w:tc>
          <w:tcPr>
            <w:tcW w:w="1102" w:type="dxa"/>
          </w:tcPr>
          <w:p w14:paraId="2B78CFA4" w14:textId="77777777" w:rsidR="00081028" w:rsidRDefault="00081028">
            <w:pPr>
              <w:pStyle w:val="TableParagraph"/>
              <w:ind w:left="0"/>
              <w:rPr>
                <w:rFonts w:ascii="Times New Roman"/>
                <w:sz w:val="10"/>
              </w:rPr>
            </w:pPr>
          </w:p>
        </w:tc>
        <w:tc>
          <w:tcPr>
            <w:tcW w:w="324" w:type="dxa"/>
            <w:shd w:val="clear" w:color="auto" w:fill="DADADA"/>
          </w:tcPr>
          <w:p w14:paraId="54C299AC" w14:textId="77777777" w:rsidR="00081028" w:rsidRDefault="00081028">
            <w:pPr>
              <w:pStyle w:val="TableParagraph"/>
              <w:ind w:left="0"/>
              <w:rPr>
                <w:rFonts w:ascii="Times New Roman"/>
                <w:sz w:val="10"/>
              </w:rPr>
            </w:pPr>
          </w:p>
        </w:tc>
        <w:tc>
          <w:tcPr>
            <w:tcW w:w="2333" w:type="dxa"/>
          </w:tcPr>
          <w:p w14:paraId="488E462F" w14:textId="77777777" w:rsidR="00081028" w:rsidRDefault="00000000">
            <w:pPr>
              <w:pStyle w:val="TableParagraph"/>
              <w:spacing w:before="9"/>
              <w:ind w:left="20"/>
              <w:rPr>
                <w:i/>
                <w:sz w:val="11"/>
              </w:rPr>
            </w:pPr>
            <w:r>
              <w:rPr>
                <w:i/>
                <w:color w:val="0000CC"/>
                <w:w w:val="105"/>
                <w:sz w:val="11"/>
              </w:rPr>
              <w:t>La puissance du GE est calculée</w:t>
            </w:r>
          </w:p>
        </w:tc>
        <w:tc>
          <w:tcPr>
            <w:tcW w:w="353" w:type="dxa"/>
            <w:shd w:val="clear" w:color="auto" w:fill="DADADA"/>
          </w:tcPr>
          <w:p w14:paraId="152745BB" w14:textId="77777777" w:rsidR="00081028" w:rsidRDefault="00081028">
            <w:pPr>
              <w:pStyle w:val="TableParagraph"/>
              <w:ind w:left="0"/>
              <w:rPr>
                <w:rFonts w:ascii="Times New Roman"/>
                <w:sz w:val="10"/>
              </w:rPr>
            </w:pPr>
          </w:p>
        </w:tc>
        <w:tc>
          <w:tcPr>
            <w:tcW w:w="2369" w:type="dxa"/>
          </w:tcPr>
          <w:p w14:paraId="1EAAC372" w14:textId="77777777" w:rsidR="00081028" w:rsidRDefault="00000000">
            <w:pPr>
              <w:pStyle w:val="TableParagraph"/>
              <w:spacing w:before="9" w:line="283" w:lineRule="auto"/>
              <w:ind w:left="20" w:right="131"/>
              <w:rPr>
                <w:i/>
                <w:sz w:val="11"/>
              </w:rPr>
            </w:pPr>
            <w:r>
              <w:rPr>
                <w:i/>
                <w:color w:val="0000CC"/>
                <w:w w:val="105"/>
                <w:sz w:val="11"/>
              </w:rPr>
              <w:t xml:space="preserve">La puissance du GE est calculée et le calcul de l'autonomie est </w:t>
            </w:r>
            <w:proofErr w:type="spellStart"/>
            <w:r>
              <w:rPr>
                <w:i/>
                <w:color w:val="0000CC"/>
                <w:w w:val="105"/>
                <w:sz w:val="11"/>
              </w:rPr>
              <w:t>amorçé</w:t>
            </w:r>
            <w:proofErr w:type="spellEnd"/>
          </w:p>
          <w:p w14:paraId="18189BD9" w14:textId="77777777" w:rsidR="00081028" w:rsidRDefault="00000000">
            <w:pPr>
              <w:pStyle w:val="TableParagraph"/>
              <w:spacing w:line="126" w:lineRule="exact"/>
              <w:ind w:left="20"/>
              <w:rPr>
                <w:i/>
                <w:sz w:val="11"/>
              </w:rPr>
            </w:pPr>
            <w:proofErr w:type="gramStart"/>
            <w:r>
              <w:rPr>
                <w:i/>
                <w:color w:val="0000CC"/>
                <w:w w:val="105"/>
                <w:sz w:val="11"/>
              </w:rPr>
              <w:t>ou</w:t>
            </w:r>
            <w:proofErr w:type="gramEnd"/>
          </w:p>
          <w:p w14:paraId="031F867D" w14:textId="77777777" w:rsidR="00081028" w:rsidRDefault="00000000">
            <w:pPr>
              <w:pStyle w:val="TableParagraph"/>
              <w:spacing w:before="22" w:line="283" w:lineRule="auto"/>
              <w:ind w:left="20"/>
              <w:rPr>
                <w:i/>
                <w:sz w:val="11"/>
              </w:rPr>
            </w:pPr>
            <w:r>
              <w:rPr>
                <w:i/>
                <w:color w:val="0000CC"/>
                <w:w w:val="105"/>
                <w:sz w:val="11"/>
              </w:rPr>
              <w:t>Le calcul de l'autonomie est mené à bien à partir de S</w:t>
            </w:r>
          </w:p>
        </w:tc>
        <w:tc>
          <w:tcPr>
            <w:tcW w:w="353" w:type="dxa"/>
            <w:shd w:val="clear" w:color="auto" w:fill="DADADA"/>
          </w:tcPr>
          <w:p w14:paraId="6B7714CB" w14:textId="77777777" w:rsidR="00081028" w:rsidRDefault="00081028">
            <w:pPr>
              <w:pStyle w:val="TableParagraph"/>
              <w:ind w:left="0"/>
              <w:rPr>
                <w:rFonts w:ascii="Times New Roman"/>
                <w:sz w:val="10"/>
              </w:rPr>
            </w:pPr>
          </w:p>
        </w:tc>
        <w:tc>
          <w:tcPr>
            <w:tcW w:w="2110" w:type="dxa"/>
          </w:tcPr>
          <w:p w14:paraId="5265901B" w14:textId="77777777" w:rsidR="00081028" w:rsidRDefault="00000000">
            <w:pPr>
              <w:pStyle w:val="TableParagraph"/>
              <w:spacing w:before="9" w:line="283" w:lineRule="auto"/>
              <w:ind w:left="19" w:right="59"/>
              <w:rPr>
                <w:i/>
                <w:sz w:val="11"/>
              </w:rPr>
            </w:pPr>
            <w:r>
              <w:rPr>
                <w:i/>
                <w:color w:val="0000CC"/>
                <w:w w:val="105"/>
                <w:sz w:val="11"/>
              </w:rPr>
              <w:t>La puissance du GE est calculée et le calcul de l'autonomie est conduite à bien</w:t>
            </w:r>
          </w:p>
        </w:tc>
      </w:tr>
      <w:tr w:rsidR="00081028" w14:paraId="5D894677" w14:textId="77777777">
        <w:trPr>
          <w:trHeight w:val="2022"/>
        </w:trPr>
        <w:tc>
          <w:tcPr>
            <w:tcW w:w="648" w:type="dxa"/>
          </w:tcPr>
          <w:p w14:paraId="106EA64E" w14:textId="77777777" w:rsidR="00081028" w:rsidRDefault="00000000">
            <w:pPr>
              <w:pStyle w:val="TableParagraph"/>
              <w:spacing w:before="9"/>
              <w:ind w:left="28" w:right="39"/>
              <w:jc w:val="center"/>
              <w:rPr>
                <w:i/>
                <w:sz w:val="11"/>
              </w:rPr>
            </w:pPr>
            <w:r>
              <w:rPr>
                <w:i/>
                <w:color w:val="0000CC"/>
                <w:w w:val="105"/>
                <w:sz w:val="11"/>
              </w:rPr>
              <w:t>C7</w:t>
            </w:r>
          </w:p>
        </w:tc>
        <w:tc>
          <w:tcPr>
            <w:tcW w:w="2249" w:type="dxa"/>
          </w:tcPr>
          <w:p w14:paraId="7FEEC37E" w14:textId="77777777" w:rsidR="00081028" w:rsidRDefault="00000000">
            <w:pPr>
              <w:pStyle w:val="TableParagraph"/>
              <w:spacing w:before="9"/>
              <w:rPr>
                <w:i/>
                <w:sz w:val="11"/>
              </w:rPr>
            </w:pPr>
            <w:r>
              <w:rPr>
                <w:i/>
                <w:color w:val="0000CC"/>
                <w:w w:val="105"/>
                <w:sz w:val="11"/>
              </w:rPr>
              <w:t>Chaîne de puissance</w:t>
            </w:r>
          </w:p>
          <w:p w14:paraId="05CEABB8" w14:textId="77777777" w:rsidR="00081028" w:rsidRDefault="00000000">
            <w:pPr>
              <w:pStyle w:val="TableParagraph"/>
              <w:spacing w:before="22" w:line="283" w:lineRule="auto"/>
              <w:rPr>
                <w:i/>
                <w:sz w:val="11"/>
              </w:rPr>
            </w:pPr>
            <w:r>
              <w:rPr>
                <w:i/>
                <w:color w:val="0000CC"/>
                <w:w w:val="105"/>
                <w:sz w:val="11"/>
              </w:rPr>
              <w:t>Argumenter une solution de production locale</w:t>
            </w:r>
          </w:p>
        </w:tc>
        <w:tc>
          <w:tcPr>
            <w:tcW w:w="3425" w:type="dxa"/>
          </w:tcPr>
          <w:p w14:paraId="649E5788" w14:textId="77777777" w:rsidR="00081028" w:rsidRDefault="00000000">
            <w:pPr>
              <w:pStyle w:val="TableParagraph"/>
              <w:spacing w:before="9" w:line="283" w:lineRule="auto"/>
              <w:ind w:right="44"/>
              <w:rPr>
                <w:i/>
                <w:sz w:val="11"/>
              </w:rPr>
            </w:pPr>
            <w:r>
              <w:rPr>
                <w:i/>
                <w:color w:val="0000CC"/>
                <w:w w:val="105"/>
                <w:sz w:val="11"/>
              </w:rPr>
              <w:t xml:space="preserve">En mode secours, un seul des 2 moteurs (M2 ou M3) sera mis en service pour entraîner le câble afin d’évacuer les passagers   à vitesse réduite. En cas de perte du réseau électrique, l’alimentation du moteur de secours utilisé et de toutes </w:t>
            </w:r>
            <w:proofErr w:type="gramStart"/>
            <w:r>
              <w:rPr>
                <w:i/>
                <w:color w:val="0000CC"/>
                <w:w w:val="105"/>
                <w:sz w:val="11"/>
              </w:rPr>
              <w:t>les  autres</w:t>
            </w:r>
            <w:proofErr w:type="gramEnd"/>
            <w:r>
              <w:rPr>
                <w:i/>
                <w:color w:val="0000CC"/>
                <w:w w:val="105"/>
                <w:sz w:val="11"/>
              </w:rPr>
              <w:t xml:space="preserve"> charges électriques nécessaires (ventilateurs…) sera obtenue par la mise en service d’un groupe électrogène de secours dont la puissance de dimensionnement est de 106 kVA. Pour une puissance installée de 110 kVA avec un réservoir de 150 litres de carburant et pour un fonctionnement nominal, ce groupe électrogène permettrait de fonctionnement en autonomie totale pendant 8h31min, conformément au cahier des</w:t>
            </w:r>
            <w:r>
              <w:rPr>
                <w:i/>
                <w:color w:val="0000CC"/>
                <w:spacing w:val="25"/>
                <w:w w:val="105"/>
                <w:sz w:val="11"/>
              </w:rPr>
              <w:t xml:space="preserve"> </w:t>
            </w:r>
            <w:r>
              <w:rPr>
                <w:i/>
                <w:color w:val="0000CC"/>
                <w:w w:val="105"/>
                <w:sz w:val="11"/>
              </w:rPr>
              <w:t>charges.</w:t>
            </w:r>
          </w:p>
        </w:tc>
        <w:tc>
          <w:tcPr>
            <w:tcW w:w="1102" w:type="dxa"/>
          </w:tcPr>
          <w:p w14:paraId="2990E442" w14:textId="77777777" w:rsidR="00081028" w:rsidRDefault="00081028">
            <w:pPr>
              <w:pStyle w:val="TableParagraph"/>
              <w:ind w:left="0"/>
              <w:rPr>
                <w:rFonts w:ascii="Times New Roman"/>
                <w:sz w:val="10"/>
              </w:rPr>
            </w:pPr>
          </w:p>
        </w:tc>
        <w:tc>
          <w:tcPr>
            <w:tcW w:w="324" w:type="dxa"/>
            <w:shd w:val="clear" w:color="auto" w:fill="DADADA"/>
          </w:tcPr>
          <w:p w14:paraId="36918860" w14:textId="77777777" w:rsidR="00081028" w:rsidRDefault="00081028">
            <w:pPr>
              <w:pStyle w:val="TableParagraph"/>
              <w:ind w:left="0"/>
              <w:rPr>
                <w:rFonts w:ascii="Times New Roman"/>
                <w:sz w:val="10"/>
              </w:rPr>
            </w:pPr>
          </w:p>
        </w:tc>
        <w:tc>
          <w:tcPr>
            <w:tcW w:w="2333" w:type="dxa"/>
          </w:tcPr>
          <w:p w14:paraId="0829A0E5" w14:textId="77777777" w:rsidR="00081028" w:rsidRDefault="00000000">
            <w:pPr>
              <w:pStyle w:val="TableParagraph"/>
              <w:spacing w:before="9" w:line="283" w:lineRule="auto"/>
              <w:ind w:left="20" w:right="114"/>
              <w:rPr>
                <w:i/>
                <w:sz w:val="11"/>
              </w:rPr>
            </w:pPr>
            <w:r>
              <w:rPr>
                <w:i/>
                <w:color w:val="0000CC"/>
                <w:w w:val="105"/>
                <w:sz w:val="11"/>
              </w:rPr>
              <w:t xml:space="preserve">L'expression peut être hésitante et au moins 1 des items définis ci-dessous sont </w:t>
            </w:r>
            <w:proofErr w:type="gramStart"/>
            <w:r>
              <w:rPr>
                <w:i/>
                <w:color w:val="0000CC"/>
                <w:w w:val="105"/>
                <w:sz w:val="11"/>
              </w:rPr>
              <w:t>évoqués:</w:t>
            </w:r>
            <w:proofErr w:type="gramEnd"/>
          </w:p>
          <w:p w14:paraId="400E38C0" w14:textId="77777777" w:rsidR="00081028" w:rsidRDefault="00000000">
            <w:pPr>
              <w:pStyle w:val="TableParagraph"/>
              <w:spacing w:line="283" w:lineRule="auto"/>
              <w:ind w:left="20" w:right="114"/>
              <w:rPr>
                <w:i/>
                <w:sz w:val="11"/>
              </w:rPr>
            </w:pPr>
            <w:r>
              <w:rPr>
                <w:i/>
                <w:color w:val="0000CC"/>
                <w:w w:val="105"/>
                <w:sz w:val="11"/>
              </w:rPr>
              <w:t>- le rôle des moteurs de secours est évoqué clairement.</w:t>
            </w:r>
          </w:p>
          <w:p w14:paraId="7CA3E321" w14:textId="77777777" w:rsidR="00081028" w:rsidRDefault="00000000">
            <w:pPr>
              <w:pStyle w:val="TableParagraph"/>
              <w:spacing w:line="126" w:lineRule="exact"/>
              <w:ind w:left="20"/>
              <w:rPr>
                <w:i/>
                <w:sz w:val="11"/>
              </w:rPr>
            </w:pPr>
            <w:r>
              <w:rPr>
                <w:i/>
                <w:color w:val="0000CC"/>
                <w:w w:val="105"/>
                <w:sz w:val="11"/>
              </w:rPr>
              <w:t>-le rôle du GE est évoqué clairement.</w:t>
            </w:r>
          </w:p>
          <w:p w14:paraId="364D70D6" w14:textId="77777777" w:rsidR="00081028" w:rsidRDefault="00000000">
            <w:pPr>
              <w:pStyle w:val="TableParagraph"/>
              <w:spacing w:before="21"/>
              <w:ind w:left="20"/>
              <w:rPr>
                <w:i/>
                <w:sz w:val="11"/>
              </w:rPr>
            </w:pPr>
            <w:r>
              <w:rPr>
                <w:i/>
                <w:color w:val="0000CC"/>
                <w:w w:val="105"/>
                <w:sz w:val="11"/>
              </w:rPr>
              <w:t>-le respect de l'autonomie est atteinte.</w:t>
            </w:r>
          </w:p>
        </w:tc>
        <w:tc>
          <w:tcPr>
            <w:tcW w:w="353" w:type="dxa"/>
            <w:shd w:val="clear" w:color="auto" w:fill="DADADA"/>
          </w:tcPr>
          <w:p w14:paraId="53EE815B" w14:textId="77777777" w:rsidR="00081028" w:rsidRDefault="00081028">
            <w:pPr>
              <w:pStyle w:val="TableParagraph"/>
              <w:ind w:left="0"/>
              <w:rPr>
                <w:rFonts w:ascii="Times New Roman"/>
                <w:sz w:val="10"/>
              </w:rPr>
            </w:pPr>
          </w:p>
        </w:tc>
        <w:tc>
          <w:tcPr>
            <w:tcW w:w="2369" w:type="dxa"/>
          </w:tcPr>
          <w:p w14:paraId="7FE56210" w14:textId="77777777" w:rsidR="00081028" w:rsidRDefault="00000000">
            <w:pPr>
              <w:pStyle w:val="TableParagraph"/>
              <w:spacing w:before="9" w:line="283" w:lineRule="auto"/>
              <w:ind w:left="20"/>
              <w:rPr>
                <w:i/>
                <w:sz w:val="11"/>
              </w:rPr>
            </w:pPr>
            <w:r>
              <w:rPr>
                <w:i/>
                <w:color w:val="0000CC"/>
                <w:w w:val="105"/>
                <w:sz w:val="11"/>
              </w:rPr>
              <w:t xml:space="preserve">L'expression est satisfaisante et au moins 2 items définis ci-dessous sont </w:t>
            </w:r>
            <w:proofErr w:type="gramStart"/>
            <w:r>
              <w:rPr>
                <w:i/>
                <w:color w:val="0000CC"/>
                <w:w w:val="105"/>
                <w:sz w:val="11"/>
              </w:rPr>
              <w:t>évoqués:</w:t>
            </w:r>
            <w:proofErr w:type="gramEnd"/>
          </w:p>
          <w:p w14:paraId="1DEFF022" w14:textId="77777777" w:rsidR="00081028" w:rsidRDefault="00000000">
            <w:pPr>
              <w:pStyle w:val="TableParagraph"/>
              <w:spacing w:line="283" w:lineRule="auto"/>
              <w:ind w:left="20"/>
              <w:rPr>
                <w:i/>
                <w:sz w:val="11"/>
              </w:rPr>
            </w:pPr>
            <w:r>
              <w:rPr>
                <w:i/>
                <w:color w:val="0000CC"/>
                <w:w w:val="105"/>
                <w:sz w:val="11"/>
              </w:rPr>
              <w:t>- le rôle des moteurs de secours est évoqué clairement.</w:t>
            </w:r>
          </w:p>
          <w:p w14:paraId="18DC069F" w14:textId="77777777" w:rsidR="00081028" w:rsidRDefault="00000000">
            <w:pPr>
              <w:pStyle w:val="TableParagraph"/>
              <w:spacing w:line="126" w:lineRule="exact"/>
              <w:ind w:left="20"/>
              <w:rPr>
                <w:i/>
                <w:sz w:val="11"/>
              </w:rPr>
            </w:pPr>
            <w:r>
              <w:rPr>
                <w:i/>
                <w:color w:val="0000CC"/>
                <w:w w:val="105"/>
                <w:sz w:val="11"/>
              </w:rPr>
              <w:t>-le rôle du GE est évoqué clairement.</w:t>
            </w:r>
          </w:p>
          <w:p w14:paraId="4BF6B310" w14:textId="77777777" w:rsidR="00081028" w:rsidRDefault="00000000">
            <w:pPr>
              <w:pStyle w:val="TableParagraph"/>
              <w:spacing w:before="22"/>
              <w:ind w:left="20"/>
              <w:rPr>
                <w:i/>
                <w:sz w:val="11"/>
              </w:rPr>
            </w:pPr>
            <w:r>
              <w:rPr>
                <w:i/>
                <w:color w:val="0000CC"/>
                <w:w w:val="105"/>
                <w:sz w:val="11"/>
              </w:rPr>
              <w:t>-le respect de l'autonomie est atteinte.</w:t>
            </w:r>
          </w:p>
        </w:tc>
        <w:tc>
          <w:tcPr>
            <w:tcW w:w="353" w:type="dxa"/>
            <w:shd w:val="clear" w:color="auto" w:fill="DADADA"/>
          </w:tcPr>
          <w:p w14:paraId="52405A95" w14:textId="77777777" w:rsidR="00081028" w:rsidRDefault="00081028">
            <w:pPr>
              <w:pStyle w:val="TableParagraph"/>
              <w:ind w:left="0"/>
              <w:rPr>
                <w:rFonts w:ascii="Times New Roman"/>
                <w:sz w:val="10"/>
              </w:rPr>
            </w:pPr>
          </w:p>
        </w:tc>
        <w:tc>
          <w:tcPr>
            <w:tcW w:w="2110" w:type="dxa"/>
          </w:tcPr>
          <w:p w14:paraId="09DFE3F1" w14:textId="77777777" w:rsidR="00081028" w:rsidRDefault="00000000">
            <w:pPr>
              <w:pStyle w:val="TableParagraph"/>
              <w:spacing w:before="9" w:line="283" w:lineRule="auto"/>
              <w:ind w:left="19" w:right="59"/>
              <w:rPr>
                <w:i/>
                <w:sz w:val="11"/>
              </w:rPr>
            </w:pPr>
            <w:r>
              <w:rPr>
                <w:i/>
                <w:color w:val="0000CC"/>
                <w:w w:val="105"/>
                <w:sz w:val="11"/>
              </w:rPr>
              <w:t xml:space="preserve">L'expression est satisfaisante et les 3 items définis ci-dessous sont </w:t>
            </w:r>
            <w:proofErr w:type="gramStart"/>
            <w:r>
              <w:rPr>
                <w:i/>
                <w:color w:val="0000CC"/>
                <w:w w:val="105"/>
                <w:sz w:val="11"/>
              </w:rPr>
              <w:t>évoqués:</w:t>
            </w:r>
            <w:proofErr w:type="gramEnd"/>
          </w:p>
          <w:p w14:paraId="6D3857E9" w14:textId="77777777" w:rsidR="00081028" w:rsidRDefault="00000000">
            <w:pPr>
              <w:pStyle w:val="TableParagraph"/>
              <w:spacing w:line="283" w:lineRule="auto"/>
              <w:ind w:left="19" w:right="59"/>
              <w:rPr>
                <w:i/>
                <w:sz w:val="11"/>
              </w:rPr>
            </w:pPr>
            <w:r>
              <w:rPr>
                <w:i/>
                <w:color w:val="0000CC"/>
                <w:w w:val="105"/>
                <w:sz w:val="11"/>
              </w:rPr>
              <w:t>- le rôle des moteurs de secours est évoqué clairement.</w:t>
            </w:r>
          </w:p>
          <w:p w14:paraId="25916ACD" w14:textId="77777777" w:rsidR="00081028" w:rsidRDefault="00000000">
            <w:pPr>
              <w:pStyle w:val="TableParagraph"/>
              <w:spacing w:line="126" w:lineRule="exact"/>
              <w:ind w:left="19"/>
              <w:rPr>
                <w:i/>
                <w:sz w:val="11"/>
              </w:rPr>
            </w:pPr>
            <w:r>
              <w:rPr>
                <w:i/>
                <w:color w:val="0000CC"/>
                <w:w w:val="105"/>
                <w:sz w:val="11"/>
              </w:rPr>
              <w:t>-le rôle du GE est évoqué clairement.</w:t>
            </w:r>
          </w:p>
          <w:p w14:paraId="56BAF657" w14:textId="77777777" w:rsidR="00081028" w:rsidRDefault="00000000">
            <w:pPr>
              <w:pStyle w:val="TableParagraph"/>
              <w:spacing w:before="22"/>
              <w:ind w:left="19"/>
              <w:rPr>
                <w:i/>
                <w:sz w:val="11"/>
              </w:rPr>
            </w:pPr>
            <w:r>
              <w:rPr>
                <w:i/>
                <w:color w:val="0000CC"/>
                <w:w w:val="105"/>
                <w:sz w:val="11"/>
              </w:rPr>
              <w:t>-le respect de l'autonomie est atteinte.</w:t>
            </w:r>
          </w:p>
        </w:tc>
      </w:tr>
      <w:tr w:rsidR="00081028" w14:paraId="6AF6F407" w14:textId="77777777">
        <w:trPr>
          <w:trHeight w:val="417"/>
        </w:trPr>
        <w:tc>
          <w:tcPr>
            <w:tcW w:w="648" w:type="dxa"/>
          </w:tcPr>
          <w:p w14:paraId="76611B6B" w14:textId="77777777" w:rsidR="00081028" w:rsidRDefault="00000000">
            <w:pPr>
              <w:pStyle w:val="TableParagraph"/>
              <w:spacing w:before="9"/>
              <w:ind w:left="28" w:right="39"/>
              <w:jc w:val="center"/>
              <w:rPr>
                <w:i/>
                <w:sz w:val="11"/>
              </w:rPr>
            </w:pPr>
            <w:r>
              <w:rPr>
                <w:i/>
                <w:color w:val="00AF4F"/>
                <w:w w:val="105"/>
                <w:sz w:val="11"/>
              </w:rPr>
              <w:t>D1</w:t>
            </w:r>
          </w:p>
        </w:tc>
        <w:tc>
          <w:tcPr>
            <w:tcW w:w="2249" w:type="dxa"/>
          </w:tcPr>
          <w:p w14:paraId="0665D00F" w14:textId="77777777" w:rsidR="00081028" w:rsidRDefault="00000000">
            <w:pPr>
              <w:pStyle w:val="TableParagraph"/>
              <w:spacing w:before="9"/>
              <w:rPr>
                <w:i/>
                <w:sz w:val="11"/>
              </w:rPr>
            </w:pPr>
            <w:proofErr w:type="spellStart"/>
            <w:r>
              <w:rPr>
                <w:i/>
                <w:color w:val="00AF4F"/>
                <w:w w:val="105"/>
                <w:sz w:val="11"/>
              </w:rPr>
              <w:t>Ecrire</w:t>
            </w:r>
            <w:proofErr w:type="spellEnd"/>
            <w:r>
              <w:rPr>
                <w:i/>
                <w:color w:val="00AF4F"/>
                <w:w w:val="105"/>
                <w:sz w:val="11"/>
              </w:rPr>
              <w:t xml:space="preserve"> le PFD (p85)</w:t>
            </w:r>
          </w:p>
        </w:tc>
        <w:tc>
          <w:tcPr>
            <w:tcW w:w="3425" w:type="dxa"/>
          </w:tcPr>
          <w:p w14:paraId="0AEB906A" w14:textId="77777777" w:rsidR="00081028" w:rsidRDefault="00000000">
            <w:pPr>
              <w:pStyle w:val="TableParagraph"/>
              <w:spacing w:before="7"/>
              <w:rPr>
                <w:rFonts w:ascii="Symbol" w:hAnsi="Symbol"/>
                <w:sz w:val="9"/>
              </w:rPr>
            </w:pPr>
            <w:r>
              <w:rPr>
                <w:rFonts w:ascii="Symbol" w:hAnsi="Symbol"/>
                <w:color w:val="00AF4F"/>
                <w:w w:val="105"/>
                <w:sz w:val="11"/>
              </w:rPr>
              <w:t></w:t>
            </w:r>
            <w:r>
              <w:rPr>
                <w:rFonts w:ascii="Times New Roman" w:hAnsi="Times New Roman"/>
                <w:color w:val="00AF4F"/>
                <w:w w:val="105"/>
                <w:sz w:val="11"/>
              </w:rPr>
              <w:t xml:space="preserve">   </w:t>
            </w:r>
            <w:r>
              <w:rPr>
                <w:rFonts w:ascii="Symbol" w:hAnsi="Symbol"/>
                <w:color w:val="00AF4F"/>
                <w:w w:val="105"/>
                <w:sz w:val="9"/>
              </w:rPr>
              <w:t></w:t>
            </w:r>
            <w:r>
              <w:rPr>
                <w:rFonts w:ascii="Times New Roman" w:hAnsi="Times New Roman"/>
                <w:color w:val="00AF4F"/>
                <w:w w:val="105"/>
                <w:sz w:val="9"/>
              </w:rPr>
              <w:t xml:space="preserve">   </w:t>
            </w:r>
            <w:r>
              <w:rPr>
                <w:rFonts w:ascii="Symbol" w:hAnsi="Symbol"/>
                <w:color w:val="00AF4F"/>
                <w:w w:val="105"/>
                <w:sz w:val="9"/>
              </w:rPr>
              <w:t></w:t>
            </w:r>
            <w:r>
              <w:rPr>
                <w:rFonts w:ascii="Times New Roman" w:hAnsi="Times New Roman"/>
                <w:color w:val="00AF4F"/>
                <w:w w:val="105"/>
                <w:sz w:val="9"/>
              </w:rPr>
              <w:t xml:space="preserve">   </w:t>
            </w:r>
            <w:r>
              <w:rPr>
                <w:rFonts w:ascii="Times New Roman" w:hAnsi="Times New Roman"/>
                <w:color w:val="00AF4F"/>
                <w:spacing w:val="7"/>
                <w:w w:val="105"/>
                <w:sz w:val="9"/>
              </w:rPr>
              <w:t xml:space="preserve"> </w:t>
            </w:r>
            <w:r>
              <w:rPr>
                <w:rFonts w:ascii="Symbol" w:hAnsi="Symbol"/>
                <w:color w:val="00AF4F"/>
                <w:w w:val="105"/>
                <w:sz w:val="9"/>
              </w:rPr>
              <w:t></w:t>
            </w:r>
          </w:p>
          <w:p w14:paraId="0A0FF87F" w14:textId="77777777" w:rsidR="00081028" w:rsidRDefault="00000000">
            <w:pPr>
              <w:pStyle w:val="TableParagraph"/>
              <w:spacing w:before="21"/>
              <w:rPr>
                <w:i/>
                <w:sz w:val="11"/>
              </w:rPr>
            </w:pPr>
            <w:r>
              <w:rPr>
                <w:i/>
                <w:color w:val="00AF4F"/>
                <w:w w:val="105"/>
                <w:sz w:val="11"/>
              </w:rPr>
              <w:t>F + T + t =</w:t>
            </w:r>
            <w:r>
              <w:rPr>
                <w:i/>
                <w:color w:val="00AF4F"/>
                <w:spacing w:val="17"/>
                <w:w w:val="105"/>
                <w:sz w:val="11"/>
              </w:rPr>
              <w:t xml:space="preserve"> </w:t>
            </w:r>
            <w:r>
              <w:rPr>
                <w:i/>
                <w:color w:val="00AF4F"/>
                <w:w w:val="105"/>
                <w:sz w:val="11"/>
              </w:rPr>
              <w:t>0</w:t>
            </w:r>
          </w:p>
        </w:tc>
        <w:tc>
          <w:tcPr>
            <w:tcW w:w="1102" w:type="dxa"/>
          </w:tcPr>
          <w:p w14:paraId="21BCC647" w14:textId="77777777" w:rsidR="00081028" w:rsidRDefault="00081028">
            <w:pPr>
              <w:pStyle w:val="TableParagraph"/>
              <w:ind w:left="0"/>
              <w:rPr>
                <w:rFonts w:ascii="Times New Roman"/>
                <w:sz w:val="10"/>
              </w:rPr>
            </w:pPr>
          </w:p>
        </w:tc>
        <w:tc>
          <w:tcPr>
            <w:tcW w:w="324" w:type="dxa"/>
            <w:shd w:val="clear" w:color="auto" w:fill="DADADA"/>
          </w:tcPr>
          <w:p w14:paraId="620F56BA" w14:textId="77777777" w:rsidR="00081028" w:rsidRDefault="00081028">
            <w:pPr>
              <w:pStyle w:val="TableParagraph"/>
              <w:ind w:left="0"/>
              <w:rPr>
                <w:rFonts w:ascii="Times New Roman"/>
                <w:sz w:val="10"/>
              </w:rPr>
            </w:pPr>
          </w:p>
        </w:tc>
        <w:tc>
          <w:tcPr>
            <w:tcW w:w="2333" w:type="dxa"/>
          </w:tcPr>
          <w:p w14:paraId="017EFB9C" w14:textId="77777777" w:rsidR="00081028" w:rsidRDefault="00000000">
            <w:pPr>
              <w:pStyle w:val="TableParagraph"/>
              <w:spacing w:before="9" w:line="283" w:lineRule="auto"/>
              <w:ind w:left="20" w:right="121"/>
              <w:rPr>
                <w:i/>
                <w:sz w:val="11"/>
              </w:rPr>
            </w:pPr>
            <w:r>
              <w:rPr>
                <w:i/>
                <w:color w:val="00AF4F"/>
                <w:w w:val="105"/>
                <w:sz w:val="11"/>
              </w:rPr>
              <w:t>Le PFD est énoncé sans écriture vectorielle</w:t>
            </w:r>
          </w:p>
        </w:tc>
        <w:tc>
          <w:tcPr>
            <w:tcW w:w="353" w:type="dxa"/>
            <w:shd w:val="clear" w:color="auto" w:fill="DADADA"/>
          </w:tcPr>
          <w:p w14:paraId="7F874192" w14:textId="77777777" w:rsidR="00081028" w:rsidRDefault="00081028">
            <w:pPr>
              <w:pStyle w:val="TableParagraph"/>
              <w:ind w:left="0"/>
              <w:rPr>
                <w:rFonts w:ascii="Times New Roman"/>
                <w:sz w:val="10"/>
              </w:rPr>
            </w:pPr>
          </w:p>
        </w:tc>
        <w:tc>
          <w:tcPr>
            <w:tcW w:w="2369" w:type="dxa"/>
          </w:tcPr>
          <w:p w14:paraId="02EB7D33" w14:textId="77777777" w:rsidR="00081028" w:rsidRDefault="00000000">
            <w:pPr>
              <w:pStyle w:val="TableParagraph"/>
              <w:spacing w:before="9" w:line="283" w:lineRule="auto"/>
              <w:ind w:left="20"/>
              <w:rPr>
                <w:i/>
                <w:sz w:val="11"/>
              </w:rPr>
            </w:pPr>
            <w:r>
              <w:rPr>
                <w:i/>
                <w:color w:val="00AF4F"/>
                <w:w w:val="105"/>
                <w:sz w:val="11"/>
              </w:rPr>
              <w:t>Le PFD est énoncé en écriture vectorielle incomplète</w:t>
            </w:r>
          </w:p>
        </w:tc>
        <w:tc>
          <w:tcPr>
            <w:tcW w:w="353" w:type="dxa"/>
            <w:shd w:val="clear" w:color="auto" w:fill="DADADA"/>
          </w:tcPr>
          <w:p w14:paraId="1F2EAF9F" w14:textId="77777777" w:rsidR="00081028" w:rsidRDefault="00081028">
            <w:pPr>
              <w:pStyle w:val="TableParagraph"/>
              <w:ind w:left="0"/>
              <w:rPr>
                <w:rFonts w:ascii="Times New Roman"/>
                <w:sz w:val="10"/>
              </w:rPr>
            </w:pPr>
          </w:p>
        </w:tc>
        <w:tc>
          <w:tcPr>
            <w:tcW w:w="2110" w:type="dxa"/>
          </w:tcPr>
          <w:p w14:paraId="5D14330A" w14:textId="77777777" w:rsidR="00081028" w:rsidRDefault="00000000">
            <w:pPr>
              <w:pStyle w:val="TableParagraph"/>
              <w:spacing w:before="9" w:line="283" w:lineRule="auto"/>
              <w:ind w:left="19" w:right="59"/>
              <w:rPr>
                <w:i/>
                <w:sz w:val="11"/>
              </w:rPr>
            </w:pPr>
            <w:r>
              <w:rPr>
                <w:i/>
                <w:color w:val="00AF4F"/>
                <w:w w:val="105"/>
                <w:sz w:val="11"/>
              </w:rPr>
              <w:t>Le PFD est énoncé correctement en écriture vectorielle</w:t>
            </w:r>
          </w:p>
        </w:tc>
      </w:tr>
      <w:tr w:rsidR="00081028" w14:paraId="217E1640" w14:textId="77777777">
        <w:trPr>
          <w:trHeight w:val="493"/>
        </w:trPr>
        <w:tc>
          <w:tcPr>
            <w:tcW w:w="648" w:type="dxa"/>
          </w:tcPr>
          <w:p w14:paraId="1EFC91E1" w14:textId="77777777" w:rsidR="00081028" w:rsidRDefault="00000000">
            <w:pPr>
              <w:pStyle w:val="TableParagraph"/>
              <w:spacing w:before="9"/>
              <w:ind w:left="28" w:right="39"/>
              <w:jc w:val="center"/>
              <w:rPr>
                <w:i/>
                <w:sz w:val="11"/>
              </w:rPr>
            </w:pPr>
            <w:r>
              <w:rPr>
                <w:i/>
                <w:color w:val="00AF4F"/>
                <w:w w:val="105"/>
                <w:sz w:val="11"/>
              </w:rPr>
              <w:t>D2</w:t>
            </w:r>
          </w:p>
        </w:tc>
        <w:tc>
          <w:tcPr>
            <w:tcW w:w="2249" w:type="dxa"/>
          </w:tcPr>
          <w:p w14:paraId="5A75166A" w14:textId="77777777" w:rsidR="00081028" w:rsidRDefault="00000000">
            <w:pPr>
              <w:pStyle w:val="TableParagraph"/>
              <w:spacing w:before="9"/>
              <w:rPr>
                <w:i/>
                <w:sz w:val="11"/>
              </w:rPr>
            </w:pPr>
            <w:proofErr w:type="spellStart"/>
            <w:r>
              <w:rPr>
                <w:i/>
                <w:color w:val="00AF4F"/>
                <w:w w:val="105"/>
                <w:sz w:val="11"/>
              </w:rPr>
              <w:t>Ecrire</w:t>
            </w:r>
            <w:proofErr w:type="spellEnd"/>
            <w:r>
              <w:rPr>
                <w:i/>
                <w:color w:val="00AF4F"/>
                <w:w w:val="105"/>
                <w:sz w:val="11"/>
              </w:rPr>
              <w:t xml:space="preserve"> le PFD (p85)</w:t>
            </w:r>
          </w:p>
        </w:tc>
        <w:tc>
          <w:tcPr>
            <w:tcW w:w="3425" w:type="dxa"/>
          </w:tcPr>
          <w:p w14:paraId="58E9CAC1" w14:textId="77777777" w:rsidR="00081028" w:rsidRDefault="00081028">
            <w:pPr>
              <w:pStyle w:val="TableParagraph"/>
              <w:spacing w:before="8"/>
              <w:ind w:left="0"/>
              <w:rPr>
                <w:sz w:val="13"/>
              </w:rPr>
            </w:pPr>
          </w:p>
          <w:p w14:paraId="1C143DAF" w14:textId="77777777" w:rsidR="00081028" w:rsidRDefault="00000000">
            <w:pPr>
              <w:pStyle w:val="TableParagraph"/>
              <w:spacing w:line="283" w:lineRule="auto"/>
              <w:ind w:right="1869"/>
              <w:rPr>
                <w:i/>
                <w:sz w:val="11"/>
              </w:rPr>
            </w:pPr>
            <w:r>
              <w:rPr>
                <w:i/>
                <w:color w:val="00AF4F"/>
                <w:w w:val="105"/>
                <w:sz w:val="11"/>
              </w:rPr>
              <w:t>F=</w:t>
            </w:r>
            <w:proofErr w:type="spellStart"/>
            <w:r>
              <w:rPr>
                <w:i/>
                <w:color w:val="00AF4F"/>
                <w:w w:val="105"/>
                <w:sz w:val="11"/>
              </w:rPr>
              <w:t>T+t</w:t>
            </w:r>
            <w:proofErr w:type="spellEnd"/>
            <w:r>
              <w:rPr>
                <w:i/>
                <w:color w:val="00AF4F"/>
                <w:w w:val="105"/>
                <w:sz w:val="11"/>
              </w:rPr>
              <w:t xml:space="preserve"> F=220000+105000=325 kN</w:t>
            </w:r>
          </w:p>
        </w:tc>
        <w:tc>
          <w:tcPr>
            <w:tcW w:w="1102" w:type="dxa"/>
          </w:tcPr>
          <w:p w14:paraId="4F8F27CF" w14:textId="77777777" w:rsidR="00081028" w:rsidRDefault="00081028">
            <w:pPr>
              <w:pStyle w:val="TableParagraph"/>
              <w:ind w:left="0"/>
              <w:rPr>
                <w:rFonts w:ascii="Times New Roman"/>
                <w:sz w:val="10"/>
              </w:rPr>
            </w:pPr>
          </w:p>
        </w:tc>
        <w:tc>
          <w:tcPr>
            <w:tcW w:w="324" w:type="dxa"/>
            <w:shd w:val="clear" w:color="auto" w:fill="DADADA"/>
          </w:tcPr>
          <w:p w14:paraId="41F703BF" w14:textId="77777777" w:rsidR="00081028" w:rsidRDefault="00081028">
            <w:pPr>
              <w:pStyle w:val="TableParagraph"/>
              <w:ind w:left="0"/>
              <w:rPr>
                <w:rFonts w:ascii="Times New Roman"/>
                <w:sz w:val="10"/>
              </w:rPr>
            </w:pPr>
          </w:p>
        </w:tc>
        <w:tc>
          <w:tcPr>
            <w:tcW w:w="2333" w:type="dxa"/>
          </w:tcPr>
          <w:p w14:paraId="3C577E2B" w14:textId="77777777" w:rsidR="00081028" w:rsidRDefault="00000000">
            <w:pPr>
              <w:pStyle w:val="TableParagraph"/>
              <w:spacing w:before="9"/>
              <w:ind w:left="20"/>
              <w:rPr>
                <w:i/>
                <w:sz w:val="11"/>
              </w:rPr>
            </w:pPr>
            <w:r>
              <w:rPr>
                <w:i/>
                <w:color w:val="00AF4F"/>
                <w:w w:val="105"/>
                <w:sz w:val="11"/>
              </w:rPr>
              <w:t>La relation entre F, T et t est donnée</w:t>
            </w:r>
          </w:p>
        </w:tc>
        <w:tc>
          <w:tcPr>
            <w:tcW w:w="353" w:type="dxa"/>
            <w:shd w:val="clear" w:color="auto" w:fill="DADADA"/>
          </w:tcPr>
          <w:p w14:paraId="039011EA" w14:textId="77777777" w:rsidR="00081028" w:rsidRDefault="00081028">
            <w:pPr>
              <w:pStyle w:val="TableParagraph"/>
              <w:ind w:left="0"/>
              <w:rPr>
                <w:rFonts w:ascii="Times New Roman"/>
                <w:sz w:val="10"/>
              </w:rPr>
            </w:pPr>
          </w:p>
        </w:tc>
        <w:tc>
          <w:tcPr>
            <w:tcW w:w="2369" w:type="dxa"/>
          </w:tcPr>
          <w:p w14:paraId="490BECC3" w14:textId="77777777" w:rsidR="00081028" w:rsidRDefault="00000000">
            <w:pPr>
              <w:pStyle w:val="TableParagraph"/>
              <w:spacing w:before="9" w:line="283" w:lineRule="auto"/>
              <w:ind w:left="20" w:right="131"/>
              <w:rPr>
                <w:i/>
                <w:sz w:val="11"/>
              </w:rPr>
            </w:pPr>
            <w:r>
              <w:rPr>
                <w:i/>
                <w:color w:val="00AF4F"/>
                <w:w w:val="105"/>
                <w:sz w:val="11"/>
              </w:rPr>
              <w:t>La relation entre F, T et t est donnée mais le calcul est faux ou l'unité fausse</w:t>
            </w:r>
          </w:p>
        </w:tc>
        <w:tc>
          <w:tcPr>
            <w:tcW w:w="353" w:type="dxa"/>
            <w:shd w:val="clear" w:color="auto" w:fill="DADADA"/>
          </w:tcPr>
          <w:p w14:paraId="6986DBDD" w14:textId="77777777" w:rsidR="00081028" w:rsidRDefault="00081028">
            <w:pPr>
              <w:pStyle w:val="TableParagraph"/>
              <w:ind w:left="0"/>
              <w:rPr>
                <w:rFonts w:ascii="Times New Roman"/>
                <w:sz w:val="10"/>
              </w:rPr>
            </w:pPr>
          </w:p>
        </w:tc>
        <w:tc>
          <w:tcPr>
            <w:tcW w:w="2110" w:type="dxa"/>
          </w:tcPr>
          <w:p w14:paraId="75ADA41E" w14:textId="77777777" w:rsidR="00081028" w:rsidRDefault="00000000">
            <w:pPr>
              <w:pStyle w:val="TableParagraph"/>
              <w:spacing w:before="9" w:line="283" w:lineRule="auto"/>
              <w:ind w:left="19" w:right="14"/>
              <w:rPr>
                <w:i/>
                <w:sz w:val="11"/>
              </w:rPr>
            </w:pPr>
            <w:r>
              <w:rPr>
                <w:i/>
                <w:color w:val="00AF4F"/>
                <w:w w:val="105"/>
                <w:sz w:val="11"/>
              </w:rPr>
              <w:t>La relation entre F, T et t est donnée et le calcul est juste avec l'unité correcte</w:t>
            </w:r>
          </w:p>
        </w:tc>
      </w:tr>
      <w:tr w:rsidR="00081028" w14:paraId="2CAE4132" w14:textId="77777777">
        <w:trPr>
          <w:trHeight w:val="477"/>
        </w:trPr>
        <w:tc>
          <w:tcPr>
            <w:tcW w:w="648" w:type="dxa"/>
          </w:tcPr>
          <w:p w14:paraId="7D2858C2" w14:textId="77777777" w:rsidR="00081028" w:rsidRDefault="00000000">
            <w:pPr>
              <w:pStyle w:val="TableParagraph"/>
              <w:spacing w:before="9"/>
              <w:ind w:left="28" w:right="39"/>
              <w:jc w:val="center"/>
              <w:rPr>
                <w:i/>
                <w:sz w:val="11"/>
              </w:rPr>
            </w:pPr>
            <w:r>
              <w:rPr>
                <w:i/>
                <w:color w:val="00AF4F"/>
                <w:w w:val="105"/>
                <w:sz w:val="11"/>
              </w:rPr>
              <w:t>D3</w:t>
            </w:r>
          </w:p>
        </w:tc>
        <w:tc>
          <w:tcPr>
            <w:tcW w:w="2249" w:type="dxa"/>
          </w:tcPr>
          <w:p w14:paraId="0FE1FD92" w14:textId="77777777" w:rsidR="00081028" w:rsidRDefault="00000000">
            <w:pPr>
              <w:pStyle w:val="TableParagraph"/>
              <w:spacing w:before="9" w:line="283" w:lineRule="auto"/>
              <w:rPr>
                <w:i/>
                <w:sz w:val="11"/>
              </w:rPr>
            </w:pPr>
            <w:r>
              <w:rPr>
                <w:i/>
                <w:color w:val="00AF4F"/>
                <w:w w:val="105"/>
                <w:sz w:val="11"/>
              </w:rPr>
              <w:t>Définir la pression au sein d'un fluide et l'exprimer dans les unités usuelles (p85)</w:t>
            </w:r>
          </w:p>
        </w:tc>
        <w:tc>
          <w:tcPr>
            <w:tcW w:w="3425" w:type="dxa"/>
          </w:tcPr>
          <w:p w14:paraId="6BC97D83" w14:textId="77777777" w:rsidR="00081028" w:rsidRDefault="00000000">
            <w:pPr>
              <w:pStyle w:val="TableParagraph"/>
              <w:spacing w:before="9"/>
              <w:rPr>
                <w:i/>
                <w:sz w:val="11"/>
              </w:rPr>
            </w:pPr>
            <w:r>
              <w:rPr>
                <w:i/>
                <w:color w:val="00AF4F"/>
                <w:w w:val="105"/>
                <w:sz w:val="11"/>
              </w:rPr>
              <w:t>P= F/S</w:t>
            </w:r>
          </w:p>
          <w:p w14:paraId="2BE102A0" w14:textId="77777777" w:rsidR="00081028" w:rsidRDefault="00000000">
            <w:pPr>
              <w:pStyle w:val="TableParagraph"/>
              <w:spacing w:before="22"/>
              <w:rPr>
                <w:i/>
                <w:sz w:val="11"/>
              </w:rPr>
            </w:pPr>
            <w:r>
              <w:rPr>
                <w:i/>
                <w:color w:val="00AF4F"/>
                <w:w w:val="105"/>
                <w:sz w:val="11"/>
              </w:rPr>
              <w:t>P= 330000</w:t>
            </w:r>
            <w:proofErr w:type="gramStart"/>
            <w:r>
              <w:rPr>
                <w:i/>
                <w:color w:val="00AF4F"/>
                <w:w w:val="105"/>
                <w:sz w:val="11"/>
              </w:rPr>
              <w:t>/(</w:t>
            </w:r>
            <w:proofErr w:type="gramEnd"/>
            <w:r>
              <w:rPr>
                <w:i/>
                <w:color w:val="00AF4F"/>
                <w:w w:val="105"/>
                <w:sz w:val="11"/>
              </w:rPr>
              <w:t>π 0,18²/4)</w:t>
            </w:r>
          </w:p>
          <w:p w14:paraId="722E8DA9" w14:textId="77777777" w:rsidR="00081028" w:rsidRDefault="00000000">
            <w:pPr>
              <w:pStyle w:val="TableParagraph"/>
              <w:spacing w:before="44"/>
              <w:rPr>
                <w:i/>
                <w:sz w:val="11"/>
              </w:rPr>
            </w:pPr>
            <w:r>
              <w:rPr>
                <w:i/>
                <w:color w:val="00AF4F"/>
                <w:w w:val="105"/>
                <w:sz w:val="11"/>
              </w:rPr>
              <w:t xml:space="preserve">P=129,7.10 </w:t>
            </w:r>
            <w:r>
              <w:rPr>
                <w:i/>
                <w:color w:val="00AF4F"/>
                <w:w w:val="105"/>
                <w:sz w:val="11"/>
                <w:vertAlign w:val="superscript"/>
              </w:rPr>
              <w:t>5</w:t>
            </w:r>
            <w:r>
              <w:rPr>
                <w:i/>
                <w:color w:val="00AF4F"/>
                <w:w w:val="105"/>
                <w:sz w:val="11"/>
              </w:rPr>
              <w:t xml:space="preserve"> Pa=130 </w:t>
            </w:r>
            <w:proofErr w:type="gramStart"/>
            <w:r>
              <w:rPr>
                <w:i/>
                <w:color w:val="00AF4F"/>
                <w:w w:val="105"/>
                <w:sz w:val="11"/>
              </w:rPr>
              <w:t>bar</w:t>
            </w:r>
            <w:proofErr w:type="gramEnd"/>
          </w:p>
        </w:tc>
        <w:tc>
          <w:tcPr>
            <w:tcW w:w="1102" w:type="dxa"/>
          </w:tcPr>
          <w:p w14:paraId="7EFD8EEB" w14:textId="77777777" w:rsidR="00081028" w:rsidRDefault="00081028">
            <w:pPr>
              <w:pStyle w:val="TableParagraph"/>
              <w:ind w:left="0"/>
              <w:rPr>
                <w:rFonts w:ascii="Times New Roman"/>
                <w:sz w:val="10"/>
              </w:rPr>
            </w:pPr>
          </w:p>
        </w:tc>
        <w:tc>
          <w:tcPr>
            <w:tcW w:w="324" w:type="dxa"/>
            <w:shd w:val="clear" w:color="auto" w:fill="DADADA"/>
          </w:tcPr>
          <w:p w14:paraId="6060B765" w14:textId="77777777" w:rsidR="00081028" w:rsidRDefault="00081028">
            <w:pPr>
              <w:pStyle w:val="TableParagraph"/>
              <w:ind w:left="0"/>
              <w:rPr>
                <w:rFonts w:ascii="Times New Roman"/>
                <w:sz w:val="10"/>
              </w:rPr>
            </w:pPr>
          </w:p>
        </w:tc>
        <w:tc>
          <w:tcPr>
            <w:tcW w:w="2333" w:type="dxa"/>
          </w:tcPr>
          <w:p w14:paraId="7968786D" w14:textId="77777777" w:rsidR="00081028" w:rsidRDefault="00000000">
            <w:pPr>
              <w:pStyle w:val="TableParagraph"/>
              <w:spacing w:before="9" w:line="283" w:lineRule="auto"/>
              <w:ind w:left="20"/>
              <w:rPr>
                <w:i/>
                <w:sz w:val="11"/>
              </w:rPr>
            </w:pPr>
            <w:r>
              <w:rPr>
                <w:i/>
                <w:color w:val="00AF4F"/>
                <w:w w:val="105"/>
                <w:sz w:val="11"/>
              </w:rPr>
              <w:t>La relation reliant la force et la pression est donnée</w:t>
            </w:r>
          </w:p>
        </w:tc>
        <w:tc>
          <w:tcPr>
            <w:tcW w:w="353" w:type="dxa"/>
            <w:shd w:val="clear" w:color="auto" w:fill="DADADA"/>
          </w:tcPr>
          <w:p w14:paraId="37E0EC87" w14:textId="77777777" w:rsidR="00081028" w:rsidRDefault="00081028">
            <w:pPr>
              <w:pStyle w:val="TableParagraph"/>
              <w:ind w:left="0"/>
              <w:rPr>
                <w:rFonts w:ascii="Times New Roman"/>
                <w:sz w:val="10"/>
              </w:rPr>
            </w:pPr>
          </w:p>
        </w:tc>
        <w:tc>
          <w:tcPr>
            <w:tcW w:w="2369" w:type="dxa"/>
          </w:tcPr>
          <w:p w14:paraId="4ADEC57E" w14:textId="77777777" w:rsidR="00081028" w:rsidRDefault="00000000">
            <w:pPr>
              <w:pStyle w:val="TableParagraph"/>
              <w:spacing w:before="9" w:line="283" w:lineRule="auto"/>
              <w:ind w:left="20"/>
              <w:rPr>
                <w:i/>
                <w:sz w:val="11"/>
              </w:rPr>
            </w:pPr>
            <w:r>
              <w:rPr>
                <w:i/>
                <w:color w:val="00AF4F"/>
                <w:w w:val="105"/>
                <w:sz w:val="11"/>
              </w:rPr>
              <w:t>Le calcul est posé mais il est faux ou l'unité est fausse</w:t>
            </w:r>
          </w:p>
        </w:tc>
        <w:tc>
          <w:tcPr>
            <w:tcW w:w="353" w:type="dxa"/>
            <w:shd w:val="clear" w:color="auto" w:fill="DADADA"/>
          </w:tcPr>
          <w:p w14:paraId="5F4B536E" w14:textId="77777777" w:rsidR="00081028" w:rsidRDefault="00081028">
            <w:pPr>
              <w:pStyle w:val="TableParagraph"/>
              <w:ind w:left="0"/>
              <w:rPr>
                <w:rFonts w:ascii="Times New Roman"/>
                <w:sz w:val="10"/>
              </w:rPr>
            </w:pPr>
          </w:p>
        </w:tc>
        <w:tc>
          <w:tcPr>
            <w:tcW w:w="2110" w:type="dxa"/>
          </w:tcPr>
          <w:p w14:paraId="67CC88F0" w14:textId="77777777" w:rsidR="00081028" w:rsidRDefault="00000000">
            <w:pPr>
              <w:pStyle w:val="TableParagraph"/>
              <w:spacing w:before="9" w:line="283" w:lineRule="auto"/>
              <w:ind w:left="19" w:right="59"/>
              <w:rPr>
                <w:i/>
                <w:sz w:val="11"/>
              </w:rPr>
            </w:pPr>
            <w:r>
              <w:rPr>
                <w:i/>
                <w:color w:val="00AF4F"/>
                <w:w w:val="105"/>
                <w:sz w:val="11"/>
              </w:rPr>
              <w:t xml:space="preserve">L'expression littérale est </w:t>
            </w:r>
            <w:proofErr w:type="gramStart"/>
            <w:r>
              <w:rPr>
                <w:i/>
                <w:color w:val="00AF4F"/>
                <w:w w:val="105"/>
                <w:sz w:val="11"/>
              </w:rPr>
              <w:t>donnée;</w:t>
            </w:r>
            <w:proofErr w:type="gramEnd"/>
            <w:r>
              <w:rPr>
                <w:i/>
                <w:color w:val="00AF4F"/>
                <w:w w:val="105"/>
                <w:sz w:val="11"/>
              </w:rPr>
              <w:t xml:space="preserve"> le calcul est juste et l'unité est correcte</w:t>
            </w:r>
          </w:p>
        </w:tc>
      </w:tr>
    </w:tbl>
    <w:p w14:paraId="3407E51F" w14:textId="77777777" w:rsidR="00081028" w:rsidRDefault="00081028">
      <w:pPr>
        <w:spacing w:line="283" w:lineRule="auto"/>
        <w:rPr>
          <w:sz w:val="11"/>
        </w:rPr>
        <w:sectPr w:rsidR="00081028">
          <w:pgSz w:w="16840" w:h="11900" w:orient="landscape"/>
          <w:pgMar w:top="560" w:right="880" w:bottom="280" w:left="4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249"/>
        <w:gridCol w:w="3425"/>
        <w:gridCol w:w="1102"/>
        <w:gridCol w:w="324"/>
        <w:gridCol w:w="2333"/>
        <w:gridCol w:w="353"/>
        <w:gridCol w:w="2369"/>
        <w:gridCol w:w="353"/>
        <w:gridCol w:w="2110"/>
      </w:tblGrid>
      <w:tr w:rsidR="00081028" w14:paraId="26447C12" w14:textId="77777777">
        <w:trPr>
          <w:trHeight w:val="1535"/>
        </w:trPr>
        <w:tc>
          <w:tcPr>
            <w:tcW w:w="648" w:type="dxa"/>
          </w:tcPr>
          <w:p w14:paraId="2DED9474" w14:textId="77777777" w:rsidR="00081028" w:rsidRDefault="00000000">
            <w:pPr>
              <w:pStyle w:val="TableParagraph"/>
              <w:spacing w:before="9"/>
              <w:ind w:left="28" w:right="39"/>
              <w:jc w:val="center"/>
              <w:rPr>
                <w:i/>
                <w:sz w:val="11"/>
              </w:rPr>
            </w:pPr>
            <w:r>
              <w:rPr>
                <w:i/>
                <w:color w:val="00AF4F"/>
                <w:w w:val="105"/>
                <w:sz w:val="11"/>
              </w:rPr>
              <w:lastRenderedPageBreak/>
              <w:t>D4</w:t>
            </w:r>
          </w:p>
        </w:tc>
        <w:tc>
          <w:tcPr>
            <w:tcW w:w="2249" w:type="dxa"/>
          </w:tcPr>
          <w:p w14:paraId="0E64F6D7" w14:textId="77777777" w:rsidR="00081028" w:rsidRDefault="00000000">
            <w:pPr>
              <w:pStyle w:val="TableParagraph"/>
              <w:spacing w:before="9" w:line="283" w:lineRule="auto"/>
              <w:ind w:right="100"/>
              <w:rPr>
                <w:i/>
                <w:sz w:val="11"/>
              </w:rPr>
            </w:pPr>
            <w:r>
              <w:rPr>
                <w:i/>
                <w:color w:val="00AF4F"/>
                <w:w w:val="105"/>
                <w:sz w:val="11"/>
              </w:rPr>
              <w:t>Chaine de mesure / Nature des signaux en Instrumentation</w:t>
            </w:r>
          </w:p>
        </w:tc>
        <w:tc>
          <w:tcPr>
            <w:tcW w:w="3425" w:type="dxa"/>
          </w:tcPr>
          <w:p w14:paraId="525E61A2" w14:textId="77777777" w:rsidR="00081028" w:rsidRDefault="00000000">
            <w:pPr>
              <w:pStyle w:val="TableParagraph"/>
              <w:spacing w:before="9"/>
              <w:jc w:val="both"/>
              <w:rPr>
                <w:i/>
                <w:sz w:val="11"/>
              </w:rPr>
            </w:pPr>
            <w:r>
              <w:rPr>
                <w:i/>
                <w:color w:val="00AF4F"/>
                <w:w w:val="105"/>
                <w:sz w:val="11"/>
              </w:rPr>
              <w:t>2 avantages de la liaison 4/20</w:t>
            </w:r>
            <w:proofErr w:type="gramStart"/>
            <w:r>
              <w:rPr>
                <w:i/>
                <w:color w:val="00AF4F"/>
                <w:w w:val="105"/>
                <w:sz w:val="11"/>
              </w:rPr>
              <w:t>mA:</w:t>
            </w:r>
            <w:proofErr w:type="gramEnd"/>
          </w:p>
          <w:p w14:paraId="09D4614A" w14:textId="77777777" w:rsidR="00081028" w:rsidRDefault="00000000">
            <w:pPr>
              <w:pStyle w:val="TableParagraph"/>
              <w:numPr>
                <w:ilvl w:val="0"/>
                <w:numId w:val="2"/>
              </w:numPr>
              <w:tabs>
                <w:tab w:val="left" w:pos="94"/>
              </w:tabs>
              <w:spacing w:before="22" w:line="283" w:lineRule="auto"/>
              <w:ind w:right="212" w:firstLine="0"/>
              <w:jc w:val="both"/>
              <w:rPr>
                <w:i/>
                <w:sz w:val="11"/>
              </w:rPr>
            </w:pPr>
            <w:proofErr w:type="gramStart"/>
            <w:r>
              <w:rPr>
                <w:i/>
                <w:color w:val="00AF4F"/>
                <w:w w:val="105"/>
                <w:sz w:val="11"/>
              </w:rPr>
              <w:t>a)fonctionnement</w:t>
            </w:r>
            <w:proofErr w:type="gramEnd"/>
            <w:r>
              <w:rPr>
                <w:i/>
                <w:color w:val="00AF4F"/>
                <w:w w:val="105"/>
                <w:sz w:val="11"/>
              </w:rPr>
              <w:t xml:space="preserve"> sécurisé : la mesure d’un courant de 0mA permet de détecter un dysfonctionnement du capteur ou une rupture du câble entre le capteur et le</w:t>
            </w:r>
            <w:r>
              <w:rPr>
                <w:i/>
                <w:color w:val="00AF4F"/>
                <w:spacing w:val="11"/>
                <w:w w:val="105"/>
                <w:sz w:val="11"/>
              </w:rPr>
              <w:t xml:space="preserve"> </w:t>
            </w:r>
            <w:r>
              <w:rPr>
                <w:i/>
                <w:color w:val="00AF4F"/>
                <w:w w:val="105"/>
                <w:sz w:val="11"/>
              </w:rPr>
              <w:t>régulateur.</w:t>
            </w:r>
          </w:p>
          <w:p w14:paraId="33A51AC4" w14:textId="77777777" w:rsidR="00081028" w:rsidRDefault="00000000">
            <w:pPr>
              <w:pStyle w:val="TableParagraph"/>
              <w:numPr>
                <w:ilvl w:val="0"/>
                <w:numId w:val="2"/>
              </w:numPr>
              <w:tabs>
                <w:tab w:val="left" w:pos="94"/>
              </w:tabs>
              <w:spacing w:line="283" w:lineRule="auto"/>
              <w:ind w:right="225" w:firstLine="0"/>
              <w:jc w:val="both"/>
              <w:rPr>
                <w:i/>
                <w:sz w:val="11"/>
              </w:rPr>
            </w:pPr>
            <w:proofErr w:type="gramStart"/>
            <w:r>
              <w:rPr>
                <w:i/>
                <w:color w:val="00AF4F"/>
                <w:w w:val="105"/>
                <w:sz w:val="11"/>
              </w:rPr>
              <w:t>b)liaison</w:t>
            </w:r>
            <w:proofErr w:type="gramEnd"/>
            <w:r>
              <w:rPr>
                <w:i/>
                <w:color w:val="00AF4F"/>
                <w:w w:val="105"/>
                <w:sz w:val="11"/>
              </w:rPr>
              <w:t xml:space="preserve"> en courant : pas de chute de tension, peu sensible aux perturbations</w:t>
            </w:r>
            <w:r>
              <w:rPr>
                <w:i/>
                <w:color w:val="00AF4F"/>
                <w:spacing w:val="1"/>
                <w:w w:val="105"/>
                <w:sz w:val="11"/>
              </w:rPr>
              <w:t xml:space="preserve"> </w:t>
            </w:r>
            <w:proofErr w:type="spellStart"/>
            <w:r>
              <w:rPr>
                <w:i/>
                <w:color w:val="00AF4F"/>
                <w:w w:val="105"/>
                <w:sz w:val="11"/>
              </w:rPr>
              <w:t>radio-électriques</w:t>
            </w:r>
            <w:proofErr w:type="spellEnd"/>
          </w:p>
          <w:p w14:paraId="6000A499" w14:textId="77777777" w:rsidR="00081028" w:rsidRDefault="00000000">
            <w:pPr>
              <w:pStyle w:val="TableParagraph"/>
              <w:spacing w:line="126" w:lineRule="exact"/>
              <w:jc w:val="both"/>
              <w:rPr>
                <w:i/>
                <w:sz w:val="11"/>
              </w:rPr>
            </w:pPr>
            <w:r>
              <w:rPr>
                <w:i/>
                <w:color w:val="00AF4F"/>
                <w:w w:val="105"/>
                <w:sz w:val="11"/>
              </w:rPr>
              <w:t>2 inconvénients de la liaison</w:t>
            </w:r>
            <w:r>
              <w:rPr>
                <w:i/>
                <w:color w:val="00AF4F"/>
                <w:spacing w:val="15"/>
                <w:w w:val="105"/>
                <w:sz w:val="11"/>
              </w:rPr>
              <w:t xml:space="preserve"> </w:t>
            </w:r>
            <w:r>
              <w:rPr>
                <w:i/>
                <w:color w:val="00AF4F"/>
                <w:w w:val="105"/>
                <w:sz w:val="11"/>
              </w:rPr>
              <w:t>0,10</w:t>
            </w:r>
            <w:proofErr w:type="gramStart"/>
            <w:r>
              <w:rPr>
                <w:i/>
                <w:color w:val="00AF4F"/>
                <w:w w:val="105"/>
                <w:sz w:val="11"/>
              </w:rPr>
              <w:t>v:</w:t>
            </w:r>
            <w:proofErr w:type="gramEnd"/>
          </w:p>
          <w:p w14:paraId="13B761CB" w14:textId="77777777" w:rsidR="00081028" w:rsidRDefault="00000000">
            <w:pPr>
              <w:pStyle w:val="TableParagraph"/>
              <w:numPr>
                <w:ilvl w:val="0"/>
                <w:numId w:val="1"/>
              </w:numPr>
              <w:tabs>
                <w:tab w:val="left" w:pos="94"/>
              </w:tabs>
              <w:spacing w:before="21" w:line="283" w:lineRule="auto"/>
              <w:ind w:right="99" w:firstLine="0"/>
              <w:jc w:val="both"/>
              <w:rPr>
                <w:i/>
                <w:sz w:val="11"/>
              </w:rPr>
            </w:pPr>
            <w:r>
              <w:rPr>
                <w:i/>
                <w:color w:val="00AF4F"/>
                <w:w w:val="105"/>
                <w:sz w:val="11"/>
              </w:rPr>
              <w:t>c)distance &gt; 10m donc les chutes de tension en ligne peuvent être importantes</w:t>
            </w:r>
          </w:p>
          <w:p w14:paraId="7D2F64E9" w14:textId="77777777" w:rsidR="00081028" w:rsidRDefault="00000000">
            <w:pPr>
              <w:pStyle w:val="TableParagraph"/>
              <w:numPr>
                <w:ilvl w:val="0"/>
                <w:numId w:val="1"/>
              </w:numPr>
              <w:tabs>
                <w:tab w:val="left" w:pos="94"/>
              </w:tabs>
              <w:spacing w:line="126" w:lineRule="exact"/>
              <w:ind w:left="93" w:hanging="73"/>
              <w:jc w:val="both"/>
              <w:rPr>
                <w:i/>
                <w:sz w:val="11"/>
              </w:rPr>
            </w:pPr>
            <w:r>
              <w:rPr>
                <w:i/>
                <w:color w:val="00AF4F"/>
                <w:w w:val="105"/>
                <w:sz w:val="11"/>
              </w:rPr>
              <w:t>d)sensibilité aux perturbations</w:t>
            </w:r>
            <w:r>
              <w:rPr>
                <w:i/>
                <w:color w:val="00AF4F"/>
                <w:spacing w:val="2"/>
                <w:w w:val="105"/>
                <w:sz w:val="11"/>
              </w:rPr>
              <w:t xml:space="preserve"> </w:t>
            </w:r>
            <w:proofErr w:type="spellStart"/>
            <w:r>
              <w:rPr>
                <w:i/>
                <w:color w:val="00AF4F"/>
                <w:w w:val="105"/>
                <w:sz w:val="11"/>
              </w:rPr>
              <w:t>radio-électriques</w:t>
            </w:r>
            <w:proofErr w:type="spellEnd"/>
          </w:p>
        </w:tc>
        <w:tc>
          <w:tcPr>
            <w:tcW w:w="1102" w:type="dxa"/>
          </w:tcPr>
          <w:p w14:paraId="1E3F3961" w14:textId="77777777" w:rsidR="00081028" w:rsidRDefault="00081028">
            <w:pPr>
              <w:pStyle w:val="TableParagraph"/>
              <w:ind w:left="0"/>
              <w:rPr>
                <w:rFonts w:ascii="Times New Roman"/>
                <w:sz w:val="10"/>
              </w:rPr>
            </w:pPr>
          </w:p>
        </w:tc>
        <w:tc>
          <w:tcPr>
            <w:tcW w:w="324" w:type="dxa"/>
            <w:shd w:val="clear" w:color="auto" w:fill="DADADA"/>
          </w:tcPr>
          <w:p w14:paraId="7A890617" w14:textId="77777777" w:rsidR="00081028" w:rsidRDefault="00081028">
            <w:pPr>
              <w:pStyle w:val="TableParagraph"/>
              <w:ind w:left="0"/>
              <w:rPr>
                <w:rFonts w:ascii="Times New Roman"/>
                <w:sz w:val="10"/>
              </w:rPr>
            </w:pPr>
          </w:p>
        </w:tc>
        <w:tc>
          <w:tcPr>
            <w:tcW w:w="2333" w:type="dxa"/>
          </w:tcPr>
          <w:p w14:paraId="75BBA7F9" w14:textId="77777777" w:rsidR="00081028" w:rsidRDefault="00000000">
            <w:pPr>
              <w:pStyle w:val="TableParagraph"/>
              <w:spacing w:before="9"/>
              <w:ind w:left="20"/>
              <w:rPr>
                <w:i/>
                <w:sz w:val="11"/>
              </w:rPr>
            </w:pPr>
            <w:r>
              <w:rPr>
                <w:i/>
                <w:color w:val="00AF4F"/>
                <w:w w:val="105"/>
                <w:sz w:val="11"/>
              </w:rPr>
              <w:t>Au moins l'avantage a) est cité</w:t>
            </w:r>
          </w:p>
        </w:tc>
        <w:tc>
          <w:tcPr>
            <w:tcW w:w="353" w:type="dxa"/>
            <w:shd w:val="clear" w:color="auto" w:fill="DADADA"/>
          </w:tcPr>
          <w:p w14:paraId="3B27F2F8" w14:textId="77777777" w:rsidR="00081028" w:rsidRDefault="00081028">
            <w:pPr>
              <w:pStyle w:val="TableParagraph"/>
              <w:ind w:left="0"/>
              <w:rPr>
                <w:rFonts w:ascii="Times New Roman"/>
                <w:sz w:val="10"/>
              </w:rPr>
            </w:pPr>
          </w:p>
        </w:tc>
        <w:tc>
          <w:tcPr>
            <w:tcW w:w="2369" w:type="dxa"/>
          </w:tcPr>
          <w:p w14:paraId="06A0E326" w14:textId="77777777" w:rsidR="00081028" w:rsidRDefault="00000000">
            <w:pPr>
              <w:pStyle w:val="TableParagraph"/>
              <w:spacing w:before="9" w:line="283" w:lineRule="auto"/>
              <w:ind w:left="20" w:hanging="1"/>
              <w:rPr>
                <w:i/>
                <w:sz w:val="11"/>
              </w:rPr>
            </w:pPr>
            <w:r>
              <w:rPr>
                <w:i/>
                <w:color w:val="00AF4F"/>
                <w:w w:val="105"/>
                <w:sz w:val="11"/>
              </w:rPr>
              <w:t>Au moins l'avantage a) est cité ET l'inconvénient c)</w:t>
            </w:r>
          </w:p>
        </w:tc>
        <w:tc>
          <w:tcPr>
            <w:tcW w:w="353" w:type="dxa"/>
            <w:shd w:val="clear" w:color="auto" w:fill="DADADA"/>
          </w:tcPr>
          <w:p w14:paraId="6536CE1E" w14:textId="77777777" w:rsidR="00081028" w:rsidRDefault="00081028">
            <w:pPr>
              <w:pStyle w:val="TableParagraph"/>
              <w:ind w:left="0"/>
              <w:rPr>
                <w:rFonts w:ascii="Times New Roman"/>
                <w:sz w:val="10"/>
              </w:rPr>
            </w:pPr>
          </w:p>
        </w:tc>
        <w:tc>
          <w:tcPr>
            <w:tcW w:w="2110" w:type="dxa"/>
          </w:tcPr>
          <w:p w14:paraId="028E4046" w14:textId="77777777" w:rsidR="00081028" w:rsidRDefault="00000000">
            <w:pPr>
              <w:pStyle w:val="TableParagraph"/>
              <w:spacing w:before="9"/>
              <w:ind w:left="19"/>
              <w:rPr>
                <w:i/>
                <w:sz w:val="11"/>
              </w:rPr>
            </w:pPr>
            <w:r>
              <w:rPr>
                <w:i/>
                <w:color w:val="00AF4F"/>
                <w:w w:val="105"/>
                <w:sz w:val="11"/>
              </w:rPr>
              <w:t xml:space="preserve">Les points </w:t>
            </w:r>
            <w:proofErr w:type="gramStart"/>
            <w:r>
              <w:rPr>
                <w:i/>
                <w:color w:val="00AF4F"/>
                <w:w w:val="105"/>
                <w:sz w:val="11"/>
              </w:rPr>
              <w:t>a</w:t>
            </w:r>
            <w:proofErr w:type="gramEnd"/>
            <w:r>
              <w:rPr>
                <w:i/>
                <w:color w:val="00AF4F"/>
                <w:w w:val="105"/>
                <w:sz w:val="11"/>
              </w:rPr>
              <w:t>), b), c) et d) sont cités</w:t>
            </w:r>
          </w:p>
        </w:tc>
      </w:tr>
      <w:tr w:rsidR="00081028" w14:paraId="52D36004" w14:textId="77777777">
        <w:trPr>
          <w:trHeight w:val="1098"/>
        </w:trPr>
        <w:tc>
          <w:tcPr>
            <w:tcW w:w="648" w:type="dxa"/>
          </w:tcPr>
          <w:p w14:paraId="2C5892B0" w14:textId="77777777" w:rsidR="00081028" w:rsidRDefault="00000000">
            <w:pPr>
              <w:pStyle w:val="TableParagraph"/>
              <w:spacing w:before="9"/>
              <w:ind w:left="28" w:right="39"/>
              <w:jc w:val="center"/>
              <w:rPr>
                <w:i/>
                <w:sz w:val="11"/>
              </w:rPr>
            </w:pPr>
            <w:r>
              <w:rPr>
                <w:i/>
                <w:color w:val="0000CC"/>
                <w:w w:val="105"/>
                <w:sz w:val="11"/>
              </w:rPr>
              <w:t>D5</w:t>
            </w:r>
          </w:p>
        </w:tc>
        <w:tc>
          <w:tcPr>
            <w:tcW w:w="2249" w:type="dxa"/>
          </w:tcPr>
          <w:p w14:paraId="5D0033BE" w14:textId="77777777" w:rsidR="00081028" w:rsidRDefault="00000000">
            <w:pPr>
              <w:pStyle w:val="TableParagraph"/>
              <w:spacing w:before="9"/>
              <w:rPr>
                <w:i/>
                <w:sz w:val="11"/>
              </w:rPr>
            </w:pPr>
            <w:r>
              <w:rPr>
                <w:i/>
                <w:color w:val="0000CC"/>
                <w:w w:val="105"/>
                <w:sz w:val="11"/>
              </w:rPr>
              <w:t>Traitement de l’information :</w:t>
            </w:r>
          </w:p>
          <w:p w14:paraId="6BCDD6A3" w14:textId="77777777" w:rsidR="00081028" w:rsidRDefault="00000000">
            <w:pPr>
              <w:pStyle w:val="TableParagraph"/>
              <w:spacing w:before="22" w:line="283" w:lineRule="auto"/>
              <w:ind w:right="357"/>
              <w:rPr>
                <w:i/>
                <w:sz w:val="11"/>
              </w:rPr>
            </w:pPr>
            <w:r>
              <w:rPr>
                <w:i/>
                <w:color w:val="0000CC"/>
                <w:w w:val="105"/>
                <w:sz w:val="11"/>
              </w:rPr>
              <w:t>-</w:t>
            </w:r>
            <w:proofErr w:type="gramStart"/>
            <w:r>
              <w:rPr>
                <w:i/>
                <w:color w:val="0000CC"/>
                <w:w w:val="105"/>
                <w:sz w:val="11"/>
              </w:rPr>
              <w:t>régulation,  asservissement</w:t>
            </w:r>
            <w:proofErr w:type="gramEnd"/>
            <w:r>
              <w:rPr>
                <w:i/>
                <w:color w:val="0000CC"/>
                <w:w w:val="105"/>
                <w:sz w:val="11"/>
              </w:rPr>
              <w:t xml:space="preserve"> Adapter les paramétrages des applications métiers (notamment</w:t>
            </w:r>
            <w:r>
              <w:rPr>
                <w:i/>
                <w:color w:val="0000CC"/>
                <w:spacing w:val="15"/>
                <w:w w:val="105"/>
                <w:sz w:val="11"/>
              </w:rPr>
              <w:t xml:space="preserve"> </w:t>
            </w:r>
            <w:r>
              <w:rPr>
                <w:i/>
                <w:color w:val="0000CC"/>
                <w:w w:val="105"/>
                <w:sz w:val="11"/>
              </w:rPr>
              <w:t>de</w:t>
            </w:r>
          </w:p>
          <w:p w14:paraId="52B02A84" w14:textId="77777777" w:rsidR="00081028" w:rsidRDefault="00000000">
            <w:pPr>
              <w:pStyle w:val="TableParagraph"/>
              <w:spacing w:line="283" w:lineRule="auto"/>
              <w:ind w:right="100"/>
              <w:rPr>
                <w:i/>
                <w:sz w:val="11"/>
              </w:rPr>
            </w:pPr>
            <w:proofErr w:type="gramStart"/>
            <w:r>
              <w:rPr>
                <w:i/>
                <w:color w:val="0000CC"/>
                <w:w w:val="105"/>
                <w:sz w:val="11"/>
              </w:rPr>
              <w:t>régulation</w:t>
            </w:r>
            <w:proofErr w:type="gramEnd"/>
            <w:r>
              <w:rPr>
                <w:i/>
                <w:color w:val="0000CC"/>
                <w:w w:val="105"/>
                <w:sz w:val="11"/>
              </w:rPr>
              <w:t xml:space="preserve">): ici il s'agit de vérifier qu'un </w:t>
            </w:r>
            <w:proofErr w:type="spellStart"/>
            <w:r>
              <w:rPr>
                <w:i/>
                <w:color w:val="0000CC"/>
                <w:w w:val="105"/>
                <w:sz w:val="11"/>
              </w:rPr>
              <w:t>régulateut</w:t>
            </w:r>
            <w:proofErr w:type="spellEnd"/>
            <w:r>
              <w:rPr>
                <w:i/>
                <w:color w:val="0000CC"/>
                <w:w w:val="105"/>
                <w:sz w:val="11"/>
              </w:rPr>
              <w:t xml:space="preserve"> à hystérésis avec 2 contacts NO convient</w:t>
            </w:r>
          </w:p>
        </w:tc>
        <w:tc>
          <w:tcPr>
            <w:tcW w:w="3425" w:type="dxa"/>
          </w:tcPr>
          <w:p w14:paraId="4B5BFB2B" w14:textId="77777777" w:rsidR="00081028" w:rsidRDefault="00000000">
            <w:pPr>
              <w:pStyle w:val="TableParagraph"/>
              <w:spacing w:before="9"/>
              <w:rPr>
                <w:i/>
                <w:sz w:val="11"/>
              </w:rPr>
            </w:pPr>
            <w:r>
              <w:rPr>
                <w:i/>
                <w:color w:val="0000CC"/>
                <w:w w:val="105"/>
                <w:sz w:val="11"/>
              </w:rPr>
              <w:t>Voir document réponse onglet "D5-D6"</w:t>
            </w:r>
          </w:p>
        </w:tc>
        <w:tc>
          <w:tcPr>
            <w:tcW w:w="1102" w:type="dxa"/>
          </w:tcPr>
          <w:p w14:paraId="22BF8C12" w14:textId="77777777" w:rsidR="00081028" w:rsidRDefault="00081028">
            <w:pPr>
              <w:pStyle w:val="TableParagraph"/>
              <w:ind w:left="0"/>
              <w:rPr>
                <w:rFonts w:ascii="Times New Roman"/>
                <w:sz w:val="10"/>
              </w:rPr>
            </w:pPr>
          </w:p>
        </w:tc>
        <w:tc>
          <w:tcPr>
            <w:tcW w:w="324" w:type="dxa"/>
            <w:shd w:val="clear" w:color="auto" w:fill="DADADA"/>
          </w:tcPr>
          <w:p w14:paraId="296D5426" w14:textId="77777777" w:rsidR="00081028" w:rsidRDefault="00081028">
            <w:pPr>
              <w:pStyle w:val="TableParagraph"/>
              <w:ind w:left="0"/>
              <w:rPr>
                <w:rFonts w:ascii="Times New Roman"/>
                <w:sz w:val="10"/>
              </w:rPr>
            </w:pPr>
          </w:p>
        </w:tc>
        <w:tc>
          <w:tcPr>
            <w:tcW w:w="2333" w:type="dxa"/>
          </w:tcPr>
          <w:p w14:paraId="624205D4" w14:textId="77777777" w:rsidR="00081028" w:rsidRDefault="00000000">
            <w:pPr>
              <w:pStyle w:val="TableParagraph"/>
              <w:spacing w:before="9" w:line="283" w:lineRule="auto"/>
              <w:ind w:left="20" w:right="114"/>
              <w:rPr>
                <w:i/>
                <w:sz w:val="11"/>
              </w:rPr>
            </w:pPr>
            <w:r>
              <w:rPr>
                <w:i/>
                <w:color w:val="0000CC"/>
                <w:w w:val="105"/>
                <w:sz w:val="11"/>
              </w:rPr>
              <w:t>Les tracés de EV1 et EV2 sont partiellement justes</w:t>
            </w:r>
          </w:p>
        </w:tc>
        <w:tc>
          <w:tcPr>
            <w:tcW w:w="353" w:type="dxa"/>
            <w:shd w:val="clear" w:color="auto" w:fill="DADADA"/>
          </w:tcPr>
          <w:p w14:paraId="19E66F8F" w14:textId="77777777" w:rsidR="00081028" w:rsidRDefault="00081028">
            <w:pPr>
              <w:pStyle w:val="TableParagraph"/>
              <w:ind w:left="0"/>
              <w:rPr>
                <w:rFonts w:ascii="Times New Roman"/>
                <w:sz w:val="10"/>
              </w:rPr>
            </w:pPr>
          </w:p>
        </w:tc>
        <w:tc>
          <w:tcPr>
            <w:tcW w:w="2369" w:type="dxa"/>
          </w:tcPr>
          <w:p w14:paraId="385276C0" w14:textId="77777777" w:rsidR="00081028" w:rsidRDefault="00000000">
            <w:pPr>
              <w:pStyle w:val="TableParagraph"/>
              <w:spacing w:before="9" w:line="283" w:lineRule="auto"/>
              <w:ind w:left="20"/>
              <w:rPr>
                <w:i/>
                <w:sz w:val="11"/>
              </w:rPr>
            </w:pPr>
            <w:r>
              <w:rPr>
                <w:i/>
                <w:color w:val="0000CC"/>
                <w:w w:val="105"/>
                <w:sz w:val="11"/>
              </w:rPr>
              <w:t xml:space="preserve">Au moins le tracé de l'évolution d'une grandeur est </w:t>
            </w:r>
            <w:proofErr w:type="gramStart"/>
            <w:r>
              <w:rPr>
                <w:i/>
                <w:color w:val="0000CC"/>
                <w:w w:val="105"/>
                <w:sz w:val="11"/>
              </w:rPr>
              <w:t>correcte</w:t>
            </w:r>
            <w:proofErr w:type="gramEnd"/>
          </w:p>
        </w:tc>
        <w:tc>
          <w:tcPr>
            <w:tcW w:w="353" w:type="dxa"/>
            <w:shd w:val="clear" w:color="auto" w:fill="DADADA"/>
          </w:tcPr>
          <w:p w14:paraId="4EA26743" w14:textId="77777777" w:rsidR="00081028" w:rsidRDefault="00081028">
            <w:pPr>
              <w:pStyle w:val="TableParagraph"/>
              <w:ind w:left="0"/>
              <w:rPr>
                <w:rFonts w:ascii="Times New Roman"/>
                <w:sz w:val="10"/>
              </w:rPr>
            </w:pPr>
          </w:p>
        </w:tc>
        <w:tc>
          <w:tcPr>
            <w:tcW w:w="2110" w:type="dxa"/>
          </w:tcPr>
          <w:p w14:paraId="47604211" w14:textId="77777777" w:rsidR="00081028" w:rsidRDefault="00000000">
            <w:pPr>
              <w:pStyle w:val="TableParagraph"/>
              <w:spacing w:before="9" w:line="283" w:lineRule="auto"/>
              <w:ind w:left="19" w:right="152"/>
              <w:rPr>
                <w:i/>
                <w:sz w:val="11"/>
              </w:rPr>
            </w:pPr>
            <w:r>
              <w:rPr>
                <w:i/>
                <w:color w:val="0000CC"/>
                <w:w w:val="105"/>
                <w:sz w:val="11"/>
              </w:rPr>
              <w:t>Les tracés de l'évolution de EV1 et EV2 sont corrects</w:t>
            </w:r>
          </w:p>
        </w:tc>
      </w:tr>
      <w:tr w:rsidR="00081028" w14:paraId="1742D5A6" w14:textId="77777777">
        <w:trPr>
          <w:trHeight w:val="1072"/>
        </w:trPr>
        <w:tc>
          <w:tcPr>
            <w:tcW w:w="648" w:type="dxa"/>
          </w:tcPr>
          <w:p w14:paraId="12174B21" w14:textId="77777777" w:rsidR="00081028" w:rsidRDefault="00000000">
            <w:pPr>
              <w:pStyle w:val="TableParagraph"/>
              <w:spacing w:before="9"/>
              <w:ind w:left="28" w:right="39"/>
              <w:jc w:val="center"/>
              <w:rPr>
                <w:i/>
                <w:sz w:val="11"/>
              </w:rPr>
            </w:pPr>
            <w:r>
              <w:rPr>
                <w:i/>
                <w:color w:val="0000CC"/>
                <w:w w:val="105"/>
                <w:sz w:val="11"/>
              </w:rPr>
              <w:t>D6</w:t>
            </w:r>
          </w:p>
        </w:tc>
        <w:tc>
          <w:tcPr>
            <w:tcW w:w="2249" w:type="dxa"/>
          </w:tcPr>
          <w:p w14:paraId="22A9E404" w14:textId="77777777" w:rsidR="00081028" w:rsidRDefault="00000000">
            <w:pPr>
              <w:pStyle w:val="TableParagraph"/>
              <w:spacing w:before="9"/>
              <w:rPr>
                <w:i/>
                <w:sz w:val="11"/>
              </w:rPr>
            </w:pPr>
            <w:r>
              <w:rPr>
                <w:i/>
                <w:color w:val="0000CC"/>
                <w:w w:val="105"/>
                <w:sz w:val="11"/>
              </w:rPr>
              <w:t>Traitement de l’information :</w:t>
            </w:r>
          </w:p>
          <w:p w14:paraId="6A9D3BAD" w14:textId="77777777" w:rsidR="00081028" w:rsidRDefault="00000000">
            <w:pPr>
              <w:pStyle w:val="TableParagraph"/>
              <w:spacing w:before="22" w:line="283" w:lineRule="auto"/>
              <w:ind w:right="357"/>
              <w:rPr>
                <w:i/>
                <w:sz w:val="11"/>
              </w:rPr>
            </w:pPr>
            <w:r>
              <w:rPr>
                <w:i/>
                <w:color w:val="0000CC"/>
                <w:w w:val="105"/>
                <w:sz w:val="11"/>
              </w:rPr>
              <w:t>-</w:t>
            </w:r>
            <w:proofErr w:type="gramStart"/>
            <w:r>
              <w:rPr>
                <w:i/>
                <w:color w:val="0000CC"/>
                <w:w w:val="105"/>
                <w:sz w:val="11"/>
              </w:rPr>
              <w:t>régulation,  asservissement</w:t>
            </w:r>
            <w:proofErr w:type="gramEnd"/>
            <w:r>
              <w:rPr>
                <w:i/>
                <w:color w:val="0000CC"/>
                <w:w w:val="105"/>
                <w:sz w:val="11"/>
              </w:rPr>
              <w:t xml:space="preserve"> Adapter les paramétrages des applications métiers (notamment</w:t>
            </w:r>
            <w:r>
              <w:rPr>
                <w:i/>
                <w:color w:val="0000CC"/>
                <w:spacing w:val="15"/>
                <w:w w:val="105"/>
                <w:sz w:val="11"/>
              </w:rPr>
              <w:t xml:space="preserve"> </w:t>
            </w:r>
            <w:r>
              <w:rPr>
                <w:i/>
                <w:color w:val="0000CC"/>
                <w:w w:val="105"/>
                <w:sz w:val="11"/>
              </w:rPr>
              <w:t>de</w:t>
            </w:r>
          </w:p>
          <w:p w14:paraId="2D074DF7" w14:textId="77777777" w:rsidR="00081028" w:rsidRDefault="00000000">
            <w:pPr>
              <w:pStyle w:val="TableParagraph"/>
              <w:spacing w:line="283" w:lineRule="auto"/>
              <w:ind w:right="100"/>
              <w:rPr>
                <w:i/>
                <w:sz w:val="11"/>
              </w:rPr>
            </w:pPr>
            <w:proofErr w:type="gramStart"/>
            <w:r>
              <w:rPr>
                <w:i/>
                <w:color w:val="0000CC"/>
                <w:w w:val="105"/>
                <w:sz w:val="11"/>
              </w:rPr>
              <w:t>régulation</w:t>
            </w:r>
            <w:proofErr w:type="gramEnd"/>
            <w:r>
              <w:rPr>
                <w:i/>
                <w:color w:val="0000CC"/>
                <w:w w:val="105"/>
                <w:sz w:val="11"/>
              </w:rPr>
              <w:t xml:space="preserve">): ici il s'agit de vérifier qu'un </w:t>
            </w:r>
            <w:proofErr w:type="spellStart"/>
            <w:r>
              <w:rPr>
                <w:i/>
                <w:color w:val="0000CC"/>
                <w:w w:val="105"/>
                <w:sz w:val="11"/>
              </w:rPr>
              <w:t>régulateut</w:t>
            </w:r>
            <w:proofErr w:type="spellEnd"/>
            <w:r>
              <w:rPr>
                <w:i/>
                <w:color w:val="0000CC"/>
                <w:w w:val="105"/>
                <w:sz w:val="11"/>
              </w:rPr>
              <w:t xml:space="preserve"> à hystérésis avec 2 contacts NO convient</w:t>
            </w:r>
          </w:p>
        </w:tc>
        <w:tc>
          <w:tcPr>
            <w:tcW w:w="3425" w:type="dxa"/>
          </w:tcPr>
          <w:p w14:paraId="0C46C8B6" w14:textId="77777777" w:rsidR="00081028" w:rsidRDefault="00000000">
            <w:pPr>
              <w:pStyle w:val="TableParagraph"/>
              <w:spacing w:before="9"/>
              <w:rPr>
                <w:i/>
                <w:sz w:val="11"/>
              </w:rPr>
            </w:pPr>
            <w:r>
              <w:rPr>
                <w:i/>
                <w:color w:val="0000CC"/>
                <w:w w:val="105"/>
                <w:sz w:val="11"/>
              </w:rPr>
              <w:t>Voir document réponse onglet "D5-D6"</w:t>
            </w:r>
          </w:p>
        </w:tc>
        <w:tc>
          <w:tcPr>
            <w:tcW w:w="1102" w:type="dxa"/>
          </w:tcPr>
          <w:p w14:paraId="128EA8A4" w14:textId="77777777" w:rsidR="00081028" w:rsidRDefault="00081028">
            <w:pPr>
              <w:pStyle w:val="TableParagraph"/>
              <w:ind w:left="0"/>
              <w:rPr>
                <w:rFonts w:ascii="Times New Roman"/>
                <w:sz w:val="10"/>
              </w:rPr>
            </w:pPr>
          </w:p>
        </w:tc>
        <w:tc>
          <w:tcPr>
            <w:tcW w:w="324" w:type="dxa"/>
            <w:shd w:val="clear" w:color="auto" w:fill="DADADA"/>
          </w:tcPr>
          <w:p w14:paraId="05E849BD" w14:textId="77777777" w:rsidR="00081028" w:rsidRDefault="00081028">
            <w:pPr>
              <w:pStyle w:val="TableParagraph"/>
              <w:ind w:left="0"/>
              <w:rPr>
                <w:rFonts w:ascii="Times New Roman"/>
                <w:sz w:val="10"/>
              </w:rPr>
            </w:pPr>
          </w:p>
        </w:tc>
        <w:tc>
          <w:tcPr>
            <w:tcW w:w="2333" w:type="dxa"/>
          </w:tcPr>
          <w:p w14:paraId="3B6186F1" w14:textId="77777777" w:rsidR="00081028" w:rsidRDefault="00000000">
            <w:pPr>
              <w:pStyle w:val="TableParagraph"/>
              <w:spacing w:before="9"/>
              <w:ind w:left="20"/>
              <w:rPr>
                <w:i/>
                <w:sz w:val="11"/>
              </w:rPr>
            </w:pPr>
            <w:r>
              <w:rPr>
                <w:i/>
                <w:color w:val="0000CC"/>
                <w:w w:val="105"/>
                <w:sz w:val="11"/>
              </w:rPr>
              <w:t xml:space="preserve">Au moins un </w:t>
            </w:r>
            <w:proofErr w:type="gramStart"/>
            <w:r>
              <w:rPr>
                <w:i/>
                <w:color w:val="0000CC"/>
                <w:w w:val="105"/>
                <w:sz w:val="11"/>
              </w:rPr>
              <w:t>des état</w:t>
            </w:r>
            <w:proofErr w:type="gramEnd"/>
            <w:r>
              <w:rPr>
                <w:i/>
                <w:color w:val="0000CC"/>
                <w:w w:val="105"/>
                <w:sz w:val="11"/>
              </w:rPr>
              <w:t xml:space="preserve"> est correct</w:t>
            </w:r>
          </w:p>
        </w:tc>
        <w:tc>
          <w:tcPr>
            <w:tcW w:w="353" w:type="dxa"/>
            <w:shd w:val="clear" w:color="auto" w:fill="DADADA"/>
          </w:tcPr>
          <w:p w14:paraId="278296A1" w14:textId="77777777" w:rsidR="00081028" w:rsidRDefault="00081028">
            <w:pPr>
              <w:pStyle w:val="TableParagraph"/>
              <w:ind w:left="0"/>
              <w:rPr>
                <w:rFonts w:ascii="Times New Roman"/>
                <w:sz w:val="10"/>
              </w:rPr>
            </w:pPr>
          </w:p>
        </w:tc>
        <w:tc>
          <w:tcPr>
            <w:tcW w:w="2369" w:type="dxa"/>
          </w:tcPr>
          <w:p w14:paraId="57D9787A" w14:textId="77777777" w:rsidR="00081028" w:rsidRDefault="00000000">
            <w:pPr>
              <w:pStyle w:val="TableParagraph"/>
              <w:spacing w:before="9"/>
              <w:ind w:left="20"/>
              <w:rPr>
                <w:i/>
                <w:sz w:val="11"/>
              </w:rPr>
            </w:pPr>
            <w:r>
              <w:rPr>
                <w:i/>
                <w:color w:val="0000CC"/>
                <w:w w:val="105"/>
                <w:sz w:val="11"/>
              </w:rPr>
              <w:t>Deux états sont correctement tracés</w:t>
            </w:r>
          </w:p>
        </w:tc>
        <w:tc>
          <w:tcPr>
            <w:tcW w:w="353" w:type="dxa"/>
            <w:shd w:val="clear" w:color="auto" w:fill="DADADA"/>
          </w:tcPr>
          <w:p w14:paraId="4CEFBFEE" w14:textId="77777777" w:rsidR="00081028" w:rsidRDefault="00081028">
            <w:pPr>
              <w:pStyle w:val="TableParagraph"/>
              <w:ind w:left="0"/>
              <w:rPr>
                <w:rFonts w:ascii="Times New Roman"/>
                <w:sz w:val="10"/>
              </w:rPr>
            </w:pPr>
          </w:p>
        </w:tc>
        <w:tc>
          <w:tcPr>
            <w:tcW w:w="2110" w:type="dxa"/>
          </w:tcPr>
          <w:p w14:paraId="24A2DE9C" w14:textId="77777777" w:rsidR="00081028" w:rsidRDefault="00000000">
            <w:pPr>
              <w:pStyle w:val="TableParagraph"/>
              <w:spacing w:before="9"/>
              <w:ind w:left="19"/>
              <w:rPr>
                <w:i/>
                <w:sz w:val="11"/>
              </w:rPr>
            </w:pPr>
            <w:r>
              <w:rPr>
                <w:i/>
                <w:color w:val="0000CC"/>
                <w:w w:val="105"/>
                <w:sz w:val="11"/>
              </w:rPr>
              <w:t>Trois états sont tracés correctement</w:t>
            </w:r>
          </w:p>
        </w:tc>
      </w:tr>
      <w:tr w:rsidR="00081028" w14:paraId="1A09DCB6" w14:textId="77777777">
        <w:trPr>
          <w:trHeight w:val="1761"/>
        </w:trPr>
        <w:tc>
          <w:tcPr>
            <w:tcW w:w="648" w:type="dxa"/>
          </w:tcPr>
          <w:p w14:paraId="7A0B0603" w14:textId="77777777" w:rsidR="00081028" w:rsidRDefault="00000000">
            <w:pPr>
              <w:pStyle w:val="TableParagraph"/>
              <w:spacing w:before="9"/>
              <w:ind w:left="28" w:right="39"/>
              <w:jc w:val="center"/>
              <w:rPr>
                <w:i/>
                <w:sz w:val="11"/>
              </w:rPr>
            </w:pPr>
            <w:r>
              <w:rPr>
                <w:i/>
                <w:color w:val="0000CC"/>
                <w:w w:val="105"/>
                <w:sz w:val="11"/>
              </w:rPr>
              <w:t>D7</w:t>
            </w:r>
          </w:p>
        </w:tc>
        <w:tc>
          <w:tcPr>
            <w:tcW w:w="2249" w:type="dxa"/>
          </w:tcPr>
          <w:p w14:paraId="13F29096" w14:textId="77777777" w:rsidR="00081028" w:rsidRDefault="00000000">
            <w:pPr>
              <w:pStyle w:val="TableParagraph"/>
              <w:spacing w:before="9"/>
              <w:jc w:val="both"/>
              <w:rPr>
                <w:i/>
                <w:sz w:val="11"/>
              </w:rPr>
            </w:pPr>
            <w:r>
              <w:rPr>
                <w:i/>
                <w:color w:val="0000CC"/>
                <w:w w:val="105"/>
                <w:sz w:val="11"/>
              </w:rPr>
              <w:t>Traitement de l’information</w:t>
            </w:r>
            <w:r>
              <w:rPr>
                <w:i/>
                <w:color w:val="0000CC"/>
                <w:spacing w:val="5"/>
                <w:w w:val="105"/>
                <w:sz w:val="11"/>
              </w:rPr>
              <w:t xml:space="preserve"> </w:t>
            </w:r>
            <w:r>
              <w:rPr>
                <w:i/>
                <w:color w:val="0000CC"/>
                <w:w w:val="105"/>
                <w:sz w:val="11"/>
              </w:rPr>
              <w:t>:</w:t>
            </w:r>
          </w:p>
          <w:p w14:paraId="5BA188C2" w14:textId="77777777" w:rsidR="00081028" w:rsidRDefault="00000000">
            <w:pPr>
              <w:pStyle w:val="TableParagraph"/>
              <w:spacing w:before="22"/>
              <w:jc w:val="both"/>
              <w:rPr>
                <w:i/>
                <w:sz w:val="11"/>
              </w:rPr>
            </w:pPr>
            <w:r>
              <w:rPr>
                <w:i/>
                <w:color w:val="0000CC"/>
                <w:w w:val="105"/>
                <w:sz w:val="11"/>
              </w:rPr>
              <w:t>-régulation,</w:t>
            </w:r>
            <w:r>
              <w:rPr>
                <w:i/>
                <w:color w:val="0000CC"/>
                <w:spacing w:val="13"/>
                <w:w w:val="105"/>
                <w:sz w:val="11"/>
              </w:rPr>
              <w:t xml:space="preserve"> </w:t>
            </w:r>
            <w:r>
              <w:rPr>
                <w:i/>
                <w:color w:val="0000CC"/>
                <w:w w:val="105"/>
                <w:sz w:val="11"/>
              </w:rPr>
              <w:t>asservissement</w:t>
            </w:r>
          </w:p>
          <w:p w14:paraId="5F085224" w14:textId="77777777" w:rsidR="00081028" w:rsidRDefault="00000000">
            <w:pPr>
              <w:pStyle w:val="TableParagraph"/>
              <w:spacing w:before="23" w:line="283" w:lineRule="auto"/>
              <w:ind w:right="30"/>
              <w:jc w:val="both"/>
              <w:rPr>
                <w:i/>
                <w:sz w:val="11"/>
              </w:rPr>
            </w:pPr>
            <w:r>
              <w:rPr>
                <w:i/>
                <w:color w:val="0000CC"/>
                <w:w w:val="105"/>
                <w:sz w:val="11"/>
              </w:rPr>
              <w:t>Adapter les paramétrages des applications métiers</w:t>
            </w:r>
            <w:r>
              <w:rPr>
                <w:i/>
                <w:color w:val="0000CC"/>
                <w:spacing w:val="32"/>
                <w:w w:val="105"/>
                <w:sz w:val="11"/>
              </w:rPr>
              <w:t xml:space="preserve"> </w:t>
            </w:r>
            <w:r>
              <w:rPr>
                <w:i/>
                <w:color w:val="0000CC"/>
                <w:w w:val="105"/>
                <w:sz w:val="11"/>
              </w:rPr>
              <w:t>(notamment de régulation)</w:t>
            </w:r>
          </w:p>
        </w:tc>
        <w:tc>
          <w:tcPr>
            <w:tcW w:w="3425" w:type="dxa"/>
          </w:tcPr>
          <w:p w14:paraId="5D441CD9" w14:textId="77777777" w:rsidR="00081028" w:rsidRDefault="00000000">
            <w:pPr>
              <w:pStyle w:val="TableParagraph"/>
              <w:spacing w:before="9" w:line="283" w:lineRule="auto"/>
              <w:ind w:right="568"/>
              <w:jc w:val="both"/>
              <w:rPr>
                <w:i/>
                <w:sz w:val="11"/>
              </w:rPr>
            </w:pPr>
            <w:r>
              <w:rPr>
                <w:i/>
                <w:color w:val="0000CC"/>
                <w:w w:val="105"/>
                <w:sz w:val="11"/>
              </w:rPr>
              <w:t>Pour tendre le câble, il faut sortir la tige du vérin par la commande d'EV1 par la fermeture d'un contact NO du régulateur.</w:t>
            </w:r>
          </w:p>
          <w:p w14:paraId="19138EA5" w14:textId="77777777" w:rsidR="00081028" w:rsidRDefault="00000000">
            <w:pPr>
              <w:pStyle w:val="TableParagraph"/>
              <w:spacing w:line="283" w:lineRule="auto"/>
              <w:ind w:right="129"/>
              <w:rPr>
                <w:i/>
                <w:sz w:val="11"/>
              </w:rPr>
            </w:pPr>
            <w:r>
              <w:rPr>
                <w:i/>
                <w:color w:val="0000CC"/>
                <w:w w:val="105"/>
                <w:sz w:val="11"/>
              </w:rPr>
              <w:t>Pour détendre le câble, il faut rentrer la tige du vérin par la commande d'EV2 par la fermeture d'un contact NO du régulateur.</w:t>
            </w:r>
          </w:p>
          <w:p w14:paraId="1E54134E" w14:textId="77777777" w:rsidR="00081028" w:rsidRDefault="00000000">
            <w:pPr>
              <w:pStyle w:val="TableParagraph"/>
              <w:spacing w:line="283" w:lineRule="auto"/>
              <w:ind w:right="61"/>
              <w:rPr>
                <w:i/>
                <w:sz w:val="11"/>
              </w:rPr>
            </w:pPr>
            <w:r>
              <w:rPr>
                <w:i/>
                <w:color w:val="0000CC"/>
                <w:w w:val="105"/>
                <w:sz w:val="11"/>
              </w:rPr>
              <w:t xml:space="preserve">Pour maintenir la tension du câble, le vérin doit être bloqué, EV1 et EV2 ne sont pas activés, les contacts NO du </w:t>
            </w:r>
            <w:proofErr w:type="gramStart"/>
            <w:r>
              <w:rPr>
                <w:i/>
                <w:color w:val="0000CC"/>
                <w:w w:val="105"/>
                <w:sz w:val="11"/>
              </w:rPr>
              <w:t>régulateur  restent</w:t>
            </w:r>
            <w:proofErr w:type="gramEnd"/>
            <w:r>
              <w:rPr>
                <w:i/>
                <w:color w:val="0000CC"/>
                <w:spacing w:val="1"/>
                <w:w w:val="105"/>
                <w:sz w:val="11"/>
              </w:rPr>
              <w:t xml:space="preserve"> </w:t>
            </w:r>
            <w:r>
              <w:rPr>
                <w:i/>
                <w:color w:val="0000CC"/>
                <w:w w:val="105"/>
                <w:sz w:val="11"/>
              </w:rPr>
              <w:t>ouverts.</w:t>
            </w:r>
          </w:p>
          <w:p w14:paraId="1A755621" w14:textId="77777777" w:rsidR="00081028" w:rsidRDefault="00000000">
            <w:pPr>
              <w:pStyle w:val="TableParagraph"/>
              <w:spacing w:line="283" w:lineRule="auto"/>
              <w:ind w:right="129"/>
              <w:rPr>
                <w:i/>
                <w:sz w:val="11"/>
              </w:rPr>
            </w:pPr>
            <w:r>
              <w:rPr>
                <w:i/>
                <w:color w:val="0000CC"/>
                <w:w w:val="105"/>
                <w:sz w:val="11"/>
              </w:rPr>
              <w:t xml:space="preserve">Un simple régulateur de pression à hystérésis </w:t>
            </w:r>
            <w:proofErr w:type="gramStart"/>
            <w:r>
              <w:rPr>
                <w:i/>
                <w:color w:val="0000CC"/>
                <w:w w:val="105"/>
                <w:sz w:val="11"/>
              </w:rPr>
              <w:t>peut-être</w:t>
            </w:r>
            <w:proofErr w:type="gramEnd"/>
            <w:r>
              <w:rPr>
                <w:i/>
                <w:color w:val="0000CC"/>
                <w:w w:val="105"/>
                <w:sz w:val="11"/>
              </w:rPr>
              <w:t xml:space="preserve"> employé.</w:t>
            </w:r>
          </w:p>
        </w:tc>
        <w:tc>
          <w:tcPr>
            <w:tcW w:w="1102" w:type="dxa"/>
          </w:tcPr>
          <w:p w14:paraId="2275EBB5" w14:textId="77777777" w:rsidR="00081028" w:rsidRDefault="00081028">
            <w:pPr>
              <w:pStyle w:val="TableParagraph"/>
              <w:ind w:left="0"/>
              <w:rPr>
                <w:rFonts w:ascii="Times New Roman"/>
                <w:sz w:val="10"/>
              </w:rPr>
            </w:pPr>
          </w:p>
        </w:tc>
        <w:tc>
          <w:tcPr>
            <w:tcW w:w="324" w:type="dxa"/>
            <w:shd w:val="clear" w:color="auto" w:fill="DADADA"/>
          </w:tcPr>
          <w:p w14:paraId="20E04FAE" w14:textId="77777777" w:rsidR="00081028" w:rsidRDefault="00081028">
            <w:pPr>
              <w:pStyle w:val="TableParagraph"/>
              <w:ind w:left="0"/>
              <w:rPr>
                <w:rFonts w:ascii="Times New Roman"/>
                <w:sz w:val="10"/>
              </w:rPr>
            </w:pPr>
          </w:p>
        </w:tc>
        <w:tc>
          <w:tcPr>
            <w:tcW w:w="2333" w:type="dxa"/>
          </w:tcPr>
          <w:p w14:paraId="585D8047" w14:textId="77777777" w:rsidR="00081028" w:rsidRDefault="00000000">
            <w:pPr>
              <w:pStyle w:val="TableParagraph"/>
              <w:spacing w:before="9"/>
              <w:ind w:left="20"/>
              <w:rPr>
                <w:i/>
                <w:sz w:val="11"/>
              </w:rPr>
            </w:pPr>
            <w:r>
              <w:rPr>
                <w:i/>
                <w:color w:val="0000CC"/>
                <w:w w:val="105"/>
                <w:sz w:val="11"/>
              </w:rPr>
              <w:t>Une amorce de raisonnement est fournie</w:t>
            </w:r>
          </w:p>
        </w:tc>
        <w:tc>
          <w:tcPr>
            <w:tcW w:w="353" w:type="dxa"/>
            <w:shd w:val="clear" w:color="auto" w:fill="DADADA"/>
          </w:tcPr>
          <w:p w14:paraId="160F1B3B" w14:textId="77777777" w:rsidR="00081028" w:rsidRDefault="00081028">
            <w:pPr>
              <w:pStyle w:val="TableParagraph"/>
              <w:ind w:left="0"/>
              <w:rPr>
                <w:rFonts w:ascii="Times New Roman"/>
                <w:sz w:val="10"/>
              </w:rPr>
            </w:pPr>
          </w:p>
        </w:tc>
        <w:tc>
          <w:tcPr>
            <w:tcW w:w="2369" w:type="dxa"/>
          </w:tcPr>
          <w:p w14:paraId="5C946E70" w14:textId="77777777" w:rsidR="00081028" w:rsidRDefault="00000000">
            <w:pPr>
              <w:pStyle w:val="TableParagraph"/>
              <w:spacing w:before="9"/>
              <w:ind w:left="20"/>
              <w:rPr>
                <w:i/>
                <w:sz w:val="11"/>
              </w:rPr>
            </w:pPr>
            <w:r>
              <w:rPr>
                <w:i/>
                <w:color w:val="0000CC"/>
                <w:w w:val="105"/>
                <w:sz w:val="11"/>
              </w:rPr>
              <w:t>Le raisonnement est partiellement conduit</w:t>
            </w:r>
          </w:p>
        </w:tc>
        <w:tc>
          <w:tcPr>
            <w:tcW w:w="353" w:type="dxa"/>
            <w:shd w:val="clear" w:color="auto" w:fill="DADADA"/>
          </w:tcPr>
          <w:p w14:paraId="455DADE2" w14:textId="77777777" w:rsidR="00081028" w:rsidRDefault="00081028">
            <w:pPr>
              <w:pStyle w:val="TableParagraph"/>
              <w:ind w:left="0"/>
              <w:rPr>
                <w:rFonts w:ascii="Times New Roman"/>
                <w:sz w:val="10"/>
              </w:rPr>
            </w:pPr>
          </w:p>
        </w:tc>
        <w:tc>
          <w:tcPr>
            <w:tcW w:w="2110" w:type="dxa"/>
          </w:tcPr>
          <w:p w14:paraId="35E47FDC" w14:textId="77777777" w:rsidR="00081028" w:rsidRDefault="00000000">
            <w:pPr>
              <w:pStyle w:val="TableParagraph"/>
              <w:spacing w:before="9" w:line="283" w:lineRule="auto"/>
              <w:ind w:left="19" w:right="59"/>
              <w:rPr>
                <w:i/>
                <w:sz w:val="11"/>
              </w:rPr>
            </w:pPr>
            <w:r>
              <w:rPr>
                <w:i/>
                <w:color w:val="0000CC"/>
                <w:w w:val="105"/>
                <w:sz w:val="11"/>
              </w:rPr>
              <w:t xml:space="preserve">Le raisonnement est </w:t>
            </w:r>
            <w:proofErr w:type="spellStart"/>
            <w:r>
              <w:rPr>
                <w:i/>
                <w:color w:val="0000CC"/>
                <w:w w:val="105"/>
                <w:sz w:val="11"/>
              </w:rPr>
              <w:t>corretement</w:t>
            </w:r>
            <w:proofErr w:type="spellEnd"/>
            <w:r>
              <w:rPr>
                <w:i/>
                <w:color w:val="0000CC"/>
                <w:w w:val="105"/>
                <w:sz w:val="11"/>
              </w:rPr>
              <w:t xml:space="preserve"> conduit</w:t>
            </w:r>
          </w:p>
        </w:tc>
      </w:tr>
    </w:tbl>
    <w:p w14:paraId="0764F807" w14:textId="77777777" w:rsidR="00081028" w:rsidRDefault="00081028">
      <w:pPr>
        <w:spacing w:line="283" w:lineRule="auto"/>
        <w:rPr>
          <w:sz w:val="11"/>
        </w:rPr>
        <w:sectPr w:rsidR="00081028">
          <w:pgSz w:w="16840" w:h="11900" w:orient="landscape"/>
          <w:pgMar w:top="560" w:right="880" w:bottom="280" w:left="460" w:header="720" w:footer="720" w:gutter="0"/>
          <w:cols w:space="720"/>
        </w:sectPr>
      </w:pPr>
    </w:p>
    <w:p w14:paraId="2FF56132" w14:textId="77777777" w:rsidR="007002F6" w:rsidRDefault="007002F6">
      <w:pPr>
        <w:spacing w:line="20" w:lineRule="exact"/>
        <w:ind w:left="798"/>
        <w:rPr>
          <w:sz w:val="2"/>
        </w:rPr>
      </w:pPr>
    </w:p>
    <w:p w14:paraId="2331F6C8" w14:textId="77777777" w:rsidR="007002F6" w:rsidRDefault="007002F6">
      <w:pPr>
        <w:spacing w:line="20" w:lineRule="exact"/>
        <w:ind w:left="798"/>
        <w:rPr>
          <w:sz w:val="2"/>
        </w:rPr>
      </w:pPr>
    </w:p>
    <w:p w14:paraId="478BEA14" w14:textId="739E83C4" w:rsidR="00081028" w:rsidRDefault="007002F6">
      <w:pPr>
        <w:spacing w:line="20" w:lineRule="exact"/>
        <w:ind w:left="798"/>
        <w:rPr>
          <w:sz w:val="2"/>
        </w:rPr>
      </w:pPr>
      <w:r>
        <w:rPr>
          <w:noProof/>
        </w:rPr>
        <w:drawing>
          <wp:anchor distT="0" distB="0" distL="0" distR="0" simplePos="0" relativeHeight="5" behindDoc="0" locked="0" layoutInCell="1" allowOverlap="1" wp14:anchorId="5034143D" wp14:editId="36F31ED5">
            <wp:simplePos x="0" y="0"/>
            <wp:positionH relativeFrom="page">
              <wp:posOffset>904875</wp:posOffset>
            </wp:positionH>
            <wp:positionV relativeFrom="paragraph">
              <wp:posOffset>3432175</wp:posOffset>
            </wp:positionV>
            <wp:extent cx="8382635" cy="521970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8382635" cy="5219700"/>
                    </a:xfrm>
                    <a:prstGeom prst="rect">
                      <a:avLst/>
                    </a:prstGeom>
                  </pic:spPr>
                </pic:pic>
              </a:graphicData>
            </a:graphic>
            <wp14:sizeRelV relativeFrom="margin">
              <wp14:pctHeight>0</wp14:pctHeight>
            </wp14:sizeRelV>
          </wp:anchor>
        </w:drawing>
      </w:r>
      <w:r w:rsidR="00000000">
        <w:pict w14:anchorId="5F580E93">
          <v:group id="_x0000_s1028" style="position:absolute;left:0;text-align:left;margin-left:74.15pt;margin-top:3.15pt;width:655.55pt;height:264.85pt;z-index:-15726592;mso-wrap-distance-left:0;mso-wrap-distance-right:0;mso-position-horizontal-relative:page;mso-position-vertical-relative:text" coordorigin="1483,63" coordsize="13111,4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833;top:360;width:12679;height:4618">
              <v:imagedata r:id="rId6" o:title=""/>
            </v:shape>
            <v:line id="_x0000_s1031" style="position:absolute" from="10991,3231" to="10991,341" strokecolor="#0f0f0f" strokeweight=".24pt"/>
            <v:line id="_x0000_s1030" style="position:absolute" from="8017,3214" to="11017,3214" strokecolor="#0f0f0f" strokeweight=".24pt"/>
            <v:shape id="_x0000_s1029" type="#_x0000_t202" style="position:absolute;left:1490;top:70;width:13096;height:4983" filled="f" strokecolor="#343434" strokeweight=".25403mm">
              <v:textbox inset="0,0,0,0">
                <w:txbxContent>
                  <w:p w14:paraId="11AC4D62" w14:textId="77777777" w:rsidR="00081028" w:rsidRDefault="00000000">
                    <w:pPr>
                      <w:spacing w:before="85"/>
                      <w:ind w:left="324"/>
                      <w:rPr>
                        <w:sz w:val="16"/>
                      </w:rPr>
                    </w:pPr>
                    <w:r>
                      <w:rPr>
                        <w:w w:val="105"/>
                        <w:sz w:val="16"/>
                      </w:rPr>
                      <w:t>B1.4</w:t>
                    </w:r>
                  </w:p>
                  <w:p w14:paraId="1A215782" w14:textId="77777777" w:rsidR="00081028" w:rsidRDefault="00081028">
                    <w:pPr>
                      <w:rPr>
                        <w:sz w:val="18"/>
                      </w:rPr>
                    </w:pPr>
                  </w:p>
                  <w:p w14:paraId="0C26E4D4" w14:textId="77777777" w:rsidR="00081028" w:rsidRDefault="00081028">
                    <w:pPr>
                      <w:rPr>
                        <w:sz w:val="18"/>
                      </w:rPr>
                    </w:pPr>
                  </w:p>
                  <w:p w14:paraId="4B25613F" w14:textId="77777777" w:rsidR="00081028" w:rsidRDefault="00081028">
                    <w:pPr>
                      <w:rPr>
                        <w:sz w:val="18"/>
                      </w:rPr>
                    </w:pPr>
                  </w:p>
                  <w:p w14:paraId="74108B9F" w14:textId="77777777" w:rsidR="00081028" w:rsidRDefault="00081028">
                    <w:pPr>
                      <w:rPr>
                        <w:sz w:val="18"/>
                      </w:rPr>
                    </w:pPr>
                  </w:p>
                  <w:p w14:paraId="39C93585" w14:textId="77777777" w:rsidR="00081028" w:rsidRDefault="00081028">
                    <w:pPr>
                      <w:rPr>
                        <w:sz w:val="18"/>
                      </w:rPr>
                    </w:pPr>
                  </w:p>
                  <w:p w14:paraId="7716F260" w14:textId="77777777" w:rsidR="00081028" w:rsidRDefault="00081028">
                    <w:pPr>
                      <w:rPr>
                        <w:sz w:val="18"/>
                      </w:rPr>
                    </w:pPr>
                  </w:p>
                  <w:p w14:paraId="465D3C85" w14:textId="77777777" w:rsidR="00081028" w:rsidRDefault="00081028">
                    <w:pPr>
                      <w:rPr>
                        <w:sz w:val="18"/>
                      </w:rPr>
                    </w:pPr>
                  </w:p>
                  <w:p w14:paraId="01E786AC" w14:textId="77777777" w:rsidR="00081028" w:rsidRDefault="00081028">
                    <w:pPr>
                      <w:rPr>
                        <w:sz w:val="18"/>
                      </w:rPr>
                    </w:pPr>
                  </w:p>
                  <w:p w14:paraId="2A262B7C" w14:textId="77777777" w:rsidR="00081028" w:rsidRDefault="00081028">
                    <w:pPr>
                      <w:rPr>
                        <w:sz w:val="18"/>
                      </w:rPr>
                    </w:pPr>
                  </w:p>
                  <w:p w14:paraId="155EF3F7" w14:textId="77777777" w:rsidR="00081028" w:rsidRDefault="00081028">
                    <w:pPr>
                      <w:rPr>
                        <w:sz w:val="18"/>
                      </w:rPr>
                    </w:pPr>
                  </w:p>
                  <w:p w14:paraId="76C212E2" w14:textId="77777777" w:rsidR="00081028" w:rsidRDefault="00081028">
                    <w:pPr>
                      <w:rPr>
                        <w:sz w:val="18"/>
                      </w:rPr>
                    </w:pPr>
                  </w:p>
                  <w:p w14:paraId="0E5B653C" w14:textId="77777777" w:rsidR="00081028" w:rsidRDefault="00081028">
                    <w:pPr>
                      <w:rPr>
                        <w:sz w:val="18"/>
                      </w:rPr>
                    </w:pPr>
                  </w:p>
                  <w:p w14:paraId="63476F75" w14:textId="77777777" w:rsidR="00081028" w:rsidRDefault="00081028">
                    <w:pPr>
                      <w:rPr>
                        <w:sz w:val="18"/>
                      </w:rPr>
                    </w:pPr>
                  </w:p>
                  <w:p w14:paraId="468BD257" w14:textId="77777777" w:rsidR="00081028" w:rsidRDefault="00081028">
                    <w:pPr>
                      <w:rPr>
                        <w:sz w:val="18"/>
                      </w:rPr>
                    </w:pPr>
                  </w:p>
                  <w:p w14:paraId="7D113097" w14:textId="77777777" w:rsidR="00081028" w:rsidRDefault="00081028">
                    <w:pPr>
                      <w:rPr>
                        <w:sz w:val="18"/>
                      </w:rPr>
                    </w:pPr>
                  </w:p>
                  <w:p w14:paraId="1781FAA8" w14:textId="77777777" w:rsidR="00081028" w:rsidRDefault="00081028">
                    <w:pPr>
                      <w:rPr>
                        <w:sz w:val="18"/>
                      </w:rPr>
                    </w:pPr>
                  </w:p>
                  <w:p w14:paraId="7079C4C9" w14:textId="77777777" w:rsidR="00081028" w:rsidRDefault="00081028">
                    <w:pPr>
                      <w:rPr>
                        <w:sz w:val="18"/>
                      </w:rPr>
                    </w:pPr>
                  </w:p>
                  <w:p w14:paraId="0A7F5759" w14:textId="77777777" w:rsidR="00081028" w:rsidRDefault="00081028">
                    <w:pPr>
                      <w:rPr>
                        <w:sz w:val="18"/>
                      </w:rPr>
                    </w:pPr>
                  </w:p>
                  <w:p w14:paraId="52469C6A" w14:textId="77777777" w:rsidR="00081028" w:rsidRDefault="00081028">
                    <w:pPr>
                      <w:spacing w:before="3"/>
                      <w:rPr>
                        <w:sz w:val="25"/>
                      </w:rPr>
                    </w:pPr>
                  </w:p>
                  <w:p w14:paraId="79EB795A" w14:textId="77777777" w:rsidR="00081028" w:rsidRDefault="00000000">
                    <w:pPr>
                      <w:ind w:left="4520" w:right="7179"/>
                      <w:jc w:val="center"/>
                      <w:rPr>
                        <w:sz w:val="19"/>
                      </w:rPr>
                    </w:pPr>
                    <w:r>
                      <w:rPr>
                        <w:w w:val="105"/>
                        <w:sz w:val="19"/>
                      </w:rPr>
                      <w:t>CORRECTION</w:t>
                    </w:r>
                  </w:p>
                </w:txbxContent>
              </v:textbox>
            </v:shape>
            <w10:wrap type="topAndBottom" anchorx="page"/>
          </v:group>
        </w:pict>
      </w:r>
      <w:r w:rsidR="00000000">
        <w:rPr>
          <w:sz w:val="2"/>
        </w:rPr>
      </w:r>
      <w:r w:rsidR="00000000">
        <w:rPr>
          <w:sz w:val="2"/>
        </w:rPr>
        <w:pict w14:anchorId="2CD0BE48">
          <v:group id="_x0000_s1026" style="width:613.05pt;height:.25pt;mso-position-horizontal-relative:char;mso-position-vertical-relative:line" coordsize="12261,5">
            <v:line id="_x0000_s1027" style="position:absolute" from="0,2" to="12261,2" strokecolor="#232323" strokeweight=".24pt"/>
            <w10:anchorlock/>
          </v:group>
        </w:pict>
      </w:r>
    </w:p>
    <w:p w14:paraId="5D9FCA52" w14:textId="77777777" w:rsidR="00081028" w:rsidRDefault="00081028">
      <w:pPr>
        <w:spacing w:before="5"/>
        <w:rPr>
          <w:sz w:val="24"/>
        </w:rPr>
      </w:pPr>
    </w:p>
    <w:p w14:paraId="56218973" w14:textId="77777777" w:rsidR="00081028" w:rsidRDefault="00081028">
      <w:pPr>
        <w:rPr>
          <w:sz w:val="24"/>
        </w:rPr>
        <w:sectPr w:rsidR="00081028">
          <w:pgSz w:w="17000" w:h="24060"/>
          <w:pgMar w:top="1800" w:right="2240" w:bottom="280" w:left="1340" w:header="720" w:footer="720" w:gutter="0"/>
          <w:cols w:space="720"/>
        </w:sectPr>
      </w:pPr>
    </w:p>
    <w:p w14:paraId="5FA2DC90" w14:textId="77777777" w:rsidR="00081028" w:rsidRDefault="00000000">
      <w:pPr>
        <w:ind w:left="104"/>
        <w:rPr>
          <w:sz w:val="20"/>
        </w:rPr>
      </w:pPr>
      <w:r>
        <w:rPr>
          <w:noProof/>
          <w:sz w:val="20"/>
        </w:rPr>
        <w:lastRenderedPageBreak/>
        <w:drawing>
          <wp:inline distT="0" distB="0" distL="0" distR="0" wp14:anchorId="5F20AE1D" wp14:editId="03C48633">
            <wp:extent cx="9007495" cy="306171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9007495" cy="3061716"/>
                    </a:xfrm>
                    <a:prstGeom prst="rect">
                      <a:avLst/>
                    </a:prstGeom>
                  </pic:spPr>
                </pic:pic>
              </a:graphicData>
            </a:graphic>
          </wp:inline>
        </w:drawing>
      </w:r>
    </w:p>
    <w:p w14:paraId="05F46DB6" w14:textId="77777777" w:rsidR="00081028" w:rsidRDefault="00081028">
      <w:pPr>
        <w:rPr>
          <w:sz w:val="20"/>
        </w:rPr>
        <w:sectPr w:rsidR="00081028">
          <w:pgSz w:w="18890" w:h="26740"/>
          <w:pgMar w:top="1860" w:right="2720" w:bottom="280" w:left="1720" w:header="720" w:footer="720" w:gutter="0"/>
          <w:cols w:space="720"/>
        </w:sectPr>
      </w:pPr>
    </w:p>
    <w:p w14:paraId="0D219A17" w14:textId="77777777" w:rsidR="00081028" w:rsidRDefault="00000000">
      <w:pPr>
        <w:ind w:left="104"/>
        <w:rPr>
          <w:sz w:val="20"/>
        </w:rPr>
      </w:pPr>
      <w:r>
        <w:rPr>
          <w:noProof/>
          <w:sz w:val="20"/>
        </w:rPr>
        <w:lastRenderedPageBreak/>
        <w:drawing>
          <wp:inline distT="0" distB="0" distL="0" distR="0" wp14:anchorId="255D0914" wp14:editId="7D3200BB">
            <wp:extent cx="7178904" cy="3462528"/>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7178904" cy="3462528"/>
                    </a:xfrm>
                    <a:prstGeom prst="rect">
                      <a:avLst/>
                    </a:prstGeom>
                  </pic:spPr>
                </pic:pic>
              </a:graphicData>
            </a:graphic>
          </wp:inline>
        </w:drawing>
      </w:r>
    </w:p>
    <w:p w14:paraId="5D2115F5" w14:textId="77777777" w:rsidR="00081028" w:rsidRDefault="00000000">
      <w:pPr>
        <w:spacing w:before="156" w:line="230" w:lineRule="auto"/>
        <w:ind w:left="178" w:right="10405" w:firstLine="80"/>
        <w:rPr>
          <w:sz w:val="17"/>
        </w:rPr>
      </w:pPr>
      <w:proofErr w:type="spellStart"/>
      <w:r>
        <w:rPr>
          <w:sz w:val="17"/>
        </w:rPr>
        <w:t>Etat</w:t>
      </w:r>
      <w:proofErr w:type="spellEnd"/>
      <w:r>
        <w:rPr>
          <w:sz w:val="17"/>
        </w:rPr>
        <w:t xml:space="preserve"> de la tige du vérin</w:t>
      </w:r>
    </w:p>
    <w:p w14:paraId="59543B48" w14:textId="77777777" w:rsidR="00081028" w:rsidRDefault="00081028">
      <w:pPr>
        <w:spacing w:before="6" w:after="1"/>
        <w:rPr>
          <w:sz w:val="21"/>
        </w:rPr>
      </w:pPr>
    </w:p>
    <w:tbl>
      <w:tblPr>
        <w:tblStyle w:val="TableNormal"/>
        <w:tblW w:w="0" w:type="auto"/>
        <w:tblInd w:w="129" w:type="dxa"/>
        <w:tblBorders>
          <w:top w:val="single" w:sz="12" w:space="0" w:color="181818"/>
          <w:left w:val="single" w:sz="12" w:space="0" w:color="181818"/>
          <w:bottom w:val="single" w:sz="12" w:space="0" w:color="181818"/>
          <w:right w:val="single" w:sz="12" w:space="0" w:color="181818"/>
          <w:insideH w:val="single" w:sz="12" w:space="0" w:color="181818"/>
          <w:insideV w:val="single" w:sz="12" w:space="0" w:color="181818"/>
        </w:tblBorders>
        <w:tblLayout w:type="fixed"/>
        <w:tblLook w:val="01E0" w:firstRow="1" w:lastRow="1" w:firstColumn="1" w:lastColumn="1" w:noHBand="0" w:noVBand="0"/>
      </w:tblPr>
      <w:tblGrid>
        <w:gridCol w:w="653"/>
        <w:gridCol w:w="3135"/>
        <w:gridCol w:w="3394"/>
        <w:gridCol w:w="946"/>
        <w:gridCol w:w="2425"/>
      </w:tblGrid>
      <w:tr w:rsidR="00081028" w14:paraId="1EF10870" w14:textId="77777777">
        <w:trPr>
          <w:trHeight w:val="519"/>
        </w:trPr>
        <w:tc>
          <w:tcPr>
            <w:tcW w:w="653" w:type="dxa"/>
            <w:tcBorders>
              <w:left w:val="single" w:sz="6" w:space="0" w:color="2F343B"/>
              <w:bottom w:val="single" w:sz="6" w:space="0" w:color="2F343B"/>
              <w:right w:val="single" w:sz="6" w:space="0" w:color="2F343B"/>
            </w:tcBorders>
          </w:tcPr>
          <w:p w14:paraId="0F732CD9" w14:textId="77777777" w:rsidR="00081028" w:rsidRDefault="00000000">
            <w:pPr>
              <w:pStyle w:val="TableParagraph"/>
              <w:spacing w:line="142" w:lineRule="exact"/>
              <w:ind w:left="109"/>
              <w:rPr>
                <w:sz w:val="17"/>
              </w:rPr>
            </w:pPr>
            <w:r>
              <w:rPr>
                <w:sz w:val="17"/>
              </w:rPr>
              <w:t>Sortie</w:t>
            </w:r>
          </w:p>
          <w:p w14:paraId="508C45B1" w14:textId="77777777" w:rsidR="00081028" w:rsidRDefault="00000000">
            <w:pPr>
              <w:pStyle w:val="TableParagraph"/>
              <w:spacing w:before="7" w:line="182" w:lineRule="exact"/>
              <w:ind w:left="148" w:right="119" w:firstLine="42"/>
              <w:rPr>
                <w:sz w:val="17"/>
              </w:rPr>
            </w:pPr>
            <w:proofErr w:type="gramStart"/>
            <w:r>
              <w:rPr>
                <w:sz w:val="17"/>
              </w:rPr>
              <w:t>tige</w:t>
            </w:r>
            <w:proofErr w:type="gramEnd"/>
            <w:r>
              <w:rPr>
                <w:sz w:val="17"/>
              </w:rPr>
              <w:t xml:space="preserve"> </w:t>
            </w:r>
            <w:r>
              <w:rPr>
                <w:w w:val="95"/>
                <w:sz w:val="17"/>
              </w:rPr>
              <w:t>vérin</w:t>
            </w:r>
          </w:p>
        </w:tc>
        <w:tc>
          <w:tcPr>
            <w:tcW w:w="3135" w:type="dxa"/>
            <w:tcBorders>
              <w:top w:val="single" w:sz="6" w:space="0" w:color="2F343B"/>
              <w:left w:val="single" w:sz="6" w:space="0" w:color="2F343B"/>
              <w:bottom w:val="single" w:sz="6" w:space="0" w:color="2F343B"/>
              <w:right w:val="single" w:sz="6" w:space="0" w:color="2F343B"/>
            </w:tcBorders>
          </w:tcPr>
          <w:p w14:paraId="305A6E5E" w14:textId="77777777" w:rsidR="00081028" w:rsidRDefault="00081028">
            <w:pPr>
              <w:pStyle w:val="TableParagraph"/>
              <w:ind w:left="0"/>
              <w:rPr>
                <w:rFonts w:ascii="Times New Roman"/>
                <w:sz w:val="16"/>
              </w:rPr>
            </w:pPr>
          </w:p>
        </w:tc>
        <w:tc>
          <w:tcPr>
            <w:tcW w:w="3394" w:type="dxa"/>
            <w:tcBorders>
              <w:top w:val="single" w:sz="6" w:space="0" w:color="2F343B"/>
              <w:left w:val="single" w:sz="6" w:space="0" w:color="2F343B"/>
              <w:bottom w:val="single" w:sz="6" w:space="0" w:color="2F343B"/>
              <w:right w:val="single" w:sz="6" w:space="0" w:color="2F343B"/>
            </w:tcBorders>
          </w:tcPr>
          <w:p w14:paraId="1848E88A" w14:textId="77777777" w:rsidR="00081028" w:rsidRDefault="00081028">
            <w:pPr>
              <w:pStyle w:val="TableParagraph"/>
              <w:ind w:left="0"/>
              <w:rPr>
                <w:rFonts w:ascii="Times New Roman"/>
                <w:sz w:val="16"/>
              </w:rPr>
            </w:pPr>
          </w:p>
        </w:tc>
        <w:tc>
          <w:tcPr>
            <w:tcW w:w="946" w:type="dxa"/>
            <w:tcBorders>
              <w:top w:val="single" w:sz="6" w:space="0" w:color="2F343B"/>
              <w:left w:val="single" w:sz="6" w:space="0" w:color="2F343B"/>
              <w:bottom w:val="single" w:sz="6" w:space="0" w:color="2F343B"/>
              <w:right w:val="single" w:sz="6" w:space="0" w:color="2F343B"/>
            </w:tcBorders>
          </w:tcPr>
          <w:p w14:paraId="400DA82F" w14:textId="77777777" w:rsidR="00081028" w:rsidRDefault="00081028">
            <w:pPr>
              <w:pStyle w:val="TableParagraph"/>
              <w:ind w:left="0"/>
              <w:rPr>
                <w:rFonts w:ascii="Times New Roman"/>
                <w:sz w:val="16"/>
              </w:rPr>
            </w:pPr>
          </w:p>
        </w:tc>
        <w:tc>
          <w:tcPr>
            <w:tcW w:w="2425" w:type="dxa"/>
            <w:tcBorders>
              <w:top w:val="single" w:sz="6" w:space="0" w:color="2F343B"/>
              <w:left w:val="single" w:sz="6" w:space="0" w:color="2F343B"/>
              <w:bottom w:val="single" w:sz="6" w:space="0" w:color="2F343B"/>
              <w:right w:val="single" w:sz="6" w:space="0" w:color="2F343B"/>
            </w:tcBorders>
          </w:tcPr>
          <w:p w14:paraId="66F9F9CD" w14:textId="77777777" w:rsidR="00081028" w:rsidRDefault="00081028">
            <w:pPr>
              <w:pStyle w:val="TableParagraph"/>
              <w:ind w:left="0"/>
              <w:rPr>
                <w:rFonts w:ascii="Times New Roman"/>
                <w:sz w:val="16"/>
              </w:rPr>
            </w:pPr>
          </w:p>
        </w:tc>
      </w:tr>
    </w:tbl>
    <w:p w14:paraId="1FDD77CC" w14:textId="77777777" w:rsidR="00081028" w:rsidRDefault="00081028">
      <w:pPr>
        <w:spacing w:before="10" w:after="1"/>
        <w:rPr>
          <w:sz w:val="7"/>
        </w:rPr>
      </w:pPr>
    </w:p>
    <w:tbl>
      <w:tblPr>
        <w:tblStyle w:val="TableNormal"/>
        <w:tblW w:w="0" w:type="auto"/>
        <w:tblInd w:w="129" w:type="dxa"/>
        <w:tblBorders>
          <w:top w:val="single" w:sz="6" w:space="0" w:color="2F343B"/>
          <w:left w:val="single" w:sz="6" w:space="0" w:color="2F343B"/>
          <w:bottom w:val="single" w:sz="6" w:space="0" w:color="2F343B"/>
          <w:right w:val="single" w:sz="6" w:space="0" w:color="2F343B"/>
          <w:insideH w:val="single" w:sz="6" w:space="0" w:color="2F343B"/>
          <w:insideV w:val="single" w:sz="6" w:space="0" w:color="2F343B"/>
        </w:tblBorders>
        <w:tblLayout w:type="fixed"/>
        <w:tblLook w:val="01E0" w:firstRow="1" w:lastRow="1" w:firstColumn="1" w:lastColumn="1" w:noHBand="0" w:noVBand="0"/>
      </w:tblPr>
      <w:tblGrid>
        <w:gridCol w:w="653"/>
        <w:gridCol w:w="687"/>
        <w:gridCol w:w="1839"/>
        <w:gridCol w:w="610"/>
        <w:gridCol w:w="3418"/>
        <w:gridCol w:w="898"/>
        <w:gridCol w:w="2415"/>
      </w:tblGrid>
      <w:tr w:rsidR="00081028" w14:paraId="320255AC" w14:textId="77777777">
        <w:trPr>
          <w:trHeight w:val="532"/>
        </w:trPr>
        <w:tc>
          <w:tcPr>
            <w:tcW w:w="653" w:type="dxa"/>
          </w:tcPr>
          <w:p w14:paraId="0E498F0D" w14:textId="77777777" w:rsidR="00081028" w:rsidRDefault="00000000">
            <w:pPr>
              <w:pStyle w:val="TableParagraph"/>
              <w:spacing w:line="153" w:lineRule="exact"/>
              <w:ind w:left="28"/>
              <w:jc w:val="center"/>
              <w:rPr>
                <w:sz w:val="16"/>
              </w:rPr>
            </w:pPr>
            <w:proofErr w:type="spellStart"/>
            <w:r>
              <w:rPr>
                <w:w w:val="95"/>
                <w:sz w:val="16"/>
              </w:rPr>
              <w:t>Vlaintien</w:t>
            </w:r>
            <w:proofErr w:type="spellEnd"/>
          </w:p>
          <w:p w14:paraId="37019334" w14:textId="77777777" w:rsidR="00081028" w:rsidRDefault="00000000">
            <w:pPr>
              <w:pStyle w:val="TableParagraph"/>
              <w:spacing w:line="183" w:lineRule="exact"/>
              <w:ind w:left="28" w:right="10"/>
              <w:jc w:val="center"/>
              <w:rPr>
                <w:sz w:val="16"/>
              </w:rPr>
            </w:pPr>
            <w:proofErr w:type="gramStart"/>
            <w:r>
              <w:rPr>
                <w:w w:val="105"/>
                <w:sz w:val="16"/>
              </w:rPr>
              <w:t>tige</w:t>
            </w:r>
            <w:proofErr w:type="gramEnd"/>
          </w:p>
          <w:p w14:paraId="5279158B" w14:textId="77777777" w:rsidR="00081028" w:rsidRDefault="00000000">
            <w:pPr>
              <w:pStyle w:val="TableParagraph"/>
              <w:spacing w:before="3" w:line="173" w:lineRule="exact"/>
              <w:ind w:left="28" w:right="8"/>
              <w:jc w:val="center"/>
              <w:rPr>
                <w:sz w:val="16"/>
              </w:rPr>
            </w:pPr>
            <w:proofErr w:type="gramStart"/>
            <w:r>
              <w:rPr>
                <w:w w:val="105"/>
                <w:sz w:val="16"/>
              </w:rPr>
              <w:t>vérin</w:t>
            </w:r>
            <w:proofErr w:type="gramEnd"/>
          </w:p>
        </w:tc>
        <w:tc>
          <w:tcPr>
            <w:tcW w:w="687" w:type="dxa"/>
          </w:tcPr>
          <w:p w14:paraId="0A3C65AB" w14:textId="77777777" w:rsidR="00081028" w:rsidRDefault="00081028">
            <w:pPr>
              <w:pStyle w:val="TableParagraph"/>
              <w:ind w:left="0"/>
              <w:rPr>
                <w:rFonts w:ascii="Times New Roman"/>
                <w:sz w:val="16"/>
              </w:rPr>
            </w:pPr>
          </w:p>
        </w:tc>
        <w:tc>
          <w:tcPr>
            <w:tcW w:w="1839" w:type="dxa"/>
          </w:tcPr>
          <w:p w14:paraId="4A150160" w14:textId="77777777" w:rsidR="00081028" w:rsidRDefault="00081028">
            <w:pPr>
              <w:pStyle w:val="TableParagraph"/>
              <w:ind w:left="0"/>
              <w:rPr>
                <w:rFonts w:ascii="Times New Roman"/>
                <w:sz w:val="16"/>
              </w:rPr>
            </w:pPr>
          </w:p>
        </w:tc>
        <w:tc>
          <w:tcPr>
            <w:tcW w:w="610" w:type="dxa"/>
          </w:tcPr>
          <w:p w14:paraId="22E298D1" w14:textId="77777777" w:rsidR="00081028" w:rsidRDefault="00081028">
            <w:pPr>
              <w:pStyle w:val="TableParagraph"/>
              <w:ind w:left="0"/>
              <w:rPr>
                <w:rFonts w:ascii="Times New Roman"/>
                <w:sz w:val="16"/>
              </w:rPr>
            </w:pPr>
          </w:p>
        </w:tc>
        <w:tc>
          <w:tcPr>
            <w:tcW w:w="3418" w:type="dxa"/>
          </w:tcPr>
          <w:p w14:paraId="6A0D54B4" w14:textId="77777777" w:rsidR="00081028" w:rsidRDefault="00081028">
            <w:pPr>
              <w:pStyle w:val="TableParagraph"/>
              <w:ind w:left="0"/>
              <w:rPr>
                <w:rFonts w:ascii="Times New Roman"/>
                <w:sz w:val="16"/>
              </w:rPr>
            </w:pPr>
          </w:p>
        </w:tc>
        <w:tc>
          <w:tcPr>
            <w:tcW w:w="898" w:type="dxa"/>
          </w:tcPr>
          <w:p w14:paraId="1C7761DF" w14:textId="77777777" w:rsidR="00081028" w:rsidRDefault="00081028">
            <w:pPr>
              <w:pStyle w:val="TableParagraph"/>
              <w:ind w:left="0"/>
              <w:rPr>
                <w:rFonts w:ascii="Times New Roman"/>
                <w:sz w:val="16"/>
              </w:rPr>
            </w:pPr>
          </w:p>
        </w:tc>
        <w:tc>
          <w:tcPr>
            <w:tcW w:w="2415" w:type="dxa"/>
          </w:tcPr>
          <w:p w14:paraId="2AF271BE" w14:textId="77777777" w:rsidR="00081028" w:rsidRDefault="00081028">
            <w:pPr>
              <w:pStyle w:val="TableParagraph"/>
              <w:ind w:left="0"/>
              <w:rPr>
                <w:rFonts w:ascii="Times New Roman"/>
                <w:sz w:val="16"/>
              </w:rPr>
            </w:pPr>
          </w:p>
        </w:tc>
      </w:tr>
    </w:tbl>
    <w:p w14:paraId="1E9D848C" w14:textId="77777777" w:rsidR="00081028" w:rsidRDefault="00081028">
      <w:pPr>
        <w:spacing w:before="5" w:after="1"/>
        <w:rPr>
          <w:sz w:val="7"/>
        </w:rPr>
      </w:pPr>
    </w:p>
    <w:tbl>
      <w:tblPr>
        <w:tblStyle w:val="TableNormal"/>
        <w:tblW w:w="0" w:type="auto"/>
        <w:tblInd w:w="129" w:type="dxa"/>
        <w:tblBorders>
          <w:top w:val="single" w:sz="6" w:space="0" w:color="2F343B"/>
          <w:left w:val="single" w:sz="6" w:space="0" w:color="2F343B"/>
          <w:bottom w:val="single" w:sz="6" w:space="0" w:color="2F343B"/>
          <w:right w:val="single" w:sz="6" w:space="0" w:color="2F343B"/>
          <w:insideH w:val="single" w:sz="6" w:space="0" w:color="2F343B"/>
          <w:insideV w:val="single" w:sz="6" w:space="0" w:color="2F343B"/>
        </w:tblBorders>
        <w:tblLayout w:type="fixed"/>
        <w:tblLook w:val="01E0" w:firstRow="1" w:lastRow="1" w:firstColumn="1" w:lastColumn="1" w:noHBand="0" w:noVBand="0"/>
      </w:tblPr>
      <w:tblGrid>
        <w:gridCol w:w="653"/>
        <w:gridCol w:w="687"/>
        <w:gridCol w:w="1858"/>
        <w:gridCol w:w="7321"/>
      </w:tblGrid>
      <w:tr w:rsidR="00081028" w14:paraId="22E35FFF" w14:textId="77777777">
        <w:trPr>
          <w:trHeight w:val="532"/>
        </w:trPr>
        <w:tc>
          <w:tcPr>
            <w:tcW w:w="653" w:type="dxa"/>
          </w:tcPr>
          <w:p w14:paraId="1BF2B944" w14:textId="77777777" w:rsidR="00081028" w:rsidRDefault="00000000">
            <w:pPr>
              <w:pStyle w:val="TableParagraph"/>
              <w:spacing w:line="154" w:lineRule="exact"/>
              <w:ind w:left="14"/>
              <w:jc w:val="center"/>
              <w:rPr>
                <w:sz w:val="17"/>
              </w:rPr>
            </w:pPr>
            <w:proofErr w:type="spellStart"/>
            <w:r>
              <w:rPr>
                <w:w w:val="95"/>
                <w:sz w:val="17"/>
              </w:rPr>
              <w:t>Rentree</w:t>
            </w:r>
            <w:proofErr w:type="spellEnd"/>
          </w:p>
          <w:p w14:paraId="49BA2757" w14:textId="77777777" w:rsidR="00081028" w:rsidRDefault="00000000">
            <w:pPr>
              <w:pStyle w:val="TableParagraph"/>
              <w:spacing w:before="7" w:line="182" w:lineRule="exact"/>
              <w:ind w:left="148" w:right="126" w:hanging="3"/>
              <w:jc w:val="center"/>
              <w:rPr>
                <w:sz w:val="17"/>
              </w:rPr>
            </w:pPr>
            <w:proofErr w:type="gramStart"/>
            <w:r>
              <w:rPr>
                <w:sz w:val="17"/>
              </w:rPr>
              <w:t>tige</w:t>
            </w:r>
            <w:proofErr w:type="gramEnd"/>
            <w:r>
              <w:rPr>
                <w:sz w:val="17"/>
              </w:rPr>
              <w:t xml:space="preserve"> </w:t>
            </w:r>
            <w:r>
              <w:rPr>
                <w:w w:val="95"/>
                <w:sz w:val="17"/>
              </w:rPr>
              <w:t>vérin</w:t>
            </w:r>
          </w:p>
        </w:tc>
        <w:tc>
          <w:tcPr>
            <w:tcW w:w="687" w:type="dxa"/>
          </w:tcPr>
          <w:p w14:paraId="058412F2" w14:textId="77777777" w:rsidR="00081028" w:rsidRDefault="00081028">
            <w:pPr>
              <w:pStyle w:val="TableParagraph"/>
              <w:ind w:left="0"/>
              <w:rPr>
                <w:rFonts w:ascii="Times New Roman"/>
                <w:sz w:val="16"/>
              </w:rPr>
            </w:pPr>
          </w:p>
        </w:tc>
        <w:tc>
          <w:tcPr>
            <w:tcW w:w="1858" w:type="dxa"/>
          </w:tcPr>
          <w:p w14:paraId="36D77554" w14:textId="77777777" w:rsidR="00081028" w:rsidRDefault="00081028">
            <w:pPr>
              <w:pStyle w:val="TableParagraph"/>
              <w:ind w:left="0"/>
              <w:rPr>
                <w:rFonts w:ascii="Times New Roman"/>
                <w:sz w:val="16"/>
              </w:rPr>
            </w:pPr>
          </w:p>
        </w:tc>
        <w:tc>
          <w:tcPr>
            <w:tcW w:w="7321" w:type="dxa"/>
          </w:tcPr>
          <w:p w14:paraId="02BCDFD3" w14:textId="77777777" w:rsidR="00081028" w:rsidRDefault="00081028">
            <w:pPr>
              <w:pStyle w:val="TableParagraph"/>
              <w:ind w:left="0"/>
              <w:rPr>
                <w:rFonts w:ascii="Times New Roman"/>
                <w:sz w:val="16"/>
              </w:rPr>
            </w:pPr>
          </w:p>
        </w:tc>
      </w:tr>
    </w:tbl>
    <w:p w14:paraId="07E671EA" w14:textId="77777777" w:rsidR="007C7CBD" w:rsidRDefault="007C7CBD"/>
    <w:sectPr w:rsidR="007C7CBD">
      <w:pgSz w:w="14170" w:h="20050"/>
      <w:pgMar w:top="1520" w:right="14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FD3"/>
    <w:multiLevelType w:val="hybridMultilevel"/>
    <w:tmpl w:val="7054CB7A"/>
    <w:lvl w:ilvl="0" w:tplc="C6BC8FDA">
      <w:numFmt w:val="bullet"/>
      <w:lvlText w:val="-"/>
      <w:lvlJc w:val="left"/>
      <w:pPr>
        <w:ind w:left="21" w:hanging="72"/>
      </w:pPr>
      <w:rPr>
        <w:rFonts w:ascii="Arial" w:eastAsia="Arial" w:hAnsi="Arial" w:cs="Arial" w:hint="default"/>
        <w:i/>
        <w:color w:val="00AF4F"/>
        <w:w w:val="107"/>
        <w:sz w:val="11"/>
        <w:szCs w:val="11"/>
        <w:lang w:val="fr-FR" w:eastAsia="en-US" w:bidi="ar-SA"/>
      </w:rPr>
    </w:lvl>
    <w:lvl w:ilvl="1" w:tplc="31A4A840">
      <w:numFmt w:val="bullet"/>
      <w:lvlText w:val="•"/>
      <w:lvlJc w:val="left"/>
      <w:pPr>
        <w:ind w:left="359" w:hanging="72"/>
      </w:pPr>
      <w:rPr>
        <w:rFonts w:hint="default"/>
        <w:lang w:val="fr-FR" w:eastAsia="en-US" w:bidi="ar-SA"/>
      </w:rPr>
    </w:lvl>
    <w:lvl w:ilvl="2" w:tplc="1A708770">
      <w:numFmt w:val="bullet"/>
      <w:lvlText w:val="•"/>
      <w:lvlJc w:val="left"/>
      <w:pPr>
        <w:ind w:left="699" w:hanging="72"/>
      </w:pPr>
      <w:rPr>
        <w:rFonts w:hint="default"/>
        <w:lang w:val="fr-FR" w:eastAsia="en-US" w:bidi="ar-SA"/>
      </w:rPr>
    </w:lvl>
    <w:lvl w:ilvl="3" w:tplc="43765B0A">
      <w:numFmt w:val="bullet"/>
      <w:lvlText w:val="•"/>
      <w:lvlJc w:val="left"/>
      <w:pPr>
        <w:ind w:left="1038" w:hanging="72"/>
      </w:pPr>
      <w:rPr>
        <w:rFonts w:hint="default"/>
        <w:lang w:val="fr-FR" w:eastAsia="en-US" w:bidi="ar-SA"/>
      </w:rPr>
    </w:lvl>
    <w:lvl w:ilvl="4" w:tplc="10CCA14A">
      <w:numFmt w:val="bullet"/>
      <w:lvlText w:val="•"/>
      <w:lvlJc w:val="left"/>
      <w:pPr>
        <w:ind w:left="1378" w:hanging="72"/>
      </w:pPr>
      <w:rPr>
        <w:rFonts w:hint="default"/>
        <w:lang w:val="fr-FR" w:eastAsia="en-US" w:bidi="ar-SA"/>
      </w:rPr>
    </w:lvl>
    <w:lvl w:ilvl="5" w:tplc="295AED04">
      <w:numFmt w:val="bullet"/>
      <w:lvlText w:val="•"/>
      <w:lvlJc w:val="left"/>
      <w:pPr>
        <w:ind w:left="1717" w:hanging="72"/>
      </w:pPr>
      <w:rPr>
        <w:rFonts w:hint="default"/>
        <w:lang w:val="fr-FR" w:eastAsia="en-US" w:bidi="ar-SA"/>
      </w:rPr>
    </w:lvl>
    <w:lvl w:ilvl="6" w:tplc="4FCE1EE0">
      <w:numFmt w:val="bullet"/>
      <w:lvlText w:val="•"/>
      <w:lvlJc w:val="left"/>
      <w:pPr>
        <w:ind w:left="2057" w:hanging="72"/>
      </w:pPr>
      <w:rPr>
        <w:rFonts w:hint="default"/>
        <w:lang w:val="fr-FR" w:eastAsia="en-US" w:bidi="ar-SA"/>
      </w:rPr>
    </w:lvl>
    <w:lvl w:ilvl="7" w:tplc="D6063FEA">
      <w:numFmt w:val="bullet"/>
      <w:lvlText w:val="•"/>
      <w:lvlJc w:val="left"/>
      <w:pPr>
        <w:ind w:left="2396" w:hanging="72"/>
      </w:pPr>
      <w:rPr>
        <w:rFonts w:hint="default"/>
        <w:lang w:val="fr-FR" w:eastAsia="en-US" w:bidi="ar-SA"/>
      </w:rPr>
    </w:lvl>
    <w:lvl w:ilvl="8" w:tplc="5338E522">
      <w:numFmt w:val="bullet"/>
      <w:lvlText w:val="•"/>
      <w:lvlJc w:val="left"/>
      <w:pPr>
        <w:ind w:left="2736" w:hanging="72"/>
      </w:pPr>
      <w:rPr>
        <w:rFonts w:hint="default"/>
        <w:lang w:val="fr-FR" w:eastAsia="en-US" w:bidi="ar-SA"/>
      </w:rPr>
    </w:lvl>
  </w:abstractNum>
  <w:abstractNum w:abstractNumId="1" w15:restartNumberingAfterBreak="0">
    <w:nsid w:val="301C59B8"/>
    <w:multiLevelType w:val="hybridMultilevel"/>
    <w:tmpl w:val="43E28488"/>
    <w:lvl w:ilvl="0" w:tplc="C1C2E930">
      <w:numFmt w:val="bullet"/>
      <w:lvlText w:val="•"/>
      <w:lvlJc w:val="left"/>
      <w:pPr>
        <w:ind w:left="63" w:hanging="43"/>
      </w:pPr>
      <w:rPr>
        <w:rFonts w:ascii="Arial" w:eastAsia="Arial" w:hAnsi="Arial" w:cs="Arial" w:hint="default"/>
        <w:i/>
        <w:color w:val="0000CC"/>
        <w:spacing w:val="-1"/>
        <w:w w:val="107"/>
        <w:sz w:val="9"/>
        <w:szCs w:val="9"/>
        <w:lang w:val="fr-FR" w:eastAsia="en-US" w:bidi="ar-SA"/>
      </w:rPr>
    </w:lvl>
    <w:lvl w:ilvl="1" w:tplc="56A09AA6">
      <w:numFmt w:val="bullet"/>
      <w:lvlText w:val="•"/>
      <w:lvlJc w:val="left"/>
      <w:pPr>
        <w:ind w:left="395" w:hanging="43"/>
      </w:pPr>
      <w:rPr>
        <w:rFonts w:hint="default"/>
        <w:lang w:val="fr-FR" w:eastAsia="en-US" w:bidi="ar-SA"/>
      </w:rPr>
    </w:lvl>
    <w:lvl w:ilvl="2" w:tplc="71E25942">
      <w:numFmt w:val="bullet"/>
      <w:lvlText w:val="•"/>
      <w:lvlJc w:val="left"/>
      <w:pPr>
        <w:ind w:left="731" w:hanging="43"/>
      </w:pPr>
      <w:rPr>
        <w:rFonts w:hint="default"/>
        <w:lang w:val="fr-FR" w:eastAsia="en-US" w:bidi="ar-SA"/>
      </w:rPr>
    </w:lvl>
    <w:lvl w:ilvl="3" w:tplc="AD869260">
      <w:numFmt w:val="bullet"/>
      <w:lvlText w:val="•"/>
      <w:lvlJc w:val="left"/>
      <w:pPr>
        <w:ind w:left="1066" w:hanging="43"/>
      </w:pPr>
      <w:rPr>
        <w:rFonts w:hint="default"/>
        <w:lang w:val="fr-FR" w:eastAsia="en-US" w:bidi="ar-SA"/>
      </w:rPr>
    </w:lvl>
    <w:lvl w:ilvl="4" w:tplc="F8D81EFE">
      <w:numFmt w:val="bullet"/>
      <w:lvlText w:val="•"/>
      <w:lvlJc w:val="left"/>
      <w:pPr>
        <w:ind w:left="1402" w:hanging="43"/>
      </w:pPr>
      <w:rPr>
        <w:rFonts w:hint="default"/>
        <w:lang w:val="fr-FR" w:eastAsia="en-US" w:bidi="ar-SA"/>
      </w:rPr>
    </w:lvl>
    <w:lvl w:ilvl="5" w:tplc="3F8094BC">
      <w:numFmt w:val="bullet"/>
      <w:lvlText w:val="•"/>
      <w:lvlJc w:val="left"/>
      <w:pPr>
        <w:ind w:left="1737" w:hanging="43"/>
      </w:pPr>
      <w:rPr>
        <w:rFonts w:hint="default"/>
        <w:lang w:val="fr-FR" w:eastAsia="en-US" w:bidi="ar-SA"/>
      </w:rPr>
    </w:lvl>
    <w:lvl w:ilvl="6" w:tplc="6AC22680">
      <w:numFmt w:val="bullet"/>
      <w:lvlText w:val="•"/>
      <w:lvlJc w:val="left"/>
      <w:pPr>
        <w:ind w:left="2073" w:hanging="43"/>
      </w:pPr>
      <w:rPr>
        <w:rFonts w:hint="default"/>
        <w:lang w:val="fr-FR" w:eastAsia="en-US" w:bidi="ar-SA"/>
      </w:rPr>
    </w:lvl>
    <w:lvl w:ilvl="7" w:tplc="85E8AF56">
      <w:numFmt w:val="bullet"/>
      <w:lvlText w:val="•"/>
      <w:lvlJc w:val="left"/>
      <w:pPr>
        <w:ind w:left="2408" w:hanging="43"/>
      </w:pPr>
      <w:rPr>
        <w:rFonts w:hint="default"/>
        <w:lang w:val="fr-FR" w:eastAsia="en-US" w:bidi="ar-SA"/>
      </w:rPr>
    </w:lvl>
    <w:lvl w:ilvl="8" w:tplc="EBBACF08">
      <w:numFmt w:val="bullet"/>
      <w:lvlText w:val="•"/>
      <w:lvlJc w:val="left"/>
      <w:pPr>
        <w:ind w:left="2744" w:hanging="43"/>
      </w:pPr>
      <w:rPr>
        <w:rFonts w:hint="default"/>
        <w:lang w:val="fr-FR" w:eastAsia="en-US" w:bidi="ar-SA"/>
      </w:rPr>
    </w:lvl>
  </w:abstractNum>
  <w:abstractNum w:abstractNumId="2" w15:restartNumberingAfterBreak="0">
    <w:nsid w:val="35E006AD"/>
    <w:multiLevelType w:val="hybridMultilevel"/>
    <w:tmpl w:val="7ABA9342"/>
    <w:lvl w:ilvl="0" w:tplc="F48C4CD2">
      <w:numFmt w:val="bullet"/>
      <w:lvlText w:val="-"/>
      <w:lvlJc w:val="left"/>
      <w:pPr>
        <w:ind w:left="21" w:hanging="72"/>
      </w:pPr>
      <w:rPr>
        <w:rFonts w:ascii="Arial" w:eastAsia="Arial" w:hAnsi="Arial" w:cs="Arial" w:hint="default"/>
        <w:i/>
        <w:color w:val="00AF4F"/>
        <w:w w:val="107"/>
        <w:sz w:val="11"/>
        <w:szCs w:val="11"/>
        <w:lang w:val="fr-FR" w:eastAsia="en-US" w:bidi="ar-SA"/>
      </w:rPr>
    </w:lvl>
    <w:lvl w:ilvl="1" w:tplc="808854E8">
      <w:numFmt w:val="bullet"/>
      <w:lvlText w:val="•"/>
      <w:lvlJc w:val="left"/>
      <w:pPr>
        <w:ind w:left="359" w:hanging="72"/>
      </w:pPr>
      <w:rPr>
        <w:rFonts w:hint="default"/>
        <w:lang w:val="fr-FR" w:eastAsia="en-US" w:bidi="ar-SA"/>
      </w:rPr>
    </w:lvl>
    <w:lvl w:ilvl="2" w:tplc="AB30DD6E">
      <w:numFmt w:val="bullet"/>
      <w:lvlText w:val="•"/>
      <w:lvlJc w:val="left"/>
      <w:pPr>
        <w:ind w:left="699" w:hanging="72"/>
      </w:pPr>
      <w:rPr>
        <w:rFonts w:hint="default"/>
        <w:lang w:val="fr-FR" w:eastAsia="en-US" w:bidi="ar-SA"/>
      </w:rPr>
    </w:lvl>
    <w:lvl w:ilvl="3" w:tplc="60B6907A">
      <w:numFmt w:val="bullet"/>
      <w:lvlText w:val="•"/>
      <w:lvlJc w:val="left"/>
      <w:pPr>
        <w:ind w:left="1038" w:hanging="72"/>
      </w:pPr>
      <w:rPr>
        <w:rFonts w:hint="default"/>
        <w:lang w:val="fr-FR" w:eastAsia="en-US" w:bidi="ar-SA"/>
      </w:rPr>
    </w:lvl>
    <w:lvl w:ilvl="4" w:tplc="4274AACA">
      <w:numFmt w:val="bullet"/>
      <w:lvlText w:val="•"/>
      <w:lvlJc w:val="left"/>
      <w:pPr>
        <w:ind w:left="1378" w:hanging="72"/>
      </w:pPr>
      <w:rPr>
        <w:rFonts w:hint="default"/>
        <w:lang w:val="fr-FR" w:eastAsia="en-US" w:bidi="ar-SA"/>
      </w:rPr>
    </w:lvl>
    <w:lvl w:ilvl="5" w:tplc="736EA4F0">
      <w:numFmt w:val="bullet"/>
      <w:lvlText w:val="•"/>
      <w:lvlJc w:val="left"/>
      <w:pPr>
        <w:ind w:left="1717" w:hanging="72"/>
      </w:pPr>
      <w:rPr>
        <w:rFonts w:hint="default"/>
        <w:lang w:val="fr-FR" w:eastAsia="en-US" w:bidi="ar-SA"/>
      </w:rPr>
    </w:lvl>
    <w:lvl w:ilvl="6" w:tplc="349A6DA6">
      <w:numFmt w:val="bullet"/>
      <w:lvlText w:val="•"/>
      <w:lvlJc w:val="left"/>
      <w:pPr>
        <w:ind w:left="2057" w:hanging="72"/>
      </w:pPr>
      <w:rPr>
        <w:rFonts w:hint="default"/>
        <w:lang w:val="fr-FR" w:eastAsia="en-US" w:bidi="ar-SA"/>
      </w:rPr>
    </w:lvl>
    <w:lvl w:ilvl="7" w:tplc="050A8F10">
      <w:numFmt w:val="bullet"/>
      <w:lvlText w:val="•"/>
      <w:lvlJc w:val="left"/>
      <w:pPr>
        <w:ind w:left="2396" w:hanging="72"/>
      </w:pPr>
      <w:rPr>
        <w:rFonts w:hint="default"/>
        <w:lang w:val="fr-FR" w:eastAsia="en-US" w:bidi="ar-SA"/>
      </w:rPr>
    </w:lvl>
    <w:lvl w:ilvl="8" w:tplc="E858095E">
      <w:numFmt w:val="bullet"/>
      <w:lvlText w:val="•"/>
      <w:lvlJc w:val="left"/>
      <w:pPr>
        <w:ind w:left="2736" w:hanging="72"/>
      </w:pPr>
      <w:rPr>
        <w:rFonts w:hint="default"/>
        <w:lang w:val="fr-FR" w:eastAsia="en-US" w:bidi="ar-SA"/>
      </w:rPr>
    </w:lvl>
  </w:abstractNum>
  <w:abstractNum w:abstractNumId="3" w15:restartNumberingAfterBreak="0">
    <w:nsid w:val="371E2636"/>
    <w:multiLevelType w:val="hybridMultilevel"/>
    <w:tmpl w:val="224AEFB8"/>
    <w:lvl w:ilvl="0" w:tplc="16F2B7A6">
      <w:numFmt w:val="bullet"/>
      <w:lvlText w:val="•"/>
      <w:lvlJc w:val="left"/>
      <w:pPr>
        <w:ind w:left="21" w:hanging="43"/>
      </w:pPr>
      <w:rPr>
        <w:rFonts w:ascii="Arial" w:eastAsia="Arial" w:hAnsi="Arial" w:cs="Arial" w:hint="default"/>
        <w:i/>
        <w:color w:val="0000CC"/>
        <w:spacing w:val="-1"/>
        <w:w w:val="107"/>
        <w:sz w:val="9"/>
        <w:szCs w:val="9"/>
        <w:lang w:val="fr-FR" w:eastAsia="en-US" w:bidi="ar-SA"/>
      </w:rPr>
    </w:lvl>
    <w:lvl w:ilvl="1" w:tplc="C9EAC79A">
      <w:numFmt w:val="bullet"/>
      <w:lvlText w:val="•"/>
      <w:lvlJc w:val="left"/>
      <w:pPr>
        <w:ind w:left="359" w:hanging="43"/>
      </w:pPr>
      <w:rPr>
        <w:rFonts w:hint="default"/>
        <w:lang w:val="fr-FR" w:eastAsia="en-US" w:bidi="ar-SA"/>
      </w:rPr>
    </w:lvl>
    <w:lvl w:ilvl="2" w:tplc="D526C4A2">
      <w:numFmt w:val="bullet"/>
      <w:lvlText w:val="•"/>
      <w:lvlJc w:val="left"/>
      <w:pPr>
        <w:ind w:left="699" w:hanging="43"/>
      </w:pPr>
      <w:rPr>
        <w:rFonts w:hint="default"/>
        <w:lang w:val="fr-FR" w:eastAsia="en-US" w:bidi="ar-SA"/>
      </w:rPr>
    </w:lvl>
    <w:lvl w:ilvl="3" w:tplc="F6FCC6DA">
      <w:numFmt w:val="bullet"/>
      <w:lvlText w:val="•"/>
      <w:lvlJc w:val="left"/>
      <w:pPr>
        <w:ind w:left="1038" w:hanging="43"/>
      </w:pPr>
      <w:rPr>
        <w:rFonts w:hint="default"/>
        <w:lang w:val="fr-FR" w:eastAsia="en-US" w:bidi="ar-SA"/>
      </w:rPr>
    </w:lvl>
    <w:lvl w:ilvl="4" w:tplc="156E9D54">
      <w:numFmt w:val="bullet"/>
      <w:lvlText w:val="•"/>
      <w:lvlJc w:val="left"/>
      <w:pPr>
        <w:ind w:left="1378" w:hanging="43"/>
      </w:pPr>
      <w:rPr>
        <w:rFonts w:hint="default"/>
        <w:lang w:val="fr-FR" w:eastAsia="en-US" w:bidi="ar-SA"/>
      </w:rPr>
    </w:lvl>
    <w:lvl w:ilvl="5" w:tplc="1D2202FE">
      <w:numFmt w:val="bullet"/>
      <w:lvlText w:val="•"/>
      <w:lvlJc w:val="left"/>
      <w:pPr>
        <w:ind w:left="1717" w:hanging="43"/>
      </w:pPr>
      <w:rPr>
        <w:rFonts w:hint="default"/>
        <w:lang w:val="fr-FR" w:eastAsia="en-US" w:bidi="ar-SA"/>
      </w:rPr>
    </w:lvl>
    <w:lvl w:ilvl="6" w:tplc="434ADE56">
      <w:numFmt w:val="bullet"/>
      <w:lvlText w:val="•"/>
      <w:lvlJc w:val="left"/>
      <w:pPr>
        <w:ind w:left="2057" w:hanging="43"/>
      </w:pPr>
      <w:rPr>
        <w:rFonts w:hint="default"/>
        <w:lang w:val="fr-FR" w:eastAsia="en-US" w:bidi="ar-SA"/>
      </w:rPr>
    </w:lvl>
    <w:lvl w:ilvl="7" w:tplc="046A8E24">
      <w:numFmt w:val="bullet"/>
      <w:lvlText w:val="•"/>
      <w:lvlJc w:val="left"/>
      <w:pPr>
        <w:ind w:left="2396" w:hanging="43"/>
      </w:pPr>
      <w:rPr>
        <w:rFonts w:hint="default"/>
        <w:lang w:val="fr-FR" w:eastAsia="en-US" w:bidi="ar-SA"/>
      </w:rPr>
    </w:lvl>
    <w:lvl w:ilvl="8" w:tplc="73AADC48">
      <w:numFmt w:val="bullet"/>
      <w:lvlText w:val="•"/>
      <w:lvlJc w:val="left"/>
      <w:pPr>
        <w:ind w:left="2736" w:hanging="43"/>
      </w:pPr>
      <w:rPr>
        <w:rFonts w:hint="default"/>
        <w:lang w:val="fr-FR" w:eastAsia="en-US" w:bidi="ar-SA"/>
      </w:rPr>
    </w:lvl>
  </w:abstractNum>
  <w:abstractNum w:abstractNumId="4" w15:restartNumberingAfterBreak="0">
    <w:nsid w:val="40D153CB"/>
    <w:multiLevelType w:val="hybridMultilevel"/>
    <w:tmpl w:val="8EE0C67A"/>
    <w:lvl w:ilvl="0" w:tplc="BE509A7A">
      <w:numFmt w:val="bullet"/>
      <w:lvlText w:val="-"/>
      <w:lvlJc w:val="left"/>
      <w:pPr>
        <w:ind w:left="282" w:hanging="147"/>
      </w:pPr>
      <w:rPr>
        <w:rFonts w:ascii="Arial" w:eastAsia="Arial" w:hAnsi="Arial" w:cs="Arial" w:hint="default"/>
        <w:w w:val="99"/>
        <w:sz w:val="24"/>
        <w:szCs w:val="24"/>
        <w:lang w:val="fr-FR" w:eastAsia="en-US" w:bidi="ar-SA"/>
      </w:rPr>
    </w:lvl>
    <w:lvl w:ilvl="1" w:tplc="E69EEACE">
      <w:numFmt w:val="bullet"/>
      <w:lvlText w:val="•"/>
      <w:lvlJc w:val="left"/>
      <w:pPr>
        <w:ind w:left="1170" w:hanging="147"/>
      </w:pPr>
      <w:rPr>
        <w:rFonts w:hint="default"/>
        <w:lang w:val="fr-FR" w:eastAsia="en-US" w:bidi="ar-SA"/>
      </w:rPr>
    </w:lvl>
    <w:lvl w:ilvl="2" w:tplc="678E1A2C">
      <w:numFmt w:val="bullet"/>
      <w:lvlText w:val="•"/>
      <w:lvlJc w:val="left"/>
      <w:pPr>
        <w:ind w:left="2061" w:hanging="147"/>
      </w:pPr>
      <w:rPr>
        <w:rFonts w:hint="default"/>
        <w:lang w:val="fr-FR" w:eastAsia="en-US" w:bidi="ar-SA"/>
      </w:rPr>
    </w:lvl>
    <w:lvl w:ilvl="3" w:tplc="62EEE404">
      <w:numFmt w:val="bullet"/>
      <w:lvlText w:val="•"/>
      <w:lvlJc w:val="left"/>
      <w:pPr>
        <w:ind w:left="2951" w:hanging="147"/>
      </w:pPr>
      <w:rPr>
        <w:rFonts w:hint="default"/>
        <w:lang w:val="fr-FR" w:eastAsia="en-US" w:bidi="ar-SA"/>
      </w:rPr>
    </w:lvl>
    <w:lvl w:ilvl="4" w:tplc="EAA0945C">
      <w:numFmt w:val="bullet"/>
      <w:lvlText w:val="•"/>
      <w:lvlJc w:val="left"/>
      <w:pPr>
        <w:ind w:left="3842" w:hanging="147"/>
      </w:pPr>
      <w:rPr>
        <w:rFonts w:hint="default"/>
        <w:lang w:val="fr-FR" w:eastAsia="en-US" w:bidi="ar-SA"/>
      </w:rPr>
    </w:lvl>
    <w:lvl w:ilvl="5" w:tplc="2EFE204E">
      <w:numFmt w:val="bullet"/>
      <w:lvlText w:val="•"/>
      <w:lvlJc w:val="left"/>
      <w:pPr>
        <w:ind w:left="4733" w:hanging="147"/>
      </w:pPr>
      <w:rPr>
        <w:rFonts w:hint="default"/>
        <w:lang w:val="fr-FR" w:eastAsia="en-US" w:bidi="ar-SA"/>
      </w:rPr>
    </w:lvl>
    <w:lvl w:ilvl="6" w:tplc="D4241CCA">
      <w:numFmt w:val="bullet"/>
      <w:lvlText w:val="•"/>
      <w:lvlJc w:val="left"/>
      <w:pPr>
        <w:ind w:left="5623" w:hanging="147"/>
      </w:pPr>
      <w:rPr>
        <w:rFonts w:hint="default"/>
        <w:lang w:val="fr-FR" w:eastAsia="en-US" w:bidi="ar-SA"/>
      </w:rPr>
    </w:lvl>
    <w:lvl w:ilvl="7" w:tplc="E3EA10A2">
      <w:numFmt w:val="bullet"/>
      <w:lvlText w:val="•"/>
      <w:lvlJc w:val="left"/>
      <w:pPr>
        <w:ind w:left="6514" w:hanging="147"/>
      </w:pPr>
      <w:rPr>
        <w:rFonts w:hint="default"/>
        <w:lang w:val="fr-FR" w:eastAsia="en-US" w:bidi="ar-SA"/>
      </w:rPr>
    </w:lvl>
    <w:lvl w:ilvl="8" w:tplc="81529FC6">
      <w:numFmt w:val="bullet"/>
      <w:lvlText w:val="•"/>
      <w:lvlJc w:val="left"/>
      <w:pPr>
        <w:ind w:left="7405" w:hanging="147"/>
      </w:pPr>
      <w:rPr>
        <w:rFonts w:hint="default"/>
        <w:lang w:val="fr-FR" w:eastAsia="en-US" w:bidi="ar-SA"/>
      </w:rPr>
    </w:lvl>
  </w:abstractNum>
  <w:num w:numId="1" w16cid:durableId="917908020">
    <w:abstractNumId w:val="0"/>
  </w:num>
  <w:num w:numId="2" w16cid:durableId="503513984">
    <w:abstractNumId w:val="2"/>
  </w:num>
  <w:num w:numId="3" w16cid:durableId="1562713845">
    <w:abstractNumId w:val="3"/>
  </w:num>
  <w:num w:numId="4" w16cid:durableId="1794516138">
    <w:abstractNumId w:val="1"/>
  </w:num>
  <w:num w:numId="5" w16cid:durableId="381950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81028"/>
    <w:rsid w:val="00081028"/>
    <w:rsid w:val="00437B56"/>
    <w:rsid w:val="007002F6"/>
    <w:rsid w:val="007C7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F05B103"/>
  <w15:docId w15:val="{B325F32B-C2CD-4304-B273-593F1DDD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36" w:right="491"/>
      <w:outlineLvl w:val="0"/>
    </w:pPr>
    <w:rPr>
      <w:b/>
      <w:bCs/>
      <w:sz w:val="36"/>
      <w:szCs w:val="36"/>
    </w:rPr>
  </w:style>
  <w:style w:type="paragraph" w:styleId="Titre2">
    <w:name w:val="heading 2"/>
    <w:basedOn w:val="Normal"/>
    <w:uiPriority w:val="9"/>
    <w:unhideWhenUsed/>
    <w:qFormat/>
    <w:pPr>
      <w:spacing w:before="1"/>
      <w:ind w:left="1625" w:right="1628"/>
      <w:jc w:val="center"/>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Paragraphedeliste">
    <w:name w:val="List Paragraph"/>
    <w:basedOn w:val="Normal"/>
    <w:uiPriority w:val="1"/>
    <w:qFormat/>
    <w:pPr>
      <w:ind w:left="282" w:hanging="147"/>
    </w:pPr>
  </w:style>
  <w:style w:type="paragraph" w:customStyle="1" w:styleId="TableParagraph">
    <w:name w:val="Table Paragraph"/>
    <w:basedOn w:val="Normal"/>
    <w:uiPriority w:val="1"/>
    <w:qFormat/>
    <w:pPr>
      <w:ind w:left="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3014</Words>
  <Characters>16582</Characters>
  <Application>Microsoft Office Word</Application>
  <DocSecurity>0</DocSecurity>
  <Lines>138</Lines>
  <Paragraphs>39</Paragraphs>
  <ScaleCrop>false</ScaleCrop>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 rieux</cp:lastModifiedBy>
  <cp:revision>4</cp:revision>
  <cp:lastPrinted>2022-12-20T17:45:00Z</cp:lastPrinted>
  <dcterms:created xsi:type="dcterms:W3CDTF">2022-12-07T10:08:00Z</dcterms:created>
  <dcterms:modified xsi:type="dcterms:W3CDTF">2022-12-20T17:46:00Z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v4.0.5</vt:lpwstr>
  </property>
  <property fmtid="{D5CDD505-2E9C-101B-9397-08002B2CF9AE}" pid="3" name="LastSaved">
    <vt:filetime>2022-12-07T00:00:00Z</vt:filetime>
  </property>
</Properties>
</file>