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FCD9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2C66EAD3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034B59E7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7CC49DB3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1DE2D15F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2186DEF0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4E236438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3EC899AD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30BC59D1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44CE63D8" w14:textId="77777777" w:rsidR="00120BF6" w:rsidRDefault="00120BF6">
      <w:pPr>
        <w:pStyle w:val="Corpsdetexte"/>
        <w:rPr>
          <w:rFonts w:ascii="Times New Roman"/>
          <w:b w:val="0"/>
          <w:sz w:val="20"/>
        </w:rPr>
      </w:pPr>
    </w:p>
    <w:p w14:paraId="3CD922CC" w14:textId="77777777" w:rsidR="00120BF6" w:rsidRDefault="00743265">
      <w:pPr>
        <w:pStyle w:val="Corpsdetexte"/>
        <w:spacing w:before="235"/>
        <w:ind w:left="1633" w:right="151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70424D" wp14:editId="46AC5113">
                <wp:simplePos x="0" y="0"/>
                <wp:positionH relativeFrom="page">
                  <wp:posOffset>622300</wp:posOffset>
                </wp:positionH>
                <wp:positionV relativeFrom="paragraph">
                  <wp:posOffset>-1463040</wp:posOffset>
                </wp:positionV>
                <wp:extent cx="6315710" cy="1326515"/>
                <wp:effectExtent l="19050" t="19050" r="27940" b="2603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32651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35C95" w14:textId="77777777" w:rsidR="00801B29" w:rsidRDefault="00801B29">
                            <w:pPr>
                              <w:pStyle w:val="Corpsdetexte"/>
                              <w:tabs>
                                <w:tab w:val="left" w:pos="4782"/>
                              </w:tabs>
                              <w:spacing w:before="330" w:line="480" w:lineRule="auto"/>
                              <w:ind w:left="2021" w:right="1660" w:hanging="360"/>
                            </w:pPr>
                            <w:r>
                              <w:t>BREVET DE TECHNICIEN SUPÉRIEUR TRAITEMENTS</w:t>
                            </w:r>
                            <w:r>
                              <w:tab/>
                              <w:t>DES</w:t>
                            </w:r>
                            <w:r>
                              <w:rPr>
                                <w:spacing w:val="97"/>
                              </w:rPr>
                              <w:t xml:space="preserve"> </w:t>
                            </w:r>
                            <w:r>
                              <w:t>MATÉRIAUX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7042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pt;margin-top:-115.2pt;width:497.3pt;height:10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" filled="f" strokeweight="3pt">
                <v:stroke linestyle="thickThin"/>
                <v:textbox inset="0,0,0,0">
                  <w:txbxContent>
                    <w:p w14:paraId="23335C95" w14:textId="77777777" w:rsidR="00801B29" w:rsidRDefault="00801B29">
                      <w:pPr>
                        <w:pStyle w:val="Corpsdetexte"/>
                        <w:tabs>
                          <w:tab w:val="left" w:pos="4782"/>
                        </w:tabs>
                        <w:spacing w:before="330" w:line="480" w:lineRule="auto"/>
                        <w:ind w:left="2021" w:right="1660" w:hanging="360"/>
                      </w:pPr>
                      <w:r>
                        <w:t>BREVET DE TECHNICIEN SUPÉRIEUR TRAITEMENTS</w:t>
                      </w:r>
                      <w:r>
                        <w:tab/>
                        <w:t>DES</w:t>
                      </w:r>
                      <w:r>
                        <w:rPr>
                          <w:spacing w:val="97"/>
                        </w:rPr>
                        <w:t xml:space="preserve"> </w:t>
                      </w:r>
                      <w:r>
                        <w:t>MATÉRIAUX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5FAA">
        <w:t>SCIENCES PHYSIQUES APPLIQUÉES</w:t>
      </w:r>
    </w:p>
    <w:p w14:paraId="7118B0F7" w14:textId="77777777" w:rsidR="00120BF6" w:rsidRDefault="00120BF6">
      <w:pPr>
        <w:pStyle w:val="Corpsdetexte"/>
      </w:pPr>
    </w:p>
    <w:p w14:paraId="5B49F129" w14:textId="77777777" w:rsidR="00120BF6" w:rsidRDefault="00B75FAA">
      <w:pPr>
        <w:pStyle w:val="Corpsdetexte"/>
        <w:spacing w:line="480" w:lineRule="auto"/>
        <w:ind w:left="1910" w:right="1515"/>
        <w:jc w:val="center"/>
      </w:pPr>
      <w:r>
        <w:t xml:space="preserve">Sous-épreuve spécifique à chaque option </w:t>
      </w:r>
      <w:proofErr w:type="spellStart"/>
      <w:r>
        <w:t>Option</w:t>
      </w:r>
      <w:proofErr w:type="spellEnd"/>
      <w:r>
        <w:t xml:space="preserve"> A : Traitements Th</w:t>
      </w:r>
      <w:bookmarkStart w:id="0" w:name="_GoBack"/>
      <w:bookmarkEnd w:id="0"/>
      <w:r>
        <w:t>ermiques</w:t>
      </w:r>
    </w:p>
    <w:p w14:paraId="3EB58E6E" w14:textId="77777777" w:rsidR="00120BF6" w:rsidRDefault="00B75FAA">
      <w:pPr>
        <w:pStyle w:val="Corpsdetexte"/>
        <w:spacing w:before="1"/>
        <w:ind w:left="1910" w:right="1513"/>
        <w:jc w:val="center"/>
      </w:pPr>
      <w:r>
        <w:t>- U4.3A -</w:t>
      </w:r>
    </w:p>
    <w:p w14:paraId="5625F850" w14:textId="77777777" w:rsidR="00120BF6" w:rsidRDefault="00120BF6">
      <w:pPr>
        <w:pStyle w:val="Corpsdetexte"/>
        <w:rPr>
          <w:sz w:val="40"/>
        </w:rPr>
      </w:pPr>
    </w:p>
    <w:p w14:paraId="09B3F38D" w14:textId="77777777" w:rsidR="00120BF6" w:rsidRDefault="00B75FAA">
      <w:pPr>
        <w:spacing w:before="325"/>
        <w:ind w:left="1910" w:right="1510"/>
        <w:jc w:val="center"/>
        <w:rPr>
          <w:rFonts w:ascii="Arial"/>
          <w:sz w:val="28"/>
        </w:rPr>
      </w:pPr>
      <w:r>
        <w:rPr>
          <w:rFonts w:ascii="Arial"/>
          <w:sz w:val="28"/>
        </w:rPr>
        <w:t>SESSION 20</w:t>
      </w:r>
      <w:r w:rsidR="002D5F25">
        <w:rPr>
          <w:rFonts w:ascii="Arial"/>
          <w:sz w:val="28"/>
        </w:rPr>
        <w:t>2</w:t>
      </w:r>
      <w:r w:rsidR="005D5BB2">
        <w:rPr>
          <w:rFonts w:ascii="Arial"/>
          <w:sz w:val="28"/>
        </w:rPr>
        <w:t>2</w:t>
      </w:r>
    </w:p>
    <w:p w14:paraId="57931D92" w14:textId="77777777" w:rsidR="00120BF6" w:rsidRDefault="00120BF6">
      <w:pPr>
        <w:pStyle w:val="Corpsdetexte"/>
        <w:rPr>
          <w:b w:val="0"/>
          <w:sz w:val="30"/>
        </w:rPr>
      </w:pPr>
    </w:p>
    <w:p w14:paraId="41E25077" w14:textId="77777777" w:rsidR="00120BF6" w:rsidRDefault="00120BF6">
      <w:pPr>
        <w:pStyle w:val="Corpsdetexte"/>
        <w:rPr>
          <w:b w:val="0"/>
          <w:sz w:val="30"/>
        </w:rPr>
      </w:pPr>
    </w:p>
    <w:p w14:paraId="2235CAAF" w14:textId="77777777" w:rsidR="00120BF6" w:rsidRDefault="00B75FAA">
      <w:pPr>
        <w:spacing w:before="209" w:line="480" w:lineRule="auto"/>
        <w:ind w:left="4428" w:right="402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Durée : 2 heures Coefficient : 2</w:t>
      </w:r>
    </w:p>
    <w:p w14:paraId="04AD732B" w14:textId="77777777" w:rsidR="00120BF6" w:rsidRDefault="00120BF6">
      <w:pPr>
        <w:pStyle w:val="Corpsdetexte"/>
        <w:rPr>
          <w:b w:val="0"/>
          <w:sz w:val="30"/>
        </w:rPr>
      </w:pPr>
    </w:p>
    <w:p w14:paraId="0D27F910" w14:textId="77777777" w:rsidR="00120BF6" w:rsidRDefault="00120BF6">
      <w:pPr>
        <w:pStyle w:val="Corpsdetexte"/>
        <w:rPr>
          <w:b w:val="0"/>
          <w:sz w:val="30"/>
        </w:rPr>
      </w:pPr>
    </w:p>
    <w:p w14:paraId="518A9661" w14:textId="77777777" w:rsidR="00120BF6" w:rsidRDefault="00B75FAA">
      <w:pPr>
        <w:spacing w:before="207"/>
        <w:ind w:left="1910" w:right="1510"/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CORRIGÉ</w:t>
      </w:r>
    </w:p>
    <w:p w14:paraId="4CB7F096" w14:textId="77777777" w:rsidR="00120BF6" w:rsidRDefault="00120BF6">
      <w:pPr>
        <w:jc w:val="center"/>
        <w:rPr>
          <w:rFonts w:ascii="Arial" w:hAnsi="Arial"/>
          <w:sz w:val="72"/>
        </w:rPr>
        <w:sectPr w:rsidR="00120BF6">
          <w:footerReference w:type="default" r:id="rId6"/>
          <w:type w:val="continuous"/>
          <w:pgSz w:w="11910" w:h="16850"/>
          <w:pgMar w:top="1300" w:right="880" w:bottom="1280" w:left="480" w:header="720" w:footer="1089" w:gutter="0"/>
          <w:pgNumType w:start="1"/>
          <w:cols w:space="720"/>
        </w:sectPr>
      </w:pP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655"/>
        <w:gridCol w:w="1135"/>
        <w:gridCol w:w="1133"/>
      </w:tblGrid>
      <w:tr w:rsidR="00120BF6" w:rsidRPr="005353F4" w14:paraId="26904169" w14:textId="77777777" w:rsidTr="00B8606F">
        <w:trPr>
          <w:trHeight w:val="422"/>
        </w:trPr>
        <w:tc>
          <w:tcPr>
            <w:tcW w:w="8364" w:type="dxa"/>
            <w:gridSpan w:val="2"/>
          </w:tcPr>
          <w:p w14:paraId="4795932B" w14:textId="77777777" w:rsidR="00120BF6" w:rsidRPr="005353F4" w:rsidRDefault="00B75FAA" w:rsidP="005D5BB2">
            <w:pPr>
              <w:pStyle w:val="TableParagraph"/>
              <w:spacing w:before="135"/>
              <w:ind w:left="69"/>
              <w:rPr>
                <w:rFonts w:ascii="Arial" w:hAnsi="Arial" w:cs="Arial"/>
                <w:b/>
                <w:sz w:val="24"/>
                <w:szCs w:val="24"/>
              </w:rPr>
            </w:pPr>
            <w:r w:rsidRPr="005353F4">
              <w:rPr>
                <w:rFonts w:ascii="Arial" w:hAnsi="Arial" w:cs="Arial"/>
                <w:b/>
                <w:sz w:val="24"/>
                <w:szCs w:val="24"/>
              </w:rPr>
              <w:lastRenderedPageBreak/>
              <w:t>Exercice 1</w:t>
            </w:r>
            <w:r w:rsidR="005D5BB2" w:rsidRPr="005353F4">
              <w:rPr>
                <w:rFonts w:ascii="Arial" w:hAnsi="Arial" w:cs="Arial"/>
                <w:b/>
                <w:sz w:val="24"/>
                <w:szCs w:val="24"/>
              </w:rPr>
              <w:t> : Le traitement thermique utilisé sur la poêle</w:t>
            </w:r>
          </w:p>
        </w:tc>
        <w:tc>
          <w:tcPr>
            <w:tcW w:w="1135" w:type="dxa"/>
            <w:tcBorders>
              <w:right w:val="nil"/>
            </w:tcBorders>
          </w:tcPr>
          <w:p w14:paraId="503BA8F2" w14:textId="5993729F" w:rsidR="00120BF6" w:rsidRPr="005353F4" w:rsidRDefault="002E583C" w:rsidP="002D5F25">
            <w:pPr>
              <w:pStyle w:val="TableParagraph"/>
              <w:spacing w:before="135"/>
              <w:ind w:right="319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nil"/>
            </w:tcBorders>
          </w:tcPr>
          <w:p w14:paraId="1BCD1AF7" w14:textId="77777777" w:rsidR="00120BF6" w:rsidRPr="005353F4" w:rsidRDefault="00B75FAA" w:rsidP="002D5F25">
            <w:pPr>
              <w:pStyle w:val="TableParagraph"/>
              <w:spacing w:before="135"/>
              <w:ind w:left="138" w:right="12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53F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points</w:t>
            </w:r>
          </w:p>
        </w:tc>
      </w:tr>
      <w:tr w:rsidR="00120BF6" w:rsidRPr="005353F4" w14:paraId="500E681E" w14:textId="77777777" w:rsidTr="00B8606F">
        <w:trPr>
          <w:trHeight w:val="825"/>
        </w:trPr>
        <w:tc>
          <w:tcPr>
            <w:tcW w:w="709" w:type="dxa"/>
          </w:tcPr>
          <w:p w14:paraId="072A1E28" w14:textId="77777777" w:rsidR="00120BF6" w:rsidRPr="005353F4" w:rsidRDefault="00120BF6" w:rsidP="002D5F25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5D3A32B" w14:textId="77777777" w:rsidR="00120BF6" w:rsidRPr="005353F4" w:rsidRDefault="00B75FAA" w:rsidP="002D5F25">
            <w:pPr>
              <w:pStyle w:val="TableParagraph"/>
              <w:ind w:left="78" w:right="71"/>
              <w:jc w:val="center"/>
              <w:rPr>
                <w:b/>
                <w:sz w:val="24"/>
                <w:szCs w:val="24"/>
              </w:rPr>
            </w:pPr>
            <w:r w:rsidRPr="005353F4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655" w:type="dxa"/>
          </w:tcPr>
          <w:p w14:paraId="5327A321" w14:textId="77777777" w:rsidR="00120BF6" w:rsidRPr="005353F4" w:rsidRDefault="00120BF6" w:rsidP="002D5F25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A023B" w14:textId="77777777" w:rsidR="00120BF6" w:rsidRPr="005353F4" w:rsidRDefault="00B75FAA" w:rsidP="002D5F25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F4">
              <w:rPr>
                <w:rFonts w:ascii="Arial" w:hAnsi="Arial" w:cs="Arial"/>
                <w:b/>
                <w:sz w:val="24"/>
                <w:szCs w:val="24"/>
              </w:rPr>
              <w:t>réponse attendue</w:t>
            </w:r>
          </w:p>
        </w:tc>
        <w:tc>
          <w:tcPr>
            <w:tcW w:w="1135" w:type="dxa"/>
          </w:tcPr>
          <w:p w14:paraId="3F2451B9" w14:textId="77777777" w:rsidR="00120BF6" w:rsidRPr="005353F4" w:rsidRDefault="00B75FAA" w:rsidP="002D5F25">
            <w:pPr>
              <w:pStyle w:val="TableParagraph"/>
              <w:spacing w:before="133"/>
              <w:ind w:left="96" w:right="57" w:hanging="10"/>
              <w:rPr>
                <w:rFonts w:ascii="Arial" w:hAnsi="Arial" w:cs="Arial"/>
                <w:b/>
                <w:sz w:val="24"/>
                <w:szCs w:val="24"/>
              </w:rPr>
            </w:pPr>
            <w:r w:rsidRPr="005353F4">
              <w:rPr>
                <w:rFonts w:ascii="Arial" w:hAnsi="Arial" w:cs="Arial"/>
                <w:b/>
                <w:sz w:val="24"/>
                <w:szCs w:val="24"/>
              </w:rPr>
              <w:t>barème détaillé</w:t>
            </w:r>
          </w:p>
        </w:tc>
        <w:tc>
          <w:tcPr>
            <w:tcW w:w="1133" w:type="dxa"/>
          </w:tcPr>
          <w:p w14:paraId="6F5FFA33" w14:textId="77777777" w:rsidR="00120BF6" w:rsidRPr="005353F4" w:rsidRDefault="00B75FAA" w:rsidP="002D5F25">
            <w:pPr>
              <w:pStyle w:val="TableParagraph"/>
              <w:spacing w:before="133"/>
              <w:ind w:left="163" w:right="57" w:hanging="75"/>
              <w:rPr>
                <w:rFonts w:ascii="Arial" w:hAnsi="Arial" w:cs="Arial"/>
                <w:b/>
                <w:sz w:val="24"/>
                <w:szCs w:val="24"/>
              </w:rPr>
            </w:pPr>
            <w:r w:rsidRPr="005353F4">
              <w:rPr>
                <w:rFonts w:ascii="Arial" w:hAnsi="Arial" w:cs="Arial"/>
                <w:b/>
                <w:sz w:val="24"/>
                <w:szCs w:val="24"/>
              </w:rPr>
              <w:t>barème global</w:t>
            </w:r>
          </w:p>
        </w:tc>
      </w:tr>
      <w:tr w:rsidR="00120BF6" w:rsidRPr="005353F4" w14:paraId="589CBF6A" w14:textId="77777777" w:rsidTr="008E45AE">
        <w:trPr>
          <w:trHeight w:val="1278"/>
        </w:trPr>
        <w:tc>
          <w:tcPr>
            <w:tcW w:w="709" w:type="dxa"/>
          </w:tcPr>
          <w:p w14:paraId="53BD2ED3" w14:textId="77777777" w:rsidR="00120BF6" w:rsidRPr="005353F4" w:rsidRDefault="00120BF6" w:rsidP="008B62A0">
            <w:pPr>
              <w:pStyle w:val="TableParagraph"/>
              <w:ind w:firstLine="126"/>
              <w:rPr>
                <w:rFonts w:ascii="Arial"/>
                <w:b/>
                <w:sz w:val="24"/>
                <w:szCs w:val="24"/>
              </w:rPr>
            </w:pPr>
          </w:p>
          <w:p w14:paraId="1BBA2C05" w14:textId="77777777" w:rsidR="00120BF6" w:rsidRPr="005353F4" w:rsidRDefault="00120BF6" w:rsidP="008B62A0">
            <w:pPr>
              <w:pStyle w:val="TableParagraph"/>
              <w:spacing w:before="9"/>
              <w:ind w:firstLine="126"/>
              <w:rPr>
                <w:rFonts w:ascii="Arial"/>
                <w:b/>
                <w:sz w:val="24"/>
                <w:szCs w:val="24"/>
              </w:rPr>
            </w:pPr>
          </w:p>
          <w:p w14:paraId="50378DB6" w14:textId="77777777" w:rsidR="00120BF6" w:rsidRPr="005353F4" w:rsidRDefault="002D5F25" w:rsidP="00C37BDB">
            <w:pPr>
              <w:pStyle w:val="TableParagraph"/>
              <w:spacing w:before="1"/>
              <w:ind w:right="71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1.1</w:t>
            </w:r>
            <w:r w:rsidR="00B75FAA" w:rsidRPr="005353F4">
              <w:rPr>
                <w:rFonts w:ascii="Arial" w:hAnsi="Arial" w:cs="Arial"/>
                <w:sz w:val="24"/>
                <w:szCs w:val="24"/>
              </w:rPr>
              <w:t>.</w:t>
            </w:r>
            <w:r w:rsidRPr="005353F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655" w:type="dxa"/>
          </w:tcPr>
          <w:p w14:paraId="7E446D68" w14:textId="77777777" w:rsidR="002D5F25" w:rsidRPr="005353F4" w:rsidRDefault="002D5F25" w:rsidP="002D5F25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5353F4">
              <w:rPr>
                <w:rFonts w:ascii="Arial" w:hAnsi="Arial" w:cs="Arial"/>
                <w:sz w:val="24"/>
                <w:szCs w:val="24"/>
              </w:rPr>
              <w:t>nitrocarburation</w:t>
            </w:r>
            <w:proofErr w:type="spellEnd"/>
            <w:r w:rsidRPr="005353F4">
              <w:rPr>
                <w:rFonts w:ascii="Arial" w:hAnsi="Arial" w:cs="Arial"/>
                <w:sz w:val="24"/>
                <w:szCs w:val="24"/>
              </w:rPr>
              <w:t xml:space="preserve"> est un traitement thermochimique d</w:t>
            </w:r>
            <w:r w:rsidR="005D5BB2" w:rsidRPr="005353F4">
              <w:rPr>
                <w:rFonts w:ascii="Arial" w:hAnsi="Arial" w:cs="Arial"/>
                <w:sz w:val="24"/>
                <w:szCs w:val="24"/>
              </w:rPr>
              <w:t>’apport d’azote majoritaire et de carbone secondaire.</w:t>
            </w:r>
          </w:p>
          <w:p w14:paraId="22263D5F" w14:textId="77777777" w:rsidR="002D5F25" w:rsidRPr="005353F4" w:rsidRDefault="002D5F25" w:rsidP="002D5F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5D5BB2" w:rsidRPr="005353F4">
              <w:rPr>
                <w:rFonts w:ascii="Arial" w:hAnsi="Arial" w:cs="Arial"/>
                <w:sz w:val="24"/>
                <w:szCs w:val="24"/>
              </w:rPr>
              <w:t>permet la formation de nitrures de fer.</w:t>
            </w:r>
          </w:p>
          <w:p w14:paraId="300D3277" w14:textId="77777777" w:rsidR="00120BF6" w:rsidRPr="005353F4" w:rsidRDefault="005D5BB2" w:rsidP="005D5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C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3F4">
              <w:rPr>
                <w:rFonts w:ascii="Arial" w:hAnsi="Arial" w:cs="Arial"/>
                <w:sz w:val="24"/>
                <w:szCs w:val="24"/>
              </w:rPr>
              <w:t>augmente le domaine de solubilité de l’azote dans le fer.</w:t>
            </w:r>
          </w:p>
        </w:tc>
        <w:tc>
          <w:tcPr>
            <w:tcW w:w="1135" w:type="dxa"/>
            <w:vAlign w:val="center"/>
          </w:tcPr>
          <w:p w14:paraId="749B9C31" w14:textId="77777777" w:rsidR="00120BF6" w:rsidRDefault="002E583C" w:rsidP="008E45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6653B729" w14:textId="77777777" w:rsidR="002E583C" w:rsidRDefault="002E583C" w:rsidP="008E45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57D5E57B" w14:textId="5BFEB58E" w:rsidR="002E583C" w:rsidRPr="005353F4" w:rsidRDefault="002E583C" w:rsidP="008E45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 w:val="restart"/>
            <w:vAlign w:val="center"/>
          </w:tcPr>
          <w:p w14:paraId="43D189B5" w14:textId="29AB42BF" w:rsidR="00120BF6" w:rsidRPr="005353F4" w:rsidRDefault="00B75FAA" w:rsidP="008E45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2</w:t>
            </w:r>
            <w:r w:rsidR="002E583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95255" w:rsidRPr="005353F4" w14:paraId="4224E7B2" w14:textId="77777777" w:rsidTr="008E45AE">
        <w:trPr>
          <w:trHeight w:val="842"/>
        </w:trPr>
        <w:tc>
          <w:tcPr>
            <w:tcW w:w="709" w:type="dxa"/>
          </w:tcPr>
          <w:p w14:paraId="10683D79" w14:textId="77777777" w:rsidR="00120BF6" w:rsidRPr="005353F4" w:rsidRDefault="002D5F25" w:rsidP="00C37BDB">
            <w:pPr>
              <w:pStyle w:val="TableParagraph"/>
              <w:spacing w:before="132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1.1</w:t>
            </w:r>
            <w:r w:rsidR="00B75FAA" w:rsidRPr="005353F4">
              <w:rPr>
                <w:rFonts w:ascii="Arial" w:hAnsi="Arial" w:cs="Arial"/>
                <w:sz w:val="24"/>
                <w:szCs w:val="24"/>
              </w:rPr>
              <w:t>.</w:t>
            </w:r>
            <w:r w:rsidRPr="005353F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655" w:type="dxa"/>
          </w:tcPr>
          <w:p w14:paraId="0A0AF705" w14:textId="77777777" w:rsidR="00120BF6" w:rsidRPr="005353F4" w:rsidRDefault="00C6088A" w:rsidP="00C6088A">
            <w:pPr>
              <w:pStyle w:val="TableParagraph"/>
              <w:spacing w:before="132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Les qualités recherchées sont : l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a tenue à la fatigue et au grippage</w:t>
            </w:r>
            <w:r w:rsidRPr="005353F4">
              <w:rPr>
                <w:rFonts w:ascii="Arial" w:hAnsi="Arial" w:cs="Arial"/>
                <w:sz w:val="24"/>
                <w:szCs w:val="24"/>
              </w:rPr>
              <w:t>, l’augmentation de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la résistance à l'usure et à la corrosion des aciers.</w:t>
            </w:r>
          </w:p>
        </w:tc>
        <w:tc>
          <w:tcPr>
            <w:tcW w:w="1135" w:type="dxa"/>
            <w:vAlign w:val="center"/>
          </w:tcPr>
          <w:p w14:paraId="61B326CC" w14:textId="77777777" w:rsidR="00120BF6" w:rsidRPr="005353F4" w:rsidRDefault="00B75FAA" w:rsidP="008E45AE">
            <w:pPr>
              <w:pStyle w:val="TableParagraph"/>
              <w:spacing w:before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2</w:t>
            </w:r>
            <w:r w:rsidRPr="005353F4">
              <w:rPr>
                <w:rFonts w:ascii="Arial" w:hAnsi="Arial" w:cs="Arial"/>
                <w:sz w:val="24"/>
                <w:szCs w:val="24"/>
              </w:rPr>
              <w:t>5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14:paraId="30E451DA" w14:textId="77777777" w:rsidR="00120BF6" w:rsidRPr="005353F4" w:rsidRDefault="00120BF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55" w:rsidRPr="005353F4" w14:paraId="379365CF" w14:textId="77777777" w:rsidTr="008E45AE">
        <w:trPr>
          <w:trHeight w:val="771"/>
        </w:trPr>
        <w:tc>
          <w:tcPr>
            <w:tcW w:w="709" w:type="dxa"/>
          </w:tcPr>
          <w:p w14:paraId="1CD966CA" w14:textId="77777777" w:rsidR="00120BF6" w:rsidRPr="005353F4" w:rsidRDefault="00120BF6" w:rsidP="008B62A0">
            <w:pPr>
              <w:pStyle w:val="TableParagraph"/>
              <w:ind w:firstLine="12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92607" w14:textId="77777777" w:rsidR="00120BF6" w:rsidRPr="005353F4" w:rsidRDefault="002D5F25" w:rsidP="00C37BDB">
            <w:pPr>
              <w:pStyle w:val="TableParagraph"/>
              <w:spacing w:before="1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1.1</w:t>
            </w:r>
            <w:r w:rsidR="00B75FAA" w:rsidRPr="005353F4">
              <w:rPr>
                <w:rFonts w:ascii="Arial" w:hAnsi="Arial" w:cs="Arial"/>
                <w:sz w:val="24"/>
                <w:szCs w:val="24"/>
              </w:rPr>
              <w:t>.c</w:t>
            </w:r>
          </w:p>
        </w:tc>
        <w:tc>
          <w:tcPr>
            <w:tcW w:w="7655" w:type="dxa"/>
          </w:tcPr>
          <w:p w14:paraId="2044C1CC" w14:textId="77777777" w:rsidR="00C37BDB" w:rsidRPr="005353F4" w:rsidRDefault="002D5F25" w:rsidP="00C6088A">
            <w:pPr>
              <w:pStyle w:val="TableParagraph"/>
              <w:spacing w:before="132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 xml:space="preserve">Le fer est sous la forme allotropique 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 xml:space="preserve">α </w:t>
            </w:r>
            <w:r w:rsidR="008E45AE">
              <w:rPr>
                <w:rFonts w:ascii="Arial" w:hAnsi="Arial" w:cs="Arial"/>
                <w:sz w:val="24"/>
                <w:szCs w:val="24"/>
              </w:rPr>
              <w:t>(</w:t>
            </w:r>
            <w:r w:rsidRPr="005353F4">
              <w:rPr>
                <w:rFonts w:ascii="Arial" w:hAnsi="Arial" w:cs="Arial"/>
                <w:sz w:val="24"/>
                <w:szCs w:val="24"/>
              </w:rPr>
              <w:t>température de traitement 570°C</w:t>
            </w:r>
            <w:r w:rsidR="00C37BDB" w:rsidRPr="005353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5" w:type="dxa"/>
            <w:vAlign w:val="center"/>
          </w:tcPr>
          <w:p w14:paraId="08CB6E21" w14:textId="77777777" w:rsidR="00120BF6" w:rsidRPr="005353F4" w:rsidRDefault="00B75FAA" w:rsidP="008E45AE">
            <w:pPr>
              <w:pStyle w:val="TableParagraph"/>
              <w:ind w:left="285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14:paraId="7F4C923F" w14:textId="77777777" w:rsidR="00120BF6" w:rsidRPr="005353F4" w:rsidRDefault="00120BF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BF6" w:rsidRPr="005353F4" w14:paraId="551A6B3D" w14:textId="77777777" w:rsidTr="008E45AE">
        <w:trPr>
          <w:trHeight w:val="568"/>
        </w:trPr>
        <w:tc>
          <w:tcPr>
            <w:tcW w:w="709" w:type="dxa"/>
          </w:tcPr>
          <w:p w14:paraId="2CB597D5" w14:textId="77777777" w:rsidR="00120BF6" w:rsidRPr="005353F4" w:rsidRDefault="002D5F25" w:rsidP="00C37BDB">
            <w:pPr>
              <w:pStyle w:val="TableParagraph"/>
              <w:spacing w:before="140"/>
              <w:ind w:right="71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1.2</w:t>
            </w:r>
            <w:r w:rsidR="00B75FAA" w:rsidRPr="005353F4">
              <w:rPr>
                <w:rFonts w:ascii="Arial" w:hAnsi="Arial" w:cs="Arial"/>
                <w:sz w:val="24"/>
                <w:szCs w:val="24"/>
              </w:rPr>
              <w:t>.a</w:t>
            </w:r>
          </w:p>
        </w:tc>
        <w:tc>
          <w:tcPr>
            <w:tcW w:w="7655" w:type="dxa"/>
          </w:tcPr>
          <w:p w14:paraId="4D8E93DB" w14:textId="77777777" w:rsidR="00120BF6" w:rsidRPr="005353F4" w:rsidRDefault="002D5F25" w:rsidP="00C6088A">
            <w:pPr>
              <w:pStyle w:val="TableParagraph"/>
              <w:spacing w:before="133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Les </w:t>
            </w:r>
            <w:r w:rsidR="00C6088A"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nitrures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ε</w:t>
            </w:r>
            <w:r w:rsidR="00C6088A"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ont l’intérêt d’être durs et poreux.</w:t>
            </w:r>
          </w:p>
        </w:tc>
        <w:tc>
          <w:tcPr>
            <w:tcW w:w="1135" w:type="dxa"/>
            <w:vAlign w:val="center"/>
          </w:tcPr>
          <w:p w14:paraId="71CB0B5A" w14:textId="77777777" w:rsidR="00120BF6" w:rsidRPr="005353F4" w:rsidRDefault="00B75FAA" w:rsidP="008E45AE">
            <w:pPr>
              <w:pStyle w:val="TableParagraph"/>
              <w:tabs>
                <w:tab w:val="left" w:pos="1135"/>
              </w:tabs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2</w:t>
            </w:r>
            <w:r w:rsidRPr="005353F4">
              <w:rPr>
                <w:rFonts w:ascii="Arial" w:hAnsi="Arial" w:cs="Arial"/>
                <w:sz w:val="24"/>
                <w:szCs w:val="24"/>
              </w:rPr>
              <w:t>5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1133" w:type="dxa"/>
            <w:vMerge w:val="restart"/>
            <w:vAlign w:val="center"/>
          </w:tcPr>
          <w:p w14:paraId="157F70E3" w14:textId="77777777" w:rsidR="00120BF6" w:rsidRPr="005353F4" w:rsidRDefault="00556C3F" w:rsidP="008E45AE">
            <w:pPr>
              <w:pStyle w:val="TableParagraph"/>
              <w:spacing w:before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595255" w:rsidRPr="005353F4" w14:paraId="26ED55DB" w14:textId="77777777" w:rsidTr="008E45AE">
        <w:trPr>
          <w:trHeight w:val="720"/>
        </w:trPr>
        <w:tc>
          <w:tcPr>
            <w:tcW w:w="709" w:type="dxa"/>
          </w:tcPr>
          <w:p w14:paraId="7190D488" w14:textId="77777777" w:rsidR="00120BF6" w:rsidRPr="005353F4" w:rsidRDefault="00120BF6" w:rsidP="008B62A0">
            <w:pPr>
              <w:pStyle w:val="TableParagraph"/>
              <w:ind w:firstLine="12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64949" w14:textId="77777777" w:rsidR="00120BF6" w:rsidRPr="005353F4" w:rsidRDefault="002D5F25" w:rsidP="00C37BDB">
            <w:pPr>
              <w:pStyle w:val="TableParagraph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1.2</w:t>
            </w:r>
            <w:r w:rsidR="00B75FAA" w:rsidRPr="005353F4">
              <w:rPr>
                <w:rFonts w:ascii="Arial" w:hAnsi="Arial" w:cs="Arial"/>
                <w:sz w:val="24"/>
                <w:szCs w:val="24"/>
              </w:rPr>
              <w:t>.b</w:t>
            </w:r>
          </w:p>
        </w:tc>
        <w:tc>
          <w:tcPr>
            <w:tcW w:w="7655" w:type="dxa"/>
          </w:tcPr>
          <w:p w14:paraId="29A6544E" w14:textId="77777777" w:rsidR="00120BF6" w:rsidRPr="005353F4" w:rsidRDefault="00C6088A" w:rsidP="00BD0B24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L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e nitrure de fer 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ε :</w:t>
            </w:r>
            <w:r w:rsidR="002D5F25" w:rsidRPr="005353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D5F25" w:rsidRPr="005353F4">
              <w:rPr>
                <w:rFonts w:ascii="Arial" w:hAnsi="Arial" w:cs="Arial"/>
                <w:color w:val="000000"/>
                <w:sz w:val="24"/>
                <w:szCs w:val="24"/>
              </w:rPr>
              <w:t>Fe</w:t>
            </w:r>
            <w:r w:rsidR="002D5F25" w:rsidRPr="005353F4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="002D5F25" w:rsidRPr="005353F4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2D5F25" w:rsidRPr="005353F4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1-</w:t>
            </w:r>
            <w:proofErr w:type="gramStart"/>
            <w:r w:rsidR="002D5F25" w:rsidRPr="005353F4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x 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dit non </w:t>
            </w:r>
            <w:r w:rsidRPr="005353F4">
              <w:rPr>
                <w:rFonts w:ascii="Arial" w:hAnsi="Arial" w:cs="Arial"/>
                <w:sz w:val="24"/>
                <w:szCs w:val="24"/>
              </w:rPr>
              <w:t>stœchiométrique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 </w:t>
            </w:r>
            <w:r w:rsidR="002D5F25" w:rsidRPr="0053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car il 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présente un large domaine de stabilité. </w:t>
            </w:r>
          </w:p>
        </w:tc>
        <w:tc>
          <w:tcPr>
            <w:tcW w:w="1135" w:type="dxa"/>
            <w:vAlign w:val="center"/>
          </w:tcPr>
          <w:p w14:paraId="6CFD058E" w14:textId="77777777" w:rsidR="00120BF6" w:rsidRPr="005353F4" w:rsidRDefault="00B75FAA" w:rsidP="008E45AE">
            <w:pPr>
              <w:pStyle w:val="TableParagraph"/>
              <w:ind w:left="285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14:paraId="41CB14E4" w14:textId="77777777" w:rsidR="00120BF6" w:rsidRPr="005353F4" w:rsidRDefault="00120BF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55" w:rsidRPr="005353F4" w14:paraId="7F6099F7" w14:textId="77777777" w:rsidTr="008E45AE">
        <w:trPr>
          <w:trHeight w:val="1397"/>
        </w:trPr>
        <w:tc>
          <w:tcPr>
            <w:tcW w:w="709" w:type="dxa"/>
          </w:tcPr>
          <w:p w14:paraId="7A038307" w14:textId="77777777" w:rsidR="00120BF6" w:rsidRPr="005353F4" w:rsidRDefault="00120BF6" w:rsidP="008B62A0">
            <w:pPr>
              <w:pStyle w:val="TableParagraph"/>
              <w:spacing w:before="2"/>
              <w:ind w:firstLine="12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6A6E4" w14:textId="77777777" w:rsidR="00120BF6" w:rsidRPr="005353F4" w:rsidRDefault="002D5F25" w:rsidP="00C37BDB">
            <w:pPr>
              <w:pStyle w:val="TableParagraph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1.2</w:t>
            </w:r>
            <w:r w:rsidR="00B75FAA" w:rsidRPr="005353F4">
              <w:rPr>
                <w:rFonts w:ascii="Arial" w:hAnsi="Arial" w:cs="Arial"/>
                <w:sz w:val="24"/>
                <w:szCs w:val="24"/>
              </w:rPr>
              <w:t>.c</w:t>
            </w:r>
          </w:p>
        </w:tc>
        <w:tc>
          <w:tcPr>
            <w:tcW w:w="7655" w:type="dxa"/>
            <w:vAlign w:val="center"/>
          </w:tcPr>
          <w:p w14:paraId="26FD62B4" w14:textId="77777777" w:rsidR="002D5F25" w:rsidRPr="005353F4" w:rsidRDefault="002D5F25" w:rsidP="00C6088A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 xml:space="preserve">Pour 100 g de nitrure de fer, on a :  </w:t>
            </w:r>
            <w:r w:rsidRPr="005353F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1C06031" w14:textId="77777777" w:rsidR="002D5F25" w:rsidRPr="005353F4" w:rsidRDefault="00857C23" w:rsidP="00C6088A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-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,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8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g de N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(soit </w:t>
            </w:r>
            <w:proofErr w:type="spellStart"/>
            <w:r w:rsidR="002D5F25" w:rsidRPr="005353F4">
              <w:rPr>
                <w:rFonts w:ascii="Arial" w:hAnsi="Arial" w:cs="Arial"/>
                <w:sz w:val="24"/>
                <w:szCs w:val="24"/>
              </w:rPr>
              <w:t>n</w:t>
            </w:r>
            <w:r w:rsidR="002D5F25" w:rsidRPr="005353F4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="00C6088A" w:rsidRPr="005353F4">
              <w:rPr>
                <w:rFonts w:ascii="Arial" w:hAnsi="Arial" w:cs="Arial"/>
                <w:sz w:val="24"/>
                <w:szCs w:val="24"/>
              </w:rPr>
              <w:t>=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8,8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/14 =0,6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3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mol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C37189C" w14:textId="77777777" w:rsidR="002D5F25" w:rsidRPr="005353F4" w:rsidRDefault="00857C23" w:rsidP="00C6088A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-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91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,</w:t>
            </w:r>
            <w:proofErr w:type="gramStart"/>
            <w:r w:rsidR="00556C3F" w:rsidRPr="005353F4">
              <w:rPr>
                <w:rFonts w:ascii="Arial" w:hAnsi="Arial" w:cs="Arial"/>
                <w:sz w:val="24"/>
                <w:szCs w:val="24"/>
              </w:rPr>
              <w:t>2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 g</w:t>
            </w:r>
            <w:proofErr w:type="gramEnd"/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de Fe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(soit </w:t>
            </w:r>
            <w:proofErr w:type="spellStart"/>
            <w:r w:rsidR="002D5F25" w:rsidRPr="005353F4">
              <w:rPr>
                <w:rFonts w:ascii="Arial" w:hAnsi="Arial" w:cs="Arial"/>
                <w:sz w:val="24"/>
                <w:szCs w:val="24"/>
              </w:rPr>
              <w:t>n</w:t>
            </w:r>
            <w:r w:rsidR="002D5F25" w:rsidRPr="005353F4">
              <w:rPr>
                <w:rFonts w:ascii="Arial" w:hAnsi="Arial" w:cs="Arial"/>
                <w:sz w:val="24"/>
                <w:szCs w:val="24"/>
                <w:vertAlign w:val="subscript"/>
              </w:rPr>
              <w:t>Fe</w:t>
            </w:r>
            <w:proofErr w:type="spellEnd"/>
            <w:r w:rsidR="00C6088A" w:rsidRPr="005353F4">
              <w:rPr>
                <w:rFonts w:ascii="Arial" w:hAnsi="Arial" w:cs="Arial"/>
                <w:sz w:val="24"/>
                <w:szCs w:val="24"/>
              </w:rPr>
              <w:t>=91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,2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/5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5,8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= 1,6</w:t>
            </w:r>
            <w:r w:rsidR="00556C3F" w:rsidRPr="005353F4">
              <w:rPr>
                <w:rFonts w:ascii="Arial" w:hAnsi="Arial" w:cs="Arial"/>
                <w:sz w:val="24"/>
                <w:szCs w:val="24"/>
              </w:rPr>
              <w:t>3</w:t>
            </w:r>
            <w:r w:rsidR="00C6088A" w:rsidRPr="005353F4">
              <w:rPr>
                <w:rFonts w:ascii="Arial" w:hAnsi="Arial" w:cs="Arial"/>
                <w:sz w:val="24"/>
                <w:szCs w:val="24"/>
              </w:rPr>
              <w:t>mol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B7E639" w14:textId="77777777" w:rsidR="00120BF6" w:rsidRPr="005353F4" w:rsidRDefault="00C6088A" w:rsidP="00556C3F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Fraction atomique (ou molaire) en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3F4">
              <w:rPr>
                <w:rFonts w:ascii="Arial" w:hAnsi="Arial" w:cs="Arial"/>
                <w:sz w:val="24"/>
                <w:szCs w:val="24"/>
              </w:rPr>
              <w:t xml:space="preserve">azote : </w:t>
            </w:r>
            <w:proofErr w:type="spellStart"/>
            <w:r w:rsidRPr="005353F4">
              <w:rPr>
                <w:rFonts w:ascii="Arial" w:hAnsi="Arial" w:cs="Arial"/>
                <w:sz w:val="24"/>
                <w:szCs w:val="24"/>
              </w:rPr>
              <w:t>x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proofErr w:type="spellEnd"/>
            <w:r w:rsidR="00556C3F" w:rsidRPr="005353F4">
              <w:rPr>
                <w:rFonts w:ascii="Arial" w:hAnsi="Arial" w:cs="Arial"/>
                <w:sz w:val="24"/>
                <w:szCs w:val="24"/>
              </w:rPr>
              <w:t xml:space="preserve"> =0,63 / (0,63+1,63</w:t>
            </w:r>
            <w:r w:rsidRPr="005353F4">
              <w:rPr>
                <w:rFonts w:ascii="Arial" w:hAnsi="Arial" w:cs="Arial"/>
                <w:sz w:val="24"/>
                <w:szCs w:val="24"/>
              </w:rPr>
              <w:t xml:space="preserve">) = 0,28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soit </w:t>
            </w:r>
            <w:r w:rsidRPr="005353F4">
              <w:rPr>
                <w:rFonts w:ascii="Arial" w:hAnsi="Arial" w:cs="Arial"/>
                <w:sz w:val="24"/>
                <w:szCs w:val="24"/>
              </w:rPr>
              <w:t xml:space="preserve">un pourcentage en atomes d’azote de 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>28%</w:t>
            </w:r>
            <w:r w:rsidRPr="005353F4">
              <w:rPr>
                <w:rFonts w:ascii="Arial" w:hAnsi="Arial" w:cs="Arial"/>
                <w:sz w:val="24"/>
                <w:szCs w:val="24"/>
              </w:rPr>
              <w:t>.</w:t>
            </w:r>
            <w:r w:rsidR="002D5F25"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2207F279" w14:textId="77777777" w:rsidR="00120BF6" w:rsidRPr="005353F4" w:rsidRDefault="00120BF6" w:rsidP="008E45AE">
            <w:pPr>
              <w:pStyle w:val="TableParagraph"/>
              <w:spacing w:before="2"/>
              <w:ind w:left="141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DD6AA" w14:textId="77777777" w:rsidR="00120BF6" w:rsidRPr="005353F4" w:rsidRDefault="007B14AE" w:rsidP="008E45AE">
            <w:pPr>
              <w:pStyle w:val="TableParagraph"/>
              <w:ind w:left="141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3050EEE8" w14:textId="77777777" w:rsidR="007B14AE" w:rsidRPr="005353F4" w:rsidRDefault="007B14AE" w:rsidP="008E45AE">
            <w:pPr>
              <w:pStyle w:val="TableParagraph"/>
              <w:ind w:left="141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2BEA0822" w14:textId="77777777" w:rsidR="00BB4782" w:rsidRPr="005353F4" w:rsidRDefault="00BB4782" w:rsidP="008E45AE">
            <w:pPr>
              <w:pStyle w:val="TableParagraph"/>
              <w:ind w:left="141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46CFA0" w14:textId="77777777" w:rsidR="007B14AE" w:rsidRPr="005353F4" w:rsidRDefault="00556C3F" w:rsidP="008E45AE">
            <w:pPr>
              <w:pStyle w:val="TableParagraph"/>
              <w:ind w:left="141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53980DB5" w14:textId="77777777" w:rsidR="007B14AE" w:rsidRPr="005353F4" w:rsidRDefault="007B14AE" w:rsidP="008E45AE">
            <w:pPr>
              <w:pStyle w:val="TableParagraph"/>
              <w:ind w:left="141" w:right="286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vAlign w:val="center"/>
          </w:tcPr>
          <w:p w14:paraId="0B52B7C4" w14:textId="77777777" w:rsidR="00120BF6" w:rsidRPr="005353F4" w:rsidRDefault="00120BF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F86" w:rsidRPr="005353F4" w14:paraId="3677633B" w14:textId="77777777" w:rsidTr="008E45AE">
        <w:trPr>
          <w:trHeight w:val="1397"/>
        </w:trPr>
        <w:tc>
          <w:tcPr>
            <w:tcW w:w="709" w:type="dxa"/>
          </w:tcPr>
          <w:p w14:paraId="37FF88AD" w14:textId="77777777" w:rsidR="008C2F86" w:rsidRPr="005353F4" w:rsidRDefault="008C2F86" w:rsidP="008B62A0">
            <w:pPr>
              <w:pStyle w:val="TableParagraph"/>
              <w:spacing w:before="2"/>
              <w:ind w:firstLine="126"/>
              <w:rPr>
                <w:rFonts w:ascii="Arial" w:hAnsi="Arial" w:cs="Arial"/>
                <w:b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1.3.a</w:t>
            </w:r>
          </w:p>
        </w:tc>
        <w:tc>
          <w:tcPr>
            <w:tcW w:w="7655" w:type="dxa"/>
            <w:vAlign w:val="center"/>
          </w:tcPr>
          <w:p w14:paraId="612B16B5" w14:textId="6584BEF8" w:rsidR="008C2F86" w:rsidRPr="005353F4" w:rsidRDefault="008C2F86" w:rsidP="00B8606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1</w:t>
            </w: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=p(CO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2</w:t>
            </w: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proofErr w:type="spellStart"/>
            <w:r w:rsidR="00CF3504" w:rsidRPr="00CF350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éq</w:t>
            </w: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.p</w:t>
            </w:r>
            <w:proofErr w:type="spellEnd"/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(H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2</w:t>
            </w: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proofErr w:type="spellStart"/>
            <w:r w:rsidR="00CF3504" w:rsidRPr="00CF350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éq</w:t>
            </w:r>
            <w:proofErr w:type="spellEnd"/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/p(CO)</w:t>
            </w:r>
            <w:proofErr w:type="spellStart"/>
            <w:r w:rsidR="00CF3504" w:rsidRPr="00CF350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éq</w:t>
            </w: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.p</w:t>
            </w:r>
            <w:proofErr w:type="spellEnd"/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>(H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2</w:t>
            </w:r>
            <w:r w:rsidR="00CF3504">
              <w:rPr>
                <w:rFonts w:ascii="Arial" w:hAnsi="Arial" w:cs="Arial"/>
                <w:sz w:val="24"/>
                <w:szCs w:val="24"/>
                <w:lang w:val="en-GB"/>
              </w:rPr>
              <w:t>O)</w:t>
            </w:r>
            <w:proofErr w:type="spellStart"/>
            <w:r w:rsidR="00CF3504" w:rsidRPr="00CF350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éq</w:t>
            </w:r>
            <w:proofErr w:type="spellEnd"/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D1310FE" w14:textId="77777777" w:rsidR="008C2F86" w:rsidRPr="008C2F86" w:rsidRDefault="008C2F86" w:rsidP="00B8606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 xml:space="preserve">  K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1</w:t>
            </w:r>
            <w:r w:rsidRPr="005353F4">
              <w:rPr>
                <w:rFonts w:ascii="Arial" w:hAnsi="Arial" w:cs="Arial"/>
                <w:sz w:val="24"/>
                <w:szCs w:val="24"/>
                <w:lang w:val="en-GB"/>
              </w:rPr>
              <w:t xml:space="preserve"> =(0,0050.0,298)/(0,226.0,0090)=0,73</w:t>
            </w:r>
          </w:p>
          <w:p w14:paraId="6F7FC80C" w14:textId="77777777" w:rsidR="008C2F86" w:rsidRPr="005353F4" w:rsidRDefault="008C2F86" w:rsidP="00B8606F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 2 </w:t>
            </w:r>
            <w:proofErr w:type="spellStart"/>
            <w:r w:rsidRPr="005353F4">
              <w:rPr>
                <w:rFonts w:ascii="Arial" w:eastAsia="Arial" w:hAnsi="Arial" w:cs="Arial"/>
                <w:sz w:val="24"/>
                <w:szCs w:val="24"/>
                <w:lang w:val="en-GB"/>
              </w:rPr>
              <w:t>Chiffres</w:t>
            </w:r>
            <w:proofErr w:type="spellEnd"/>
            <w:r w:rsidRPr="005353F4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53F4">
              <w:rPr>
                <w:rFonts w:ascii="Arial" w:eastAsia="Arial" w:hAnsi="Arial" w:cs="Arial"/>
                <w:sz w:val="24"/>
                <w:szCs w:val="24"/>
                <w:lang w:val="en-GB"/>
              </w:rPr>
              <w:t>significatifs</w:t>
            </w:r>
            <w:proofErr w:type="spellEnd"/>
          </w:p>
        </w:tc>
        <w:tc>
          <w:tcPr>
            <w:tcW w:w="1135" w:type="dxa"/>
            <w:vAlign w:val="center"/>
          </w:tcPr>
          <w:p w14:paraId="142A6428" w14:textId="77777777" w:rsidR="008C2F86" w:rsidRPr="005353F4" w:rsidRDefault="008C2F86" w:rsidP="008E45AE">
            <w:pPr>
              <w:pStyle w:val="TableParagraph"/>
              <w:spacing w:before="140"/>
              <w:ind w:left="141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3951064F" w14:textId="77777777" w:rsidR="008C2F86" w:rsidRPr="005353F4" w:rsidRDefault="008C2F86" w:rsidP="008E45AE">
            <w:pPr>
              <w:pStyle w:val="TableParagraph"/>
              <w:spacing w:before="140"/>
              <w:ind w:left="141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0,5</w:t>
            </w:r>
          </w:p>
          <w:p w14:paraId="746BCBE1" w14:textId="77777777" w:rsidR="008C2F86" w:rsidRPr="005353F4" w:rsidRDefault="008C2F86" w:rsidP="008E45AE">
            <w:pPr>
              <w:pStyle w:val="TableParagraph"/>
              <w:spacing w:before="2"/>
              <w:ind w:left="141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14:paraId="66796601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B2A86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AB41AE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037260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478F43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4FD4A2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D15C7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965B6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9FB89B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79E2B5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FB0FC6" w14:textId="018D6073" w:rsidR="008C2F86" w:rsidRDefault="002E583C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098E67D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CF0ECC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F86" w:rsidRPr="005353F4" w14:paraId="4BE22298" w14:textId="77777777" w:rsidTr="008E45AE">
        <w:trPr>
          <w:trHeight w:val="1438"/>
        </w:trPr>
        <w:tc>
          <w:tcPr>
            <w:tcW w:w="709" w:type="dxa"/>
          </w:tcPr>
          <w:p w14:paraId="1D268DFA" w14:textId="77777777" w:rsidR="008C2F86" w:rsidRPr="005353F4" w:rsidRDefault="008C2F86" w:rsidP="008B62A0">
            <w:pPr>
              <w:pStyle w:val="TableParagraph"/>
              <w:spacing w:before="2"/>
              <w:ind w:firstLine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1.3.b.</w:t>
            </w:r>
          </w:p>
        </w:tc>
        <w:tc>
          <w:tcPr>
            <w:tcW w:w="7655" w:type="dxa"/>
            <w:vAlign w:val="center"/>
          </w:tcPr>
          <w:p w14:paraId="6B21647E" w14:textId="77777777" w:rsidR="008C2F86" w:rsidRDefault="008C2F86" w:rsidP="00B8606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Loi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de Hess :</w:t>
            </w:r>
          </w:p>
          <w:p w14:paraId="7B192A35" w14:textId="77777777" w:rsidR="008C2F86" w:rsidRPr="00403D5B" w:rsidRDefault="00B00223" w:rsidP="00B8606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H°=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H°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GB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H°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GB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H°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CO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H°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GB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O</m:t>
                    </m:r>
                  </m:e>
                </m:d>
              </m:oMath>
            </m:oMathPara>
          </w:p>
          <w:p w14:paraId="0F753DF3" w14:textId="77777777" w:rsidR="008C2F86" w:rsidRPr="00A04C6A" w:rsidRDefault="008C2F86" w:rsidP="00B8606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=-393,6+0-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-241,9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-110,5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=-41,2kJ.mo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-1</m:t>
                    </m:r>
                  </m:sup>
                </m:sSup>
              </m:oMath>
            </m:oMathPara>
          </w:p>
          <w:p w14:paraId="1FD64F26" w14:textId="77777777" w:rsidR="008C2F86" w:rsidRPr="005353F4" w:rsidRDefault="008C2F86" w:rsidP="00B8606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Unités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indiquées</w:t>
            </w:r>
            <w:proofErr w:type="spellEnd"/>
          </w:p>
        </w:tc>
        <w:tc>
          <w:tcPr>
            <w:tcW w:w="1135" w:type="dxa"/>
            <w:vAlign w:val="center"/>
          </w:tcPr>
          <w:p w14:paraId="7BA71D4C" w14:textId="77777777" w:rsidR="008C2F86" w:rsidRDefault="008C2F86" w:rsidP="008E45AE">
            <w:pPr>
              <w:pStyle w:val="TableParagraph"/>
              <w:spacing w:before="140"/>
              <w:ind w:left="141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551BEB2A" w14:textId="77777777" w:rsidR="008C2F86" w:rsidRDefault="008C2F86" w:rsidP="008E45AE">
            <w:pPr>
              <w:pStyle w:val="TableParagraph"/>
              <w:spacing w:before="140"/>
              <w:ind w:left="141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2B197C28" w14:textId="77777777" w:rsidR="008C2F86" w:rsidRDefault="008C2F86" w:rsidP="008E45AE">
            <w:pPr>
              <w:pStyle w:val="TableParagraph"/>
              <w:spacing w:before="140"/>
              <w:ind w:left="141"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  <w:p w14:paraId="0BBCD277" w14:textId="77777777" w:rsidR="008C2F86" w:rsidRPr="005353F4" w:rsidRDefault="008C2F86" w:rsidP="008E45AE">
            <w:pPr>
              <w:pStyle w:val="TableParagraph"/>
              <w:spacing w:before="140"/>
              <w:ind w:left="141" w:right="28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65E2E117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F86" w:rsidRPr="005353F4" w14:paraId="27C2636E" w14:textId="77777777" w:rsidTr="008E45AE">
        <w:trPr>
          <w:trHeight w:val="1397"/>
        </w:trPr>
        <w:tc>
          <w:tcPr>
            <w:tcW w:w="709" w:type="dxa"/>
          </w:tcPr>
          <w:p w14:paraId="3D5608FF" w14:textId="77777777" w:rsidR="008C2F86" w:rsidRPr="005353F4" w:rsidRDefault="008C2F86" w:rsidP="00B8606F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1.3.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655" w:type="dxa"/>
          </w:tcPr>
          <w:p w14:paraId="28A3E811" w14:textId="77777777" w:rsidR="008C2F86" w:rsidRPr="005353F4" w:rsidRDefault="008C2F86" w:rsidP="00B8606F">
            <w:pPr>
              <w:jc w:val="both"/>
              <w:rPr>
                <w:rFonts w:ascii="Arial" w:hAnsi="Arial" w:cs="Arial"/>
                <w:position w:val="-21"/>
                <w:lang w:val="de-DE"/>
              </w:rPr>
            </w:pPr>
            <w:r w:rsidRPr="005353F4">
              <w:rPr>
                <w:rFonts w:ascii="Arial" w:hAnsi="Arial" w:cs="Arial"/>
                <w:lang w:val="de-DE"/>
              </w:rPr>
              <w:t xml:space="preserve">   </w:t>
            </w:r>
            <w:r w:rsidRPr="005353F4">
              <w:rPr>
                <w:rFonts w:ascii="Arial" w:hAnsi="Arial" w:cs="Arial"/>
                <w:position w:val="-21"/>
                <w:lang w:val="de-DE"/>
              </w:rPr>
              <w:t xml:space="preserve">  </w:t>
            </w:r>
          </w:p>
          <w:p w14:paraId="330AAE51" w14:textId="77777777" w:rsidR="008C2F86" w:rsidRPr="005353F4" w:rsidRDefault="008C2F86" w:rsidP="00B8606F">
            <w:pPr>
              <w:jc w:val="both"/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</w:pP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T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vertAlign w:val="subscript"/>
                <w:lang w:val="de-DE"/>
              </w:rPr>
              <w:t>1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= 1050+273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=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1323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K           T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vertAlign w:val="subscript"/>
                <w:lang w:val="de-DE"/>
              </w:rPr>
              <w:t>2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= 570+273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=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843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de-DE"/>
              </w:rPr>
              <w:t>K</w:t>
            </w:r>
          </w:p>
          <w:p w14:paraId="3BCE209C" w14:textId="77777777" w:rsidR="008C2F86" w:rsidRPr="005353F4" w:rsidRDefault="008C2F86" w:rsidP="00B8606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</w:pPr>
            <w:r w:rsidRPr="005353F4">
              <w:rPr>
                <w:rFonts w:ascii="Arial" w:hAnsi="Arial" w:cs="Arial"/>
                <w:i/>
                <w:color w:val="000000"/>
                <w:sz w:val="24"/>
                <w:szCs w:val="24"/>
              </w:rPr>
              <w:sym w:font="Symbol" w:char="F044"/>
            </w:r>
            <w:r w:rsidRPr="005353F4">
              <w:rPr>
                <w:rFonts w:ascii="Arial" w:hAnsi="Arial" w:cs="Arial"/>
                <w:i/>
                <w:color w:val="000000"/>
                <w:position w:val="-6"/>
                <w:sz w:val="24"/>
                <w:szCs w:val="24"/>
                <w:lang w:val="de-DE"/>
              </w:rPr>
              <w:t>r</w:t>
            </w:r>
            <w:r w:rsidRPr="005353F4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H°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= - 41,2 kJ.mol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  <w:t>-1 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=</w:t>
            </w:r>
            <w:r w:rsidR="003C39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- </w:t>
            </w:r>
            <w:proofErr w:type="gramStart"/>
            <w:r w:rsidRPr="005353F4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41,2.10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  <w:t>3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J.mol</w:t>
            </w:r>
            <w:proofErr w:type="gramEnd"/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  <w:t>-1 </w:t>
            </w:r>
          </w:p>
          <w:p w14:paraId="6DC5C993" w14:textId="77777777" w:rsidR="008C2F86" w:rsidRPr="005353F4" w:rsidRDefault="008C2F86" w:rsidP="00B8606F">
            <w:pPr>
              <w:jc w:val="both"/>
              <w:rPr>
                <w:rFonts w:ascii="Arial" w:hAnsi="Arial" w:cs="Arial"/>
                <w:position w:val="-21"/>
                <w:sz w:val="24"/>
                <w:szCs w:val="24"/>
                <w:lang w:val="en-US"/>
              </w:rPr>
            </w:pPr>
            <w:r w:rsidRPr="005353F4">
              <w:rPr>
                <w:rFonts w:ascii="Arial" w:hAnsi="Arial" w:cs="Arial"/>
                <w:position w:val="-21"/>
                <w:lang w:val="de-DE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en-US"/>
              </w:rPr>
              <w:t>K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position w:val="-21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en-US"/>
              </w:rPr>
              <w:t>=</w:t>
            </w:r>
            <w:r>
              <w:rPr>
                <w:rFonts w:ascii="Arial" w:hAnsi="Arial" w:cs="Arial"/>
                <w:position w:val="-21"/>
                <w:sz w:val="24"/>
                <w:szCs w:val="24"/>
                <w:lang w:val="en-US"/>
              </w:rPr>
              <w:t xml:space="preserve"> </w:t>
            </w:r>
            <w:r w:rsidRPr="005353F4">
              <w:rPr>
                <w:rFonts w:ascii="Arial" w:hAnsi="Arial" w:cs="Arial"/>
                <w:position w:val="-21"/>
                <w:sz w:val="24"/>
                <w:szCs w:val="24"/>
                <w:lang w:val="en-US"/>
              </w:rPr>
              <w:t>6,1</w:t>
            </w:r>
          </w:p>
        </w:tc>
        <w:tc>
          <w:tcPr>
            <w:tcW w:w="1135" w:type="dxa"/>
            <w:vAlign w:val="center"/>
          </w:tcPr>
          <w:p w14:paraId="57D3027D" w14:textId="77777777" w:rsidR="008C2F86" w:rsidRPr="00403D5B" w:rsidRDefault="008C2F86" w:rsidP="008E45AE">
            <w:pPr>
              <w:pStyle w:val="TableParagraph"/>
              <w:spacing w:before="140"/>
              <w:ind w:right="286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03D5B">
              <w:rPr>
                <w:rFonts w:ascii="Arial" w:hAnsi="Arial" w:cs="Arial"/>
                <w:szCs w:val="24"/>
                <w:lang w:val="en-US"/>
              </w:rPr>
              <w:t>0,25</w:t>
            </w:r>
          </w:p>
          <w:p w14:paraId="55135970" w14:textId="77777777" w:rsidR="008C2F86" w:rsidRPr="00403D5B" w:rsidRDefault="008C2F86" w:rsidP="008E45AE">
            <w:pPr>
              <w:pStyle w:val="TableParagraph"/>
              <w:spacing w:before="140"/>
              <w:ind w:right="286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403D5B">
              <w:rPr>
                <w:rFonts w:ascii="Arial" w:hAnsi="Arial" w:cs="Arial"/>
                <w:szCs w:val="24"/>
                <w:lang w:val="en-US"/>
              </w:rPr>
              <w:t>0,25</w:t>
            </w:r>
          </w:p>
          <w:p w14:paraId="625B0A55" w14:textId="77777777" w:rsidR="008C2F86" w:rsidRPr="005353F4" w:rsidRDefault="008C2F86" w:rsidP="008E45AE">
            <w:pPr>
              <w:pStyle w:val="TableParagraph"/>
              <w:spacing w:before="140"/>
              <w:ind w:right="28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D5B">
              <w:rPr>
                <w:rFonts w:ascii="Arial" w:hAnsi="Arial" w:cs="Arial"/>
                <w:szCs w:val="24"/>
                <w:lang w:val="en-US"/>
              </w:rPr>
              <w:t>Calcul</w:t>
            </w:r>
            <w:proofErr w:type="spellEnd"/>
            <w:r w:rsidRPr="00403D5B">
              <w:rPr>
                <w:rFonts w:ascii="Arial" w:hAnsi="Arial" w:cs="Arial"/>
                <w:szCs w:val="24"/>
                <w:lang w:val="en-US"/>
              </w:rPr>
              <w:t xml:space="preserve"> 1</w:t>
            </w:r>
          </w:p>
        </w:tc>
        <w:tc>
          <w:tcPr>
            <w:tcW w:w="1133" w:type="dxa"/>
            <w:vMerge/>
            <w:vAlign w:val="center"/>
          </w:tcPr>
          <w:p w14:paraId="59A84741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F86" w:rsidRPr="005353F4" w14:paraId="13E5EDFA" w14:textId="77777777" w:rsidTr="008E45AE">
        <w:trPr>
          <w:trHeight w:val="1397"/>
        </w:trPr>
        <w:tc>
          <w:tcPr>
            <w:tcW w:w="709" w:type="dxa"/>
          </w:tcPr>
          <w:p w14:paraId="676D2C21" w14:textId="77777777" w:rsidR="008C2F86" w:rsidRPr="005353F4" w:rsidRDefault="008C2F86" w:rsidP="008C2F86">
            <w:pPr>
              <w:ind w:left="126"/>
              <w:rPr>
                <w:rFonts w:ascii="Arial" w:hAnsi="Arial" w:cs="Arial"/>
                <w:sz w:val="24"/>
                <w:szCs w:val="24"/>
              </w:rPr>
            </w:pPr>
          </w:p>
          <w:p w14:paraId="6242DE87" w14:textId="77777777" w:rsidR="008C2F86" w:rsidRPr="005353F4" w:rsidRDefault="008C2F86" w:rsidP="008C2F86">
            <w:pPr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1.3.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655" w:type="dxa"/>
          </w:tcPr>
          <w:p w14:paraId="3A5FDA81" w14:textId="77777777" w:rsidR="008C2F86" w:rsidRPr="005353F4" w:rsidRDefault="008C2F86" w:rsidP="008C2F86">
            <w:pPr>
              <w:pStyle w:val="TableParagraph"/>
              <w:spacing w:before="132"/>
              <w:ind w:right="83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>augmente quand on baisse T : l’équilibre est</w:t>
            </w:r>
            <w:r w:rsidRPr="005353F4">
              <w:rPr>
                <w:rFonts w:ascii="Arial" w:hAnsi="Arial" w:cs="Arial"/>
              </w:rPr>
              <w:t xml:space="preserve"> déplac</w:t>
            </w:r>
            <w:r>
              <w:rPr>
                <w:rFonts w:ascii="Arial" w:hAnsi="Arial" w:cs="Arial"/>
              </w:rPr>
              <w:t>é</w:t>
            </w:r>
            <w:r w:rsidRPr="005353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dans le sens direct</w:t>
            </w:r>
            <w:r w:rsidRPr="005353F4">
              <w:rPr>
                <w:rFonts w:ascii="Arial" w:hAnsi="Arial" w:cs="Arial"/>
              </w:rPr>
              <w:t>.</w:t>
            </w:r>
          </w:p>
          <w:p w14:paraId="0A4E4B34" w14:textId="77777777" w:rsidR="008C2F86" w:rsidRPr="00842B5B" w:rsidRDefault="008C2F86" w:rsidP="008C2F86">
            <w:pPr>
              <w:pStyle w:val="TableParagraph"/>
              <w:spacing w:before="132"/>
              <w:ind w:right="83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Ce résultat était prévisible car </w:t>
            </w:r>
            <w:r w:rsidRPr="00842B5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sym w:font="Symbol" w:char="F044"/>
            </w:r>
            <w:r w:rsidRPr="00842B5B">
              <w:rPr>
                <w:rFonts w:ascii="Arial" w:hAnsi="Arial" w:cs="Arial"/>
                <w:b/>
                <w:i/>
                <w:color w:val="000000"/>
                <w:position w:val="-6"/>
                <w:sz w:val="24"/>
                <w:szCs w:val="24"/>
              </w:rPr>
              <w:t>r</w:t>
            </w:r>
            <w:r w:rsidRPr="00842B5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H° &lt; 0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Or, d’après la loi de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Van’t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Hoff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, une diminution de température favorise une réaction </w:t>
            </w:r>
            <w:r w:rsidRPr="00842B5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exothermique</w:t>
            </w:r>
            <w:r>
              <w:rPr>
                <w:rFonts w:ascii="Arial" w:hAnsi="Arial" w:cs="Arial"/>
              </w:rPr>
              <w:t>.</w:t>
            </w:r>
            <w:r w:rsidRPr="005353F4">
              <w:rPr>
                <w:rFonts w:ascii="Arial" w:hAnsi="Arial" w:cs="Arial"/>
              </w:rPr>
              <w:t xml:space="preserve"> </w:t>
            </w:r>
          </w:p>
          <w:p w14:paraId="78A7B02D" w14:textId="77777777" w:rsidR="008C2F86" w:rsidRPr="005353F4" w:rsidRDefault="008C2F86" w:rsidP="008C2F8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41EA795" w14:textId="77777777" w:rsidR="008C2F86" w:rsidRPr="005353F4" w:rsidRDefault="008C2F86" w:rsidP="008E45AE">
            <w:pPr>
              <w:pStyle w:val="TableParagraph"/>
              <w:spacing w:before="132"/>
              <w:ind w:right="265"/>
              <w:jc w:val="center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0,5</w:t>
            </w:r>
          </w:p>
          <w:p w14:paraId="370FD513" w14:textId="159CA72A" w:rsidR="008C2F86" w:rsidRDefault="008C2F86" w:rsidP="008E45AE">
            <w:pPr>
              <w:pStyle w:val="TableParagraph"/>
              <w:spacing w:before="132"/>
              <w:ind w:right="265"/>
              <w:jc w:val="center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0,5</w:t>
            </w:r>
          </w:p>
          <w:p w14:paraId="756DFA7D" w14:textId="35C5C1F0" w:rsidR="008C2F86" w:rsidRPr="005353F4" w:rsidRDefault="008C2F86" w:rsidP="008E45AE">
            <w:pPr>
              <w:pStyle w:val="TableParagraph"/>
              <w:spacing w:before="132"/>
              <w:ind w:right="2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3" w:type="dxa"/>
            <w:vMerge/>
            <w:vAlign w:val="center"/>
          </w:tcPr>
          <w:p w14:paraId="172F7D48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F86" w:rsidRPr="005353F4" w14:paraId="10CE4FC0" w14:textId="77777777" w:rsidTr="008E45AE">
        <w:trPr>
          <w:trHeight w:val="773"/>
        </w:trPr>
        <w:tc>
          <w:tcPr>
            <w:tcW w:w="709" w:type="dxa"/>
          </w:tcPr>
          <w:p w14:paraId="76E759D9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1.4.a</w:t>
            </w:r>
          </w:p>
        </w:tc>
        <w:tc>
          <w:tcPr>
            <w:tcW w:w="7655" w:type="dxa"/>
          </w:tcPr>
          <w:p w14:paraId="246EC55B" w14:textId="77777777" w:rsidR="008C2F86" w:rsidRDefault="008C2F86" w:rsidP="008C2F8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1128E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ère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atmosphère : </w:t>
            </w:r>
            <w:r w:rsidRPr="005353F4">
              <w:rPr>
                <w:rFonts w:ascii="Arial" w:hAnsi="Arial" w:cs="Arial"/>
                <w:i/>
                <w:sz w:val="24"/>
                <w:szCs w:val="24"/>
              </w:rPr>
              <w:t>Κ</w:t>
            </w:r>
            <w:r w:rsidRPr="005353F4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N</w:t>
            </w:r>
            <w:r w:rsidRPr="005353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3F4">
              <w:rPr>
                <w:rFonts w:ascii="Arial" w:hAnsi="Arial" w:cs="Arial"/>
                <w:sz w:val="24"/>
                <w:szCs w:val="24"/>
              </w:rPr>
              <w:t>=(</w:t>
            </w:r>
            <w:proofErr w:type="gramEnd"/>
            <w:r w:rsidRPr="005353F4">
              <w:rPr>
                <w:rFonts w:ascii="Arial" w:hAnsi="Arial" w:cs="Arial"/>
                <w:sz w:val="24"/>
                <w:szCs w:val="24"/>
              </w:rPr>
              <w:t>0,40)/(0,2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353F4">
              <w:rPr>
                <w:rFonts w:ascii="Arial" w:hAnsi="Arial" w:cs="Arial"/>
                <w:sz w:val="24"/>
                <w:szCs w:val="24"/>
              </w:rPr>
              <w:t>)</w:t>
            </w:r>
            <w:r w:rsidRPr="005353F4">
              <w:rPr>
                <w:rFonts w:ascii="Arial" w:hAnsi="Arial" w:cs="Arial"/>
                <w:color w:val="9BBB59"/>
                <w:sz w:val="24"/>
                <w:szCs w:val="24"/>
                <w:vertAlign w:val="superscript"/>
              </w:rPr>
              <w:t xml:space="preserve"> 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3/2</w:t>
            </w:r>
            <w:r w:rsidRPr="001128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= 4,2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5353F4">
              <w:rPr>
                <w:rFonts w:ascii="Arial" w:hAnsi="Arial" w:cs="Arial"/>
                <w:i/>
                <w:sz w:val="24"/>
                <w:szCs w:val="24"/>
              </w:rPr>
              <w:t xml:space="preserve">       </w:t>
            </w:r>
          </w:p>
          <w:p w14:paraId="489600B6" w14:textId="77777777" w:rsidR="008C2F86" w:rsidRPr="005353F4" w:rsidRDefault="008C2F86" w:rsidP="008C2F8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1128E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è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m</w:t>
            </w:r>
            <w:r w:rsidRPr="001128E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atmosphère : </w:t>
            </w:r>
            <w:r w:rsidRPr="005353F4">
              <w:rPr>
                <w:rFonts w:ascii="Arial" w:hAnsi="Arial" w:cs="Arial"/>
                <w:i/>
                <w:sz w:val="24"/>
                <w:szCs w:val="24"/>
              </w:rPr>
              <w:t>Κ</w:t>
            </w:r>
            <w:r w:rsidRPr="005353F4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=(0,2</w:t>
            </w:r>
            <w:r w:rsidRPr="005353F4">
              <w:rPr>
                <w:rFonts w:ascii="Arial" w:hAnsi="Arial" w:cs="Arial"/>
                <w:sz w:val="24"/>
                <w:szCs w:val="24"/>
              </w:rPr>
              <w:t>0)/(0,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5353F4">
              <w:rPr>
                <w:rFonts w:ascii="Arial" w:hAnsi="Arial" w:cs="Arial"/>
                <w:sz w:val="24"/>
                <w:szCs w:val="24"/>
              </w:rPr>
              <w:t>)</w:t>
            </w:r>
            <w:r w:rsidRPr="005353F4">
              <w:rPr>
                <w:rFonts w:ascii="Arial" w:hAnsi="Arial" w:cs="Arial"/>
                <w:color w:val="9BBB59"/>
                <w:sz w:val="24"/>
                <w:szCs w:val="24"/>
                <w:vertAlign w:val="superscript"/>
              </w:rPr>
              <w:t xml:space="preserve"> 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3/2</w:t>
            </w:r>
            <w:r w:rsidRPr="001128E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= 0,76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5353F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vAlign w:val="center"/>
          </w:tcPr>
          <w:p w14:paraId="3DA618FD" w14:textId="77777777" w:rsidR="008C2F86" w:rsidRPr="005353F4" w:rsidRDefault="008C2F86" w:rsidP="008E45AE">
            <w:pPr>
              <w:pStyle w:val="TableParagraph"/>
              <w:ind w:right="286"/>
              <w:jc w:val="center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5353F4">
              <w:rPr>
                <w:rFonts w:ascii="Arial" w:hAnsi="Arial" w:cs="Arial"/>
              </w:rPr>
              <w:t>5</w:t>
            </w:r>
          </w:p>
          <w:p w14:paraId="281977B4" w14:textId="77777777" w:rsidR="008C2F86" w:rsidRPr="005353F4" w:rsidRDefault="008C2F86" w:rsidP="008E45AE">
            <w:pPr>
              <w:pStyle w:val="TableParagraph"/>
              <w:ind w:right="286"/>
              <w:jc w:val="center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5353F4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14:paraId="74120D67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992086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81BB7A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020879" w14:textId="77777777" w:rsidR="008C2F86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BB292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2F86" w:rsidRPr="005353F4" w14:paraId="2481D071" w14:textId="77777777" w:rsidTr="008E45AE">
        <w:trPr>
          <w:trHeight w:val="685"/>
        </w:trPr>
        <w:tc>
          <w:tcPr>
            <w:tcW w:w="709" w:type="dxa"/>
          </w:tcPr>
          <w:p w14:paraId="55D641E1" w14:textId="77777777" w:rsidR="008C2F86" w:rsidRPr="005353F4" w:rsidRDefault="008C2F86" w:rsidP="008C2F86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1.4.b</w:t>
            </w:r>
          </w:p>
        </w:tc>
        <w:tc>
          <w:tcPr>
            <w:tcW w:w="7655" w:type="dxa"/>
          </w:tcPr>
          <w:p w14:paraId="17AA395F" w14:textId="77777777" w:rsidR="008C2F86" w:rsidRDefault="008C2F86" w:rsidP="008C2F86">
            <w:pPr>
              <w:spacing w:line="28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 des points sur l’annexe 3 : </w:t>
            </w:r>
          </w:p>
          <w:p w14:paraId="7867A2D0" w14:textId="77777777" w:rsidR="008C2F86" w:rsidRPr="005353F4" w:rsidRDefault="008C2F86" w:rsidP="008C2F86">
            <w:pPr>
              <w:spacing w:line="28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(4,2 ; 570) et (0,76 ; 570)</w:t>
            </w:r>
          </w:p>
        </w:tc>
        <w:tc>
          <w:tcPr>
            <w:tcW w:w="1135" w:type="dxa"/>
            <w:vAlign w:val="center"/>
          </w:tcPr>
          <w:p w14:paraId="3ADDF355" w14:textId="77777777" w:rsidR="008C2F86" w:rsidRPr="005353F4" w:rsidRDefault="008C2F86" w:rsidP="008E45AE">
            <w:pPr>
              <w:pStyle w:val="TableParagraph"/>
              <w:jc w:val="center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5353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x2</w:t>
            </w:r>
          </w:p>
          <w:p w14:paraId="6FCCE1C3" w14:textId="77777777" w:rsidR="008C2F86" w:rsidRPr="005353F4" w:rsidRDefault="008C2F86" w:rsidP="008E45AE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14:paraId="21FDE689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F86" w:rsidRPr="005353F4" w14:paraId="0849F2EA" w14:textId="77777777" w:rsidTr="008E45AE">
        <w:trPr>
          <w:trHeight w:val="1397"/>
        </w:trPr>
        <w:tc>
          <w:tcPr>
            <w:tcW w:w="709" w:type="dxa"/>
          </w:tcPr>
          <w:p w14:paraId="23263B25" w14:textId="77777777" w:rsidR="008C2F86" w:rsidRPr="005353F4" w:rsidRDefault="008C2F86" w:rsidP="008C2F86">
            <w:pPr>
              <w:pStyle w:val="TableParagraph"/>
              <w:ind w:left="1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1.4.c</w:t>
            </w:r>
          </w:p>
        </w:tc>
        <w:tc>
          <w:tcPr>
            <w:tcW w:w="7655" w:type="dxa"/>
          </w:tcPr>
          <w:p w14:paraId="0CB7C7D9" w14:textId="77777777" w:rsidR="008C2F86" w:rsidRDefault="008C2F86" w:rsidP="008C2F86">
            <w:pPr>
              <w:spacing w:line="28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C’est la valeur K</w:t>
            </w:r>
            <w:r w:rsidRPr="00017436">
              <w:rPr>
                <w:rFonts w:ascii="Arial" w:hAnsi="Arial" w:cs="Arial"/>
                <w:sz w:val="24"/>
                <w:szCs w:val="24"/>
                <w:vertAlign w:val="subscript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= 4,2 qui correspond au nitrure ε recherché.</w:t>
            </w:r>
          </w:p>
          <w:p w14:paraId="017A754D" w14:textId="77777777" w:rsidR="008C2F86" w:rsidRPr="005353F4" w:rsidRDefault="008C2F86" w:rsidP="008C2F86">
            <w:pPr>
              <w:spacing w:line="28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Ceci est confirmé par le pourcentage atomique en azote lu sur le diagramme de Lehrer (28%) qui correspond à la valeur calculée à la question 1.2.c.</w:t>
            </w:r>
          </w:p>
        </w:tc>
        <w:tc>
          <w:tcPr>
            <w:tcW w:w="1135" w:type="dxa"/>
            <w:vAlign w:val="center"/>
          </w:tcPr>
          <w:p w14:paraId="51F2B78E" w14:textId="77777777" w:rsidR="008C2F86" w:rsidRDefault="008C2F86" w:rsidP="008E45AE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67789F59" w14:textId="77777777" w:rsidR="008C2F86" w:rsidRDefault="008C2F86" w:rsidP="008E45AE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1985F9B1" w14:textId="77777777" w:rsidR="008C2F86" w:rsidRPr="005353F4" w:rsidRDefault="008C2F86" w:rsidP="008E45AE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3" w:type="dxa"/>
            <w:vMerge/>
            <w:vAlign w:val="center"/>
          </w:tcPr>
          <w:p w14:paraId="43C8C568" w14:textId="77777777" w:rsidR="008C2F86" w:rsidRPr="005353F4" w:rsidRDefault="008C2F86" w:rsidP="008E45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7509"/>
        <w:gridCol w:w="1134"/>
        <w:gridCol w:w="1134"/>
      </w:tblGrid>
      <w:tr w:rsidR="008C2F86" w:rsidRPr="005353F4" w14:paraId="3964D4FB" w14:textId="77777777" w:rsidTr="008C2F86">
        <w:trPr>
          <w:trHeight w:val="556"/>
        </w:trPr>
        <w:tc>
          <w:tcPr>
            <w:tcW w:w="8369" w:type="dxa"/>
            <w:gridSpan w:val="2"/>
          </w:tcPr>
          <w:p w14:paraId="17F89D1A" w14:textId="77777777" w:rsidR="008C2F86" w:rsidRPr="005353F4" w:rsidRDefault="008C2F86" w:rsidP="008C2F86">
            <w:pPr>
              <w:pStyle w:val="TableParagraph"/>
              <w:spacing w:before="132"/>
              <w:rPr>
                <w:rFonts w:ascii="Arial" w:hAnsi="Arial" w:cs="Arial"/>
                <w:b/>
                <w:sz w:val="28"/>
                <w:szCs w:val="28"/>
              </w:rPr>
            </w:pPr>
            <w:r w:rsidRPr="00F56055">
              <w:rPr>
                <w:rFonts w:ascii="Arial" w:hAnsi="Arial" w:cs="Arial"/>
                <w:b/>
                <w:sz w:val="24"/>
                <w:szCs w:val="28"/>
              </w:rPr>
              <w:t>Exercice 2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 : Suite du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</w:rPr>
              <w:t>colaminage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</w:rPr>
              <w:t xml:space="preserve"> et contrôle post traitement</w:t>
            </w:r>
          </w:p>
        </w:tc>
        <w:tc>
          <w:tcPr>
            <w:tcW w:w="1134" w:type="dxa"/>
            <w:tcBorders>
              <w:right w:val="nil"/>
            </w:tcBorders>
          </w:tcPr>
          <w:p w14:paraId="37AFBAB9" w14:textId="77777777" w:rsidR="008C2F86" w:rsidRPr="005353F4" w:rsidRDefault="008C2F86" w:rsidP="008C2F86">
            <w:pPr>
              <w:pStyle w:val="TableParagraph"/>
              <w:spacing w:before="13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B9B2199" w14:textId="794DE86C" w:rsidR="008C2F86" w:rsidRPr="005353F4" w:rsidRDefault="002E583C" w:rsidP="008C2F86">
            <w:pPr>
              <w:pStyle w:val="TableParagraph"/>
              <w:spacing w:before="1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 </w:t>
            </w:r>
            <w:r w:rsidR="008C2F86" w:rsidRPr="005353F4">
              <w:rPr>
                <w:rFonts w:ascii="Arial" w:hAnsi="Arial" w:cs="Arial"/>
                <w:b/>
              </w:rPr>
              <w:t>points</w:t>
            </w:r>
          </w:p>
        </w:tc>
      </w:tr>
      <w:tr w:rsidR="008C2F86" w:rsidRPr="005353F4" w14:paraId="4A21B33E" w14:textId="77777777" w:rsidTr="008C2F86">
        <w:trPr>
          <w:trHeight w:val="556"/>
        </w:trPr>
        <w:tc>
          <w:tcPr>
            <w:tcW w:w="0" w:type="auto"/>
          </w:tcPr>
          <w:p w14:paraId="6C4B7853" w14:textId="77777777" w:rsidR="008C2F86" w:rsidRPr="005353F4" w:rsidRDefault="008C2F86" w:rsidP="008C2F86">
            <w:pPr>
              <w:pStyle w:val="TableParagraph"/>
              <w:spacing w:before="132"/>
              <w:ind w:right="24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2.1.a</w:t>
            </w:r>
          </w:p>
        </w:tc>
        <w:tc>
          <w:tcPr>
            <w:tcW w:w="7509" w:type="dxa"/>
          </w:tcPr>
          <w:p w14:paraId="2653EB82" w14:textId="77777777" w:rsidR="008C2F86" w:rsidRPr="005353F4" w:rsidRDefault="008C2F86" w:rsidP="008C2F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a</m:t>
              </m:r>
            </m:oMath>
            <w:r w:rsidRPr="0053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acier   = 1,3.10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-5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</w:rPr>
              <w:t>.s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34" w:type="dxa"/>
          </w:tcPr>
          <w:p w14:paraId="7C7EAEAB" w14:textId="77777777" w:rsidR="008C2F86" w:rsidRPr="005353F4" w:rsidRDefault="008C2F86" w:rsidP="008C2F86">
            <w:pPr>
              <w:pStyle w:val="TableParagraph"/>
              <w:spacing w:before="132"/>
              <w:ind w:left="278" w:right="26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vMerge w:val="restart"/>
            <w:vAlign w:val="center"/>
          </w:tcPr>
          <w:p w14:paraId="22FFCB29" w14:textId="77777777" w:rsidR="008C2F86" w:rsidRPr="005353F4" w:rsidRDefault="008C2F86" w:rsidP="008C2F8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C2F86" w:rsidRPr="005353F4" w14:paraId="45AF3098" w14:textId="77777777" w:rsidTr="008C2F86">
        <w:trPr>
          <w:trHeight w:val="443"/>
        </w:trPr>
        <w:tc>
          <w:tcPr>
            <w:tcW w:w="0" w:type="auto"/>
          </w:tcPr>
          <w:p w14:paraId="09E63914" w14:textId="77777777" w:rsidR="008C2F86" w:rsidRPr="005353F4" w:rsidRDefault="008C2F86" w:rsidP="008C2F86">
            <w:pPr>
              <w:pStyle w:val="TableParagraph"/>
              <w:ind w:right="24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2.1.b</w:t>
            </w:r>
          </w:p>
        </w:tc>
        <w:tc>
          <w:tcPr>
            <w:tcW w:w="7509" w:type="dxa"/>
          </w:tcPr>
          <w:p w14:paraId="602868CA" w14:textId="77777777" w:rsidR="008C2F86" w:rsidRPr="005353F4" w:rsidRDefault="008C2F86" w:rsidP="008C2F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diffusivité du cuivre est environ 8,5 fois supérieure à celle de l’acier donc </w:t>
            </w:r>
            <w:r w:rsidRPr="005353F4">
              <w:rPr>
                <w:rFonts w:ascii="Arial" w:hAnsi="Arial" w:cs="Arial"/>
                <w:color w:val="000000"/>
                <w:sz w:val="24"/>
                <w:szCs w:val="24"/>
              </w:rPr>
              <w:t>le cuivre diffuse 8,5 fois plus facilement la chaleur que l’acier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948F3E3" w14:textId="77777777" w:rsidR="008C2F86" w:rsidRDefault="008C2F86" w:rsidP="008C2F8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4EC11186" w14:textId="77777777" w:rsidR="008C2F86" w:rsidRPr="005353F4" w:rsidRDefault="008C2F86" w:rsidP="008C2F8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5FCA1526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69A39FB" w14:textId="77777777" w:rsidR="008C2F86" w:rsidRPr="005353F4" w:rsidRDefault="008C2F86" w:rsidP="008C2F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F86" w:rsidRPr="005353F4" w14:paraId="2DD82583" w14:textId="77777777" w:rsidTr="008C2F86">
        <w:trPr>
          <w:trHeight w:val="1192"/>
        </w:trPr>
        <w:tc>
          <w:tcPr>
            <w:tcW w:w="0" w:type="auto"/>
          </w:tcPr>
          <w:p w14:paraId="6CE80BF6" w14:textId="77777777" w:rsidR="008C2F86" w:rsidRPr="005353F4" w:rsidRDefault="008C2F86" w:rsidP="008C2F86">
            <w:pPr>
              <w:pStyle w:val="TableParagraph"/>
              <w:ind w:right="249"/>
              <w:rPr>
                <w:rFonts w:ascii="Arial" w:hAnsi="Arial" w:cs="Arial"/>
                <w:b/>
              </w:rPr>
            </w:pPr>
          </w:p>
          <w:p w14:paraId="1D1FC6EB" w14:textId="77777777" w:rsidR="008C2F86" w:rsidRPr="005353F4" w:rsidRDefault="008C2F86" w:rsidP="008C2F86">
            <w:pPr>
              <w:pStyle w:val="TableParagraph"/>
              <w:ind w:right="249"/>
              <w:rPr>
                <w:rFonts w:ascii="Arial" w:hAnsi="Arial" w:cs="Arial"/>
                <w:b/>
              </w:rPr>
            </w:pPr>
          </w:p>
          <w:p w14:paraId="671EE43C" w14:textId="77777777" w:rsidR="008C2F86" w:rsidRPr="005353F4" w:rsidRDefault="008C2F86" w:rsidP="008C2F86">
            <w:pPr>
              <w:pStyle w:val="TableParagraph"/>
              <w:spacing w:before="5"/>
              <w:ind w:right="249"/>
              <w:rPr>
                <w:rFonts w:ascii="Arial" w:hAnsi="Arial" w:cs="Arial"/>
                <w:b/>
                <w:sz w:val="26"/>
              </w:rPr>
            </w:pPr>
          </w:p>
          <w:p w14:paraId="2726BAD9" w14:textId="77777777" w:rsidR="008C2F86" w:rsidRPr="005353F4" w:rsidRDefault="008C2F86" w:rsidP="008C2F86">
            <w:pPr>
              <w:pStyle w:val="TableParagraph"/>
              <w:ind w:right="24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2.1.c</w:t>
            </w:r>
          </w:p>
        </w:tc>
        <w:tc>
          <w:tcPr>
            <w:tcW w:w="7509" w:type="dxa"/>
          </w:tcPr>
          <w:p w14:paraId="13DAE3A3" w14:textId="77777777" w:rsidR="008C2F86" w:rsidRDefault="008C2F86" w:rsidP="008C2F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distance d’un point de chauffage constante et à temps fixé, la température du cuivre est plus élevée que celle de l’acier.</w:t>
            </w:r>
          </w:p>
          <w:p w14:paraId="4F5B9EA9" w14:textId="77777777" w:rsidR="008C2F86" w:rsidRDefault="008C2F86" w:rsidP="008C2F86">
            <w:pPr>
              <w:rPr>
                <w:rFonts w:ascii="Arial" w:eastAsia="Times New Roman" w:hAnsi="Arial" w:cs="Arial"/>
              </w:rPr>
            </w:pPr>
            <w:r w:rsidRPr="005353F4">
              <w:rPr>
                <w:rFonts w:ascii="Arial" w:eastAsia="Times New Roman" w:hAnsi="Arial" w:cs="Arial"/>
              </w:rPr>
              <w:t xml:space="preserve">La deuxième couche en cuivre permet de mieux répartir sur </w:t>
            </w:r>
            <w:proofErr w:type="gramStart"/>
            <w:r w:rsidRPr="005353F4">
              <w:rPr>
                <w:rFonts w:ascii="Arial" w:eastAsia="Times New Roman" w:hAnsi="Arial" w:cs="Arial"/>
              </w:rPr>
              <w:t>toute  la</w:t>
            </w:r>
            <w:proofErr w:type="gramEnd"/>
            <w:r w:rsidRPr="005353F4">
              <w:rPr>
                <w:rFonts w:ascii="Arial" w:eastAsia="Times New Roman" w:hAnsi="Arial" w:cs="Arial"/>
              </w:rPr>
              <w:t xml:space="preserve"> surface de cuisson les calorie</w:t>
            </w:r>
            <w:r>
              <w:rPr>
                <w:rFonts w:ascii="Arial" w:eastAsia="Times New Roman" w:hAnsi="Arial" w:cs="Arial"/>
              </w:rPr>
              <w:t>s issues de la source de chauffage</w:t>
            </w:r>
            <w:r w:rsidRPr="005353F4">
              <w:rPr>
                <w:rFonts w:ascii="Arial" w:eastAsia="Times New Roman" w:hAnsi="Arial" w:cs="Arial"/>
              </w:rPr>
              <w:t>.</w:t>
            </w:r>
          </w:p>
          <w:p w14:paraId="08E286F3" w14:textId="77777777" w:rsidR="008C2F86" w:rsidRPr="005353F4" w:rsidRDefault="008C2F86" w:rsidP="008C2F86">
            <w:pPr>
              <w:rPr>
                <w:rFonts w:ascii="Arial" w:hAnsi="Arial" w:cs="Arial"/>
              </w:rPr>
            </w:pPr>
            <w:r w:rsidRPr="005353F4">
              <w:rPr>
                <w:rFonts w:ascii="Arial" w:eastAsia="Times New Roman" w:hAnsi="Arial" w:cs="Arial"/>
              </w:rPr>
              <w:t>L'apparition de points chauds est ainsi retardée</w:t>
            </w:r>
            <w:r>
              <w:rPr>
                <w:rFonts w:ascii="Arial" w:eastAsia="Times New Roman" w:hAnsi="Arial" w:cs="Arial"/>
              </w:rPr>
              <w:t xml:space="preserve"> et évite la formation de fumées lors du chauffage d’huiles.</w:t>
            </w:r>
          </w:p>
          <w:p w14:paraId="755FCBAD" w14:textId="77777777" w:rsidR="008C2F86" w:rsidRPr="005353F4" w:rsidRDefault="008C2F86" w:rsidP="008C2F86">
            <w:pPr>
              <w:adjustRightInd w:val="0"/>
              <w:rPr>
                <w:rFonts w:ascii="Arial" w:eastAsia="Cambria Math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59CE9" w14:textId="77777777" w:rsidR="008C2F86" w:rsidRPr="0083718F" w:rsidRDefault="008C2F86" w:rsidP="008C2F86">
            <w:pPr>
              <w:pStyle w:val="TableParagraph"/>
              <w:jc w:val="center"/>
              <w:rPr>
                <w:rFonts w:ascii="Arial" w:hAnsi="Arial" w:cs="Arial"/>
              </w:rPr>
            </w:pPr>
            <w:r w:rsidRPr="0083718F">
              <w:rPr>
                <w:rFonts w:ascii="Arial" w:hAnsi="Arial" w:cs="Arial"/>
              </w:rPr>
              <w:t>0,5</w:t>
            </w:r>
          </w:p>
          <w:p w14:paraId="13319A99" w14:textId="77777777" w:rsidR="008C2F86" w:rsidRDefault="008C2F86" w:rsidP="008C2F86">
            <w:pPr>
              <w:pStyle w:val="TableParagraph"/>
              <w:spacing w:before="139"/>
              <w:ind w:lef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71048E1C" w14:textId="77777777" w:rsidR="0072433C" w:rsidRDefault="0072433C" w:rsidP="008C2F86">
            <w:pPr>
              <w:pStyle w:val="TableParagraph"/>
              <w:spacing w:before="139"/>
              <w:ind w:left="13"/>
              <w:jc w:val="center"/>
              <w:rPr>
                <w:rFonts w:ascii="Arial" w:hAnsi="Arial" w:cs="Arial"/>
              </w:rPr>
            </w:pPr>
          </w:p>
          <w:p w14:paraId="56CCC0A8" w14:textId="77777777" w:rsidR="008C2F86" w:rsidRPr="005353F4" w:rsidRDefault="008C2F86" w:rsidP="008C2F86">
            <w:pPr>
              <w:pStyle w:val="TableParagraph"/>
              <w:spacing w:before="139"/>
              <w:ind w:left="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807C9DF" w14:textId="77777777" w:rsidR="008C2F86" w:rsidRPr="005353F4" w:rsidRDefault="008C2F86" w:rsidP="008C2F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3504" w:rsidRPr="005353F4" w14:paraId="65BABB01" w14:textId="77777777" w:rsidTr="001200CA">
        <w:trPr>
          <w:trHeight w:val="1410"/>
        </w:trPr>
        <w:tc>
          <w:tcPr>
            <w:tcW w:w="0" w:type="auto"/>
            <w:tcBorders>
              <w:top w:val="nil"/>
            </w:tcBorders>
          </w:tcPr>
          <w:p w14:paraId="5823E097" w14:textId="77777777" w:rsidR="00CF3504" w:rsidRPr="005353F4" w:rsidRDefault="00CF3504" w:rsidP="008C2F86">
            <w:pPr>
              <w:ind w:right="249"/>
              <w:rPr>
                <w:rFonts w:ascii="Arial" w:hAnsi="Arial" w:cs="Arial"/>
              </w:rPr>
            </w:pPr>
          </w:p>
          <w:p w14:paraId="736BDE10" w14:textId="79408D44" w:rsidR="00CF3504" w:rsidRPr="005353F4" w:rsidRDefault="00CF3504" w:rsidP="008C2F86">
            <w:pPr>
              <w:ind w:right="249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2.2.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509" w:type="dxa"/>
            <w:tcBorders>
              <w:bottom w:val="single" w:sz="4" w:space="0" w:color="000000"/>
            </w:tcBorders>
          </w:tcPr>
          <w:p w14:paraId="0C330A85" w14:textId="77777777" w:rsidR="00CF3504" w:rsidRDefault="00CF3504" w:rsidP="008C2F86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</w:pPr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>Equation-</w:t>
            </w:r>
            <w:proofErr w:type="spellStart"/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>bilan</w:t>
            </w:r>
            <w:proofErr w:type="spellEnd"/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3Fe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(s)</w:t>
            </w:r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>+2O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2(g)</w:t>
            </w:r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83718F">
              <w:rPr>
                <w:rFonts w:ascii="Arial" w:hAnsi="Arial" w:cs="Arial"/>
                <w:noProof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val="en-US" w:bidi="ar-SA"/>
              </w:rPr>
              <w:sym w:font="Wingdings 3" w:char="F022"/>
            </w:r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Fe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5353F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5353F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4(s)</w:t>
            </w:r>
          </w:p>
          <w:p w14:paraId="382BBD84" w14:textId="41B8912F" w:rsidR="00CF3504" w:rsidRPr="0083718F" w:rsidRDefault="00CF3504" w:rsidP="00CF3504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3718F">
              <w:rPr>
                <w:rFonts w:ascii="Arial" w:hAnsi="Arial" w:cs="Arial"/>
                <w:sz w:val="24"/>
                <w:szCs w:val="24"/>
              </w:rPr>
              <w:t>Etats physiques dans l’équation</w:t>
            </w:r>
          </w:p>
        </w:tc>
        <w:tc>
          <w:tcPr>
            <w:tcW w:w="1134" w:type="dxa"/>
          </w:tcPr>
          <w:p w14:paraId="011236CA" w14:textId="77777777" w:rsidR="00CF3504" w:rsidRDefault="00CF3504" w:rsidP="008C2F86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83718F">
              <w:rPr>
                <w:rFonts w:ascii="Arial" w:hAnsi="Arial" w:cs="Arial"/>
                <w:b/>
                <w:sz w:val="23"/>
              </w:rPr>
              <w:t xml:space="preserve">      </w:t>
            </w:r>
            <w:r w:rsidRPr="005353F4">
              <w:rPr>
                <w:rFonts w:ascii="Arial" w:hAnsi="Arial" w:cs="Arial"/>
              </w:rPr>
              <w:t>0,5</w:t>
            </w:r>
          </w:p>
          <w:p w14:paraId="32CCA1F3" w14:textId="77777777" w:rsidR="00CF3504" w:rsidRDefault="00CF3504" w:rsidP="008C2F86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6F6DB474" w14:textId="77777777" w:rsidR="00CF3504" w:rsidRDefault="00CF3504" w:rsidP="008C2F86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730F3608" w14:textId="40A6DB96" w:rsidR="00CF3504" w:rsidRPr="005353F4" w:rsidRDefault="00CF3504" w:rsidP="00CF3504">
            <w:pPr>
              <w:pStyle w:val="TableParagraph"/>
              <w:spacing w:befor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2998CB44" w14:textId="77777777" w:rsidR="00CF3504" w:rsidRPr="008E45AE" w:rsidRDefault="00CF3504" w:rsidP="008E45AE">
            <w:pPr>
              <w:jc w:val="center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CF3504" w:rsidRPr="005353F4" w14:paraId="15394E44" w14:textId="77777777" w:rsidTr="007353E7">
        <w:trPr>
          <w:trHeight w:val="1410"/>
        </w:trPr>
        <w:tc>
          <w:tcPr>
            <w:tcW w:w="0" w:type="auto"/>
            <w:tcBorders>
              <w:bottom w:val="single" w:sz="4" w:space="0" w:color="000000"/>
            </w:tcBorders>
          </w:tcPr>
          <w:p w14:paraId="7B036E81" w14:textId="2CDC1EA4" w:rsidR="00CF3504" w:rsidRPr="005353F4" w:rsidRDefault="00CF3504" w:rsidP="008C2F86">
            <w:pPr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2.2.b</w:t>
            </w:r>
          </w:p>
        </w:tc>
        <w:tc>
          <w:tcPr>
            <w:tcW w:w="7509" w:type="dxa"/>
            <w:tcBorders>
              <w:bottom w:val="single" w:sz="4" w:space="0" w:color="000000"/>
            </w:tcBorders>
          </w:tcPr>
          <w:p w14:paraId="15C40109" w14:textId="77777777" w:rsidR="00CF3504" w:rsidRPr="005353F4" w:rsidRDefault="00CF3504" w:rsidP="00CF3504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croissance de composés type Fe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sur la couche de combinaison et à l’intérieur des porosités renforce la résistance à la cor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rosion par obturation des porosités.</w:t>
            </w:r>
            <w:r w:rsidRPr="005353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DB342AC" w14:textId="77777777" w:rsidR="00CF3504" w:rsidRPr="005353F4" w:rsidRDefault="00CF3504" w:rsidP="008C2F86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E329493" w14:textId="77777777" w:rsidR="00CF3504" w:rsidRPr="00CF3504" w:rsidRDefault="00CF3504" w:rsidP="00CF3504">
            <w:pPr>
              <w:pStyle w:val="TableParagraph"/>
              <w:spacing w:before="2"/>
              <w:jc w:val="center"/>
              <w:rPr>
                <w:rFonts w:ascii="Arial" w:hAnsi="Arial" w:cs="Arial"/>
                <w:sz w:val="23"/>
              </w:rPr>
            </w:pPr>
          </w:p>
          <w:p w14:paraId="7111AB68" w14:textId="105B66A7" w:rsidR="00CF3504" w:rsidRPr="00CF3504" w:rsidRDefault="00CF3504" w:rsidP="00CF3504">
            <w:pPr>
              <w:pStyle w:val="TableParagraph"/>
              <w:spacing w:before="2"/>
              <w:jc w:val="center"/>
              <w:rPr>
                <w:rFonts w:ascii="Arial" w:hAnsi="Arial" w:cs="Arial"/>
                <w:sz w:val="23"/>
              </w:rPr>
            </w:pPr>
            <w:r w:rsidRPr="00CF3504">
              <w:rPr>
                <w:rFonts w:ascii="Arial" w:hAnsi="Arial" w:cs="Arial"/>
                <w:sz w:val="23"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14:paraId="4DE99656" w14:textId="77777777" w:rsidR="00CF3504" w:rsidRPr="005353F4" w:rsidRDefault="00CF3504" w:rsidP="008E45AE">
            <w:pPr>
              <w:jc w:val="center"/>
              <w:rPr>
                <w:rFonts w:ascii="Arial" w:hAnsi="Arial" w:cs="Arial"/>
              </w:rPr>
            </w:pPr>
          </w:p>
        </w:tc>
      </w:tr>
      <w:tr w:rsidR="008C2F86" w:rsidRPr="005353F4" w14:paraId="76DDBFA6" w14:textId="77777777" w:rsidTr="008C2F86">
        <w:trPr>
          <w:trHeight w:val="573"/>
        </w:trPr>
        <w:tc>
          <w:tcPr>
            <w:tcW w:w="0" w:type="auto"/>
            <w:vMerge w:val="restart"/>
          </w:tcPr>
          <w:p w14:paraId="47A50442" w14:textId="77777777" w:rsidR="008C2F86" w:rsidRPr="005353F4" w:rsidRDefault="008C2F86" w:rsidP="008C2F86">
            <w:pPr>
              <w:pStyle w:val="Contenudetableau"/>
              <w:ind w:right="249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2.3.a.</w:t>
            </w:r>
          </w:p>
          <w:p w14:paraId="20A12B39" w14:textId="77777777" w:rsidR="008C2F86" w:rsidRPr="005353F4" w:rsidRDefault="008C2F86" w:rsidP="008C2F86">
            <w:pPr>
              <w:ind w:right="2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9" w:type="dxa"/>
            <w:tcBorders>
              <w:bottom w:val="nil"/>
            </w:tcBorders>
          </w:tcPr>
          <w:p w14:paraId="6203FBFA" w14:textId="77777777" w:rsidR="008C2F86" w:rsidRPr="005353F4" w:rsidRDefault="008C2F86" w:rsidP="008C2F86">
            <w:pPr>
              <w:pStyle w:val="TableParagraph"/>
              <w:spacing w:before="132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Plus rapide, automatisable, écologique</w:t>
            </w:r>
            <w:r w:rsidR="0072433C">
              <w:rPr>
                <w:rFonts w:ascii="Arial" w:hAnsi="Arial" w:cs="Arial"/>
                <w:sz w:val="24"/>
                <w:szCs w:val="24"/>
              </w:rPr>
              <w:t>, non destructif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14:paraId="4DE69098" w14:textId="77777777" w:rsidR="008C2F86" w:rsidRPr="005353F4" w:rsidRDefault="008C2F86" w:rsidP="008C2F86">
            <w:pPr>
              <w:pStyle w:val="TableParagraph"/>
              <w:spacing w:before="132"/>
              <w:ind w:righ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353F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5353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x2</w:t>
            </w:r>
          </w:p>
        </w:tc>
        <w:tc>
          <w:tcPr>
            <w:tcW w:w="1134" w:type="dxa"/>
            <w:vMerge w:val="restart"/>
          </w:tcPr>
          <w:p w14:paraId="2145EAD7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124F08DC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7D138FB9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727DA810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59A55164" w14:textId="77777777" w:rsidR="008C2F86" w:rsidRPr="005353F4" w:rsidRDefault="008C2F86" w:rsidP="008C2F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3630529A" w14:textId="684D3F7F" w:rsidR="008C2F86" w:rsidRPr="005353F4" w:rsidRDefault="00A227B6" w:rsidP="008C2F86">
            <w:pPr>
              <w:pStyle w:val="TableParagraph"/>
              <w:spacing w:before="192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4552">
              <w:rPr>
                <w:rFonts w:ascii="Arial" w:hAnsi="Arial" w:cs="Arial"/>
              </w:rPr>
              <w:t>,5</w:t>
            </w:r>
          </w:p>
        </w:tc>
      </w:tr>
      <w:tr w:rsidR="008C2F86" w:rsidRPr="005353F4" w14:paraId="64727777" w14:textId="77777777" w:rsidTr="008C2F86">
        <w:trPr>
          <w:trHeight w:val="60"/>
        </w:trPr>
        <w:tc>
          <w:tcPr>
            <w:tcW w:w="0" w:type="auto"/>
            <w:vMerge/>
            <w:tcBorders>
              <w:top w:val="nil"/>
            </w:tcBorders>
          </w:tcPr>
          <w:p w14:paraId="340E3E1D" w14:textId="77777777" w:rsidR="008C2F86" w:rsidRPr="005353F4" w:rsidRDefault="008C2F86" w:rsidP="008C2F86">
            <w:pPr>
              <w:ind w:right="2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nil"/>
            </w:tcBorders>
          </w:tcPr>
          <w:p w14:paraId="2171AD49" w14:textId="77777777" w:rsidR="008C2F86" w:rsidRPr="005353F4" w:rsidRDefault="008C2F86" w:rsidP="008C2F86">
            <w:pPr>
              <w:pStyle w:val="TableParagraph"/>
              <w:spacing w:before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119FB0" w14:textId="77777777" w:rsidR="008C2F86" w:rsidRPr="005353F4" w:rsidRDefault="008C2F86" w:rsidP="008C2F86">
            <w:pPr>
              <w:pStyle w:val="TableParagraph"/>
              <w:spacing w:before="116"/>
              <w:ind w:right="265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C27F86E" w14:textId="77777777" w:rsidR="008C2F86" w:rsidRPr="005353F4" w:rsidRDefault="008C2F86" w:rsidP="008C2F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2F86" w:rsidRPr="005353F4" w14:paraId="0DCBDEB9" w14:textId="77777777" w:rsidTr="008C2F86">
        <w:trPr>
          <w:trHeight w:val="556"/>
        </w:trPr>
        <w:tc>
          <w:tcPr>
            <w:tcW w:w="0" w:type="auto"/>
          </w:tcPr>
          <w:p w14:paraId="165DF277" w14:textId="77777777" w:rsidR="008C2F86" w:rsidRPr="005353F4" w:rsidRDefault="008C2F86" w:rsidP="008C2F86">
            <w:pPr>
              <w:pStyle w:val="Contenudetableau"/>
              <w:ind w:right="249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2.3.b</w:t>
            </w:r>
          </w:p>
        </w:tc>
        <w:tc>
          <w:tcPr>
            <w:tcW w:w="7509" w:type="dxa"/>
          </w:tcPr>
          <w:p w14:paraId="2D2B77BA" w14:textId="77777777" w:rsidR="008C2F86" w:rsidRPr="005353F4" w:rsidRDefault="008C2F86" w:rsidP="008C2F86">
            <w:pPr>
              <w:pStyle w:val="TableParagraph"/>
              <w:spacing w:before="132"/>
              <w:ind w:left="66"/>
              <w:rPr>
                <w:rFonts w:ascii="Arial" w:hAnsi="Arial" w:cs="Arial"/>
                <w:sz w:val="24"/>
                <w:szCs w:val="24"/>
              </w:rPr>
            </w:pPr>
            <w:r w:rsidRPr="005353F4">
              <w:rPr>
                <w:rFonts w:ascii="Arial" w:hAnsi="Arial" w:cs="Arial"/>
                <w:sz w:val="24"/>
                <w:szCs w:val="24"/>
              </w:rPr>
              <w:t>Ils peuvent s’aimanter et donc générer un champ magnétique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79CF2C2" w14:textId="77777777" w:rsidR="008C2F86" w:rsidRPr="005353F4" w:rsidRDefault="008C2F86" w:rsidP="008C2F86">
            <w:pPr>
              <w:pStyle w:val="TableParagraph"/>
              <w:tabs>
                <w:tab w:val="left" w:pos="141"/>
              </w:tabs>
              <w:spacing w:before="132"/>
              <w:ind w:left="278" w:right="265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B19F4A9" w14:textId="77777777" w:rsidR="008C2F86" w:rsidRPr="005353F4" w:rsidRDefault="008C2F86" w:rsidP="008C2F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E583C" w:rsidRPr="005353F4" w14:paraId="5460F544" w14:textId="77777777" w:rsidTr="008C2F86">
        <w:trPr>
          <w:trHeight w:val="1507"/>
        </w:trPr>
        <w:tc>
          <w:tcPr>
            <w:tcW w:w="0" w:type="auto"/>
          </w:tcPr>
          <w:p w14:paraId="612C2530" w14:textId="37CDF8B4" w:rsidR="002E583C" w:rsidRPr="005353F4" w:rsidRDefault="002E583C" w:rsidP="008C2F86">
            <w:pPr>
              <w:pStyle w:val="Contenudetableau"/>
              <w:ind w:right="249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>2.3.</w:t>
            </w:r>
            <w:r w:rsidR="00A227B6">
              <w:rPr>
                <w:rFonts w:ascii="Arial" w:hAnsi="Arial" w:cs="Arial"/>
              </w:rPr>
              <w:t>c</w:t>
            </w:r>
          </w:p>
        </w:tc>
        <w:tc>
          <w:tcPr>
            <w:tcW w:w="7509" w:type="dxa"/>
          </w:tcPr>
          <w:p w14:paraId="2B63C4CA" w14:textId="76929AFF" w:rsidR="002E583C" w:rsidRPr="005353F4" w:rsidRDefault="002E583C" w:rsidP="008C2F86">
            <w:pPr>
              <w:pStyle w:val="TableParagraph"/>
              <w:spacing w:before="145"/>
              <w:ind w:right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Principe du phénomène d’induction : Les variations de champ B dans le matériau étudié créent un courant induit dans la bobine n°2</w:t>
            </w:r>
          </w:p>
        </w:tc>
        <w:tc>
          <w:tcPr>
            <w:tcW w:w="1134" w:type="dxa"/>
          </w:tcPr>
          <w:p w14:paraId="75EC0C1E" w14:textId="52B2452D" w:rsidR="002E583C" w:rsidRPr="005353F4" w:rsidRDefault="002E583C" w:rsidP="008C2F86">
            <w:pPr>
              <w:pStyle w:val="TableParagraph"/>
              <w:tabs>
                <w:tab w:val="left" w:pos="141"/>
              </w:tabs>
              <w:spacing w:before="1"/>
              <w:ind w:left="297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B99BFD3" w14:textId="77777777" w:rsidR="002E583C" w:rsidRPr="005353F4" w:rsidRDefault="002E583C" w:rsidP="008C2F8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E583C" w:rsidRPr="005353F4" w14:paraId="19E94FB6" w14:textId="77777777" w:rsidTr="00A227B6">
        <w:trPr>
          <w:trHeight w:val="881"/>
        </w:trPr>
        <w:tc>
          <w:tcPr>
            <w:tcW w:w="0" w:type="auto"/>
            <w:tcBorders>
              <w:bottom w:val="single" w:sz="4" w:space="0" w:color="auto"/>
            </w:tcBorders>
          </w:tcPr>
          <w:p w14:paraId="26AE1609" w14:textId="04228854" w:rsidR="002E583C" w:rsidRPr="005353F4" w:rsidRDefault="002E583C" w:rsidP="008C2F86">
            <w:pPr>
              <w:pStyle w:val="Contenudetableau"/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A227B6">
              <w:rPr>
                <w:rFonts w:ascii="Arial" w:hAnsi="Arial" w:cs="Arial"/>
              </w:rPr>
              <w:t>.d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14:paraId="7F90130F" w14:textId="79B16C73" w:rsidR="002E583C" w:rsidRPr="005353F4" w:rsidRDefault="002E583C" w:rsidP="008C2F86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D’après </w:t>
            </w:r>
            <w:r w:rsidRPr="00E14552">
              <w:rPr>
                <w:rFonts w:ascii="Arial" w:hAnsi="Arial" w:cs="Arial"/>
                <w:b/>
              </w:rPr>
              <w:t>la loi de Lenz</w:t>
            </w:r>
            <w:r>
              <w:rPr>
                <w:rFonts w:ascii="Arial" w:hAnsi="Arial" w:cs="Arial"/>
              </w:rPr>
              <w:t xml:space="preserve">, la </w:t>
            </w:r>
            <w:proofErr w:type="spellStart"/>
            <w:r>
              <w:rPr>
                <w:rFonts w:ascii="Arial" w:hAnsi="Arial" w:cs="Arial"/>
              </w:rPr>
              <w:t>fém</w:t>
            </w:r>
            <w:proofErr w:type="spellEnd"/>
            <w:r>
              <w:rPr>
                <w:rFonts w:ascii="Arial" w:hAnsi="Arial" w:cs="Arial"/>
              </w:rPr>
              <w:t xml:space="preserve"> induite est proportionnelle à la variation temporelle du flux magnétique donc la tension induite est d’autant plus importante que les variations du flux magnétique, donc du champ magnétique, sont grandes.</w:t>
            </w:r>
          </w:p>
        </w:tc>
        <w:tc>
          <w:tcPr>
            <w:tcW w:w="1134" w:type="dxa"/>
          </w:tcPr>
          <w:p w14:paraId="553824B4" w14:textId="0B33D563" w:rsidR="002E583C" w:rsidRPr="005353F4" w:rsidRDefault="002E583C" w:rsidP="008C2F86">
            <w:pPr>
              <w:pStyle w:val="TableParagraph"/>
              <w:tabs>
                <w:tab w:val="left" w:pos="141"/>
              </w:tabs>
              <w:spacing w:before="195"/>
              <w:ind w:left="2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5E4E9C6" w14:textId="77777777" w:rsidR="002E583C" w:rsidRPr="005353F4" w:rsidRDefault="002E583C" w:rsidP="008C2F86">
            <w:pPr>
              <w:ind w:left="-40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E583C" w:rsidRPr="005353F4" w14:paraId="1978F222" w14:textId="77777777" w:rsidTr="007017D5">
        <w:trPr>
          <w:trHeight w:val="978"/>
        </w:trPr>
        <w:tc>
          <w:tcPr>
            <w:tcW w:w="0" w:type="auto"/>
            <w:tcBorders>
              <w:bottom w:val="single" w:sz="4" w:space="0" w:color="auto"/>
            </w:tcBorders>
          </w:tcPr>
          <w:p w14:paraId="26A3B97C" w14:textId="06EBD144" w:rsidR="002E583C" w:rsidRPr="005353F4" w:rsidRDefault="002E583C" w:rsidP="008C2F86">
            <w:pPr>
              <w:pStyle w:val="TableParagraph"/>
              <w:ind w:right="2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14:paraId="527C632E" w14:textId="77777777" w:rsidR="002E583C" w:rsidRDefault="002E583C" w:rsidP="008C2F86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être conforme, la dureté doit être comprise entre 405 et 435 HV1. D’après la droite d’étalonnage, cela correspond à une tension induite comprise entre 450 et 760 mV.</w:t>
            </w:r>
          </w:p>
          <w:p w14:paraId="08F5BEC5" w14:textId="77777777" w:rsidR="002E583C" w:rsidRDefault="002E583C" w:rsidP="008C2F86">
            <w:pPr>
              <w:pStyle w:val="Contenudetableau"/>
              <w:rPr>
                <w:rFonts w:ascii="Arial" w:hAnsi="Arial" w:cs="Arial"/>
              </w:rPr>
            </w:pPr>
          </w:p>
          <w:p w14:paraId="20D047AC" w14:textId="77777777" w:rsidR="002E583C" w:rsidRDefault="002E583C" w:rsidP="008C2F86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D’après l’oscillogramme, la tension induite moyenne est d’environ 600 mV, ce qui correspond à une dureté de 420 HV1 : la p</w:t>
            </w:r>
            <w:r w:rsidRPr="005353F4">
              <w:rPr>
                <w:rFonts w:ascii="Arial" w:hAnsi="Arial" w:cs="Arial"/>
              </w:rPr>
              <w:t xml:space="preserve">ièce </w:t>
            </w:r>
            <w:r>
              <w:rPr>
                <w:rFonts w:ascii="Arial" w:hAnsi="Arial" w:cs="Arial"/>
              </w:rPr>
              <w:t xml:space="preserve">est </w:t>
            </w:r>
            <w:r w:rsidRPr="005353F4">
              <w:rPr>
                <w:rFonts w:ascii="Arial" w:hAnsi="Arial" w:cs="Arial"/>
              </w:rPr>
              <w:t>conforme</w:t>
            </w:r>
            <w:r>
              <w:rPr>
                <w:rFonts w:ascii="Arial" w:hAnsi="Arial" w:cs="Arial"/>
              </w:rPr>
              <w:t>.</w:t>
            </w:r>
          </w:p>
          <w:p w14:paraId="720F7EA5" w14:textId="0212A854" w:rsidR="007017D5" w:rsidRPr="005353F4" w:rsidRDefault="007017D5" w:rsidP="008C2F86">
            <w:pPr>
              <w:pStyle w:val="Contenudetableau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B1784B" w14:textId="77777777" w:rsidR="002E583C" w:rsidRPr="005353F4" w:rsidRDefault="002E583C" w:rsidP="00743265">
            <w:pPr>
              <w:pStyle w:val="TableParagraph"/>
              <w:spacing w:before="1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C60BC46" w14:textId="77777777" w:rsidR="002E583C" w:rsidRDefault="002E583C" w:rsidP="008C2F86">
            <w:pPr>
              <w:pStyle w:val="TableParagraph"/>
              <w:spacing w:before="195"/>
              <w:ind w:left="141"/>
              <w:rPr>
                <w:rFonts w:ascii="Arial" w:hAnsi="Arial" w:cs="Arial"/>
              </w:rPr>
            </w:pPr>
            <w:r w:rsidRPr="005353F4">
              <w:rPr>
                <w:rFonts w:ascii="Arial" w:hAnsi="Arial" w:cs="Arial"/>
              </w:rPr>
              <w:t xml:space="preserve">    </w:t>
            </w:r>
          </w:p>
          <w:p w14:paraId="577A6D69" w14:textId="162399E8" w:rsidR="002E583C" w:rsidRPr="005353F4" w:rsidRDefault="002E583C" w:rsidP="00743265">
            <w:pPr>
              <w:pStyle w:val="TableParagraph"/>
              <w:spacing w:before="1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D86" w14:textId="7689E14C" w:rsidR="002E583C" w:rsidRPr="001B2276" w:rsidRDefault="00A227B6" w:rsidP="007017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B227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</w:tbl>
    <w:p w14:paraId="1B086DFD" w14:textId="77777777" w:rsidR="00120BF6" w:rsidRPr="005353F4" w:rsidRDefault="00120BF6" w:rsidP="00A227B6">
      <w:pPr>
        <w:pStyle w:val="Corpsdetexte"/>
        <w:rPr>
          <w:sz w:val="2"/>
          <w:szCs w:val="2"/>
        </w:rPr>
      </w:pPr>
    </w:p>
    <w:sectPr w:rsidR="00120BF6" w:rsidRPr="005353F4" w:rsidSect="00B8606F">
      <w:footerReference w:type="default" r:id="rId7"/>
      <w:pgSz w:w="11910" w:h="16850"/>
      <w:pgMar w:top="567" w:right="880" w:bottom="1280" w:left="48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9402" w14:textId="77777777" w:rsidR="00B00223" w:rsidRDefault="00B00223" w:rsidP="00120BF6">
      <w:r>
        <w:separator/>
      </w:r>
    </w:p>
  </w:endnote>
  <w:endnote w:type="continuationSeparator" w:id="0">
    <w:p w14:paraId="050B1954" w14:textId="77777777" w:rsidR="00B00223" w:rsidRDefault="00B00223" w:rsidP="0012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CBA4" w14:textId="77777777" w:rsidR="00801B29" w:rsidRDefault="00743265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668FE" wp14:editId="7EA6BD59">
              <wp:simplePos x="0" y="0"/>
              <wp:positionH relativeFrom="page">
                <wp:posOffset>373380</wp:posOffset>
              </wp:positionH>
              <wp:positionV relativeFrom="page">
                <wp:posOffset>9872345</wp:posOffset>
              </wp:positionV>
              <wp:extent cx="6529070" cy="311150"/>
              <wp:effectExtent l="0" t="0" r="5080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0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601"/>
                            <w:gridCol w:w="1860"/>
                            <w:gridCol w:w="1805"/>
                          </w:tblGrid>
                          <w:tr w:rsidR="00801B29" w14:paraId="42F656E8" w14:textId="77777777" w:rsidTr="002D5F25">
                            <w:trPr>
                              <w:trHeight w:val="230"/>
                            </w:trPr>
                            <w:tc>
                              <w:tcPr>
                                <w:tcW w:w="8461" w:type="dxa"/>
                                <w:gridSpan w:val="2"/>
                              </w:tcPr>
                              <w:p w14:paraId="2A7903B2" w14:textId="77777777" w:rsidR="00801B29" w:rsidRPr="002D5F25" w:rsidRDefault="00801B29" w:rsidP="002D5F25">
                                <w:pPr>
                                  <w:pStyle w:val="TableParagraph"/>
                                  <w:spacing w:line="210" w:lineRule="exact"/>
                                  <w:ind w:left="71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 w:hAnsi="Arial"/>
                                    <w:sz w:val="20"/>
                                  </w:rPr>
                                  <w:t>BTS TRAITEMENTS DES MATÉRIAUX Sciences Physiques Appliquées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7F8F993B" w14:textId="77777777" w:rsidR="00801B29" w:rsidRPr="002D5F25" w:rsidRDefault="00801B29" w:rsidP="005D5BB2">
                                <w:pPr>
                                  <w:pStyle w:val="TableParagraph"/>
                                  <w:spacing w:line="210" w:lineRule="exact"/>
                                  <w:ind w:left="277" w:right="266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>Session 202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01B29" w14:paraId="2030EBF8" w14:textId="77777777" w:rsidTr="002D5F25">
                            <w:trPr>
                              <w:trHeight w:val="230"/>
                            </w:trPr>
                            <w:tc>
                              <w:tcPr>
                                <w:tcW w:w="6601" w:type="dxa"/>
                              </w:tcPr>
                              <w:p w14:paraId="7F70E076" w14:textId="77777777" w:rsidR="00801B29" w:rsidRPr="002D5F25" w:rsidRDefault="00801B29" w:rsidP="002D5F25">
                                <w:pPr>
                                  <w:pStyle w:val="TableParagraph"/>
                                  <w:spacing w:line="210" w:lineRule="exact"/>
                                  <w:ind w:left="71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 w:hAnsi="Arial"/>
                                    <w:sz w:val="20"/>
                                  </w:rPr>
                                  <w:t>Sous-épreuve spécifique à chaque option – U4.3 A</w:t>
                                </w:r>
                              </w:p>
                            </w:tc>
                            <w:tc>
                              <w:tcPr>
                                <w:tcW w:w="1860" w:type="dxa"/>
                              </w:tcPr>
                              <w:p w14:paraId="28601B6F" w14:textId="14C655A0" w:rsidR="00801B29" w:rsidRPr="002D5F25" w:rsidRDefault="00801B29" w:rsidP="002D5F25">
                                <w:pPr>
                                  <w:pStyle w:val="TableParagraph"/>
                                  <w:spacing w:line="210" w:lineRule="exact"/>
                                  <w:ind w:left="285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 xml:space="preserve">Code : </w:t>
                                </w:r>
                                <w:r w:rsidR="00B73B32">
                                  <w:rPr>
                                    <w:rFonts w:ascii="Arial"/>
                                    <w:sz w:val="20"/>
                                  </w:rPr>
                                  <w:t>22</w:t>
                                </w: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>TM43A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</w:tcPr>
                              <w:p w14:paraId="0A0941E0" w14:textId="687B512B" w:rsidR="00801B29" w:rsidRPr="002D5F25" w:rsidRDefault="00801B29" w:rsidP="005C07C5">
                                <w:pPr>
                                  <w:pStyle w:val="TableParagraph"/>
                                  <w:spacing w:line="210" w:lineRule="exact"/>
                                  <w:ind w:left="277" w:right="266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>Page</w:t>
                                </w:r>
                                <w:r>
                                  <w:t xml:space="preserve"> </w:t>
                                </w:r>
                                <w:r w:rsidR="00210A29"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 w:rsidR="00210A29">
                                  <w:fldChar w:fldCharType="separate"/>
                                </w:r>
                                <w:r w:rsidR="00B73B32">
                                  <w:rPr>
                                    <w:noProof/>
                                  </w:rPr>
                                  <w:t>1</w:t>
                                </w:r>
                                <w:r w:rsidR="00210A29">
                                  <w:fldChar w:fldCharType="end"/>
                                </w: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 xml:space="preserve"> sur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FD94869" w14:textId="77777777" w:rsidR="00801B29" w:rsidRDefault="00801B29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668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.4pt;margin-top:777.35pt;width:514.1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601"/>
                      <w:gridCol w:w="1860"/>
                      <w:gridCol w:w="1805"/>
                    </w:tblGrid>
                    <w:tr w:rsidR="00801B29" w14:paraId="42F656E8" w14:textId="77777777" w:rsidTr="002D5F25">
                      <w:trPr>
                        <w:trHeight w:val="230"/>
                      </w:trPr>
                      <w:tc>
                        <w:tcPr>
                          <w:tcW w:w="8461" w:type="dxa"/>
                          <w:gridSpan w:val="2"/>
                        </w:tcPr>
                        <w:p w14:paraId="2A7903B2" w14:textId="77777777" w:rsidR="00801B29" w:rsidRPr="002D5F25" w:rsidRDefault="00801B29" w:rsidP="002D5F25">
                          <w:pPr>
                            <w:pStyle w:val="TableParagraph"/>
                            <w:spacing w:line="210" w:lineRule="exact"/>
                            <w:ind w:left="7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D5F25">
                            <w:rPr>
                              <w:rFonts w:ascii="Arial" w:hAnsi="Arial"/>
                              <w:sz w:val="20"/>
                            </w:rPr>
                            <w:t>BTS TRAITEMENTS DES MATÉRIAUX Sciences Physiques Appliquées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7F8F993B" w14:textId="77777777" w:rsidR="00801B29" w:rsidRPr="002D5F25" w:rsidRDefault="00801B29" w:rsidP="005D5BB2">
                          <w:pPr>
                            <w:pStyle w:val="TableParagraph"/>
                            <w:spacing w:line="210" w:lineRule="exact"/>
                            <w:ind w:left="277" w:right="266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 w:rsidRPr="002D5F25">
                            <w:rPr>
                              <w:rFonts w:ascii="Arial"/>
                              <w:sz w:val="20"/>
                            </w:rPr>
                            <w:t>Session 202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</w:p>
                      </w:tc>
                    </w:tr>
                    <w:tr w:rsidR="00801B29" w14:paraId="2030EBF8" w14:textId="77777777" w:rsidTr="002D5F25">
                      <w:trPr>
                        <w:trHeight w:val="230"/>
                      </w:trPr>
                      <w:tc>
                        <w:tcPr>
                          <w:tcW w:w="6601" w:type="dxa"/>
                        </w:tcPr>
                        <w:p w14:paraId="7F70E076" w14:textId="77777777" w:rsidR="00801B29" w:rsidRPr="002D5F25" w:rsidRDefault="00801B29" w:rsidP="002D5F25">
                          <w:pPr>
                            <w:pStyle w:val="TableParagraph"/>
                            <w:spacing w:line="210" w:lineRule="exact"/>
                            <w:ind w:left="7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D5F25">
                            <w:rPr>
                              <w:rFonts w:ascii="Arial" w:hAnsi="Arial"/>
                              <w:sz w:val="20"/>
                            </w:rPr>
                            <w:t>Sous-épreuve spécifique à chaque option – U4.3 A</w:t>
                          </w:r>
                        </w:p>
                      </w:tc>
                      <w:tc>
                        <w:tcPr>
                          <w:tcW w:w="1860" w:type="dxa"/>
                        </w:tcPr>
                        <w:p w14:paraId="28601B6F" w14:textId="14C655A0" w:rsidR="00801B29" w:rsidRPr="002D5F25" w:rsidRDefault="00801B29" w:rsidP="002D5F25">
                          <w:pPr>
                            <w:pStyle w:val="TableParagraph"/>
                            <w:spacing w:line="210" w:lineRule="exact"/>
                            <w:ind w:left="285"/>
                            <w:rPr>
                              <w:rFonts w:ascii="Arial"/>
                              <w:sz w:val="20"/>
                            </w:rPr>
                          </w:pPr>
                          <w:r w:rsidRPr="002D5F25">
                            <w:rPr>
                              <w:rFonts w:ascii="Arial"/>
                              <w:sz w:val="20"/>
                            </w:rPr>
                            <w:t xml:space="preserve">Code : </w:t>
                          </w:r>
                          <w:r w:rsidR="00B73B32">
                            <w:rPr>
                              <w:rFonts w:ascii="Arial"/>
                              <w:sz w:val="20"/>
                            </w:rPr>
                            <w:t>22</w:t>
                          </w:r>
                          <w:r w:rsidRPr="002D5F25">
                            <w:rPr>
                              <w:rFonts w:ascii="Arial"/>
                              <w:sz w:val="20"/>
                            </w:rPr>
                            <w:t>TM43A</w:t>
                          </w:r>
                        </w:p>
                      </w:tc>
                      <w:tc>
                        <w:tcPr>
                          <w:tcW w:w="1805" w:type="dxa"/>
                        </w:tcPr>
                        <w:p w14:paraId="0A0941E0" w14:textId="687B512B" w:rsidR="00801B29" w:rsidRPr="002D5F25" w:rsidRDefault="00801B29" w:rsidP="005C07C5">
                          <w:pPr>
                            <w:pStyle w:val="TableParagraph"/>
                            <w:spacing w:line="210" w:lineRule="exact"/>
                            <w:ind w:left="277" w:right="266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 w:rsidRPr="002D5F25"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t xml:space="preserve"> </w:t>
                          </w:r>
                          <w:r w:rsidR="00210A29">
                            <w:fldChar w:fldCharType="begin"/>
                          </w:r>
                          <w:r>
                            <w:instrText>PAGE   \* MERGEFORMAT</w:instrText>
                          </w:r>
                          <w:r w:rsidR="00210A29">
                            <w:fldChar w:fldCharType="separate"/>
                          </w:r>
                          <w:r w:rsidR="00B73B32">
                            <w:rPr>
                              <w:noProof/>
                            </w:rPr>
                            <w:t>1</w:t>
                          </w:r>
                          <w:r w:rsidR="00210A29">
                            <w:fldChar w:fldCharType="end"/>
                          </w:r>
                          <w:r w:rsidRPr="002D5F25">
                            <w:rPr>
                              <w:rFonts w:ascii="Arial"/>
                              <w:sz w:val="20"/>
                            </w:rPr>
                            <w:t xml:space="preserve"> sur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14:paraId="0FD94869" w14:textId="77777777" w:rsidR="00801B29" w:rsidRDefault="00801B29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7221" w14:textId="77777777" w:rsidR="00801B29" w:rsidRDefault="00743265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B00CE" wp14:editId="6A1ADA3E">
              <wp:simplePos x="0" y="0"/>
              <wp:positionH relativeFrom="page">
                <wp:posOffset>302260</wp:posOffset>
              </wp:positionH>
              <wp:positionV relativeFrom="page">
                <wp:posOffset>10010775</wp:posOffset>
              </wp:positionV>
              <wp:extent cx="7068820" cy="532765"/>
              <wp:effectExtent l="0" t="0" r="1778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882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32" w:type="dxa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674"/>
                            <w:gridCol w:w="1881"/>
                            <w:gridCol w:w="2077"/>
                          </w:tblGrid>
                          <w:tr w:rsidR="00801B29" w14:paraId="1A926C32" w14:textId="77777777" w:rsidTr="005C07C5">
                            <w:trPr>
                              <w:trHeight w:val="315"/>
                            </w:trPr>
                            <w:tc>
                              <w:tcPr>
                                <w:tcW w:w="8555" w:type="dxa"/>
                                <w:gridSpan w:val="2"/>
                              </w:tcPr>
                              <w:p w14:paraId="4380403B" w14:textId="77777777" w:rsidR="00801B29" w:rsidRPr="002D5F25" w:rsidRDefault="00801B29" w:rsidP="002D5F25">
                                <w:pPr>
                                  <w:pStyle w:val="TableParagraph"/>
                                  <w:spacing w:line="210" w:lineRule="exact"/>
                                  <w:ind w:left="71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 w:hAnsi="Arial"/>
                                    <w:sz w:val="20"/>
                                  </w:rPr>
                                  <w:t>BTS TRAITEMENTS DES MATÉRIAUX Sciences Physiques Appliquées</w:t>
                                </w:r>
                              </w:p>
                            </w:tc>
                            <w:tc>
                              <w:tcPr>
                                <w:tcW w:w="2077" w:type="dxa"/>
                              </w:tcPr>
                              <w:p w14:paraId="2A2CFA7E" w14:textId="77777777" w:rsidR="00801B29" w:rsidRPr="002D5F25" w:rsidRDefault="00801B29" w:rsidP="005D5BB2">
                                <w:pPr>
                                  <w:pStyle w:val="TableParagraph"/>
                                  <w:spacing w:line="210" w:lineRule="exact"/>
                                  <w:ind w:left="277" w:right="266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Session 2022</w:t>
                                </w:r>
                              </w:p>
                            </w:tc>
                          </w:tr>
                          <w:tr w:rsidR="00801B29" w14:paraId="76DFC03E" w14:textId="77777777" w:rsidTr="005C07C5">
                            <w:trPr>
                              <w:trHeight w:val="315"/>
                            </w:trPr>
                            <w:tc>
                              <w:tcPr>
                                <w:tcW w:w="6674" w:type="dxa"/>
                              </w:tcPr>
                              <w:p w14:paraId="7E4D8B62" w14:textId="77777777" w:rsidR="00801B29" w:rsidRPr="002D5F25" w:rsidRDefault="00801B29" w:rsidP="002D5F25">
                                <w:pPr>
                                  <w:pStyle w:val="TableParagraph"/>
                                  <w:spacing w:line="210" w:lineRule="exact"/>
                                  <w:ind w:left="71"/>
                                  <w:rPr>
                                    <w:rFonts w:ascii="Arial" w:hAns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 w:hAnsi="Arial"/>
                                    <w:sz w:val="20"/>
                                  </w:rPr>
                                  <w:t>Sous-épreuve spécifique à chaque option – U4.3 A</w:t>
                                </w:r>
                              </w:p>
                            </w:tc>
                            <w:tc>
                              <w:tcPr>
                                <w:tcW w:w="1881" w:type="dxa"/>
                              </w:tcPr>
                              <w:p w14:paraId="7FE92AE7" w14:textId="11E58A32" w:rsidR="00801B29" w:rsidRPr="002D5F25" w:rsidRDefault="00801B29" w:rsidP="002D5F25">
                                <w:pPr>
                                  <w:pStyle w:val="TableParagraph"/>
                                  <w:spacing w:line="210" w:lineRule="exact"/>
                                  <w:ind w:left="285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 xml:space="preserve">Code : </w:t>
                                </w:r>
                                <w:r w:rsidR="00B73B32">
                                  <w:rPr>
                                    <w:rFonts w:ascii="Arial"/>
                                    <w:sz w:val="20"/>
                                  </w:rPr>
                                  <w:t>22</w:t>
                                </w: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>TM43A</w:t>
                                </w:r>
                              </w:p>
                            </w:tc>
                            <w:tc>
                              <w:tcPr>
                                <w:tcW w:w="2077" w:type="dxa"/>
                              </w:tcPr>
                              <w:p w14:paraId="2F1FED4F" w14:textId="7888805B" w:rsidR="00801B29" w:rsidRPr="002D5F25" w:rsidRDefault="00801B29" w:rsidP="005C07C5">
                                <w:pPr>
                                  <w:pStyle w:val="TableParagraph"/>
                                  <w:spacing w:line="210" w:lineRule="exact"/>
                                  <w:ind w:left="277" w:right="266"/>
                                  <w:jc w:val="center"/>
                                  <w:rPr>
                                    <w:rFonts w:ascii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Page  </w:t>
                                </w:r>
                                <w:r w:rsidR="00210A29" w:rsidRPr="005D5BB2">
                                  <w:rPr>
                                    <w:rFonts w:ascii="Arial"/>
                                    <w:sz w:val="20"/>
                                  </w:rPr>
                                  <w:fldChar w:fldCharType="begin"/>
                                </w:r>
                                <w:r w:rsidRPr="005D5BB2">
                                  <w:rPr>
                                    <w:rFonts w:ascii="Arial"/>
                                    <w:sz w:val="20"/>
                                  </w:rPr>
                                  <w:instrText>PAGE   \* MERGEFORMAT</w:instrText>
                                </w:r>
                                <w:r w:rsidR="00210A29" w:rsidRPr="005D5BB2">
                                  <w:rPr>
                                    <w:rFonts w:ascii="Arial"/>
                                    <w:sz w:val="20"/>
                                  </w:rPr>
                                  <w:fldChar w:fldCharType="separate"/>
                                </w:r>
                                <w:r w:rsidR="00B73B32">
                                  <w:rPr>
                                    <w:rFonts w:ascii="Arial"/>
                                    <w:noProof/>
                                    <w:sz w:val="20"/>
                                  </w:rPr>
                                  <w:t>3</w:t>
                                </w:r>
                                <w:r w:rsidR="00210A29" w:rsidRPr="005D5BB2">
                                  <w:rPr>
                                    <w:rFonts w:ascii="Arial"/>
                                    <w:sz w:val="20"/>
                                  </w:rPr>
                                  <w:fldChar w:fldCharType="end"/>
                                </w:r>
                                <w:r w:rsidRPr="002D5F25">
                                  <w:rPr>
                                    <w:rFonts w:ascii="Arial"/>
                                    <w:sz w:val="20"/>
                                  </w:rPr>
                                  <w:t xml:space="preserve"> sur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0DF14D8" w14:textId="77777777" w:rsidR="00801B29" w:rsidRDefault="00801B29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B0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.8pt;margin-top:788.25pt;width:556.6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ZNr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" filled="f" stroked="f">
              <v:textbox inset="0,0,0,0">
                <w:txbxContent>
                  <w:tbl>
                    <w:tblPr>
                      <w:tblW w:w="10632" w:type="dxa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674"/>
                      <w:gridCol w:w="1881"/>
                      <w:gridCol w:w="2077"/>
                    </w:tblGrid>
                    <w:tr w:rsidR="00801B29" w14:paraId="1A926C32" w14:textId="77777777" w:rsidTr="005C07C5">
                      <w:trPr>
                        <w:trHeight w:val="315"/>
                      </w:trPr>
                      <w:tc>
                        <w:tcPr>
                          <w:tcW w:w="8555" w:type="dxa"/>
                          <w:gridSpan w:val="2"/>
                        </w:tcPr>
                        <w:p w14:paraId="4380403B" w14:textId="77777777" w:rsidR="00801B29" w:rsidRPr="002D5F25" w:rsidRDefault="00801B29" w:rsidP="002D5F25">
                          <w:pPr>
                            <w:pStyle w:val="TableParagraph"/>
                            <w:spacing w:line="210" w:lineRule="exact"/>
                            <w:ind w:left="7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D5F25">
                            <w:rPr>
                              <w:rFonts w:ascii="Arial" w:hAnsi="Arial"/>
                              <w:sz w:val="20"/>
                            </w:rPr>
                            <w:t>BTS TRAITEMENTS DES MATÉRIAUX Sciences Physiques Appliquées</w:t>
                          </w:r>
                        </w:p>
                      </w:tc>
                      <w:tc>
                        <w:tcPr>
                          <w:tcW w:w="2077" w:type="dxa"/>
                        </w:tcPr>
                        <w:p w14:paraId="2A2CFA7E" w14:textId="77777777" w:rsidR="00801B29" w:rsidRPr="002D5F25" w:rsidRDefault="00801B29" w:rsidP="005D5BB2">
                          <w:pPr>
                            <w:pStyle w:val="TableParagraph"/>
                            <w:spacing w:line="210" w:lineRule="exact"/>
                            <w:ind w:left="277" w:right="266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Session 2022</w:t>
                          </w:r>
                        </w:p>
                      </w:tc>
                    </w:tr>
                    <w:tr w:rsidR="00801B29" w14:paraId="76DFC03E" w14:textId="77777777" w:rsidTr="005C07C5">
                      <w:trPr>
                        <w:trHeight w:val="315"/>
                      </w:trPr>
                      <w:tc>
                        <w:tcPr>
                          <w:tcW w:w="6674" w:type="dxa"/>
                        </w:tcPr>
                        <w:p w14:paraId="7E4D8B62" w14:textId="77777777" w:rsidR="00801B29" w:rsidRPr="002D5F25" w:rsidRDefault="00801B29" w:rsidP="002D5F25">
                          <w:pPr>
                            <w:pStyle w:val="TableParagraph"/>
                            <w:spacing w:line="210" w:lineRule="exact"/>
                            <w:ind w:left="7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2D5F25">
                            <w:rPr>
                              <w:rFonts w:ascii="Arial" w:hAnsi="Arial"/>
                              <w:sz w:val="20"/>
                            </w:rPr>
                            <w:t>Sous-épreuve spécifique à chaque option – U4.3 A</w:t>
                          </w:r>
                        </w:p>
                      </w:tc>
                      <w:tc>
                        <w:tcPr>
                          <w:tcW w:w="1881" w:type="dxa"/>
                        </w:tcPr>
                        <w:p w14:paraId="7FE92AE7" w14:textId="11E58A32" w:rsidR="00801B29" w:rsidRPr="002D5F25" w:rsidRDefault="00801B29" w:rsidP="002D5F25">
                          <w:pPr>
                            <w:pStyle w:val="TableParagraph"/>
                            <w:spacing w:line="210" w:lineRule="exact"/>
                            <w:ind w:left="285"/>
                            <w:rPr>
                              <w:rFonts w:ascii="Arial"/>
                              <w:sz w:val="20"/>
                            </w:rPr>
                          </w:pPr>
                          <w:r w:rsidRPr="002D5F25">
                            <w:rPr>
                              <w:rFonts w:ascii="Arial"/>
                              <w:sz w:val="20"/>
                            </w:rPr>
                            <w:t xml:space="preserve">Code : </w:t>
                          </w:r>
                          <w:r w:rsidR="00B73B32">
                            <w:rPr>
                              <w:rFonts w:ascii="Arial"/>
                              <w:sz w:val="20"/>
                            </w:rPr>
                            <w:t>22</w:t>
                          </w:r>
                          <w:r w:rsidRPr="002D5F25">
                            <w:rPr>
                              <w:rFonts w:ascii="Arial"/>
                              <w:sz w:val="20"/>
                            </w:rPr>
                            <w:t>TM43A</w:t>
                          </w:r>
                        </w:p>
                      </w:tc>
                      <w:tc>
                        <w:tcPr>
                          <w:tcW w:w="2077" w:type="dxa"/>
                        </w:tcPr>
                        <w:p w14:paraId="2F1FED4F" w14:textId="7888805B" w:rsidR="00801B29" w:rsidRPr="002D5F25" w:rsidRDefault="00801B29" w:rsidP="005C07C5">
                          <w:pPr>
                            <w:pStyle w:val="TableParagraph"/>
                            <w:spacing w:line="210" w:lineRule="exact"/>
                            <w:ind w:left="277" w:right="266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Page  </w:t>
                          </w:r>
                          <w:r w:rsidR="00210A29" w:rsidRPr="005D5BB2"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 w:rsidRPr="005D5BB2">
                            <w:rPr>
                              <w:rFonts w:ascii="Arial"/>
                              <w:sz w:val="20"/>
                            </w:rPr>
                            <w:instrText>PAGE   \* MERGEFORMAT</w:instrText>
                          </w:r>
                          <w:r w:rsidR="00210A29" w:rsidRPr="005D5BB2"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 w:rsidR="00B73B32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 w:rsidR="00210A29" w:rsidRPr="005D5BB2"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  <w:r w:rsidRPr="002D5F25">
                            <w:rPr>
                              <w:rFonts w:ascii="Arial"/>
                              <w:sz w:val="20"/>
                            </w:rPr>
                            <w:t xml:space="preserve"> sur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14:paraId="00DF14D8" w14:textId="77777777" w:rsidR="00801B29" w:rsidRDefault="00801B29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19477" w14:textId="77777777" w:rsidR="00B00223" w:rsidRDefault="00B00223" w:rsidP="00120BF6">
      <w:r>
        <w:separator/>
      </w:r>
    </w:p>
  </w:footnote>
  <w:footnote w:type="continuationSeparator" w:id="0">
    <w:p w14:paraId="27C8ED06" w14:textId="77777777" w:rsidR="00B00223" w:rsidRDefault="00B00223" w:rsidP="0012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6"/>
    <w:rsid w:val="00017436"/>
    <w:rsid w:val="000D2EAC"/>
    <w:rsid w:val="001128E3"/>
    <w:rsid w:val="00120BF6"/>
    <w:rsid w:val="00184656"/>
    <w:rsid w:val="001B2276"/>
    <w:rsid w:val="001E4748"/>
    <w:rsid w:val="00210A29"/>
    <w:rsid w:val="002D5F25"/>
    <w:rsid w:val="002E583C"/>
    <w:rsid w:val="0037786B"/>
    <w:rsid w:val="003C3936"/>
    <w:rsid w:val="003D7255"/>
    <w:rsid w:val="003E522B"/>
    <w:rsid w:val="003E62E7"/>
    <w:rsid w:val="00403D5B"/>
    <w:rsid w:val="00447E8A"/>
    <w:rsid w:val="00473A64"/>
    <w:rsid w:val="004832CA"/>
    <w:rsid w:val="005353F4"/>
    <w:rsid w:val="00556C3F"/>
    <w:rsid w:val="00595255"/>
    <w:rsid w:val="005C07C5"/>
    <w:rsid w:val="005D5BB2"/>
    <w:rsid w:val="00615B24"/>
    <w:rsid w:val="00625F71"/>
    <w:rsid w:val="0062613D"/>
    <w:rsid w:val="00636A69"/>
    <w:rsid w:val="006D040D"/>
    <w:rsid w:val="006E461D"/>
    <w:rsid w:val="007017D5"/>
    <w:rsid w:val="0072433C"/>
    <w:rsid w:val="00743265"/>
    <w:rsid w:val="007B14AE"/>
    <w:rsid w:val="00801B29"/>
    <w:rsid w:val="00826F6A"/>
    <w:rsid w:val="0083718F"/>
    <w:rsid w:val="00842B5B"/>
    <w:rsid w:val="00857C23"/>
    <w:rsid w:val="00885CC5"/>
    <w:rsid w:val="008B62A0"/>
    <w:rsid w:val="008C2F86"/>
    <w:rsid w:val="008E45AE"/>
    <w:rsid w:val="009B2D8A"/>
    <w:rsid w:val="00A04C6A"/>
    <w:rsid w:val="00A227B6"/>
    <w:rsid w:val="00AA5305"/>
    <w:rsid w:val="00B00223"/>
    <w:rsid w:val="00B52A21"/>
    <w:rsid w:val="00B65270"/>
    <w:rsid w:val="00B73B32"/>
    <w:rsid w:val="00B75FAA"/>
    <w:rsid w:val="00B8606F"/>
    <w:rsid w:val="00BB4782"/>
    <w:rsid w:val="00BD0B24"/>
    <w:rsid w:val="00BE63B2"/>
    <w:rsid w:val="00C0229F"/>
    <w:rsid w:val="00C37BDB"/>
    <w:rsid w:val="00C6088A"/>
    <w:rsid w:val="00C60A68"/>
    <w:rsid w:val="00CF3504"/>
    <w:rsid w:val="00D80C57"/>
    <w:rsid w:val="00DC6094"/>
    <w:rsid w:val="00E14552"/>
    <w:rsid w:val="00E23114"/>
    <w:rsid w:val="00E82900"/>
    <w:rsid w:val="00F56055"/>
    <w:rsid w:val="00F61174"/>
    <w:rsid w:val="00F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5608"/>
  <w15:docId w15:val="{B5E7CA5C-2356-454E-AC0C-31C6E73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0BF6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B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0BF6"/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120BF6"/>
  </w:style>
  <w:style w:type="paragraph" w:customStyle="1" w:styleId="TableParagraph">
    <w:name w:val="Table Paragraph"/>
    <w:basedOn w:val="Normal"/>
    <w:uiPriority w:val="1"/>
    <w:qFormat/>
    <w:rsid w:val="00120BF6"/>
  </w:style>
  <w:style w:type="paragraph" w:styleId="Textedebulles">
    <w:name w:val="Balloon Text"/>
    <w:basedOn w:val="Normal"/>
    <w:link w:val="TextedebullesCar"/>
    <w:uiPriority w:val="99"/>
    <w:semiHidden/>
    <w:unhideWhenUsed/>
    <w:rsid w:val="002D5F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F25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D5F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5F2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D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F25"/>
    <w:rPr>
      <w:rFonts w:ascii="Calibri" w:eastAsia="Calibri" w:hAnsi="Calibri" w:cs="Calibri"/>
      <w:lang w:val="fr-FR" w:eastAsia="fr-FR" w:bidi="fr-FR"/>
    </w:rPr>
  </w:style>
  <w:style w:type="paragraph" w:customStyle="1" w:styleId="Contenudetableau">
    <w:name w:val="Contenu de tableau"/>
    <w:basedOn w:val="Normal"/>
    <w:rsid w:val="002D5F25"/>
    <w:pPr>
      <w:widowControl/>
      <w:suppressLineNumbers/>
      <w:suppressAutoHyphens/>
      <w:autoSpaceDE/>
      <w:autoSpaceDN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53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3633</Characters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2011</vt:lpstr>
    </vt:vector>
  </TitlesOfParts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2020-09-28T14:39:00Z</cp:lastPrinted>
  <dcterms:created xsi:type="dcterms:W3CDTF">2022-01-13T15:46:00Z</dcterms:created>
  <dcterms:modified xsi:type="dcterms:W3CDTF">2022-01-13T15:46:00Z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2019-05-16T00:00:00Z</vt:filetime>
  </property>
</Properties>
</file>