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0"/>
        </w:rPr>
      </w:pPr>
    </w:p>
    <w:p>
      <w:pPr>
        <w:pStyle w:val="Heading1"/>
        <w:spacing w:before="88"/>
      </w:pPr>
      <w:r>
        <w:rPr/>
        <w:t>BACCALAURÉAT PROFESSIONNEL</w:t>
      </w:r>
      <w:r>
        <w:rPr>
          <w:spacing w:val="-109"/>
        </w:rPr>
        <w:t> </w:t>
      </w:r>
      <w:r>
        <w:rPr/>
        <w:t>MAINTENANCE DES</w:t>
      </w:r>
      <w:r>
        <w:rPr>
          <w:spacing w:val="-1"/>
        </w:rPr>
        <w:t> </w:t>
      </w:r>
      <w:r>
        <w:rPr/>
        <w:t>VÉHICULES</w:t>
      </w:r>
    </w:p>
    <w:p>
      <w:pPr>
        <w:pStyle w:val="BodyText"/>
        <w:rPr>
          <w:sz w:val="40"/>
        </w:rPr>
      </w:pPr>
    </w:p>
    <w:p>
      <w:pPr>
        <w:spacing w:before="0"/>
        <w:ind w:left="1327" w:right="1324" w:firstLine="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Option B :</w:t>
      </w:r>
      <w:r>
        <w:rPr>
          <w:rFonts w:ascii="Arial" w:hAnsi="Arial"/>
          <w:b/>
          <w:spacing w:val="1"/>
          <w:sz w:val="40"/>
        </w:rPr>
        <w:t> </w:t>
      </w:r>
      <w:r>
        <w:rPr>
          <w:rFonts w:ascii="Arial" w:hAnsi="Arial"/>
          <w:b/>
          <w:sz w:val="40"/>
        </w:rPr>
        <w:t>Véhicules de</w:t>
      </w:r>
      <w:r>
        <w:rPr>
          <w:rFonts w:ascii="Arial" w:hAnsi="Arial"/>
          <w:b/>
          <w:spacing w:val="-3"/>
          <w:sz w:val="40"/>
        </w:rPr>
        <w:t> </w:t>
      </w:r>
      <w:r>
        <w:rPr>
          <w:rFonts w:ascii="Arial" w:hAnsi="Arial"/>
          <w:b/>
          <w:sz w:val="40"/>
        </w:rPr>
        <w:t>Transport</w:t>
      </w:r>
      <w:r>
        <w:rPr>
          <w:rFonts w:ascii="Arial" w:hAnsi="Arial"/>
          <w:b/>
          <w:spacing w:val="1"/>
          <w:sz w:val="40"/>
        </w:rPr>
        <w:t> </w:t>
      </w:r>
      <w:r>
        <w:rPr>
          <w:rFonts w:ascii="Arial" w:hAnsi="Arial"/>
          <w:b/>
          <w:sz w:val="40"/>
        </w:rPr>
        <w:t>Routier</w:t>
      </w:r>
    </w:p>
    <w:p>
      <w:pPr>
        <w:pStyle w:val="BodyText"/>
        <w:rPr>
          <w:sz w:val="44"/>
        </w:rPr>
      </w:pPr>
    </w:p>
    <w:p>
      <w:pPr>
        <w:spacing w:before="363"/>
        <w:ind w:left="1327" w:right="1320" w:firstLine="0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SESSION 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group style="position:absolute;margin-left:36.720001pt;margin-top:11.875127pt;width:522.1pt;height:88.1pt;mso-position-horizontal-relative:page;mso-position-vertical-relative:paragraph;z-index:-15728128;mso-wrap-distance-left:0;mso-wrap-distance-right:0" coordorigin="734,238" coordsize="10442,1762">
            <v:shape style="position:absolute;left:734;top:237;width:10442;height:1762" coordorigin="734,238" coordsize="10442,1762" path="m744,238l734,238,734,247,734,636,734,912,734,1279,734,1649,734,1990,734,1999,744,1999,744,1990,744,1649,744,1279,744,912,744,636,744,247,744,238xm11176,238l11167,238,744,238,744,247,11167,247,11167,636,11167,912,11167,1279,11167,1649,11167,1990,744,1990,744,1999,11167,1999,11176,1999,11176,1990,11176,1649,11176,1279,11176,912,11176,636,11176,247,11176,238xe" filled="true" fillcolor="#000000" stroked="false">
              <v:path arrowok="t"/>
              <v:fill type="solid"/>
            </v:shape>
            <v:shape style="position:absolute;left:2095;top:274;width:7731;height:1000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6" w:right="18" w:firstLine="0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ÉPREUVE</w:t>
                    </w:r>
                    <w:r>
                      <w:rPr>
                        <w:rFonts w:ascii="Arial" w:hAnsi="Arial"/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E2</w:t>
                    </w:r>
                  </w:p>
                  <w:p>
                    <w:pPr>
                      <w:spacing w:before="275"/>
                      <w:ind w:left="-1" w:right="18" w:firstLine="0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ANALYSE</w:t>
                    </w:r>
                    <w:r>
                      <w:rPr>
                        <w:rFonts w:ascii="Arial" w:hAnsi="Arial"/>
                        <w:b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PRÉPARATOIRE</w:t>
                    </w:r>
                    <w:r>
                      <w:rPr>
                        <w:rFonts w:ascii="Arial" w:hAnsi="Arial"/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UNE</w:t>
                    </w:r>
                    <w:r>
                      <w:rPr>
                        <w:rFonts w:ascii="Arial" w:hAnsi="Arial"/>
                        <w:b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INTERVENTION</w:t>
                    </w:r>
                  </w:p>
                </w:txbxContent>
              </v:textbox>
              <w10:wrap type="none"/>
            </v:shape>
            <v:shape style="position:absolute;left:1135;top:1656;width:221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Durée</w:t>
                    </w:r>
                    <w:r>
                      <w:rPr>
                        <w:rFonts w:ascii="Arial" w:hAnsi="Arial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3</w:t>
                    </w:r>
                    <w:r>
                      <w:rPr>
                        <w:rFonts w:ascii="Arial" w:hAnsi="Arial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heures</w:t>
                    </w:r>
                  </w:p>
                </w:txbxContent>
              </v:textbox>
              <w10:wrap type="none"/>
            </v:shape>
            <v:shape style="position:absolute;left:8925;top:1656;width:187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Coefficient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:</w:t>
                    </w:r>
                    <w:r>
                      <w:rPr>
                        <w:rFonts w:ascii="Arial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Arial"/>
                        <w:b/>
                        <w:sz w:val="28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36.959999pt;margin-top:9.214878pt;width:521.65pt;height:25.5pt;mso-position-horizontal-relative:page;mso-position-vertical-relative:paragraph;z-index:-157276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1"/>
                    <w:ind w:left="3124" w:right="3125" w:firstLine="0"/>
                    <w:jc w:val="center"/>
                    <w:rPr>
                      <w:rFonts w:ascii="Arial" w:hAnsi="Arial"/>
                      <w:b/>
                      <w:sz w:val="40"/>
                    </w:rPr>
                  </w:pPr>
                  <w:r>
                    <w:rPr>
                      <w:rFonts w:ascii="Arial" w:hAnsi="Arial"/>
                      <w:b/>
                      <w:sz w:val="40"/>
                    </w:rPr>
                    <w:t>DOSSIER RÉPONSES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1323975</wp:posOffset>
            </wp:positionH>
            <wp:positionV relativeFrom="paragraph">
              <wp:posOffset>151436</wp:posOffset>
            </wp:positionV>
            <wp:extent cx="4895850" cy="166687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footerReference w:type="default" r:id="rId5"/>
          <w:type w:val="continuous"/>
          <w:pgSz w:w="11910" w:h="16840"/>
          <w:pgMar w:footer="888" w:top="1580" w:bottom="1080" w:left="620" w:right="620"/>
          <w:pgNumType w:start="1"/>
        </w:sectPr>
      </w:pPr>
    </w:p>
    <w:p>
      <w:pPr>
        <w:pStyle w:val="BodyText"/>
        <w:tabs>
          <w:tab w:pos="647" w:val="left" w:leader="none"/>
          <w:tab w:pos="10467" w:val="left" w:leader="none"/>
        </w:tabs>
        <w:spacing w:before="77"/>
        <w:ind w:left="203"/>
      </w:pPr>
      <w:r>
        <w:rPr>
          <w:w w:val="99"/>
          <w:shd w:fill="D9D9D9" w:color="auto" w:val="clear"/>
        </w:rPr>
        <w:t> </w:t>
      </w:r>
      <w:r>
        <w:rPr>
          <w:shd w:fill="D9D9D9" w:color="auto" w:val="clear"/>
        </w:rPr>
        <w:tab/>
      </w:r>
      <w:r>
        <w:rPr>
          <w:shd w:fill="D9D9D9" w:color="auto" w:val="clear"/>
        </w:rPr>
        <w:t>PARTIE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1 :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Rassembler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les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informations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en vue du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diagnostic</w:t>
        <w:tab/>
      </w:r>
    </w:p>
    <w:p>
      <w:pPr>
        <w:pStyle w:val="BodyText"/>
        <w:spacing w:before="5"/>
        <w:rPr>
          <w:sz w:val="48"/>
        </w:rPr>
      </w:pPr>
    </w:p>
    <w:p>
      <w:pPr>
        <w:spacing w:before="0"/>
        <w:ind w:left="23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Réponse n°1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: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6692"/>
      </w:tblGrid>
      <w:tr>
        <w:trPr>
          <w:trHeight w:val="551" w:hRule="atLeast"/>
        </w:trPr>
        <w:tc>
          <w:tcPr>
            <w:tcW w:w="3404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 du client</w:t>
            </w:r>
          </w:p>
        </w:tc>
        <w:tc>
          <w:tcPr>
            <w:tcW w:w="6692" w:type="dxa"/>
          </w:tcPr>
          <w:p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Antoine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Laurent</w:t>
            </w:r>
          </w:p>
        </w:tc>
      </w:tr>
      <w:tr>
        <w:trPr>
          <w:trHeight w:val="954" w:hRule="atLeast"/>
        </w:trPr>
        <w:tc>
          <w:tcPr>
            <w:tcW w:w="3404" w:type="dxa"/>
          </w:tcPr>
          <w:p>
            <w:pPr>
              <w:pStyle w:val="TableParagraph"/>
              <w:spacing w:before="199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Adresse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du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client</w:t>
            </w:r>
          </w:p>
        </w:tc>
        <w:tc>
          <w:tcPr>
            <w:tcW w:w="6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404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Immatriculation</w:t>
            </w:r>
          </w:p>
        </w:tc>
        <w:tc>
          <w:tcPr>
            <w:tcW w:w="6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404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1</w:t>
            </w:r>
            <w:r>
              <w:rPr>
                <w:rFonts w:ascii="Arial" w:hAnsi="Arial"/>
                <w:b/>
                <w:position w:val="8"/>
                <w:sz w:val="16"/>
              </w:rPr>
              <w:t>ère</w:t>
            </w:r>
            <w:r>
              <w:rPr>
                <w:rFonts w:ascii="Arial" w:hAnsi="Arial"/>
                <w:b/>
                <w:spacing w:val="18"/>
                <w:position w:val="8"/>
                <w:sz w:val="16"/>
              </w:rPr>
              <w:t> </w:t>
            </w:r>
            <w:r>
              <w:rPr>
                <w:rFonts w:ascii="Arial" w:hAnsi="Arial"/>
                <w:b/>
                <w:sz w:val="24"/>
              </w:rPr>
              <w:t>immatriculation</w:t>
            </w:r>
          </w:p>
        </w:tc>
        <w:tc>
          <w:tcPr>
            <w:tcW w:w="6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3404" w:type="dxa"/>
          </w:tcPr>
          <w:p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Marque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véhicule</w:t>
            </w:r>
          </w:p>
        </w:tc>
        <w:tc>
          <w:tcPr>
            <w:tcW w:w="6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3404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Modèle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véhicule</w:t>
            </w:r>
          </w:p>
        </w:tc>
        <w:tc>
          <w:tcPr>
            <w:tcW w:w="6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404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VIN</w:t>
            </w:r>
          </w:p>
        </w:tc>
        <w:tc>
          <w:tcPr>
            <w:tcW w:w="6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404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Cylindrée en cm</w:t>
            </w:r>
            <w:r>
              <w:rPr>
                <w:rFonts w:ascii="Arial" w:hAnsi="Arial"/>
                <w:b/>
                <w:position w:val="8"/>
                <w:sz w:val="16"/>
              </w:rPr>
              <w:t>3</w:t>
            </w:r>
          </w:p>
        </w:tc>
        <w:tc>
          <w:tcPr>
            <w:tcW w:w="6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404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Puissance</w:t>
            </w:r>
            <w:r>
              <w:rPr>
                <w:rFonts w:ascii="Arial"/>
                <w:b/>
                <w:spacing w:val="-5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en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kilowatt</w:t>
            </w:r>
          </w:p>
        </w:tc>
        <w:tc>
          <w:tcPr>
            <w:tcW w:w="6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3404" w:type="dxa"/>
          </w:tcPr>
          <w:p>
            <w:pPr>
              <w:pStyle w:val="TableParagraph"/>
              <w:spacing w:line="274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Type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de carburant</w:t>
            </w:r>
          </w:p>
        </w:tc>
        <w:tc>
          <w:tcPr>
            <w:tcW w:w="66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804" w:val="left" w:leader="none"/>
          <w:tab w:pos="10467" w:val="left" w:leader="none"/>
        </w:tabs>
        <w:spacing w:before="225"/>
        <w:ind w:left="203"/>
      </w:pPr>
      <w:r>
        <w:rPr>
          <w:w w:val="99"/>
          <w:shd w:fill="D9D9D9" w:color="auto" w:val="clear"/>
        </w:rPr>
        <w:t> </w:t>
      </w:r>
      <w:r>
        <w:rPr>
          <w:shd w:fill="D9D9D9" w:color="auto" w:val="clear"/>
        </w:rPr>
        <w:tab/>
      </w:r>
      <w:r>
        <w:rPr>
          <w:shd w:fill="D9D9D9" w:color="auto" w:val="clear"/>
        </w:rPr>
        <w:t>PARTIE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3</w:t>
      </w:r>
      <w:r>
        <w:rPr>
          <w:spacing w:val="2"/>
          <w:shd w:fill="D9D9D9" w:color="auto" w:val="clear"/>
        </w:rPr>
        <w:t> </w:t>
      </w:r>
      <w:r>
        <w:rPr>
          <w:shd w:fill="D9D9D9" w:color="auto" w:val="clear"/>
        </w:rPr>
        <w:t>: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Préparer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la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maintenance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corrective</w:t>
        <w:tab/>
      </w:r>
    </w:p>
    <w:p>
      <w:pPr>
        <w:pStyle w:val="BodyText"/>
        <w:spacing w:before="2"/>
        <w:rPr>
          <w:sz w:val="48"/>
        </w:rPr>
      </w:pPr>
    </w:p>
    <w:p>
      <w:pPr>
        <w:spacing w:before="1"/>
        <w:ind w:left="23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Réponses n°20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et 21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: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1"/>
        <w:gridCol w:w="1275"/>
        <w:gridCol w:w="4261"/>
      </w:tblGrid>
      <w:tr>
        <w:trPr>
          <w:trHeight w:val="794" w:hRule="atLeast"/>
        </w:trPr>
        <w:tc>
          <w:tcPr>
            <w:tcW w:w="426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13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l’élément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Nombre</w:t>
            </w:r>
          </w:p>
        </w:tc>
        <w:tc>
          <w:tcPr>
            <w:tcW w:w="426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528" w:right="152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Référence</w:t>
            </w:r>
          </w:p>
        </w:tc>
      </w:tr>
      <w:tr>
        <w:trPr>
          <w:trHeight w:val="556" w:hRule="atLeast"/>
        </w:trPr>
        <w:tc>
          <w:tcPr>
            <w:tcW w:w="4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4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4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4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4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4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888" w:top="600" w:bottom="1080" w:left="620" w:right="620"/>
        </w:sectPr>
      </w:pPr>
    </w:p>
    <w:p>
      <w:pPr>
        <w:spacing w:before="79"/>
        <w:ind w:left="23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Réponse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n°22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:</w:t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696818</wp:posOffset>
            </wp:positionH>
            <wp:positionV relativeFrom="paragraph">
              <wp:posOffset>180355</wp:posOffset>
            </wp:positionV>
            <wp:extent cx="6207930" cy="349843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7930" cy="349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tbl>
      <w:tblPr>
        <w:tblW w:w="0" w:type="auto"/>
        <w:jc w:val="left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7"/>
        <w:gridCol w:w="7785"/>
      </w:tblGrid>
      <w:tr>
        <w:trPr>
          <w:trHeight w:val="741" w:hRule="atLeast"/>
        </w:trPr>
        <w:tc>
          <w:tcPr>
            <w:tcW w:w="1947" w:type="dxa"/>
          </w:tcPr>
          <w:p>
            <w:pPr>
              <w:pStyle w:val="TableParagraph"/>
              <w:spacing w:before="230"/>
              <w:ind w:left="2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du repère</w:t>
            </w:r>
          </w:p>
        </w:tc>
        <w:tc>
          <w:tcPr>
            <w:tcW w:w="7785" w:type="dxa"/>
          </w:tcPr>
          <w:p>
            <w:pPr>
              <w:pStyle w:val="TableParagraph"/>
              <w:spacing w:before="230"/>
              <w:ind w:left="3073" w:right="3060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Nomenclature</w:t>
            </w:r>
          </w:p>
        </w:tc>
      </w:tr>
      <w:tr>
        <w:trPr>
          <w:trHeight w:val="417" w:hRule="atLeast"/>
        </w:trPr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5" w:type="dxa"/>
          </w:tcPr>
          <w:p>
            <w:pPr>
              <w:pStyle w:val="TableParagraph"/>
              <w:spacing w:before="70"/>
              <w:ind w:left="110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torique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tubulure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pression</w:t>
            </w:r>
          </w:p>
        </w:tc>
      </w:tr>
      <w:tr>
        <w:trPr>
          <w:trHeight w:val="405" w:hRule="atLeast"/>
        </w:trPr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5" w:type="dxa"/>
          </w:tcPr>
          <w:p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Rondelle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sphérique</w:t>
            </w:r>
          </w:p>
        </w:tc>
      </w:tr>
      <w:tr>
        <w:trPr>
          <w:trHeight w:val="417" w:hRule="atLeast"/>
        </w:trPr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5" w:type="dxa"/>
          </w:tcPr>
          <w:p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cuivre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puit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d’injecteur</w:t>
            </w:r>
          </w:p>
        </w:tc>
      </w:tr>
      <w:tr>
        <w:trPr>
          <w:trHeight w:val="405" w:hRule="atLeast"/>
        </w:trPr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5" w:type="dxa"/>
          </w:tcPr>
          <w:p>
            <w:pPr>
              <w:pStyle w:val="TableParagraph"/>
              <w:spacing w:before="62"/>
              <w:ind w:left="110"/>
              <w:rPr>
                <w:sz w:val="24"/>
              </w:rPr>
            </w:pPr>
            <w:r>
              <w:rPr>
                <w:sz w:val="24"/>
              </w:rPr>
              <w:t>Tubulure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pression</w:t>
            </w:r>
          </w:p>
        </w:tc>
      </w:tr>
      <w:tr>
        <w:trPr>
          <w:trHeight w:val="417" w:hRule="atLeast"/>
        </w:trPr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5" w:type="dxa"/>
          </w:tcPr>
          <w:p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Bride</w:t>
            </w:r>
          </w:p>
        </w:tc>
      </w:tr>
      <w:tr>
        <w:trPr>
          <w:trHeight w:val="405" w:hRule="atLeast"/>
        </w:trPr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5" w:type="dxa"/>
          </w:tcPr>
          <w:p>
            <w:pPr>
              <w:pStyle w:val="TableParagraph"/>
              <w:spacing w:before="62"/>
              <w:ind w:left="110"/>
              <w:rPr>
                <w:sz w:val="24"/>
              </w:rPr>
            </w:pPr>
            <w:r>
              <w:rPr>
                <w:sz w:val="24"/>
              </w:rPr>
              <w:t>Vis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pression</w:t>
            </w:r>
          </w:p>
        </w:tc>
      </w:tr>
      <w:tr>
        <w:trPr>
          <w:trHeight w:val="414" w:hRule="atLeast"/>
        </w:trPr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5" w:type="dxa"/>
          </w:tcPr>
          <w:p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torique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injecteur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graisser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montage)</w:t>
            </w:r>
          </w:p>
        </w:tc>
      </w:tr>
      <w:tr>
        <w:trPr>
          <w:trHeight w:val="407" w:hRule="atLeast"/>
        </w:trPr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85" w:type="dxa"/>
          </w:tcPr>
          <w:p>
            <w:pPr>
              <w:pStyle w:val="TableParagraph"/>
              <w:spacing w:before="65"/>
              <w:ind w:left="110"/>
              <w:rPr>
                <w:sz w:val="24"/>
              </w:rPr>
            </w:pPr>
            <w:r>
              <w:rPr>
                <w:sz w:val="24"/>
              </w:rPr>
              <w:t>Vis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bride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pression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88" w:top="740" w:bottom="1080" w:left="620" w:right="620"/>
        </w:sectPr>
      </w:pPr>
    </w:p>
    <w:p>
      <w:pPr>
        <w:spacing w:before="67"/>
        <w:ind w:left="23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Réponse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n°26 :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7"/>
        <w:gridCol w:w="1836"/>
      </w:tblGrid>
      <w:tr>
        <w:trPr>
          <w:trHeight w:val="551" w:hRule="atLeast"/>
        </w:trPr>
        <w:tc>
          <w:tcPr>
            <w:tcW w:w="7617" w:type="dxa"/>
          </w:tcPr>
          <w:p>
            <w:pPr>
              <w:pStyle w:val="TableParagraph"/>
              <w:spacing w:before="137"/>
              <w:ind w:left="2435" w:right="242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Étapes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l’intervention</w:t>
            </w:r>
          </w:p>
        </w:tc>
        <w:tc>
          <w:tcPr>
            <w:tcW w:w="1836" w:type="dxa"/>
          </w:tcPr>
          <w:p>
            <w:pPr>
              <w:pStyle w:val="TableParagraph"/>
              <w:spacing w:line="274" w:lineRule="exact"/>
              <w:ind w:left="141" w:right="13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N°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</w:p>
          <w:p>
            <w:pPr>
              <w:pStyle w:val="TableParagraph"/>
              <w:spacing w:line="258" w:lineRule="exact"/>
              <w:ind w:left="141" w:right="13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l’intervention</w:t>
            </w:r>
          </w:p>
        </w:tc>
      </w:tr>
      <w:tr>
        <w:trPr>
          <w:trHeight w:val="294" w:hRule="atLeast"/>
        </w:trPr>
        <w:tc>
          <w:tcPr>
            <w:tcW w:w="9453" w:type="dxa"/>
            <w:gridSpan w:val="2"/>
          </w:tcPr>
          <w:p>
            <w:pPr>
              <w:pStyle w:val="TableParagraph"/>
              <w:spacing w:line="274" w:lineRule="exact"/>
              <w:ind w:left="1774" w:right="17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Montage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 l’injecteur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et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tubulure de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pression</w:t>
            </w:r>
          </w:p>
        </w:tc>
      </w:tr>
      <w:tr>
        <w:trPr>
          <w:trHeight w:val="360" w:hRule="atLeast"/>
        </w:trPr>
        <w:tc>
          <w:tcPr>
            <w:tcW w:w="7617" w:type="dxa"/>
          </w:tcPr>
          <w:p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Insérer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rondelle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d’étanchéité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puit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l’injecteur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7617" w:type="dxa"/>
          </w:tcPr>
          <w:p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Visser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fixation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 rondelle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portée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sphérique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7617" w:type="dxa"/>
          </w:tcPr>
          <w:p>
            <w:pPr>
              <w:pStyle w:val="TableParagraph"/>
              <w:spacing w:before="26"/>
              <w:ind w:left="105"/>
              <w:rPr>
                <w:sz w:val="24"/>
              </w:rPr>
            </w:pPr>
            <w:r>
              <w:rPr>
                <w:sz w:val="24"/>
              </w:rPr>
              <w:t>Pré-serrer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10Nm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7617" w:type="dxa"/>
          </w:tcPr>
          <w:p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Lubrifier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torique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l’injecteur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7617" w:type="dxa"/>
          </w:tcPr>
          <w:p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Serrer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tubulure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d’abord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20Nm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60°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7617" w:type="dxa"/>
          </w:tcPr>
          <w:p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Enlever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douille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protection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capuchon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l’injecteur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7617" w:type="dxa"/>
          </w:tcPr>
          <w:p>
            <w:pPr>
              <w:pStyle w:val="TableParagraph"/>
              <w:spacing w:before="26"/>
              <w:ind w:left="105"/>
              <w:rPr>
                <w:sz w:val="24"/>
              </w:rPr>
            </w:pPr>
            <w:r>
              <w:rPr>
                <w:sz w:val="24"/>
              </w:rPr>
              <w:t>Serrer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fixation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d’abord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90°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7617" w:type="dxa"/>
          </w:tcPr>
          <w:p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Enlever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bouchon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l’injecteur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7617" w:type="dxa"/>
          </w:tcPr>
          <w:p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Effectuer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premier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serrage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fixation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à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Nm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7617" w:type="dxa"/>
          </w:tcPr>
          <w:p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Monter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joint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torique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rainure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l’injecteur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7617" w:type="dxa"/>
          </w:tcPr>
          <w:p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Insérer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nouvelle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tubulure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pression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2" w:hRule="atLeast"/>
        </w:trPr>
        <w:tc>
          <w:tcPr>
            <w:tcW w:w="7617" w:type="dxa"/>
          </w:tcPr>
          <w:p>
            <w:pPr>
              <w:pStyle w:val="TableParagraph"/>
              <w:spacing w:before="22"/>
              <w:ind w:left="105"/>
              <w:rPr>
                <w:sz w:val="24"/>
              </w:rPr>
            </w:pPr>
            <w:r>
              <w:rPr>
                <w:sz w:val="24"/>
              </w:rPr>
              <w:t>Retirer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bouchon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fermeture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culasse</w:t>
            </w:r>
          </w:p>
        </w:tc>
        <w:tc>
          <w:tcPr>
            <w:tcW w:w="1836" w:type="dxa"/>
          </w:tcPr>
          <w:p>
            <w:pPr>
              <w:pStyle w:val="TableParagraph"/>
              <w:spacing w:before="22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rPr>
          <w:trHeight w:val="361" w:hRule="atLeast"/>
        </w:trPr>
        <w:tc>
          <w:tcPr>
            <w:tcW w:w="7617" w:type="dxa"/>
          </w:tcPr>
          <w:p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Insérer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bride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l’injecteur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7617" w:type="dxa"/>
          </w:tcPr>
          <w:p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Insérer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l’injecteur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bride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culasse</w:t>
            </w:r>
          </w:p>
        </w:tc>
        <w:tc>
          <w:tcPr>
            <w:tcW w:w="18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sz w:val="35"/>
        </w:rPr>
      </w:pPr>
    </w:p>
    <w:p>
      <w:pPr>
        <w:spacing w:before="1"/>
        <w:ind w:left="232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Réponse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n°27 :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2835"/>
        <w:gridCol w:w="3546"/>
      </w:tblGrid>
      <w:tr>
        <w:trPr>
          <w:trHeight w:val="827" w:hRule="atLeast"/>
        </w:trPr>
        <w:tc>
          <w:tcPr>
            <w:tcW w:w="3118" w:type="dxa"/>
          </w:tcPr>
          <w:p>
            <w:pPr>
              <w:pStyle w:val="TableParagraph"/>
              <w:spacing w:before="137"/>
              <w:ind w:left="1115" w:right="540" w:hanging="55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 de l’élément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serrer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7"/>
              <w:ind w:left="479" w:right="158" w:hanging="3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Valeur de pré-serrage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(préciser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l’unité)</w:t>
            </w:r>
          </w:p>
        </w:tc>
        <w:tc>
          <w:tcPr>
            <w:tcW w:w="3546" w:type="dxa"/>
          </w:tcPr>
          <w:p>
            <w:pPr>
              <w:pStyle w:val="TableParagraph"/>
              <w:ind w:left="144" w:right="14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Valeur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du</w:t>
            </w:r>
            <w:r>
              <w:rPr>
                <w:rFonts w:ascii="Arial"/>
                <w:b/>
                <w:spacing w:val="-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couple de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serrage</w:t>
            </w:r>
          </w:p>
          <w:p>
            <w:pPr>
              <w:pStyle w:val="TableParagraph"/>
              <w:spacing w:line="274" w:lineRule="exact"/>
              <w:ind w:left="664" w:right="66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+ serrage angulaire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(préciser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l’unité)</w:t>
            </w:r>
          </w:p>
        </w:tc>
      </w:tr>
      <w:tr>
        <w:trPr>
          <w:trHeight w:val="554" w:hRule="atLeast"/>
        </w:trPr>
        <w:tc>
          <w:tcPr>
            <w:tcW w:w="3118" w:type="dxa"/>
          </w:tcPr>
          <w:p>
            <w:pPr>
              <w:pStyle w:val="TableParagraph"/>
              <w:spacing w:line="270" w:lineRule="atLeast"/>
              <w:ind w:left="105" w:right="376"/>
              <w:rPr>
                <w:sz w:val="24"/>
              </w:rPr>
            </w:pPr>
            <w:r>
              <w:rPr>
                <w:spacing w:val="-1"/>
                <w:sz w:val="24"/>
              </w:rPr>
              <w:t>Vis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fixation</w:t>
            </w:r>
            <w:r>
              <w:rPr>
                <w:spacing w:val="-2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bride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pression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3118" w:type="dxa"/>
          </w:tcPr>
          <w:p>
            <w:pPr>
              <w:pStyle w:val="TableParagraph"/>
              <w:spacing w:line="276" w:lineRule="exact"/>
              <w:ind w:left="105" w:right="427"/>
              <w:rPr>
                <w:sz w:val="24"/>
              </w:rPr>
            </w:pPr>
            <w:r>
              <w:rPr>
                <w:sz w:val="24"/>
              </w:rPr>
              <w:t>Vis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pression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tubulure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pression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/>
        <w:rPr>
          <w:sz w:val="35"/>
        </w:rPr>
      </w:pPr>
    </w:p>
    <w:p>
      <w:pPr>
        <w:pStyle w:val="BodyText"/>
        <w:tabs>
          <w:tab w:pos="2142" w:val="left" w:leader="none"/>
          <w:tab w:pos="10467" w:val="left" w:leader="none"/>
        </w:tabs>
        <w:ind w:left="203"/>
      </w:pPr>
      <w:r>
        <w:rPr>
          <w:w w:val="99"/>
          <w:shd w:fill="D9D9D9" w:color="auto" w:val="clear"/>
        </w:rPr>
        <w:t> </w:t>
      </w:r>
      <w:r>
        <w:rPr>
          <w:shd w:fill="D9D9D9" w:color="auto" w:val="clear"/>
        </w:rPr>
        <w:tab/>
      </w:r>
      <w:r>
        <w:rPr>
          <w:shd w:fill="D9D9D9" w:color="auto" w:val="clear"/>
        </w:rPr>
        <w:t>PARTIE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4</w:t>
      </w:r>
      <w:r>
        <w:rPr>
          <w:spacing w:val="-1"/>
          <w:shd w:fill="D9D9D9" w:color="auto" w:val="clear"/>
        </w:rPr>
        <w:t> </w:t>
      </w:r>
      <w:r>
        <w:rPr>
          <w:shd w:fill="D9D9D9" w:color="auto" w:val="clear"/>
        </w:rPr>
        <w:t>:</w:t>
      </w:r>
      <w:r>
        <w:rPr>
          <w:spacing w:val="-4"/>
          <w:shd w:fill="D9D9D9" w:color="auto" w:val="clear"/>
        </w:rPr>
        <w:t> </w:t>
      </w:r>
      <w:r>
        <w:rPr>
          <w:shd w:fill="D9D9D9" w:color="auto" w:val="clear"/>
        </w:rPr>
        <w:t>Préparer</w:t>
      </w:r>
      <w:r>
        <w:rPr>
          <w:spacing w:val="-2"/>
          <w:shd w:fill="D9D9D9" w:color="auto" w:val="clear"/>
        </w:rPr>
        <w:t> </w:t>
      </w:r>
      <w:r>
        <w:rPr>
          <w:shd w:fill="D9D9D9" w:color="auto" w:val="clear"/>
        </w:rPr>
        <w:t>l’entretien</w:t>
      </w:r>
      <w:r>
        <w:rPr>
          <w:spacing w:val="-3"/>
          <w:shd w:fill="D9D9D9" w:color="auto" w:val="clear"/>
        </w:rPr>
        <w:t> </w:t>
      </w:r>
      <w:r>
        <w:rPr>
          <w:shd w:fill="D9D9D9" w:color="auto" w:val="clear"/>
        </w:rPr>
        <w:t>périodique</w:t>
        <w:tab/>
      </w:r>
    </w:p>
    <w:p>
      <w:pPr>
        <w:pStyle w:val="BodyText"/>
        <w:spacing w:before="3"/>
        <w:rPr>
          <w:sz w:val="36"/>
        </w:rPr>
      </w:pPr>
    </w:p>
    <w:p>
      <w:pPr>
        <w:spacing w:before="1"/>
        <w:ind w:left="232" w:right="0" w:firstLine="0"/>
        <w:jc w:val="left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2562225</wp:posOffset>
            </wp:positionH>
            <wp:positionV relativeFrom="paragraph">
              <wp:posOffset>92403</wp:posOffset>
            </wp:positionV>
            <wp:extent cx="2378710" cy="273621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Réponse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n°32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:</w:t>
      </w:r>
    </w:p>
    <w:sectPr>
      <w:pgSz w:w="11910" w:h="16840"/>
      <w:pgMar w:header="0" w:footer="888" w:top="340" w:bottom="10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560001pt;margin-top:787.296021pt;width:508.55pt;height:29.6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768"/>
                  <w:gridCol w:w="2444"/>
                  <w:gridCol w:w="1222"/>
                  <w:gridCol w:w="1224"/>
                  <w:gridCol w:w="610"/>
                  <w:gridCol w:w="1889"/>
                </w:tblGrid>
                <w:tr>
                  <w:trPr>
                    <w:trHeight w:val="184" w:hRule="atLeast"/>
                  </w:trPr>
                  <w:tc>
                    <w:tcPr>
                      <w:tcW w:w="6434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972" w:right="96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Baccalauréat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professionnel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MAINTENANCE</w:t>
                      </w:r>
                      <w:r>
                        <w:rPr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DES</w:t>
                      </w:r>
                      <w:r>
                        <w:rPr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VÉHICULES</w:t>
                      </w:r>
                    </w:p>
                  </w:tc>
                  <w:tc>
                    <w:tcPr>
                      <w:tcW w:w="3723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1304" w:right="1295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Option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B : VTR</w:t>
                      </w: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6434" w:type="dxa"/>
                      <w:gridSpan w:val="3"/>
                    </w:tcPr>
                    <w:p>
                      <w:pPr>
                        <w:pStyle w:val="TableParagraph"/>
                        <w:spacing w:line="164" w:lineRule="exact"/>
                        <w:ind w:left="164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E2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-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Analyse</w:t>
                      </w:r>
                      <w:r>
                        <w:rPr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préparatoire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à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une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intervention</w:t>
                      </w:r>
                    </w:p>
                  </w:tc>
                  <w:tc>
                    <w:tcPr>
                      <w:tcW w:w="1834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2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Dossier</w:t>
                      </w:r>
                      <w:r>
                        <w:rPr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Réponses</w:t>
                      </w:r>
                    </w:p>
                  </w:tc>
                  <w:tc>
                    <w:tcPr>
                      <w:tcW w:w="1889" w:type="dxa"/>
                    </w:tcPr>
                    <w:p>
                      <w:pPr>
                        <w:pStyle w:val="TableParagraph"/>
                        <w:spacing w:line="164" w:lineRule="exact"/>
                        <w:ind w:left="45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Session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2022</w:t>
                      </w:r>
                    </w:p>
                  </w:tc>
                </w:tr>
                <w:tr>
                  <w:trPr>
                    <w:trHeight w:val="184" w:hRule="atLeast"/>
                  </w:trPr>
                  <w:tc>
                    <w:tcPr>
                      <w:tcW w:w="2768" w:type="dxa"/>
                    </w:tcPr>
                    <w:p>
                      <w:pPr>
                        <w:pStyle w:val="TableParagraph"/>
                        <w:spacing w:line="164" w:lineRule="exact"/>
                        <w:ind w:left="794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2206-MV VT</w:t>
                      </w:r>
                      <w:r>
                        <w:rPr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T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1</w:t>
                      </w:r>
                    </w:p>
                  </w:tc>
                  <w:tc>
                    <w:tcPr>
                      <w:tcW w:w="2444" w:type="dxa"/>
                    </w:tcPr>
                    <w:p>
                      <w:pPr>
                        <w:pStyle w:val="TableParagraph"/>
                        <w:spacing w:line="164" w:lineRule="exact"/>
                        <w:ind w:left="62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Durée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: 3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heures</w:t>
                      </w:r>
                    </w:p>
                  </w:tc>
                  <w:tc>
                    <w:tcPr>
                      <w:tcW w:w="2446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73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Coefficient</w:t>
                      </w:r>
                      <w:r>
                        <w:rPr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sz w:val="16"/>
                        </w:rPr>
                        <w:t>3</w:t>
                      </w:r>
                    </w:p>
                  </w:tc>
                  <w:tc>
                    <w:tcPr>
                      <w:tcW w:w="2499" w:type="dxa"/>
                      <w:gridSpan w:val="2"/>
                    </w:tcPr>
                    <w:p>
                      <w:pPr>
                        <w:pStyle w:val="TableParagraph"/>
                        <w:spacing w:line="164" w:lineRule="exact"/>
                        <w:ind w:left="979" w:right="972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16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16"/>
                        </w:rPr>
                        <w:t>/4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327" w:right="1319"/>
      <w:jc w:val="center"/>
      <w:outlineLvl w:val="1"/>
    </w:pPr>
    <w:rPr>
      <w:rFonts w:ascii="Arial" w:hAnsi="Arial" w:eastAsia="Arial" w:cs="Arial"/>
      <w:b/>
      <w:bCs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dc:title>ACADEMIE DE STRASBOURG</dc:title>
  <dcterms:created xsi:type="dcterms:W3CDTF">2022-07-12T12:43:09Z</dcterms:created>
  <dcterms:modified xsi:type="dcterms:W3CDTF">2022-07-12T12:43:09Z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