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80A5B" w:rsidRDefault="00180A5B">
      <w:pPr>
        <w:pBdr>
          <w:top w:val="single" w:sz="4" w:space="1" w:color="auto"/>
          <w:left w:val="single" w:sz="4" w:space="4" w:color="auto"/>
          <w:bottom w:val="single" w:sz="4" w:space="1" w:color="auto"/>
          <w:right w:val="single" w:sz="4" w:space="4" w:color="auto"/>
        </w:pBdr>
        <w:jc w:val="center"/>
        <w:rPr>
          <w:rFonts w:ascii="Arial" w:hAnsi="Arial" w:cs="Arial"/>
          <w:sz w:val="36"/>
          <w:szCs w:val="36"/>
        </w:rPr>
      </w:pPr>
      <w:r>
        <w:rPr>
          <w:rFonts w:ascii="Arial" w:hAnsi="Arial" w:cs="Arial"/>
          <w:sz w:val="36"/>
          <w:szCs w:val="36"/>
        </w:rPr>
        <w:t>BREVET DE TECHNICIEN SUPÉRIEUR</w:t>
      </w:r>
    </w:p>
    <w:p w:rsidR="002D6320" w:rsidRDefault="002D6320">
      <w:pPr>
        <w:pBdr>
          <w:top w:val="single" w:sz="4" w:space="1" w:color="auto"/>
          <w:left w:val="single" w:sz="4" w:space="4" w:color="auto"/>
          <w:bottom w:val="single" w:sz="4" w:space="1" w:color="auto"/>
          <w:right w:val="single" w:sz="4" w:space="4" w:color="auto"/>
        </w:pBdr>
        <w:jc w:val="center"/>
        <w:rPr>
          <w:rFonts w:ascii="Arial" w:hAnsi="Arial" w:cs="Arial"/>
          <w:sz w:val="36"/>
          <w:szCs w:val="36"/>
        </w:rPr>
      </w:pPr>
    </w:p>
    <w:p w:rsidR="00180A5B" w:rsidRDefault="000C5664">
      <w:pPr>
        <w:pBdr>
          <w:top w:val="single" w:sz="4" w:space="1" w:color="auto"/>
          <w:left w:val="single" w:sz="4" w:space="4" w:color="auto"/>
          <w:bottom w:val="single" w:sz="4" w:space="1" w:color="auto"/>
          <w:right w:val="single" w:sz="4" w:space="4" w:color="auto"/>
        </w:pBdr>
        <w:jc w:val="center"/>
        <w:rPr>
          <w:rFonts w:ascii="Arial" w:hAnsi="Arial" w:cs="Arial"/>
          <w:i/>
          <w:iCs/>
          <w:sz w:val="40"/>
          <w:szCs w:val="40"/>
        </w:rPr>
      </w:pPr>
      <w:r>
        <w:rPr>
          <w:rFonts w:ascii="Arial" w:hAnsi="Arial" w:cs="Arial"/>
          <w:sz w:val="36"/>
          <w:szCs w:val="36"/>
        </w:rPr>
        <w:t>TECHNIQUES ET SERVICES EN MAT</w:t>
      </w:r>
      <w:r w:rsidR="00650457">
        <w:rPr>
          <w:rFonts w:ascii="Arial" w:hAnsi="Arial" w:cs="Arial"/>
          <w:sz w:val="36"/>
          <w:szCs w:val="36"/>
        </w:rPr>
        <w:t>É</w:t>
      </w:r>
      <w:r>
        <w:rPr>
          <w:rFonts w:ascii="Arial" w:hAnsi="Arial" w:cs="Arial"/>
          <w:sz w:val="36"/>
          <w:szCs w:val="36"/>
        </w:rPr>
        <w:t>RIELS AGRICOLES</w:t>
      </w:r>
    </w:p>
    <w:p w:rsidR="00180A5B" w:rsidRDefault="00180A5B">
      <w:pPr>
        <w:rPr>
          <w:rFonts w:ascii="Arial" w:hAnsi="Arial" w:cs="Arial"/>
        </w:rPr>
      </w:pPr>
    </w:p>
    <w:p w:rsidR="00180A5B" w:rsidRDefault="00180A5B">
      <w:pPr>
        <w:rPr>
          <w:rFonts w:ascii="Arial" w:hAnsi="Arial" w:cs="Arial"/>
        </w:rPr>
      </w:pPr>
    </w:p>
    <w:p w:rsidR="00180A5B" w:rsidRDefault="00180A5B">
      <w:pPr>
        <w:rPr>
          <w:rFonts w:ascii="Arial" w:hAnsi="Arial" w:cs="Arial"/>
        </w:rPr>
      </w:pPr>
    </w:p>
    <w:p w:rsidR="00180A5B" w:rsidRDefault="00180A5B">
      <w:pPr>
        <w:pStyle w:val="Liste"/>
        <w:spacing w:after="0"/>
        <w:rPr>
          <w:rFonts w:ascii="Arial" w:hAnsi="Arial" w:cs="Arial"/>
        </w:rPr>
      </w:pPr>
    </w:p>
    <w:p w:rsidR="00180A5B" w:rsidRDefault="000C5664">
      <w:pPr>
        <w:pStyle w:val="Titre2"/>
        <w:spacing w:before="0" w:after="0"/>
        <w:ind w:leftChars="500" w:left="1200" w:rightChars="500" w:right="1200"/>
        <w:jc w:val="center"/>
        <w:rPr>
          <w:b w:val="0"/>
          <w:bCs w:val="0"/>
          <w:i w:val="0"/>
          <w:iCs w:val="0"/>
          <w:sz w:val="36"/>
          <w:szCs w:val="36"/>
        </w:rPr>
      </w:pPr>
      <w:r>
        <w:rPr>
          <w:b w:val="0"/>
          <w:bCs w:val="0"/>
          <w:i w:val="0"/>
          <w:iCs w:val="0"/>
          <w:sz w:val="36"/>
          <w:szCs w:val="36"/>
        </w:rPr>
        <w:t>ANALYSE AGROTECHNIQUE</w:t>
      </w:r>
    </w:p>
    <w:p w:rsidR="00180A5B" w:rsidRDefault="00180A5B">
      <w:pPr>
        <w:rPr>
          <w:rFonts w:ascii="Arial" w:hAnsi="Arial" w:cs="Arial"/>
        </w:rPr>
      </w:pPr>
    </w:p>
    <w:p w:rsidR="00180A5B" w:rsidRDefault="00180A5B">
      <w:pPr>
        <w:rPr>
          <w:rFonts w:ascii="Arial" w:hAnsi="Arial" w:cs="Arial"/>
        </w:rPr>
      </w:pPr>
    </w:p>
    <w:p w:rsidR="00180A5B" w:rsidRDefault="00DC5459">
      <w:pPr>
        <w:pStyle w:val="Titre3"/>
      </w:pPr>
      <w:r>
        <w:t>SESSION 20</w:t>
      </w:r>
      <w:r w:rsidR="00AA498B">
        <w:t>22</w:t>
      </w:r>
    </w:p>
    <w:p w:rsidR="00180A5B" w:rsidRDefault="00180A5B">
      <w:pPr>
        <w:rPr>
          <w:rFonts w:ascii="Arial" w:hAnsi="Arial" w:cs="Arial"/>
          <w:sz w:val="28"/>
          <w:szCs w:val="28"/>
        </w:rPr>
      </w:pPr>
    </w:p>
    <w:p w:rsidR="00180A5B" w:rsidRDefault="00180A5B">
      <w:pPr>
        <w:rPr>
          <w:rFonts w:ascii="Arial" w:hAnsi="Arial" w:cs="Arial"/>
          <w:sz w:val="28"/>
          <w:szCs w:val="28"/>
        </w:rPr>
      </w:pPr>
    </w:p>
    <w:p w:rsidR="00180A5B" w:rsidRDefault="00180A5B">
      <w:pPr>
        <w:pStyle w:val="Titredetableau"/>
        <w:suppressLineNumbers w:val="0"/>
        <w:rPr>
          <w:rFonts w:ascii="Arial" w:hAnsi="Arial" w:cs="Arial"/>
          <w:b w:val="0"/>
          <w:bCs w:val="0"/>
          <w:sz w:val="28"/>
          <w:szCs w:val="28"/>
        </w:rPr>
      </w:pPr>
      <w:r>
        <w:rPr>
          <w:rFonts w:ascii="Arial" w:hAnsi="Arial" w:cs="Arial"/>
          <w:b w:val="0"/>
          <w:bCs w:val="0"/>
          <w:sz w:val="28"/>
          <w:szCs w:val="28"/>
        </w:rPr>
        <w:t xml:space="preserve">Durée : </w:t>
      </w:r>
      <w:r w:rsidR="000C5664">
        <w:rPr>
          <w:rFonts w:ascii="Arial" w:hAnsi="Arial" w:cs="Arial"/>
          <w:b w:val="0"/>
          <w:bCs w:val="0"/>
          <w:sz w:val="28"/>
          <w:szCs w:val="28"/>
        </w:rPr>
        <w:t>4 heures</w:t>
      </w:r>
    </w:p>
    <w:p w:rsidR="00180A5B" w:rsidRDefault="00180A5B">
      <w:pPr>
        <w:pStyle w:val="Titre3"/>
      </w:pPr>
      <w:r>
        <w:t xml:space="preserve">Coefficient : </w:t>
      </w:r>
      <w:r w:rsidR="000C5664">
        <w:t>4</w:t>
      </w:r>
    </w:p>
    <w:p w:rsidR="00180A5B" w:rsidRDefault="00180A5B">
      <w:pPr>
        <w:jc w:val="center"/>
        <w:rPr>
          <w:rFonts w:ascii="Arial" w:hAnsi="Arial" w:cs="Arial"/>
        </w:rPr>
      </w:pPr>
    </w:p>
    <w:p w:rsidR="00180A5B" w:rsidRDefault="00180A5B">
      <w:pPr>
        <w:jc w:val="center"/>
        <w:rPr>
          <w:rFonts w:ascii="Arial" w:hAnsi="Arial" w:cs="Arial"/>
        </w:rPr>
      </w:pPr>
    </w:p>
    <w:p w:rsidR="00180A5B" w:rsidRDefault="00180A5B">
      <w:pPr>
        <w:jc w:val="center"/>
        <w:rPr>
          <w:rFonts w:ascii="Arial" w:hAnsi="Arial" w:cs="Arial"/>
        </w:rPr>
      </w:pPr>
    </w:p>
    <w:p w:rsidR="00180A5B" w:rsidRDefault="00180A5B">
      <w:pPr>
        <w:ind w:left="705"/>
        <w:rPr>
          <w:rFonts w:ascii="Arial" w:hAnsi="Arial" w:cs="Arial"/>
        </w:rPr>
      </w:pPr>
    </w:p>
    <w:p w:rsidR="00180A5B" w:rsidRDefault="00180A5B">
      <w:pPr>
        <w:ind w:left="705"/>
        <w:rPr>
          <w:rFonts w:ascii="Arial" w:hAnsi="Arial" w:cs="Arial"/>
        </w:rPr>
      </w:pPr>
    </w:p>
    <w:p w:rsidR="00180A5B" w:rsidRDefault="00180A5B">
      <w:pPr>
        <w:ind w:left="705"/>
        <w:jc w:val="both"/>
        <w:rPr>
          <w:rFonts w:ascii="Arial" w:hAnsi="Arial" w:cs="Arial"/>
        </w:rPr>
      </w:pPr>
    </w:p>
    <w:p w:rsidR="002404E5" w:rsidRDefault="002404E5" w:rsidP="002404E5">
      <w:r>
        <w:rPr>
          <w:rFonts w:ascii="Arial" w:hAnsi="Arial" w:cs="Arial"/>
          <w:b/>
          <w:bCs/>
        </w:rPr>
        <w:t>Matériel autorisé :</w:t>
      </w:r>
    </w:p>
    <w:p w:rsidR="002404E5" w:rsidRPr="00961CA7" w:rsidRDefault="002404E5" w:rsidP="002404E5">
      <w:pPr>
        <w:suppressAutoHyphens w:val="0"/>
        <w:spacing w:line="276" w:lineRule="auto"/>
        <w:rPr>
          <w:rFonts w:ascii="Arial" w:eastAsia="Calibri" w:hAnsi="Arial" w:cs="Arial"/>
          <w:bCs/>
          <w:lang w:eastAsia="en-US"/>
        </w:rPr>
      </w:pPr>
      <w:r w:rsidRPr="00961CA7">
        <w:rPr>
          <w:rFonts w:ascii="Arial" w:eastAsia="Calibri" w:hAnsi="Arial" w:cs="Arial"/>
          <w:bCs/>
          <w:lang w:eastAsia="en-US"/>
        </w:rPr>
        <w:t>- </w:t>
      </w:r>
      <w:r w:rsidR="007573D4">
        <w:rPr>
          <w:rFonts w:ascii="Arial" w:eastAsia="Calibri" w:hAnsi="Arial" w:cs="Arial"/>
          <w:bCs/>
          <w:lang w:eastAsia="en-US"/>
        </w:rPr>
        <w:t>l</w:t>
      </w:r>
      <w:r w:rsidRPr="00961CA7">
        <w:rPr>
          <w:rFonts w:ascii="Arial" w:eastAsia="Calibri" w:hAnsi="Arial" w:cs="Arial"/>
          <w:bCs/>
          <w:lang w:eastAsia="en-US"/>
        </w:rPr>
        <w:t>'usage de la calculatrice avec</w:t>
      </w:r>
      <w:r w:rsidR="007573D4">
        <w:rPr>
          <w:rFonts w:ascii="Arial" w:eastAsia="Calibri" w:hAnsi="Arial" w:cs="Arial"/>
          <w:bCs/>
          <w:lang w:eastAsia="en-US"/>
        </w:rPr>
        <w:t xml:space="preserve"> mode examen actif est autorisé ;</w:t>
      </w:r>
    </w:p>
    <w:p w:rsidR="000C5664" w:rsidRDefault="007573D4" w:rsidP="002404E5">
      <w:pPr>
        <w:rPr>
          <w:rFonts w:ascii="Arial" w:hAnsi="Arial" w:cs="Arial"/>
        </w:rPr>
      </w:pPr>
      <w:r>
        <w:rPr>
          <w:rFonts w:ascii="Arial" w:eastAsia="Calibri" w:hAnsi="Arial" w:cs="Arial"/>
          <w:bCs/>
          <w:lang w:eastAsia="en-US"/>
        </w:rPr>
        <w:t>- l</w:t>
      </w:r>
      <w:r w:rsidR="002404E5" w:rsidRPr="00961CA7">
        <w:rPr>
          <w:rFonts w:ascii="Arial" w:eastAsia="Calibri" w:hAnsi="Arial" w:cs="Arial"/>
          <w:bCs/>
          <w:lang w:eastAsia="en-US"/>
        </w:rPr>
        <w:t>'usage de la calculatrice sans mémoire, « type collège »</w:t>
      </w:r>
      <w:r w:rsidR="002404E5">
        <w:rPr>
          <w:rFonts w:ascii="Arial" w:eastAsia="Calibri" w:hAnsi="Arial" w:cs="Arial"/>
          <w:bCs/>
          <w:lang w:eastAsia="en-US"/>
        </w:rPr>
        <w:t>,</w:t>
      </w:r>
      <w:r w:rsidR="002404E5" w:rsidRPr="00961CA7">
        <w:rPr>
          <w:rFonts w:ascii="Arial" w:eastAsia="Calibri" w:hAnsi="Arial" w:cs="Arial"/>
          <w:bCs/>
          <w:lang w:eastAsia="en-US"/>
        </w:rPr>
        <w:t xml:space="preserve"> est autorisé.</w:t>
      </w:r>
    </w:p>
    <w:p w:rsidR="00180A5B" w:rsidRDefault="00180A5B">
      <w:pPr>
        <w:rPr>
          <w:rFonts w:ascii="Arial" w:hAnsi="Arial" w:cs="Arial"/>
        </w:rPr>
      </w:pPr>
    </w:p>
    <w:p w:rsidR="00180A5B" w:rsidRDefault="00180A5B">
      <w:pPr>
        <w:rPr>
          <w:rFonts w:ascii="Arial" w:hAnsi="Arial" w:cs="Arial"/>
        </w:rPr>
      </w:pPr>
    </w:p>
    <w:p w:rsidR="00180A5B" w:rsidRDefault="00180A5B">
      <w:pPr>
        <w:rPr>
          <w:rFonts w:ascii="Arial" w:hAnsi="Arial" w:cs="Arial"/>
        </w:rPr>
      </w:pPr>
    </w:p>
    <w:p w:rsidR="00180A5B" w:rsidRDefault="00180A5B">
      <w:pPr>
        <w:rPr>
          <w:rFonts w:ascii="Arial" w:hAnsi="Arial" w:cs="Arial"/>
        </w:rPr>
      </w:pPr>
    </w:p>
    <w:p w:rsidR="00180A5B" w:rsidRDefault="00180A5B">
      <w:pPr>
        <w:pStyle w:val="Corpsdetexte3"/>
        <w:jc w:val="center"/>
        <w:rPr>
          <w:sz w:val="24"/>
          <w:szCs w:val="24"/>
        </w:rPr>
      </w:pPr>
      <w:r>
        <w:rPr>
          <w:sz w:val="24"/>
          <w:szCs w:val="24"/>
        </w:rPr>
        <w:t>Dès que le sujet vous est remis, assurez-vous qu’il est complet.</w:t>
      </w:r>
    </w:p>
    <w:p w:rsidR="00180A5B" w:rsidRPr="001509A5" w:rsidRDefault="00180A5B">
      <w:pPr>
        <w:pStyle w:val="Corpsdetexte3"/>
        <w:jc w:val="center"/>
        <w:rPr>
          <w:sz w:val="24"/>
          <w:szCs w:val="24"/>
        </w:rPr>
      </w:pPr>
      <w:r>
        <w:rPr>
          <w:sz w:val="24"/>
          <w:szCs w:val="24"/>
        </w:rPr>
        <w:t xml:space="preserve">Le </w:t>
      </w:r>
      <w:r w:rsidR="00F5431D">
        <w:rPr>
          <w:sz w:val="24"/>
          <w:szCs w:val="24"/>
        </w:rPr>
        <w:t>s</w:t>
      </w:r>
      <w:r>
        <w:rPr>
          <w:sz w:val="24"/>
          <w:szCs w:val="24"/>
        </w:rPr>
        <w:t xml:space="preserve">ujet se </w:t>
      </w:r>
      <w:r w:rsidRPr="00540B99">
        <w:rPr>
          <w:sz w:val="24"/>
          <w:szCs w:val="24"/>
        </w:rPr>
        <w:t>compose de</w:t>
      </w:r>
      <w:r w:rsidR="006C76C6">
        <w:rPr>
          <w:sz w:val="24"/>
          <w:szCs w:val="24"/>
        </w:rPr>
        <w:t>s pages</w:t>
      </w:r>
      <w:r w:rsidR="00992314" w:rsidRPr="00540B99">
        <w:rPr>
          <w:sz w:val="24"/>
          <w:szCs w:val="24"/>
        </w:rPr>
        <w:t xml:space="preserve"> </w:t>
      </w:r>
      <w:r w:rsidR="00992314" w:rsidRPr="001509A5">
        <w:rPr>
          <w:sz w:val="24"/>
          <w:szCs w:val="24"/>
        </w:rPr>
        <w:t xml:space="preserve">numérotées de </w:t>
      </w:r>
      <w:r w:rsidR="006C76C6" w:rsidRPr="001509A5">
        <w:rPr>
          <w:sz w:val="24"/>
          <w:szCs w:val="24"/>
        </w:rPr>
        <w:t>1</w:t>
      </w:r>
      <w:r w:rsidR="00992314" w:rsidRPr="001509A5">
        <w:rPr>
          <w:sz w:val="24"/>
          <w:szCs w:val="24"/>
        </w:rPr>
        <w:t>/</w:t>
      </w:r>
      <w:r w:rsidR="001B210F" w:rsidRPr="001509A5">
        <w:rPr>
          <w:sz w:val="24"/>
          <w:szCs w:val="24"/>
        </w:rPr>
        <w:t>2</w:t>
      </w:r>
      <w:r w:rsidR="00A96C4E">
        <w:rPr>
          <w:sz w:val="24"/>
          <w:szCs w:val="24"/>
        </w:rPr>
        <w:t>2</w:t>
      </w:r>
      <w:r w:rsidRPr="001509A5">
        <w:rPr>
          <w:sz w:val="24"/>
          <w:szCs w:val="24"/>
        </w:rPr>
        <w:t xml:space="preserve"> à </w:t>
      </w:r>
      <w:r w:rsidR="006C76C6" w:rsidRPr="001509A5">
        <w:rPr>
          <w:sz w:val="24"/>
          <w:szCs w:val="24"/>
        </w:rPr>
        <w:t>5</w:t>
      </w:r>
      <w:r w:rsidRPr="001509A5">
        <w:rPr>
          <w:sz w:val="24"/>
          <w:szCs w:val="24"/>
        </w:rPr>
        <w:t>/</w:t>
      </w:r>
      <w:r w:rsidR="00A96C4E">
        <w:rPr>
          <w:sz w:val="24"/>
          <w:szCs w:val="24"/>
        </w:rPr>
        <w:t>22</w:t>
      </w:r>
      <w:r w:rsidRPr="001509A5">
        <w:rPr>
          <w:sz w:val="24"/>
          <w:szCs w:val="24"/>
        </w:rPr>
        <w:t>.</w:t>
      </w:r>
    </w:p>
    <w:p w:rsidR="00992314" w:rsidRPr="001509A5" w:rsidRDefault="00F5431D">
      <w:pPr>
        <w:pStyle w:val="Corpsdetexte3"/>
        <w:jc w:val="center"/>
        <w:rPr>
          <w:sz w:val="24"/>
          <w:szCs w:val="24"/>
        </w:rPr>
      </w:pPr>
      <w:r w:rsidRPr="001509A5">
        <w:rPr>
          <w:sz w:val="24"/>
          <w:szCs w:val="24"/>
        </w:rPr>
        <w:t>Les annexes</w:t>
      </w:r>
      <w:r w:rsidR="00992314" w:rsidRPr="001509A5">
        <w:rPr>
          <w:sz w:val="24"/>
          <w:szCs w:val="24"/>
        </w:rPr>
        <w:t xml:space="preserve"> se comp</w:t>
      </w:r>
      <w:r w:rsidR="00FC5BE2" w:rsidRPr="001509A5">
        <w:rPr>
          <w:sz w:val="24"/>
          <w:szCs w:val="24"/>
        </w:rPr>
        <w:t>ose</w:t>
      </w:r>
      <w:r w:rsidRPr="001509A5">
        <w:rPr>
          <w:sz w:val="24"/>
          <w:szCs w:val="24"/>
        </w:rPr>
        <w:t>nt</w:t>
      </w:r>
      <w:r w:rsidR="00FC5BE2" w:rsidRPr="001509A5">
        <w:rPr>
          <w:sz w:val="24"/>
          <w:szCs w:val="24"/>
        </w:rPr>
        <w:t xml:space="preserve"> de</w:t>
      </w:r>
      <w:r w:rsidR="00B611B0" w:rsidRPr="001509A5">
        <w:rPr>
          <w:sz w:val="24"/>
          <w:szCs w:val="24"/>
        </w:rPr>
        <w:t>s</w:t>
      </w:r>
      <w:r w:rsidR="00FC5BE2" w:rsidRPr="001509A5">
        <w:rPr>
          <w:sz w:val="24"/>
          <w:szCs w:val="24"/>
        </w:rPr>
        <w:t xml:space="preserve"> pages numérotées de </w:t>
      </w:r>
      <w:r w:rsidR="006C76C6" w:rsidRPr="001509A5">
        <w:rPr>
          <w:sz w:val="24"/>
          <w:szCs w:val="24"/>
        </w:rPr>
        <w:t>6</w:t>
      </w:r>
      <w:r w:rsidR="00992314" w:rsidRPr="001509A5">
        <w:rPr>
          <w:sz w:val="24"/>
          <w:szCs w:val="24"/>
        </w:rPr>
        <w:t>/</w:t>
      </w:r>
      <w:r w:rsidR="00A96C4E">
        <w:rPr>
          <w:sz w:val="24"/>
          <w:szCs w:val="24"/>
        </w:rPr>
        <w:t>22</w:t>
      </w:r>
      <w:r w:rsidR="00FC5BE2" w:rsidRPr="001509A5">
        <w:rPr>
          <w:sz w:val="24"/>
          <w:szCs w:val="24"/>
        </w:rPr>
        <w:t xml:space="preserve"> à </w:t>
      </w:r>
      <w:r w:rsidRPr="001509A5">
        <w:rPr>
          <w:sz w:val="24"/>
          <w:szCs w:val="24"/>
        </w:rPr>
        <w:t>1</w:t>
      </w:r>
      <w:r w:rsidR="00037857">
        <w:rPr>
          <w:sz w:val="24"/>
          <w:szCs w:val="24"/>
        </w:rPr>
        <w:t>8</w:t>
      </w:r>
      <w:r w:rsidR="00992314" w:rsidRPr="001509A5">
        <w:rPr>
          <w:sz w:val="24"/>
          <w:szCs w:val="24"/>
        </w:rPr>
        <w:t>/</w:t>
      </w:r>
      <w:r w:rsidR="00A96C4E">
        <w:rPr>
          <w:sz w:val="24"/>
          <w:szCs w:val="24"/>
        </w:rPr>
        <w:t>22</w:t>
      </w:r>
      <w:r w:rsidRPr="001509A5">
        <w:rPr>
          <w:sz w:val="24"/>
          <w:szCs w:val="24"/>
        </w:rPr>
        <w:t>.</w:t>
      </w:r>
    </w:p>
    <w:p w:rsidR="004A4016" w:rsidRPr="001509A5" w:rsidRDefault="004A4016">
      <w:pPr>
        <w:pStyle w:val="Corpsdetexte3"/>
        <w:jc w:val="center"/>
        <w:rPr>
          <w:b/>
          <w:sz w:val="24"/>
          <w:szCs w:val="24"/>
        </w:rPr>
      </w:pPr>
    </w:p>
    <w:p w:rsidR="004A4016" w:rsidRPr="001509A5" w:rsidRDefault="00992314">
      <w:pPr>
        <w:pStyle w:val="Corpsdetexte3"/>
        <w:jc w:val="center"/>
        <w:rPr>
          <w:b/>
          <w:sz w:val="24"/>
          <w:szCs w:val="24"/>
        </w:rPr>
      </w:pPr>
      <w:r w:rsidRPr="001509A5">
        <w:rPr>
          <w:b/>
          <w:sz w:val="24"/>
          <w:szCs w:val="24"/>
        </w:rPr>
        <w:t xml:space="preserve">Le Dossier Réponse se compose </w:t>
      </w:r>
    </w:p>
    <w:p w:rsidR="00A86D3C" w:rsidRPr="001509A5" w:rsidRDefault="00992314">
      <w:pPr>
        <w:pStyle w:val="Corpsdetexte3"/>
        <w:jc w:val="center"/>
        <w:rPr>
          <w:b/>
          <w:sz w:val="24"/>
          <w:szCs w:val="24"/>
        </w:rPr>
      </w:pPr>
      <w:r w:rsidRPr="001509A5">
        <w:rPr>
          <w:b/>
          <w:sz w:val="24"/>
          <w:szCs w:val="24"/>
        </w:rPr>
        <w:t xml:space="preserve">de </w:t>
      </w:r>
      <w:r w:rsidR="001B210F" w:rsidRPr="001509A5">
        <w:rPr>
          <w:b/>
          <w:sz w:val="24"/>
          <w:szCs w:val="24"/>
        </w:rPr>
        <w:t>4</w:t>
      </w:r>
      <w:r w:rsidR="00FC5BE2" w:rsidRPr="001509A5">
        <w:rPr>
          <w:b/>
          <w:sz w:val="24"/>
          <w:szCs w:val="24"/>
        </w:rPr>
        <w:t xml:space="preserve"> pages</w:t>
      </w:r>
      <w:r w:rsidR="00227C04" w:rsidRPr="001509A5">
        <w:rPr>
          <w:b/>
          <w:sz w:val="24"/>
          <w:szCs w:val="24"/>
        </w:rPr>
        <w:t xml:space="preserve">, </w:t>
      </w:r>
      <w:r w:rsidR="00FC5BE2" w:rsidRPr="001509A5">
        <w:rPr>
          <w:b/>
          <w:sz w:val="24"/>
          <w:szCs w:val="24"/>
        </w:rPr>
        <w:t xml:space="preserve">numérotées de </w:t>
      </w:r>
      <w:r w:rsidR="00A96C4E">
        <w:rPr>
          <w:b/>
          <w:sz w:val="24"/>
          <w:szCs w:val="24"/>
        </w:rPr>
        <w:t>19</w:t>
      </w:r>
      <w:r w:rsidR="00F5431D" w:rsidRPr="001509A5">
        <w:rPr>
          <w:b/>
          <w:sz w:val="24"/>
          <w:szCs w:val="24"/>
        </w:rPr>
        <w:t>/</w:t>
      </w:r>
      <w:r w:rsidR="00A96C4E">
        <w:rPr>
          <w:b/>
          <w:sz w:val="24"/>
          <w:szCs w:val="24"/>
        </w:rPr>
        <w:t>22</w:t>
      </w:r>
      <w:r w:rsidR="00F5431D" w:rsidRPr="001509A5">
        <w:rPr>
          <w:b/>
          <w:sz w:val="24"/>
          <w:szCs w:val="24"/>
        </w:rPr>
        <w:t xml:space="preserve"> à </w:t>
      </w:r>
      <w:r w:rsidR="00686C67" w:rsidRPr="001509A5">
        <w:rPr>
          <w:b/>
          <w:sz w:val="24"/>
          <w:szCs w:val="24"/>
        </w:rPr>
        <w:t>2</w:t>
      </w:r>
      <w:r w:rsidR="00A96C4E">
        <w:rPr>
          <w:b/>
          <w:sz w:val="24"/>
          <w:szCs w:val="24"/>
        </w:rPr>
        <w:t>2</w:t>
      </w:r>
      <w:r w:rsidR="00F5431D" w:rsidRPr="001509A5">
        <w:rPr>
          <w:b/>
          <w:sz w:val="24"/>
          <w:szCs w:val="24"/>
        </w:rPr>
        <w:t>/</w:t>
      </w:r>
      <w:r w:rsidR="00A96C4E">
        <w:rPr>
          <w:b/>
          <w:sz w:val="24"/>
          <w:szCs w:val="24"/>
        </w:rPr>
        <w:t>22</w:t>
      </w:r>
      <w:r w:rsidR="00A86D3C" w:rsidRPr="001509A5">
        <w:rPr>
          <w:b/>
          <w:sz w:val="24"/>
          <w:szCs w:val="24"/>
        </w:rPr>
        <w:t>,</w:t>
      </w:r>
    </w:p>
    <w:p w:rsidR="000C5664" w:rsidRPr="004A4016" w:rsidRDefault="00A86D3C">
      <w:pPr>
        <w:pStyle w:val="Corpsdetexte3"/>
        <w:jc w:val="center"/>
        <w:rPr>
          <w:b/>
          <w:sz w:val="24"/>
          <w:szCs w:val="24"/>
        </w:rPr>
      </w:pPr>
      <w:r w:rsidRPr="001509A5">
        <w:rPr>
          <w:b/>
          <w:sz w:val="24"/>
          <w:szCs w:val="24"/>
        </w:rPr>
        <w:t xml:space="preserve"> à rendre avec la copie</w:t>
      </w:r>
      <w:r w:rsidR="00F5431D" w:rsidRPr="001509A5">
        <w:rPr>
          <w:b/>
          <w:sz w:val="24"/>
          <w:szCs w:val="24"/>
        </w:rPr>
        <w:t>.</w:t>
      </w:r>
    </w:p>
    <w:p w:rsidR="00FC5BE2" w:rsidRDefault="00FC5BE2">
      <w:pPr>
        <w:pStyle w:val="Corpsdetexte3"/>
        <w:jc w:val="center"/>
        <w:rPr>
          <w:sz w:val="24"/>
          <w:szCs w:val="24"/>
        </w:rPr>
      </w:pPr>
    </w:p>
    <w:p w:rsidR="00FC5BE2" w:rsidRDefault="00FC5BE2">
      <w:pPr>
        <w:pStyle w:val="Corpsdetexte3"/>
        <w:jc w:val="center"/>
        <w:rPr>
          <w:sz w:val="24"/>
          <w:szCs w:val="24"/>
        </w:rPr>
      </w:pPr>
    </w:p>
    <w:p w:rsidR="005015CC" w:rsidRDefault="005015CC">
      <w:pPr>
        <w:suppressAutoHyphens w:val="0"/>
        <w:rPr>
          <w:rFonts w:ascii="Arial" w:hAnsi="Arial" w:cs="Arial"/>
          <w:szCs w:val="22"/>
          <w:lang w:eastAsia="fr-FR"/>
        </w:rPr>
      </w:pPr>
      <w:r>
        <w:rPr>
          <w:lang w:eastAsia="fr-FR"/>
        </w:rPr>
        <w:br w:type="page"/>
      </w:r>
      <w:bookmarkStart w:id="0" w:name="_GoBack"/>
      <w:bookmarkEnd w:id="0"/>
    </w:p>
    <w:p w:rsidR="00076692" w:rsidRPr="0033421D" w:rsidRDefault="0033421D" w:rsidP="0033421D">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sidRPr="0033421D">
        <w:rPr>
          <w:rFonts w:ascii="Arial" w:hAnsi="Arial" w:cs="Arial"/>
          <w:b/>
          <w:bCs/>
          <w:sz w:val="32"/>
          <w:szCs w:val="32"/>
          <w:lang w:eastAsia="fr-FR"/>
        </w:rPr>
        <w:lastRenderedPageBreak/>
        <w:t>Mise en situation</w:t>
      </w:r>
    </w:p>
    <w:p w:rsidR="0033421D" w:rsidRDefault="0033421D" w:rsidP="00A6694A">
      <w:pPr>
        <w:ind w:firstLine="708"/>
        <w:jc w:val="both"/>
        <w:rPr>
          <w:rFonts w:ascii="Arial" w:hAnsi="Arial" w:cs="Arial"/>
        </w:rPr>
      </w:pPr>
    </w:p>
    <w:p w:rsidR="00A6694A" w:rsidRDefault="00A6694A" w:rsidP="00613B83">
      <w:pPr>
        <w:ind w:firstLine="360"/>
        <w:jc w:val="both"/>
        <w:rPr>
          <w:rFonts w:ascii="Arial" w:hAnsi="Arial" w:cs="Arial"/>
        </w:rPr>
      </w:pPr>
      <w:r w:rsidRPr="003A5272">
        <w:rPr>
          <w:rFonts w:ascii="Arial" w:hAnsi="Arial" w:cs="Arial"/>
        </w:rPr>
        <w:t>Vous travaillez dans</w:t>
      </w:r>
      <w:r w:rsidR="00570D93">
        <w:rPr>
          <w:rFonts w:ascii="Arial" w:hAnsi="Arial" w:cs="Arial"/>
        </w:rPr>
        <w:t xml:space="preserve"> l’entreprise Jeulin</w:t>
      </w:r>
      <w:r w:rsidRPr="003A5272">
        <w:rPr>
          <w:rFonts w:ascii="Arial" w:hAnsi="Arial" w:cs="Arial"/>
        </w:rPr>
        <w:t xml:space="preserve"> S</w:t>
      </w:r>
      <w:r w:rsidR="008929C7">
        <w:rPr>
          <w:rFonts w:ascii="Arial" w:hAnsi="Arial" w:cs="Arial"/>
        </w:rPr>
        <w:t>.</w:t>
      </w:r>
      <w:r w:rsidRPr="003A5272">
        <w:rPr>
          <w:rFonts w:ascii="Arial" w:hAnsi="Arial" w:cs="Arial"/>
        </w:rPr>
        <w:t>A</w:t>
      </w:r>
      <w:r w:rsidR="008929C7">
        <w:rPr>
          <w:rFonts w:ascii="Arial" w:hAnsi="Arial" w:cs="Arial"/>
        </w:rPr>
        <w:t>.</w:t>
      </w:r>
      <w:r w:rsidRPr="003A5272">
        <w:rPr>
          <w:rFonts w:ascii="Arial" w:hAnsi="Arial" w:cs="Arial"/>
        </w:rPr>
        <w:t xml:space="preserve">, fabricant de matériel agricole spécialisé dans le matériel d’élevage. Créée en 1953 par Claude </w:t>
      </w:r>
      <w:r w:rsidR="00570D93">
        <w:rPr>
          <w:rFonts w:ascii="Arial" w:hAnsi="Arial" w:cs="Arial"/>
        </w:rPr>
        <w:t>Jeulin</w:t>
      </w:r>
      <w:r w:rsidRPr="003A5272">
        <w:rPr>
          <w:rFonts w:ascii="Arial" w:hAnsi="Arial" w:cs="Arial"/>
        </w:rPr>
        <w:t xml:space="preserve">, la société familiale SA </w:t>
      </w:r>
      <w:r w:rsidR="00570D93">
        <w:rPr>
          <w:rFonts w:ascii="Arial" w:hAnsi="Arial" w:cs="Arial"/>
        </w:rPr>
        <w:t>Jeulin</w:t>
      </w:r>
      <w:r w:rsidR="00C822C3">
        <w:rPr>
          <w:rFonts w:ascii="Arial" w:hAnsi="Arial" w:cs="Arial"/>
        </w:rPr>
        <w:t xml:space="preserve"> </w:t>
      </w:r>
      <w:r w:rsidR="008929C7">
        <w:rPr>
          <w:rFonts w:ascii="Arial" w:hAnsi="Arial" w:cs="Arial"/>
        </w:rPr>
        <w:t>s’</w:t>
      </w:r>
      <w:r w:rsidRPr="003A5272">
        <w:rPr>
          <w:rFonts w:ascii="Arial" w:hAnsi="Arial" w:cs="Arial"/>
        </w:rPr>
        <w:t>est</w:t>
      </w:r>
      <w:r w:rsidR="008929C7">
        <w:rPr>
          <w:rFonts w:ascii="Arial" w:hAnsi="Arial" w:cs="Arial"/>
        </w:rPr>
        <w:t xml:space="preserve"> aujourd’hui spécialisée dans la conception et la réalisation des équipements suivants : </w:t>
      </w:r>
      <w:r w:rsidRPr="003A5272">
        <w:rPr>
          <w:rFonts w:ascii="Arial" w:hAnsi="Arial" w:cs="Arial"/>
        </w:rPr>
        <w:t>désileuse, désileuse pailleuse, pailleuse, mélangeuse à vis verticale ou horizontale, épandeur</w:t>
      </w:r>
      <w:r w:rsidR="001509A5">
        <w:rPr>
          <w:rFonts w:ascii="Arial" w:hAnsi="Arial" w:cs="Arial"/>
        </w:rPr>
        <w:t xml:space="preserve"> et</w:t>
      </w:r>
      <w:r w:rsidRPr="003A5272">
        <w:rPr>
          <w:rFonts w:ascii="Arial" w:hAnsi="Arial" w:cs="Arial"/>
        </w:rPr>
        <w:t xml:space="preserve"> autochargeuse</w:t>
      </w:r>
      <w:r w:rsidR="00835CA6">
        <w:rPr>
          <w:rFonts w:ascii="Arial" w:hAnsi="Arial" w:cs="Arial"/>
        </w:rPr>
        <w:t>.</w:t>
      </w:r>
    </w:p>
    <w:p w:rsidR="0073478C" w:rsidRPr="003A5272" w:rsidRDefault="0073478C" w:rsidP="00A6694A">
      <w:pPr>
        <w:ind w:firstLine="708"/>
        <w:jc w:val="both"/>
        <w:rPr>
          <w:rFonts w:ascii="Arial" w:hAnsi="Arial" w:cs="Arial"/>
        </w:rPr>
      </w:pPr>
    </w:p>
    <w:p w:rsidR="00A6694A" w:rsidRPr="003A5272" w:rsidRDefault="008929C7" w:rsidP="0073478C">
      <w:pPr>
        <w:jc w:val="both"/>
        <w:rPr>
          <w:rFonts w:ascii="Arial" w:hAnsi="Arial" w:cs="Arial"/>
        </w:rPr>
      </w:pPr>
      <w:r>
        <w:rPr>
          <w:rFonts w:ascii="Arial" w:hAnsi="Arial" w:cs="Arial"/>
        </w:rPr>
        <w:t>L</w:t>
      </w:r>
      <w:r w:rsidR="00A6694A" w:rsidRPr="003A5272">
        <w:rPr>
          <w:rFonts w:ascii="Arial" w:hAnsi="Arial" w:cs="Arial"/>
        </w:rPr>
        <w:t>a société commercialise sa gamme de machines en France et en Europe grâce à un réseau de distribution fidélisé depuis de nombreuses années.</w:t>
      </w:r>
      <w:r w:rsidR="0073478C">
        <w:rPr>
          <w:rFonts w:ascii="Arial" w:hAnsi="Arial" w:cs="Arial"/>
        </w:rPr>
        <w:t> </w:t>
      </w:r>
      <w:r w:rsidR="00A6694A">
        <w:rPr>
          <w:rFonts w:ascii="Arial" w:hAnsi="Arial" w:cs="Arial"/>
        </w:rPr>
        <w:t xml:space="preserve">La mission de </w:t>
      </w:r>
      <w:r w:rsidR="00570D93">
        <w:rPr>
          <w:rFonts w:ascii="Arial" w:hAnsi="Arial" w:cs="Arial"/>
        </w:rPr>
        <w:t>Jeulin</w:t>
      </w:r>
      <w:r w:rsidR="00A2308C">
        <w:rPr>
          <w:rFonts w:ascii="Arial" w:hAnsi="Arial" w:cs="Arial"/>
        </w:rPr>
        <w:t xml:space="preserve"> </w:t>
      </w:r>
      <w:r>
        <w:rPr>
          <w:rFonts w:ascii="Arial" w:hAnsi="Arial" w:cs="Arial"/>
        </w:rPr>
        <w:t xml:space="preserve">S.A. </w:t>
      </w:r>
      <w:r w:rsidR="00A6694A">
        <w:rPr>
          <w:rFonts w:ascii="Arial" w:hAnsi="Arial" w:cs="Arial"/>
        </w:rPr>
        <w:t>ne se</w:t>
      </w:r>
      <w:r w:rsidR="00A6694A" w:rsidRPr="003A5272">
        <w:rPr>
          <w:rFonts w:ascii="Arial" w:hAnsi="Arial" w:cs="Arial"/>
        </w:rPr>
        <w:t xml:space="preserve"> limite pas à </w:t>
      </w:r>
      <w:r w:rsidR="00597D61">
        <w:rPr>
          <w:rFonts w:ascii="Arial" w:hAnsi="Arial" w:cs="Arial"/>
        </w:rPr>
        <w:t>la vente de machines, elle se prolonge en un</w:t>
      </w:r>
      <w:r w:rsidR="001509A5">
        <w:rPr>
          <w:rFonts w:ascii="Arial" w:hAnsi="Arial" w:cs="Arial"/>
        </w:rPr>
        <w:t xml:space="preserve"> </w:t>
      </w:r>
      <w:r>
        <w:rPr>
          <w:rFonts w:ascii="Arial" w:hAnsi="Arial" w:cs="Arial"/>
        </w:rPr>
        <w:t>accompagnement</w:t>
      </w:r>
      <w:r w:rsidR="001509A5">
        <w:rPr>
          <w:rFonts w:ascii="Arial" w:hAnsi="Arial" w:cs="Arial"/>
        </w:rPr>
        <w:t xml:space="preserve"> </w:t>
      </w:r>
      <w:r w:rsidR="00597D61">
        <w:rPr>
          <w:rFonts w:ascii="Arial" w:hAnsi="Arial" w:cs="Arial"/>
        </w:rPr>
        <w:t xml:space="preserve">après-vente </w:t>
      </w:r>
      <w:r>
        <w:rPr>
          <w:rFonts w:ascii="Arial" w:hAnsi="Arial" w:cs="Arial"/>
        </w:rPr>
        <w:t xml:space="preserve">de sa clientèle, </w:t>
      </w:r>
      <w:r w:rsidR="00597D61">
        <w:rPr>
          <w:rFonts w:ascii="Arial" w:hAnsi="Arial" w:cs="Arial"/>
        </w:rPr>
        <w:t xml:space="preserve">pour une bonne mise en œuvre et </w:t>
      </w:r>
      <w:r>
        <w:rPr>
          <w:rFonts w:ascii="Arial" w:hAnsi="Arial" w:cs="Arial"/>
        </w:rPr>
        <w:t xml:space="preserve">une </w:t>
      </w:r>
      <w:r w:rsidR="00597D61">
        <w:rPr>
          <w:rFonts w:ascii="Arial" w:hAnsi="Arial" w:cs="Arial"/>
        </w:rPr>
        <w:t>disponibilité du matériel</w:t>
      </w:r>
      <w:r w:rsidR="00A6694A" w:rsidRPr="003A5272">
        <w:rPr>
          <w:rFonts w:ascii="Arial" w:hAnsi="Arial" w:cs="Arial"/>
        </w:rPr>
        <w:t xml:space="preserve">. </w:t>
      </w:r>
    </w:p>
    <w:p w:rsidR="0073478C" w:rsidRDefault="0073478C" w:rsidP="0073478C">
      <w:pPr>
        <w:jc w:val="both"/>
        <w:rPr>
          <w:rFonts w:ascii="Arial" w:hAnsi="Arial" w:cs="Arial"/>
        </w:rPr>
      </w:pPr>
    </w:p>
    <w:p w:rsidR="00A6694A" w:rsidRPr="003A5272" w:rsidRDefault="00A6694A" w:rsidP="0073478C">
      <w:pPr>
        <w:jc w:val="both"/>
        <w:rPr>
          <w:rFonts w:ascii="Arial" w:hAnsi="Arial" w:cs="Arial"/>
        </w:rPr>
      </w:pPr>
      <w:r w:rsidRPr="003A5272">
        <w:rPr>
          <w:rFonts w:ascii="Arial" w:hAnsi="Arial" w:cs="Arial"/>
        </w:rPr>
        <w:t xml:space="preserve">Jeune diplômé du BTS </w:t>
      </w:r>
      <w:r w:rsidR="00597D61">
        <w:rPr>
          <w:rFonts w:ascii="Arial" w:hAnsi="Arial" w:cs="Arial"/>
        </w:rPr>
        <w:t>t</w:t>
      </w:r>
      <w:r w:rsidRPr="003A5272">
        <w:rPr>
          <w:rFonts w:ascii="Arial" w:hAnsi="Arial" w:cs="Arial"/>
        </w:rPr>
        <w:t xml:space="preserve">echniques et </w:t>
      </w:r>
      <w:r w:rsidR="00597D61">
        <w:rPr>
          <w:rFonts w:ascii="Arial" w:hAnsi="Arial" w:cs="Arial"/>
        </w:rPr>
        <w:t>s</w:t>
      </w:r>
      <w:r w:rsidRPr="003A5272">
        <w:rPr>
          <w:rFonts w:ascii="Arial" w:hAnsi="Arial" w:cs="Arial"/>
        </w:rPr>
        <w:t xml:space="preserve">ervices en </w:t>
      </w:r>
      <w:r w:rsidR="00597D61">
        <w:rPr>
          <w:rFonts w:ascii="Arial" w:hAnsi="Arial" w:cs="Arial"/>
        </w:rPr>
        <w:t>m</w:t>
      </w:r>
      <w:r w:rsidRPr="003A5272">
        <w:rPr>
          <w:rFonts w:ascii="Arial" w:hAnsi="Arial" w:cs="Arial"/>
        </w:rPr>
        <w:t xml:space="preserve">atériels </w:t>
      </w:r>
      <w:r w:rsidR="00597D61">
        <w:rPr>
          <w:rFonts w:ascii="Arial" w:hAnsi="Arial" w:cs="Arial"/>
        </w:rPr>
        <w:t>a</w:t>
      </w:r>
      <w:r w:rsidRPr="003A5272">
        <w:rPr>
          <w:rFonts w:ascii="Arial" w:hAnsi="Arial" w:cs="Arial"/>
        </w:rPr>
        <w:t>gricoles, vous venez d’être embauché et</w:t>
      </w:r>
      <w:r w:rsidR="0032002D">
        <w:rPr>
          <w:rFonts w:ascii="Arial" w:hAnsi="Arial" w:cs="Arial"/>
        </w:rPr>
        <w:t>, dans ce contexte,</w:t>
      </w:r>
      <w:r w:rsidRPr="003A5272">
        <w:rPr>
          <w:rFonts w:ascii="Arial" w:hAnsi="Arial" w:cs="Arial"/>
        </w:rPr>
        <w:t xml:space="preserve"> vous participez aux différ</w:t>
      </w:r>
      <w:r w:rsidR="0032002D">
        <w:rPr>
          <w:rFonts w:ascii="Arial" w:hAnsi="Arial" w:cs="Arial"/>
        </w:rPr>
        <w:t xml:space="preserve">entes activités de l’entreprise : </w:t>
      </w:r>
      <w:r w:rsidRPr="003A5272">
        <w:rPr>
          <w:rFonts w:ascii="Arial" w:hAnsi="Arial" w:cs="Arial"/>
        </w:rPr>
        <w:t>évènements commerciaux, service après</w:t>
      </w:r>
      <w:r w:rsidR="00650457">
        <w:rPr>
          <w:rFonts w:ascii="Arial" w:hAnsi="Arial" w:cs="Arial"/>
        </w:rPr>
        <w:t>-</w:t>
      </w:r>
      <w:r w:rsidRPr="003A5272">
        <w:rPr>
          <w:rFonts w:ascii="Arial" w:hAnsi="Arial" w:cs="Arial"/>
        </w:rPr>
        <w:t>vente</w:t>
      </w:r>
      <w:r w:rsidR="001509A5">
        <w:rPr>
          <w:rFonts w:ascii="Arial" w:hAnsi="Arial" w:cs="Arial"/>
        </w:rPr>
        <w:t xml:space="preserve"> et</w:t>
      </w:r>
      <w:r w:rsidRPr="003A5272">
        <w:rPr>
          <w:rFonts w:ascii="Arial" w:hAnsi="Arial" w:cs="Arial"/>
        </w:rPr>
        <w:t xml:space="preserve"> conception-adaptation</w:t>
      </w:r>
      <w:r w:rsidR="006C3F92">
        <w:rPr>
          <w:rFonts w:ascii="Arial" w:hAnsi="Arial" w:cs="Arial"/>
        </w:rPr>
        <w:t xml:space="preserve">, préparation </w:t>
      </w:r>
      <w:r w:rsidRPr="003A5272">
        <w:rPr>
          <w:rFonts w:ascii="Arial" w:hAnsi="Arial" w:cs="Arial"/>
        </w:rPr>
        <w:t>des machines.</w:t>
      </w:r>
    </w:p>
    <w:p w:rsidR="00A6694A" w:rsidRDefault="00A6694A" w:rsidP="00A6694A">
      <w:pPr>
        <w:pStyle w:val="Corpsdetexte3"/>
        <w:spacing w:before="0"/>
        <w:rPr>
          <w:b/>
          <w:sz w:val="32"/>
          <w:u w:val="single"/>
          <w:lang w:eastAsia="fr-FR"/>
        </w:rPr>
      </w:pPr>
    </w:p>
    <w:p w:rsidR="00A6694A" w:rsidRPr="008F5394" w:rsidRDefault="00B611B0" w:rsidP="00B611B0">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Pr>
          <w:rFonts w:ascii="Arial" w:hAnsi="Arial" w:cs="Arial"/>
          <w:b/>
          <w:bCs/>
          <w:sz w:val="32"/>
          <w:szCs w:val="32"/>
          <w:lang w:eastAsia="fr-FR"/>
        </w:rPr>
        <w:t>Partie 1 -</w:t>
      </w:r>
      <w:r w:rsidR="00A6694A" w:rsidRPr="008F5394">
        <w:rPr>
          <w:rFonts w:ascii="Arial" w:hAnsi="Arial" w:cs="Arial"/>
          <w:b/>
          <w:bCs/>
          <w:sz w:val="32"/>
          <w:szCs w:val="32"/>
          <w:lang w:eastAsia="fr-FR"/>
        </w:rPr>
        <w:t xml:space="preserve"> Conseil à un exploitant</w:t>
      </w:r>
    </w:p>
    <w:p w:rsidR="008F5394" w:rsidRDefault="008F5394" w:rsidP="008F5394">
      <w:pPr>
        <w:ind w:firstLine="708"/>
        <w:jc w:val="both"/>
        <w:rPr>
          <w:rFonts w:ascii="Arial" w:hAnsi="Arial" w:cs="Arial"/>
        </w:rPr>
      </w:pPr>
    </w:p>
    <w:p w:rsidR="00A6694A" w:rsidRPr="008F5394" w:rsidRDefault="00A6694A" w:rsidP="001509A5">
      <w:pPr>
        <w:ind w:firstLine="360"/>
        <w:jc w:val="both"/>
        <w:rPr>
          <w:rFonts w:ascii="Arial" w:hAnsi="Arial" w:cs="Arial"/>
        </w:rPr>
      </w:pPr>
      <w:r w:rsidRPr="008F5394">
        <w:rPr>
          <w:rFonts w:ascii="Arial" w:hAnsi="Arial" w:cs="Arial"/>
        </w:rPr>
        <w:t>Lors d’un salon spécialisé dans le machinisme agricole, l’exploitant de l’EARL du Petit Perche se présente sur le stand de l’entreprise en souhaitant obtenir des conseils</w:t>
      </w:r>
      <w:r w:rsidR="00AA498B">
        <w:rPr>
          <w:rFonts w:ascii="Arial" w:hAnsi="Arial" w:cs="Arial"/>
        </w:rPr>
        <w:t>.</w:t>
      </w:r>
      <w:r w:rsidRPr="008F5394">
        <w:rPr>
          <w:rFonts w:ascii="Arial" w:hAnsi="Arial" w:cs="Arial"/>
        </w:rPr>
        <w:t xml:space="preserve"> </w:t>
      </w:r>
      <w:r w:rsidR="00AA498B">
        <w:rPr>
          <w:rFonts w:ascii="Arial" w:hAnsi="Arial" w:cs="Arial"/>
        </w:rPr>
        <w:t>I</w:t>
      </w:r>
      <w:r w:rsidRPr="008F5394">
        <w:rPr>
          <w:rFonts w:ascii="Arial" w:hAnsi="Arial" w:cs="Arial"/>
        </w:rPr>
        <w:t>l hésite entre</w:t>
      </w:r>
      <w:r w:rsidR="00AA498B">
        <w:rPr>
          <w:rFonts w:ascii="Arial" w:hAnsi="Arial" w:cs="Arial"/>
        </w:rPr>
        <w:t xml:space="preserve"> </w:t>
      </w:r>
      <w:r w:rsidRPr="008F5394">
        <w:rPr>
          <w:rFonts w:ascii="Arial" w:hAnsi="Arial" w:cs="Arial"/>
        </w:rPr>
        <w:t>investir dans une autochargeuse</w:t>
      </w:r>
      <w:r w:rsidR="00AA498B">
        <w:rPr>
          <w:rFonts w:ascii="Arial" w:hAnsi="Arial" w:cs="Arial"/>
        </w:rPr>
        <w:t>,</w:t>
      </w:r>
      <w:r w:rsidRPr="008F5394">
        <w:rPr>
          <w:rFonts w:ascii="Arial" w:hAnsi="Arial" w:cs="Arial"/>
        </w:rPr>
        <w:t xml:space="preserve"> distributrice à coupe</w:t>
      </w:r>
      <w:r w:rsidR="00AA498B">
        <w:rPr>
          <w:rFonts w:ascii="Arial" w:hAnsi="Arial" w:cs="Arial"/>
        </w:rPr>
        <w:t>,</w:t>
      </w:r>
      <w:r w:rsidRPr="008F5394">
        <w:rPr>
          <w:rFonts w:ascii="Arial" w:hAnsi="Arial" w:cs="Arial"/>
        </w:rPr>
        <w:t xml:space="preserve"> ou arrêter l'affouragement en aliment vert pour nourrir ses chèvres </w:t>
      </w:r>
      <w:r w:rsidR="00AA498B">
        <w:rPr>
          <w:rFonts w:ascii="Arial" w:hAnsi="Arial" w:cs="Arial"/>
        </w:rPr>
        <w:t>exclusivement</w:t>
      </w:r>
      <w:r w:rsidRPr="008F5394">
        <w:rPr>
          <w:rFonts w:ascii="Arial" w:hAnsi="Arial" w:cs="Arial"/>
        </w:rPr>
        <w:t xml:space="preserve"> en ration hivernale. Vous devez lui expliquer les bienfaits de l’aliment vert pour justifier l’achat d’une autochargeuse</w:t>
      </w:r>
      <w:r w:rsidR="00AA498B">
        <w:rPr>
          <w:rFonts w:ascii="Arial" w:hAnsi="Arial" w:cs="Arial"/>
        </w:rPr>
        <w:t>,</w:t>
      </w:r>
      <w:r w:rsidRPr="008F5394">
        <w:rPr>
          <w:rFonts w:ascii="Arial" w:hAnsi="Arial" w:cs="Arial"/>
        </w:rPr>
        <w:t xml:space="preserve"> et le guider dans le choix du modèle le plus adapté à son exploitation</w:t>
      </w:r>
      <w:r w:rsidR="00D26597">
        <w:rPr>
          <w:rFonts w:ascii="Arial" w:hAnsi="Arial" w:cs="Arial"/>
        </w:rPr>
        <w:t>.</w:t>
      </w:r>
    </w:p>
    <w:p w:rsidR="0033421D" w:rsidRDefault="0033421D" w:rsidP="00A6694A">
      <w:pPr>
        <w:pStyle w:val="Corpsdetexte3"/>
        <w:spacing w:before="0"/>
        <w:rPr>
          <w:sz w:val="24"/>
          <w:lang w:eastAsia="fr-FR"/>
        </w:rPr>
      </w:pPr>
    </w:p>
    <w:p w:rsidR="0033421D" w:rsidRPr="00393674" w:rsidRDefault="001509A5" w:rsidP="001509A5">
      <w:pPr>
        <w:pStyle w:val="Corpsdetexte3"/>
        <w:spacing w:before="0"/>
        <w:ind w:firstLine="360"/>
        <w:rPr>
          <w:sz w:val="24"/>
          <w:lang w:eastAsia="fr-FR"/>
        </w:rPr>
      </w:pPr>
      <w:r>
        <w:rPr>
          <w:sz w:val="24"/>
          <w:lang w:eastAsia="fr-FR"/>
        </w:rPr>
        <w:t xml:space="preserve">Cette </w:t>
      </w:r>
      <w:r w:rsidR="0033421D" w:rsidRPr="00393674">
        <w:rPr>
          <w:sz w:val="24"/>
          <w:lang w:eastAsia="fr-FR"/>
        </w:rPr>
        <w:t>EARL du Petit Perche est une exploitation agricole spécialisée dans l’élevage caprin. Elle élève actuellement 750 chèvres et 4</w:t>
      </w:r>
      <w:r w:rsidR="0033421D">
        <w:rPr>
          <w:sz w:val="24"/>
          <w:lang w:eastAsia="fr-FR"/>
        </w:rPr>
        <w:t>50 chevrettes dans la chèvrerie</w:t>
      </w:r>
      <w:r w:rsidR="0033421D" w:rsidRPr="00393674">
        <w:rPr>
          <w:sz w:val="24"/>
          <w:lang w:eastAsia="fr-FR"/>
        </w:rPr>
        <w:t>.</w:t>
      </w:r>
      <w:r w:rsidR="0033421D">
        <w:rPr>
          <w:sz w:val="24"/>
          <w:lang w:eastAsia="fr-FR"/>
        </w:rPr>
        <w:t xml:space="preserve"> Elle possède </w:t>
      </w:r>
      <w:r w:rsidR="0033421D" w:rsidRPr="00393674">
        <w:rPr>
          <w:sz w:val="24"/>
          <w:lang w:eastAsia="fr-FR"/>
        </w:rPr>
        <w:t xml:space="preserve">également une fromagerie pour </w:t>
      </w:r>
      <w:r w:rsidR="0033421D">
        <w:rPr>
          <w:sz w:val="24"/>
          <w:lang w:eastAsia="fr-FR"/>
        </w:rPr>
        <w:t>transformer toute la production laitière</w:t>
      </w:r>
      <w:r>
        <w:rPr>
          <w:sz w:val="24"/>
          <w:lang w:eastAsia="fr-FR"/>
        </w:rPr>
        <w:t xml:space="preserve"> en fromage, </w:t>
      </w:r>
      <w:r w:rsidR="0033421D" w:rsidRPr="00393674">
        <w:rPr>
          <w:sz w:val="24"/>
          <w:lang w:eastAsia="fr-FR"/>
        </w:rPr>
        <w:t>trois hangars pour stocker la nourriture et le matériel qui suit :</w:t>
      </w:r>
    </w:p>
    <w:p w:rsidR="0033421D" w:rsidRPr="00393674" w:rsidRDefault="0033421D" w:rsidP="0033421D">
      <w:pPr>
        <w:pStyle w:val="Corpsdetexte3"/>
        <w:spacing w:before="0"/>
        <w:rPr>
          <w:sz w:val="24"/>
          <w:lang w:eastAsia="fr-FR"/>
        </w:rPr>
      </w:pPr>
    </w:p>
    <w:p w:rsidR="0033421D" w:rsidRPr="002D6320" w:rsidRDefault="0033421D" w:rsidP="00F97B8B">
      <w:pPr>
        <w:pStyle w:val="Corpsdetexte3"/>
        <w:numPr>
          <w:ilvl w:val="0"/>
          <w:numId w:val="30"/>
        </w:numPr>
        <w:spacing w:before="0"/>
        <w:rPr>
          <w:sz w:val="24"/>
          <w:lang w:eastAsia="fr-FR"/>
        </w:rPr>
      </w:pPr>
      <w:r>
        <w:rPr>
          <w:sz w:val="24"/>
          <w:lang w:eastAsia="fr-FR"/>
        </w:rPr>
        <w:t>3</w:t>
      </w:r>
      <w:r w:rsidRPr="00393674">
        <w:rPr>
          <w:sz w:val="24"/>
          <w:lang w:eastAsia="fr-FR"/>
        </w:rPr>
        <w:t xml:space="preserve"> tracteur</w:t>
      </w:r>
      <w:r w:rsidR="002623EA">
        <w:rPr>
          <w:sz w:val="24"/>
          <w:lang w:eastAsia="fr-FR"/>
        </w:rPr>
        <w:t xml:space="preserve">s : </w:t>
      </w:r>
      <w:r w:rsidRPr="002D6320">
        <w:rPr>
          <w:sz w:val="24"/>
          <w:lang w:eastAsia="fr-FR"/>
        </w:rPr>
        <w:t>New-Holland 6070 de 1</w:t>
      </w:r>
      <w:r w:rsidR="00F97B8B" w:rsidRPr="002D6320">
        <w:rPr>
          <w:sz w:val="24"/>
          <w:lang w:eastAsia="fr-FR"/>
        </w:rPr>
        <w:t>50 C</w:t>
      </w:r>
      <w:r w:rsidR="00650457" w:rsidRPr="002D6320">
        <w:rPr>
          <w:sz w:val="24"/>
          <w:lang w:eastAsia="fr-FR"/>
        </w:rPr>
        <w:t>V</w:t>
      </w:r>
      <w:r w:rsidR="002623EA" w:rsidRPr="002D6320">
        <w:rPr>
          <w:sz w:val="24"/>
          <w:lang w:eastAsia="fr-FR"/>
        </w:rPr>
        <w:t xml:space="preserve">, </w:t>
      </w:r>
      <w:r w:rsidRPr="002D6320">
        <w:rPr>
          <w:sz w:val="24"/>
          <w:lang w:eastAsia="fr-FR"/>
        </w:rPr>
        <w:t>Fiat 115-90 de 115</w:t>
      </w:r>
      <w:r w:rsidR="00F97B8B" w:rsidRPr="002D6320">
        <w:rPr>
          <w:sz w:val="24"/>
          <w:lang w:eastAsia="fr-FR"/>
        </w:rPr>
        <w:t xml:space="preserve"> C</w:t>
      </w:r>
      <w:r w:rsidR="00650457" w:rsidRPr="002D6320">
        <w:rPr>
          <w:sz w:val="24"/>
          <w:lang w:eastAsia="fr-FR"/>
        </w:rPr>
        <w:t>V</w:t>
      </w:r>
      <w:r w:rsidRPr="002D6320">
        <w:rPr>
          <w:sz w:val="24"/>
          <w:lang w:eastAsia="fr-FR"/>
        </w:rPr>
        <w:t>, Fiat 100-90 de 100</w:t>
      </w:r>
      <w:r w:rsidR="00F97B8B" w:rsidRPr="002D6320">
        <w:rPr>
          <w:sz w:val="24"/>
          <w:lang w:eastAsia="fr-FR"/>
        </w:rPr>
        <w:t> C</w:t>
      </w:r>
      <w:r w:rsidR="00650457" w:rsidRPr="002D6320">
        <w:rPr>
          <w:sz w:val="24"/>
          <w:lang w:eastAsia="fr-FR"/>
        </w:rPr>
        <w:t>V</w:t>
      </w:r>
      <w:r w:rsidR="00CD4841" w:rsidRPr="002D6320">
        <w:rPr>
          <w:sz w:val="24"/>
          <w:lang w:eastAsia="fr-FR"/>
        </w:rPr>
        <w:t> ;</w:t>
      </w:r>
    </w:p>
    <w:p w:rsidR="0033421D" w:rsidRPr="007C4086" w:rsidRDefault="0033421D" w:rsidP="00F97B8B">
      <w:pPr>
        <w:pStyle w:val="Corpsdetexte3"/>
        <w:numPr>
          <w:ilvl w:val="0"/>
          <w:numId w:val="30"/>
        </w:numPr>
        <w:spacing w:before="0"/>
        <w:rPr>
          <w:sz w:val="24"/>
          <w:lang w:val="en-US" w:eastAsia="fr-FR"/>
        </w:rPr>
      </w:pPr>
      <w:r w:rsidRPr="007C4086">
        <w:rPr>
          <w:sz w:val="24"/>
          <w:lang w:val="en-US" w:eastAsia="fr-FR"/>
        </w:rPr>
        <w:t>1 charrue Kuhn 5 socs varilarge</w:t>
      </w:r>
      <w:r>
        <w:rPr>
          <w:sz w:val="24"/>
          <w:lang w:val="en-US" w:eastAsia="fr-FR"/>
        </w:rPr>
        <w:t xml:space="preserve">, </w:t>
      </w:r>
      <w:r w:rsidRPr="007C4086">
        <w:rPr>
          <w:sz w:val="24"/>
          <w:lang w:val="en-US" w:eastAsia="fr-FR"/>
        </w:rPr>
        <w:t>1 herse rotative Kuhn 3m</w:t>
      </w:r>
      <w:r>
        <w:rPr>
          <w:sz w:val="24"/>
          <w:lang w:val="en-US" w:eastAsia="fr-FR"/>
        </w:rPr>
        <w:t xml:space="preserve">, </w:t>
      </w:r>
      <w:r w:rsidRPr="007C4086">
        <w:rPr>
          <w:sz w:val="24"/>
          <w:lang w:val="en-US" w:eastAsia="fr-FR"/>
        </w:rPr>
        <w:t>1 semoir sulky 3</w:t>
      </w:r>
      <w:r w:rsidR="002623EA">
        <w:rPr>
          <w:sz w:val="24"/>
          <w:lang w:val="en-US" w:eastAsia="fr-FR"/>
        </w:rPr>
        <w:t> </w:t>
      </w:r>
      <w:r w:rsidRPr="007C4086">
        <w:rPr>
          <w:sz w:val="24"/>
          <w:lang w:val="en-US" w:eastAsia="fr-FR"/>
        </w:rPr>
        <w:t>m</w:t>
      </w:r>
      <w:r w:rsidR="00CD4841">
        <w:rPr>
          <w:sz w:val="24"/>
          <w:lang w:val="en-US" w:eastAsia="fr-FR"/>
        </w:rPr>
        <w:t xml:space="preserve"> ;</w:t>
      </w:r>
    </w:p>
    <w:p w:rsidR="0033421D" w:rsidRPr="00393674" w:rsidRDefault="0033421D" w:rsidP="00F97B8B">
      <w:pPr>
        <w:pStyle w:val="Corpsdetexte3"/>
        <w:numPr>
          <w:ilvl w:val="0"/>
          <w:numId w:val="30"/>
        </w:numPr>
        <w:spacing w:before="0"/>
        <w:rPr>
          <w:sz w:val="24"/>
          <w:lang w:eastAsia="fr-FR"/>
        </w:rPr>
      </w:pPr>
      <w:r>
        <w:rPr>
          <w:sz w:val="24"/>
          <w:lang w:eastAsia="fr-FR"/>
        </w:rPr>
        <w:t>1 pulvérisateur Hardi 24</w:t>
      </w:r>
      <w:r w:rsidR="002623EA">
        <w:rPr>
          <w:sz w:val="24"/>
          <w:lang w:eastAsia="fr-FR"/>
        </w:rPr>
        <w:t> </w:t>
      </w:r>
      <w:r>
        <w:rPr>
          <w:sz w:val="24"/>
          <w:lang w:eastAsia="fr-FR"/>
        </w:rPr>
        <w:t>m, 1 moissonneuse Laverda 3850 en CUMA</w:t>
      </w:r>
      <w:r w:rsidR="00CD4841">
        <w:rPr>
          <w:sz w:val="24"/>
          <w:lang w:eastAsia="fr-FR"/>
        </w:rPr>
        <w:t> ;</w:t>
      </w:r>
    </w:p>
    <w:p w:rsidR="0033421D" w:rsidRDefault="0033421D" w:rsidP="00F97B8B">
      <w:pPr>
        <w:pStyle w:val="Corpsdetexte3"/>
        <w:numPr>
          <w:ilvl w:val="0"/>
          <w:numId w:val="30"/>
        </w:numPr>
        <w:spacing w:before="0"/>
        <w:rPr>
          <w:sz w:val="24"/>
          <w:lang w:eastAsia="fr-FR"/>
        </w:rPr>
      </w:pPr>
      <w:r w:rsidRPr="00393674">
        <w:rPr>
          <w:sz w:val="24"/>
          <w:lang w:eastAsia="fr-FR"/>
        </w:rPr>
        <w:t>1 remorque à grain de 16</w:t>
      </w:r>
      <w:r w:rsidR="002623EA">
        <w:rPr>
          <w:sz w:val="24"/>
          <w:lang w:eastAsia="fr-FR"/>
        </w:rPr>
        <w:t> </w:t>
      </w:r>
      <w:r w:rsidRPr="00393674">
        <w:rPr>
          <w:sz w:val="24"/>
          <w:lang w:eastAsia="fr-FR"/>
        </w:rPr>
        <w:t>t</w:t>
      </w:r>
      <w:r>
        <w:rPr>
          <w:sz w:val="24"/>
          <w:lang w:eastAsia="fr-FR"/>
        </w:rPr>
        <w:t xml:space="preserve">, </w:t>
      </w:r>
      <w:r w:rsidRPr="00393674">
        <w:rPr>
          <w:sz w:val="24"/>
          <w:lang w:eastAsia="fr-FR"/>
        </w:rPr>
        <w:t>1 remorque à grain de 10</w:t>
      </w:r>
      <w:r w:rsidR="002623EA">
        <w:rPr>
          <w:sz w:val="24"/>
          <w:lang w:eastAsia="fr-FR"/>
        </w:rPr>
        <w:t> </w:t>
      </w:r>
      <w:r w:rsidRPr="00393674">
        <w:rPr>
          <w:sz w:val="24"/>
          <w:lang w:eastAsia="fr-FR"/>
        </w:rPr>
        <w:t>t</w:t>
      </w:r>
      <w:r>
        <w:rPr>
          <w:sz w:val="24"/>
          <w:lang w:eastAsia="fr-FR"/>
        </w:rPr>
        <w:t xml:space="preserve">, </w:t>
      </w:r>
      <w:r w:rsidRPr="00393674">
        <w:rPr>
          <w:sz w:val="24"/>
          <w:lang w:eastAsia="fr-FR"/>
        </w:rPr>
        <w:t>2 remorques à grain de 6</w:t>
      </w:r>
      <w:r w:rsidR="002623EA">
        <w:rPr>
          <w:sz w:val="24"/>
          <w:lang w:eastAsia="fr-FR"/>
        </w:rPr>
        <w:t> </w:t>
      </w:r>
      <w:r w:rsidRPr="00393674">
        <w:rPr>
          <w:sz w:val="24"/>
          <w:lang w:eastAsia="fr-FR"/>
        </w:rPr>
        <w:t>t</w:t>
      </w:r>
      <w:r>
        <w:rPr>
          <w:sz w:val="24"/>
          <w:lang w:eastAsia="fr-FR"/>
        </w:rPr>
        <w:t xml:space="preserve">, </w:t>
      </w:r>
      <w:r w:rsidRPr="00393674">
        <w:rPr>
          <w:sz w:val="24"/>
          <w:lang w:eastAsia="fr-FR"/>
        </w:rPr>
        <w:t>1 plateau de 7</w:t>
      </w:r>
      <w:r w:rsidR="002623EA">
        <w:rPr>
          <w:sz w:val="24"/>
          <w:lang w:eastAsia="fr-FR"/>
        </w:rPr>
        <w:t> </w:t>
      </w:r>
      <w:r w:rsidRPr="00393674">
        <w:rPr>
          <w:sz w:val="24"/>
          <w:lang w:eastAsia="fr-FR"/>
        </w:rPr>
        <w:t>m</w:t>
      </w:r>
      <w:r w:rsidR="00CD4841">
        <w:rPr>
          <w:sz w:val="24"/>
          <w:lang w:eastAsia="fr-FR"/>
        </w:rPr>
        <w:t> ;</w:t>
      </w:r>
    </w:p>
    <w:p w:rsidR="0033421D" w:rsidRDefault="0033421D" w:rsidP="00F97B8B">
      <w:pPr>
        <w:pStyle w:val="Corpsdetexte3"/>
        <w:numPr>
          <w:ilvl w:val="0"/>
          <w:numId w:val="30"/>
        </w:numPr>
        <w:spacing w:before="0"/>
        <w:rPr>
          <w:sz w:val="24"/>
          <w:lang w:eastAsia="fr-FR"/>
        </w:rPr>
      </w:pPr>
      <w:r>
        <w:rPr>
          <w:sz w:val="24"/>
          <w:lang w:eastAsia="fr-FR"/>
        </w:rPr>
        <w:t>1 faucheuse trainée Kuhn, 1 faneuse 6</w:t>
      </w:r>
      <w:r w:rsidR="002623EA">
        <w:rPr>
          <w:sz w:val="24"/>
          <w:lang w:eastAsia="fr-FR"/>
        </w:rPr>
        <w:t> </w:t>
      </w:r>
      <w:r>
        <w:rPr>
          <w:sz w:val="24"/>
          <w:lang w:eastAsia="fr-FR"/>
        </w:rPr>
        <w:t>m, 1 andaineur 4</w:t>
      </w:r>
      <w:r w:rsidR="002623EA">
        <w:rPr>
          <w:sz w:val="24"/>
          <w:lang w:eastAsia="fr-FR"/>
        </w:rPr>
        <w:t> </w:t>
      </w:r>
      <w:r>
        <w:rPr>
          <w:sz w:val="24"/>
          <w:lang w:eastAsia="fr-FR"/>
        </w:rPr>
        <w:t>m, 1 presse New-Holland</w:t>
      </w:r>
      <w:r w:rsidR="00CD4841">
        <w:rPr>
          <w:sz w:val="24"/>
          <w:lang w:eastAsia="fr-FR"/>
        </w:rPr>
        <w:t> ;</w:t>
      </w:r>
    </w:p>
    <w:p w:rsidR="0033421D" w:rsidRPr="00F97B8B" w:rsidRDefault="0033421D" w:rsidP="00F97B8B">
      <w:pPr>
        <w:pStyle w:val="Corpsdetexte3"/>
        <w:numPr>
          <w:ilvl w:val="0"/>
          <w:numId w:val="30"/>
        </w:numPr>
        <w:spacing w:before="0"/>
        <w:rPr>
          <w:sz w:val="24"/>
          <w:lang w:eastAsia="fr-FR"/>
        </w:rPr>
      </w:pPr>
      <w:r>
        <w:rPr>
          <w:sz w:val="24"/>
          <w:lang w:eastAsia="fr-FR"/>
        </w:rPr>
        <w:t>1 autochargeuse simple Jeulin BR50 de 1978, capacité 12</w:t>
      </w:r>
      <w:r w:rsidR="002623EA">
        <w:rPr>
          <w:sz w:val="24"/>
          <w:lang w:eastAsia="fr-FR"/>
        </w:rPr>
        <w:t> </w:t>
      </w:r>
      <w:r>
        <w:rPr>
          <w:sz w:val="24"/>
          <w:lang w:eastAsia="fr-FR"/>
        </w:rPr>
        <w:t>m</w:t>
      </w:r>
      <w:r>
        <w:rPr>
          <w:sz w:val="24"/>
          <w:vertAlign w:val="superscript"/>
          <w:lang w:eastAsia="fr-FR"/>
        </w:rPr>
        <w:t>3</w:t>
      </w:r>
      <w:r w:rsidR="00CD4841">
        <w:rPr>
          <w:sz w:val="24"/>
          <w:lang w:eastAsia="fr-FR"/>
        </w:rPr>
        <w:t> ;</w:t>
      </w:r>
    </w:p>
    <w:p w:rsidR="0033421D" w:rsidRDefault="0033421D" w:rsidP="00F97B8B">
      <w:pPr>
        <w:pStyle w:val="Corpsdetexte3"/>
        <w:numPr>
          <w:ilvl w:val="0"/>
          <w:numId w:val="30"/>
        </w:numPr>
        <w:spacing w:before="0"/>
        <w:rPr>
          <w:sz w:val="24"/>
          <w:lang w:eastAsia="fr-FR"/>
        </w:rPr>
      </w:pPr>
      <w:r>
        <w:rPr>
          <w:sz w:val="24"/>
          <w:lang w:eastAsia="fr-FR"/>
        </w:rPr>
        <w:t xml:space="preserve">1 </w:t>
      </w:r>
      <w:r w:rsidR="00CD4841">
        <w:rPr>
          <w:sz w:val="24"/>
          <w:lang w:eastAsia="fr-FR"/>
        </w:rPr>
        <w:t>c</w:t>
      </w:r>
      <w:r w:rsidR="00231041">
        <w:rPr>
          <w:sz w:val="24"/>
          <w:lang w:eastAsia="fr-FR"/>
        </w:rPr>
        <w:t>hariot à bras téle</w:t>
      </w:r>
      <w:r w:rsidR="00CD4841">
        <w:rPr>
          <w:sz w:val="24"/>
          <w:lang w:eastAsia="fr-FR"/>
        </w:rPr>
        <w:t>scopique</w:t>
      </w:r>
      <w:r w:rsidR="001509A5">
        <w:rPr>
          <w:sz w:val="24"/>
          <w:lang w:eastAsia="fr-FR"/>
        </w:rPr>
        <w:t xml:space="preserve"> </w:t>
      </w:r>
      <w:r w:rsidR="00231041">
        <w:rPr>
          <w:sz w:val="24"/>
          <w:lang w:eastAsia="fr-FR"/>
        </w:rPr>
        <w:t xml:space="preserve">MANITOU </w:t>
      </w:r>
      <w:r>
        <w:rPr>
          <w:sz w:val="24"/>
          <w:lang w:eastAsia="fr-FR"/>
        </w:rPr>
        <w:t>avec 6</w:t>
      </w:r>
      <w:r w:rsidR="00613B83">
        <w:rPr>
          <w:sz w:val="24"/>
          <w:lang w:eastAsia="fr-FR"/>
        </w:rPr>
        <w:t> </w:t>
      </w:r>
      <w:r>
        <w:rPr>
          <w:sz w:val="24"/>
          <w:lang w:eastAsia="fr-FR"/>
        </w:rPr>
        <w:t xml:space="preserve">m de flèche </w:t>
      </w:r>
      <w:r w:rsidR="00CD4841">
        <w:rPr>
          <w:sz w:val="24"/>
          <w:lang w:eastAsia="fr-FR"/>
        </w:rPr>
        <w:t>et</w:t>
      </w:r>
      <w:r>
        <w:rPr>
          <w:sz w:val="24"/>
          <w:lang w:eastAsia="fr-FR"/>
        </w:rPr>
        <w:t xml:space="preserve"> les outils suivants :</w:t>
      </w:r>
    </w:p>
    <w:p w:rsidR="0033421D" w:rsidRDefault="0033421D" w:rsidP="00F97B8B">
      <w:pPr>
        <w:pStyle w:val="Corpsdetexte3"/>
        <w:numPr>
          <w:ilvl w:val="1"/>
          <w:numId w:val="30"/>
        </w:numPr>
        <w:spacing w:before="0"/>
        <w:rPr>
          <w:sz w:val="24"/>
          <w:lang w:eastAsia="fr-FR"/>
        </w:rPr>
      </w:pPr>
      <w:r>
        <w:rPr>
          <w:sz w:val="24"/>
          <w:lang w:eastAsia="fr-FR"/>
        </w:rPr>
        <w:t>1 pailleuse-dérouleuse</w:t>
      </w:r>
      <w:r w:rsidR="00CD4841">
        <w:rPr>
          <w:sz w:val="24"/>
          <w:lang w:eastAsia="fr-FR"/>
        </w:rPr>
        <w:t> ;</w:t>
      </w:r>
    </w:p>
    <w:p w:rsidR="0033421D" w:rsidRDefault="0033421D" w:rsidP="00F97B8B">
      <w:pPr>
        <w:pStyle w:val="Corpsdetexte3"/>
        <w:numPr>
          <w:ilvl w:val="1"/>
          <w:numId w:val="30"/>
        </w:numPr>
        <w:spacing w:before="0"/>
        <w:rPr>
          <w:sz w:val="24"/>
          <w:lang w:eastAsia="fr-FR"/>
        </w:rPr>
      </w:pPr>
      <w:r>
        <w:rPr>
          <w:sz w:val="24"/>
          <w:lang w:eastAsia="fr-FR"/>
        </w:rPr>
        <w:t>1 pince à botte</w:t>
      </w:r>
      <w:r w:rsidR="00CD4841">
        <w:rPr>
          <w:sz w:val="24"/>
          <w:lang w:eastAsia="fr-FR"/>
        </w:rPr>
        <w:t> ;</w:t>
      </w:r>
    </w:p>
    <w:p w:rsidR="0033421D" w:rsidRDefault="0033421D" w:rsidP="00F97B8B">
      <w:pPr>
        <w:pStyle w:val="Corpsdetexte3"/>
        <w:numPr>
          <w:ilvl w:val="1"/>
          <w:numId w:val="30"/>
        </w:numPr>
        <w:spacing w:before="0"/>
        <w:rPr>
          <w:sz w:val="24"/>
          <w:lang w:eastAsia="fr-FR"/>
        </w:rPr>
      </w:pPr>
      <w:r>
        <w:rPr>
          <w:sz w:val="24"/>
          <w:lang w:eastAsia="fr-FR"/>
        </w:rPr>
        <w:t>1 godet à fumier</w:t>
      </w:r>
      <w:r w:rsidR="00CD4841">
        <w:rPr>
          <w:sz w:val="24"/>
          <w:lang w:eastAsia="fr-FR"/>
        </w:rPr>
        <w:t> ;</w:t>
      </w:r>
    </w:p>
    <w:p w:rsidR="0033421D" w:rsidRPr="00393674" w:rsidRDefault="0033421D" w:rsidP="00F97B8B">
      <w:pPr>
        <w:pStyle w:val="Corpsdetexte3"/>
        <w:numPr>
          <w:ilvl w:val="1"/>
          <w:numId w:val="30"/>
        </w:numPr>
        <w:spacing w:before="0"/>
        <w:rPr>
          <w:sz w:val="24"/>
          <w:lang w:eastAsia="fr-FR"/>
        </w:rPr>
      </w:pPr>
      <w:r>
        <w:rPr>
          <w:sz w:val="24"/>
          <w:lang w:eastAsia="fr-FR"/>
        </w:rPr>
        <w:t>1 paire de fourche</w:t>
      </w:r>
      <w:r w:rsidR="006C3F92">
        <w:rPr>
          <w:sz w:val="24"/>
          <w:lang w:eastAsia="fr-FR"/>
        </w:rPr>
        <w:t>s</w:t>
      </w:r>
      <w:r w:rsidR="00CD4841">
        <w:rPr>
          <w:sz w:val="24"/>
          <w:lang w:eastAsia="fr-FR"/>
        </w:rPr>
        <w:t>.</w:t>
      </w:r>
    </w:p>
    <w:p w:rsidR="0033421D" w:rsidRDefault="0033421D" w:rsidP="00F97B8B">
      <w:pPr>
        <w:pStyle w:val="Corpsdetexte3"/>
        <w:numPr>
          <w:ilvl w:val="0"/>
          <w:numId w:val="30"/>
        </w:numPr>
        <w:spacing w:before="0"/>
        <w:rPr>
          <w:sz w:val="24"/>
          <w:lang w:eastAsia="fr-FR"/>
        </w:rPr>
      </w:pPr>
      <w:r>
        <w:rPr>
          <w:sz w:val="24"/>
          <w:lang w:eastAsia="fr-FR"/>
        </w:rPr>
        <w:t xml:space="preserve">1 lève-charge pour déplacer le </w:t>
      </w:r>
      <w:r w:rsidR="00CD4841">
        <w:rPr>
          <w:sz w:val="24"/>
          <w:lang w:eastAsia="fr-FR"/>
        </w:rPr>
        <w:t>réservoir</w:t>
      </w:r>
      <w:r>
        <w:rPr>
          <w:sz w:val="24"/>
          <w:lang w:eastAsia="fr-FR"/>
        </w:rPr>
        <w:t xml:space="preserve"> à lait de la chèvrerie à la fromagerie</w:t>
      </w:r>
      <w:r w:rsidR="00CD4841">
        <w:rPr>
          <w:sz w:val="24"/>
          <w:lang w:eastAsia="fr-FR"/>
        </w:rPr>
        <w:t> ;</w:t>
      </w:r>
    </w:p>
    <w:p w:rsidR="0033421D" w:rsidRDefault="0033421D" w:rsidP="00F97B8B">
      <w:pPr>
        <w:pStyle w:val="Corpsdetexte3"/>
        <w:numPr>
          <w:ilvl w:val="0"/>
          <w:numId w:val="30"/>
        </w:numPr>
        <w:spacing w:before="0"/>
        <w:rPr>
          <w:sz w:val="24"/>
          <w:lang w:eastAsia="fr-FR"/>
        </w:rPr>
      </w:pPr>
      <w:r>
        <w:rPr>
          <w:sz w:val="24"/>
          <w:lang w:eastAsia="fr-FR"/>
        </w:rPr>
        <w:t>2 camions frigo</w:t>
      </w:r>
      <w:r w:rsidR="00A86D3C">
        <w:rPr>
          <w:sz w:val="24"/>
          <w:lang w:eastAsia="fr-FR"/>
        </w:rPr>
        <w:t>rifiques</w:t>
      </w:r>
      <w:r>
        <w:rPr>
          <w:sz w:val="24"/>
          <w:lang w:eastAsia="fr-FR"/>
        </w:rPr>
        <w:t xml:space="preserve"> et 2 camions magasins.</w:t>
      </w:r>
    </w:p>
    <w:p w:rsidR="0033421D" w:rsidRDefault="0033421D" w:rsidP="0033421D">
      <w:pPr>
        <w:pStyle w:val="Corpsdetexte3"/>
        <w:spacing w:before="0"/>
        <w:rPr>
          <w:sz w:val="24"/>
          <w:lang w:eastAsia="fr-FR"/>
        </w:rPr>
      </w:pPr>
    </w:p>
    <w:p w:rsidR="00D26597" w:rsidRDefault="00D26597" w:rsidP="0033421D">
      <w:pPr>
        <w:pStyle w:val="Corpsdetexte3"/>
        <w:spacing w:before="0"/>
        <w:rPr>
          <w:sz w:val="24"/>
          <w:lang w:eastAsia="fr-FR"/>
        </w:rPr>
      </w:pPr>
    </w:p>
    <w:p w:rsidR="008F5394" w:rsidRDefault="008F5394" w:rsidP="00A6694A">
      <w:pPr>
        <w:pStyle w:val="Corpsdetexte3"/>
        <w:spacing w:before="0"/>
        <w:rPr>
          <w:sz w:val="24"/>
          <w:lang w:eastAsia="fr-FR"/>
        </w:rPr>
      </w:pPr>
    </w:p>
    <w:p w:rsidR="00032860" w:rsidRDefault="00A6694A" w:rsidP="00EF59E9">
      <w:pPr>
        <w:pStyle w:val="Corpsdetexte3"/>
        <w:numPr>
          <w:ilvl w:val="0"/>
          <w:numId w:val="19"/>
        </w:numPr>
        <w:spacing w:before="0"/>
        <w:ind w:left="1985" w:hanging="1701"/>
        <w:rPr>
          <w:sz w:val="24"/>
          <w:lang w:eastAsia="fr-FR"/>
        </w:rPr>
      </w:pPr>
      <w:r w:rsidRPr="002A7BB8">
        <w:rPr>
          <w:sz w:val="24"/>
          <w:lang w:eastAsia="fr-FR"/>
        </w:rPr>
        <w:lastRenderedPageBreak/>
        <w:t>Quels sont les avantages et les inconvénients de l'affouragement en aliment vert</w:t>
      </w:r>
      <w:r>
        <w:rPr>
          <w:sz w:val="24"/>
          <w:lang w:eastAsia="fr-FR"/>
        </w:rPr>
        <w:t xml:space="preserve"> par rapport à une alimentation uniquement en ration hivernale</w:t>
      </w:r>
      <w:r w:rsidR="00032860">
        <w:rPr>
          <w:sz w:val="24"/>
          <w:lang w:eastAsia="fr-FR"/>
        </w:rPr>
        <w:t> ?</w:t>
      </w:r>
      <w:r w:rsidR="000A798D">
        <w:rPr>
          <w:sz w:val="24"/>
          <w:lang w:eastAsia="fr-FR"/>
        </w:rPr>
        <w:t xml:space="preserve"> </w:t>
      </w:r>
    </w:p>
    <w:p w:rsidR="00A6694A" w:rsidRPr="00B901F9" w:rsidRDefault="000A798D" w:rsidP="00367D7A">
      <w:pPr>
        <w:pStyle w:val="Corpsdetexte3"/>
        <w:spacing w:before="0"/>
        <w:ind w:left="1985"/>
        <w:rPr>
          <w:b/>
          <w:sz w:val="24"/>
          <w:lang w:eastAsia="fr-FR"/>
        </w:rPr>
      </w:pPr>
      <w:r w:rsidRPr="00B901F9">
        <w:rPr>
          <w:b/>
          <w:sz w:val="24"/>
          <w:lang w:eastAsia="fr-FR"/>
        </w:rPr>
        <w:t>– </w:t>
      </w:r>
      <w:r w:rsidR="007045D7" w:rsidRPr="00B901F9">
        <w:rPr>
          <w:b/>
          <w:sz w:val="24"/>
          <w:lang w:eastAsia="fr-FR"/>
        </w:rPr>
        <w:t xml:space="preserve">Annexe </w:t>
      </w:r>
      <w:r w:rsidR="0076665D" w:rsidRPr="00B901F9">
        <w:rPr>
          <w:b/>
          <w:sz w:val="24"/>
          <w:lang w:eastAsia="fr-FR"/>
        </w:rPr>
        <w:t xml:space="preserve">1 </w:t>
      </w:r>
      <w:r w:rsidR="00A104D3" w:rsidRPr="00B901F9">
        <w:rPr>
          <w:b/>
          <w:sz w:val="24"/>
          <w:lang w:eastAsia="fr-FR"/>
        </w:rPr>
        <w:t>pages 6 et 7</w:t>
      </w:r>
      <w:r w:rsidRPr="00B901F9">
        <w:rPr>
          <w:b/>
          <w:sz w:val="24"/>
          <w:lang w:eastAsia="fr-FR"/>
        </w:rPr>
        <w:t> </w:t>
      </w:r>
      <w:r w:rsidR="00032860" w:rsidRPr="00B901F9">
        <w:rPr>
          <w:b/>
          <w:sz w:val="24"/>
          <w:lang w:eastAsia="fr-FR"/>
        </w:rPr>
        <w:t>–</w:t>
      </w:r>
    </w:p>
    <w:p w:rsidR="00EF177B" w:rsidRPr="002A7BB8" w:rsidRDefault="00EF177B" w:rsidP="00C1021D">
      <w:pPr>
        <w:pStyle w:val="Corpsdetexte3"/>
        <w:spacing w:before="0"/>
        <w:ind w:left="1701" w:hanging="1417"/>
        <w:rPr>
          <w:sz w:val="24"/>
          <w:lang w:eastAsia="fr-FR"/>
        </w:rPr>
      </w:pPr>
    </w:p>
    <w:p w:rsidR="00032860" w:rsidRDefault="00A6694A" w:rsidP="00EF59E9">
      <w:pPr>
        <w:pStyle w:val="Corpsdetexte3"/>
        <w:numPr>
          <w:ilvl w:val="0"/>
          <w:numId w:val="19"/>
        </w:numPr>
        <w:spacing w:before="0"/>
        <w:ind w:left="1985" w:hanging="1701"/>
        <w:rPr>
          <w:sz w:val="24"/>
          <w:lang w:eastAsia="fr-FR"/>
        </w:rPr>
      </w:pPr>
      <w:r w:rsidRPr="00FF0617">
        <w:rPr>
          <w:sz w:val="24"/>
          <w:lang w:eastAsia="fr-FR"/>
        </w:rPr>
        <w:t>Pour convaincre l'exploitant d'investir dans une autochargeuse distributrice à coupe</w:t>
      </w:r>
      <w:r w:rsidR="004B0049">
        <w:rPr>
          <w:sz w:val="24"/>
          <w:lang w:eastAsia="fr-FR"/>
        </w:rPr>
        <w:t xml:space="preserve"> rotative</w:t>
      </w:r>
      <w:r w:rsidRPr="00FF0617">
        <w:rPr>
          <w:sz w:val="24"/>
          <w:lang w:eastAsia="fr-FR"/>
        </w:rPr>
        <w:t xml:space="preserve">, </w:t>
      </w:r>
      <w:r>
        <w:rPr>
          <w:sz w:val="24"/>
          <w:lang w:eastAsia="fr-FR"/>
        </w:rPr>
        <w:t>donner les avantages du matériel de la nouvelle gamme par rapport à</w:t>
      </w:r>
      <w:r w:rsidR="0076665D">
        <w:rPr>
          <w:sz w:val="24"/>
          <w:lang w:eastAsia="fr-FR"/>
        </w:rPr>
        <w:t xml:space="preserve"> sa méthode de travail actuelle</w:t>
      </w:r>
      <w:r w:rsidR="00032860">
        <w:rPr>
          <w:sz w:val="24"/>
          <w:lang w:eastAsia="fr-FR"/>
        </w:rPr>
        <w:t>.</w:t>
      </w:r>
    </w:p>
    <w:p w:rsidR="00A6694A" w:rsidRPr="00B901F9" w:rsidRDefault="007045D7" w:rsidP="00EF59E9">
      <w:pPr>
        <w:pStyle w:val="Corpsdetexte3"/>
        <w:spacing w:before="0"/>
        <w:ind w:left="1985"/>
        <w:rPr>
          <w:b/>
          <w:sz w:val="24"/>
          <w:lang w:eastAsia="fr-FR"/>
        </w:rPr>
      </w:pPr>
      <w:r w:rsidRPr="00B901F9">
        <w:rPr>
          <w:b/>
          <w:sz w:val="24"/>
          <w:lang w:eastAsia="fr-FR"/>
        </w:rPr>
        <w:t>–</w:t>
      </w:r>
      <w:r w:rsidR="00367D7A" w:rsidRPr="00B901F9">
        <w:rPr>
          <w:b/>
          <w:sz w:val="24"/>
          <w:lang w:eastAsia="fr-FR"/>
        </w:rPr>
        <w:t> </w:t>
      </w:r>
      <w:r w:rsidRPr="00B901F9">
        <w:rPr>
          <w:b/>
          <w:sz w:val="24"/>
          <w:lang w:eastAsia="fr-FR"/>
        </w:rPr>
        <w:t>Annexe 2 et 3</w:t>
      </w:r>
      <w:r w:rsidR="00A104D3" w:rsidRPr="00B901F9">
        <w:rPr>
          <w:b/>
          <w:sz w:val="24"/>
          <w:lang w:eastAsia="fr-FR"/>
        </w:rPr>
        <w:t xml:space="preserve"> pages 8 et 9</w:t>
      </w:r>
      <w:r w:rsidR="000A798D" w:rsidRPr="00B901F9">
        <w:rPr>
          <w:b/>
          <w:sz w:val="24"/>
          <w:lang w:eastAsia="fr-FR"/>
        </w:rPr>
        <w:t> </w:t>
      </w:r>
      <w:r w:rsidR="00032860" w:rsidRPr="00B901F9">
        <w:rPr>
          <w:b/>
          <w:sz w:val="24"/>
          <w:lang w:eastAsia="fr-FR"/>
        </w:rPr>
        <w:t>–</w:t>
      </w:r>
    </w:p>
    <w:p w:rsidR="008B573C" w:rsidRPr="00B901F9" w:rsidRDefault="008B573C" w:rsidP="00C1021D">
      <w:pPr>
        <w:pStyle w:val="Corpsdetexte3"/>
        <w:spacing w:before="0"/>
        <w:ind w:left="1701" w:hanging="1417"/>
        <w:rPr>
          <w:b/>
          <w:sz w:val="24"/>
          <w:lang w:eastAsia="fr-FR"/>
        </w:rPr>
      </w:pPr>
    </w:p>
    <w:p w:rsidR="00032860" w:rsidRDefault="008B573C" w:rsidP="00EF59E9">
      <w:pPr>
        <w:pStyle w:val="Corpsdetexte3"/>
        <w:numPr>
          <w:ilvl w:val="0"/>
          <w:numId w:val="19"/>
        </w:numPr>
        <w:spacing w:before="0"/>
        <w:ind w:left="1985" w:hanging="1701"/>
        <w:rPr>
          <w:sz w:val="24"/>
          <w:lang w:eastAsia="fr-FR"/>
        </w:rPr>
      </w:pPr>
      <w:r w:rsidRPr="008B573C">
        <w:rPr>
          <w:sz w:val="24"/>
          <w:lang w:eastAsia="fr-FR"/>
        </w:rPr>
        <w:t>En tenant c</w:t>
      </w:r>
      <w:r w:rsidR="001509A5">
        <w:rPr>
          <w:sz w:val="24"/>
          <w:lang w:eastAsia="fr-FR"/>
        </w:rPr>
        <w:t>ompte du pic de consommation</w:t>
      </w:r>
      <w:r w:rsidRPr="008B573C">
        <w:rPr>
          <w:sz w:val="24"/>
          <w:lang w:eastAsia="fr-FR"/>
        </w:rPr>
        <w:t xml:space="preserve"> et du cahier des charges client</w:t>
      </w:r>
      <w:r w:rsidR="000A798D">
        <w:rPr>
          <w:sz w:val="24"/>
          <w:lang w:eastAsia="fr-FR"/>
        </w:rPr>
        <w:t xml:space="preserve"> fournis</w:t>
      </w:r>
      <w:r w:rsidRPr="008B573C">
        <w:rPr>
          <w:sz w:val="24"/>
          <w:lang w:eastAsia="fr-FR"/>
        </w:rPr>
        <w:t>, déterminer le volume maximum</w:t>
      </w:r>
      <w:r w:rsidR="001509A5">
        <w:rPr>
          <w:sz w:val="24"/>
          <w:lang w:eastAsia="fr-FR"/>
        </w:rPr>
        <w:t xml:space="preserve"> </w:t>
      </w:r>
      <w:r w:rsidRPr="008B573C">
        <w:rPr>
          <w:sz w:val="24"/>
          <w:lang w:eastAsia="fr-FR"/>
        </w:rPr>
        <w:t>de</w:t>
      </w:r>
      <w:r>
        <w:rPr>
          <w:sz w:val="24"/>
          <w:lang w:eastAsia="fr-FR"/>
        </w:rPr>
        <w:t xml:space="preserve"> luzerne </w:t>
      </w:r>
      <w:r w:rsidR="00710BEF">
        <w:rPr>
          <w:sz w:val="24"/>
          <w:lang w:eastAsia="fr-FR"/>
        </w:rPr>
        <w:t>à charger par repas</w:t>
      </w:r>
      <w:r w:rsidR="00032860">
        <w:rPr>
          <w:sz w:val="24"/>
          <w:lang w:eastAsia="fr-FR"/>
        </w:rPr>
        <w:t>.</w:t>
      </w:r>
    </w:p>
    <w:p w:rsidR="008B573C" w:rsidRPr="00B901F9" w:rsidRDefault="000A798D" w:rsidP="00367D7A">
      <w:pPr>
        <w:pStyle w:val="Corpsdetexte3"/>
        <w:spacing w:before="0"/>
        <w:ind w:left="1985"/>
        <w:rPr>
          <w:b/>
          <w:sz w:val="24"/>
          <w:lang w:eastAsia="fr-FR"/>
        </w:rPr>
      </w:pPr>
      <w:r w:rsidRPr="00B901F9">
        <w:rPr>
          <w:b/>
          <w:sz w:val="24"/>
          <w:lang w:eastAsia="fr-FR"/>
        </w:rPr>
        <w:t>– </w:t>
      </w:r>
      <w:r w:rsidR="00D26597" w:rsidRPr="00B901F9">
        <w:rPr>
          <w:b/>
          <w:sz w:val="24"/>
          <w:lang w:eastAsia="fr-FR"/>
        </w:rPr>
        <w:t xml:space="preserve">Annexe </w:t>
      </w:r>
      <w:r w:rsidR="007045D7" w:rsidRPr="00B901F9">
        <w:rPr>
          <w:b/>
          <w:sz w:val="24"/>
          <w:lang w:eastAsia="fr-FR"/>
        </w:rPr>
        <w:t>3</w:t>
      </w:r>
      <w:r w:rsidR="00A104D3" w:rsidRPr="00B901F9">
        <w:rPr>
          <w:b/>
          <w:sz w:val="24"/>
          <w:lang w:eastAsia="fr-FR"/>
        </w:rPr>
        <w:t xml:space="preserve"> pages 8 et 9</w:t>
      </w:r>
      <w:r w:rsidRPr="00B901F9">
        <w:rPr>
          <w:b/>
          <w:sz w:val="24"/>
          <w:lang w:eastAsia="fr-FR"/>
        </w:rPr>
        <w:t> </w:t>
      </w:r>
      <w:r w:rsidR="00032860" w:rsidRPr="00B901F9">
        <w:rPr>
          <w:b/>
          <w:sz w:val="24"/>
          <w:lang w:eastAsia="fr-FR"/>
        </w:rPr>
        <w:t>–</w:t>
      </w:r>
    </w:p>
    <w:p w:rsidR="00710BEF" w:rsidRDefault="00710BEF" w:rsidP="00C1021D">
      <w:pPr>
        <w:pStyle w:val="Corpsdetexte3"/>
        <w:spacing w:before="0"/>
        <w:ind w:left="1701" w:hanging="1417"/>
        <w:rPr>
          <w:sz w:val="24"/>
          <w:lang w:eastAsia="fr-FR"/>
        </w:rPr>
      </w:pPr>
    </w:p>
    <w:p w:rsidR="00710BEF" w:rsidRDefault="00710BEF" w:rsidP="00EF59E9">
      <w:pPr>
        <w:pStyle w:val="Corpsdetexte3"/>
        <w:numPr>
          <w:ilvl w:val="0"/>
          <w:numId w:val="19"/>
        </w:numPr>
        <w:spacing w:before="0"/>
        <w:ind w:left="1985" w:hanging="1701"/>
        <w:rPr>
          <w:sz w:val="24"/>
          <w:lang w:eastAsia="fr-FR"/>
        </w:rPr>
      </w:pPr>
      <w:r w:rsidRPr="006F3A23">
        <w:rPr>
          <w:sz w:val="24"/>
          <w:lang w:eastAsia="fr-FR"/>
        </w:rPr>
        <w:t xml:space="preserve">En considérant que la ration journalière à distribuer est de </w:t>
      </w:r>
      <w:r>
        <w:rPr>
          <w:sz w:val="24"/>
          <w:lang w:eastAsia="fr-FR"/>
        </w:rPr>
        <w:t>38</w:t>
      </w:r>
      <w:r w:rsidR="000A798D">
        <w:rPr>
          <w:sz w:val="24"/>
          <w:lang w:eastAsia="fr-FR"/>
        </w:rPr>
        <w:t> </w:t>
      </w:r>
      <w:r w:rsidRPr="006F3A23">
        <w:rPr>
          <w:sz w:val="24"/>
          <w:lang w:eastAsia="fr-FR"/>
        </w:rPr>
        <w:t>m</w:t>
      </w:r>
      <w:r w:rsidRPr="00710BEF">
        <w:rPr>
          <w:sz w:val="24"/>
          <w:vertAlign w:val="superscript"/>
          <w:lang w:eastAsia="fr-FR"/>
        </w:rPr>
        <w:t>3</w:t>
      </w:r>
      <w:r w:rsidRPr="006F3A23">
        <w:rPr>
          <w:sz w:val="24"/>
          <w:lang w:eastAsia="fr-FR"/>
        </w:rPr>
        <w:t>, combien de passage</w:t>
      </w:r>
      <w:r w:rsidR="0076665D">
        <w:rPr>
          <w:sz w:val="24"/>
          <w:lang w:eastAsia="fr-FR"/>
        </w:rPr>
        <w:t>s</w:t>
      </w:r>
      <w:r w:rsidRPr="006F3A23">
        <w:rPr>
          <w:sz w:val="24"/>
          <w:lang w:eastAsia="fr-FR"/>
        </w:rPr>
        <w:t xml:space="preserve"> fait actuellement l’exploitant </w:t>
      </w:r>
      <w:r>
        <w:rPr>
          <w:sz w:val="24"/>
          <w:lang w:eastAsia="fr-FR"/>
        </w:rPr>
        <w:t xml:space="preserve">à chaque repas </w:t>
      </w:r>
      <w:r w:rsidRPr="006F3A23">
        <w:rPr>
          <w:sz w:val="24"/>
          <w:lang w:eastAsia="fr-FR"/>
        </w:rPr>
        <w:t>?</w:t>
      </w:r>
    </w:p>
    <w:p w:rsidR="00843ED0" w:rsidRDefault="00843ED0" w:rsidP="00C1021D">
      <w:pPr>
        <w:pStyle w:val="Corpsdetexte3"/>
        <w:spacing w:before="0"/>
        <w:ind w:left="1701" w:hanging="1417"/>
        <w:rPr>
          <w:sz w:val="24"/>
          <w:lang w:eastAsia="fr-FR"/>
        </w:rPr>
      </w:pPr>
    </w:p>
    <w:p w:rsidR="00710BEF" w:rsidRPr="00710BEF" w:rsidRDefault="00710BEF" w:rsidP="00EF59E9">
      <w:pPr>
        <w:pStyle w:val="Corpsdetexte3"/>
        <w:numPr>
          <w:ilvl w:val="0"/>
          <w:numId w:val="19"/>
        </w:numPr>
        <w:spacing w:before="0"/>
        <w:ind w:left="1985" w:hanging="1701"/>
        <w:rPr>
          <w:sz w:val="24"/>
          <w:lang w:eastAsia="fr-FR"/>
        </w:rPr>
      </w:pPr>
      <w:r>
        <w:rPr>
          <w:sz w:val="24"/>
          <w:lang w:eastAsia="fr-FR"/>
        </w:rPr>
        <w:t xml:space="preserve">Argumenter le </w:t>
      </w:r>
      <w:r w:rsidRPr="00710BEF">
        <w:rPr>
          <w:sz w:val="24"/>
          <w:lang w:eastAsia="fr-FR"/>
        </w:rPr>
        <w:t>choix de ne faire qu’un seul passage.</w:t>
      </w:r>
    </w:p>
    <w:p w:rsidR="00710BEF" w:rsidRPr="002E3AB8" w:rsidRDefault="00710BEF" w:rsidP="00C1021D">
      <w:pPr>
        <w:pStyle w:val="Corpsdetexte3"/>
        <w:spacing w:before="0"/>
        <w:ind w:left="1701" w:hanging="1417"/>
        <w:rPr>
          <w:sz w:val="24"/>
          <w:lang w:eastAsia="fr-FR"/>
        </w:rPr>
      </w:pPr>
    </w:p>
    <w:p w:rsidR="00710BEF" w:rsidRPr="00B901F9" w:rsidRDefault="00710BEF" w:rsidP="00367D7A">
      <w:pPr>
        <w:pStyle w:val="Corpsdetexte3"/>
        <w:numPr>
          <w:ilvl w:val="0"/>
          <w:numId w:val="19"/>
        </w:numPr>
        <w:spacing w:before="0"/>
        <w:ind w:left="1985" w:hanging="1701"/>
        <w:rPr>
          <w:b/>
          <w:sz w:val="24"/>
          <w:lang w:eastAsia="fr-FR"/>
        </w:rPr>
      </w:pPr>
      <w:r w:rsidRPr="00D43BF2">
        <w:rPr>
          <w:sz w:val="24"/>
          <w:lang w:eastAsia="fr-FR"/>
        </w:rPr>
        <w:t xml:space="preserve">En s’appuyant sur les questions précédentes et sur le cahier des charges de l’exploitant, choisir l’autochargeuse </w:t>
      </w:r>
      <w:r w:rsidR="0076665D" w:rsidRPr="00D43BF2">
        <w:rPr>
          <w:sz w:val="24"/>
          <w:lang w:eastAsia="fr-FR"/>
        </w:rPr>
        <w:t xml:space="preserve">adaptée dans la gamme </w:t>
      </w:r>
      <w:r w:rsidR="00570D93" w:rsidRPr="00367D7A">
        <w:rPr>
          <w:sz w:val="24"/>
          <w:lang w:eastAsia="fr-FR"/>
        </w:rPr>
        <w:t>Jeulin</w:t>
      </w:r>
      <w:r w:rsidR="00032860" w:rsidRPr="00367D7A">
        <w:rPr>
          <w:sz w:val="24"/>
          <w:lang w:eastAsia="fr-FR"/>
        </w:rPr>
        <w:t>. Justifier votre réponse.</w:t>
      </w:r>
      <w:r w:rsidR="00D43BF2" w:rsidRPr="00367D7A">
        <w:rPr>
          <w:sz w:val="24"/>
          <w:lang w:eastAsia="fr-FR"/>
        </w:rPr>
        <w:t xml:space="preserve"> </w:t>
      </w:r>
      <w:r w:rsidR="00367D7A" w:rsidRPr="00B901F9">
        <w:rPr>
          <w:b/>
          <w:sz w:val="24"/>
          <w:lang w:eastAsia="fr-FR"/>
        </w:rPr>
        <w:t>– </w:t>
      </w:r>
      <w:r w:rsidR="00D26597" w:rsidRPr="00B901F9">
        <w:rPr>
          <w:b/>
          <w:sz w:val="24"/>
          <w:lang w:eastAsia="fr-FR"/>
        </w:rPr>
        <w:t>Annexe</w:t>
      </w:r>
      <w:r w:rsidR="007045D7" w:rsidRPr="00B901F9">
        <w:rPr>
          <w:b/>
          <w:sz w:val="24"/>
          <w:lang w:eastAsia="fr-FR"/>
        </w:rPr>
        <w:t>s</w:t>
      </w:r>
      <w:r w:rsidR="00367D7A" w:rsidRPr="00B901F9">
        <w:rPr>
          <w:b/>
          <w:sz w:val="24"/>
          <w:lang w:eastAsia="fr-FR"/>
        </w:rPr>
        <w:t xml:space="preserve"> </w:t>
      </w:r>
      <w:r w:rsidR="007045D7" w:rsidRPr="00B901F9">
        <w:rPr>
          <w:b/>
          <w:sz w:val="24"/>
          <w:lang w:eastAsia="fr-FR"/>
        </w:rPr>
        <w:t>2 à 6</w:t>
      </w:r>
      <w:r w:rsidR="00A104D3" w:rsidRPr="00B901F9">
        <w:rPr>
          <w:b/>
          <w:sz w:val="24"/>
          <w:lang w:eastAsia="fr-FR"/>
        </w:rPr>
        <w:t xml:space="preserve"> pages 8 à 12</w:t>
      </w:r>
      <w:r w:rsidR="00367D7A" w:rsidRPr="00B901F9">
        <w:rPr>
          <w:b/>
          <w:sz w:val="24"/>
          <w:lang w:eastAsia="fr-FR"/>
        </w:rPr>
        <w:t> –</w:t>
      </w:r>
    </w:p>
    <w:p w:rsidR="00D26597" w:rsidRPr="00B901F9" w:rsidRDefault="00D26597" w:rsidP="00D26597">
      <w:pPr>
        <w:pStyle w:val="Corpsdetexte3"/>
        <w:spacing w:before="0"/>
        <w:ind w:left="720"/>
        <w:rPr>
          <w:b/>
          <w:sz w:val="24"/>
          <w:lang w:eastAsia="fr-FR"/>
        </w:rPr>
      </w:pPr>
    </w:p>
    <w:p w:rsidR="00994DBD" w:rsidRPr="00994DBD" w:rsidRDefault="00B611B0" w:rsidP="009F3685">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Pr>
          <w:rFonts w:ascii="Arial" w:hAnsi="Arial" w:cs="Arial"/>
          <w:b/>
          <w:bCs/>
          <w:sz w:val="32"/>
          <w:szCs w:val="32"/>
          <w:lang w:eastAsia="fr-FR"/>
        </w:rPr>
        <w:t>Partie 2 -</w:t>
      </w:r>
      <w:r w:rsidR="00994DBD" w:rsidRPr="00994DBD">
        <w:rPr>
          <w:rFonts w:ascii="Arial" w:hAnsi="Arial" w:cs="Arial"/>
          <w:b/>
          <w:bCs/>
          <w:sz w:val="32"/>
          <w:szCs w:val="32"/>
          <w:lang w:eastAsia="fr-FR"/>
        </w:rPr>
        <w:t xml:space="preserve"> Adaptation suite à un dysfonctionnement récurrent</w:t>
      </w:r>
    </w:p>
    <w:p w:rsidR="00994DBD" w:rsidRDefault="00994DBD" w:rsidP="00994DBD">
      <w:pPr>
        <w:pStyle w:val="Corpsdetexte3"/>
        <w:spacing w:before="0"/>
        <w:rPr>
          <w:sz w:val="24"/>
          <w:lang w:eastAsia="fr-FR"/>
        </w:rPr>
      </w:pPr>
    </w:p>
    <w:p w:rsidR="00994DBD" w:rsidRPr="00B901F9" w:rsidRDefault="00A104D3" w:rsidP="00994DBD">
      <w:pPr>
        <w:ind w:firstLine="708"/>
        <w:jc w:val="both"/>
        <w:rPr>
          <w:rFonts w:ascii="Arial" w:hAnsi="Arial" w:cs="Arial"/>
          <w:b/>
        </w:rPr>
      </w:pPr>
      <w:r>
        <w:rPr>
          <w:rFonts w:ascii="Arial" w:hAnsi="Arial" w:cs="Arial"/>
        </w:rPr>
        <w:t>Le service après-vente</w:t>
      </w:r>
      <w:r w:rsidR="00994DBD" w:rsidRPr="001E4AD7">
        <w:rPr>
          <w:rFonts w:ascii="Arial" w:hAnsi="Arial" w:cs="Arial"/>
        </w:rPr>
        <w:t xml:space="preserve"> a fait remonter plusieurs ruptures au niveau </w:t>
      </w:r>
      <w:r w:rsidR="00970BA6" w:rsidRPr="001E4AD7">
        <w:rPr>
          <w:rFonts w:ascii="Arial" w:hAnsi="Arial" w:cs="Arial"/>
        </w:rPr>
        <w:t xml:space="preserve">de la chape proche </w:t>
      </w:r>
      <w:r w:rsidR="00994DBD" w:rsidRPr="001E4AD7">
        <w:rPr>
          <w:rFonts w:ascii="Arial" w:hAnsi="Arial" w:cs="Arial"/>
        </w:rPr>
        <w:t>de la soudure d’articulation du vérin de déport</w:t>
      </w:r>
      <w:r w:rsidR="00A812E8">
        <w:rPr>
          <w:rFonts w:ascii="Arial" w:hAnsi="Arial" w:cs="Arial"/>
        </w:rPr>
        <w:t>,</w:t>
      </w:r>
      <w:r w:rsidR="00994DBD" w:rsidRPr="001E4AD7">
        <w:rPr>
          <w:rFonts w:ascii="Arial" w:hAnsi="Arial" w:cs="Arial"/>
        </w:rPr>
        <w:t xml:space="preserve"> c</w:t>
      </w:r>
      <w:r w:rsidR="006C3F92">
        <w:rPr>
          <w:rFonts w:ascii="Arial" w:hAnsi="Arial" w:cs="Arial"/>
        </w:rPr>
        <w:t>ô</w:t>
      </w:r>
      <w:r w:rsidR="00994DBD" w:rsidRPr="001E4AD7">
        <w:rPr>
          <w:rFonts w:ascii="Arial" w:hAnsi="Arial" w:cs="Arial"/>
        </w:rPr>
        <w:t xml:space="preserve">té flèche. </w:t>
      </w:r>
      <w:r w:rsidR="00E2217D" w:rsidRPr="001E4AD7">
        <w:rPr>
          <w:rFonts w:ascii="Arial" w:hAnsi="Arial" w:cs="Arial"/>
        </w:rPr>
        <w:t xml:space="preserve">Vous êtes en charge d’analyser la situation pour trouver des solutions d’amélioration du système. </w:t>
      </w:r>
      <w:r w:rsidR="00994DBD" w:rsidRPr="001E4AD7">
        <w:rPr>
          <w:rFonts w:ascii="Arial" w:hAnsi="Arial" w:cs="Arial"/>
        </w:rPr>
        <w:t xml:space="preserve">Ce problème </w:t>
      </w:r>
      <w:r w:rsidR="001057F6" w:rsidRPr="001E4AD7">
        <w:rPr>
          <w:rFonts w:ascii="Arial" w:hAnsi="Arial" w:cs="Arial"/>
        </w:rPr>
        <w:t>est survenu</w:t>
      </w:r>
      <w:r w:rsidR="001509A5">
        <w:rPr>
          <w:rFonts w:ascii="Arial" w:hAnsi="Arial" w:cs="Arial"/>
        </w:rPr>
        <w:t xml:space="preserve"> </w:t>
      </w:r>
      <w:r w:rsidR="001057F6" w:rsidRPr="001E4AD7">
        <w:rPr>
          <w:rFonts w:ascii="Arial" w:hAnsi="Arial" w:cs="Arial"/>
        </w:rPr>
        <w:t>dans les conditions les plus défavorables</w:t>
      </w:r>
      <w:r w:rsidR="00A812E8">
        <w:rPr>
          <w:rFonts w:ascii="Arial" w:hAnsi="Arial" w:cs="Arial"/>
        </w:rPr>
        <w:t xml:space="preserve">, avec </w:t>
      </w:r>
      <w:r w:rsidR="001057F6" w:rsidRPr="001E4AD7">
        <w:rPr>
          <w:rFonts w:ascii="Arial" w:hAnsi="Arial" w:cs="Arial"/>
        </w:rPr>
        <w:t>un choc en</w:t>
      </w:r>
      <w:r w:rsidR="009B73DA" w:rsidRPr="001E4AD7">
        <w:rPr>
          <w:rFonts w:ascii="Arial" w:hAnsi="Arial" w:cs="Arial"/>
        </w:rPr>
        <w:t xml:space="preserve"> position</w:t>
      </w:r>
      <w:r w:rsidR="003440B2">
        <w:rPr>
          <w:rFonts w:ascii="Arial" w:hAnsi="Arial" w:cs="Arial"/>
        </w:rPr>
        <w:t xml:space="preserve"> de travail</w:t>
      </w:r>
      <w:r w:rsidR="00AA498B">
        <w:rPr>
          <w:lang w:eastAsia="fr-FR"/>
        </w:rPr>
        <w:t xml:space="preserve"> </w:t>
      </w:r>
      <w:r w:rsidR="001509A5">
        <w:rPr>
          <w:rFonts w:ascii="Arial" w:hAnsi="Arial" w:cs="Arial"/>
        </w:rPr>
        <w:t>au cours</w:t>
      </w:r>
      <w:r w:rsidR="009B73DA" w:rsidRPr="001E4AD7">
        <w:rPr>
          <w:rFonts w:ascii="Arial" w:hAnsi="Arial" w:cs="Arial"/>
        </w:rPr>
        <w:t xml:space="preserve"> d’un </w:t>
      </w:r>
      <w:r w:rsidR="001057F6" w:rsidRPr="001E4AD7">
        <w:rPr>
          <w:rFonts w:ascii="Arial" w:hAnsi="Arial" w:cs="Arial"/>
        </w:rPr>
        <w:t>virage à droite</w:t>
      </w:r>
      <w:r w:rsidR="001509A5">
        <w:rPr>
          <w:rFonts w:ascii="Arial" w:hAnsi="Arial" w:cs="Arial"/>
        </w:rPr>
        <w:t xml:space="preserve"> et </w:t>
      </w:r>
      <w:r w:rsidR="001057F6" w:rsidRPr="001E4AD7">
        <w:rPr>
          <w:rFonts w:ascii="Arial" w:hAnsi="Arial" w:cs="Arial"/>
        </w:rPr>
        <w:t>dans un champ en descente</w:t>
      </w:r>
      <w:r w:rsidR="003440B2" w:rsidRPr="00B901F9">
        <w:rPr>
          <w:rFonts w:ascii="Arial" w:hAnsi="Arial" w:cs="Arial"/>
          <w:b/>
          <w:lang w:eastAsia="fr-FR"/>
        </w:rPr>
        <w:t>.</w:t>
      </w:r>
      <w:r w:rsidR="00AA498B" w:rsidRPr="00B901F9">
        <w:rPr>
          <w:rFonts w:ascii="Arial" w:hAnsi="Arial" w:cs="Arial"/>
          <w:b/>
          <w:lang w:eastAsia="fr-FR"/>
        </w:rPr>
        <w:t xml:space="preserve"> – </w:t>
      </w:r>
      <w:r w:rsidR="00AA498B" w:rsidRPr="00B901F9">
        <w:rPr>
          <w:rFonts w:ascii="Arial" w:hAnsi="Arial" w:cs="Arial"/>
          <w:b/>
          <w:szCs w:val="22"/>
          <w:lang w:eastAsia="fr-FR"/>
        </w:rPr>
        <w:t xml:space="preserve">annexe 7 page 13 </w:t>
      </w:r>
      <w:r w:rsidR="00AA498B" w:rsidRPr="00B901F9">
        <w:rPr>
          <w:rFonts w:ascii="Arial" w:hAnsi="Arial" w:cs="Arial"/>
          <w:b/>
          <w:lang w:eastAsia="fr-FR"/>
        </w:rPr>
        <w:t>–</w:t>
      </w:r>
    </w:p>
    <w:p w:rsidR="00B30751" w:rsidRPr="00B901F9" w:rsidRDefault="00B30751" w:rsidP="00994DBD">
      <w:pPr>
        <w:pStyle w:val="Corpsdetexte3"/>
        <w:spacing w:before="0"/>
        <w:rPr>
          <w:b/>
          <w:sz w:val="24"/>
          <w:lang w:eastAsia="fr-FR"/>
        </w:rPr>
      </w:pPr>
    </w:p>
    <w:p w:rsidR="00B30751" w:rsidRDefault="008929C7" w:rsidP="00EF59E9">
      <w:pPr>
        <w:pStyle w:val="Corpsdetexte3"/>
        <w:numPr>
          <w:ilvl w:val="0"/>
          <w:numId w:val="19"/>
        </w:numPr>
        <w:spacing w:before="0"/>
        <w:ind w:left="1985" w:hanging="1701"/>
        <w:rPr>
          <w:sz w:val="24"/>
          <w:lang w:eastAsia="fr-FR"/>
        </w:rPr>
      </w:pPr>
      <w:r>
        <w:rPr>
          <w:sz w:val="24"/>
          <w:lang w:eastAsia="fr-FR"/>
        </w:rPr>
        <w:t>À</w:t>
      </w:r>
      <w:r w:rsidR="00B30751">
        <w:rPr>
          <w:sz w:val="24"/>
          <w:lang w:eastAsia="fr-FR"/>
        </w:rPr>
        <w:t xml:space="preserve"> partir du schéma </w:t>
      </w:r>
      <w:r w:rsidR="00B30751" w:rsidRPr="007045D7">
        <w:rPr>
          <w:sz w:val="24"/>
          <w:lang w:eastAsia="fr-FR"/>
        </w:rPr>
        <w:t xml:space="preserve">hydraulique </w:t>
      </w:r>
      <w:r w:rsidR="00AF0D1F" w:rsidRPr="00B901F9">
        <w:rPr>
          <w:b/>
          <w:sz w:val="24"/>
          <w:lang w:eastAsia="fr-FR"/>
        </w:rPr>
        <w:t>– </w:t>
      </w:r>
      <w:r w:rsidR="000A798D" w:rsidRPr="00B901F9">
        <w:rPr>
          <w:b/>
          <w:sz w:val="24"/>
          <w:lang w:eastAsia="fr-FR"/>
        </w:rPr>
        <w:t>A</w:t>
      </w:r>
      <w:r w:rsidR="00F76CA9" w:rsidRPr="00B901F9">
        <w:rPr>
          <w:b/>
          <w:sz w:val="24"/>
          <w:lang w:eastAsia="fr-FR"/>
        </w:rPr>
        <w:t>nnexe</w:t>
      </w:r>
      <w:r w:rsidR="00AF0D1F" w:rsidRPr="00B901F9">
        <w:rPr>
          <w:b/>
          <w:sz w:val="24"/>
          <w:lang w:eastAsia="fr-FR"/>
        </w:rPr>
        <w:t xml:space="preserve"> </w:t>
      </w:r>
      <w:r w:rsidR="007045D7" w:rsidRPr="00B901F9">
        <w:rPr>
          <w:b/>
          <w:sz w:val="24"/>
          <w:lang w:eastAsia="fr-FR"/>
        </w:rPr>
        <w:t>8</w:t>
      </w:r>
      <w:r w:rsidR="00A104D3" w:rsidRPr="00B901F9">
        <w:rPr>
          <w:b/>
          <w:sz w:val="24"/>
          <w:lang w:eastAsia="fr-FR"/>
        </w:rPr>
        <w:t xml:space="preserve"> page 14</w:t>
      </w:r>
      <w:r w:rsidR="00AF0D1F" w:rsidRPr="00B901F9">
        <w:rPr>
          <w:b/>
          <w:sz w:val="24"/>
          <w:lang w:eastAsia="fr-FR"/>
        </w:rPr>
        <w:t> –</w:t>
      </w:r>
      <w:r w:rsidR="00032860">
        <w:rPr>
          <w:sz w:val="24"/>
          <w:lang w:eastAsia="fr-FR"/>
        </w:rPr>
        <w:t>,</w:t>
      </w:r>
      <w:r w:rsidR="001509A5">
        <w:rPr>
          <w:sz w:val="24"/>
          <w:lang w:eastAsia="fr-FR"/>
        </w:rPr>
        <w:t xml:space="preserve"> l</w:t>
      </w:r>
      <w:r>
        <w:rPr>
          <w:sz w:val="24"/>
          <w:lang w:eastAsia="fr-FR"/>
        </w:rPr>
        <w:t xml:space="preserve">e distributeur du vérin de déport n’étant pas actionné, </w:t>
      </w:r>
      <w:r w:rsidR="001509A5">
        <w:rPr>
          <w:sz w:val="24"/>
          <w:lang w:eastAsia="fr-FR"/>
        </w:rPr>
        <w:t xml:space="preserve">déterminer s’il </w:t>
      </w:r>
      <w:r w:rsidR="00E2217D">
        <w:rPr>
          <w:sz w:val="24"/>
          <w:lang w:eastAsia="fr-FR"/>
        </w:rPr>
        <w:t>existe une sécurité hydraulique sur le</w:t>
      </w:r>
      <w:r>
        <w:rPr>
          <w:sz w:val="24"/>
          <w:lang w:eastAsia="fr-FR"/>
        </w:rPr>
        <w:t>dit</w:t>
      </w:r>
      <w:r w:rsidR="00E2217D">
        <w:rPr>
          <w:sz w:val="24"/>
          <w:lang w:eastAsia="fr-FR"/>
        </w:rPr>
        <w:t xml:space="preserve"> vérin de déport dans les conditi</w:t>
      </w:r>
      <w:r>
        <w:rPr>
          <w:sz w:val="24"/>
          <w:lang w:eastAsia="fr-FR"/>
        </w:rPr>
        <w:t>ons de travail précisées ci-dessus</w:t>
      </w:r>
      <w:r w:rsidR="006C3F92">
        <w:rPr>
          <w:sz w:val="24"/>
          <w:lang w:eastAsia="fr-FR"/>
        </w:rPr>
        <w:t>.</w:t>
      </w:r>
      <w:r w:rsidR="003440B2">
        <w:rPr>
          <w:sz w:val="24"/>
          <w:lang w:eastAsia="fr-FR"/>
        </w:rPr>
        <w:t xml:space="preserve"> Justifier votre réponse.</w:t>
      </w:r>
    </w:p>
    <w:p w:rsidR="00247859" w:rsidRDefault="00247859" w:rsidP="00C1021D">
      <w:pPr>
        <w:pStyle w:val="Corpsdetexte3"/>
        <w:spacing w:before="0"/>
        <w:ind w:left="1701"/>
        <w:rPr>
          <w:sz w:val="24"/>
          <w:lang w:eastAsia="fr-FR"/>
        </w:rPr>
      </w:pPr>
    </w:p>
    <w:p w:rsidR="00383969" w:rsidRPr="0032002D" w:rsidRDefault="00383969" w:rsidP="0073478C">
      <w:pPr>
        <w:jc w:val="both"/>
        <w:rPr>
          <w:rFonts w:ascii="Arial" w:hAnsi="Arial" w:cs="Arial"/>
        </w:rPr>
      </w:pPr>
      <w:r w:rsidRPr="0032002D">
        <w:rPr>
          <w:rFonts w:ascii="Arial" w:hAnsi="Arial" w:cs="Arial"/>
        </w:rPr>
        <w:t xml:space="preserve">Pour évaluer l’effort du vérin sur la </w:t>
      </w:r>
      <w:r w:rsidR="0036623F" w:rsidRPr="0032002D">
        <w:rPr>
          <w:rFonts w:ascii="Arial" w:hAnsi="Arial" w:cs="Arial"/>
        </w:rPr>
        <w:t>chape</w:t>
      </w:r>
      <w:r w:rsidRPr="0032002D">
        <w:rPr>
          <w:rFonts w:ascii="Arial" w:hAnsi="Arial" w:cs="Arial"/>
        </w:rPr>
        <w:t xml:space="preserve">, </w:t>
      </w:r>
      <w:r w:rsidR="00A812E8">
        <w:rPr>
          <w:rFonts w:ascii="Arial" w:hAnsi="Arial" w:cs="Arial"/>
        </w:rPr>
        <w:t xml:space="preserve">il est envisagé </w:t>
      </w:r>
      <w:r w:rsidRPr="0032002D">
        <w:rPr>
          <w:rFonts w:ascii="Arial" w:hAnsi="Arial" w:cs="Arial"/>
        </w:rPr>
        <w:t>de placer un appareil d’acquisition de mesure</w:t>
      </w:r>
      <w:r w:rsidR="008929C7">
        <w:rPr>
          <w:rFonts w:ascii="Arial" w:hAnsi="Arial" w:cs="Arial"/>
        </w:rPr>
        <w:t>s</w:t>
      </w:r>
      <w:r w:rsidRPr="0032002D">
        <w:rPr>
          <w:rFonts w:ascii="Arial" w:hAnsi="Arial" w:cs="Arial"/>
        </w:rPr>
        <w:t xml:space="preserve"> pour enregistrer la pression dans le vérin pendant cette phase de travail</w:t>
      </w:r>
      <w:r w:rsidR="00A812E8">
        <w:rPr>
          <w:rFonts w:ascii="Arial" w:hAnsi="Arial" w:cs="Arial"/>
        </w:rPr>
        <w:t xml:space="preserve">. </w:t>
      </w:r>
      <w:r w:rsidR="001509A5">
        <w:rPr>
          <w:rFonts w:ascii="Arial" w:hAnsi="Arial" w:cs="Arial"/>
        </w:rPr>
        <w:t>Celui-ci</w:t>
      </w:r>
      <w:r w:rsidR="00A104D3">
        <w:rPr>
          <w:rFonts w:ascii="Arial" w:hAnsi="Arial" w:cs="Arial"/>
        </w:rPr>
        <w:t xml:space="preserve"> </w:t>
      </w:r>
      <w:r w:rsidR="00435E39">
        <w:rPr>
          <w:rFonts w:ascii="Arial" w:hAnsi="Arial" w:cs="Arial"/>
        </w:rPr>
        <w:t>relève</w:t>
      </w:r>
      <w:r w:rsidR="00A104D3">
        <w:rPr>
          <w:rFonts w:ascii="Arial" w:hAnsi="Arial" w:cs="Arial"/>
        </w:rPr>
        <w:t xml:space="preserve"> une pression maximale de 20</w:t>
      </w:r>
      <w:r w:rsidR="001509A5">
        <w:rPr>
          <w:rFonts w:ascii="Arial" w:hAnsi="Arial" w:cs="Arial"/>
        </w:rPr>
        <w:t>3</w:t>
      </w:r>
      <w:r w:rsidR="00A104D3">
        <w:rPr>
          <w:rFonts w:ascii="Arial" w:hAnsi="Arial" w:cs="Arial"/>
        </w:rPr>
        <w:t xml:space="preserve"> </w:t>
      </w:r>
      <w:r w:rsidR="00435E39">
        <w:rPr>
          <w:rFonts w:ascii="Arial" w:hAnsi="Arial" w:cs="Arial"/>
        </w:rPr>
        <w:t>bar</w:t>
      </w:r>
      <w:r w:rsidR="00A104D3">
        <w:rPr>
          <w:rFonts w:ascii="Arial" w:hAnsi="Arial" w:cs="Arial"/>
        </w:rPr>
        <w:t>.</w:t>
      </w:r>
    </w:p>
    <w:p w:rsidR="00247859" w:rsidRDefault="00247859" w:rsidP="00C1021D">
      <w:pPr>
        <w:pStyle w:val="Corpsdetexte3"/>
        <w:spacing w:before="0"/>
        <w:ind w:left="1701"/>
        <w:rPr>
          <w:sz w:val="24"/>
          <w:lang w:eastAsia="fr-FR"/>
        </w:rPr>
      </w:pPr>
    </w:p>
    <w:p w:rsidR="00032860" w:rsidRDefault="0036623F" w:rsidP="00EF59E9">
      <w:pPr>
        <w:pStyle w:val="Corpsdetexte3"/>
        <w:numPr>
          <w:ilvl w:val="0"/>
          <w:numId w:val="19"/>
        </w:numPr>
        <w:spacing w:before="0"/>
        <w:ind w:left="1985" w:hanging="1701"/>
        <w:rPr>
          <w:sz w:val="24"/>
          <w:lang w:eastAsia="fr-FR"/>
        </w:rPr>
      </w:pPr>
      <w:r w:rsidRPr="00C1021D">
        <w:rPr>
          <w:sz w:val="24"/>
          <w:lang w:eastAsia="fr-FR"/>
        </w:rPr>
        <w:t>La référence du vérin étant</w:t>
      </w:r>
      <w:r w:rsidR="00247859" w:rsidRPr="00C1021D">
        <w:rPr>
          <w:sz w:val="24"/>
          <w:lang w:eastAsia="fr-FR"/>
        </w:rPr>
        <w:t xml:space="preserve"> DES50100400</w:t>
      </w:r>
      <w:r w:rsidRPr="00C1021D">
        <w:rPr>
          <w:sz w:val="24"/>
          <w:lang w:eastAsia="fr-FR"/>
        </w:rPr>
        <w:t xml:space="preserve">, calculer l’effort </w:t>
      </w:r>
      <w:r w:rsidR="009C4BE2" w:rsidRPr="00C1021D">
        <w:rPr>
          <w:sz w:val="24"/>
          <w:lang w:eastAsia="fr-FR"/>
        </w:rPr>
        <w:t xml:space="preserve">du vérin sur la chape </w:t>
      </w:r>
      <w:r w:rsidR="001509A5">
        <w:rPr>
          <w:sz w:val="24"/>
          <w:lang w:eastAsia="fr-FR"/>
        </w:rPr>
        <w:t>en position tige sortie</w:t>
      </w:r>
      <w:r w:rsidR="004B0049" w:rsidRPr="00C1021D">
        <w:rPr>
          <w:sz w:val="24"/>
          <w:lang w:eastAsia="fr-FR"/>
        </w:rPr>
        <w:t>.</w:t>
      </w:r>
    </w:p>
    <w:p w:rsidR="00247859" w:rsidRPr="00B901F9" w:rsidRDefault="00032860" w:rsidP="00EF59E9">
      <w:pPr>
        <w:pStyle w:val="Corpsdetexte3"/>
        <w:spacing w:before="0"/>
        <w:ind w:left="1985"/>
        <w:rPr>
          <w:b/>
          <w:sz w:val="24"/>
          <w:lang w:eastAsia="fr-FR"/>
        </w:rPr>
      </w:pPr>
      <w:r w:rsidRPr="00B901F9">
        <w:rPr>
          <w:b/>
          <w:sz w:val="24"/>
          <w:lang w:eastAsia="fr-FR"/>
        </w:rPr>
        <w:t>– Annexe 10 page 16 –</w:t>
      </w:r>
    </w:p>
    <w:p w:rsidR="0036623F" w:rsidRPr="00B901F9" w:rsidRDefault="0036623F" w:rsidP="00C1021D">
      <w:pPr>
        <w:pStyle w:val="Corpsdetexte3"/>
        <w:spacing w:before="0"/>
        <w:ind w:left="1701"/>
        <w:rPr>
          <w:b/>
          <w:sz w:val="24"/>
          <w:lang w:eastAsia="fr-FR"/>
        </w:rPr>
      </w:pPr>
    </w:p>
    <w:p w:rsidR="001509A5" w:rsidRDefault="001509A5" w:rsidP="00435E39">
      <w:pPr>
        <w:jc w:val="both"/>
        <w:rPr>
          <w:rFonts w:ascii="Arial" w:hAnsi="Arial" w:cs="Arial"/>
        </w:rPr>
      </w:pPr>
      <w:r>
        <w:rPr>
          <w:rFonts w:ascii="Arial" w:hAnsi="Arial" w:cs="Arial"/>
        </w:rPr>
        <w:t>Vous décidez de prendre cette valeur comme effort maximal de référence pour réaliser une simulation numérique. Avec cette décision, vous fa</w:t>
      </w:r>
      <w:r w:rsidR="006C3F92">
        <w:rPr>
          <w:rFonts w:ascii="Arial" w:hAnsi="Arial" w:cs="Arial"/>
        </w:rPr>
        <w:t>i</w:t>
      </w:r>
      <w:r>
        <w:rPr>
          <w:rFonts w:ascii="Arial" w:hAnsi="Arial" w:cs="Arial"/>
        </w:rPr>
        <w:t>te</w:t>
      </w:r>
      <w:r w:rsidR="00435E39">
        <w:rPr>
          <w:rFonts w:ascii="Arial" w:hAnsi="Arial" w:cs="Arial"/>
        </w:rPr>
        <w:t>s</w:t>
      </w:r>
      <w:r>
        <w:rPr>
          <w:rFonts w:ascii="Arial" w:hAnsi="Arial" w:cs="Arial"/>
        </w:rPr>
        <w:t xml:space="preserve"> l’hypothèse </w:t>
      </w:r>
      <w:r w:rsidR="004B7FAA">
        <w:rPr>
          <w:rFonts w:ascii="Arial" w:hAnsi="Arial" w:cs="Arial"/>
        </w:rPr>
        <w:t xml:space="preserve">forte </w:t>
      </w:r>
      <w:r>
        <w:rPr>
          <w:rFonts w:ascii="Arial" w:hAnsi="Arial" w:cs="Arial"/>
        </w:rPr>
        <w:t>que la norme de l’effort sur la chape est constant</w:t>
      </w:r>
      <w:r w:rsidR="006C3F92">
        <w:rPr>
          <w:rFonts w:ascii="Arial" w:hAnsi="Arial" w:cs="Arial"/>
        </w:rPr>
        <w:t>e</w:t>
      </w:r>
      <w:r>
        <w:rPr>
          <w:rFonts w:ascii="Arial" w:hAnsi="Arial" w:cs="Arial"/>
        </w:rPr>
        <w:t xml:space="preserve"> tout au long de la course du vérin</w:t>
      </w:r>
      <w:r w:rsidR="004B7FAA">
        <w:rPr>
          <w:rFonts w:ascii="Arial" w:hAnsi="Arial" w:cs="Arial"/>
        </w:rPr>
        <w:t>.</w:t>
      </w:r>
    </w:p>
    <w:p w:rsidR="00247859" w:rsidRPr="0032002D" w:rsidRDefault="003B105E" w:rsidP="0073478C">
      <w:pPr>
        <w:jc w:val="both"/>
        <w:rPr>
          <w:rFonts w:ascii="Arial" w:hAnsi="Arial" w:cs="Arial"/>
        </w:rPr>
      </w:pPr>
      <w:r>
        <w:rPr>
          <w:rFonts w:ascii="Arial" w:hAnsi="Arial" w:cs="Arial"/>
        </w:rPr>
        <w:t>Les résultats de l</w:t>
      </w:r>
      <w:r w:rsidR="004B7FAA">
        <w:rPr>
          <w:rFonts w:ascii="Arial" w:hAnsi="Arial" w:cs="Arial"/>
        </w:rPr>
        <w:t>a simulation</w:t>
      </w:r>
      <w:r w:rsidR="00AF0D1F">
        <w:rPr>
          <w:rFonts w:ascii="Arial" w:hAnsi="Arial" w:cs="Arial"/>
        </w:rPr>
        <w:t xml:space="preserve"> donnés</w:t>
      </w:r>
      <w:r>
        <w:rPr>
          <w:rFonts w:ascii="Arial" w:hAnsi="Arial" w:cs="Arial"/>
        </w:rPr>
        <w:t xml:space="preserve"> en </w:t>
      </w:r>
      <w:r w:rsidR="00AF0D1F" w:rsidRPr="00B901F9">
        <w:rPr>
          <w:rFonts w:ascii="Arial" w:hAnsi="Arial" w:cs="Arial"/>
          <w:b/>
          <w:szCs w:val="22"/>
          <w:lang w:eastAsia="fr-FR"/>
        </w:rPr>
        <w:t xml:space="preserve">– </w:t>
      </w:r>
      <w:r w:rsidR="000A798D" w:rsidRPr="00B901F9">
        <w:rPr>
          <w:rFonts w:ascii="Arial" w:hAnsi="Arial" w:cs="Arial"/>
          <w:b/>
          <w:szCs w:val="22"/>
          <w:lang w:eastAsia="fr-FR"/>
        </w:rPr>
        <w:t>A</w:t>
      </w:r>
      <w:r w:rsidRPr="00B901F9">
        <w:rPr>
          <w:rFonts w:ascii="Arial" w:hAnsi="Arial" w:cs="Arial"/>
          <w:b/>
          <w:szCs w:val="22"/>
          <w:lang w:eastAsia="fr-FR"/>
        </w:rPr>
        <w:t>nnexe</w:t>
      </w:r>
      <w:r w:rsidR="00AF0D1F" w:rsidRPr="00B901F9">
        <w:rPr>
          <w:rFonts w:ascii="Arial" w:hAnsi="Arial" w:cs="Arial"/>
          <w:b/>
          <w:szCs w:val="22"/>
          <w:lang w:eastAsia="fr-FR"/>
        </w:rPr>
        <w:t xml:space="preserve"> </w:t>
      </w:r>
      <w:r w:rsidRPr="00B901F9">
        <w:rPr>
          <w:rFonts w:ascii="Arial" w:hAnsi="Arial" w:cs="Arial"/>
          <w:b/>
          <w:szCs w:val="22"/>
          <w:lang w:eastAsia="fr-FR"/>
        </w:rPr>
        <w:t>9 page 15</w:t>
      </w:r>
      <w:r w:rsidR="00AF0D1F" w:rsidRPr="00B901F9">
        <w:rPr>
          <w:rFonts w:ascii="Arial" w:hAnsi="Arial" w:cs="Arial"/>
          <w:b/>
          <w:szCs w:val="22"/>
          <w:lang w:eastAsia="fr-FR"/>
        </w:rPr>
        <w:t> –</w:t>
      </w:r>
      <w:r>
        <w:rPr>
          <w:rFonts w:ascii="Arial" w:hAnsi="Arial" w:cs="Arial"/>
        </w:rPr>
        <w:t>,</w:t>
      </w:r>
      <w:r w:rsidR="004B7FAA">
        <w:rPr>
          <w:rFonts w:ascii="Arial" w:hAnsi="Arial" w:cs="Arial"/>
        </w:rPr>
        <w:t xml:space="preserve"> vous donne</w:t>
      </w:r>
      <w:r w:rsidR="00435E39">
        <w:rPr>
          <w:rFonts w:ascii="Arial" w:hAnsi="Arial" w:cs="Arial"/>
        </w:rPr>
        <w:t>nt</w:t>
      </w:r>
      <w:r w:rsidR="004B7FAA">
        <w:rPr>
          <w:rFonts w:ascii="Arial" w:hAnsi="Arial" w:cs="Arial"/>
        </w:rPr>
        <w:t xml:space="preserve"> l</w:t>
      </w:r>
      <w:r w:rsidR="00247859" w:rsidRPr="0032002D">
        <w:rPr>
          <w:rFonts w:ascii="Arial" w:hAnsi="Arial" w:cs="Arial"/>
        </w:rPr>
        <w:t>es courbes d’évolution des contraintes</w:t>
      </w:r>
      <w:r>
        <w:rPr>
          <w:rFonts w:ascii="Arial" w:hAnsi="Arial" w:cs="Arial"/>
        </w:rPr>
        <w:t xml:space="preserve"> maximales dans la chape</w:t>
      </w:r>
      <w:r w:rsidR="00DC32E3" w:rsidRPr="0032002D">
        <w:rPr>
          <w:rFonts w:ascii="Arial" w:hAnsi="Arial" w:cs="Arial"/>
        </w:rPr>
        <w:t xml:space="preserve"> </w:t>
      </w:r>
      <w:r>
        <w:rPr>
          <w:rFonts w:ascii="Arial" w:hAnsi="Arial" w:cs="Arial"/>
        </w:rPr>
        <w:t>pour chaque</w:t>
      </w:r>
      <w:r w:rsidR="00DC32E3" w:rsidRPr="0032002D">
        <w:rPr>
          <w:rFonts w:ascii="Arial" w:hAnsi="Arial" w:cs="Arial"/>
        </w:rPr>
        <w:t xml:space="preserve"> position du vérin</w:t>
      </w:r>
      <w:r w:rsidR="005539DC" w:rsidRPr="0032002D">
        <w:rPr>
          <w:rFonts w:ascii="Arial" w:hAnsi="Arial" w:cs="Arial"/>
        </w:rPr>
        <w:t>.</w:t>
      </w:r>
    </w:p>
    <w:p w:rsidR="00247859" w:rsidRDefault="00247859" w:rsidP="00C1021D">
      <w:pPr>
        <w:pStyle w:val="Corpsdetexte3"/>
        <w:spacing w:before="0"/>
        <w:ind w:left="1701"/>
        <w:rPr>
          <w:sz w:val="24"/>
          <w:lang w:eastAsia="fr-FR"/>
        </w:rPr>
      </w:pPr>
    </w:p>
    <w:p w:rsidR="00032860" w:rsidRDefault="008573EB" w:rsidP="00EF59E9">
      <w:pPr>
        <w:pStyle w:val="Corpsdetexte3"/>
        <w:numPr>
          <w:ilvl w:val="0"/>
          <w:numId w:val="19"/>
        </w:numPr>
        <w:spacing w:before="0"/>
        <w:ind w:left="1985" w:hanging="1701"/>
        <w:rPr>
          <w:sz w:val="24"/>
          <w:lang w:eastAsia="fr-FR"/>
        </w:rPr>
      </w:pPr>
      <w:r>
        <w:rPr>
          <w:sz w:val="24"/>
          <w:lang w:eastAsia="fr-FR"/>
        </w:rPr>
        <w:lastRenderedPageBreak/>
        <w:t>Relever</w:t>
      </w:r>
      <w:r w:rsidR="00435E39">
        <w:rPr>
          <w:sz w:val="24"/>
          <w:lang w:eastAsia="fr-FR"/>
        </w:rPr>
        <w:t xml:space="preserve"> sur </w:t>
      </w:r>
      <w:r w:rsidR="000A798D" w:rsidRPr="001B3F72">
        <w:rPr>
          <w:b/>
          <w:sz w:val="24"/>
          <w:lang w:eastAsia="fr-FR"/>
        </w:rPr>
        <w:t>– A</w:t>
      </w:r>
      <w:r w:rsidR="00435E39" w:rsidRPr="001B3F72">
        <w:rPr>
          <w:b/>
          <w:sz w:val="24"/>
          <w:lang w:eastAsia="fr-FR"/>
        </w:rPr>
        <w:t>nnexe</w:t>
      </w:r>
      <w:r w:rsidR="000A798D" w:rsidRPr="001B3F72">
        <w:rPr>
          <w:b/>
          <w:sz w:val="24"/>
          <w:lang w:eastAsia="fr-FR"/>
        </w:rPr>
        <w:t xml:space="preserve"> </w:t>
      </w:r>
      <w:r w:rsidR="00435E39" w:rsidRPr="001B3F72">
        <w:rPr>
          <w:b/>
          <w:sz w:val="24"/>
          <w:lang w:eastAsia="fr-FR"/>
        </w:rPr>
        <w:t>9 page 15</w:t>
      </w:r>
      <w:r w:rsidR="000A798D" w:rsidRPr="001B3F72">
        <w:rPr>
          <w:b/>
          <w:sz w:val="24"/>
          <w:lang w:eastAsia="fr-FR"/>
        </w:rPr>
        <w:t> –</w:t>
      </w:r>
      <w:r w:rsidR="00435E39">
        <w:rPr>
          <w:sz w:val="24"/>
          <w:lang w:eastAsia="fr-FR"/>
        </w:rPr>
        <w:t xml:space="preserve"> </w:t>
      </w:r>
      <w:r>
        <w:rPr>
          <w:sz w:val="24"/>
          <w:lang w:eastAsia="fr-FR"/>
        </w:rPr>
        <w:t xml:space="preserve">la valeur de la contrainte </w:t>
      </w:r>
      <w:r w:rsidR="00C10E25">
        <w:rPr>
          <w:sz w:val="24"/>
          <w:lang w:eastAsia="fr-FR"/>
        </w:rPr>
        <w:t xml:space="preserve">équivalente </w:t>
      </w:r>
      <w:r w:rsidR="004B7FAA">
        <w:rPr>
          <w:sz w:val="24"/>
          <w:lang w:eastAsia="fr-FR"/>
        </w:rPr>
        <w:t>lors d</w:t>
      </w:r>
      <w:r w:rsidR="00C10E25">
        <w:rPr>
          <w:sz w:val="24"/>
          <w:lang w:eastAsia="fr-FR"/>
        </w:rPr>
        <w:t>es conditions</w:t>
      </w:r>
      <w:r w:rsidR="004B7FAA">
        <w:rPr>
          <w:sz w:val="24"/>
          <w:lang w:eastAsia="fr-FR"/>
        </w:rPr>
        <w:t xml:space="preserve"> correspondant à la situation la plus défavorable</w:t>
      </w:r>
      <w:r w:rsidR="00032860">
        <w:rPr>
          <w:sz w:val="24"/>
          <w:lang w:eastAsia="fr-FR"/>
        </w:rPr>
        <w:t>.</w:t>
      </w:r>
    </w:p>
    <w:p w:rsidR="00994DBD" w:rsidRPr="00344902" w:rsidRDefault="00994DBD" w:rsidP="00994DBD">
      <w:pPr>
        <w:pStyle w:val="Corpsdetexte3"/>
        <w:spacing w:before="0"/>
        <w:rPr>
          <w:sz w:val="18"/>
          <w:szCs w:val="18"/>
          <w:lang w:eastAsia="fr-FR"/>
        </w:rPr>
      </w:pPr>
    </w:p>
    <w:p w:rsidR="00137A7B" w:rsidRPr="004B0049" w:rsidRDefault="00137A7B" w:rsidP="00994DBD">
      <w:pPr>
        <w:pStyle w:val="Corpsdetexte3"/>
        <w:spacing w:before="0"/>
        <w:rPr>
          <w:sz w:val="24"/>
          <w:lang w:eastAsia="fr-FR"/>
        </w:rPr>
      </w:pPr>
      <w:r w:rsidRPr="004B0049">
        <w:rPr>
          <w:sz w:val="24"/>
          <w:lang w:eastAsia="fr-FR"/>
        </w:rPr>
        <w:t xml:space="preserve">En condition normale d'utilisation, un coefficient de sécurité </w:t>
      </w:r>
      <w:r w:rsidR="00532588">
        <w:rPr>
          <w:sz w:val="24"/>
          <w:lang w:eastAsia="fr-FR"/>
        </w:rPr>
        <w:t xml:space="preserve">de 3 est toléré. Dans le cas où </w:t>
      </w:r>
      <w:r w:rsidRPr="004B0049">
        <w:rPr>
          <w:sz w:val="24"/>
          <w:lang w:eastAsia="fr-FR"/>
        </w:rPr>
        <w:t>des chocs peuvent inter</w:t>
      </w:r>
      <w:r w:rsidR="00C10E25">
        <w:rPr>
          <w:sz w:val="24"/>
          <w:lang w:eastAsia="fr-FR"/>
        </w:rPr>
        <w:t xml:space="preserve">venir, il est conseillé de </w:t>
      </w:r>
      <w:r w:rsidR="004B7FAA">
        <w:rPr>
          <w:sz w:val="24"/>
          <w:lang w:eastAsia="fr-FR"/>
        </w:rPr>
        <w:t xml:space="preserve">le </w:t>
      </w:r>
      <w:r w:rsidR="00C10E25">
        <w:rPr>
          <w:sz w:val="24"/>
          <w:lang w:eastAsia="fr-FR"/>
        </w:rPr>
        <w:t>passer</w:t>
      </w:r>
      <w:r w:rsidRPr="004B0049">
        <w:rPr>
          <w:sz w:val="24"/>
          <w:lang w:eastAsia="fr-FR"/>
        </w:rPr>
        <w:t xml:space="preserve"> à </w:t>
      </w:r>
      <w:r w:rsidR="0046712D" w:rsidRPr="004B0049">
        <w:rPr>
          <w:sz w:val="24"/>
          <w:lang w:eastAsia="fr-FR"/>
        </w:rPr>
        <w:t>6</w:t>
      </w:r>
      <w:r w:rsidRPr="004B0049">
        <w:rPr>
          <w:sz w:val="24"/>
          <w:lang w:eastAsia="fr-FR"/>
        </w:rPr>
        <w:t xml:space="preserve"> pour éviter les ruptures.</w:t>
      </w:r>
    </w:p>
    <w:p w:rsidR="00137A7B" w:rsidRPr="00344902" w:rsidRDefault="00137A7B" w:rsidP="00994DBD">
      <w:pPr>
        <w:pStyle w:val="Corpsdetexte3"/>
        <w:spacing w:before="0"/>
        <w:rPr>
          <w:sz w:val="18"/>
          <w:szCs w:val="18"/>
          <w:lang w:eastAsia="fr-FR"/>
        </w:rPr>
      </w:pPr>
    </w:p>
    <w:p w:rsidR="00335542" w:rsidRDefault="008573EB" w:rsidP="00EF59E9">
      <w:pPr>
        <w:pStyle w:val="Corpsdetexte3"/>
        <w:numPr>
          <w:ilvl w:val="0"/>
          <w:numId w:val="19"/>
        </w:numPr>
        <w:spacing w:before="0"/>
        <w:ind w:left="1985" w:hanging="1701"/>
        <w:rPr>
          <w:sz w:val="24"/>
          <w:lang w:eastAsia="fr-FR"/>
        </w:rPr>
      </w:pPr>
      <w:r w:rsidRPr="0036623F">
        <w:rPr>
          <w:sz w:val="24"/>
          <w:lang w:eastAsia="fr-FR"/>
        </w:rPr>
        <w:t xml:space="preserve">En sachant que la matière utilisée pour </w:t>
      </w:r>
      <w:r w:rsidR="0036623F" w:rsidRPr="0036623F">
        <w:rPr>
          <w:sz w:val="24"/>
          <w:lang w:eastAsia="fr-FR"/>
        </w:rPr>
        <w:t>la cha</w:t>
      </w:r>
      <w:r w:rsidR="00970BA6" w:rsidRPr="0036623F">
        <w:rPr>
          <w:sz w:val="24"/>
          <w:lang w:eastAsia="fr-FR"/>
        </w:rPr>
        <w:t>pe</w:t>
      </w:r>
      <w:r w:rsidRPr="0036623F">
        <w:rPr>
          <w:sz w:val="24"/>
          <w:lang w:eastAsia="fr-FR"/>
        </w:rPr>
        <w:t xml:space="preserve"> a une résistance élastique de 320</w:t>
      </w:r>
      <w:r w:rsidR="00C10E25">
        <w:rPr>
          <w:sz w:val="24"/>
          <w:lang w:eastAsia="fr-FR"/>
        </w:rPr>
        <w:t> </w:t>
      </w:r>
      <w:r w:rsidRPr="0036623F">
        <w:rPr>
          <w:sz w:val="24"/>
          <w:lang w:eastAsia="fr-FR"/>
        </w:rPr>
        <w:t>M</w:t>
      </w:r>
      <w:r w:rsidR="00C10E25">
        <w:rPr>
          <w:sz w:val="24"/>
          <w:lang w:eastAsia="fr-FR"/>
        </w:rPr>
        <w:t>P</w:t>
      </w:r>
      <w:r w:rsidRPr="0036623F">
        <w:rPr>
          <w:sz w:val="24"/>
          <w:lang w:eastAsia="fr-FR"/>
        </w:rPr>
        <w:t>a, déterminer le coefficient de sécurité.</w:t>
      </w:r>
      <w:r w:rsidR="0073478C">
        <w:rPr>
          <w:sz w:val="24"/>
          <w:lang w:eastAsia="fr-FR"/>
        </w:rPr>
        <w:t xml:space="preserve"> L</w:t>
      </w:r>
      <w:r w:rsidR="00137A7B" w:rsidRPr="0036623F">
        <w:rPr>
          <w:sz w:val="24"/>
          <w:lang w:eastAsia="fr-FR"/>
        </w:rPr>
        <w:t xml:space="preserve">a rupture était-elle prévisible </w:t>
      </w:r>
      <w:r w:rsidR="0046712D" w:rsidRPr="0036623F">
        <w:rPr>
          <w:sz w:val="24"/>
          <w:lang w:eastAsia="fr-FR"/>
        </w:rPr>
        <w:t>dan</w:t>
      </w:r>
      <w:r w:rsidR="00C10E25">
        <w:rPr>
          <w:sz w:val="24"/>
          <w:lang w:eastAsia="fr-FR"/>
        </w:rPr>
        <w:t>s ces conditions d'utilisation</w:t>
      </w:r>
      <w:r w:rsidR="006C3F92">
        <w:rPr>
          <w:sz w:val="24"/>
          <w:lang w:eastAsia="fr-FR"/>
        </w:rPr>
        <w:t> ?</w:t>
      </w:r>
      <w:r w:rsidR="00335542">
        <w:rPr>
          <w:sz w:val="24"/>
          <w:lang w:eastAsia="fr-FR"/>
        </w:rPr>
        <w:t xml:space="preserve"> Argumenter.</w:t>
      </w:r>
    </w:p>
    <w:p w:rsidR="00994DBD" w:rsidRPr="001B3F72" w:rsidRDefault="00C10E25" w:rsidP="00335542">
      <w:pPr>
        <w:pStyle w:val="Corpsdetexte3"/>
        <w:spacing w:before="0"/>
        <w:ind w:left="1985"/>
        <w:rPr>
          <w:b/>
          <w:sz w:val="24"/>
          <w:lang w:eastAsia="fr-FR"/>
        </w:rPr>
      </w:pPr>
      <w:r w:rsidRPr="001B3F72">
        <w:rPr>
          <w:b/>
          <w:sz w:val="24"/>
          <w:lang w:eastAsia="fr-FR"/>
        </w:rPr>
        <w:t xml:space="preserve">– </w:t>
      </w:r>
      <w:r w:rsidR="007045D7" w:rsidRPr="001B3F72">
        <w:rPr>
          <w:b/>
          <w:sz w:val="24"/>
          <w:lang w:eastAsia="fr-FR"/>
        </w:rPr>
        <w:t xml:space="preserve">Annexe </w:t>
      </w:r>
      <w:r w:rsidRPr="001B3F72">
        <w:rPr>
          <w:b/>
          <w:sz w:val="24"/>
          <w:lang w:eastAsia="fr-FR"/>
        </w:rPr>
        <w:t>9</w:t>
      </w:r>
      <w:r w:rsidR="00A104D3" w:rsidRPr="001B3F72">
        <w:rPr>
          <w:b/>
          <w:sz w:val="24"/>
          <w:lang w:eastAsia="fr-FR"/>
        </w:rPr>
        <w:t xml:space="preserve"> page 15</w:t>
      </w:r>
      <w:r w:rsidR="00335542" w:rsidRPr="001B3F72">
        <w:rPr>
          <w:b/>
          <w:sz w:val="24"/>
          <w:lang w:eastAsia="fr-FR"/>
        </w:rPr>
        <w:t xml:space="preserve"> –</w:t>
      </w:r>
    </w:p>
    <w:p w:rsidR="00994DBD" w:rsidRPr="00344902" w:rsidRDefault="00994DBD" w:rsidP="00EF59E9">
      <w:pPr>
        <w:pStyle w:val="Corpsdetexte3"/>
        <w:spacing w:before="0"/>
        <w:ind w:left="1701" w:hanging="1701"/>
        <w:rPr>
          <w:sz w:val="18"/>
          <w:szCs w:val="18"/>
          <w:lang w:eastAsia="fr-FR"/>
        </w:rPr>
      </w:pPr>
    </w:p>
    <w:p w:rsidR="00994DBD" w:rsidRPr="0036623F" w:rsidRDefault="006C3F92" w:rsidP="00EF59E9">
      <w:pPr>
        <w:pStyle w:val="Corpsdetexte3"/>
        <w:numPr>
          <w:ilvl w:val="0"/>
          <w:numId w:val="19"/>
        </w:numPr>
        <w:tabs>
          <w:tab w:val="left" w:pos="1985"/>
        </w:tabs>
        <w:spacing w:before="0"/>
        <w:ind w:left="1985" w:hanging="1701"/>
        <w:rPr>
          <w:sz w:val="24"/>
          <w:lang w:eastAsia="fr-FR"/>
        </w:rPr>
      </w:pPr>
      <w:r>
        <w:rPr>
          <w:sz w:val="24"/>
          <w:lang w:eastAsia="fr-FR"/>
        </w:rPr>
        <w:t>À</w:t>
      </w:r>
      <w:r w:rsidR="003B105E">
        <w:rPr>
          <w:sz w:val="24"/>
          <w:lang w:eastAsia="fr-FR"/>
        </w:rPr>
        <w:t xml:space="preserve"> partir de l’observation des répartitions des contraintes et de la forme de la chape </w:t>
      </w:r>
      <w:r w:rsidR="000A798D" w:rsidRPr="001B3F72">
        <w:rPr>
          <w:b/>
          <w:sz w:val="24"/>
          <w:lang w:eastAsia="fr-FR"/>
        </w:rPr>
        <w:t>– A</w:t>
      </w:r>
      <w:r w:rsidR="003B105E" w:rsidRPr="001B3F72">
        <w:rPr>
          <w:b/>
          <w:sz w:val="24"/>
          <w:lang w:eastAsia="fr-FR"/>
        </w:rPr>
        <w:t>nnexe</w:t>
      </w:r>
      <w:r w:rsidR="000A798D" w:rsidRPr="001B3F72">
        <w:rPr>
          <w:b/>
          <w:sz w:val="24"/>
          <w:lang w:eastAsia="fr-FR"/>
        </w:rPr>
        <w:t xml:space="preserve"> </w:t>
      </w:r>
      <w:r w:rsidR="003B105E" w:rsidRPr="001B3F72">
        <w:rPr>
          <w:b/>
          <w:sz w:val="24"/>
          <w:lang w:eastAsia="fr-FR"/>
        </w:rPr>
        <w:t>12</w:t>
      </w:r>
      <w:r w:rsidR="000A798D" w:rsidRPr="001B3F72">
        <w:rPr>
          <w:b/>
          <w:sz w:val="24"/>
          <w:lang w:eastAsia="fr-FR"/>
        </w:rPr>
        <w:t xml:space="preserve"> page 18 –</w:t>
      </w:r>
      <w:r w:rsidR="003B105E">
        <w:rPr>
          <w:sz w:val="24"/>
          <w:lang w:eastAsia="fr-FR"/>
        </w:rPr>
        <w:t xml:space="preserve"> p</w:t>
      </w:r>
      <w:r w:rsidR="0046712D" w:rsidRPr="0036623F">
        <w:rPr>
          <w:sz w:val="24"/>
          <w:lang w:eastAsia="fr-FR"/>
        </w:rPr>
        <w:t xml:space="preserve">roposer </w:t>
      </w:r>
      <w:r w:rsidR="00C10E25">
        <w:rPr>
          <w:sz w:val="24"/>
          <w:lang w:eastAsia="fr-FR"/>
        </w:rPr>
        <w:t>trois</w:t>
      </w:r>
      <w:r w:rsidR="0046712D" w:rsidRPr="0036623F">
        <w:rPr>
          <w:sz w:val="24"/>
          <w:lang w:eastAsia="fr-FR"/>
        </w:rPr>
        <w:t xml:space="preserve"> solutions qui permettront de </w:t>
      </w:r>
      <w:r w:rsidR="00F2385D" w:rsidRPr="0036623F">
        <w:rPr>
          <w:sz w:val="24"/>
          <w:lang w:eastAsia="fr-FR"/>
        </w:rPr>
        <w:t xml:space="preserve">résoudre </w:t>
      </w:r>
      <w:r w:rsidR="0046712D" w:rsidRPr="0036623F">
        <w:rPr>
          <w:sz w:val="24"/>
          <w:lang w:eastAsia="fr-FR"/>
        </w:rPr>
        <w:t>ce problème.</w:t>
      </w:r>
    </w:p>
    <w:p w:rsidR="00994DBD" w:rsidRPr="00344902" w:rsidRDefault="00994DBD" w:rsidP="00EF59E9">
      <w:pPr>
        <w:pStyle w:val="Corpsdetexte3"/>
        <w:spacing w:before="0"/>
        <w:ind w:left="1701" w:hanging="1701"/>
        <w:rPr>
          <w:sz w:val="18"/>
          <w:szCs w:val="18"/>
          <w:lang w:eastAsia="fr-FR"/>
        </w:rPr>
      </w:pPr>
    </w:p>
    <w:p w:rsidR="009050AC" w:rsidRPr="00AF0D1F" w:rsidRDefault="009C4BE2" w:rsidP="00AF0D1F">
      <w:pPr>
        <w:pStyle w:val="Corpsdetexte3"/>
        <w:spacing w:before="0"/>
        <w:rPr>
          <w:rFonts w:ascii="Tw Cen MT Condensed Extra Bold" w:hAnsi="Tw Cen MT Condensed Extra Bold"/>
          <w:sz w:val="24"/>
          <w:lang w:eastAsia="fr-FR"/>
        </w:rPr>
      </w:pPr>
      <w:r>
        <w:rPr>
          <w:sz w:val="24"/>
          <w:lang w:eastAsia="fr-FR"/>
        </w:rPr>
        <w:t>L</w:t>
      </w:r>
      <w:r w:rsidR="0073478C" w:rsidRPr="00C1021D">
        <w:rPr>
          <w:sz w:val="24"/>
          <w:lang w:eastAsia="fr-FR"/>
        </w:rPr>
        <w:t xml:space="preserve">e bureau d’étude </w:t>
      </w:r>
      <w:r w:rsidR="0073478C">
        <w:rPr>
          <w:sz w:val="24"/>
          <w:lang w:eastAsia="fr-FR"/>
        </w:rPr>
        <w:t xml:space="preserve">a </w:t>
      </w:r>
      <w:r>
        <w:rPr>
          <w:sz w:val="24"/>
          <w:lang w:eastAsia="fr-FR"/>
        </w:rPr>
        <w:t xml:space="preserve">finalement </w:t>
      </w:r>
      <w:r w:rsidR="0073478C">
        <w:rPr>
          <w:sz w:val="24"/>
          <w:lang w:eastAsia="fr-FR"/>
        </w:rPr>
        <w:t xml:space="preserve">décidé de réduire </w:t>
      </w:r>
      <w:r w:rsidR="00D7706D" w:rsidRPr="00C1021D">
        <w:rPr>
          <w:sz w:val="24"/>
          <w:lang w:eastAsia="fr-FR"/>
        </w:rPr>
        <w:t xml:space="preserve">l’effort tangentiel, </w:t>
      </w:r>
      <w:r w:rsidR="0073478C">
        <w:rPr>
          <w:sz w:val="24"/>
          <w:lang w:eastAsia="fr-FR"/>
        </w:rPr>
        <w:t xml:space="preserve">en déplaçant </w:t>
      </w:r>
      <w:r w:rsidR="009050AC" w:rsidRPr="00C1021D">
        <w:rPr>
          <w:sz w:val="24"/>
          <w:lang w:eastAsia="fr-FR"/>
        </w:rPr>
        <w:t>le vérin actuel</w:t>
      </w:r>
      <w:r w:rsidR="0073478C">
        <w:rPr>
          <w:sz w:val="24"/>
          <w:lang w:eastAsia="fr-FR"/>
        </w:rPr>
        <w:t>,</w:t>
      </w:r>
      <w:r w:rsidR="004B7FAA">
        <w:rPr>
          <w:sz w:val="24"/>
          <w:lang w:eastAsia="fr-FR"/>
        </w:rPr>
        <w:t xml:space="preserve"> </w:t>
      </w:r>
      <w:r w:rsidR="0073478C">
        <w:rPr>
          <w:sz w:val="24"/>
          <w:lang w:eastAsia="fr-FR"/>
        </w:rPr>
        <w:t>de référence</w:t>
      </w:r>
      <w:r w:rsidR="005805F3">
        <w:rPr>
          <w:sz w:val="24"/>
          <w:lang w:eastAsia="fr-FR"/>
        </w:rPr>
        <w:t xml:space="preserve"> </w:t>
      </w:r>
      <w:r w:rsidR="009050AC" w:rsidRPr="00AB61C4">
        <w:rPr>
          <w:rFonts w:ascii="Arial Narrow" w:hAnsi="Arial Narrow"/>
          <w:sz w:val="24"/>
          <w:lang w:eastAsia="fr-FR"/>
        </w:rPr>
        <w:t>DES50100400</w:t>
      </w:r>
      <w:r w:rsidR="0073478C">
        <w:rPr>
          <w:sz w:val="24"/>
          <w:lang w:eastAsia="fr-FR"/>
        </w:rPr>
        <w:t>,</w:t>
      </w:r>
      <w:r w:rsidR="005805F3">
        <w:rPr>
          <w:sz w:val="24"/>
          <w:lang w:eastAsia="fr-FR"/>
        </w:rPr>
        <w:t xml:space="preserve"> </w:t>
      </w:r>
      <w:r w:rsidR="00AB61C4">
        <w:rPr>
          <w:sz w:val="24"/>
          <w:lang w:eastAsia="fr-FR"/>
        </w:rPr>
        <w:t xml:space="preserve">et </w:t>
      </w:r>
      <w:r w:rsidR="0073478C">
        <w:rPr>
          <w:sz w:val="24"/>
          <w:lang w:eastAsia="fr-FR"/>
        </w:rPr>
        <w:t xml:space="preserve">en </w:t>
      </w:r>
      <w:r w:rsidR="0073478C" w:rsidRPr="00C1021D">
        <w:rPr>
          <w:sz w:val="24"/>
          <w:lang w:eastAsia="fr-FR"/>
        </w:rPr>
        <w:t>augment</w:t>
      </w:r>
      <w:r w:rsidR="0073478C">
        <w:rPr>
          <w:sz w:val="24"/>
          <w:lang w:eastAsia="fr-FR"/>
        </w:rPr>
        <w:t>ant s</w:t>
      </w:r>
      <w:r w:rsidR="0073478C" w:rsidRPr="00C1021D">
        <w:rPr>
          <w:sz w:val="24"/>
          <w:lang w:eastAsia="fr-FR"/>
        </w:rPr>
        <w:t xml:space="preserve">a course sans </w:t>
      </w:r>
      <w:r w:rsidR="00AB61C4">
        <w:rPr>
          <w:sz w:val="24"/>
          <w:lang w:eastAsia="fr-FR"/>
        </w:rPr>
        <w:t>po</w:t>
      </w:r>
      <w:r w:rsidR="00335542">
        <w:rPr>
          <w:sz w:val="24"/>
          <w:lang w:eastAsia="fr-FR"/>
        </w:rPr>
        <w:t>ur autant changer les diamètres</w:t>
      </w:r>
      <w:r w:rsidR="00367D7A">
        <w:rPr>
          <w:sz w:val="24"/>
          <w:lang w:eastAsia="fr-FR"/>
        </w:rPr>
        <w:t>.</w:t>
      </w:r>
      <w:r w:rsidR="005805F3">
        <w:rPr>
          <w:sz w:val="24"/>
          <w:lang w:eastAsia="fr-FR"/>
        </w:rPr>
        <w:t xml:space="preserve"> </w:t>
      </w:r>
      <w:r w:rsidR="00367D7A" w:rsidRPr="001B3F72">
        <w:rPr>
          <w:b/>
          <w:sz w:val="24"/>
          <w:lang w:eastAsia="fr-FR"/>
        </w:rPr>
        <w:t>– A</w:t>
      </w:r>
      <w:r w:rsidR="00ED4655" w:rsidRPr="001B3F72">
        <w:rPr>
          <w:b/>
          <w:sz w:val="24"/>
          <w:lang w:eastAsia="fr-FR"/>
        </w:rPr>
        <w:t>nnexe</w:t>
      </w:r>
      <w:r w:rsidR="00367D7A" w:rsidRPr="001B3F72">
        <w:rPr>
          <w:b/>
          <w:sz w:val="24"/>
          <w:lang w:eastAsia="fr-FR"/>
        </w:rPr>
        <w:t xml:space="preserve"> </w:t>
      </w:r>
      <w:r w:rsidR="001E4AD7" w:rsidRPr="001B3F72">
        <w:rPr>
          <w:b/>
          <w:sz w:val="24"/>
          <w:lang w:eastAsia="fr-FR"/>
        </w:rPr>
        <w:t>10</w:t>
      </w:r>
      <w:r w:rsidR="00A104D3" w:rsidRPr="001B3F72">
        <w:rPr>
          <w:b/>
          <w:sz w:val="24"/>
          <w:lang w:eastAsia="fr-FR"/>
        </w:rPr>
        <w:t xml:space="preserve"> page 16</w:t>
      </w:r>
      <w:r w:rsidR="00367D7A" w:rsidRPr="001B3F72">
        <w:rPr>
          <w:b/>
          <w:sz w:val="24"/>
          <w:lang w:eastAsia="fr-FR"/>
        </w:rPr>
        <w:t> –</w:t>
      </w:r>
    </w:p>
    <w:p w:rsidR="00D7706D" w:rsidRPr="00344902" w:rsidRDefault="00D7706D" w:rsidP="00AF0D1F">
      <w:pPr>
        <w:pStyle w:val="Corpsdetexte3"/>
        <w:spacing w:before="0"/>
        <w:ind w:left="1985"/>
        <w:rPr>
          <w:rFonts w:ascii="Tw Cen MT Condensed Extra Bold" w:hAnsi="Tw Cen MT Condensed Extra Bold"/>
          <w:sz w:val="18"/>
          <w:szCs w:val="18"/>
          <w:lang w:eastAsia="fr-FR"/>
        </w:rPr>
      </w:pPr>
    </w:p>
    <w:p w:rsidR="00D7706D" w:rsidRDefault="00164574" w:rsidP="00EF59E9">
      <w:pPr>
        <w:pStyle w:val="Corpsdetexte3"/>
        <w:numPr>
          <w:ilvl w:val="0"/>
          <w:numId w:val="19"/>
        </w:numPr>
        <w:spacing w:before="0"/>
        <w:ind w:left="1985" w:hanging="1701"/>
        <w:rPr>
          <w:sz w:val="24"/>
          <w:lang w:eastAsia="fr-FR"/>
        </w:rPr>
      </w:pPr>
      <w:r>
        <w:rPr>
          <w:sz w:val="24"/>
          <w:lang w:eastAsia="fr-FR"/>
        </w:rPr>
        <w:t xml:space="preserve">Sur le </w:t>
      </w:r>
      <w:r w:rsidR="00AB61C4" w:rsidRPr="001B3F72">
        <w:rPr>
          <w:b/>
          <w:sz w:val="24"/>
          <w:lang w:eastAsia="fr-FR"/>
        </w:rPr>
        <w:t>d</w:t>
      </w:r>
      <w:r w:rsidRPr="001B3F72">
        <w:rPr>
          <w:b/>
          <w:sz w:val="24"/>
          <w:lang w:eastAsia="fr-FR"/>
        </w:rPr>
        <w:t>ocument réponse 1</w:t>
      </w:r>
      <w:r w:rsidR="00A104D3" w:rsidRPr="001B3F72">
        <w:rPr>
          <w:b/>
          <w:sz w:val="24"/>
          <w:lang w:eastAsia="fr-FR"/>
        </w:rPr>
        <w:t xml:space="preserve"> page </w:t>
      </w:r>
      <w:r w:rsidR="00D43BF2" w:rsidRPr="001B3F72">
        <w:rPr>
          <w:b/>
          <w:sz w:val="24"/>
          <w:lang w:eastAsia="fr-FR"/>
        </w:rPr>
        <w:t>19</w:t>
      </w:r>
      <w:r>
        <w:rPr>
          <w:sz w:val="24"/>
          <w:lang w:eastAsia="fr-FR"/>
        </w:rPr>
        <w:t>, on donne les nouveaux points d’attache du vérin sur le châssis de la remorque et sur la flèche</w:t>
      </w:r>
      <w:r w:rsidR="005C1BAF">
        <w:rPr>
          <w:sz w:val="24"/>
          <w:lang w:eastAsia="fr-FR"/>
        </w:rPr>
        <w:t xml:space="preserve"> en position travail</w:t>
      </w:r>
      <w:r>
        <w:rPr>
          <w:sz w:val="24"/>
          <w:lang w:eastAsia="fr-FR"/>
        </w:rPr>
        <w:t xml:space="preserve">. </w:t>
      </w:r>
      <w:r w:rsidR="00D7706D">
        <w:rPr>
          <w:sz w:val="24"/>
          <w:lang w:eastAsia="fr-FR"/>
        </w:rPr>
        <w:t>Par une étude statique, dé</w:t>
      </w:r>
      <w:r w:rsidR="000D3506">
        <w:rPr>
          <w:sz w:val="24"/>
          <w:lang w:eastAsia="fr-FR"/>
        </w:rPr>
        <w:t>terminer l’effort dans le vérin en sachant que l’effort exercé par le tracteur sur la flèche est de 26</w:t>
      </w:r>
      <w:r w:rsidR="00AF0D1F">
        <w:rPr>
          <w:sz w:val="24"/>
          <w:lang w:eastAsia="fr-FR"/>
        </w:rPr>
        <w:t> </w:t>
      </w:r>
      <w:r w:rsidR="000D3506">
        <w:rPr>
          <w:sz w:val="24"/>
          <w:lang w:eastAsia="fr-FR"/>
        </w:rPr>
        <w:t>000</w:t>
      </w:r>
      <w:r w:rsidR="00AF0D1F">
        <w:rPr>
          <w:sz w:val="24"/>
          <w:lang w:eastAsia="fr-FR"/>
        </w:rPr>
        <w:t> </w:t>
      </w:r>
      <w:r w:rsidR="000D3506">
        <w:rPr>
          <w:sz w:val="24"/>
          <w:lang w:eastAsia="fr-FR"/>
        </w:rPr>
        <w:t xml:space="preserve">N. </w:t>
      </w:r>
      <w:r w:rsidR="00AB61C4">
        <w:rPr>
          <w:sz w:val="24"/>
          <w:lang w:eastAsia="fr-FR"/>
        </w:rPr>
        <w:t xml:space="preserve">Expliciter précisément </w:t>
      </w:r>
      <w:r w:rsidR="00532588">
        <w:rPr>
          <w:sz w:val="24"/>
          <w:lang w:eastAsia="fr-FR"/>
        </w:rPr>
        <w:t>votre</w:t>
      </w:r>
      <w:r w:rsidR="000D3506">
        <w:rPr>
          <w:sz w:val="24"/>
          <w:lang w:eastAsia="fr-FR"/>
        </w:rPr>
        <w:t xml:space="preserve"> démarche</w:t>
      </w:r>
      <w:r w:rsidR="00532588">
        <w:rPr>
          <w:sz w:val="24"/>
          <w:lang w:eastAsia="fr-FR"/>
        </w:rPr>
        <w:t>.</w:t>
      </w:r>
    </w:p>
    <w:p w:rsidR="00164574" w:rsidRPr="00344902" w:rsidRDefault="00164574" w:rsidP="00C1021D">
      <w:pPr>
        <w:pStyle w:val="Corpsdetexte3"/>
        <w:spacing w:before="0"/>
        <w:ind w:left="1701"/>
        <w:rPr>
          <w:sz w:val="18"/>
          <w:szCs w:val="18"/>
          <w:lang w:eastAsia="fr-FR"/>
        </w:rPr>
      </w:pPr>
    </w:p>
    <w:p w:rsidR="00335542" w:rsidRDefault="00164574" w:rsidP="00335542">
      <w:pPr>
        <w:pStyle w:val="Corpsdetexte3"/>
        <w:numPr>
          <w:ilvl w:val="0"/>
          <w:numId w:val="19"/>
        </w:numPr>
        <w:spacing w:before="0"/>
        <w:ind w:left="1985" w:hanging="1701"/>
        <w:rPr>
          <w:sz w:val="24"/>
          <w:lang w:eastAsia="fr-FR"/>
        </w:rPr>
      </w:pPr>
      <w:r>
        <w:rPr>
          <w:sz w:val="24"/>
          <w:lang w:eastAsia="fr-FR"/>
        </w:rPr>
        <w:t>Comparer votre résultat à l’</w:t>
      </w:r>
      <w:r w:rsidRPr="00164574">
        <w:rPr>
          <w:sz w:val="24"/>
          <w:lang w:eastAsia="fr-FR"/>
        </w:rPr>
        <w:t>effort initial</w:t>
      </w:r>
      <w:r w:rsidR="009C4BE2">
        <w:rPr>
          <w:sz w:val="24"/>
          <w:lang w:eastAsia="fr-FR"/>
        </w:rPr>
        <w:t>. L</w:t>
      </w:r>
      <w:r>
        <w:rPr>
          <w:sz w:val="24"/>
          <w:lang w:eastAsia="fr-FR"/>
        </w:rPr>
        <w:t>a solution retenue par le bureau d’étude</w:t>
      </w:r>
      <w:r w:rsidRPr="00164574">
        <w:rPr>
          <w:sz w:val="24"/>
          <w:lang w:eastAsia="fr-FR"/>
        </w:rPr>
        <w:t> </w:t>
      </w:r>
      <w:r w:rsidR="00532588">
        <w:rPr>
          <w:sz w:val="24"/>
          <w:lang w:eastAsia="fr-FR"/>
        </w:rPr>
        <w:t xml:space="preserve">est-elle satisfaisante </w:t>
      </w:r>
      <w:r w:rsidRPr="00164574">
        <w:rPr>
          <w:sz w:val="24"/>
          <w:lang w:eastAsia="fr-FR"/>
        </w:rPr>
        <w:t>? Justifier votre réponse.</w:t>
      </w:r>
    </w:p>
    <w:p w:rsidR="00335542" w:rsidRPr="001B3F72" w:rsidRDefault="00335542" w:rsidP="00335542">
      <w:pPr>
        <w:pStyle w:val="Corpsdetexte3"/>
        <w:spacing w:before="0"/>
        <w:ind w:left="1985"/>
        <w:rPr>
          <w:b/>
          <w:sz w:val="24"/>
          <w:lang w:eastAsia="fr-FR"/>
        </w:rPr>
      </w:pPr>
      <w:r w:rsidRPr="001B3F72">
        <w:rPr>
          <w:b/>
          <w:sz w:val="24"/>
          <w:lang w:eastAsia="fr-FR"/>
        </w:rPr>
        <w:t>– Annexe 9 page 15 –</w:t>
      </w:r>
    </w:p>
    <w:p w:rsidR="00164574" w:rsidRPr="00344902" w:rsidRDefault="00164574" w:rsidP="00C1021D">
      <w:pPr>
        <w:pStyle w:val="Corpsdetexte3"/>
        <w:spacing w:before="0"/>
        <w:ind w:left="1701"/>
        <w:rPr>
          <w:sz w:val="18"/>
          <w:szCs w:val="18"/>
          <w:lang w:eastAsia="fr-FR"/>
        </w:rPr>
      </w:pPr>
    </w:p>
    <w:p w:rsidR="00994DBD" w:rsidRDefault="00164574" w:rsidP="00EF59E9">
      <w:pPr>
        <w:pStyle w:val="Corpsdetexte3"/>
        <w:numPr>
          <w:ilvl w:val="0"/>
          <w:numId w:val="19"/>
        </w:numPr>
        <w:spacing w:before="0"/>
        <w:ind w:left="1985" w:hanging="1701"/>
        <w:rPr>
          <w:sz w:val="24"/>
          <w:lang w:eastAsia="fr-FR"/>
        </w:rPr>
      </w:pPr>
      <w:r>
        <w:rPr>
          <w:sz w:val="24"/>
          <w:lang w:eastAsia="fr-FR"/>
        </w:rPr>
        <w:t xml:space="preserve">Sur le </w:t>
      </w:r>
      <w:r w:rsidR="00532588" w:rsidRPr="001B3F72">
        <w:rPr>
          <w:b/>
          <w:sz w:val="24"/>
          <w:lang w:eastAsia="fr-FR"/>
        </w:rPr>
        <w:t>d</w:t>
      </w:r>
      <w:r w:rsidRPr="001B3F72">
        <w:rPr>
          <w:b/>
          <w:sz w:val="24"/>
          <w:lang w:eastAsia="fr-FR"/>
        </w:rPr>
        <w:t>ocument réponse 2</w:t>
      </w:r>
      <w:r w:rsidR="00A104D3" w:rsidRPr="001B3F72">
        <w:rPr>
          <w:b/>
          <w:sz w:val="24"/>
          <w:lang w:eastAsia="fr-FR"/>
        </w:rPr>
        <w:t xml:space="preserve"> page </w:t>
      </w:r>
      <w:r w:rsidR="00D43BF2" w:rsidRPr="001B3F72">
        <w:rPr>
          <w:b/>
          <w:sz w:val="24"/>
          <w:lang w:eastAsia="fr-FR"/>
        </w:rPr>
        <w:t>20</w:t>
      </w:r>
      <w:r w:rsidR="006D4B63">
        <w:rPr>
          <w:sz w:val="24"/>
          <w:lang w:eastAsia="fr-FR"/>
        </w:rPr>
        <w:t>,</w:t>
      </w:r>
      <w:r w:rsidR="005C1BAF">
        <w:rPr>
          <w:sz w:val="24"/>
          <w:lang w:eastAsia="fr-FR"/>
        </w:rPr>
        <w:t xml:space="preserve"> </w:t>
      </w:r>
      <w:r w:rsidR="006D4B63">
        <w:rPr>
          <w:sz w:val="24"/>
          <w:lang w:eastAsia="fr-FR"/>
        </w:rPr>
        <w:t>d</w:t>
      </w:r>
      <w:r w:rsidR="00ED4655">
        <w:rPr>
          <w:sz w:val="24"/>
          <w:lang w:eastAsia="fr-FR"/>
        </w:rPr>
        <w:t>éterminer</w:t>
      </w:r>
      <w:r w:rsidR="005C1BAF">
        <w:rPr>
          <w:sz w:val="24"/>
          <w:lang w:eastAsia="fr-FR"/>
        </w:rPr>
        <w:t xml:space="preserve"> </w:t>
      </w:r>
      <w:r w:rsidR="006D4B63">
        <w:rPr>
          <w:sz w:val="24"/>
          <w:lang w:eastAsia="fr-FR"/>
        </w:rPr>
        <w:t>la course</w:t>
      </w:r>
      <w:r w:rsidR="00254509">
        <w:rPr>
          <w:sz w:val="24"/>
          <w:lang w:eastAsia="fr-FR"/>
        </w:rPr>
        <w:t xml:space="preserve"> du vérin.</w:t>
      </w:r>
    </w:p>
    <w:p w:rsidR="00EC5444" w:rsidRPr="00AF0D1F" w:rsidRDefault="00EC5444" w:rsidP="00AF0D1F">
      <w:pPr>
        <w:pStyle w:val="Corpsdetexte3"/>
        <w:spacing w:before="0"/>
        <w:ind w:left="1985"/>
        <w:rPr>
          <w:rFonts w:ascii="Tw Cen MT Condensed Extra Bold" w:hAnsi="Tw Cen MT Condensed Extra Bold"/>
          <w:sz w:val="24"/>
          <w:lang w:eastAsia="fr-FR"/>
        </w:rPr>
      </w:pPr>
      <w:r w:rsidRPr="00ED4655">
        <w:rPr>
          <w:sz w:val="24"/>
          <w:lang w:eastAsia="fr-FR"/>
        </w:rPr>
        <w:t>Donner la référence du nouveau vérin</w:t>
      </w:r>
      <w:r w:rsidR="00335542">
        <w:rPr>
          <w:sz w:val="24"/>
          <w:lang w:eastAsia="fr-FR"/>
        </w:rPr>
        <w:t xml:space="preserve">. </w:t>
      </w:r>
      <w:r w:rsidR="006D4B63" w:rsidRPr="001B3F72">
        <w:rPr>
          <w:b/>
          <w:sz w:val="24"/>
          <w:lang w:eastAsia="fr-FR"/>
        </w:rPr>
        <w:t xml:space="preserve">– </w:t>
      </w:r>
      <w:r w:rsidRPr="001B3F72">
        <w:rPr>
          <w:b/>
          <w:sz w:val="24"/>
          <w:lang w:eastAsia="fr-FR"/>
        </w:rPr>
        <w:t xml:space="preserve">Annexe </w:t>
      </w:r>
      <w:r w:rsidR="001E4AD7" w:rsidRPr="001B3F72">
        <w:rPr>
          <w:b/>
          <w:sz w:val="24"/>
          <w:lang w:eastAsia="fr-FR"/>
        </w:rPr>
        <w:t>10</w:t>
      </w:r>
      <w:r w:rsidR="00A104D3" w:rsidRPr="001B3F72">
        <w:rPr>
          <w:b/>
          <w:sz w:val="24"/>
          <w:lang w:eastAsia="fr-FR"/>
        </w:rPr>
        <w:t xml:space="preserve"> page 16</w:t>
      </w:r>
      <w:r w:rsidR="00335542" w:rsidRPr="001B3F72">
        <w:rPr>
          <w:b/>
          <w:sz w:val="24"/>
          <w:lang w:eastAsia="fr-FR"/>
        </w:rPr>
        <w:t xml:space="preserve"> –</w:t>
      </w:r>
    </w:p>
    <w:p w:rsidR="00994DBD" w:rsidRPr="00AF0D1F" w:rsidRDefault="00994DBD" w:rsidP="00AF0D1F">
      <w:pPr>
        <w:pStyle w:val="Corpsdetexte3"/>
        <w:spacing w:before="0"/>
        <w:ind w:left="1985"/>
        <w:rPr>
          <w:rFonts w:ascii="Tw Cen MT Condensed Extra Bold" w:hAnsi="Tw Cen MT Condensed Extra Bold"/>
          <w:sz w:val="24"/>
          <w:lang w:eastAsia="fr-FR"/>
        </w:rPr>
      </w:pPr>
    </w:p>
    <w:p w:rsidR="00994DBD" w:rsidRPr="006435AA" w:rsidRDefault="00B611B0" w:rsidP="00994DBD">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Pr>
          <w:rFonts w:ascii="Arial" w:hAnsi="Arial" w:cs="Arial"/>
          <w:b/>
          <w:bCs/>
          <w:sz w:val="32"/>
          <w:szCs w:val="32"/>
          <w:lang w:eastAsia="fr-FR"/>
        </w:rPr>
        <w:t>Partie 3 -</w:t>
      </w:r>
      <w:r w:rsidR="00A96C4E">
        <w:rPr>
          <w:rFonts w:ascii="Arial" w:hAnsi="Arial" w:cs="Arial"/>
          <w:b/>
          <w:bCs/>
          <w:sz w:val="32"/>
          <w:szCs w:val="32"/>
          <w:lang w:eastAsia="fr-FR"/>
        </w:rPr>
        <w:t xml:space="preserve"> </w:t>
      </w:r>
      <w:r w:rsidR="00413763">
        <w:rPr>
          <w:rFonts w:ascii="Arial" w:hAnsi="Arial" w:cs="Arial"/>
          <w:b/>
          <w:bCs/>
          <w:sz w:val="32"/>
          <w:szCs w:val="32"/>
          <w:lang w:eastAsia="fr-FR"/>
        </w:rPr>
        <w:t xml:space="preserve">Amélioration </w:t>
      </w:r>
      <w:r w:rsidR="004550D2">
        <w:rPr>
          <w:rFonts w:ascii="Arial" w:hAnsi="Arial" w:cs="Arial"/>
          <w:b/>
          <w:bCs/>
          <w:sz w:val="32"/>
          <w:szCs w:val="32"/>
          <w:lang w:eastAsia="fr-FR"/>
        </w:rPr>
        <w:t>ergonomique</w:t>
      </w:r>
    </w:p>
    <w:p w:rsidR="004550D2" w:rsidRDefault="004550D2" w:rsidP="00994DBD">
      <w:pPr>
        <w:pStyle w:val="Corpsdetexte3"/>
        <w:spacing w:before="0"/>
        <w:rPr>
          <w:sz w:val="24"/>
          <w:lang w:eastAsia="fr-FR"/>
        </w:rPr>
      </w:pPr>
    </w:p>
    <w:p w:rsidR="003732F4" w:rsidRPr="00AB61C4" w:rsidRDefault="004550D2" w:rsidP="00AB61C4">
      <w:pPr>
        <w:ind w:firstLine="708"/>
        <w:jc w:val="both"/>
        <w:rPr>
          <w:rFonts w:ascii="Arial" w:hAnsi="Arial" w:cs="Arial"/>
        </w:rPr>
      </w:pPr>
      <w:r w:rsidRPr="00AB61C4">
        <w:rPr>
          <w:rFonts w:ascii="Arial" w:hAnsi="Arial" w:cs="Arial"/>
        </w:rPr>
        <w:t xml:space="preserve">Cette nouvelle position du vérin de déport </w:t>
      </w:r>
      <w:r w:rsidR="0036623F" w:rsidRPr="00AB61C4">
        <w:rPr>
          <w:rFonts w:ascii="Arial" w:hAnsi="Arial" w:cs="Arial"/>
        </w:rPr>
        <w:t>utilise les points d’attache de l’ancien système de</w:t>
      </w:r>
      <w:r w:rsidRPr="00AB61C4">
        <w:rPr>
          <w:rFonts w:ascii="Arial" w:hAnsi="Arial" w:cs="Arial"/>
        </w:rPr>
        <w:t xml:space="preserve"> verrouillage mécanique de la flèche pour la position route. Le bureau d’étude</w:t>
      </w:r>
      <w:r w:rsidR="0036623F" w:rsidRPr="00AB61C4">
        <w:rPr>
          <w:rFonts w:ascii="Arial" w:hAnsi="Arial" w:cs="Arial"/>
        </w:rPr>
        <w:t xml:space="preserve"> souhaite</w:t>
      </w:r>
      <w:r w:rsidRPr="00AB61C4">
        <w:rPr>
          <w:rFonts w:ascii="Arial" w:hAnsi="Arial" w:cs="Arial"/>
        </w:rPr>
        <w:t xml:space="preserve"> profite</w:t>
      </w:r>
      <w:r w:rsidR="0036623F" w:rsidRPr="00AB61C4">
        <w:rPr>
          <w:rFonts w:ascii="Arial" w:hAnsi="Arial" w:cs="Arial"/>
        </w:rPr>
        <w:t>r</w:t>
      </w:r>
      <w:r w:rsidRPr="00AB61C4">
        <w:rPr>
          <w:rFonts w:ascii="Arial" w:hAnsi="Arial" w:cs="Arial"/>
        </w:rPr>
        <w:t xml:space="preserve"> de cette modification pour améliorer le confort de l’utilisateur</w:t>
      </w:r>
      <w:r w:rsidR="00106DE5" w:rsidRPr="00AB61C4">
        <w:rPr>
          <w:rFonts w:ascii="Arial" w:hAnsi="Arial" w:cs="Arial"/>
        </w:rPr>
        <w:t xml:space="preserve"> tout en respectant la réglementation.</w:t>
      </w:r>
    </w:p>
    <w:p w:rsidR="002E48EA" w:rsidRPr="00344902" w:rsidRDefault="002E48EA" w:rsidP="00994DBD">
      <w:pPr>
        <w:pStyle w:val="Corpsdetexte3"/>
        <w:spacing w:before="0"/>
        <w:rPr>
          <w:sz w:val="18"/>
          <w:szCs w:val="18"/>
          <w:lang w:eastAsia="fr-FR"/>
        </w:rPr>
      </w:pPr>
    </w:p>
    <w:p w:rsidR="00106DE5" w:rsidRDefault="00AB61C4" w:rsidP="00EF59E9">
      <w:pPr>
        <w:pStyle w:val="Corpsdetexte3"/>
        <w:numPr>
          <w:ilvl w:val="0"/>
          <w:numId w:val="19"/>
        </w:numPr>
        <w:spacing w:before="0"/>
        <w:ind w:left="1985" w:hanging="1701"/>
        <w:rPr>
          <w:sz w:val="24"/>
          <w:lang w:eastAsia="fr-FR"/>
        </w:rPr>
      </w:pPr>
      <w:r>
        <w:rPr>
          <w:sz w:val="24"/>
          <w:lang w:eastAsia="fr-FR"/>
        </w:rPr>
        <w:t>Quel inconvénient</w:t>
      </w:r>
      <w:r w:rsidR="00106DE5">
        <w:rPr>
          <w:sz w:val="24"/>
          <w:lang w:eastAsia="fr-FR"/>
        </w:rPr>
        <w:t xml:space="preserve"> présente la méthode </w:t>
      </w:r>
      <w:r w:rsidR="00106DE5" w:rsidRPr="005805F3">
        <w:rPr>
          <w:sz w:val="24"/>
          <w:lang w:eastAsia="fr-FR"/>
        </w:rPr>
        <w:t>de verrouillage actuel</w:t>
      </w:r>
      <w:r w:rsidR="005805F3" w:rsidRPr="005805F3">
        <w:rPr>
          <w:sz w:val="24"/>
          <w:lang w:eastAsia="fr-FR"/>
        </w:rPr>
        <w:t>le</w:t>
      </w:r>
      <w:r w:rsidRPr="005805F3">
        <w:rPr>
          <w:sz w:val="24"/>
          <w:lang w:eastAsia="fr-FR"/>
        </w:rPr>
        <w:t> ?</w:t>
      </w:r>
    </w:p>
    <w:p w:rsidR="00CD6D0A" w:rsidRDefault="00CD6D0A" w:rsidP="00C1021D">
      <w:pPr>
        <w:pStyle w:val="Corpsdetexte3"/>
        <w:spacing w:before="0"/>
        <w:ind w:left="1701"/>
        <w:rPr>
          <w:sz w:val="24"/>
          <w:lang w:eastAsia="fr-FR"/>
        </w:rPr>
      </w:pPr>
    </w:p>
    <w:p w:rsidR="00222896" w:rsidRDefault="00F76CA9" w:rsidP="00EF59E9">
      <w:pPr>
        <w:pStyle w:val="Corpsdetexte3"/>
        <w:numPr>
          <w:ilvl w:val="0"/>
          <w:numId w:val="19"/>
        </w:numPr>
        <w:spacing w:before="0"/>
        <w:ind w:left="1985" w:hanging="1701"/>
        <w:rPr>
          <w:sz w:val="24"/>
          <w:lang w:eastAsia="fr-FR"/>
        </w:rPr>
      </w:pPr>
      <w:r>
        <w:rPr>
          <w:sz w:val="24"/>
          <w:lang w:eastAsia="fr-FR"/>
        </w:rPr>
        <w:t xml:space="preserve">Lors d’un </w:t>
      </w:r>
      <w:r w:rsidR="00703580">
        <w:rPr>
          <w:sz w:val="24"/>
          <w:lang w:eastAsia="fr-FR"/>
        </w:rPr>
        <w:t>remue-méninges</w:t>
      </w:r>
      <w:r>
        <w:rPr>
          <w:sz w:val="24"/>
          <w:lang w:eastAsia="fr-FR"/>
        </w:rPr>
        <w:t>, plusieurs idées ont émergé</w:t>
      </w:r>
      <w:r w:rsidR="007F514D">
        <w:rPr>
          <w:sz w:val="24"/>
          <w:lang w:eastAsia="fr-FR"/>
        </w:rPr>
        <w:t xml:space="preserve">, elles </w:t>
      </w:r>
      <w:r w:rsidR="002A7230">
        <w:rPr>
          <w:sz w:val="24"/>
          <w:lang w:eastAsia="fr-FR"/>
        </w:rPr>
        <w:t xml:space="preserve">sont présentées </w:t>
      </w:r>
      <w:r w:rsidR="00BB7ADF">
        <w:rPr>
          <w:sz w:val="24"/>
          <w:lang w:eastAsia="fr-FR"/>
        </w:rPr>
        <w:t xml:space="preserve">en </w:t>
      </w:r>
      <w:r w:rsidR="00AF0D1F" w:rsidRPr="001B3F72">
        <w:rPr>
          <w:b/>
          <w:sz w:val="24"/>
          <w:lang w:eastAsia="fr-FR"/>
        </w:rPr>
        <w:t>– A</w:t>
      </w:r>
      <w:r w:rsidR="002A7230" w:rsidRPr="001B3F72">
        <w:rPr>
          <w:b/>
          <w:sz w:val="24"/>
          <w:lang w:eastAsia="fr-FR"/>
        </w:rPr>
        <w:t>nnexe</w:t>
      </w:r>
      <w:r w:rsidR="00AF0D1F" w:rsidRPr="001B3F72">
        <w:rPr>
          <w:b/>
          <w:sz w:val="24"/>
          <w:lang w:eastAsia="fr-FR"/>
        </w:rPr>
        <w:t xml:space="preserve"> </w:t>
      </w:r>
      <w:r w:rsidR="001E4AD7" w:rsidRPr="001B3F72">
        <w:rPr>
          <w:b/>
          <w:sz w:val="24"/>
          <w:lang w:eastAsia="fr-FR"/>
        </w:rPr>
        <w:t>11</w:t>
      </w:r>
      <w:r w:rsidR="00335542" w:rsidRPr="001B3F72">
        <w:rPr>
          <w:b/>
          <w:sz w:val="24"/>
          <w:lang w:eastAsia="fr-FR"/>
        </w:rPr>
        <w:t xml:space="preserve"> page 17</w:t>
      </w:r>
      <w:r w:rsidR="00AF0D1F" w:rsidRPr="001B3F72">
        <w:rPr>
          <w:b/>
          <w:sz w:val="24"/>
          <w:lang w:eastAsia="fr-FR"/>
        </w:rPr>
        <w:t> –</w:t>
      </w:r>
      <w:r w:rsidR="00AE47FC" w:rsidRPr="001B3F72">
        <w:rPr>
          <w:b/>
          <w:sz w:val="24"/>
          <w:lang w:eastAsia="fr-FR"/>
        </w:rPr>
        <w:t>.</w:t>
      </w:r>
      <w:r w:rsidR="00AE47FC">
        <w:rPr>
          <w:sz w:val="24"/>
          <w:lang w:eastAsia="fr-FR"/>
        </w:rPr>
        <w:t xml:space="preserve"> Selon le </w:t>
      </w:r>
      <w:r w:rsidR="00AE47FC" w:rsidRPr="002C2960">
        <w:rPr>
          <w:b/>
          <w:sz w:val="24"/>
          <w:lang w:eastAsia="fr-FR"/>
        </w:rPr>
        <w:t>document réponse 3</w:t>
      </w:r>
      <w:r w:rsidR="00D43BF2" w:rsidRPr="002C2960">
        <w:rPr>
          <w:b/>
          <w:sz w:val="24"/>
          <w:lang w:eastAsia="fr-FR"/>
        </w:rPr>
        <w:t xml:space="preserve"> page</w:t>
      </w:r>
      <w:r w:rsidR="00D43BF2" w:rsidRPr="007F514D">
        <w:rPr>
          <w:rFonts w:ascii="Tw Cen MT Condensed Extra Bold" w:hAnsi="Tw Cen MT Condensed Extra Bold"/>
          <w:sz w:val="24"/>
          <w:lang w:eastAsia="fr-FR"/>
        </w:rPr>
        <w:t xml:space="preserve"> 21</w:t>
      </w:r>
      <w:r w:rsidR="00AE47FC">
        <w:rPr>
          <w:sz w:val="24"/>
          <w:lang w:eastAsia="fr-FR"/>
        </w:rPr>
        <w:t>, c</w:t>
      </w:r>
      <w:r>
        <w:rPr>
          <w:sz w:val="24"/>
          <w:lang w:eastAsia="fr-FR"/>
        </w:rPr>
        <w:t xml:space="preserve">omparer les différentes solutions à l’aide du tableau de choix multicritères </w:t>
      </w:r>
      <w:r w:rsidR="00AE47FC">
        <w:rPr>
          <w:sz w:val="24"/>
          <w:lang w:eastAsia="fr-FR"/>
        </w:rPr>
        <w:t>proposé. Argumenter vos choix de pondération.</w:t>
      </w:r>
    </w:p>
    <w:p w:rsidR="002A7230" w:rsidRDefault="002A7230" w:rsidP="00C1021D">
      <w:pPr>
        <w:pStyle w:val="Corpsdetexte3"/>
        <w:spacing w:before="0"/>
        <w:ind w:left="1701"/>
        <w:rPr>
          <w:sz w:val="24"/>
          <w:lang w:eastAsia="fr-FR"/>
        </w:rPr>
      </w:pPr>
    </w:p>
    <w:p w:rsidR="00CD6D0A" w:rsidRDefault="00CD6D0A" w:rsidP="00EF59E9">
      <w:pPr>
        <w:pStyle w:val="Corpsdetexte3"/>
        <w:numPr>
          <w:ilvl w:val="0"/>
          <w:numId w:val="19"/>
        </w:numPr>
        <w:spacing w:before="0"/>
        <w:ind w:left="1985" w:hanging="1701"/>
        <w:rPr>
          <w:sz w:val="24"/>
          <w:lang w:eastAsia="fr-FR"/>
        </w:rPr>
      </w:pPr>
      <w:r w:rsidRPr="00222896">
        <w:rPr>
          <w:sz w:val="24"/>
          <w:lang w:eastAsia="fr-FR"/>
        </w:rPr>
        <w:t xml:space="preserve">Sur le </w:t>
      </w:r>
      <w:r w:rsidR="00AE47FC" w:rsidRPr="002C2960">
        <w:rPr>
          <w:b/>
          <w:sz w:val="24"/>
          <w:lang w:eastAsia="fr-FR"/>
        </w:rPr>
        <w:t>d</w:t>
      </w:r>
      <w:r w:rsidRPr="002C2960">
        <w:rPr>
          <w:b/>
          <w:sz w:val="24"/>
          <w:lang w:eastAsia="fr-FR"/>
        </w:rPr>
        <w:t xml:space="preserve">ocument réponse </w:t>
      </w:r>
      <w:r w:rsidR="00F76CA9" w:rsidRPr="002C2960">
        <w:rPr>
          <w:b/>
          <w:sz w:val="24"/>
          <w:lang w:eastAsia="fr-FR"/>
        </w:rPr>
        <w:t>4</w:t>
      </w:r>
      <w:r w:rsidR="00D43BF2" w:rsidRPr="002C2960">
        <w:rPr>
          <w:b/>
          <w:sz w:val="24"/>
          <w:lang w:eastAsia="fr-FR"/>
        </w:rPr>
        <w:t xml:space="preserve"> page 22</w:t>
      </w:r>
      <w:r w:rsidRPr="001E4AD7">
        <w:rPr>
          <w:sz w:val="24"/>
          <w:lang w:eastAsia="fr-FR"/>
        </w:rPr>
        <w:t>, compléter</w:t>
      </w:r>
      <w:r w:rsidRPr="00222896">
        <w:rPr>
          <w:sz w:val="24"/>
          <w:lang w:eastAsia="fr-FR"/>
        </w:rPr>
        <w:t xml:space="preserve"> le schéma hydraulique</w:t>
      </w:r>
      <w:r w:rsidR="000D1133">
        <w:rPr>
          <w:sz w:val="24"/>
          <w:lang w:eastAsia="fr-FR"/>
        </w:rPr>
        <w:t xml:space="preserve"> avec la solution choisie</w:t>
      </w:r>
      <w:r w:rsidR="00222896" w:rsidRPr="00222896">
        <w:rPr>
          <w:sz w:val="24"/>
          <w:lang w:eastAsia="fr-FR"/>
        </w:rPr>
        <w:t>.</w:t>
      </w:r>
    </w:p>
    <w:p w:rsidR="00DE2354" w:rsidRPr="00222896" w:rsidRDefault="00DE2354" w:rsidP="00C1021D">
      <w:pPr>
        <w:pStyle w:val="Corpsdetexte3"/>
        <w:spacing w:before="0"/>
        <w:ind w:left="1701"/>
        <w:rPr>
          <w:sz w:val="24"/>
          <w:lang w:eastAsia="fr-FR"/>
        </w:rPr>
      </w:pPr>
    </w:p>
    <w:p w:rsidR="00C1021D" w:rsidRDefault="00222896" w:rsidP="00EF59E9">
      <w:pPr>
        <w:pStyle w:val="Corpsdetexte3"/>
        <w:numPr>
          <w:ilvl w:val="0"/>
          <w:numId w:val="19"/>
        </w:numPr>
        <w:spacing w:before="0"/>
        <w:ind w:left="1985" w:hanging="1701"/>
        <w:rPr>
          <w:sz w:val="24"/>
          <w:lang w:eastAsia="fr-FR"/>
        </w:rPr>
      </w:pPr>
      <w:r>
        <w:rPr>
          <w:sz w:val="24"/>
          <w:lang w:eastAsia="fr-FR"/>
        </w:rPr>
        <w:t xml:space="preserve">Pour que cette </w:t>
      </w:r>
      <w:r w:rsidR="007018E7">
        <w:rPr>
          <w:sz w:val="24"/>
          <w:lang w:eastAsia="fr-FR"/>
        </w:rPr>
        <w:t xml:space="preserve">solution </w:t>
      </w:r>
      <w:r>
        <w:rPr>
          <w:sz w:val="24"/>
          <w:lang w:eastAsia="fr-FR"/>
        </w:rPr>
        <w:t>respecte la r</w:t>
      </w:r>
      <w:r w:rsidR="006C3F92">
        <w:rPr>
          <w:sz w:val="24"/>
          <w:lang w:eastAsia="fr-FR"/>
        </w:rPr>
        <w:t>é</w:t>
      </w:r>
      <w:r>
        <w:rPr>
          <w:sz w:val="24"/>
          <w:lang w:eastAsia="fr-FR"/>
        </w:rPr>
        <w:t>glementat</w:t>
      </w:r>
      <w:r w:rsidR="00AE47FC">
        <w:rPr>
          <w:sz w:val="24"/>
          <w:lang w:eastAsia="fr-FR"/>
        </w:rPr>
        <w:t>ion, celle-ci doit être fiable. L</w:t>
      </w:r>
      <w:r>
        <w:rPr>
          <w:sz w:val="24"/>
          <w:lang w:eastAsia="fr-FR"/>
        </w:rPr>
        <w:t xml:space="preserve">ister les préconisations </w:t>
      </w:r>
      <w:r w:rsidR="005C1BAF">
        <w:rPr>
          <w:sz w:val="24"/>
          <w:lang w:eastAsia="fr-FR"/>
        </w:rPr>
        <w:t xml:space="preserve">cruciales </w:t>
      </w:r>
      <w:r w:rsidR="005A7FB1">
        <w:rPr>
          <w:sz w:val="24"/>
          <w:lang w:eastAsia="fr-FR"/>
        </w:rPr>
        <w:t>de sa mise en œuvre.</w:t>
      </w:r>
    </w:p>
    <w:p w:rsidR="005C1BAF" w:rsidRDefault="005C1BAF" w:rsidP="005C1BAF">
      <w:pPr>
        <w:suppressAutoHyphens w:val="0"/>
        <w:rPr>
          <w:lang w:eastAsia="fr-FR"/>
        </w:rPr>
      </w:pPr>
    </w:p>
    <w:p w:rsidR="008475BB" w:rsidRPr="006435AA" w:rsidRDefault="008475BB" w:rsidP="005C1BAF">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Pr>
          <w:rFonts w:ascii="Arial" w:hAnsi="Arial" w:cs="Arial"/>
          <w:b/>
          <w:bCs/>
          <w:sz w:val="32"/>
          <w:szCs w:val="32"/>
          <w:lang w:eastAsia="fr-FR"/>
        </w:rPr>
        <w:lastRenderedPageBreak/>
        <w:t>Partie 4</w:t>
      </w:r>
      <w:r w:rsidR="00B611B0">
        <w:rPr>
          <w:rFonts w:ascii="Arial" w:hAnsi="Arial" w:cs="Arial"/>
          <w:b/>
          <w:bCs/>
          <w:sz w:val="32"/>
          <w:szCs w:val="32"/>
          <w:lang w:eastAsia="fr-FR"/>
        </w:rPr>
        <w:t> -</w:t>
      </w:r>
      <w:r w:rsidR="00A96C4E">
        <w:rPr>
          <w:rFonts w:ascii="Arial" w:hAnsi="Arial" w:cs="Arial"/>
          <w:b/>
          <w:bCs/>
          <w:sz w:val="32"/>
          <w:szCs w:val="32"/>
          <w:lang w:eastAsia="fr-FR"/>
        </w:rPr>
        <w:t xml:space="preserve"> </w:t>
      </w:r>
      <w:r w:rsidR="00C67896">
        <w:rPr>
          <w:rFonts w:ascii="Arial" w:hAnsi="Arial" w:cs="Arial"/>
          <w:b/>
          <w:bCs/>
          <w:sz w:val="32"/>
          <w:szCs w:val="32"/>
          <w:lang w:eastAsia="fr-FR"/>
        </w:rPr>
        <w:t>C</w:t>
      </w:r>
      <w:r>
        <w:rPr>
          <w:rFonts w:ascii="Arial" w:hAnsi="Arial" w:cs="Arial"/>
          <w:b/>
          <w:bCs/>
          <w:sz w:val="32"/>
          <w:szCs w:val="32"/>
          <w:lang w:eastAsia="fr-FR"/>
        </w:rPr>
        <w:t>onclusion</w:t>
      </w:r>
    </w:p>
    <w:p w:rsidR="00F76CA9" w:rsidRDefault="00F76CA9" w:rsidP="00F76CA9">
      <w:pPr>
        <w:pStyle w:val="Corpsdetexte3"/>
        <w:spacing w:before="0"/>
        <w:rPr>
          <w:sz w:val="24"/>
          <w:lang w:eastAsia="fr-FR"/>
        </w:rPr>
      </w:pPr>
    </w:p>
    <w:p w:rsidR="00F76CA9" w:rsidRDefault="005A7FB1" w:rsidP="0032458D">
      <w:pPr>
        <w:pStyle w:val="Corpsdetexte3"/>
        <w:numPr>
          <w:ilvl w:val="0"/>
          <w:numId w:val="19"/>
        </w:numPr>
        <w:spacing w:before="0"/>
        <w:ind w:left="1985" w:hanging="1701"/>
        <w:rPr>
          <w:sz w:val="24"/>
          <w:lang w:eastAsia="fr-FR"/>
        </w:rPr>
      </w:pPr>
      <w:r>
        <w:rPr>
          <w:sz w:val="24"/>
          <w:lang w:eastAsia="fr-FR"/>
        </w:rPr>
        <w:t xml:space="preserve">En </w:t>
      </w:r>
      <w:r w:rsidR="00FA06D5">
        <w:rPr>
          <w:sz w:val="24"/>
          <w:lang w:eastAsia="fr-FR"/>
        </w:rPr>
        <w:t>veillant à la qualité de s</w:t>
      </w:r>
      <w:r>
        <w:rPr>
          <w:sz w:val="24"/>
          <w:lang w:eastAsia="fr-FR"/>
        </w:rPr>
        <w:t xml:space="preserve">a rédaction, </w:t>
      </w:r>
      <w:r w:rsidR="00FA06D5">
        <w:rPr>
          <w:sz w:val="24"/>
          <w:lang w:eastAsia="fr-FR"/>
        </w:rPr>
        <w:t xml:space="preserve">rédiger selon différents points de vue </w:t>
      </w:r>
      <w:r w:rsidR="00A104D3">
        <w:rPr>
          <w:sz w:val="24"/>
          <w:lang w:eastAsia="fr-FR"/>
        </w:rPr>
        <w:t>(</w:t>
      </w:r>
      <w:r w:rsidR="00FA06D5">
        <w:rPr>
          <w:sz w:val="24"/>
          <w:lang w:eastAsia="fr-FR"/>
        </w:rPr>
        <w:t>zootechnique, technologique, environnemental…</w:t>
      </w:r>
      <w:r w:rsidR="00A104D3">
        <w:rPr>
          <w:sz w:val="24"/>
          <w:lang w:eastAsia="fr-FR"/>
        </w:rPr>
        <w:t>)</w:t>
      </w:r>
      <w:r w:rsidR="00FA06D5">
        <w:rPr>
          <w:sz w:val="24"/>
          <w:lang w:eastAsia="fr-FR"/>
        </w:rPr>
        <w:t xml:space="preserve"> une argumentation </w:t>
      </w:r>
      <w:r>
        <w:rPr>
          <w:sz w:val="24"/>
          <w:lang w:eastAsia="fr-FR"/>
        </w:rPr>
        <w:t xml:space="preserve">quant à l’intérêt de </w:t>
      </w:r>
      <w:r w:rsidR="00E04C02">
        <w:rPr>
          <w:sz w:val="24"/>
          <w:lang w:eastAsia="fr-FR"/>
        </w:rPr>
        <w:t>l’exploitan</w:t>
      </w:r>
      <w:r w:rsidR="00A104D3">
        <w:rPr>
          <w:sz w:val="24"/>
          <w:lang w:eastAsia="fr-FR"/>
        </w:rPr>
        <w:t xml:space="preserve">t à </w:t>
      </w:r>
      <w:r w:rsidR="00FA06D5">
        <w:rPr>
          <w:sz w:val="24"/>
          <w:lang w:eastAsia="fr-FR"/>
        </w:rPr>
        <w:t>investir dans cette machine.</w:t>
      </w:r>
    </w:p>
    <w:p w:rsidR="00222896" w:rsidRDefault="00222896" w:rsidP="00222896">
      <w:pPr>
        <w:pStyle w:val="Corpsdetexte3"/>
        <w:spacing w:before="0"/>
        <w:rPr>
          <w:sz w:val="24"/>
          <w:lang w:eastAsia="fr-FR"/>
        </w:rPr>
      </w:pPr>
    </w:p>
    <w:p w:rsidR="00222896" w:rsidRDefault="00222896">
      <w:pPr>
        <w:suppressAutoHyphens w:val="0"/>
        <w:rPr>
          <w:rFonts w:ascii="Arial" w:hAnsi="Arial" w:cs="Arial"/>
          <w:szCs w:val="22"/>
          <w:lang w:eastAsia="fr-FR"/>
        </w:rPr>
      </w:pPr>
      <w:r>
        <w:rPr>
          <w:lang w:eastAsia="fr-FR"/>
        </w:rPr>
        <w:br w:type="page"/>
      </w:r>
    </w:p>
    <w:p w:rsidR="009B73DA" w:rsidRPr="00EC0C2E" w:rsidRDefault="009B73DA" w:rsidP="009B73DA">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sidRPr="00EC0C2E">
        <w:rPr>
          <w:rFonts w:ascii="Arial" w:hAnsi="Arial" w:cs="Arial"/>
          <w:b/>
          <w:bCs/>
          <w:sz w:val="32"/>
          <w:szCs w:val="32"/>
          <w:lang w:eastAsia="fr-FR"/>
        </w:rPr>
        <w:lastRenderedPageBreak/>
        <w:t xml:space="preserve">Annexe </w:t>
      </w:r>
      <w:r>
        <w:rPr>
          <w:rFonts w:ascii="Arial" w:hAnsi="Arial" w:cs="Arial"/>
          <w:b/>
          <w:bCs/>
          <w:sz w:val="32"/>
          <w:szCs w:val="32"/>
          <w:lang w:eastAsia="fr-FR"/>
        </w:rPr>
        <w:t>1</w:t>
      </w:r>
    </w:p>
    <w:p w:rsidR="009B73DA" w:rsidRDefault="009B73DA" w:rsidP="009B73DA">
      <w:pPr>
        <w:jc w:val="both"/>
        <w:rPr>
          <w:rFonts w:ascii="Arial" w:hAnsi="Arial" w:cs="Arial"/>
          <w:bCs/>
        </w:rPr>
      </w:pPr>
    </w:p>
    <w:p w:rsidR="009B73DA" w:rsidRDefault="009B73DA" w:rsidP="009B73DA">
      <w:pPr>
        <w:jc w:val="both"/>
        <w:rPr>
          <w:rFonts w:ascii="Arial" w:hAnsi="Arial" w:cs="Arial"/>
          <w:bCs/>
        </w:rPr>
      </w:pPr>
      <w:r w:rsidRPr="003205FA">
        <w:rPr>
          <w:rFonts w:ascii="Arial" w:hAnsi="Arial" w:cs="Arial"/>
          <w:b/>
          <w:bCs/>
          <w:noProof/>
          <w:lang w:eastAsia="fr-FR"/>
        </w:rPr>
        <w:drawing>
          <wp:inline distT="0" distB="0" distL="0" distR="0">
            <wp:extent cx="6257540" cy="1721922"/>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79101" cy="1727855"/>
                    </a:xfrm>
                    <a:prstGeom prst="rect">
                      <a:avLst/>
                    </a:prstGeom>
                    <a:noFill/>
                    <a:ln w="9525">
                      <a:noFill/>
                      <a:miter lim="800000"/>
                      <a:headEnd/>
                      <a:tailEnd/>
                    </a:ln>
                  </pic:spPr>
                </pic:pic>
              </a:graphicData>
            </a:graphic>
          </wp:inline>
        </w:drawing>
      </w:r>
      <w:r w:rsidRPr="003205FA">
        <w:rPr>
          <w:rFonts w:ascii="Arial" w:hAnsi="Arial" w:cs="Arial"/>
          <w:b/>
          <w:bCs/>
          <w:noProof/>
          <w:lang w:eastAsia="fr-FR"/>
        </w:rPr>
        <w:drawing>
          <wp:inline distT="0" distB="0" distL="0" distR="0">
            <wp:extent cx="6337939" cy="5800954"/>
            <wp:effectExtent l="19050" t="0" r="5711"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337380" cy="5800442"/>
                    </a:xfrm>
                    <a:prstGeom prst="rect">
                      <a:avLst/>
                    </a:prstGeom>
                    <a:noFill/>
                    <a:ln w="9525">
                      <a:noFill/>
                      <a:miter lim="800000"/>
                      <a:headEnd/>
                      <a:tailEnd/>
                    </a:ln>
                  </pic:spPr>
                </pic:pic>
              </a:graphicData>
            </a:graphic>
          </wp:inline>
        </w:drawing>
      </w:r>
    </w:p>
    <w:p w:rsidR="009B73DA" w:rsidRDefault="009B73DA" w:rsidP="009B73DA">
      <w:pPr>
        <w:jc w:val="both"/>
        <w:rPr>
          <w:rFonts w:ascii="Arial" w:hAnsi="Arial" w:cs="Arial"/>
          <w:bCs/>
        </w:rPr>
      </w:pPr>
    </w:p>
    <w:p w:rsidR="00FA06D5" w:rsidRDefault="00FA06D5" w:rsidP="009B73DA">
      <w:pPr>
        <w:suppressAutoHyphens w:val="0"/>
        <w:rPr>
          <w:rFonts w:ascii="Arial" w:hAnsi="Arial" w:cs="Arial"/>
          <w:bCs/>
        </w:rPr>
      </w:pPr>
    </w:p>
    <w:p w:rsidR="00FA06D5" w:rsidRPr="00412C22" w:rsidRDefault="00FA06D5" w:rsidP="009B73DA">
      <w:pPr>
        <w:suppressAutoHyphens w:val="0"/>
        <w:rPr>
          <w:rFonts w:ascii="Arial" w:hAnsi="Arial" w:cs="Arial"/>
          <w:bCs/>
          <w:u w:val="single"/>
        </w:rPr>
      </w:pPr>
    </w:p>
    <w:p w:rsidR="00412C22" w:rsidRDefault="00FA06D5" w:rsidP="009B73DA">
      <w:pPr>
        <w:suppressAutoHyphens w:val="0"/>
        <w:rPr>
          <w:rFonts w:ascii="Arial" w:hAnsi="Arial" w:cs="Arial"/>
          <w:bCs/>
        </w:rPr>
      </w:pPr>
      <w:r w:rsidRPr="00FA06D5">
        <w:rPr>
          <w:rFonts w:ascii="Arial" w:hAnsi="Arial" w:cs="Arial"/>
          <w:b/>
          <w:bCs/>
        </w:rPr>
        <w:t>MAT</w:t>
      </w:r>
      <w:r>
        <w:rPr>
          <w:rFonts w:ascii="Arial" w:hAnsi="Arial" w:cs="Arial"/>
          <w:bCs/>
        </w:rPr>
        <w:t> : matière azotée totale.</w:t>
      </w:r>
    </w:p>
    <w:p w:rsidR="00412C22" w:rsidRPr="000D3443" w:rsidRDefault="00412C22" w:rsidP="00412C22">
      <w:pPr>
        <w:suppressAutoHyphens w:val="0"/>
        <w:jc w:val="right"/>
        <w:rPr>
          <w:rFonts w:ascii="Arial" w:hAnsi="Arial" w:cs="Arial"/>
          <w:b/>
          <w:lang w:eastAsia="fr-FR"/>
        </w:rPr>
      </w:pPr>
      <w:r w:rsidRPr="000D3443">
        <w:rPr>
          <w:rFonts w:ascii="Arial" w:hAnsi="Arial" w:cs="Arial"/>
          <w:b/>
          <w:lang w:eastAsia="fr-FR"/>
        </w:rPr>
        <w:t>Suite annexe 1, page suivante</w:t>
      </w:r>
      <w:r w:rsidR="007F514D" w:rsidRPr="000D3443">
        <w:rPr>
          <w:rFonts w:ascii="Arial" w:hAnsi="Arial" w:cs="Arial"/>
          <w:b/>
          <w:lang w:eastAsia="fr-FR"/>
        </w:rPr>
        <w:t xml:space="preserve"> </w:t>
      </w:r>
      <w:r w:rsidRPr="000D3443">
        <w:rPr>
          <w:rFonts w:ascii="Arial" w:hAnsi="Arial" w:cs="Arial"/>
          <w:b/>
          <w:lang w:eastAsia="fr-FR"/>
        </w:rPr>
        <w:sym w:font="Wingdings" w:char="F0E0"/>
      </w:r>
    </w:p>
    <w:p w:rsidR="00412C22" w:rsidRDefault="00412C22">
      <w:pPr>
        <w:suppressAutoHyphens w:val="0"/>
        <w:rPr>
          <w:rFonts w:ascii="Arial" w:hAnsi="Arial" w:cs="Arial"/>
          <w:lang w:eastAsia="fr-FR"/>
        </w:rPr>
      </w:pPr>
      <w:r>
        <w:rPr>
          <w:rFonts w:ascii="Arial" w:hAnsi="Arial" w:cs="Arial"/>
          <w:lang w:eastAsia="fr-FR"/>
        </w:rPr>
        <w:br w:type="page"/>
      </w:r>
    </w:p>
    <w:p w:rsidR="009B73DA" w:rsidRDefault="009B73DA" w:rsidP="00412C22">
      <w:pPr>
        <w:suppressAutoHyphens w:val="0"/>
        <w:jc w:val="right"/>
        <w:rPr>
          <w:rFonts w:ascii="Arial" w:hAnsi="Arial" w:cs="Arial"/>
          <w:bCs/>
        </w:rPr>
      </w:pPr>
    </w:p>
    <w:p w:rsidR="009B73DA" w:rsidRPr="00EC0C2E" w:rsidRDefault="009B73DA" w:rsidP="009B73DA">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sidRPr="00EC0C2E">
        <w:rPr>
          <w:rFonts w:ascii="Arial" w:hAnsi="Arial" w:cs="Arial"/>
          <w:b/>
          <w:bCs/>
          <w:sz w:val="32"/>
          <w:szCs w:val="32"/>
          <w:lang w:eastAsia="fr-FR"/>
        </w:rPr>
        <w:t xml:space="preserve">Annexe </w:t>
      </w:r>
      <w:r>
        <w:rPr>
          <w:rFonts w:ascii="Arial" w:hAnsi="Arial" w:cs="Arial"/>
          <w:b/>
          <w:bCs/>
          <w:sz w:val="32"/>
          <w:szCs w:val="32"/>
          <w:lang w:eastAsia="fr-FR"/>
        </w:rPr>
        <w:t>1 (suite)</w:t>
      </w:r>
    </w:p>
    <w:p w:rsidR="009B73DA" w:rsidRDefault="009B73DA" w:rsidP="009B73DA">
      <w:pPr>
        <w:jc w:val="both"/>
        <w:rPr>
          <w:rFonts w:ascii="Arial" w:hAnsi="Arial" w:cs="Arial"/>
          <w:bCs/>
        </w:rPr>
      </w:pPr>
    </w:p>
    <w:p w:rsidR="009B73DA" w:rsidRDefault="009B73DA" w:rsidP="009B73DA">
      <w:pPr>
        <w:jc w:val="both"/>
        <w:rPr>
          <w:rFonts w:ascii="Arial" w:hAnsi="Arial" w:cs="Arial"/>
          <w:bCs/>
        </w:rPr>
      </w:pPr>
      <w:r w:rsidRPr="003205FA">
        <w:rPr>
          <w:rFonts w:ascii="Arial" w:hAnsi="Arial" w:cs="Arial"/>
          <w:bCs/>
          <w:noProof/>
          <w:lang w:eastAsia="fr-FR"/>
        </w:rPr>
        <w:drawing>
          <wp:inline distT="0" distB="0" distL="0" distR="0">
            <wp:extent cx="6037365" cy="6481393"/>
            <wp:effectExtent l="19050" t="0" r="1485"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033457" cy="6477197"/>
                    </a:xfrm>
                    <a:prstGeom prst="rect">
                      <a:avLst/>
                    </a:prstGeom>
                    <a:noFill/>
                    <a:ln w="9525">
                      <a:noFill/>
                      <a:miter lim="800000"/>
                      <a:headEnd/>
                      <a:tailEnd/>
                    </a:ln>
                  </pic:spPr>
                </pic:pic>
              </a:graphicData>
            </a:graphic>
          </wp:inline>
        </w:drawing>
      </w:r>
      <w:r w:rsidRPr="003205FA">
        <w:rPr>
          <w:rFonts w:ascii="Arial" w:hAnsi="Arial" w:cs="Arial"/>
          <w:bCs/>
          <w:noProof/>
          <w:lang w:eastAsia="fr-FR"/>
        </w:rPr>
        <w:drawing>
          <wp:inline distT="0" distB="0" distL="0" distR="0">
            <wp:extent cx="6211874" cy="1496291"/>
            <wp:effectExtent l="19050" t="0" r="0" b="0"/>
            <wp:docPr id="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206720" cy="1495049"/>
                    </a:xfrm>
                    <a:prstGeom prst="rect">
                      <a:avLst/>
                    </a:prstGeom>
                    <a:noFill/>
                    <a:ln w="9525">
                      <a:noFill/>
                      <a:miter lim="800000"/>
                      <a:headEnd/>
                      <a:tailEnd/>
                    </a:ln>
                  </pic:spPr>
                </pic:pic>
              </a:graphicData>
            </a:graphic>
          </wp:inline>
        </w:drawing>
      </w:r>
    </w:p>
    <w:p w:rsidR="009B73DA" w:rsidRDefault="009B73DA" w:rsidP="009B73DA">
      <w:pPr>
        <w:jc w:val="both"/>
        <w:rPr>
          <w:rFonts w:ascii="Arial" w:hAnsi="Arial" w:cs="Arial"/>
          <w:bCs/>
        </w:rPr>
      </w:pPr>
    </w:p>
    <w:p w:rsidR="009B73DA" w:rsidRPr="003205FA" w:rsidRDefault="009B73DA" w:rsidP="009B73DA">
      <w:pPr>
        <w:jc w:val="both"/>
        <w:rPr>
          <w:rFonts w:ascii="Arial" w:hAnsi="Arial" w:cs="Arial"/>
          <w:bCs/>
          <w:i/>
          <w:sz w:val="20"/>
          <w:szCs w:val="20"/>
        </w:rPr>
      </w:pPr>
      <w:r w:rsidRPr="000D3443">
        <w:rPr>
          <w:rFonts w:ascii="Arial" w:hAnsi="Arial" w:cs="Arial"/>
          <w:bCs/>
          <w:i/>
          <w:sz w:val="20"/>
          <w:szCs w:val="20"/>
        </w:rPr>
        <w:t>Source </w:t>
      </w:r>
      <w:r w:rsidRPr="003205FA">
        <w:rPr>
          <w:rFonts w:ascii="Arial" w:hAnsi="Arial" w:cs="Arial"/>
          <w:bCs/>
          <w:i/>
          <w:sz w:val="20"/>
          <w:szCs w:val="20"/>
        </w:rPr>
        <w:t xml:space="preserve">: </w:t>
      </w:r>
      <w:hyperlink r:id="rId12" w:history="1">
        <w:r w:rsidRPr="003205FA">
          <w:rPr>
            <w:rStyle w:val="Lienhypertexte"/>
            <w:rFonts w:ascii="Arial" w:hAnsi="Arial" w:cs="Arial"/>
            <w:bCs/>
            <w:i/>
            <w:sz w:val="20"/>
            <w:szCs w:val="20"/>
          </w:rPr>
          <w:t>http://idele.fr/services/outils/autosysel/stockage-fiches/bl/pratiquer-un-affouragement-en-vert.html</w:t>
        </w:r>
      </w:hyperlink>
    </w:p>
    <w:p w:rsidR="009B73DA" w:rsidRDefault="009B73DA" w:rsidP="009B73DA">
      <w:pPr>
        <w:suppressAutoHyphens w:val="0"/>
        <w:rPr>
          <w:lang w:eastAsia="fr-FR"/>
        </w:rPr>
      </w:pPr>
    </w:p>
    <w:p w:rsidR="009B73DA" w:rsidRPr="00EC0C2E" w:rsidRDefault="009B73DA" w:rsidP="009B73DA">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sidRPr="00EC0C2E">
        <w:rPr>
          <w:rFonts w:ascii="Arial" w:hAnsi="Arial" w:cs="Arial"/>
          <w:b/>
          <w:bCs/>
          <w:sz w:val="32"/>
          <w:szCs w:val="32"/>
          <w:lang w:eastAsia="fr-FR"/>
        </w:rPr>
        <w:lastRenderedPageBreak/>
        <w:t xml:space="preserve">Annexe </w:t>
      </w:r>
      <w:r>
        <w:rPr>
          <w:rFonts w:ascii="Arial" w:hAnsi="Arial" w:cs="Arial"/>
          <w:b/>
          <w:bCs/>
          <w:sz w:val="32"/>
          <w:szCs w:val="32"/>
          <w:lang w:eastAsia="fr-FR"/>
        </w:rPr>
        <w:t>2</w:t>
      </w:r>
    </w:p>
    <w:p w:rsidR="009B73DA" w:rsidRDefault="009B73DA" w:rsidP="009B73DA">
      <w:pPr>
        <w:pStyle w:val="Corpsdetexte3"/>
        <w:spacing w:before="0"/>
        <w:jc w:val="center"/>
        <w:rPr>
          <w:sz w:val="24"/>
          <w:lang w:eastAsia="fr-FR"/>
        </w:rPr>
      </w:pPr>
      <w:r>
        <w:rPr>
          <w:noProof/>
          <w:lang w:eastAsia="fr-FR"/>
        </w:rPr>
        <w:drawing>
          <wp:inline distT="0" distB="0" distL="0" distR="0">
            <wp:extent cx="5375081" cy="3440000"/>
            <wp:effectExtent l="19050" t="0" r="0" b="0"/>
            <wp:docPr id="3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3" cstate="print"/>
                    <a:srcRect b="5722"/>
                    <a:stretch/>
                  </pic:blipFill>
                  <pic:spPr bwMode="auto">
                    <a:xfrm>
                      <a:off x="0" y="0"/>
                      <a:ext cx="5386536" cy="3447331"/>
                    </a:xfrm>
                    <a:prstGeom prst="rect">
                      <a:avLst/>
                    </a:prstGeom>
                    <a:noFill/>
                    <a:ln>
                      <a:noFill/>
                    </a:ln>
                    <a:extLst>
                      <a:ext uri="{53640926-AAD7-44D8-BBD7-CCE9431645EC}">
                        <a14:shadowObscured xmlns:a14="http://schemas.microsoft.com/office/drawing/2010/main"/>
                      </a:ext>
                    </a:extLst>
                  </pic:spPr>
                </pic:pic>
              </a:graphicData>
            </a:graphic>
          </wp:inline>
        </w:drawing>
      </w:r>
    </w:p>
    <w:p w:rsidR="00A104D3" w:rsidRDefault="00A104D3" w:rsidP="009B73DA">
      <w:pPr>
        <w:pStyle w:val="Corpsdetexte3"/>
        <w:spacing w:before="0"/>
        <w:jc w:val="center"/>
        <w:rPr>
          <w:sz w:val="24"/>
          <w:lang w:eastAsia="fr-FR"/>
        </w:rPr>
      </w:pPr>
    </w:p>
    <w:p w:rsidR="000D3443" w:rsidRPr="001509A5" w:rsidRDefault="009B73DA" w:rsidP="000D3443">
      <w:pPr>
        <w:pStyle w:val="Corpsdetexte3"/>
        <w:pBdr>
          <w:top w:val="single" w:sz="4" w:space="1" w:color="auto"/>
          <w:left w:val="single" w:sz="4" w:space="4" w:color="auto"/>
          <w:bottom w:val="single" w:sz="4" w:space="1" w:color="auto"/>
          <w:right w:val="single" w:sz="4" w:space="4" w:color="auto"/>
        </w:pBdr>
        <w:spacing w:before="0"/>
        <w:jc w:val="center"/>
        <w:rPr>
          <w:b/>
          <w:sz w:val="32"/>
          <w:lang w:eastAsia="fr-FR"/>
        </w:rPr>
      </w:pPr>
      <w:r w:rsidRPr="00EC0C2E">
        <w:rPr>
          <w:b/>
          <w:bCs/>
          <w:sz w:val="32"/>
          <w:szCs w:val="32"/>
          <w:lang w:eastAsia="fr-FR"/>
        </w:rPr>
        <w:t xml:space="preserve">Annexe </w:t>
      </w:r>
      <w:r>
        <w:rPr>
          <w:b/>
          <w:bCs/>
          <w:sz w:val="32"/>
          <w:szCs w:val="32"/>
          <w:lang w:eastAsia="fr-FR"/>
        </w:rPr>
        <w:t xml:space="preserve">3 </w:t>
      </w:r>
      <w:r w:rsidR="000D3443">
        <w:rPr>
          <w:b/>
          <w:bCs/>
          <w:sz w:val="32"/>
          <w:szCs w:val="32"/>
          <w:lang w:eastAsia="fr-FR"/>
        </w:rPr>
        <w:t xml:space="preserve">- </w:t>
      </w:r>
      <w:r w:rsidR="000D3443" w:rsidRPr="001509A5">
        <w:rPr>
          <w:b/>
          <w:sz w:val="32"/>
          <w:lang w:eastAsia="fr-FR"/>
        </w:rPr>
        <w:t>Cahier des charges du client</w:t>
      </w:r>
    </w:p>
    <w:p w:rsidR="000D3443" w:rsidRDefault="000D3443" w:rsidP="009B73DA">
      <w:pPr>
        <w:pStyle w:val="Corpsdetexte3"/>
        <w:spacing w:before="0"/>
        <w:rPr>
          <w:lang w:eastAsia="fr-FR"/>
        </w:rPr>
      </w:pPr>
    </w:p>
    <w:p w:rsidR="009B73DA" w:rsidRDefault="009B73DA" w:rsidP="009B73DA">
      <w:pPr>
        <w:pStyle w:val="Corpsdetexte3"/>
        <w:spacing w:before="0"/>
        <w:rPr>
          <w:lang w:eastAsia="fr-FR"/>
        </w:rPr>
      </w:pPr>
      <w:r w:rsidRPr="003C2A98">
        <w:rPr>
          <w:lang w:eastAsia="fr-FR"/>
        </w:rPr>
        <w:t>D'avril à octobre, la ration journalière est composée de luzerne fraiche, de paille, de foin et de granulés. Le reste de l'année, pour la ration hivernale, la luzerne fraiche est remplacée par des granulés.</w:t>
      </w:r>
    </w:p>
    <w:p w:rsidR="00412C22" w:rsidRPr="00A104D3" w:rsidRDefault="00412C22" w:rsidP="009B73DA">
      <w:pPr>
        <w:pStyle w:val="Corpsdetexte3"/>
        <w:spacing w:before="0"/>
        <w:rPr>
          <w:sz w:val="16"/>
          <w:szCs w:val="16"/>
          <w:lang w:eastAsia="fr-FR"/>
        </w:rPr>
      </w:pPr>
    </w:p>
    <w:tbl>
      <w:tblPr>
        <w:tblStyle w:val="Grilledutableau"/>
        <w:tblW w:w="0" w:type="auto"/>
        <w:jc w:val="center"/>
        <w:tblLayout w:type="fixed"/>
        <w:tblLook w:val="04A0" w:firstRow="1" w:lastRow="0" w:firstColumn="1" w:lastColumn="0" w:noHBand="0" w:noVBand="1"/>
      </w:tblPr>
      <w:tblGrid>
        <w:gridCol w:w="4536"/>
        <w:gridCol w:w="4536"/>
      </w:tblGrid>
      <w:tr w:rsidR="009B73DA" w:rsidTr="00C60E89">
        <w:trPr>
          <w:jc w:val="center"/>
        </w:trPr>
        <w:tc>
          <w:tcPr>
            <w:tcW w:w="4536" w:type="dxa"/>
            <w:gridSpan w:val="2"/>
          </w:tcPr>
          <w:p w:rsidR="009B73DA" w:rsidRPr="003C2A98" w:rsidRDefault="009B73DA" w:rsidP="00C60E89">
            <w:pPr>
              <w:pStyle w:val="Corpsdetexte3"/>
              <w:spacing w:before="0"/>
              <w:jc w:val="center"/>
              <w:rPr>
                <w:lang w:eastAsia="fr-FR"/>
              </w:rPr>
            </w:pPr>
            <w:r w:rsidRPr="003C2A98">
              <w:rPr>
                <w:lang w:eastAsia="fr-FR"/>
              </w:rPr>
              <w:t>Méthode actuelle d'affouragement en aliment vert</w:t>
            </w:r>
          </w:p>
        </w:tc>
      </w:tr>
      <w:tr w:rsidR="009B73DA" w:rsidTr="00C60E89">
        <w:trPr>
          <w:jc w:val="center"/>
        </w:trPr>
        <w:tc>
          <w:tcPr>
            <w:tcW w:w="4536" w:type="dxa"/>
          </w:tcPr>
          <w:p w:rsidR="009B73DA" w:rsidRDefault="009B73DA" w:rsidP="00C60E89">
            <w:pPr>
              <w:pStyle w:val="Corpsdetexte3"/>
              <w:spacing w:before="0"/>
              <w:jc w:val="center"/>
              <w:rPr>
                <w:sz w:val="24"/>
                <w:lang w:eastAsia="fr-FR"/>
              </w:rPr>
            </w:pPr>
            <w:r w:rsidRPr="0082139B">
              <w:rPr>
                <w:noProof/>
                <w:sz w:val="24"/>
                <w:lang w:eastAsia="fr-FR"/>
              </w:rPr>
              <w:drawing>
                <wp:inline distT="0" distB="0" distL="0" distR="0">
                  <wp:extent cx="1800225" cy="1081377"/>
                  <wp:effectExtent l="0" t="0" r="0" b="0"/>
                  <wp:docPr id="3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 017"/>
                          <pic:cNvPicPr>
                            <a:picLocks noChangeAspect="1" noChangeArrowheads="1"/>
                          </pic:cNvPicPr>
                        </pic:nvPicPr>
                        <pic:blipFill>
                          <a:blip r:embed="rId14" cstate="print"/>
                          <a:srcRect l="35422" t="31544" r="28387" b="52684"/>
                          <a:stretch>
                            <a:fillRect/>
                          </a:stretch>
                        </pic:blipFill>
                        <pic:spPr bwMode="auto">
                          <a:xfrm>
                            <a:off x="0" y="0"/>
                            <a:ext cx="1800225" cy="1081377"/>
                          </a:xfrm>
                          <a:prstGeom prst="rect">
                            <a:avLst/>
                          </a:prstGeom>
                          <a:noFill/>
                          <a:ln w="9525" algn="in">
                            <a:noFill/>
                            <a:miter lim="800000"/>
                            <a:headEnd/>
                            <a:tailEnd/>
                          </a:ln>
                          <a:effectLst/>
                        </pic:spPr>
                      </pic:pic>
                    </a:graphicData>
                  </a:graphic>
                </wp:inline>
              </w:drawing>
            </w:r>
          </w:p>
        </w:tc>
        <w:tc>
          <w:tcPr>
            <w:tcW w:w="4536" w:type="dxa"/>
          </w:tcPr>
          <w:p w:rsidR="009B73DA" w:rsidRDefault="009B73DA" w:rsidP="00C60E89">
            <w:pPr>
              <w:pStyle w:val="Corpsdetexte3"/>
              <w:spacing w:before="0"/>
              <w:jc w:val="center"/>
              <w:rPr>
                <w:sz w:val="24"/>
                <w:lang w:eastAsia="fr-FR"/>
              </w:rPr>
            </w:pPr>
            <w:r w:rsidRPr="0082139B">
              <w:rPr>
                <w:noProof/>
                <w:sz w:val="24"/>
                <w:lang w:eastAsia="fr-FR"/>
              </w:rPr>
              <w:drawing>
                <wp:inline distT="0" distB="0" distL="0" distR="0">
                  <wp:extent cx="785622" cy="965607"/>
                  <wp:effectExtent l="19050" t="0" r="0" b="0"/>
                  <wp:docPr id="3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iage-fermier"/>
                          <pic:cNvPicPr>
                            <a:picLocks noChangeAspect="1" noChangeArrowheads="1"/>
                          </pic:cNvPicPr>
                        </pic:nvPicPr>
                        <pic:blipFill>
                          <a:blip r:embed="rId15" cstate="print">
                            <a:lum bright="-20000" contrast="30000"/>
                          </a:blip>
                          <a:srcRect b="6897"/>
                          <a:stretch>
                            <a:fillRect/>
                          </a:stretch>
                        </pic:blipFill>
                        <pic:spPr bwMode="auto">
                          <a:xfrm>
                            <a:off x="0" y="0"/>
                            <a:ext cx="785622" cy="965607"/>
                          </a:xfrm>
                          <a:prstGeom prst="rect">
                            <a:avLst/>
                          </a:prstGeom>
                          <a:noFill/>
                          <a:ln w="9525" algn="in">
                            <a:noFill/>
                            <a:miter lim="800000"/>
                            <a:headEnd/>
                            <a:tailEnd/>
                          </a:ln>
                          <a:effectLst/>
                        </pic:spPr>
                      </pic:pic>
                    </a:graphicData>
                  </a:graphic>
                </wp:inline>
              </w:drawing>
            </w:r>
            <w:r w:rsidRPr="0082139B">
              <w:rPr>
                <w:noProof/>
                <w:sz w:val="24"/>
                <w:lang w:eastAsia="fr-FR"/>
              </w:rPr>
              <w:drawing>
                <wp:inline distT="0" distB="0" distL="0" distR="0">
                  <wp:extent cx="866089" cy="614477"/>
                  <wp:effectExtent l="0" t="0" r="0" b="0"/>
                  <wp:docPr id="3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vre-17358"/>
                          <pic:cNvPicPr>
                            <a:picLocks noChangeAspect="1" noChangeArrowheads="1"/>
                          </pic:cNvPicPr>
                        </pic:nvPicPr>
                        <pic:blipFill>
                          <a:blip r:embed="rId16" cstate="print"/>
                          <a:srcRect/>
                          <a:stretch>
                            <a:fillRect/>
                          </a:stretch>
                        </pic:blipFill>
                        <pic:spPr bwMode="auto">
                          <a:xfrm>
                            <a:off x="0" y="0"/>
                            <a:ext cx="863545" cy="612250"/>
                          </a:xfrm>
                          <a:prstGeom prst="rect">
                            <a:avLst/>
                          </a:prstGeom>
                          <a:noFill/>
                          <a:ln w="9525" algn="in">
                            <a:noFill/>
                            <a:miter lim="800000"/>
                            <a:headEnd/>
                            <a:tailEnd/>
                          </a:ln>
                          <a:effectLst/>
                        </pic:spPr>
                      </pic:pic>
                    </a:graphicData>
                  </a:graphic>
                </wp:inline>
              </w:drawing>
            </w:r>
          </w:p>
        </w:tc>
      </w:tr>
      <w:tr w:rsidR="009B73DA" w:rsidTr="00C60E89">
        <w:trPr>
          <w:jc w:val="center"/>
        </w:trPr>
        <w:tc>
          <w:tcPr>
            <w:tcW w:w="4536" w:type="dxa"/>
          </w:tcPr>
          <w:p w:rsidR="009B73DA" w:rsidRDefault="009B73DA" w:rsidP="00C60E89">
            <w:pPr>
              <w:pStyle w:val="Corpsdetexte3"/>
              <w:spacing w:before="0"/>
              <w:jc w:val="center"/>
              <w:rPr>
                <w:sz w:val="24"/>
                <w:lang w:eastAsia="fr-FR"/>
              </w:rPr>
            </w:pPr>
            <w:r>
              <w:t>Fauchage et ramassage</w:t>
            </w:r>
          </w:p>
        </w:tc>
        <w:tc>
          <w:tcPr>
            <w:tcW w:w="4536" w:type="dxa"/>
          </w:tcPr>
          <w:p w:rsidR="009B73DA" w:rsidRDefault="009B73DA" w:rsidP="00C60E89">
            <w:pPr>
              <w:pStyle w:val="Corpsdetexte3"/>
              <w:spacing w:before="0"/>
              <w:jc w:val="center"/>
              <w:rPr>
                <w:sz w:val="24"/>
                <w:lang w:eastAsia="fr-FR"/>
              </w:rPr>
            </w:pPr>
            <w:r>
              <w:t>Distribution manuelle aux chèvres</w:t>
            </w:r>
          </w:p>
        </w:tc>
      </w:tr>
    </w:tbl>
    <w:p w:rsidR="00412C22" w:rsidRDefault="00412C22" w:rsidP="009B73DA">
      <w:pPr>
        <w:pStyle w:val="Corpsdetexte3"/>
        <w:spacing w:before="0"/>
        <w:rPr>
          <w:lang w:eastAsia="fr-FR"/>
        </w:rPr>
      </w:pPr>
    </w:p>
    <w:p w:rsidR="00CC6440" w:rsidRDefault="009B73DA" w:rsidP="00CC6440">
      <w:pPr>
        <w:pStyle w:val="Corpsdetexte3"/>
        <w:spacing w:before="0"/>
        <w:rPr>
          <w:lang w:eastAsia="fr-FR"/>
        </w:rPr>
      </w:pPr>
      <w:r w:rsidRPr="003C2A98">
        <w:rPr>
          <w:lang w:eastAsia="fr-FR"/>
        </w:rPr>
        <w:t>L'autochargeuse simple de 1978 n'étant plus adaptée à son cheptel, l'EARL du Petit Perche hésite entre investir dans une autochargeuse distributrice à coupe</w:t>
      </w:r>
      <w:r w:rsidR="00CC6440">
        <w:rPr>
          <w:lang w:eastAsia="fr-FR"/>
        </w:rPr>
        <w:t>,</w:t>
      </w:r>
      <w:r w:rsidRPr="003C2A98">
        <w:rPr>
          <w:lang w:eastAsia="fr-FR"/>
        </w:rPr>
        <w:t xml:space="preserve"> ou arrêter l'affouragement en fourrage frais pour une ration hivernale toute l'année.</w:t>
      </w:r>
      <w:r w:rsidR="005805F3">
        <w:rPr>
          <w:lang w:eastAsia="fr-FR"/>
        </w:rPr>
        <w:t xml:space="preserve"> </w:t>
      </w:r>
      <w:r w:rsidRPr="003C2A98">
        <w:rPr>
          <w:lang w:eastAsia="fr-FR"/>
        </w:rPr>
        <w:t>Si elle s'oriente vers la premiè</w:t>
      </w:r>
      <w:r w:rsidR="00CC6440">
        <w:rPr>
          <w:lang w:eastAsia="fr-FR"/>
        </w:rPr>
        <w:t>re solution, l</w:t>
      </w:r>
      <w:r w:rsidRPr="003C2A98">
        <w:rPr>
          <w:lang w:eastAsia="fr-FR"/>
        </w:rPr>
        <w:t>e nouveau matériel devra respecter le cahier des charges suivant</w:t>
      </w:r>
      <w:r w:rsidR="00CC6440">
        <w:rPr>
          <w:lang w:eastAsia="fr-FR"/>
        </w:rPr>
        <w:t>, sachant que</w:t>
      </w:r>
      <w:r w:rsidR="005805F3">
        <w:rPr>
          <w:lang w:eastAsia="fr-FR"/>
        </w:rPr>
        <w:t xml:space="preserve"> </w:t>
      </w:r>
      <w:r w:rsidR="00CC6440" w:rsidRPr="003C2A98">
        <w:rPr>
          <w:lang w:eastAsia="fr-FR"/>
        </w:rPr>
        <w:t>chèvres et chevrette</w:t>
      </w:r>
      <w:r w:rsidR="00CC6440">
        <w:rPr>
          <w:lang w:eastAsia="fr-FR"/>
        </w:rPr>
        <w:t>s sont nourries 2 fois par jour :</w:t>
      </w:r>
    </w:p>
    <w:p w:rsidR="009B73DA" w:rsidRPr="003C2A98" w:rsidRDefault="003C2A98" w:rsidP="005D78A6">
      <w:pPr>
        <w:pStyle w:val="Corpsdetexte3"/>
        <w:numPr>
          <w:ilvl w:val="0"/>
          <w:numId w:val="18"/>
        </w:numPr>
        <w:spacing w:before="0"/>
        <w:ind w:left="426" w:hanging="219"/>
        <w:rPr>
          <w:lang w:eastAsia="fr-FR"/>
        </w:rPr>
      </w:pPr>
      <w:r w:rsidRPr="003C2A98">
        <w:rPr>
          <w:lang w:eastAsia="fr-FR"/>
        </w:rPr>
        <w:t>n</w:t>
      </w:r>
      <w:r w:rsidR="009B73DA" w:rsidRPr="003C2A98">
        <w:rPr>
          <w:lang w:eastAsia="fr-FR"/>
        </w:rPr>
        <w:t>e pas abimer le produit lors de la coupe ;</w:t>
      </w:r>
    </w:p>
    <w:p w:rsidR="009B73DA" w:rsidRPr="003C2A98" w:rsidRDefault="003C2A98" w:rsidP="005D78A6">
      <w:pPr>
        <w:pStyle w:val="Corpsdetexte3"/>
        <w:numPr>
          <w:ilvl w:val="0"/>
          <w:numId w:val="18"/>
        </w:numPr>
        <w:spacing w:before="0"/>
        <w:ind w:left="426" w:hanging="219"/>
        <w:rPr>
          <w:lang w:eastAsia="fr-FR"/>
        </w:rPr>
      </w:pPr>
      <w:r w:rsidRPr="003C2A98">
        <w:rPr>
          <w:lang w:eastAsia="fr-FR"/>
        </w:rPr>
        <w:t>p</w:t>
      </w:r>
      <w:r w:rsidR="009B73DA" w:rsidRPr="003C2A98">
        <w:rPr>
          <w:lang w:eastAsia="fr-FR"/>
        </w:rPr>
        <w:t>ouvoir rentrer dans le couloir de distribution de la chèvrerie (hauteur des portes : 3350 mm) ;</w:t>
      </w:r>
    </w:p>
    <w:p w:rsidR="009B73DA" w:rsidRPr="003C2A98" w:rsidRDefault="003C2A98" w:rsidP="005D78A6">
      <w:pPr>
        <w:pStyle w:val="Corpsdetexte3"/>
        <w:numPr>
          <w:ilvl w:val="0"/>
          <w:numId w:val="18"/>
        </w:numPr>
        <w:spacing w:before="0"/>
        <w:ind w:left="426" w:hanging="219"/>
        <w:rPr>
          <w:lang w:eastAsia="fr-FR"/>
        </w:rPr>
      </w:pPr>
      <w:r w:rsidRPr="003C2A98">
        <w:rPr>
          <w:lang w:eastAsia="fr-FR"/>
        </w:rPr>
        <w:t>p</w:t>
      </w:r>
      <w:r w:rsidR="009B73DA" w:rsidRPr="003C2A98">
        <w:rPr>
          <w:lang w:eastAsia="fr-FR"/>
        </w:rPr>
        <w:t>ouvoir distribuer à gauche et à droite automatiquement ;</w:t>
      </w:r>
    </w:p>
    <w:p w:rsidR="009B73DA" w:rsidRPr="003C2A98" w:rsidRDefault="003C2A98" w:rsidP="005D78A6">
      <w:pPr>
        <w:pStyle w:val="Corpsdetexte3"/>
        <w:numPr>
          <w:ilvl w:val="0"/>
          <w:numId w:val="18"/>
        </w:numPr>
        <w:spacing w:before="0"/>
        <w:ind w:left="426" w:hanging="219"/>
        <w:rPr>
          <w:lang w:eastAsia="fr-FR"/>
        </w:rPr>
      </w:pPr>
      <w:r w:rsidRPr="003C2A98">
        <w:rPr>
          <w:lang w:eastAsia="fr-FR"/>
        </w:rPr>
        <w:t>a</w:t>
      </w:r>
      <w:r w:rsidR="009B73DA" w:rsidRPr="003C2A98">
        <w:rPr>
          <w:lang w:eastAsia="fr-FR"/>
        </w:rPr>
        <w:t>voir deux essieux pour les terrains vallonnés ;</w:t>
      </w:r>
    </w:p>
    <w:p w:rsidR="009B73DA" w:rsidRPr="003C2A98" w:rsidRDefault="003C2A98" w:rsidP="005D78A6">
      <w:pPr>
        <w:pStyle w:val="Corpsdetexte3"/>
        <w:numPr>
          <w:ilvl w:val="0"/>
          <w:numId w:val="18"/>
        </w:numPr>
        <w:spacing w:before="0"/>
        <w:ind w:left="426" w:hanging="219"/>
        <w:rPr>
          <w:lang w:eastAsia="fr-FR"/>
        </w:rPr>
      </w:pPr>
      <w:r w:rsidRPr="003C2A98">
        <w:rPr>
          <w:lang w:eastAsia="fr-FR"/>
        </w:rPr>
        <w:t>p</w:t>
      </w:r>
      <w:r w:rsidR="009B73DA" w:rsidRPr="003C2A98">
        <w:rPr>
          <w:lang w:eastAsia="fr-FR"/>
        </w:rPr>
        <w:t>ouvoir être tractée par le matériel de l’exploitation ;</w:t>
      </w:r>
    </w:p>
    <w:p w:rsidR="009B73DA" w:rsidRPr="003C2A98" w:rsidRDefault="003C2A98" w:rsidP="005D78A6">
      <w:pPr>
        <w:pStyle w:val="Corpsdetexte3"/>
        <w:numPr>
          <w:ilvl w:val="0"/>
          <w:numId w:val="18"/>
        </w:numPr>
        <w:spacing w:before="0"/>
        <w:ind w:left="426" w:hanging="219"/>
        <w:rPr>
          <w:lang w:eastAsia="fr-FR"/>
        </w:rPr>
      </w:pPr>
      <w:r w:rsidRPr="003C2A98">
        <w:rPr>
          <w:lang w:eastAsia="fr-FR"/>
        </w:rPr>
        <w:t>a</w:t>
      </w:r>
      <w:r w:rsidR="009B73DA" w:rsidRPr="003C2A98">
        <w:rPr>
          <w:lang w:eastAsia="fr-FR"/>
        </w:rPr>
        <w:t>voir un volume de chargement suffisant pour ne faire qu’un seul tour par repas ;</w:t>
      </w:r>
    </w:p>
    <w:p w:rsidR="00412C22" w:rsidRDefault="003C2A98" w:rsidP="005D78A6">
      <w:pPr>
        <w:pStyle w:val="Corpsdetexte3"/>
        <w:numPr>
          <w:ilvl w:val="0"/>
          <w:numId w:val="18"/>
        </w:numPr>
        <w:suppressAutoHyphens w:val="0"/>
        <w:spacing w:before="0"/>
        <w:ind w:left="426" w:hanging="219"/>
        <w:rPr>
          <w:lang w:eastAsia="fr-FR"/>
        </w:rPr>
      </w:pPr>
      <w:r w:rsidRPr="003C2A98">
        <w:rPr>
          <w:lang w:eastAsia="fr-FR"/>
        </w:rPr>
        <w:t>p</w:t>
      </w:r>
      <w:r w:rsidR="009B73DA" w:rsidRPr="003C2A98">
        <w:rPr>
          <w:lang w:eastAsia="fr-FR"/>
        </w:rPr>
        <w:t>our ne pas abimer le produit, ne pas utiliser plus des 2/3 de la hauteur de la caisse.</w:t>
      </w:r>
    </w:p>
    <w:p w:rsidR="00412C22" w:rsidRPr="00A104D3" w:rsidRDefault="00412C22" w:rsidP="00412C22">
      <w:pPr>
        <w:pStyle w:val="Corpsdetexte3"/>
        <w:suppressAutoHyphens w:val="0"/>
        <w:spacing w:before="0"/>
        <w:ind w:left="426"/>
        <w:rPr>
          <w:sz w:val="16"/>
          <w:szCs w:val="16"/>
          <w:lang w:eastAsia="fr-FR"/>
        </w:rPr>
      </w:pPr>
    </w:p>
    <w:p w:rsidR="00412C22" w:rsidRPr="000D3443" w:rsidRDefault="00412C22" w:rsidP="00412C22">
      <w:pPr>
        <w:pStyle w:val="Paragraphedeliste"/>
        <w:suppressAutoHyphens w:val="0"/>
        <w:jc w:val="right"/>
        <w:rPr>
          <w:rFonts w:ascii="Arial" w:hAnsi="Arial" w:cs="Arial"/>
          <w:b/>
          <w:lang w:eastAsia="fr-FR"/>
        </w:rPr>
      </w:pPr>
      <w:r w:rsidRPr="000D3443">
        <w:rPr>
          <w:rFonts w:ascii="Arial" w:hAnsi="Arial" w:cs="Arial"/>
          <w:b/>
          <w:lang w:eastAsia="fr-FR"/>
        </w:rPr>
        <w:t xml:space="preserve">Suite annexe 3, page suivante </w:t>
      </w:r>
      <w:r w:rsidRPr="000D3443">
        <w:rPr>
          <w:b/>
          <w:lang w:eastAsia="fr-FR"/>
        </w:rPr>
        <w:sym w:font="Wingdings" w:char="F0E0"/>
      </w:r>
    </w:p>
    <w:p w:rsidR="009B73DA" w:rsidRPr="00412C22" w:rsidRDefault="009B73DA" w:rsidP="00412C22">
      <w:pPr>
        <w:pStyle w:val="Corpsdetexte3"/>
        <w:pBdr>
          <w:top w:val="single" w:sz="4" w:space="1" w:color="auto"/>
          <w:left w:val="single" w:sz="4" w:space="4" w:color="auto"/>
          <w:bottom w:val="single" w:sz="4" w:space="1" w:color="auto"/>
          <w:right w:val="single" w:sz="4" w:space="4" w:color="auto"/>
        </w:pBdr>
        <w:suppressAutoHyphens w:val="0"/>
        <w:spacing w:before="0"/>
        <w:ind w:left="426"/>
        <w:jc w:val="center"/>
        <w:rPr>
          <w:b/>
          <w:bCs/>
          <w:sz w:val="32"/>
          <w:szCs w:val="32"/>
          <w:lang w:eastAsia="fr-FR"/>
        </w:rPr>
      </w:pPr>
      <w:r>
        <w:rPr>
          <w:lang w:eastAsia="fr-FR"/>
        </w:rPr>
        <w:br w:type="page"/>
      </w:r>
      <w:r w:rsidRPr="00412C22">
        <w:rPr>
          <w:b/>
          <w:bCs/>
          <w:sz w:val="32"/>
          <w:szCs w:val="32"/>
          <w:lang w:eastAsia="fr-FR"/>
        </w:rPr>
        <w:lastRenderedPageBreak/>
        <w:t>Annexe 3 (suite)</w:t>
      </w:r>
    </w:p>
    <w:p w:rsidR="009B73DA" w:rsidRDefault="009B73DA" w:rsidP="009B73DA">
      <w:pPr>
        <w:pStyle w:val="Corpsdetexte3"/>
        <w:spacing w:before="0"/>
        <w:rPr>
          <w:sz w:val="24"/>
          <w:lang w:eastAsia="fr-FR"/>
        </w:rPr>
      </w:pPr>
    </w:p>
    <w:p w:rsidR="009B73DA" w:rsidRDefault="009B73DA" w:rsidP="009B73DA">
      <w:pPr>
        <w:pStyle w:val="Corpsdetexte3"/>
        <w:spacing w:before="0"/>
        <w:rPr>
          <w:sz w:val="24"/>
          <w:lang w:eastAsia="fr-FR"/>
        </w:rPr>
      </w:pPr>
      <w:r w:rsidRPr="00EC0C2E">
        <w:rPr>
          <w:noProof/>
          <w:sz w:val="24"/>
          <w:lang w:eastAsia="fr-FR"/>
        </w:rPr>
        <w:drawing>
          <wp:inline distT="0" distB="0" distL="0" distR="0">
            <wp:extent cx="6120765" cy="2959591"/>
            <wp:effectExtent l="19050" t="0" r="13335" b="0"/>
            <wp:docPr id="40"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B73DA" w:rsidRDefault="009B73DA" w:rsidP="009B73DA">
      <w:pPr>
        <w:pStyle w:val="Corpsdetexte3"/>
        <w:spacing w:before="0"/>
        <w:rPr>
          <w:sz w:val="24"/>
          <w:lang w:eastAsia="fr-FR"/>
        </w:rPr>
      </w:pPr>
    </w:p>
    <w:p w:rsidR="009B73DA" w:rsidRDefault="009B73DA" w:rsidP="009B73DA">
      <w:pPr>
        <w:pStyle w:val="Corpsdetexte3"/>
        <w:spacing w:before="0"/>
        <w:rPr>
          <w:sz w:val="24"/>
          <w:lang w:eastAsia="fr-FR"/>
        </w:rPr>
      </w:pPr>
      <w:r w:rsidRPr="00EC0C2E">
        <w:rPr>
          <w:noProof/>
          <w:sz w:val="24"/>
          <w:lang w:eastAsia="fr-FR"/>
        </w:rPr>
        <w:drawing>
          <wp:inline distT="0" distB="0" distL="0" distR="0">
            <wp:extent cx="6120765" cy="2720707"/>
            <wp:effectExtent l="19050" t="0" r="13335" b="3443"/>
            <wp:docPr id="41"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B73DA" w:rsidRDefault="009B73DA" w:rsidP="009B73DA">
      <w:pPr>
        <w:pStyle w:val="Corpsdetexte3"/>
        <w:spacing w:before="0"/>
        <w:rPr>
          <w:sz w:val="24"/>
          <w:lang w:eastAsia="fr-FR"/>
        </w:rPr>
      </w:pPr>
    </w:p>
    <w:p w:rsidR="009B73DA" w:rsidRDefault="00EF1A75" w:rsidP="009B73DA">
      <w:pPr>
        <w:pStyle w:val="Corpsdetexte3"/>
        <w:spacing w:before="0"/>
        <w:rPr>
          <w:sz w:val="24"/>
          <w:lang w:eastAsia="fr-FR"/>
        </w:rPr>
      </w:pPr>
      <w:r>
        <w:rPr>
          <w:noProof/>
          <w:sz w:val="24"/>
          <w:lang w:eastAsia="fr-FR"/>
        </w:rPr>
        <w:pict>
          <v:shapetype id="_x0000_t202" coordsize="21600,21600" o:spt="202" path="m,l,21600r21600,l21600,xe">
            <v:stroke joinstyle="miter"/>
            <v:path gradientshapeok="t" o:connecttype="rect"/>
          </v:shapetype>
          <v:shape id="_x0000_s1207" type="#_x0000_t202" style="position:absolute;left:0;text-align:left;margin-left:470.15pt;margin-top:38pt;width:16.15pt;height:16.4pt;z-index:251743743;mso-height-percent:200;mso-height-percent:200;mso-width-relative:margin;mso-height-relative:margin" filled="f" stroked="f">
            <v:textbox style="mso-next-textbox:#_x0000_s1207;mso-fit-shape-to-text:t">
              <w:txbxContent>
                <w:p w:rsidR="00F16C60" w:rsidRPr="00F16C60" w:rsidRDefault="00F16C60" w:rsidP="00F16C60">
                  <w:pPr>
                    <w:rPr>
                      <w:rFonts w:ascii="Arial" w:hAnsi="Arial" w:cs="Arial"/>
                      <w:sz w:val="12"/>
                      <w:szCs w:val="12"/>
                    </w:rPr>
                  </w:pPr>
                  <w:r w:rsidRPr="00F16C60">
                    <w:rPr>
                      <w:rFonts w:ascii="Arial" w:hAnsi="Arial" w:cs="Arial"/>
                      <w:sz w:val="12"/>
                      <w:szCs w:val="12"/>
                    </w:rPr>
                    <w:t>3</w:t>
                  </w:r>
                </w:p>
              </w:txbxContent>
            </v:textbox>
          </v:shape>
        </w:pict>
      </w:r>
      <w:r w:rsidR="009B73DA" w:rsidRPr="00EC0C2E">
        <w:rPr>
          <w:noProof/>
          <w:sz w:val="24"/>
          <w:lang w:eastAsia="fr-FR"/>
        </w:rPr>
        <w:drawing>
          <wp:inline distT="0" distB="0" distL="0" distR="0">
            <wp:extent cx="6120765" cy="2239253"/>
            <wp:effectExtent l="19050" t="0" r="13335" b="8647"/>
            <wp:docPr id="42"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B73DA" w:rsidRDefault="009B73DA" w:rsidP="009B73DA">
      <w:pPr>
        <w:pStyle w:val="Corpsdetexte3"/>
        <w:spacing w:before="0"/>
        <w:rPr>
          <w:sz w:val="24"/>
          <w:lang w:eastAsia="fr-FR"/>
        </w:rPr>
      </w:pPr>
    </w:p>
    <w:p w:rsidR="009B73DA" w:rsidRDefault="009B73DA" w:rsidP="009B73DA">
      <w:pPr>
        <w:suppressAutoHyphens w:val="0"/>
        <w:rPr>
          <w:rFonts w:ascii="Arial" w:hAnsi="Arial" w:cs="Arial"/>
          <w:szCs w:val="22"/>
          <w:lang w:eastAsia="fr-FR"/>
        </w:rPr>
      </w:pPr>
      <w:r>
        <w:rPr>
          <w:lang w:eastAsia="fr-FR"/>
        </w:rPr>
        <w:br w:type="page"/>
      </w:r>
    </w:p>
    <w:p w:rsidR="009B73DA" w:rsidRPr="00EC0C2E" w:rsidRDefault="009B73DA" w:rsidP="009B73DA">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sidRPr="00EC0C2E">
        <w:rPr>
          <w:rFonts w:ascii="Arial" w:hAnsi="Arial" w:cs="Arial"/>
          <w:b/>
          <w:bCs/>
          <w:sz w:val="32"/>
          <w:szCs w:val="32"/>
          <w:lang w:eastAsia="fr-FR"/>
        </w:rPr>
        <w:lastRenderedPageBreak/>
        <w:t xml:space="preserve">Annexe </w:t>
      </w:r>
      <w:r>
        <w:rPr>
          <w:rFonts w:ascii="Arial" w:hAnsi="Arial" w:cs="Arial"/>
          <w:b/>
          <w:bCs/>
          <w:sz w:val="32"/>
          <w:szCs w:val="32"/>
          <w:lang w:eastAsia="fr-FR"/>
        </w:rPr>
        <w:t>4</w:t>
      </w:r>
    </w:p>
    <w:p w:rsidR="009B73DA" w:rsidRDefault="009B73DA" w:rsidP="009B73DA">
      <w:pPr>
        <w:pStyle w:val="Corpsdetexte3"/>
        <w:spacing w:before="0"/>
        <w:jc w:val="center"/>
        <w:rPr>
          <w:sz w:val="24"/>
          <w:lang w:eastAsia="fr-FR"/>
        </w:rPr>
      </w:pPr>
    </w:p>
    <w:p w:rsidR="009B73DA" w:rsidRDefault="00412C22" w:rsidP="00412C22">
      <w:pPr>
        <w:pStyle w:val="Corpsdetexte3"/>
        <w:spacing w:before="0"/>
        <w:jc w:val="left"/>
        <w:rPr>
          <w:sz w:val="24"/>
          <w:lang w:eastAsia="fr-FR"/>
        </w:rPr>
      </w:pPr>
      <w:r>
        <w:rPr>
          <w:noProof/>
          <w:lang w:eastAsia="fr-FR"/>
        </w:rPr>
        <w:drawing>
          <wp:inline distT="0" distB="0" distL="0" distR="0">
            <wp:extent cx="3004185" cy="462915"/>
            <wp:effectExtent l="19050" t="0" r="5715" b="0"/>
            <wp:docPr id="4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3004185" cy="462915"/>
                    </a:xfrm>
                    <a:prstGeom prst="rect">
                      <a:avLst/>
                    </a:prstGeom>
                    <a:noFill/>
                    <a:ln w="9525">
                      <a:noFill/>
                      <a:miter lim="800000"/>
                      <a:headEnd/>
                      <a:tailEnd/>
                    </a:ln>
                  </pic:spPr>
                </pic:pic>
              </a:graphicData>
            </a:graphic>
          </wp:inline>
        </w:drawing>
      </w:r>
      <w:r w:rsidR="009B73DA">
        <w:rPr>
          <w:noProof/>
          <w:lang w:eastAsia="fr-FR"/>
        </w:rPr>
        <w:drawing>
          <wp:inline distT="0" distB="0" distL="0" distR="0">
            <wp:extent cx="6120765" cy="2873607"/>
            <wp:effectExtent l="19050" t="0" r="0" b="0"/>
            <wp:docPr id="4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6120765" cy="2873607"/>
                    </a:xfrm>
                    <a:prstGeom prst="rect">
                      <a:avLst/>
                    </a:prstGeom>
                    <a:noFill/>
                    <a:ln w="9525">
                      <a:noFill/>
                      <a:miter lim="800000"/>
                      <a:headEnd/>
                      <a:tailEnd/>
                    </a:ln>
                  </pic:spPr>
                </pic:pic>
              </a:graphicData>
            </a:graphic>
          </wp:inline>
        </w:drawing>
      </w:r>
    </w:p>
    <w:p w:rsidR="009B73DA" w:rsidRDefault="009B73DA" w:rsidP="009B73DA">
      <w:pPr>
        <w:pStyle w:val="Corpsdetexte3"/>
        <w:spacing w:before="0"/>
        <w:rPr>
          <w:sz w:val="24"/>
          <w:lang w:eastAsia="fr-FR"/>
        </w:rPr>
      </w:pPr>
      <w:r>
        <w:rPr>
          <w:noProof/>
          <w:lang w:eastAsia="fr-FR"/>
        </w:rPr>
        <w:drawing>
          <wp:inline distT="0" distB="0" distL="0" distR="0">
            <wp:extent cx="6120765" cy="3856905"/>
            <wp:effectExtent l="19050" t="0" r="0" b="0"/>
            <wp:docPr id="4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6120765" cy="3856905"/>
                    </a:xfrm>
                    <a:prstGeom prst="rect">
                      <a:avLst/>
                    </a:prstGeom>
                    <a:noFill/>
                    <a:ln w="9525">
                      <a:noFill/>
                      <a:miter lim="800000"/>
                      <a:headEnd/>
                      <a:tailEnd/>
                    </a:ln>
                  </pic:spPr>
                </pic:pic>
              </a:graphicData>
            </a:graphic>
          </wp:inline>
        </w:drawing>
      </w:r>
    </w:p>
    <w:p w:rsidR="009B73DA" w:rsidRDefault="009B73DA" w:rsidP="009B73DA">
      <w:pPr>
        <w:suppressAutoHyphens w:val="0"/>
        <w:rPr>
          <w:rFonts w:ascii="Arial" w:hAnsi="Arial" w:cs="Arial"/>
          <w:szCs w:val="22"/>
          <w:lang w:eastAsia="fr-FR"/>
        </w:rPr>
      </w:pPr>
      <w:r>
        <w:rPr>
          <w:lang w:eastAsia="fr-FR"/>
        </w:rPr>
        <w:br w:type="page"/>
      </w:r>
    </w:p>
    <w:p w:rsidR="009B73DA" w:rsidRPr="00EC0C2E" w:rsidRDefault="009B73DA" w:rsidP="009B73DA">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sidRPr="00EC0C2E">
        <w:rPr>
          <w:rFonts w:ascii="Arial" w:hAnsi="Arial" w:cs="Arial"/>
          <w:b/>
          <w:bCs/>
          <w:sz w:val="32"/>
          <w:szCs w:val="32"/>
          <w:lang w:eastAsia="fr-FR"/>
        </w:rPr>
        <w:lastRenderedPageBreak/>
        <w:t xml:space="preserve">Annexe </w:t>
      </w:r>
      <w:r>
        <w:rPr>
          <w:rFonts w:ascii="Arial" w:hAnsi="Arial" w:cs="Arial"/>
          <w:b/>
          <w:bCs/>
          <w:sz w:val="32"/>
          <w:szCs w:val="32"/>
          <w:lang w:eastAsia="fr-FR"/>
        </w:rPr>
        <w:t>5</w:t>
      </w:r>
    </w:p>
    <w:p w:rsidR="009B73DA" w:rsidRDefault="009B73DA" w:rsidP="00412C22">
      <w:pPr>
        <w:pStyle w:val="Corpsdetexte3"/>
        <w:spacing w:before="0"/>
        <w:jc w:val="left"/>
        <w:rPr>
          <w:sz w:val="24"/>
          <w:lang w:eastAsia="fr-FR"/>
        </w:rPr>
      </w:pPr>
      <w:r w:rsidRPr="00984871">
        <w:rPr>
          <w:noProof/>
          <w:sz w:val="24"/>
          <w:lang w:eastAsia="fr-FR"/>
        </w:rPr>
        <w:drawing>
          <wp:inline distT="0" distB="0" distL="0" distR="0">
            <wp:extent cx="3051810" cy="439420"/>
            <wp:effectExtent l="19050" t="0" r="0" b="0"/>
            <wp:docPr id="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051810" cy="439420"/>
                    </a:xfrm>
                    <a:prstGeom prst="rect">
                      <a:avLst/>
                    </a:prstGeom>
                    <a:noFill/>
                    <a:ln w="9525">
                      <a:noFill/>
                      <a:miter lim="800000"/>
                      <a:headEnd/>
                      <a:tailEnd/>
                    </a:ln>
                  </pic:spPr>
                </pic:pic>
              </a:graphicData>
            </a:graphic>
          </wp:inline>
        </w:drawing>
      </w:r>
    </w:p>
    <w:p w:rsidR="009B73DA" w:rsidRDefault="009B73DA" w:rsidP="009B73DA">
      <w:pPr>
        <w:pStyle w:val="Corpsdetexte3"/>
        <w:spacing w:before="0"/>
        <w:rPr>
          <w:sz w:val="24"/>
          <w:lang w:eastAsia="fr-FR"/>
        </w:rPr>
      </w:pPr>
      <w:r w:rsidRPr="00984871">
        <w:rPr>
          <w:noProof/>
          <w:sz w:val="24"/>
          <w:lang w:eastAsia="fr-FR"/>
        </w:rPr>
        <w:drawing>
          <wp:inline distT="0" distB="0" distL="0" distR="0">
            <wp:extent cx="6120765" cy="4360843"/>
            <wp:effectExtent l="19050" t="0" r="0" b="0"/>
            <wp:docPr id="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120765" cy="4360843"/>
                    </a:xfrm>
                    <a:prstGeom prst="rect">
                      <a:avLst/>
                    </a:prstGeom>
                    <a:noFill/>
                    <a:ln w="9525">
                      <a:noFill/>
                      <a:miter lim="800000"/>
                      <a:headEnd/>
                      <a:tailEnd/>
                    </a:ln>
                  </pic:spPr>
                </pic:pic>
              </a:graphicData>
            </a:graphic>
          </wp:inline>
        </w:drawing>
      </w:r>
    </w:p>
    <w:p w:rsidR="009B73DA" w:rsidRDefault="003450C7" w:rsidP="00487548">
      <w:pPr>
        <w:suppressAutoHyphens w:val="0"/>
        <w:jc w:val="center"/>
        <w:rPr>
          <w:rFonts w:ascii="Arial" w:hAnsi="Arial" w:cs="Arial"/>
          <w:szCs w:val="22"/>
          <w:lang w:eastAsia="fr-FR"/>
        </w:rPr>
      </w:pPr>
      <w:r>
        <w:rPr>
          <w:noProof/>
          <w:lang w:eastAsia="fr-FR"/>
        </w:rPr>
        <w:drawing>
          <wp:inline distT="0" distB="0" distL="0" distR="0">
            <wp:extent cx="6005384" cy="384661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6041998" cy="3870064"/>
                    </a:xfrm>
                    <a:prstGeom prst="rect">
                      <a:avLst/>
                    </a:prstGeom>
                    <a:noFill/>
                    <a:ln w="9525">
                      <a:noFill/>
                      <a:miter lim="800000"/>
                      <a:headEnd/>
                      <a:tailEnd/>
                    </a:ln>
                  </pic:spPr>
                </pic:pic>
              </a:graphicData>
            </a:graphic>
          </wp:inline>
        </w:drawing>
      </w:r>
      <w:r w:rsidR="009B73DA">
        <w:rPr>
          <w:lang w:eastAsia="fr-FR"/>
        </w:rPr>
        <w:br w:type="page"/>
      </w:r>
    </w:p>
    <w:p w:rsidR="009B73DA" w:rsidRPr="00EC0C2E" w:rsidRDefault="009B73DA" w:rsidP="009B73DA">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sidRPr="00EC0C2E">
        <w:rPr>
          <w:rFonts w:ascii="Arial" w:hAnsi="Arial" w:cs="Arial"/>
          <w:b/>
          <w:bCs/>
          <w:sz w:val="32"/>
          <w:szCs w:val="32"/>
          <w:lang w:eastAsia="fr-FR"/>
        </w:rPr>
        <w:lastRenderedPageBreak/>
        <w:t xml:space="preserve">Annexe </w:t>
      </w:r>
      <w:r>
        <w:rPr>
          <w:rFonts w:ascii="Arial" w:hAnsi="Arial" w:cs="Arial"/>
          <w:b/>
          <w:bCs/>
          <w:sz w:val="32"/>
          <w:szCs w:val="32"/>
          <w:lang w:eastAsia="fr-FR"/>
        </w:rPr>
        <w:t>6</w:t>
      </w:r>
    </w:p>
    <w:p w:rsidR="009B73DA" w:rsidRDefault="009B73DA" w:rsidP="009B73DA">
      <w:pPr>
        <w:pStyle w:val="Corpsdetexte3"/>
        <w:spacing w:before="0"/>
        <w:jc w:val="center"/>
        <w:rPr>
          <w:sz w:val="24"/>
          <w:lang w:eastAsia="fr-FR"/>
        </w:rPr>
      </w:pPr>
      <w:r>
        <w:rPr>
          <w:noProof/>
          <w:lang w:eastAsia="fr-FR"/>
        </w:rPr>
        <w:drawing>
          <wp:inline distT="0" distB="0" distL="0" distR="0">
            <wp:extent cx="2973532" cy="454739"/>
            <wp:effectExtent l="19050" t="0" r="0" b="0"/>
            <wp:docPr id="5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b="12971"/>
                    <a:stretch>
                      <a:fillRect/>
                    </a:stretch>
                  </pic:blipFill>
                  <pic:spPr bwMode="auto">
                    <a:xfrm>
                      <a:off x="0" y="0"/>
                      <a:ext cx="2973532" cy="454739"/>
                    </a:xfrm>
                    <a:prstGeom prst="rect">
                      <a:avLst/>
                    </a:prstGeom>
                    <a:noFill/>
                    <a:ln w="9525">
                      <a:noFill/>
                      <a:miter lim="800000"/>
                      <a:headEnd/>
                      <a:tailEnd/>
                    </a:ln>
                  </pic:spPr>
                </pic:pic>
              </a:graphicData>
            </a:graphic>
          </wp:inline>
        </w:drawing>
      </w:r>
    </w:p>
    <w:p w:rsidR="009B73DA" w:rsidRDefault="009B73DA" w:rsidP="009B73DA">
      <w:pPr>
        <w:pStyle w:val="Corpsdetexte3"/>
        <w:spacing w:before="0"/>
        <w:rPr>
          <w:sz w:val="24"/>
          <w:lang w:eastAsia="fr-FR"/>
        </w:rPr>
      </w:pPr>
      <w:r>
        <w:rPr>
          <w:noProof/>
          <w:lang w:eastAsia="fr-FR"/>
        </w:rPr>
        <w:drawing>
          <wp:anchor distT="0" distB="0" distL="114300" distR="114300" simplePos="0" relativeHeight="251673600" behindDoc="0" locked="0" layoutInCell="1" allowOverlap="1">
            <wp:simplePos x="0" y="0"/>
            <wp:positionH relativeFrom="column">
              <wp:posOffset>289560</wp:posOffset>
            </wp:positionH>
            <wp:positionV relativeFrom="paragraph">
              <wp:posOffset>4443819</wp:posOffset>
            </wp:positionV>
            <wp:extent cx="1917700" cy="252005"/>
            <wp:effectExtent l="19050" t="0" r="6350" b="0"/>
            <wp:wrapNone/>
            <wp:docPr id="5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9404" t="9719" r="57994" b="83290"/>
                    <a:stretch>
                      <a:fillRect/>
                    </a:stretch>
                  </pic:blipFill>
                  <pic:spPr bwMode="auto">
                    <a:xfrm>
                      <a:off x="0" y="0"/>
                      <a:ext cx="1917700" cy="252005"/>
                    </a:xfrm>
                    <a:prstGeom prst="rect">
                      <a:avLst/>
                    </a:prstGeom>
                    <a:noFill/>
                    <a:ln w="9525">
                      <a:noFill/>
                      <a:miter lim="800000"/>
                      <a:headEnd/>
                      <a:tailEnd/>
                    </a:ln>
                  </pic:spPr>
                </pic:pic>
              </a:graphicData>
            </a:graphic>
          </wp:anchor>
        </w:drawing>
      </w:r>
      <w:r>
        <w:rPr>
          <w:noProof/>
          <w:lang w:eastAsia="fr-FR"/>
        </w:rPr>
        <w:drawing>
          <wp:inline distT="0" distB="0" distL="0" distR="0">
            <wp:extent cx="6120765" cy="4123349"/>
            <wp:effectExtent l="19050" t="0" r="0" b="0"/>
            <wp:docPr id="5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6120765" cy="4123349"/>
                    </a:xfrm>
                    <a:prstGeom prst="rect">
                      <a:avLst/>
                    </a:prstGeom>
                    <a:noFill/>
                    <a:ln w="9525">
                      <a:noFill/>
                      <a:miter lim="800000"/>
                      <a:headEnd/>
                      <a:tailEnd/>
                    </a:ln>
                  </pic:spPr>
                </pic:pic>
              </a:graphicData>
            </a:graphic>
          </wp:inline>
        </w:drawing>
      </w:r>
      <w:r w:rsidRPr="00696AC2">
        <w:rPr>
          <w:noProof/>
          <w:sz w:val="24"/>
          <w:lang w:eastAsia="fr-FR"/>
        </w:rPr>
        <w:drawing>
          <wp:inline distT="0" distB="0" distL="0" distR="0">
            <wp:extent cx="6124575" cy="325277"/>
            <wp:effectExtent l="19050" t="0" r="9525" b="0"/>
            <wp:docPr id="5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b="92167"/>
                    <a:stretch>
                      <a:fillRect/>
                    </a:stretch>
                  </pic:blipFill>
                  <pic:spPr bwMode="auto">
                    <a:xfrm>
                      <a:off x="0" y="0"/>
                      <a:ext cx="6124575" cy="325277"/>
                    </a:xfrm>
                    <a:prstGeom prst="rect">
                      <a:avLst/>
                    </a:prstGeom>
                    <a:noFill/>
                    <a:ln w="9525">
                      <a:noFill/>
                      <a:miter lim="800000"/>
                      <a:headEnd/>
                      <a:tailEnd/>
                    </a:ln>
                  </pic:spPr>
                </pic:pic>
              </a:graphicData>
            </a:graphic>
          </wp:inline>
        </w:drawing>
      </w:r>
    </w:p>
    <w:p w:rsidR="009B73DA" w:rsidRDefault="009B73DA" w:rsidP="009B73DA">
      <w:pPr>
        <w:suppressAutoHyphens w:val="0"/>
        <w:rPr>
          <w:rFonts w:ascii="Arial" w:hAnsi="Arial" w:cs="Arial"/>
          <w:szCs w:val="22"/>
          <w:lang w:eastAsia="fr-FR"/>
        </w:rPr>
      </w:pPr>
      <w:r>
        <w:rPr>
          <w:noProof/>
          <w:lang w:eastAsia="fr-FR"/>
        </w:rPr>
        <w:drawing>
          <wp:inline distT="0" distB="0" distL="0" distR="0">
            <wp:extent cx="6124575" cy="3286125"/>
            <wp:effectExtent l="19050" t="0" r="9525" b="0"/>
            <wp:docPr id="5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t="20872"/>
                    <a:stretch>
                      <a:fillRect/>
                    </a:stretch>
                  </pic:blipFill>
                  <pic:spPr bwMode="auto">
                    <a:xfrm>
                      <a:off x="0" y="0"/>
                      <a:ext cx="6124575" cy="3286125"/>
                    </a:xfrm>
                    <a:prstGeom prst="rect">
                      <a:avLst/>
                    </a:prstGeom>
                    <a:noFill/>
                    <a:ln w="9525">
                      <a:noFill/>
                      <a:miter lim="800000"/>
                      <a:headEnd/>
                      <a:tailEnd/>
                    </a:ln>
                  </pic:spPr>
                </pic:pic>
              </a:graphicData>
            </a:graphic>
          </wp:inline>
        </w:drawing>
      </w:r>
      <w:r>
        <w:rPr>
          <w:lang w:eastAsia="fr-FR"/>
        </w:rPr>
        <w:br w:type="page"/>
      </w:r>
    </w:p>
    <w:p w:rsidR="009B73DA" w:rsidRPr="00EC0C2E" w:rsidRDefault="009B73DA" w:rsidP="009B73DA">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sidRPr="00EC0C2E">
        <w:rPr>
          <w:rFonts w:ascii="Arial" w:hAnsi="Arial" w:cs="Arial"/>
          <w:b/>
          <w:bCs/>
          <w:sz w:val="32"/>
          <w:szCs w:val="32"/>
          <w:lang w:eastAsia="fr-FR"/>
        </w:rPr>
        <w:lastRenderedPageBreak/>
        <w:t xml:space="preserve">Annexe </w:t>
      </w:r>
      <w:r w:rsidR="00416EAF">
        <w:rPr>
          <w:rFonts w:ascii="Arial" w:hAnsi="Arial" w:cs="Arial"/>
          <w:b/>
          <w:bCs/>
          <w:sz w:val="32"/>
          <w:szCs w:val="32"/>
          <w:lang w:eastAsia="fr-FR"/>
        </w:rPr>
        <w:t>7</w:t>
      </w:r>
    </w:p>
    <w:p w:rsidR="009B73DA" w:rsidRDefault="009B73DA" w:rsidP="009B73DA">
      <w:pPr>
        <w:pStyle w:val="Corpsdetexte3"/>
        <w:spacing w:before="0"/>
        <w:rPr>
          <w:sz w:val="24"/>
          <w:lang w:eastAsia="fr-FR"/>
        </w:rPr>
      </w:pPr>
    </w:p>
    <w:p w:rsidR="009B73DA" w:rsidRDefault="00EF1A75" w:rsidP="009B73DA">
      <w:pPr>
        <w:pStyle w:val="Corpsdetexte3"/>
        <w:spacing w:before="0"/>
        <w:rPr>
          <w:sz w:val="24"/>
          <w:lang w:eastAsia="fr-FR"/>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3" type="#_x0000_t75" style="position:absolute;left:0;text-align:left;margin-left:-27.75pt;margin-top:31.75pt;width:545.95pt;height:635.5pt;z-index:251740671" wrapcoords="8456 77 8456 383 9109 485 10800 485 10029 740 10029 893 3620 893 3620 1581 6082 1709 10800 1709 10088 1862 10029 1913 10029 2831 10236 2933 10029 3035 10029 3749 5341 3749 4866 3774 4866 6197 4451 6554 4451 8645 4302 8747 4273 12343 10800 12725 10088 12725 10029 12751 10029 13541 2255 13669 890 13720 890 14357 742 14536 712 14944 890 15582 890 19228 7536 19254 8041 20070 7892 20223 7863 21549 12640 21549 12699 20248 12551 20197 11482 20070 13500 18846 15132 18846 20769 18540 20769 15582 21125 15582 21600 15352 21600 14102 10177 13949 10177 13133 10770 12725 10177 12317 18129 12241 18129 8620 15369 8237 15399 6605 15280 6477 14954 6197 14984 3927 14538 3774 13708 3749 13856 3417 13856 3111 13411 3060 10770 2933 10177 2525 10177 2117 10800 1709 15814 1709 18366 1581 18396 842 16526 765 12135 357 12135 128 10978 77 8456 77">
            <v:imagedata r:id="rId30" o:title=""/>
            <w10:wrap type="tight"/>
          </v:shape>
          <o:OLEObject Type="Embed" ProgID="Visio.Drawing.11" ShapeID="_x0000_s1203" DrawAspect="Content" ObjectID="_1703337957" r:id="rId31"/>
        </w:object>
      </w:r>
      <w:r w:rsidR="009B73DA">
        <w:rPr>
          <w:sz w:val="24"/>
          <w:lang w:eastAsia="fr-FR"/>
        </w:rPr>
        <w:t xml:space="preserve">Les autochargeuses possèdent une flèche avec un déport hydraulique pour passer de la position route à la position champs. Cela permet de ne pas </w:t>
      </w:r>
      <w:r w:rsidR="00487548">
        <w:rPr>
          <w:sz w:val="24"/>
          <w:lang w:eastAsia="fr-FR"/>
        </w:rPr>
        <w:t xml:space="preserve">abimer </w:t>
      </w:r>
      <w:r w:rsidR="009B73DA">
        <w:rPr>
          <w:sz w:val="24"/>
          <w:lang w:eastAsia="fr-FR"/>
        </w:rPr>
        <w:t>l'aliment frais que l'on récolte</w:t>
      </w:r>
      <w:r w:rsidR="00487548">
        <w:rPr>
          <w:sz w:val="24"/>
          <w:lang w:eastAsia="fr-FR"/>
        </w:rPr>
        <w:t>.</w:t>
      </w:r>
    </w:p>
    <w:p w:rsidR="00D224E9" w:rsidRDefault="00D224E9">
      <w:pPr>
        <w:suppressAutoHyphens w:val="0"/>
        <w:rPr>
          <w:rFonts w:ascii="Arial" w:hAnsi="Arial" w:cs="Arial"/>
          <w:szCs w:val="22"/>
          <w:lang w:eastAsia="fr-FR"/>
        </w:rPr>
      </w:pPr>
      <w:r>
        <w:rPr>
          <w:lang w:eastAsia="fr-FR"/>
        </w:rPr>
        <w:br w:type="page"/>
      </w:r>
    </w:p>
    <w:p w:rsidR="002D1D4C" w:rsidRPr="00EC0C2E" w:rsidRDefault="002D1D4C" w:rsidP="002D1D4C">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sidRPr="00EC0C2E">
        <w:rPr>
          <w:rFonts w:ascii="Arial" w:hAnsi="Arial" w:cs="Arial"/>
          <w:b/>
          <w:bCs/>
          <w:sz w:val="32"/>
          <w:szCs w:val="32"/>
          <w:lang w:eastAsia="fr-FR"/>
        </w:rPr>
        <w:lastRenderedPageBreak/>
        <w:t xml:space="preserve">Annexe </w:t>
      </w:r>
      <w:r w:rsidR="00416EAF">
        <w:rPr>
          <w:rFonts w:ascii="Arial" w:hAnsi="Arial" w:cs="Arial"/>
          <w:b/>
          <w:bCs/>
          <w:sz w:val="32"/>
          <w:szCs w:val="32"/>
          <w:lang w:eastAsia="fr-FR"/>
        </w:rPr>
        <w:t>8</w:t>
      </w:r>
    </w:p>
    <w:p w:rsidR="002D1D4C" w:rsidRDefault="002D1D4C" w:rsidP="002D1D4C">
      <w:pPr>
        <w:pStyle w:val="Corpsdetexte3"/>
        <w:spacing w:before="0"/>
        <w:jc w:val="center"/>
        <w:rPr>
          <w:sz w:val="24"/>
          <w:lang w:eastAsia="fr-FR"/>
        </w:rPr>
      </w:pPr>
    </w:p>
    <w:p w:rsidR="002D1D4C" w:rsidRDefault="00EF1A75" w:rsidP="002D1D4C">
      <w:pPr>
        <w:pStyle w:val="Corpsdetexte3"/>
        <w:spacing w:before="0"/>
        <w:jc w:val="center"/>
        <w:rPr>
          <w:sz w:val="24"/>
          <w:lang w:eastAsia="fr-FR"/>
        </w:rPr>
      </w:pPr>
      <w:r>
        <w:rPr>
          <w:noProof/>
          <w:sz w:val="24"/>
          <w:lang w:eastAsia="fr-FR"/>
        </w:rPr>
        <w:pict>
          <v:shape id="_x0000_s1143" type="#_x0000_t202" style="position:absolute;left:0;text-align:left;margin-left:13pt;margin-top:5.75pt;width:163.6pt;height:24.8pt;z-index:251686912">
            <v:textbox style="mso-next-textbox:#_x0000_s1143">
              <w:txbxContent>
                <w:p w:rsidR="008929C7" w:rsidRPr="00D40B42" w:rsidRDefault="008929C7" w:rsidP="002D1D4C">
                  <w:pPr>
                    <w:rPr>
                      <w:rFonts w:ascii="Arial" w:hAnsi="Arial" w:cs="Arial"/>
                    </w:rPr>
                  </w:pPr>
                  <w:r w:rsidRPr="00D40B42">
                    <w:rPr>
                      <w:rFonts w:ascii="Arial" w:hAnsi="Arial" w:cs="Arial"/>
                    </w:rPr>
                    <w:t>Schéma hydraulique partiel</w:t>
                  </w:r>
                </w:p>
              </w:txbxContent>
            </v:textbox>
          </v:shape>
        </w:pict>
      </w:r>
    </w:p>
    <w:p w:rsidR="002D1D4C" w:rsidRPr="002D1D4C" w:rsidRDefault="00EF1A75" w:rsidP="002D1D4C">
      <w:pPr>
        <w:suppressAutoHyphens w:val="0"/>
        <w:jc w:val="both"/>
        <w:rPr>
          <w:rFonts w:ascii="Arial" w:hAnsi="Arial" w:cs="Arial"/>
          <w:szCs w:val="22"/>
          <w:lang w:eastAsia="fr-FR"/>
        </w:rPr>
      </w:pPr>
      <w:r>
        <w:rPr>
          <w:noProof/>
          <w:lang w:eastAsia="fr-FR"/>
        </w:rPr>
        <w:pict>
          <v:shapetype id="_x0000_t32" coordsize="21600,21600" o:spt="32" o:oned="t" path="m,l21600,21600e" filled="f">
            <v:path arrowok="t" fillok="f" o:connecttype="none"/>
            <o:lock v:ext="edit" shapetype="t"/>
          </v:shapetype>
          <v:shape id="_x0000_s1148" type="#_x0000_t32" style="position:absolute;left:0;text-align:left;margin-left:457.65pt;margin-top:583.95pt;width:.4pt;height:68.75pt;z-index:251692032" o:connectortype="straight"/>
        </w:pict>
      </w:r>
      <w:r>
        <w:rPr>
          <w:noProof/>
          <w:lang w:eastAsia="fr-FR"/>
        </w:rPr>
        <w:pict>
          <v:rect id="_x0000_s1147" style="position:absolute;left:0;text-align:left;margin-left:448.2pt;margin-top:623.45pt;width:15.7pt;height:31.3pt;z-index:251691008" stroked="f"/>
        </w:pict>
      </w:r>
      <w:r>
        <w:rPr>
          <w:noProof/>
          <w:lang w:eastAsia="fr-FR"/>
        </w:rPr>
        <w:pict>
          <v:oval id="_x0000_s1146" style="position:absolute;left:0;text-align:left;margin-left:455.4pt;margin-top:585.05pt;width:4.2pt;height:4.1pt;z-index:251689984" fillcolor="black [3213]"/>
        </w:pict>
      </w:r>
      <w:r>
        <w:rPr>
          <w:noProof/>
          <w:lang w:eastAsia="fr-FR"/>
        </w:rPr>
        <w:pict>
          <v:oval id="_x0000_s1145" style="position:absolute;left:0;text-align:left;margin-left:429.1pt;margin-top:595.8pt;width:4.2pt;height:4.1pt;z-index:251688960" fillcolor="black [3213]"/>
        </w:pict>
      </w:r>
      <w:r>
        <w:rPr>
          <w:noProof/>
          <w:lang w:eastAsia="fr-FR"/>
        </w:rPr>
        <w:pict>
          <v:oval id="_x0000_s1144" style="position:absolute;left:0;text-align:left;margin-left:455.8pt;margin-top:8.55pt;width:4.2pt;height:4.1pt;z-index:251687936" fillcolor="black [3213]"/>
        </w:pict>
      </w:r>
      <w:r w:rsidR="002D1D4C">
        <w:rPr>
          <w:noProof/>
          <w:lang w:eastAsia="fr-FR"/>
        </w:rPr>
        <w:drawing>
          <wp:anchor distT="0" distB="0" distL="114300" distR="114300" simplePos="0" relativeHeight="251685888" behindDoc="0" locked="0" layoutInCell="1" allowOverlap="1">
            <wp:simplePos x="0" y="0"/>
            <wp:positionH relativeFrom="column">
              <wp:posOffset>-1242604</wp:posOffset>
            </wp:positionH>
            <wp:positionV relativeFrom="paragraph">
              <wp:posOffset>1239842</wp:posOffset>
            </wp:positionV>
            <wp:extent cx="8692737" cy="5843237"/>
            <wp:effectExtent l="0" t="1428750" r="0" b="1414813"/>
            <wp:wrapNone/>
            <wp:docPr id="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rot="16200000">
                      <a:off x="0" y="0"/>
                      <a:ext cx="8692737" cy="5843237"/>
                    </a:xfrm>
                    <a:prstGeom prst="rect">
                      <a:avLst/>
                    </a:prstGeom>
                    <a:noFill/>
                    <a:ln w="9525">
                      <a:noFill/>
                      <a:miter lim="800000"/>
                      <a:headEnd/>
                      <a:tailEnd/>
                    </a:ln>
                  </pic:spPr>
                </pic:pic>
              </a:graphicData>
            </a:graphic>
          </wp:anchor>
        </w:drawing>
      </w:r>
      <w:r w:rsidR="002D1D4C">
        <w:rPr>
          <w:lang w:eastAsia="fr-FR"/>
        </w:rPr>
        <w:br w:type="page"/>
      </w:r>
    </w:p>
    <w:p w:rsidR="009B73DA" w:rsidRPr="00EC0C2E" w:rsidRDefault="009B73DA" w:rsidP="009B73DA">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sidRPr="00EC0C2E">
        <w:rPr>
          <w:rFonts w:ascii="Arial" w:hAnsi="Arial" w:cs="Arial"/>
          <w:b/>
          <w:bCs/>
          <w:sz w:val="32"/>
          <w:szCs w:val="32"/>
          <w:lang w:eastAsia="fr-FR"/>
        </w:rPr>
        <w:lastRenderedPageBreak/>
        <w:t xml:space="preserve">Annexe </w:t>
      </w:r>
      <w:r>
        <w:rPr>
          <w:rFonts w:ascii="Arial" w:hAnsi="Arial" w:cs="Arial"/>
          <w:b/>
          <w:bCs/>
          <w:sz w:val="32"/>
          <w:szCs w:val="32"/>
          <w:lang w:eastAsia="fr-FR"/>
        </w:rPr>
        <w:t>9</w:t>
      </w:r>
    </w:p>
    <w:p w:rsidR="009B73DA" w:rsidRDefault="009B73DA" w:rsidP="009B73DA">
      <w:pPr>
        <w:pStyle w:val="Corpsdetexte3"/>
        <w:spacing w:before="0"/>
        <w:rPr>
          <w:sz w:val="24"/>
          <w:lang w:eastAsia="fr-FR"/>
        </w:rPr>
      </w:pPr>
    </w:p>
    <w:p w:rsidR="009B73DA" w:rsidRDefault="009B73DA" w:rsidP="009B73DA">
      <w:pPr>
        <w:rPr>
          <w:rFonts w:ascii="Arial" w:hAnsi="Arial" w:cs="Arial"/>
        </w:rPr>
      </w:pPr>
      <w:r>
        <w:rPr>
          <w:rFonts w:ascii="Arial" w:hAnsi="Arial" w:cs="Arial"/>
        </w:rPr>
        <w:t>L'effort du vérin de déport sur la chape côté flèc</w:t>
      </w:r>
      <w:r w:rsidR="00216559">
        <w:rPr>
          <w:rFonts w:ascii="Arial" w:hAnsi="Arial" w:cs="Arial"/>
        </w:rPr>
        <w:t>he se décompose en deux efforts :</w:t>
      </w:r>
    </w:p>
    <w:p w:rsidR="009B73DA" w:rsidRPr="00DE656F" w:rsidRDefault="00216559" w:rsidP="009B73DA">
      <w:pPr>
        <w:pStyle w:val="Paragraphedeliste"/>
        <w:numPr>
          <w:ilvl w:val="0"/>
          <w:numId w:val="28"/>
        </w:numPr>
        <w:rPr>
          <w:rFonts w:ascii="Arial" w:hAnsi="Arial" w:cs="Arial"/>
        </w:rPr>
      </w:pPr>
      <w:r>
        <w:rPr>
          <w:rFonts w:ascii="Arial" w:hAnsi="Arial" w:cs="Arial"/>
        </w:rPr>
        <w:t>u</w:t>
      </w:r>
      <w:r w:rsidR="009B73DA" w:rsidRPr="00DE656F">
        <w:rPr>
          <w:rFonts w:ascii="Arial" w:hAnsi="Arial" w:cs="Arial"/>
        </w:rPr>
        <w:t xml:space="preserve">n effort tangentiel qui engendre une contrainte de cisaillement appelée tau </w:t>
      </w:r>
      <m:oMath>
        <m:r>
          <w:rPr>
            <w:rFonts w:ascii="Cambria Math" w:hAnsi="Cambria Math"/>
            <w:lang w:eastAsia="fr-FR"/>
          </w:rPr>
          <m:t>τ</m:t>
        </m:r>
      </m:oMath>
      <w:r>
        <w:rPr>
          <w:rFonts w:ascii="Arial" w:hAnsi="Arial" w:cs="Arial"/>
        </w:rPr>
        <w:t> ;</w:t>
      </w:r>
    </w:p>
    <w:p w:rsidR="009B73DA" w:rsidRPr="00DE656F" w:rsidRDefault="00216559" w:rsidP="009B73DA">
      <w:pPr>
        <w:pStyle w:val="Paragraphedeliste"/>
        <w:numPr>
          <w:ilvl w:val="0"/>
          <w:numId w:val="28"/>
        </w:numPr>
        <w:rPr>
          <w:rFonts w:ascii="Arial" w:hAnsi="Arial" w:cs="Arial"/>
        </w:rPr>
      </w:pPr>
      <w:r>
        <w:rPr>
          <w:rFonts w:ascii="Arial" w:hAnsi="Arial" w:cs="Arial"/>
        </w:rPr>
        <w:t>u</w:t>
      </w:r>
      <w:r w:rsidR="009B73DA" w:rsidRPr="00DE656F">
        <w:rPr>
          <w:rFonts w:ascii="Arial" w:hAnsi="Arial" w:cs="Arial"/>
        </w:rPr>
        <w:t xml:space="preserve">n effort normal qui engendre une contrainte de compression appelée sigma </w:t>
      </w:r>
      <m:oMath>
        <m:r>
          <w:rPr>
            <w:rFonts w:ascii="Cambria Math" w:hAnsi="Cambria Math"/>
            <w:lang w:eastAsia="fr-FR"/>
          </w:rPr>
          <m:t>σ</m:t>
        </m:r>
      </m:oMath>
      <w:r w:rsidR="009B73DA" w:rsidRPr="00DE656F">
        <w:rPr>
          <w:rFonts w:ascii="Arial" w:hAnsi="Arial" w:cs="Arial"/>
        </w:rPr>
        <w:t>.</w:t>
      </w:r>
    </w:p>
    <w:p w:rsidR="009B73DA" w:rsidRPr="00143FC9" w:rsidRDefault="009B73DA" w:rsidP="009B73DA">
      <w:pPr>
        <w:rPr>
          <w:rFonts w:ascii="Arial" w:hAnsi="Arial" w:cs="Arial"/>
        </w:rPr>
      </w:pPr>
      <w:r>
        <w:rPr>
          <w:rFonts w:ascii="Arial" w:hAnsi="Arial" w:cs="Arial"/>
        </w:rPr>
        <w:t xml:space="preserve">L'ensemble de ces deux contraintes donne la contrainte équivalente définie par : </w:t>
      </w:r>
    </w:p>
    <w:p w:rsidR="009B73DA" w:rsidRDefault="00EF1A75" w:rsidP="009B73DA">
      <w:pPr>
        <w:pStyle w:val="Corpsdetexte3"/>
        <w:spacing w:before="0"/>
        <w:rPr>
          <w:sz w:val="24"/>
          <w:lang w:eastAsia="fr-FR"/>
        </w:rPr>
      </w:pPr>
      <m:oMathPara>
        <m:oMath>
          <m:sSub>
            <m:sSubPr>
              <m:ctrlPr>
                <w:rPr>
                  <w:rFonts w:ascii="Cambria Math" w:hAnsi="Cambria Math"/>
                  <w:i/>
                  <w:sz w:val="24"/>
                  <w:lang w:eastAsia="fr-FR"/>
                </w:rPr>
              </m:ctrlPr>
            </m:sSubPr>
            <m:e>
              <m:r>
                <w:rPr>
                  <w:rFonts w:ascii="Cambria Math" w:hAnsi="Cambria Math"/>
                  <w:sz w:val="24"/>
                  <w:lang w:eastAsia="fr-FR"/>
                </w:rPr>
                <m:t>σ</m:t>
              </m:r>
            </m:e>
            <m:sub>
              <m:r>
                <w:rPr>
                  <w:rFonts w:ascii="Cambria Math" w:hAnsi="Cambria Math"/>
                  <w:sz w:val="24"/>
                  <w:lang w:eastAsia="fr-FR"/>
                </w:rPr>
                <m:t>eq</m:t>
              </m:r>
            </m:sub>
          </m:sSub>
          <m:r>
            <w:rPr>
              <w:rFonts w:ascii="Cambria Math" w:hAnsi="Cambria Math"/>
              <w:sz w:val="24"/>
              <w:lang w:eastAsia="fr-FR"/>
            </w:rPr>
            <m:t>=</m:t>
          </m:r>
          <m:rad>
            <m:radPr>
              <m:degHide m:val="1"/>
              <m:ctrlPr>
                <w:rPr>
                  <w:rFonts w:ascii="Cambria Math" w:hAnsi="Cambria Math"/>
                  <w:i/>
                  <w:sz w:val="24"/>
                  <w:lang w:eastAsia="fr-FR"/>
                </w:rPr>
              </m:ctrlPr>
            </m:radPr>
            <m:deg/>
            <m:e>
              <m:r>
                <w:rPr>
                  <w:rFonts w:ascii="Cambria Math" w:hAnsi="Cambria Math"/>
                  <w:sz w:val="24"/>
                  <w:lang w:eastAsia="fr-FR"/>
                </w:rPr>
                <m:t>σ²+3.τ²</m:t>
              </m:r>
            </m:e>
          </m:rad>
        </m:oMath>
      </m:oMathPara>
    </w:p>
    <w:p w:rsidR="009B73DA" w:rsidRDefault="009B73DA" w:rsidP="009B73DA">
      <w:pPr>
        <w:pStyle w:val="Corpsdetexte3"/>
        <w:spacing w:before="0"/>
        <w:rPr>
          <w:sz w:val="24"/>
          <w:lang w:eastAsia="fr-FR"/>
        </w:rPr>
      </w:pPr>
    </w:p>
    <w:p w:rsidR="009B73DA" w:rsidRDefault="00EF1A75" w:rsidP="009B73DA">
      <w:pPr>
        <w:pStyle w:val="Corpsdetexte3"/>
        <w:spacing w:before="0"/>
        <w:jc w:val="center"/>
        <w:rPr>
          <w:sz w:val="24"/>
          <w:lang w:eastAsia="fr-FR"/>
        </w:rPr>
      </w:pPr>
      <w:r>
        <w:rPr>
          <w:noProof/>
          <w:sz w:val="24"/>
          <w:lang w:eastAsia="fr-FR"/>
        </w:rPr>
        <w:pict>
          <v:shape id="_x0000_s1122" type="#_x0000_t202" style="position:absolute;left:0;text-align:left;margin-left:5.3pt;margin-top:.6pt;width:470.15pt;height:23.05pt;z-index:251674624">
            <v:textbox style="mso-next-textbox:#_x0000_s1122">
              <w:txbxContent>
                <w:p w:rsidR="008929C7" w:rsidRPr="007734F0" w:rsidRDefault="008929C7" w:rsidP="009B73DA">
                  <w:pPr>
                    <w:pStyle w:val="Corpsdetexte3"/>
                    <w:spacing w:before="0"/>
                    <w:rPr>
                      <w:i/>
                    </w:rPr>
                  </w:pPr>
                  <w:r>
                    <w:rPr>
                      <w:i/>
                      <w:sz w:val="20"/>
                      <w:lang w:eastAsia="fr-FR"/>
                    </w:rPr>
                    <w:t>Efforts en N</w:t>
                  </w:r>
                  <w:r w:rsidRPr="007734F0">
                    <w:rPr>
                      <w:i/>
                      <w:sz w:val="20"/>
                      <w:lang w:eastAsia="fr-FR"/>
                    </w:rPr>
                    <w:t xml:space="preserve"> sur la chape c</w:t>
                  </w:r>
                  <w:r w:rsidR="006C3F92">
                    <w:rPr>
                      <w:i/>
                      <w:sz w:val="20"/>
                      <w:lang w:eastAsia="fr-FR"/>
                    </w:rPr>
                    <w:t>ô</w:t>
                  </w:r>
                  <w:r w:rsidRPr="007734F0">
                    <w:rPr>
                      <w:i/>
                      <w:sz w:val="20"/>
                      <w:lang w:eastAsia="fr-FR"/>
                    </w:rPr>
                    <w:t xml:space="preserve">té flèche en </w:t>
                  </w:r>
                  <w:r>
                    <w:rPr>
                      <w:i/>
                      <w:sz w:val="20"/>
                      <w:lang w:eastAsia="fr-FR"/>
                    </w:rPr>
                    <w:t>fonction de la course du vérin en mm</w:t>
                  </w:r>
                </w:p>
              </w:txbxContent>
            </v:textbox>
          </v:shape>
        </w:pict>
      </w:r>
    </w:p>
    <w:p w:rsidR="005650CB" w:rsidRDefault="00216559" w:rsidP="009B73DA">
      <w:pPr>
        <w:pStyle w:val="Corpsdetexte3"/>
        <w:spacing w:before="0"/>
        <w:jc w:val="center"/>
        <w:rPr>
          <w:sz w:val="24"/>
          <w:lang w:eastAsia="fr-FR"/>
        </w:rPr>
      </w:pPr>
      <w:r w:rsidRPr="0048252C">
        <w:rPr>
          <w:noProof/>
          <w:sz w:val="24"/>
          <w:lang w:eastAsia="fr-FR"/>
        </w:rPr>
        <w:drawing>
          <wp:inline distT="0" distB="0" distL="0" distR="0" wp14:anchorId="753437D7" wp14:editId="6F4F3986">
            <wp:extent cx="5972810" cy="3606165"/>
            <wp:effectExtent l="19050" t="0" r="27940" b="0"/>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B73DA" w:rsidRPr="007734F0" w:rsidRDefault="00EF1A75" w:rsidP="009B73DA">
      <w:pPr>
        <w:pStyle w:val="Corpsdetexte3"/>
        <w:spacing w:before="0"/>
        <w:rPr>
          <w:sz w:val="14"/>
          <w:lang w:eastAsia="fr-FR"/>
        </w:rPr>
      </w:pPr>
      <w:r>
        <w:rPr>
          <w:noProof/>
          <w:sz w:val="24"/>
          <w:lang w:eastAsia="fr-FR"/>
        </w:rPr>
        <w:pict>
          <v:shape id="_x0000_s1123" type="#_x0000_t202" style="position:absolute;left:0;text-align:left;margin-left:.15pt;margin-top:274.05pt;width:453pt;height:23.05pt;z-index:251675648">
            <v:textbox style="mso-next-textbox:#_x0000_s1123">
              <w:txbxContent>
                <w:p w:rsidR="008929C7" w:rsidRPr="007734F0" w:rsidRDefault="008929C7" w:rsidP="009B73DA">
                  <w:pPr>
                    <w:pStyle w:val="Corpsdetexte3"/>
                    <w:spacing w:before="0"/>
                  </w:pPr>
                  <w:r w:rsidRPr="007734F0">
                    <w:rPr>
                      <w:i/>
                      <w:sz w:val="20"/>
                      <w:lang w:eastAsia="fr-FR"/>
                    </w:rPr>
                    <w:t>Contraintes en M</w:t>
                  </w:r>
                  <w:r>
                    <w:rPr>
                      <w:i/>
                      <w:sz w:val="20"/>
                      <w:lang w:eastAsia="fr-FR"/>
                    </w:rPr>
                    <w:t>P</w:t>
                  </w:r>
                  <w:r w:rsidRPr="007734F0">
                    <w:rPr>
                      <w:i/>
                      <w:sz w:val="20"/>
                      <w:lang w:eastAsia="fr-FR"/>
                    </w:rPr>
                    <w:t>a sur la chape c</w:t>
                  </w:r>
                  <w:r w:rsidR="006C3F92">
                    <w:rPr>
                      <w:i/>
                      <w:sz w:val="20"/>
                      <w:lang w:eastAsia="fr-FR"/>
                    </w:rPr>
                    <w:t>ô</w:t>
                  </w:r>
                  <w:r w:rsidRPr="007734F0">
                    <w:rPr>
                      <w:i/>
                      <w:sz w:val="20"/>
                      <w:lang w:eastAsia="fr-FR"/>
                    </w:rPr>
                    <w:t>té flèche en fonction de la course du vérin en mm</w:t>
                  </w:r>
                </w:p>
              </w:txbxContent>
            </v:textbox>
          </v:shape>
        </w:pict>
      </w:r>
      <w:r w:rsidR="00216559" w:rsidRPr="004F2D6B">
        <w:rPr>
          <w:noProof/>
          <w:sz w:val="24"/>
          <w:lang w:eastAsia="fr-FR"/>
        </w:rPr>
        <w:drawing>
          <wp:inline distT="0" distB="0" distL="0" distR="0" wp14:anchorId="014913F0" wp14:editId="6B8EA13F">
            <wp:extent cx="5753661" cy="3648075"/>
            <wp:effectExtent l="0" t="0" r="0" b="0"/>
            <wp:docPr id="3"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B73DA" w:rsidRDefault="00EF1A75" w:rsidP="009B73DA">
      <w:pPr>
        <w:pStyle w:val="Corpsdetexte3"/>
        <w:spacing w:before="0"/>
        <w:jc w:val="center"/>
        <w:rPr>
          <w:lang w:eastAsia="fr-FR"/>
        </w:rPr>
      </w:pPr>
      <w:r>
        <w:rPr>
          <w:noProof/>
          <w:sz w:val="24"/>
          <w:lang w:eastAsia="fr-FR"/>
        </w:rPr>
        <w:pict>
          <v:shape id="_x0000_s1173" type="#_x0000_t202" style="position:absolute;left:0;text-align:left;margin-left:364.3pt;margin-top:149.05pt;width:93.95pt;height:21pt;z-index:251713023" stroked="f">
            <v:textbox>
              <w:txbxContent>
                <w:p w:rsidR="008929C7" w:rsidRPr="004F2D6B" w:rsidRDefault="008929C7" w:rsidP="004F2D6B">
                  <w:pPr>
                    <w:rPr>
                      <w:rFonts w:ascii="Arial" w:hAnsi="Arial" w:cs="Arial"/>
                    </w:rPr>
                  </w:pPr>
                  <w:r>
                    <w:rPr>
                      <w:rFonts w:ascii="Symbol" w:hAnsi="Symbol"/>
                    </w:rPr>
                    <w:t></w:t>
                  </w:r>
                  <w:r w:rsidRPr="004F2D6B">
                    <w:rPr>
                      <w:rFonts w:ascii="Arial" w:hAnsi="Arial" w:cs="Arial"/>
                      <w:vertAlign w:val="subscript"/>
                    </w:rPr>
                    <w:t>eq</w:t>
                  </w:r>
                </w:p>
              </w:txbxContent>
            </v:textbox>
          </v:shape>
        </w:pict>
      </w:r>
      <w:r>
        <w:rPr>
          <w:noProof/>
          <w:sz w:val="24"/>
          <w:lang w:eastAsia="fr-FR"/>
        </w:rPr>
        <w:pict>
          <v:shape id="_x0000_s1172" type="#_x0000_t202" style="position:absolute;left:0;text-align:left;margin-left:362.55pt;margin-top:130.65pt;width:49.5pt;height:21pt;z-index:251711999" stroked="f">
            <v:textbox>
              <w:txbxContent>
                <w:p w:rsidR="008929C7" w:rsidRPr="004F2D6B" w:rsidRDefault="008929C7" w:rsidP="004F2D6B">
                  <w:pPr>
                    <w:rPr>
                      <w:rFonts w:ascii="Symbol" w:hAnsi="Symbol"/>
                    </w:rPr>
                  </w:pPr>
                  <w:r>
                    <w:rPr>
                      <w:rFonts w:ascii="Symbol" w:hAnsi="Symbol"/>
                    </w:rPr>
                    <w:t></w:t>
                  </w:r>
                </w:p>
              </w:txbxContent>
            </v:textbox>
          </v:shape>
        </w:pict>
      </w:r>
      <w:r>
        <w:rPr>
          <w:noProof/>
          <w:sz w:val="24"/>
          <w:lang w:eastAsia="fr-FR"/>
        </w:rPr>
        <w:pict>
          <v:shape id="_x0000_s1171" type="#_x0000_t202" style="position:absolute;left:0;text-align:left;margin-left:362.55pt;margin-top:112.65pt;width:49.5pt;height:21pt;z-index:251710975" stroked="f">
            <v:textbox>
              <w:txbxContent>
                <w:p w:rsidR="008929C7" w:rsidRPr="004F2D6B" w:rsidRDefault="008929C7">
                  <w:pPr>
                    <w:rPr>
                      <w:rFonts w:ascii="Symbol" w:hAnsi="Symbol"/>
                    </w:rPr>
                  </w:pPr>
                  <w:r w:rsidRPr="004F2D6B">
                    <w:rPr>
                      <w:rFonts w:ascii="Symbol" w:hAnsi="Symbol"/>
                    </w:rPr>
                    <w:t></w:t>
                  </w:r>
                </w:p>
              </w:txbxContent>
            </v:textbox>
          </v:shape>
        </w:pict>
      </w:r>
      <w:r w:rsidR="009B73DA">
        <w:rPr>
          <w:lang w:eastAsia="fr-FR"/>
        </w:rPr>
        <w:br w:type="page"/>
      </w:r>
    </w:p>
    <w:p w:rsidR="009B73DA" w:rsidRPr="00EC0C2E" w:rsidRDefault="009B73DA" w:rsidP="009B73DA">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sidRPr="00EC0C2E">
        <w:rPr>
          <w:rFonts w:ascii="Arial" w:hAnsi="Arial" w:cs="Arial"/>
          <w:b/>
          <w:bCs/>
          <w:sz w:val="32"/>
          <w:szCs w:val="32"/>
          <w:lang w:eastAsia="fr-FR"/>
        </w:rPr>
        <w:lastRenderedPageBreak/>
        <w:t xml:space="preserve">Annexe </w:t>
      </w:r>
      <w:r>
        <w:rPr>
          <w:rFonts w:ascii="Arial" w:hAnsi="Arial" w:cs="Arial"/>
          <w:b/>
          <w:bCs/>
          <w:sz w:val="32"/>
          <w:szCs w:val="32"/>
          <w:lang w:eastAsia="fr-FR"/>
        </w:rPr>
        <w:t>10</w:t>
      </w:r>
      <w:r w:rsidR="00FE7E7B">
        <w:rPr>
          <w:rFonts w:ascii="Arial" w:hAnsi="Arial" w:cs="Arial"/>
          <w:b/>
          <w:bCs/>
          <w:sz w:val="32"/>
          <w:szCs w:val="32"/>
          <w:lang w:eastAsia="fr-FR"/>
        </w:rPr>
        <w:t xml:space="preserve"> - </w:t>
      </w:r>
      <w:r w:rsidR="00416EAF">
        <w:rPr>
          <w:rFonts w:ascii="Arial" w:hAnsi="Arial" w:cs="Arial"/>
          <w:b/>
          <w:bCs/>
          <w:sz w:val="32"/>
          <w:szCs w:val="32"/>
          <w:lang w:eastAsia="fr-FR"/>
        </w:rPr>
        <w:t xml:space="preserve">extrait </w:t>
      </w:r>
      <w:r w:rsidR="00746C13">
        <w:rPr>
          <w:rFonts w:ascii="Arial" w:hAnsi="Arial" w:cs="Arial"/>
          <w:b/>
          <w:bCs/>
          <w:sz w:val="32"/>
          <w:szCs w:val="32"/>
          <w:lang w:eastAsia="fr-FR"/>
        </w:rPr>
        <w:t xml:space="preserve">du </w:t>
      </w:r>
      <w:r w:rsidR="00416EAF">
        <w:rPr>
          <w:rFonts w:ascii="Arial" w:hAnsi="Arial" w:cs="Arial"/>
          <w:b/>
          <w:bCs/>
          <w:sz w:val="32"/>
          <w:szCs w:val="32"/>
          <w:lang w:eastAsia="fr-FR"/>
        </w:rPr>
        <w:t>catalogue vérin double effet</w:t>
      </w:r>
    </w:p>
    <w:p w:rsidR="009B73DA" w:rsidRDefault="00EF1A75" w:rsidP="009B73DA">
      <w:pPr>
        <w:pStyle w:val="Corpsdetexte3"/>
        <w:spacing w:before="0"/>
        <w:ind w:hanging="284"/>
        <w:jc w:val="left"/>
        <w:rPr>
          <w:sz w:val="24"/>
          <w:lang w:eastAsia="fr-FR"/>
        </w:rPr>
      </w:pPr>
      <w:r>
        <w:rPr>
          <w:noProof/>
          <w:sz w:val="24"/>
          <w:lang w:eastAsia="fr-FR"/>
        </w:rPr>
        <w:pict>
          <v:shape id="_x0000_s1089" type="#_x0000_t202" style="position:absolute;margin-left:354.95pt;margin-top:41.55pt;width:160.45pt;height:107.15pt;z-index:251665408" stroked="f">
            <v:textbox style="mso-next-textbox:#_x0000_s1089">
              <w:txbxContent>
                <w:p w:rsidR="008929C7" w:rsidRDefault="008929C7" w:rsidP="009B73DA">
                  <w:pPr>
                    <w:rPr>
                      <w:rFonts w:ascii="Arial" w:hAnsi="Arial" w:cs="Arial"/>
                      <w:b/>
                    </w:rPr>
                  </w:pPr>
                </w:p>
                <w:p w:rsidR="008929C7" w:rsidRPr="00746C13" w:rsidRDefault="008929C7" w:rsidP="009B73DA">
                  <w:pPr>
                    <w:rPr>
                      <w:rFonts w:ascii="Arial" w:hAnsi="Arial" w:cs="Arial"/>
                      <w:sz w:val="22"/>
                    </w:rPr>
                  </w:pPr>
                  <w:r w:rsidRPr="00746C13">
                    <w:rPr>
                      <w:rFonts w:ascii="Arial" w:hAnsi="Arial" w:cs="Arial"/>
                      <w:b/>
                      <w:sz w:val="22"/>
                    </w:rPr>
                    <w:t>Exemple de désignation </w:t>
                  </w:r>
                </w:p>
                <w:p w:rsidR="008929C7" w:rsidRPr="00746C13" w:rsidRDefault="008929C7" w:rsidP="009B73DA">
                  <w:pPr>
                    <w:rPr>
                      <w:rFonts w:ascii="Arial" w:hAnsi="Arial" w:cs="Arial"/>
                      <w:sz w:val="22"/>
                    </w:rPr>
                  </w:pPr>
                </w:p>
                <w:p w:rsidR="008929C7" w:rsidRPr="00746C13" w:rsidRDefault="008929C7" w:rsidP="009B73DA">
                  <w:pPr>
                    <w:rPr>
                      <w:rFonts w:ascii="Arial" w:hAnsi="Arial" w:cs="Arial"/>
                      <w:b/>
                      <w:sz w:val="22"/>
                      <w:u w:val="single"/>
                    </w:rPr>
                  </w:pPr>
                  <w:r w:rsidRPr="00746C13">
                    <w:rPr>
                      <w:rFonts w:ascii="Arial" w:hAnsi="Arial" w:cs="Arial"/>
                      <w:sz w:val="22"/>
                    </w:rPr>
                    <w:t>DESXXYYZZZ</w:t>
                  </w:r>
                </w:p>
                <w:p w:rsidR="008929C7" w:rsidRPr="00746C13" w:rsidRDefault="008929C7" w:rsidP="009B73DA">
                  <w:pPr>
                    <w:rPr>
                      <w:rFonts w:ascii="Arial" w:hAnsi="Arial" w:cs="Arial"/>
                      <w:sz w:val="22"/>
                    </w:rPr>
                  </w:pPr>
                  <w:r w:rsidRPr="00746C13">
                    <w:rPr>
                      <w:rFonts w:ascii="Arial" w:hAnsi="Arial" w:cs="Arial"/>
                      <w:sz w:val="22"/>
                    </w:rPr>
                    <w:t>XX = d (diamètre tige)</w:t>
                  </w:r>
                </w:p>
                <w:p w:rsidR="008929C7" w:rsidRPr="00746C13" w:rsidRDefault="008929C7" w:rsidP="009B73DA">
                  <w:pPr>
                    <w:rPr>
                      <w:rFonts w:ascii="Arial" w:hAnsi="Arial" w:cs="Arial"/>
                      <w:sz w:val="22"/>
                    </w:rPr>
                  </w:pPr>
                  <w:r w:rsidRPr="00746C13">
                    <w:rPr>
                      <w:rFonts w:ascii="Arial" w:hAnsi="Arial" w:cs="Arial"/>
                      <w:sz w:val="22"/>
                    </w:rPr>
                    <w:t>YY = d1 (diamètre piston)</w:t>
                  </w:r>
                </w:p>
                <w:p w:rsidR="008929C7" w:rsidRPr="00746C13" w:rsidRDefault="008929C7" w:rsidP="009B73DA">
                  <w:pPr>
                    <w:rPr>
                      <w:rFonts w:ascii="Arial" w:hAnsi="Arial" w:cs="Arial"/>
                      <w:sz w:val="22"/>
                    </w:rPr>
                  </w:pPr>
                  <w:r w:rsidRPr="00746C13">
                    <w:rPr>
                      <w:rFonts w:ascii="Arial" w:hAnsi="Arial" w:cs="Arial"/>
                      <w:sz w:val="22"/>
                    </w:rPr>
                    <w:t>ZZZ = course</w:t>
                  </w:r>
                </w:p>
              </w:txbxContent>
            </v:textbox>
          </v:shape>
        </w:pict>
      </w:r>
      <w:r w:rsidR="009B73DA">
        <w:rPr>
          <w:noProof/>
          <w:lang w:eastAsia="fr-FR"/>
        </w:rPr>
        <w:drawing>
          <wp:inline distT="0" distB="0" distL="0" distR="0">
            <wp:extent cx="4733703" cy="1986251"/>
            <wp:effectExtent l="19050" t="0" r="0" b="0"/>
            <wp:docPr id="6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l="3518"/>
                    <a:stretch>
                      <a:fillRect/>
                    </a:stretch>
                  </pic:blipFill>
                  <pic:spPr bwMode="auto">
                    <a:xfrm>
                      <a:off x="0" y="0"/>
                      <a:ext cx="4733703" cy="1986251"/>
                    </a:xfrm>
                    <a:prstGeom prst="rect">
                      <a:avLst/>
                    </a:prstGeom>
                    <a:noFill/>
                    <a:ln w="9525">
                      <a:noFill/>
                      <a:miter lim="800000"/>
                      <a:headEnd/>
                      <a:tailEnd/>
                    </a:ln>
                  </pic:spPr>
                </pic:pic>
              </a:graphicData>
            </a:graphic>
          </wp:inline>
        </w:drawing>
      </w:r>
    </w:p>
    <w:p w:rsidR="009B73DA" w:rsidRDefault="009B73DA" w:rsidP="009B73DA">
      <w:pPr>
        <w:pStyle w:val="Corpsdetexte3"/>
        <w:spacing w:before="0"/>
        <w:ind w:hanging="284"/>
        <w:jc w:val="left"/>
        <w:rPr>
          <w:sz w:val="24"/>
          <w:lang w:eastAsia="fr-FR"/>
        </w:rPr>
      </w:pPr>
    </w:p>
    <w:p w:rsidR="009B73DA" w:rsidRDefault="00416EAF" w:rsidP="009B73DA">
      <w:pPr>
        <w:suppressAutoHyphens w:val="0"/>
        <w:rPr>
          <w:rFonts w:ascii="Arial" w:hAnsi="Arial" w:cs="Arial"/>
          <w:szCs w:val="22"/>
          <w:lang w:eastAsia="fr-FR"/>
        </w:rPr>
      </w:pPr>
      <w:r>
        <w:rPr>
          <w:rFonts w:ascii="Arial" w:hAnsi="Arial" w:cs="Arial"/>
          <w:noProof/>
          <w:szCs w:val="22"/>
          <w:lang w:eastAsia="fr-FR"/>
        </w:rPr>
        <w:drawing>
          <wp:anchor distT="0" distB="0" distL="114300" distR="114300" simplePos="0" relativeHeight="251708927" behindDoc="0" locked="0" layoutInCell="1" allowOverlap="1">
            <wp:simplePos x="0" y="0"/>
            <wp:positionH relativeFrom="column">
              <wp:posOffset>-208280</wp:posOffset>
            </wp:positionH>
            <wp:positionV relativeFrom="paragraph">
              <wp:posOffset>137160</wp:posOffset>
            </wp:positionV>
            <wp:extent cx="6120130" cy="4429125"/>
            <wp:effectExtent l="19050" t="0" r="0" b="0"/>
            <wp:wrapNone/>
            <wp:docPr id="7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6120130" cy="4429125"/>
                    </a:xfrm>
                    <a:prstGeom prst="rect">
                      <a:avLst/>
                    </a:prstGeom>
                    <a:noFill/>
                    <a:ln w="9525">
                      <a:noFill/>
                      <a:miter lim="800000"/>
                      <a:headEnd/>
                      <a:tailEnd/>
                    </a:ln>
                  </pic:spPr>
                </pic:pic>
              </a:graphicData>
            </a:graphic>
          </wp:anchor>
        </w:drawing>
      </w:r>
    </w:p>
    <w:p w:rsidR="009B73DA" w:rsidRDefault="009B73DA" w:rsidP="009B73DA">
      <w:pPr>
        <w:suppressAutoHyphens w:val="0"/>
        <w:rPr>
          <w:rFonts w:ascii="Arial" w:hAnsi="Arial" w:cs="Arial"/>
          <w:szCs w:val="22"/>
          <w:lang w:eastAsia="fr-FR"/>
        </w:rPr>
      </w:pPr>
    </w:p>
    <w:p w:rsidR="009B73DA" w:rsidRDefault="009B73DA" w:rsidP="009B73DA">
      <w:pPr>
        <w:suppressAutoHyphens w:val="0"/>
        <w:rPr>
          <w:rFonts w:ascii="Arial" w:hAnsi="Arial" w:cs="Arial"/>
          <w:szCs w:val="22"/>
          <w:lang w:eastAsia="fr-FR"/>
        </w:rPr>
      </w:pPr>
    </w:p>
    <w:p w:rsidR="009B73DA" w:rsidRDefault="009B73DA" w:rsidP="009B73DA">
      <w:pPr>
        <w:suppressAutoHyphens w:val="0"/>
        <w:rPr>
          <w:rFonts w:ascii="Arial" w:hAnsi="Arial" w:cs="Arial"/>
          <w:szCs w:val="22"/>
          <w:lang w:eastAsia="fr-FR"/>
        </w:rPr>
      </w:pPr>
    </w:p>
    <w:p w:rsidR="009B73DA" w:rsidRDefault="009B73DA" w:rsidP="009B73DA">
      <w:pPr>
        <w:suppressAutoHyphens w:val="0"/>
        <w:rPr>
          <w:rFonts w:ascii="Arial" w:hAnsi="Arial" w:cs="Arial"/>
          <w:szCs w:val="22"/>
          <w:lang w:eastAsia="fr-FR"/>
        </w:rPr>
      </w:pPr>
    </w:p>
    <w:p w:rsidR="009B73DA" w:rsidRDefault="009B73DA" w:rsidP="009B73DA">
      <w:pPr>
        <w:suppressAutoHyphens w:val="0"/>
        <w:rPr>
          <w:rFonts w:ascii="Arial" w:hAnsi="Arial" w:cs="Arial"/>
          <w:szCs w:val="22"/>
          <w:lang w:eastAsia="fr-FR"/>
        </w:rPr>
      </w:pPr>
    </w:p>
    <w:p w:rsidR="009B73DA" w:rsidRDefault="009B73DA" w:rsidP="009B73DA">
      <w:pPr>
        <w:suppressAutoHyphens w:val="0"/>
        <w:rPr>
          <w:rFonts w:ascii="Arial" w:hAnsi="Arial" w:cs="Arial"/>
          <w:szCs w:val="22"/>
          <w:lang w:eastAsia="fr-FR"/>
        </w:rPr>
      </w:pPr>
    </w:p>
    <w:p w:rsidR="009B73DA" w:rsidRDefault="009B73DA" w:rsidP="009B73DA">
      <w:pPr>
        <w:suppressAutoHyphens w:val="0"/>
        <w:rPr>
          <w:rFonts w:ascii="Arial" w:hAnsi="Arial" w:cs="Arial"/>
          <w:szCs w:val="22"/>
          <w:lang w:eastAsia="fr-FR"/>
        </w:rPr>
      </w:pPr>
    </w:p>
    <w:p w:rsidR="002A7230" w:rsidRDefault="009B73DA">
      <w:pPr>
        <w:suppressAutoHyphens w:val="0"/>
        <w:rPr>
          <w:rFonts w:ascii="Arial" w:hAnsi="Arial" w:cs="Arial"/>
          <w:szCs w:val="22"/>
          <w:lang w:eastAsia="fr-FR"/>
        </w:rPr>
      </w:pPr>
      <w:r>
        <w:rPr>
          <w:rFonts w:ascii="Arial" w:hAnsi="Arial" w:cs="Arial"/>
          <w:szCs w:val="22"/>
          <w:lang w:eastAsia="fr-FR"/>
        </w:rPr>
        <w:br w:type="page"/>
      </w:r>
    </w:p>
    <w:p w:rsidR="002A7230" w:rsidRPr="00EC0C2E" w:rsidRDefault="002A7230" w:rsidP="002A7230">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sidRPr="00EC0C2E">
        <w:rPr>
          <w:rFonts w:ascii="Arial" w:hAnsi="Arial" w:cs="Arial"/>
          <w:b/>
          <w:bCs/>
          <w:sz w:val="32"/>
          <w:szCs w:val="32"/>
          <w:lang w:eastAsia="fr-FR"/>
        </w:rPr>
        <w:lastRenderedPageBreak/>
        <w:t xml:space="preserve">Annexe </w:t>
      </w:r>
      <w:r>
        <w:rPr>
          <w:rFonts w:ascii="Arial" w:hAnsi="Arial" w:cs="Arial"/>
          <w:b/>
          <w:bCs/>
          <w:sz w:val="32"/>
          <w:szCs w:val="32"/>
          <w:lang w:eastAsia="fr-FR"/>
        </w:rPr>
        <w:t>11</w:t>
      </w:r>
    </w:p>
    <w:p w:rsidR="003A6D64" w:rsidRDefault="003A6D64">
      <w:pPr>
        <w:suppressAutoHyphens w:val="0"/>
        <w:rPr>
          <w:rFonts w:ascii="Arial" w:hAnsi="Arial" w:cs="Arial"/>
          <w:szCs w:val="22"/>
          <w:lang w:eastAsia="fr-FR"/>
        </w:rPr>
      </w:pPr>
    </w:p>
    <w:p w:rsidR="003A6D64" w:rsidRDefault="003A6D64">
      <w:pPr>
        <w:suppressAutoHyphens w:val="0"/>
        <w:rPr>
          <w:rFonts w:ascii="Arial" w:hAnsi="Arial" w:cs="Arial"/>
          <w:szCs w:val="22"/>
          <w:lang w:eastAsia="fr-FR"/>
        </w:rPr>
      </w:pPr>
    </w:p>
    <w:p w:rsidR="002A7230" w:rsidRPr="00CC6440" w:rsidRDefault="00FE7E7B">
      <w:pPr>
        <w:suppressAutoHyphens w:val="0"/>
        <w:rPr>
          <w:rFonts w:ascii="Arial" w:hAnsi="Arial" w:cs="Arial"/>
          <w:b/>
          <w:szCs w:val="22"/>
          <w:lang w:eastAsia="fr-FR"/>
        </w:rPr>
      </w:pPr>
      <w:r w:rsidRPr="00CC6440">
        <w:rPr>
          <w:rFonts w:ascii="Arial" w:hAnsi="Arial" w:cs="Arial"/>
          <w:b/>
          <w:szCs w:val="22"/>
          <w:lang w:eastAsia="fr-FR"/>
        </w:rPr>
        <w:t xml:space="preserve">Résultat du </w:t>
      </w:r>
      <w:r w:rsidR="00E77106">
        <w:rPr>
          <w:rFonts w:ascii="Arial" w:hAnsi="Arial" w:cs="Arial"/>
          <w:b/>
          <w:szCs w:val="22"/>
          <w:lang w:eastAsia="fr-FR"/>
        </w:rPr>
        <w:t>remue-méninges</w:t>
      </w:r>
    </w:p>
    <w:p w:rsidR="002A7230" w:rsidRDefault="002A7230">
      <w:pPr>
        <w:suppressAutoHyphens w:val="0"/>
        <w:rPr>
          <w:rFonts w:ascii="Arial" w:hAnsi="Arial" w:cs="Arial"/>
          <w:szCs w:val="22"/>
          <w:lang w:eastAsia="fr-FR"/>
        </w:rPr>
      </w:pPr>
    </w:p>
    <w:p w:rsidR="00C60E89" w:rsidRDefault="00C60E89">
      <w:pPr>
        <w:suppressAutoHyphens w:val="0"/>
        <w:rPr>
          <w:rFonts w:ascii="Arial" w:hAnsi="Arial" w:cs="Arial"/>
          <w:szCs w:val="22"/>
          <w:lang w:eastAsia="fr-FR"/>
        </w:rPr>
      </w:pPr>
    </w:p>
    <w:p w:rsidR="002A7230" w:rsidRDefault="002A7230">
      <w:pPr>
        <w:suppressAutoHyphens w:val="0"/>
        <w:rPr>
          <w:rFonts w:ascii="Arial" w:hAnsi="Arial" w:cs="Arial"/>
          <w:szCs w:val="22"/>
          <w:lang w:eastAsia="fr-FR"/>
        </w:rPr>
      </w:pPr>
    </w:p>
    <w:p w:rsidR="002A7230" w:rsidRDefault="003A6D64">
      <w:pPr>
        <w:suppressAutoHyphens w:val="0"/>
        <w:rPr>
          <w:rFonts w:ascii="Arial" w:hAnsi="Arial" w:cs="Arial"/>
          <w:szCs w:val="22"/>
          <w:lang w:eastAsia="fr-FR"/>
        </w:rPr>
      </w:pPr>
      <w:r>
        <w:rPr>
          <w:rFonts w:ascii="Arial" w:hAnsi="Arial" w:cs="Arial"/>
          <w:noProof/>
          <w:szCs w:val="22"/>
          <w:lang w:eastAsia="fr-FR"/>
        </w:rPr>
        <w:drawing>
          <wp:anchor distT="0" distB="0" distL="114300" distR="114300" simplePos="0" relativeHeight="251715071" behindDoc="0" locked="0" layoutInCell="1" allowOverlap="1">
            <wp:simplePos x="0" y="0"/>
            <wp:positionH relativeFrom="column">
              <wp:posOffset>-454550</wp:posOffset>
            </wp:positionH>
            <wp:positionV relativeFrom="paragraph">
              <wp:posOffset>4832</wp:posOffset>
            </wp:positionV>
            <wp:extent cx="7129173" cy="6861975"/>
            <wp:effectExtent l="1905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7129173" cy="6861975"/>
                    </a:xfrm>
                    <a:prstGeom prst="rect">
                      <a:avLst/>
                    </a:prstGeom>
                    <a:noFill/>
                    <a:ln w="9525">
                      <a:noFill/>
                      <a:miter lim="800000"/>
                      <a:headEnd/>
                      <a:tailEnd/>
                    </a:ln>
                  </pic:spPr>
                </pic:pic>
              </a:graphicData>
            </a:graphic>
          </wp:anchor>
        </w:drawing>
      </w:r>
    </w:p>
    <w:p w:rsidR="002A7230" w:rsidRDefault="002A7230">
      <w:pPr>
        <w:suppressAutoHyphens w:val="0"/>
        <w:rPr>
          <w:rFonts w:ascii="Arial" w:hAnsi="Arial" w:cs="Arial"/>
          <w:szCs w:val="22"/>
          <w:lang w:eastAsia="fr-FR"/>
        </w:rPr>
      </w:pPr>
      <w:r>
        <w:rPr>
          <w:rFonts w:ascii="Arial" w:hAnsi="Arial" w:cs="Arial"/>
          <w:szCs w:val="22"/>
          <w:lang w:eastAsia="fr-FR"/>
        </w:rPr>
        <w:br w:type="page"/>
      </w:r>
    </w:p>
    <w:p w:rsidR="00B95176" w:rsidRPr="00EC0C2E" w:rsidRDefault="00B95176" w:rsidP="003B105E">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sidRPr="00EC0C2E">
        <w:rPr>
          <w:rFonts w:ascii="Arial" w:hAnsi="Arial" w:cs="Arial"/>
          <w:b/>
          <w:bCs/>
          <w:sz w:val="32"/>
          <w:szCs w:val="32"/>
          <w:lang w:eastAsia="fr-FR"/>
        </w:rPr>
        <w:lastRenderedPageBreak/>
        <w:t xml:space="preserve">Annexe </w:t>
      </w:r>
      <w:r w:rsidR="003B105E">
        <w:rPr>
          <w:rFonts w:ascii="Arial" w:hAnsi="Arial" w:cs="Arial"/>
          <w:b/>
          <w:bCs/>
          <w:sz w:val="32"/>
          <w:szCs w:val="32"/>
          <w:lang w:eastAsia="fr-FR"/>
        </w:rPr>
        <w:t>12</w:t>
      </w:r>
    </w:p>
    <w:p w:rsidR="00B95176" w:rsidRDefault="00B95176" w:rsidP="00B95176">
      <w:pPr>
        <w:suppressAutoHyphens w:val="0"/>
        <w:rPr>
          <w:rFonts w:ascii="Arial" w:hAnsi="Arial" w:cs="Arial"/>
          <w:szCs w:val="22"/>
          <w:lang w:eastAsia="fr-FR"/>
        </w:rPr>
      </w:pPr>
    </w:p>
    <w:p w:rsidR="00B95176" w:rsidRDefault="00B95176" w:rsidP="00B95176">
      <w:pPr>
        <w:suppressAutoHyphens w:val="0"/>
        <w:rPr>
          <w:rFonts w:ascii="Arial" w:hAnsi="Arial" w:cs="Arial"/>
          <w:szCs w:val="22"/>
          <w:lang w:eastAsia="fr-FR"/>
        </w:rPr>
      </w:pPr>
    </w:p>
    <w:p w:rsidR="003B105E" w:rsidRDefault="00B95176" w:rsidP="003B105E">
      <w:pPr>
        <w:suppressAutoHyphens w:val="0"/>
        <w:jc w:val="center"/>
        <w:rPr>
          <w:rFonts w:ascii="Arial" w:hAnsi="Arial" w:cs="Arial"/>
          <w:b/>
          <w:bCs/>
          <w:sz w:val="32"/>
          <w:szCs w:val="32"/>
          <w:lang w:eastAsia="fr-FR"/>
        </w:rPr>
      </w:pPr>
      <w:r>
        <w:rPr>
          <w:rFonts w:ascii="Arial" w:hAnsi="Arial" w:cs="Arial"/>
          <w:b/>
          <w:bCs/>
          <w:noProof/>
          <w:sz w:val="32"/>
          <w:szCs w:val="32"/>
          <w:lang w:eastAsia="fr-FR"/>
        </w:rPr>
        <w:drawing>
          <wp:inline distT="0" distB="0" distL="0" distR="0">
            <wp:extent cx="4511055" cy="3479152"/>
            <wp:effectExtent l="19050" t="0" r="379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4512093" cy="3479953"/>
                    </a:xfrm>
                    <a:prstGeom prst="rect">
                      <a:avLst/>
                    </a:prstGeom>
                    <a:noFill/>
                    <a:ln w="9525">
                      <a:noFill/>
                      <a:miter lim="800000"/>
                      <a:headEnd/>
                      <a:tailEnd/>
                    </a:ln>
                  </pic:spPr>
                </pic:pic>
              </a:graphicData>
            </a:graphic>
          </wp:inline>
        </w:drawing>
      </w:r>
    </w:p>
    <w:p w:rsidR="003B105E" w:rsidRPr="003B105E" w:rsidRDefault="003B105E" w:rsidP="003B105E">
      <w:pPr>
        <w:suppressAutoHyphens w:val="0"/>
        <w:jc w:val="center"/>
        <w:rPr>
          <w:rFonts w:ascii="Arial" w:hAnsi="Arial" w:cs="Arial"/>
          <w:bCs/>
          <w:szCs w:val="32"/>
          <w:lang w:eastAsia="fr-FR"/>
        </w:rPr>
      </w:pPr>
      <w:r w:rsidRPr="003B105E">
        <w:rPr>
          <w:rFonts w:ascii="Arial" w:hAnsi="Arial" w:cs="Arial"/>
          <w:bCs/>
          <w:szCs w:val="32"/>
          <w:lang w:eastAsia="fr-FR"/>
        </w:rPr>
        <w:t>Chape</w:t>
      </w:r>
    </w:p>
    <w:p w:rsidR="003B105E" w:rsidRDefault="003B105E" w:rsidP="003B105E">
      <w:pPr>
        <w:suppressAutoHyphens w:val="0"/>
        <w:jc w:val="center"/>
        <w:rPr>
          <w:rFonts w:ascii="Arial" w:hAnsi="Arial" w:cs="Arial"/>
          <w:b/>
          <w:bCs/>
          <w:sz w:val="32"/>
          <w:szCs w:val="32"/>
          <w:lang w:eastAsia="fr-FR"/>
        </w:rPr>
      </w:pPr>
    </w:p>
    <w:p w:rsidR="003B105E" w:rsidRDefault="00037857" w:rsidP="003B105E">
      <w:pPr>
        <w:suppressAutoHyphens w:val="0"/>
        <w:jc w:val="center"/>
        <w:rPr>
          <w:rFonts w:ascii="Arial" w:hAnsi="Arial" w:cs="Arial"/>
          <w:b/>
          <w:bCs/>
          <w:sz w:val="32"/>
          <w:szCs w:val="32"/>
          <w:lang w:eastAsia="fr-FR"/>
        </w:rPr>
      </w:pPr>
      <w:r>
        <w:rPr>
          <w:rFonts w:ascii="Arial" w:hAnsi="Arial" w:cs="Arial"/>
          <w:b/>
          <w:bCs/>
          <w:noProof/>
          <w:sz w:val="32"/>
          <w:szCs w:val="32"/>
          <w:lang w:eastAsia="fr-FR"/>
        </w:rPr>
        <w:drawing>
          <wp:inline distT="0" distB="0" distL="0" distR="0">
            <wp:extent cx="6120765" cy="405511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PE NUANCE GRIS.JPG"/>
                    <pic:cNvPicPr/>
                  </pic:nvPicPr>
                  <pic:blipFill>
                    <a:blip r:embed="rId39">
                      <a:extLst>
                        <a:ext uri="{28A0092B-C50C-407E-A947-70E740481C1C}">
                          <a14:useLocalDpi xmlns:a14="http://schemas.microsoft.com/office/drawing/2010/main" val="0"/>
                        </a:ext>
                      </a:extLst>
                    </a:blip>
                    <a:stretch>
                      <a:fillRect/>
                    </a:stretch>
                  </pic:blipFill>
                  <pic:spPr>
                    <a:xfrm>
                      <a:off x="0" y="0"/>
                      <a:ext cx="6120765" cy="4055110"/>
                    </a:xfrm>
                    <a:prstGeom prst="rect">
                      <a:avLst/>
                    </a:prstGeom>
                  </pic:spPr>
                </pic:pic>
              </a:graphicData>
            </a:graphic>
          </wp:inline>
        </w:drawing>
      </w:r>
    </w:p>
    <w:p w:rsidR="00B95176" w:rsidRPr="003B105E" w:rsidRDefault="003B105E" w:rsidP="003B105E">
      <w:pPr>
        <w:suppressAutoHyphens w:val="0"/>
        <w:jc w:val="center"/>
        <w:rPr>
          <w:rFonts w:ascii="Arial" w:hAnsi="Arial" w:cs="Arial"/>
          <w:bCs/>
          <w:sz w:val="32"/>
          <w:szCs w:val="32"/>
          <w:lang w:eastAsia="fr-FR"/>
        </w:rPr>
      </w:pPr>
      <w:r w:rsidRPr="003B105E">
        <w:rPr>
          <w:rFonts w:ascii="Arial" w:hAnsi="Arial" w:cs="Arial"/>
          <w:bCs/>
          <w:szCs w:val="32"/>
          <w:lang w:eastAsia="fr-FR"/>
        </w:rPr>
        <w:t>Représentation des contraintes équival</w:t>
      </w:r>
      <w:r w:rsidR="005805F3">
        <w:rPr>
          <w:rFonts w:ascii="Arial" w:hAnsi="Arial" w:cs="Arial"/>
          <w:bCs/>
          <w:szCs w:val="32"/>
          <w:lang w:eastAsia="fr-FR"/>
        </w:rPr>
        <w:t>e</w:t>
      </w:r>
      <w:r w:rsidRPr="003B105E">
        <w:rPr>
          <w:rFonts w:ascii="Arial" w:hAnsi="Arial" w:cs="Arial"/>
          <w:bCs/>
          <w:szCs w:val="32"/>
          <w:lang w:eastAsia="fr-FR"/>
        </w:rPr>
        <w:t>ntes dans la chape</w:t>
      </w:r>
      <w:r w:rsidR="00B95176" w:rsidRPr="003B105E">
        <w:rPr>
          <w:rFonts w:ascii="Arial" w:hAnsi="Arial" w:cs="Arial"/>
          <w:bCs/>
          <w:sz w:val="32"/>
          <w:szCs w:val="32"/>
          <w:lang w:eastAsia="fr-FR"/>
        </w:rPr>
        <w:br w:type="page"/>
      </w:r>
    </w:p>
    <w:p w:rsidR="009B73DA" w:rsidRPr="00EC0C2E" w:rsidRDefault="009B73DA" w:rsidP="009B73DA">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Pr>
          <w:rFonts w:ascii="Arial" w:hAnsi="Arial" w:cs="Arial"/>
          <w:b/>
          <w:bCs/>
          <w:sz w:val="32"/>
          <w:szCs w:val="32"/>
          <w:lang w:eastAsia="fr-FR"/>
        </w:rPr>
        <w:lastRenderedPageBreak/>
        <w:t>Document réponse 1</w:t>
      </w:r>
    </w:p>
    <w:p w:rsidR="009B73DA" w:rsidRDefault="00EF1A75" w:rsidP="009B73DA">
      <w:pPr>
        <w:pStyle w:val="Corpsdetexte3"/>
        <w:spacing w:before="0"/>
        <w:rPr>
          <w:sz w:val="24"/>
          <w:lang w:eastAsia="fr-FR"/>
        </w:rPr>
      </w:pPr>
      <w:r>
        <w:rPr>
          <w:noProof/>
          <w:sz w:val="24"/>
          <w:lang w:eastAsia="fr-FR"/>
        </w:rPr>
        <w:pict>
          <v:shape id="_x0000_s1154" type="#_x0000_t32" style="position:absolute;left:0;text-align:left;margin-left:49.95pt;margin-top:.75pt;width:17.25pt;height:64.55pt;flip:y;z-index:251693567" o:connectortype="straight" strokeweight="2.25pt">
            <v:stroke endarrow="block"/>
          </v:shape>
        </w:pict>
      </w:r>
    </w:p>
    <w:p w:rsidR="009B73DA" w:rsidRDefault="00EF1A75" w:rsidP="009B73DA">
      <w:pPr>
        <w:pStyle w:val="Corpsdetexte3"/>
        <w:spacing w:before="0"/>
        <w:rPr>
          <w:sz w:val="24"/>
          <w:lang w:eastAsia="fr-FR"/>
        </w:rPr>
      </w:pPr>
      <w:r>
        <w:rPr>
          <w:noProof/>
          <w:sz w:val="24"/>
          <w:lang w:eastAsia="fr-FR"/>
        </w:rPr>
        <w:pict>
          <v:shape id="_x0000_s1155" type="#_x0000_t202" style="position:absolute;left:0;text-align:left;margin-left:48.75pt;margin-top:0;width:104.25pt;height:33.95pt;z-index:251694591" filled="f" stroked="f">
            <v:textbox style="mso-next-textbox:#_x0000_s1155">
              <w:txbxContent>
                <w:p w:rsidR="008929C7" w:rsidRDefault="00EF1A75">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tracteur/1</m:t>
                              </m:r>
                            </m:sub>
                          </m:sSub>
                        </m:e>
                      </m:acc>
                    </m:oMath>
                  </m:oMathPara>
                </w:p>
              </w:txbxContent>
            </v:textbox>
          </v:shape>
        </w:pict>
      </w:r>
    </w:p>
    <w:p w:rsidR="009B73DA" w:rsidRDefault="009B73DA" w:rsidP="009B73DA">
      <w:pPr>
        <w:pStyle w:val="Corpsdetexte3"/>
        <w:spacing w:before="0"/>
        <w:rPr>
          <w:sz w:val="24"/>
          <w:lang w:eastAsia="fr-FR"/>
        </w:rPr>
      </w:pPr>
    </w:p>
    <w:p w:rsidR="009B73DA" w:rsidRDefault="00EF1A75" w:rsidP="009B73DA">
      <w:pPr>
        <w:pStyle w:val="Corpsdetexte3"/>
        <w:spacing w:before="0"/>
        <w:rPr>
          <w:sz w:val="24"/>
          <w:lang w:eastAsia="fr-FR"/>
        </w:rPr>
      </w:pPr>
      <w:r>
        <w:rPr>
          <w:noProof/>
          <w:sz w:val="24"/>
          <w:lang w:eastAsia="fr-FR"/>
        </w:rPr>
        <w:pict>
          <v:shape id="_x0000_s1179" type="#_x0000_t202" style="position:absolute;left:0;text-align:left;margin-left:32.4pt;margin-top:6.35pt;width:31.5pt;height:31.25pt;z-index:251721215" filled="f" stroked="f">
            <v:textbox style="mso-next-textbox:#_x0000_s1179">
              <w:txbxContent>
                <w:p w:rsidR="008929C7" w:rsidRDefault="008929C7" w:rsidP="003A6D64">
                  <w:r>
                    <w:t>A</w:t>
                  </w:r>
                </w:p>
              </w:txbxContent>
            </v:textbox>
          </v:shape>
        </w:pict>
      </w:r>
      <w:r>
        <w:rPr>
          <w:noProof/>
          <w:sz w:val="24"/>
          <w:lang w:eastAsia="fr-FR"/>
        </w:rPr>
        <w:pict>
          <v:shape id="_x0000_s1174" type="#_x0000_t202" style="position:absolute;left:0;text-align:left;margin-left:39.9pt;margin-top:11.6pt;width:31.5pt;height:31.25pt;z-index:251716095" filled="f" stroked="f">
            <v:textbox style="mso-next-textbox:#_x0000_s1174">
              <w:txbxContent>
                <w:p w:rsidR="008929C7" w:rsidRDefault="008929C7">
                  <w:r>
                    <w:t>x</w:t>
                  </w:r>
                </w:p>
              </w:txbxContent>
            </v:textbox>
          </v:shape>
        </w:pict>
      </w:r>
      <w:r w:rsidR="00DE756E">
        <w:rPr>
          <w:noProof/>
          <w:sz w:val="24"/>
          <w:lang w:eastAsia="fr-FR"/>
        </w:rPr>
        <w:drawing>
          <wp:anchor distT="0" distB="0" distL="114300" distR="114300" simplePos="0" relativeHeight="251692543" behindDoc="0" locked="0" layoutInCell="1" allowOverlap="1">
            <wp:simplePos x="0" y="0"/>
            <wp:positionH relativeFrom="column">
              <wp:posOffset>25657</wp:posOffset>
            </wp:positionH>
            <wp:positionV relativeFrom="paragraph">
              <wp:posOffset>110465</wp:posOffset>
            </wp:positionV>
            <wp:extent cx="6286652" cy="4367174"/>
            <wp:effectExtent l="19050" t="0" r="0" b="0"/>
            <wp:wrapNone/>
            <wp:docPr id="74" name="Image 73" descr="DR1 stat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1 statique.png"/>
                    <pic:cNvPicPr/>
                  </pic:nvPicPr>
                  <pic:blipFill>
                    <a:blip r:embed="rId40" cstate="print">
                      <a:clrChange>
                        <a:clrFrom>
                          <a:srgbClr val="FFFFFF"/>
                        </a:clrFrom>
                        <a:clrTo>
                          <a:srgbClr val="FFFFFF">
                            <a:alpha val="0"/>
                          </a:srgbClr>
                        </a:clrTo>
                      </a:clrChange>
                    </a:blip>
                    <a:srcRect t="31556" b="6879"/>
                    <a:stretch>
                      <a:fillRect/>
                    </a:stretch>
                  </pic:blipFill>
                  <pic:spPr>
                    <a:xfrm>
                      <a:off x="0" y="0"/>
                      <a:ext cx="6286652" cy="4367174"/>
                    </a:xfrm>
                    <a:prstGeom prst="rect">
                      <a:avLst/>
                    </a:prstGeom>
                  </pic:spPr>
                </pic:pic>
              </a:graphicData>
            </a:graphic>
          </wp:anchor>
        </w:drawing>
      </w:r>
    </w:p>
    <w:p w:rsidR="009B73DA" w:rsidRPr="000D3506" w:rsidRDefault="009B73DA" w:rsidP="009B73DA">
      <w:pPr>
        <w:pStyle w:val="Corpsdetexte3"/>
        <w:spacing w:before="0"/>
        <w:rPr>
          <w:sz w:val="24"/>
          <w:lang w:eastAsia="fr-FR"/>
        </w:rPr>
      </w:pPr>
    </w:p>
    <w:p w:rsidR="00DE756E" w:rsidRPr="000D3506" w:rsidRDefault="00EF1A75" w:rsidP="009B73DA">
      <w:pPr>
        <w:suppressAutoHyphens w:val="0"/>
        <w:rPr>
          <w:rFonts w:ascii="Arial" w:hAnsi="Arial" w:cs="Arial"/>
          <w:lang w:eastAsia="fr-FR"/>
        </w:rPr>
      </w:pPr>
      <w:r>
        <w:rPr>
          <w:noProof/>
          <w:lang w:eastAsia="fr-FR"/>
        </w:rPr>
        <w:pict>
          <v:group id="_x0000_s1193" style="position:absolute;margin-left:96.2pt;margin-top:6.7pt;width:250.55pt;height:239.1pt;z-index:251738623" coordorigin="3058,2793" coordsize="5011,4782">
            <v:shape id="_x0000_s1189" type="#_x0000_t202" style="position:absolute;left:4278;top:3559;width:2667;height:454" fillcolor="white [3212]" strokecolor="black [3213]">
              <v:textbox style="mso-next-textbox:#_x0000_s1189">
                <w:txbxContent>
                  <w:p w:rsidR="008929C7" w:rsidRPr="000D3506" w:rsidRDefault="008929C7" w:rsidP="00763CBF">
                    <w:pPr>
                      <w:rPr>
                        <w:rFonts w:ascii="Arial" w:hAnsi="Arial" w:cs="Arial"/>
                      </w:rPr>
                    </w:pPr>
                    <w:r>
                      <w:rPr>
                        <w:rFonts w:ascii="Arial" w:hAnsi="Arial" w:cs="Arial"/>
                      </w:rPr>
                      <w:t xml:space="preserve">2 </w:t>
                    </w:r>
                    <w:r w:rsidR="005650CB">
                      <w:rPr>
                        <w:rFonts w:ascii="Arial" w:hAnsi="Arial" w:cs="Arial"/>
                      </w:rPr>
                      <w:t>–</w:t>
                    </w:r>
                    <w:r>
                      <w:rPr>
                        <w:rFonts w:ascii="Arial" w:hAnsi="Arial" w:cs="Arial"/>
                      </w:rPr>
                      <w:t xml:space="preserve"> châssis</w:t>
                    </w:r>
                    <w:r w:rsidR="005650CB">
                      <w:rPr>
                        <w:rFonts w:ascii="Arial" w:hAnsi="Arial" w:cs="Arial"/>
                      </w:rPr>
                      <w:t xml:space="preserve"> </w:t>
                    </w:r>
                    <w:r>
                      <w:rPr>
                        <w:rFonts w:ascii="Arial" w:hAnsi="Arial" w:cs="Arial"/>
                      </w:rPr>
                      <w:t>remorque</w:t>
                    </w:r>
                  </w:p>
                </w:txbxContent>
              </v:textbox>
            </v:shape>
            <v:shape id="_x0000_s1190" type="#_x0000_t202" style="position:absolute;left:4278;top:2793;width:1461;height:454" fillcolor="white [3212]" strokecolor="black [3213]">
              <v:textbox style="mso-next-textbox:#_x0000_s1190">
                <w:txbxContent>
                  <w:p w:rsidR="008929C7" w:rsidRPr="000D3506" w:rsidRDefault="008929C7" w:rsidP="00763CBF">
                    <w:pPr>
                      <w:rPr>
                        <w:rFonts w:ascii="Arial" w:hAnsi="Arial" w:cs="Arial"/>
                      </w:rPr>
                    </w:pPr>
                    <w:r>
                      <w:rPr>
                        <w:rFonts w:ascii="Arial" w:hAnsi="Arial" w:cs="Arial"/>
                      </w:rPr>
                      <w:t>1 - flèche</w:t>
                    </w:r>
                  </w:p>
                </w:txbxContent>
              </v:textbox>
            </v:shape>
            <v:shape id="_x0000_s1191" type="#_x0000_t32" style="position:absolute;left:3058;top:3043;width:1220;height:882;flip:x" o:connectortype="straight">
              <v:stroke endarrow="oval"/>
            </v:shape>
            <v:shape id="_x0000_s1192" type="#_x0000_t32" style="position:absolute;left:6945;top:3777;width:1124;height:3798" o:connectortype="straight">
              <v:stroke endarrow="oval"/>
            </v:shape>
          </v:group>
        </w:pict>
      </w:r>
    </w:p>
    <w:p w:rsidR="00DE756E" w:rsidRPr="000D3506" w:rsidRDefault="00DE756E" w:rsidP="009B73DA">
      <w:pPr>
        <w:suppressAutoHyphens w:val="0"/>
        <w:rPr>
          <w:rFonts w:ascii="Arial" w:hAnsi="Arial" w:cs="Arial"/>
          <w:lang w:eastAsia="fr-FR"/>
        </w:rPr>
      </w:pPr>
    </w:p>
    <w:p w:rsidR="00DE756E" w:rsidRPr="000D3506" w:rsidRDefault="00DE756E" w:rsidP="009B73DA">
      <w:pPr>
        <w:suppressAutoHyphens w:val="0"/>
        <w:rPr>
          <w:rFonts w:ascii="Arial" w:hAnsi="Arial" w:cs="Arial"/>
          <w:lang w:eastAsia="fr-FR"/>
        </w:rPr>
      </w:pPr>
    </w:p>
    <w:p w:rsidR="00DE756E" w:rsidRPr="000D3506" w:rsidRDefault="00DE756E" w:rsidP="009B73DA">
      <w:pPr>
        <w:suppressAutoHyphens w:val="0"/>
        <w:rPr>
          <w:rFonts w:ascii="Arial" w:hAnsi="Arial" w:cs="Arial"/>
          <w:lang w:eastAsia="fr-FR"/>
        </w:rPr>
      </w:pPr>
    </w:p>
    <w:p w:rsidR="00DE756E" w:rsidRPr="000D3506" w:rsidRDefault="00DE756E" w:rsidP="009B73DA">
      <w:pPr>
        <w:suppressAutoHyphens w:val="0"/>
        <w:rPr>
          <w:rFonts w:ascii="Arial" w:hAnsi="Arial" w:cs="Arial"/>
          <w:lang w:eastAsia="fr-FR"/>
        </w:rPr>
      </w:pPr>
    </w:p>
    <w:p w:rsidR="00DE756E" w:rsidRPr="000D3506" w:rsidRDefault="00DE756E" w:rsidP="009B73DA">
      <w:pPr>
        <w:suppressAutoHyphens w:val="0"/>
        <w:rPr>
          <w:rFonts w:ascii="Arial" w:hAnsi="Arial" w:cs="Arial"/>
          <w:lang w:eastAsia="fr-FR"/>
        </w:rPr>
      </w:pPr>
    </w:p>
    <w:p w:rsidR="00DE756E" w:rsidRPr="000D3506" w:rsidRDefault="00EF1A75" w:rsidP="009B73DA">
      <w:pPr>
        <w:suppressAutoHyphens w:val="0"/>
        <w:rPr>
          <w:rFonts w:ascii="Arial" w:hAnsi="Arial" w:cs="Arial"/>
          <w:lang w:eastAsia="fr-FR"/>
        </w:rPr>
      </w:pPr>
      <w:r>
        <w:rPr>
          <w:noProof/>
          <w:lang w:eastAsia="fr-FR"/>
        </w:rPr>
        <w:pict>
          <v:shape id="_x0000_s1176" type="#_x0000_t202" style="position:absolute;margin-left:157.2pt;margin-top:13.4pt;width:31.5pt;height:31.25pt;z-index:251718143" filled="f" stroked="f">
            <v:textbox style="mso-next-textbox:#_x0000_s1176">
              <w:txbxContent>
                <w:p w:rsidR="008929C7" w:rsidRDefault="008929C7" w:rsidP="003A6D64">
                  <w:r>
                    <w:t>B</w:t>
                  </w:r>
                </w:p>
              </w:txbxContent>
            </v:textbox>
          </v:shape>
        </w:pict>
      </w:r>
    </w:p>
    <w:p w:rsidR="00DE756E" w:rsidRPr="000D3506" w:rsidRDefault="00EF1A75" w:rsidP="009B73DA">
      <w:pPr>
        <w:suppressAutoHyphens w:val="0"/>
        <w:rPr>
          <w:rFonts w:ascii="Arial" w:hAnsi="Arial" w:cs="Arial"/>
          <w:lang w:eastAsia="fr-FR"/>
        </w:rPr>
      </w:pPr>
      <w:r>
        <w:rPr>
          <w:noProof/>
          <w:lang w:eastAsia="fr-FR"/>
        </w:rPr>
        <w:pict>
          <v:shape id="_x0000_s1161" type="#_x0000_t202" style="position:absolute;margin-left:404.5pt;margin-top:7pt;width:115.8pt;height:64.15pt;z-index:251699711" fillcolor="white [3212]" stroked="f">
            <v:textbox style="mso-next-textbox:#_x0000_s1161">
              <w:txbxContent>
                <w:p w:rsidR="008929C7" w:rsidRPr="000D3506" w:rsidRDefault="008929C7" w:rsidP="001B6116">
                  <w:pPr>
                    <w:rPr>
                      <w:rFonts w:ascii="Arial" w:hAnsi="Arial" w:cs="Arial"/>
                    </w:rPr>
                  </w:pPr>
                  <w:r>
                    <w:rPr>
                      <w:rFonts w:ascii="Arial" w:hAnsi="Arial" w:cs="Arial"/>
                    </w:rPr>
                    <w:t>Nouveau point d’attache du vérin</w:t>
                  </w:r>
                  <w:r w:rsidR="005650CB">
                    <w:rPr>
                      <w:rFonts w:ascii="Arial" w:hAnsi="Arial" w:cs="Arial"/>
                    </w:rPr>
                    <w:t xml:space="preserve"> </w:t>
                  </w:r>
                  <w:r>
                    <w:rPr>
                      <w:rFonts w:ascii="Arial" w:hAnsi="Arial" w:cs="Arial"/>
                    </w:rPr>
                    <w:t>de déport 3 sur la</w:t>
                  </w:r>
                  <w:r w:rsidR="005650CB">
                    <w:rPr>
                      <w:rFonts w:ascii="Arial" w:hAnsi="Arial" w:cs="Arial"/>
                    </w:rPr>
                    <w:t xml:space="preserve"> </w:t>
                  </w:r>
                  <w:r>
                    <w:rPr>
                      <w:rFonts w:ascii="Arial" w:hAnsi="Arial" w:cs="Arial"/>
                    </w:rPr>
                    <w:t>remorque 2</w:t>
                  </w:r>
                </w:p>
              </w:txbxContent>
            </v:textbox>
          </v:shape>
        </w:pict>
      </w:r>
      <w:r>
        <w:rPr>
          <w:noProof/>
          <w:lang w:eastAsia="fr-FR"/>
        </w:rPr>
        <w:pict>
          <v:shape id="_x0000_s1183" type="#_x0000_t202" style="position:absolute;margin-left:151.15pt;margin-top:8.95pt;width:31.5pt;height:31.25pt;z-index:251725311" filled="f" stroked="f">
            <v:textbox style="mso-next-textbox:#_x0000_s1183">
              <w:txbxContent>
                <w:p w:rsidR="008929C7" w:rsidRDefault="008929C7" w:rsidP="003A6D64">
                  <w:r>
                    <w:t>x</w:t>
                  </w:r>
                </w:p>
              </w:txbxContent>
            </v:textbox>
          </v:shape>
        </w:pict>
      </w:r>
    </w:p>
    <w:p w:rsidR="00DE756E" w:rsidRPr="000D3506" w:rsidRDefault="00DE756E" w:rsidP="009B73DA">
      <w:pPr>
        <w:suppressAutoHyphens w:val="0"/>
        <w:rPr>
          <w:rFonts w:ascii="Arial" w:hAnsi="Arial" w:cs="Arial"/>
          <w:lang w:eastAsia="fr-FR"/>
        </w:rPr>
      </w:pPr>
    </w:p>
    <w:p w:rsidR="00DE756E" w:rsidRPr="000D3506" w:rsidRDefault="00DE756E" w:rsidP="009B73DA">
      <w:pPr>
        <w:suppressAutoHyphens w:val="0"/>
        <w:rPr>
          <w:rFonts w:ascii="Arial" w:hAnsi="Arial" w:cs="Arial"/>
          <w:lang w:eastAsia="fr-FR"/>
        </w:rPr>
      </w:pPr>
    </w:p>
    <w:p w:rsidR="00DE756E" w:rsidRPr="000D3506" w:rsidRDefault="00EF1A75" w:rsidP="009B73DA">
      <w:pPr>
        <w:suppressAutoHyphens w:val="0"/>
        <w:rPr>
          <w:rFonts w:ascii="Arial" w:hAnsi="Arial" w:cs="Arial"/>
          <w:lang w:eastAsia="fr-FR"/>
        </w:rPr>
      </w:pPr>
      <w:r>
        <w:rPr>
          <w:noProof/>
          <w:lang w:eastAsia="fr-FR"/>
        </w:rPr>
        <w:pict>
          <v:shape id="_x0000_s1177" type="#_x0000_t202" style="position:absolute;margin-left:362.15pt;margin-top:5.5pt;width:31.5pt;height:31.25pt;z-index:251719167" filled="f" stroked="f">
            <v:textbox style="mso-next-textbox:#_x0000_s1177">
              <w:txbxContent>
                <w:p w:rsidR="008929C7" w:rsidRDefault="008929C7" w:rsidP="003A6D64">
                  <w:r>
                    <w:t>D</w:t>
                  </w:r>
                </w:p>
              </w:txbxContent>
            </v:textbox>
          </v:shape>
        </w:pict>
      </w:r>
      <w:r>
        <w:rPr>
          <w:noProof/>
          <w:lang w:eastAsia="fr-FR"/>
        </w:rPr>
        <w:pict>
          <v:shape id="_x0000_s1182" type="#_x0000_t202" style="position:absolute;margin-left:373.65pt;margin-top:10.75pt;width:31.5pt;height:31.25pt;z-index:251724287" filled="f" stroked="f">
            <v:textbox style="mso-next-textbox:#_x0000_s1182">
              <w:txbxContent>
                <w:p w:rsidR="008929C7" w:rsidRDefault="008929C7" w:rsidP="003A6D64">
                  <w:r>
                    <w:t>x</w:t>
                  </w:r>
                </w:p>
              </w:txbxContent>
            </v:textbox>
          </v:shape>
        </w:pict>
      </w:r>
    </w:p>
    <w:p w:rsidR="00DE756E" w:rsidRPr="000D3506" w:rsidRDefault="00DE756E" w:rsidP="009B73DA">
      <w:pPr>
        <w:suppressAutoHyphens w:val="0"/>
        <w:rPr>
          <w:rFonts w:ascii="Arial" w:hAnsi="Arial" w:cs="Arial"/>
          <w:lang w:eastAsia="fr-FR"/>
        </w:rPr>
      </w:pPr>
    </w:p>
    <w:p w:rsidR="00DE756E" w:rsidRPr="000D3506" w:rsidRDefault="00EF1A75" w:rsidP="009B73DA">
      <w:pPr>
        <w:suppressAutoHyphens w:val="0"/>
        <w:rPr>
          <w:rFonts w:ascii="Arial" w:hAnsi="Arial" w:cs="Arial"/>
          <w:lang w:eastAsia="fr-FR"/>
        </w:rPr>
      </w:pPr>
      <w:r>
        <w:rPr>
          <w:noProof/>
          <w:lang w:eastAsia="fr-FR"/>
        </w:rPr>
        <w:pict>
          <v:shape id="_x0000_s1160" type="#_x0000_t202" style="position:absolute;margin-left:-2.85pt;margin-top:9.05pt;width:117.8pt;height:81.85pt;z-index:251698687" fillcolor="white [3212]" stroked="f">
            <v:textbox style="mso-next-textbox:#_x0000_s1160">
              <w:txbxContent>
                <w:p w:rsidR="008929C7" w:rsidRPr="000D3506" w:rsidRDefault="008929C7" w:rsidP="001B6116">
                  <w:pPr>
                    <w:rPr>
                      <w:rFonts w:ascii="Arial" w:hAnsi="Arial" w:cs="Arial"/>
                    </w:rPr>
                  </w:pPr>
                  <w:r>
                    <w:rPr>
                      <w:rFonts w:ascii="Arial" w:hAnsi="Arial" w:cs="Arial"/>
                    </w:rPr>
                    <w:t>Nouveau point d’attache du vérin de déport 3 sur la</w:t>
                  </w:r>
                  <w:r w:rsidRPr="000D3506">
                    <w:rPr>
                      <w:rFonts w:ascii="Arial" w:hAnsi="Arial" w:cs="Arial"/>
                    </w:rPr>
                    <w:t xml:space="preserve"> flèche</w:t>
                  </w:r>
                  <w:r>
                    <w:rPr>
                      <w:rFonts w:ascii="Arial" w:hAnsi="Arial" w:cs="Arial"/>
                    </w:rPr>
                    <w:t xml:space="preserve"> 1</w:t>
                  </w:r>
                </w:p>
              </w:txbxContent>
            </v:textbox>
          </v:shape>
        </w:pict>
      </w:r>
    </w:p>
    <w:p w:rsidR="00DE756E" w:rsidRPr="000D3506" w:rsidRDefault="00EF1A75" w:rsidP="009B73DA">
      <w:pPr>
        <w:suppressAutoHyphens w:val="0"/>
        <w:rPr>
          <w:rFonts w:ascii="Arial" w:hAnsi="Arial" w:cs="Arial"/>
          <w:lang w:eastAsia="fr-FR"/>
        </w:rPr>
      </w:pPr>
      <w:r>
        <w:rPr>
          <w:noProof/>
          <w:lang w:eastAsia="fr-FR"/>
        </w:rPr>
        <w:pict>
          <v:shape id="_x0000_s1184" type="#_x0000_t202" style="position:absolute;margin-left:188.7pt;margin-top:7.1pt;width:31.5pt;height:31.25pt;z-index:251726335" filled="f" stroked="f">
            <v:textbox style="mso-next-textbox:#_x0000_s1184">
              <w:txbxContent>
                <w:p w:rsidR="008929C7" w:rsidRDefault="008929C7" w:rsidP="003A6D64">
                  <w:r>
                    <w:t>x</w:t>
                  </w:r>
                </w:p>
              </w:txbxContent>
            </v:textbox>
          </v:shape>
        </w:pict>
      </w:r>
    </w:p>
    <w:p w:rsidR="00DE756E" w:rsidRPr="000D3506" w:rsidRDefault="00EF1A75" w:rsidP="009B73DA">
      <w:pPr>
        <w:suppressAutoHyphens w:val="0"/>
        <w:rPr>
          <w:rFonts w:ascii="Arial" w:hAnsi="Arial" w:cs="Arial"/>
          <w:lang w:eastAsia="fr-FR"/>
        </w:rPr>
      </w:pPr>
      <w:r>
        <w:rPr>
          <w:noProof/>
          <w:lang w:eastAsia="fr-FR"/>
        </w:rPr>
        <w:pict>
          <v:shape id="_x0000_s1178" type="#_x0000_t202" style="position:absolute;margin-left:194.25pt;margin-top:3.15pt;width:31.5pt;height:31.25pt;z-index:251720191" filled="f" stroked="f">
            <v:textbox style="mso-next-textbox:#_x0000_s1178">
              <w:txbxContent>
                <w:p w:rsidR="008929C7" w:rsidRDefault="008929C7" w:rsidP="003A6D64">
                  <w:r>
                    <w:t>C</w:t>
                  </w:r>
                </w:p>
              </w:txbxContent>
            </v:textbox>
          </v:shape>
        </w:pict>
      </w:r>
    </w:p>
    <w:p w:rsidR="00DE756E" w:rsidRPr="000D3506" w:rsidRDefault="00DE756E" w:rsidP="009B73DA">
      <w:pPr>
        <w:suppressAutoHyphens w:val="0"/>
        <w:rPr>
          <w:rFonts w:ascii="Arial" w:hAnsi="Arial" w:cs="Arial"/>
          <w:lang w:eastAsia="fr-FR"/>
        </w:rPr>
      </w:pPr>
    </w:p>
    <w:p w:rsidR="00DE756E" w:rsidRPr="000D3506" w:rsidRDefault="00DE756E" w:rsidP="009B73DA">
      <w:pPr>
        <w:suppressAutoHyphens w:val="0"/>
        <w:rPr>
          <w:rFonts w:ascii="Arial" w:hAnsi="Arial" w:cs="Arial"/>
          <w:lang w:eastAsia="fr-FR"/>
        </w:rPr>
      </w:pPr>
    </w:p>
    <w:p w:rsidR="00DE756E" w:rsidRPr="000D3506" w:rsidRDefault="00DE756E" w:rsidP="009B73DA">
      <w:pPr>
        <w:suppressAutoHyphens w:val="0"/>
        <w:rPr>
          <w:rFonts w:ascii="Arial" w:hAnsi="Arial" w:cs="Arial"/>
          <w:lang w:eastAsia="fr-FR"/>
        </w:rPr>
      </w:pPr>
    </w:p>
    <w:p w:rsidR="00DE756E" w:rsidRPr="000D3506" w:rsidRDefault="00DE756E" w:rsidP="009B73DA">
      <w:pPr>
        <w:suppressAutoHyphens w:val="0"/>
        <w:rPr>
          <w:rFonts w:ascii="Arial" w:hAnsi="Arial" w:cs="Arial"/>
          <w:lang w:eastAsia="fr-FR"/>
        </w:rPr>
      </w:pPr>
    </w:p>
    <w:p w:rsidR="00DE756E" w:rsidRPr="000D3506" w:rsidRDefault="00EF1A75" w:rsidP="009B73DA">
      <w:pPr>
        <w:suppressAutoHyphens w:val="0"/>
        <w:rPr>
          <w:rFonts w:ascii="Arial" w:hAnsi="Arial" w:cs="Arial"/>
          <w:lang w:eastAsia="fr-FR"/>
        </w:rPr>
      </w:pPr>
      <w:r>
        <w:rPr>
          <w:rFonts w:ascii="Arial" w:hAnsi="Arial" w:cs="Arial"/>
          <w:noProof/>
          <w:lang w:eastAsia="fr-FR"/>
        </w:rPr>
        <w:pict>
          <v:rect id="_x0000_s1162" style="position:absolute;margin-left:27.95pt;margin-top:.05pt;width:98.5pt;height:36.25pt;z-index:251700735" stroked="f"/>
        </w:pict>
      </w:r>
    </w:p>
    <w:p w:rsidR="00DE756E" w:rsidRPr="000D3506" w:rsidRDefault="00DE756E" w:rsidP="009B73DA">
      <w:pPr>
        <w:suppressAutoHyphens w:val="0"/>
        <w:rPr>
          <w:rFonts w:ascii="Arial" w:hAnsi="Arial" w:cs="Arial"/>
          <w:lang w:eastAsia="fr-FR"/>
        </w:rPr>
      </w:pPr>
    </w:p>
    <w:p w:rsidR="00DE756E" w:rsidRPr="000D3506" w:rsidRDefault="00DE756E" w:rsidP="009B73DA">
      <w:pPr>
        <w:suppressAutoHyphens w:val="0"/>
        <w:rPr>
          <w:rFonts w:ascii="Arial" w:hAnsi="Arial" w:cs="Arial"/>
          <w:lang w:eastAsia="fr-FR"/>
        </w:rPr>
      </w:pPr>
    </w:p>
    <w:p w:rsidR="00DE756E" w:rsidRPr="000D3506" w:rsidRDefault="00DE756E" w:rsidP="009B73DA">
      <w:pPr>
        <w:suppressAutoHyphens w:val="0"/>
        <w:rPr>
          <w:rFonts w:ascii="Arial" w:hAnsi="Arial" w:cs="Arial"/>
          <w:lang w:eastAsia="fr-FR"/>
        </w:rPr>
      </w:pPr>
    </w:p>
    <w:p w:rsidR="00DE756E" w:rsidRPr="000D3506" w:rsidRDefault="00DE756E" w:rsidP="009B73DA">
      <w:pPr>
        <w:suppressAutoHyphens w:val="0"/>
        <w:rPr>
          <w:rFonts w:ascii="Arial" w:hAnsi="Arial" w:cs="Arial"/>
          <w:lang w:eastAsia="fr-FR"/>
        </w:rPr>
      </w:pPr>
    </w:p>
    <w:p w:rsidR="000D3506" w:rsidRDefault="000D3506" w:rsidP="009B73DA">
      <w:pPr>
        <w:suppressAutoHyphens w:val="0"/>
        <w:rPr>
          <w:rFonts w:ascii="Arial" w:hAnsi="Arial" w:cs="Arial"/>
          <w:i/>
          <w:lang w:eastAsia="fr-FR"/>
        </w:rPr>
      </w:pPr>
    </w:p>
    <w:p w:rsidR="00303302" w:rsidRPr="001B6116" w:rsidRDefault="00303302" w:rsidP="009B73DA">
      <w:pPr>
        <w:suppressAutoHyphens w:val="0"/>
        <w:rPr>
          <w:rFonts w:ascii="Arial" w:hAnsi="Arial" w:cs="Arial"/>
          <w:lang w:eastAsia="fr-FR"/>
        </w:rPr>
      </w:pPr>
    </w:p>
    <w:p w:rsidR="009B73DA" w:rsidRDefault="00EF1A75" w:rsidP="009B73DA">
      <w:pPr>
        <w:suppressAutoHyphens w:val="0"/>
        <w:rPr>
          <w:lang w:eastAsia="fr-FR"/>
        </w:rPr>
      </w:pPr>
      <w:r>
        <w:rPr>
          <w:i/>
          <w:noProof/>
          <w:sz w:val="22"/>
          <w:lang w:eastAsia="fr-FR"/>
        </w:rPr>
        <w:pict>
          <v:shape id="_x0000_s1157" type="#_x0000_t202" style="position:absolute;margin-left:298.4pt;margin-top:221.4pt;width:215.65pt;height:23.05pt;z-index:251695615">
            <v:textbox style="mso-next-textbox:#_x0000_s1157">
              <w:txbxContent>
                <w:p w:rsidR="008929C7" w:rsidRPr="00155A81" w:rsidRDefault="00E77106" w:rsidP="000D3506">
                  <w:pPr>
                    <w:rPr>
                      <w:rFonts w:ascii="Arial" w:hAnsi="Arial" w:cs="Arial"/>
                    </w:rPr>
                  </w:pPr>
                  <w:r>
                    <w:rPr>
                      <w:rFonts w:ascii="Arial" w:hAnsi="Arial" w:cs="Arial"/>
                    </w:rPr>
                    <w:t>É</w:t>
                  </w:r>
                  <w:r w:rsidR="008929C7">
                    <w:rPr>
                      <w:rFonts w:ascii="Arial" w:hAnsi="Arial" w:cs="Arial"/>
                    </w:rPr>
                    <w:t>chelle des forces : 1 mm → 1 000 N</w:t>
                  </w:r>
                </w:p>
              </w:txbxContent>
            </v:textbox>
          </v:shape>
        </w:pict>
      </w:r>
      <w:r w:rsidR="009B73DA">
        <w:rPr>
          <w:lang w:eastAsia="fr-FR"/>
        </w:rPr>
        <w:br w:type="page"/>
      </w:r>
    </w:p>
    <w:p w:rsidR="00324546" w:rsidRPr="00EC0C2E" w:rsidRDefault="00324546" w:rsidP="00324546">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Pr>
          <w:rFonts w:ascii="Arial" w:hAnsi="Arial" w:cs="Arial"/>
          <w:b/>
          <w:bCs/>
          <w:sz w:val="32"/>
          <w:szCs w:val="32"/>
          <w:lang w:eastAsia="fr-FR"/>
        </w:rPr>
        <w:lastRenderedPageBreak/>
        <w:t>Document réponse 2</w:t>
      </w:r>
    </w:p>
    <w:p w:rsidR="00324546" w:rsidRDefault="00324546" w:rsidP="00324546">
      <w:pPr>
        <w:pStyle w:val="Corpsdetexte3"/>
        <w:spacing w:before="0"/>
        <w:rPr>
          <w:sz w:val="24"/>
          <w:lang w:eastAsia="fr-FR"/>
        </w:rPr>
      </w:pPr>
    </w:p>
    <w:p w:rsidR="00324546" w:rsidRDefault="00EF1A75" w:rsidP="00324546">
      <w:pPr>
        <w:pStyle w:val="Corpsdetexte3"/>
        <w:spacing w:before="0"/>
        <w:rPr>
          <w:sz w:val="24"/>
          <w:lang w:eastAsia="fr-FR"/>
        </w:rPr>
      </w:pPr>
      <w:r>
        <w:rPr>
          <w:noProof/>
        </w:rPr>
        <w:object w:dxaOrig="1440" w:dyaOrig="1440">
          <v:shape id="_x0000_s1204" type="#_x0000_t75" style="position:absolute;left:0;text-align:left;margin-left:-34.75pt;margin-top:4.4pt;width:549.85pt;height:553.05pt;z-index:251742719" wrapcoords="1267 90 1207 5370 1207 14010 362 14340 362 16860 422 16890 1207 16890 1207 21090 4736 21210 13787 21210 13787 21480 20303 21480 20333 20430 20242 20310 19911 20250 19911 14490 20725 14490 21570 14250 21600 11730 21419 11700 19911 11610 19971 2040 8025 2010 8025 90 1267 90">
            <v:imagedata r:id="rId41" o:title=""/>
            <w10:wrap type="tight"/>
          </v:shape>
          <o:OLEObject Type="Embed" ProgID="Visio.Drawing.11" ShapeID="_x0000_s1204" DrawAspect="Content" ObjectID="_1703337958" r:id="rId42"/>
        </w:object>
      </w:r>
    </w:p>
    <w:p w:rsidR="00324546" w:rsidRDefault="00324546" w:rsidP="00324546">
      <w:pPr>
        <w:pStyle w:val="Corpsdetexte3"/>
        <w:spacing w:before="0"/>
        <w:rPr>
          <w:sz w:val="24"/>
          <w:lang w:eastAsia="fr-FR"/>
        </w:rPr>
      </w:pPr>
    </w:p>
    <w:p w:rsidR="00324546" w:rsidRDefault="00EF1A75" w:rsidP="00324546">
      <w:pPr>
        <w:pStyle w:val="Corpsdetexte3"/>
        <w:spacing w:before="0"/>
        <w:rPr>
          <w:sz w:val="24"/>
          <w:lang w:eastAsia="fr-FR"/>
        </w:rPr>
      </w:pPr>
      <w:r>
        <w:rPr>
          <w:noProof/>
          <w:sz w:val="24"/>
          <w:lang w:eastAsia="fr-FR"/>
        </w:rPr>
        <w:pict>
          <v:rect id="_x0000_s1164" style="position:absolute;left:0;text-align:left;margin-left:382.25pt;margin-top:515.6pt;width:95.7pt;height:51.1pt;z-index:251702783" stroked="f"/>
        </w:pict>
      </w:r>
    </w:p>
    <w:p w:rsidR="00324546" w:rsidRDefault="00324546" w:rsidP="00324546">
      <w:pPr>
        <w:pStyle w:val="Corpsdetexte3"/>
        <w:spacing w:before="0"/>
        <w:rPr>
          <w:sz w:val="24"/>
          <w:lang w:eastAsia="fr-FR"/>
        </w:rPr>
      </w:pPr>
    </w:p>
    <w:p w:rsidR="005650CB" w:rsidRDefault="005650CB">
      <w:pPr>
        <w:suppressAutoHyphens w:val="0"/>
      </w:pPr>
    </w:p>
    <w:p w:rsidR="005650CB" w:rsidRDefault="005650CB">
      <w:pPr>
        <w:suppressAutoHyphens w:val="0"/>
      </w:pPr>
      <w:r>
        <w:br w:type="page"/>
      </w:r>
    </w:p>
    <w:p w:rsidR="00F76CA9" w:rsidRPr="00EC0C2E" w:rsidRDefault="00F76CA9" w:rsidP="00F76CA9">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Pr>
          <w:rFonts w:ascii="Arial" w:hAnsi="Arial" w:cs="Arial"/>
          <w:b/>
          <w:bCs/>
          <w:sz w:val="32"/>
          <w:szCs w:val="32"/>
          <w:lang w:eastAsia="fr-FR"/>
        </w:rPr>
        <w:lastRenderedPageBreak/>
        <w:t>Document réponse 3</w:t>
      </w:r>
    </w:p>
    <w:p w:rsidR="00F76CA9" w:rsidRDefault="00F76CA9">
      <w:pPr>
        <w:suppressAutoHyphens w:val="0"/>
        <w:rPr>
          <w:rFonts w:ascii="Arial" w:hAnsi="Arial" w:cs="Arial"/>
          <w:szCs w:val="22"/>
          <w:lang w:eastAsia="fr-FR"/>
        </w:rPr>
      </w:pPr>
    </w:p>
    <w:p w:rsidR="00F76CA9" w:rsidRDefault="005443FF">
      <w:pPr>
        <w:suppressAutoHyphens w:val="0"/>
        <w:rPr>
          <w:rFonts w:ascii="Arial" w:hAnsi="Arial" w:cs="Arial"/>
          <w:b/>
          <w:szCs w:val="22"/>
          <w:lang w:eastAsia="fr-FR"/>
        </w:rPr>
      </w:pPr>
      <w:r w:rsidRPr="005443FF">
        <w:rPr>
          <w:rFonts w:ascii="Arial" w:hAnsi="Arial" w:cs="Arial"/>
          <w:b/>
          <w:szCs w:val="22"/>
          <w:lang w:eastAsia="fr-FR"/>
        </w:rPr>
        <w:t>Tableau de choix de solution </w:t>
      </w:r>
    </w:p>
    <w:p w:rsidR="00215CF7" w:rsidRPr="005443FF" w:rsidRDefault="00215CF7">
      <w:pPr>
        <w:suppressAutoHyphens w:val="0"/>
        <w:rPr>
          <w:rFonts w:ascii="Arial" w:hAnsi="Arial" w:cs="Arial"/>
          <w:b/>
          <w:szCs w:val="22"/>
          <w:lang w:eastAsia="fr-FR"/>
        </w:rPr>
      </w:pPr>
    </w:p>
    <w:p w:rsidR="005443FF" w:rsidRPr="005443FF" w:rsidRDefault="005443FF">
      <w:pPr>
        <w:suppressAutoHyphens w:val="0"/>
        <w:rPr>
          <w:rFonts w:ascii="Arial" w:hAnsi="Arial" w:cs="Arial"/>
          <w:i/>
          <w:szCs w:val="22"/>
          <w:lang w:eastAsia="fr-FR"/>
        </w:rPr>
      </w:pPr>
      <w:r w:rsidRPr="005443FF">
        <w:rPr>
          <w:rFonts w:ascii="Arial" w:hAnsi="Arial" w:cs="Arial"/>
          <w:i/>
          <w:szCs w:val="22"/>
          <w:lang w:eastAsia="fr-FR"/>
        </w:rPr>
        <w:t>Pour chaque critère</w:t>
      </w:r>
      <w:r w:rsidR="00C551A3">
        <w:rPr>
          <w:rFonts w:ascii="Arial" w:hAnsi="Arial" w:cs="Arial"/>
          <w:i/>
          <w:szCs w:val="22"/>
          <w:lang w:eastAsia="fr-FR"/>
        </w:rPr>
        <w:t xml:space="preserve"> du tableau</w:t>
      </w:r>
      <w:r w:rsidR="00487548">
        <w:rPr>
          <w:rFonts w:ascii="Arial" w:hAnsi="Arial" w:cs="Arial"/>
          <w:i/>
          <w:szCs w:val="22"/>
          <w:lang w:eastAsia="fr-FR"/>
        </w:rPr>
        <w:t>, pondérer de la façon suivante :</w:t>
      </w:r>
      <w:r w:rsidRPr="005443FF">
        <w:rPr>
          <w:rFonts w:ascii="Arial" w:hAnsi="Arial" w:cs="Arial"/>
          <w:i/>
          <w:szCs w:val="22"/>
          <w:lang w:eastAsia="fr-FR"/>
        </w:rPr>
        <w:t xml:space="preserve"> 4 points </w:t>
      </w:r>
      <w:r w:rsidR="00487548">
        <w:rPr>
          <w:rFonts w:ascii="Arial" w:hAnsi="Arial" w:cs="Arial"/>
          <w:i/>
          <w:szCs w:val="22"/>
          <w:lang w:eastAsia="fr-FR"/>
        </w:rPr>
        <w:t xml:space="preserve">pour la note la plus élevée, 3, 2, et </w:t>
      </w:r>
      <w:r w:rsidRPr="005443FF">
        <w:rPr>
          <w:rFonts w:ascii="Arial" w:hAnsi="Arial" w:cs="Arial"/>
          <w:i/>
          <w:szCs w:val="22"/>
          <w:lang w:eastAsia="fr-FR"/>
        </w:rPr>
        <w:t xml:space="preserve">1 point </w:t>
      </w:r>
      <w:r w:rsidR="00487548">
        <w:rPr>
          <w:rFonts w:ascii="Arial" w:hAnsi="Arial" w:cs="Arial"/>
          <w:i/>
          <w:szCs w:val="22"/>
          <w:lang w:eastAsia="fr-FR"/>
        </w:rPr>
        <w:t>seulement pour</w:t>
      </w:r>
      <w:r w:rsidRPr="005443FF">
        <w:rPr>
          <w:rFonts w:ascii="Arial" w:hAnsi="Arial" w:cs="Arial"/>
          <w:i/>
          <w:szCs w:val="22"/>
          <w:lang w:eastAsia="fr-FR"/>
        </w:rPr>
        <w:t xml:space="preserve"> la moins bonne.</w:t>
      </w:r>
      <w:r w:rsidR="00EF3180">
        <w:rPr>
          <w:rFonts w:ascii="Arial" w:hAnsi="Arial" w:cs="Arial"/>
          <w:i/>
          <w:szCs w:val="22"/>
          <w:lang w:eastAsia="fr-FR"/>
        </w:rPr>
        <w:t xml:space="preserve"> </w:t>
      </w:r>
      <w:r w:rsidR="00487548">
        <w:rPr>
          <w:rFonts w:ascii="Arial" w:hAnsi="Arial" w:cs="Arial"/>
          <w:i/>
          <w:szCs w:val="22"/>
          <w:lang w:eastAsia="fr-FR"/>
        </w:rPr>
        <w:t>Choisir</w:t>
      </w:r>
      <w:r w:rsidR="00A603D6">
        <w:rPr>
          <w:rFonts w:ascii="Arial" w:hAnsi="Arial" w:cs="Arial"/>
          <w:i/>
          <w:szCs w:val="22"/>
          <w:lang w:eastAsia="fr-FR"/>
        </w:rPr>
        <w:t xml:space="preserve"> la meilleure solution à l’aide </w:t>
      </w:r>
      <w:r w:rsidR="00487548">
        <w:rPr>
          <w:rFonts w:ascii="Arial" w:hAnsi="Arial" w:cs="Arial"/>
          <w:i/>
          <w:szCs w:val="22"/>
          <w:lang w:eastAsia="fr-FR"/>
        </w:rPr>
        <w:t xml:space="preserve">des totaux obtenus. </w:t>
      </w:r>
    </w:p>
    <w:p w:rsidR="005443FF" w:rsidRDefault="005443FF">
      <w:pPr>
        <w:suppressAutoHyphens w:val="0"/>
        <w:rPr>
          <w:rFonts w:ascii="Arial" w:hAnsi="Arial" w:cs="Arial"/>
          <w:szCs w:val="22"/>
          <w:lang w:eastAsia="fr-FR"/>
        </w:rPr>
      </w:pPr>
    </w:p>
    <w:tbl>
      <w:tblPr>
        <w:tblStyle w:val="Tramemoyenne2-Accent5"/>
        <w:tblW w:w="0" w:type="auto"/>
        <w:jc w:val="center"/>
        <w:tblLook w:val="04A0" w:firstRow="1" w:lastRow="0" w:firstColumn="1" w:lastColumn="0" w:noHBand="0" w:noVBand="1"/>
      </w:tblPr>
      <w:tblGrid>
        <w:gridCol w:w="1955"/>
        <w:gridCol w:w="1956"/>
        <w:gridCol w:w="1956"/>
        <w:gridCol w:w="1956"/>
        <w:gridCol w:w="1956"/>
      </w:tblGrid>
      <w:tr w:rsidR="00CB4FC7" w:rsidTr="0048754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955" w:type="dxa"/>
            <w:tcBorders>
              <w:left w:val="single" w:sz="4" w:space="0" w:color="auto"/>
              <w:right w:val="single" w:sz="4" w:space="0" w:color="auto"/>
              <w:tl2br w:val="single" w:sz="4" w:space="0" w:color="auto"/>
            </w:tcBorders>
            <w:vAlign w:val="bottom"/>
          </w:tcPr>
          <w:p w:rsidR="00686C67" w:rsidRDefault="00487548" w:rsidP="00487548">
            <w:pPr>
              <w:suppressAutoHyphens w:val="0"/>
              <w:jc w:val="right"/>
              <w:rPr>
                <w:rFonts w:ascii="Arial" w:hAnsi="Arial" w:cs="Arial"/>
                <w:color w:val="auto"/>
                <w:szCs w:val="22"/>
                <w:lang w:eastAsia="fr-FR"/>
              </w:rPr>
            </w:pPr>
            <w:r>
              <w:rPr>
                <w:rFonts w:ascii="Arial" w:hAnsi="Arial" w:cs="Arial"/>
                <w:color w:val="auto"/>
                <w:szCs w:val="22"/>
                <w:lang w:eastAsia="fr-FR"/>
              </w:rPr>
              <w:t>S</w:t>
            </w:r>
            <w:r w:rsidR="00CB4FC7">
              <w:rPr>
                <w:rFonts w:ascii="Arial" w:hAnsi="Arial" w:cs="Arial"/>
                <w:color w:val="auto"/>
                <w:szCs w:val="22"/>
                <w:lang w:eastAsia="fr-FR"/>
              </w:rPr>
              <w:t>olutions</w:t>
            </w:r>
          </w:p>
          <w:p w:rsidR="00686C67" w:rsidRDefault="00686C67" w:rsidP="00487548">
            <w:pPr>
              <w:suppressAutoHyphens w:val="0"/>
              <w:jc w:val="right"/>
              <w:rPr>
                <w:rFonts w:ascii="Arial" w:hAnsi="Arial" w:cs="Arial"/>
                <w:color w:val="auto"/>
                <w:szCs w:val="22"/>
                <w:lang w:eastAsia="fr-FR"/>
              </w:rPr>
            </w:pPr>
          </w:p>
          <w:p w:rsidR="00CB4FC7" w:rsidRDefault="00CB4FC7" w:rsidP="00487548">
            <w:pPr>
              <w:suppressAutoHyphens w:val="0"/>
              <w:jc w:val="right"/>
              <w:rPr>
                <w:rFonts w:ascii="Arial" w:hAnsi="Arial" w:cs="Arial"/>
                <w:color w:val="auto"/>
                <w:szCs w:val="22"/>
                <w:lang w:eastAsia="fr-FR"/>
              </w:rPr>
            </w:pPr>
          </w:p>
          <w:p w:rsidR="00CB4FC7" w:rsidRDefault="00CB4FC7" w:rsidP="00C551A3">
            <w:pPr>
              <w:suppressAutoHyphens w:val="0"/>
              <w:rPr>
                <w:rFonts w:ascii="Arial" w:hAnsi="Arial" w:cs="Arial"/>
                <w:color w:val="auto"/>
                <w:szCs w:val="22"/>
                <w:lang w:eastAsia="fr-FR"/>
              </w:rPr>
            </w:pPr>
          </w:p>
          <w:p w:rsidR="00CB4FC7" w:rsidRDefault="00CB4FC7" w:rsidP="00C551A3">
            <w:pPr>
              <w:suppressAutoHyphens w:val="0"/>
              <w:rPr>
                <w:rFonts w:ascii="Arial" w:hAnsi="Arial" w:cs="Arial"/>
                <w:color w:val="auto"/>
                <w:szCs w:val="22"/>
                <w:lang w:eastAsia="fr-FR"/>
              </w:rPr>
            </w:pPr>
          </w:p>
          <w:p w:rsidR="002608C0" w:rsidRDefault="00504B53" w:rsidP="00C551A3">
            <w:pPr>
              <w:suppressAutoHyphens w:val="0"/>
              <w:rPr>
                <w:rFonts w:ascii="Arial" w:hAnsi="Arial" w:cs="Arial"/>
                <w:color w:val="auto"/>
                <w:szCs w:val="22"/>
                <w:lang w:eastAsia="fr-FR"/>
              </w:rPr>
            </w:pPr>
            <w:r w:rsidRPr="00215CF7">
              <w:rPr>
                <w:rFonts w:ascii="Arial" w:hAnsi="Arial" w:cs="Arial"/>
                <w:color w:val="auto"/>
                <w:szCs w:val="22"/>
                <w:lang w:eastAsia="fr-FR"/>
              </w:rPr>
              <w:t>Critère</w:t>
            </w:r>
            <w:r w:rsidR="00C551A3">
              <w:rPr>
                <w:rFonts w:ascii="Arial" w:hAnsi="Arial" w:cs="Arial"/>
                <w:color w:val="auto"/>
                <w:szCs w:val="22"/>
                <w:lang w:eastAsia="fr-FR"/>
              </w:rPr>
              <w:t>s</w:t>
            </w:r>
          </w:p>
          <w:p w:rsidR="00563FE9" w:rsidRPr="00215CF7" w:rsidRDefault="00563FE9" w:rsidP="00C551A3">
            <w:pPr>
              <w:suppressAutoHyphens w:val="0"/>
              <w:rPr>
                <w:rFonts w:ascii="Arial" w:hAnsi="Arial" w:cs="Arial"/>
                <w:color w:val="auto"/>
                <w:szCs w:val="22"/>
                <w:lang w:eastAsia="fr-FR"/>
              </w:rPr>
            </w:pPr>
          </w:p>
        </w:tc>
        <w:tc>
          <w:tcPr>
            <w:tcW w:w="1956" w:type="dxa"/>
            <w:tcBorders>
              <w:left w:val="single" w:sz="4" w:space="0" w:color="auto"/>
              <w:right w:val="single" w:sz="4" w:space="0" w:color="auto"/>
            </w:tcBorders>
          </w:tcPr>
          <w:p w:rsidR="002608C0" w:rsidRPr="00215CF7" w:rsidRDefault="00504B53">
            <w:pPr>
              <w:suppressAutoHyphens w:val="0"/>
              <w:cnfStyle w:val="100000000000" w:firstRow="1" w:lastRow="0" w:firstColumn="0" w:lastColumn="0" w:oddVBand="0" w:evenVBand="0" w:oddHBand="0" w:evenHBand="0" w:firstRowFirstColumn="0" w:firstRowLastColumn="0" w:lastRowFirstColumn="0" w:lastRowLastColumn="0"/>
              <w:rPr>
                <w:rFonts w:ascii="Arial" w:hAnsi="Arial" w:cs="Arial"/>
                <w:color w:val="auto"/>
                <w:szCs w:val="22"/>
                <w:lang w:eastAsia="fr-FR"/>
              </w:rPr>
            </w:pPr>
            <w:r w:rsidRPr="00215CF7">
              <w:rPr>
                <w:rFonts w:ascii="Arial" w:hAnsi="Arial" w:cs="Arial"/>
                <w:color w:val="auto"/>
                <w:szCs w:val="22"/>
                <w:lang w:eastAsia="fr-FR"/>
              </w:rPr>
              <w:t xml:space="preserve">Solution 1 </w:t>
            </w:r>
          </w:p>
          <w:p w:rsidR="00686C67" w:rsidRDefault="00686C67" w:rsidP="007045D7">
            <w:pPr>
              <w:suppressAutoHyphens w:val="0"/>
              <w:cnfStyle w:val="100000000000" w:firstRow="1" w:lastRow="0" w:firstColumn="0" w:lastColumn="0" w:oddVBand="0" w:evenVBand="0" w:oddHBand="0" w:evenHBand="0" w:firstRowFirstColumn="0" w:firstRowLastColumn="0" w:lastRowFirstColumn="0" w:lastRowLastColumn="0"/>
              <w:rPr>
                <w:rFonts w:ascii="Arial" w:hAnsi="Arial" w:cs="Arial"/>
                <w:color w:val="auto"/>
                <w:szCs w:val="22"/>
                <w:lang w:eastAsia="fr-FR"/>
              </w:rPr>
            </w:pPr>
          </w:p>
          <w:p w:rsidR="00504B53" w:rsidRPr="00215CF7" w:rsidRDefault="00504B53" w:rsidP="007045D7">
            <w:pPr>
              <w:suppressAutoHyphens w:val="0"/>
              <w:cnfStyle w:val="100000000000" w:firstRow="1" w:lastRow="0" w:firstColumn="0" w:lastColumn="0" w:oddVBand="0" w:evenVBand="0" w:oddHBand="0" w:evenHBand="0" w:firstRowFirstColumn="0" w:firstRowLastColumn="0" w:lastRowFirstColumn="0" w:lastRowLastColumn="0"/>
              <w:rPr>
                <w:rFonts w:ascii="Arial" w:hAnsi="Arial" w:cs="Arial"/>
                <w:color w:val="auto"/>
                <w:szCs w:val="22"/>
                <w:lang w:eastAsia="fr-FR"/>
              </w:rPr>
            </w:pPr>
            <w:r w:rsidRPr="00215CF7">
              <w:rPr>
                <w:rFonts w:ascii="Arial" w:hAnsi="Arial" w:cs="Arial"/>
                <w:color w:val="auto"/>
                <w:szCs w:val="22"/>
                <w:lang w:eastAsia="fr-FR"/>
              </w:rPr>
              <w:t xml:space="preserve">Vanne </w:t>
            </w:r>
            <w:r w:rsidR="007045D7">
              <w:rPr>
                <w:rFonts w:ascii="Arial" w:hAnsi="Arial" w:cs="Arial"/>
                <w:color w:val="auto"/>
                <w:szCs w:val="22"/>
                <w:lang w:eastAsia="fr-FR"/>
              </w:rPr>
              <w:t>¼ de tour</w:t>
            </w:r>
          </w:p>
        </w:tc>
        <w:tc>
          <w:tcPr>
            <w:tcW w:w="1956" w:type="dxa"/>
            <w:tcBorders>
              <w:left w:val="single" w:sz="4" w:space="0" w:color="auto"/>
              <w:right w:val="single" w:sz="4" w:space="0" w:color="auto"/>
            </w:tcBorders>
          </w:tcPr>
          <w:p w:rsidR="002608C0" w:rsidRPr="00215CF7" w:rsidRDefault="00487548">
            <w:pPr>
              <w:suppressAutoHyphens w:val="0"/>
              <w:cnfStyle w:val="100000000000" w:firstRow="1" w:lastRow="0" w:firstColumn="0" w:lastColumn="0" w:oddVBand="0" w:evenVBand="0" w:oddHBand="0" w:evenHBand="0" w:firstRowFirstColumn="0" w:firstRowLastColumn="0" w:lastRowFirstColumn="0" w:lastRowLastColumn="0"/>
              <w:rPr>
                <w:rFonts w:ascii="Arial" w:hAnsi="Arial" w:cs="Arial"/>
                <w:color w:val="auto"/>
                <w:szCs w:val="22"/>
                <w:lang w:eastAsia="fr-FR"/>
              </w:rPr>
            </w:pPr>
            <w:r>
              <w:rPr>
                <w:rFonts w:ascii="Arial" w:hAnsi="Arial" w:cs="Arial"/>
                <w:color w:val="auto"/>
                <w:szCs w:val="22"/>
                <w:lang w:eastAsia="fr-FR"/>
              </w:rPr>
              <w:t>Solution 2 </w:t>
            </w:r>
          </w:p>
          <w:p w:rsidR="00686C67" w:rsidRDefault="00686C67">
            <w:pPr>
              <w:suppressAutoHyphens w:val="0"/>
              <w:cnfStyle w:val="100000000000" w:firstRow="1" w:lastRow="0" w:firstColumn="0" w:lastColumn="0" w:oddVBand="0" w:evenVBand="0" w:oddHBand="0" w:evenHBand="0" w:firstRowFirstColumn="0" w:firstRowLastColumn="0" w:lastRowFirstColumn="0" w:lastRowLastColumn="0"/>
              <w:rPr>
                <w:rFonts w:ascii="Arial" w:hAnsi="Arial" w:cs="Arial"/>
                <w:color w:val="auto"/>
                <w:szCs w:val="22"/>
                <w:lang w:eastAsia="fr-FR"/>
              </w:rPr>
            </w:pPr>
          </w:p>
          <w:p w:rsidR="00504B53" w:rsidRPr="00215CF7" w:rsidRDefault="00504B53">
            <w:pPr>
              <w:suppressAutoHyphens w:val="0"/>
              <w:cnfStyle w:val="100000000000" w:firstRow="1" w:lastRow="0" w:firstColumn="0" w:lastColumn="0" w:oddVBand="0" w:evenVBand="0" w:oddHBand="0" w:evenHBand="0" w:firstRowFirstColumn="0" w:firstRowLastColumn="0" w:lastRowFirstColumn="0" w:lastRowLastColumn="0"/>
              <w:rPr>
                <w:rFonts w:ascii="Arial" w:hAnsi="Arial" w:cs="Arial"/>
                <w:color w:val="auto"/>
                <w:szCs w:val="22"/>
                <w:lang w:eastAsia="fr-FR"/>
              </w:rPr>
            </w:pPr>
            <w:r w:rsidRPr="00215CF7">
              <w:rPr>
                <w:rFonts w:ascii="Arial" w:hAnsi="Arial" w:cs="Arial"/>
                <w:color w:val="auto"/>
                <w:szCs w:val="22"/>
                <w:lang w:eastAsia="fr-FR"/>
              </w:rPr>
              <w:t>Clapet double piloté</w:t>
            </w:r>
          </w:p>
        </w:tc>
        <w:tc>
          <w:tcPr>
            <w:tcW w:w="1956" w:type="dxa"/>
            <w:tcBorders>
              <w:left w:val="single" w:sz="4" w:space="0" w:color="auto"/>
              <w:right w:val="single" w:sz="4" w:space="0" w:color="auto"/>
            </w:tcBorders>
          </w:tcPr>
          <w:p w:rsidR="002608C0" w:rsidRPr="00215CF7" w:rsidRDefault="00487548">
            <w:pPr>
              <w:suppressAutoHyphens w:val="0"/>
              <w:cnfStyle w:val="100000000000" w:firstRow="1" w:lastRow="0" w:firstColumn="0" w:lastColumn="0" w:oddVBand="0" w:evenVBand="0" w:oddHBand="0" w:evenHBand="0" w:firstRowFirstColumn="0" w:firstRowLastColumn="0" w:lastRowFirstColumn="0" w:lastRowLastColumn="0"/>
              <w:rPr>
                <w:rFonts w:ascii="Arial" w:hAnsi="Arial" w:cs="Arial"/>
                <w:color w:val="auto"/>
                <w:szCs w:val="22"/>
                <w:lang w:eastAsia="fr-FR"/>
              </w:rPr>
            </w:pPr>
            <w:r>
              <w:rPr>
                <w:rFonts w:ascii="Arial" w:hAnsi="Arial" w:cs="Arial"/>
                <w:color w:val="auto"/>
                <w:szCs w:val="22"/>
                <w:lang w:eastAsia="fr-FR"/>
              </w:rPr>
              <w:t>Solution 3 </w:t>
            </w:r>
          </w:p>
          <w:p w:rsidR="00686C67" w:rsidRDefault="00686C67" w:rsidP="007045D7">
            <w:pPr>
              <w:suppressAutoHyphens w:val="0"/>
              <w:cnfStyle w:val="100000000000" w:firstRow="1" w:lastRow="0" w:firstColumn="0" w:lastColumn="0" w:oddVBand="0" w:evenVBand="0" w:oddHBand="0" w:evenHBand="0" w:firstRowFirstColumn="0" w:firstRowLastColumn="0" w:lastRowFirstColumn="0" w:lastRowLastColumn="0"/>
              <w:rPr>
                <w:rFonts w:ascii="Arial" w:hAnsi="Arial" w:cs="Arial"/>
                <w:color w:val="auto"/>
                <w:szCs w:val="22"/>
                <w:lang w:eastAsia="fr-FR"/>
              </w:rPr>
            </w:pPr>
          </w:p>
          <w:p w:rsidR="00504B53" w:rsidRPr="00215CF7" w:rsidRDefault="007045D7" w:rsidP="007045D7">
            <w:pPr>
              <w:suppressAutoHyphens w:val="0"/>
              <w:cnfStyle w:val="100000000000" w:firstRow="1" w:lastRow="0" w:firstColumn="0" w:lastColumn="0" w:oddVBand="0" w:evenVBand="0" w:oddHBand="0" w:evenHBand="0" w:firstRowFirstColumn="0" w:firstRowLastColumn="0" w:lastRowFirstColumn="0" w:lastRowLastColumn="0"/>
              <w:rPr>
                <w:rFonts w:ascii="Arial" w:hAnsi="Arial" w:cs="Arial"/>
                <w:color w:val="auto"/>
                <w:szCs w:val="22"/>
                <w:lang w:eastAsia="fr-FR"/>
              </w:rPr>
            </w:pPr>
            <w:r>
              <w:rPr>
                <w:rFonts w:ascii="Arial" w:hAnsi="Arial" w:cs="Arial"/>
                <w:color w:val="auto"/>
                <w:szCs w:val="22"/>
                <w:lang w:eastAsia="fr-FR"/>
              </w:rPr>
              <w:t>Adapter</w:t>
            </w:r>
            <w:r w:rsidR="00563FE9">
              <w:rPr>
                <w:rFonts w:ascii="Arial" w:hAnsi="Arial" w:cs="Arial"/>
                <w:color w:val="auto"/>
                <w:szCs w:val="22"/>
                <w:lang w:eastAsia="fr-FR"/>
              </w:rPr>
              <w:t xml:space="preserve"> l’ancien système </w:t>
            </w:r>
          </w:p>
        </w:tc>
        <w:tc>
          <w:tcPr>
            <w:tcW w:w="1956" w:type="dxa"/>
            <w:tcBorders>
              <w:left w:val="single" w:sz="4" w:space="0" w:color="auto"/>
              <w:right w:val="single" w:sz="4" w:space="0" w:color="auto"/>
            </w:tcBorders>
          </w:tcPr>
          <w:p w:rsidR="002608C0" w:rsidRPr="00215CF7" w:rsidRDefault="00487548">
            <w:pPr>
              <w:suppressAutoHyphens w:val="0"/>
              <w:cnfStyle w:val="100000000000" w:firstRow="1" w:lastRow="0" w:firstColumn="0" w:lastColumn="0" w:oddVBand="0" w:evenVBand="0" w:oddHBand="0" w:evenHBand="0" w:firstRowFirstColumn="0" w:firstRowLastColumn="0" w:lastRowFirstColumn="0" w:lastRowLastColumn="0"/>
              <w:rPr>
                <w:rFonts w:ascii="Arial" w:hAnsi="Arial" w:cs="Arial"/>
                <w:color w:val="auto"/>
                <w:szCs w:val="22"/>
                <w:lang w:eastAsia="fr-FR"/>
              </w:rPr>
            </w:pPr>
            <w:r>
              <w:rPr>
                <w:rFonts w:ascii="Arial" w:hAnsi="Arial" w:cs="Arial"/>
                <w:color w:val="auto"/>
                <w:szCs w:val="22"/>
                <w:lang w:eastAsia="fr-FR"/>
              </w:rPr>
              <w:t>Solution 4 </w:t>
            </w:r>
          </w:p>
          <w:p w:rsidR="00686C67" w:rsidRDefault="00686C67" w:rsidP="007045D7">
            <w:pPr>
              <w:suppressAutoHyphens w:val="0"/>
              <w:cnfStyle w:val="100000000000" w:firstRow="1" w:lastRow="0" w:firstColumn="0" w:lastColumn="0" w:oddVBand="0" w:evenVBand="0" w:oddHBand="0" w:evenHBand="0" w:firstRowFirstColumn="0" w:firstRowLastColumn="0" w:lastRowFirstColumn="0" w:lastRowLastColumn="0"/>
              <w:rPr>
                <w:rFonts w:ascii="Arial" w:hAnsi="Arial" w:cs="Arial"/>
                <w:color w:val="auto"/>
                <w:szCs w:val="22"/>
                <w:lang w:eastAsia="fr-FR"/>
              </w:rPr>
            </w:pPr>
          </w:p>
          <w:p w:rsidR="00504B53" w:rsidRDefault="00504B53" w:rsidP="007045D7">
            <w:pPr>
              <w:suppressAutoHyphens w:val="0"/>
              <w:cnfStyle w:val="100000000000" w:firstRow="1" w:lastRow="0" w:firstColumn="0" w:lastColumn="0" w:oddVBand="0" w:evenVBand="0" w:oddHBand="0" w:evenHBand="0" w:firstRowFirstColumn="0" w:firstRowLastColumn="0" w:lastRowFirstColumn="0" w:lastRowLastColumn="0"/>
              <w:rPr>
                <w:rFonts w:ascii="Arial" w:hAnsi="Arial" w:cs="Arial"/>
                <w:color w:val="auto"/>
                <w:szCs w:val="22"/>
                <w:lang w:eastAsia="fr-FR"/>
              </w:rPr>
            </w:pPr>
            <w:r w:rsidRPr="00215CF7">
              <w:rPr>
                <w:rFonts w:ascii="Arial" w:hAnsi="Arial" w:cs="Arial"/>
                <w:color w:val="auto"/>
                <w:szCs w:val="22"/>
                <w:lang w:eastAsia="fr-FR"/>
              </w:rPr>
              <w:t xml:space="preserve">Blocage </w:t>
            </w:r>
            <w:r w:rsidRPr="007045D7">
              <w:rPr>
                <w:rFonts w:ascii="Arial" w:hAnsi="Arial" w:cs="Arial"/>
                <w:color w:val="auto"/>
                <w:szCs w:val="22"/>
                <w:lang w:eastAsia="fr-FR"/>
              </w:rPr>
              <w:t>mécanique avec commande hydraulique</w:t>
            </w:r>
          </w:p>
          <w:p w:rsidR="00487548" w:rsidRPr="00215CF7" w:rsidRDefault="00487548" w:rsidP="007045D7">
            <w:pPr>
              <w:suppressAutoHyphens w:val="0"/>
              <w:cnfStyle w:val="100000000000" w:firstRow="1" w:lastRow="0" w:firstColumn="0" w:lastColumn="0" w:oddVBand="0" w:evenVBand="0" w:oddHBand="0" w:evenHBand="0" w:firstRowFirstColumn="0" w:firstRowLastColumn="0" w:lastRowFirstColumn="0" w:lastRowLastColumn="0"/>
              <w:rPr>
                <w:rFonts w:ascii="Arial" w:hAnsi="Arial" w:cs="Arial"/>
                <w:color w:val="auto"/>
                <w:szCs w:val="22"/>
                <w:lang w:eastAsia="fr-FR"/>
              </w:rPr>
            </w:pPr>
          </w:p>
        </w:tc>
      </w:tr>
      <w:tr w:rsidR="00CB4FC7" w:rsidTr="00487548">
        <w:trPr>
          <w:cnfStyle w:val="000000100000" w:firstRow="0" w:lastRow="0" w:firstColumn="0" w:lastColumn="0" w:oddVBand="0" w:evenVBand="0" w:oddHBand="1" w:evenHBand="0" w:firstRowFirstColumn="0" w:firstRowLastColumn="0" w:lastRowFirstColumn="0" w:lastRowLastColumn="0"/>
          <w:trHeight w:val="878"/>
          <w:jc w:val="center"/>
        </w:trPr>
        <w:tc>
          <w:tcPr>
            <w:cnfStyle w:val="001000000000" w:firstRow="0" w:lastRow="0" w:firstColumn="1" w:lastColumn="0" w:oddVBand="0" w:evenVBand="0" w:oddHBand="0" w:evenHBand="0" w:firstRowFirstColumn="0" w:firstRowLastColumn="0" w:lastRowFirstColumn="0" w:lastRowLastColumn="0"/>
            <w:tcW w:w="1955" w:type="dxa"/>
            <w:tcBorders>
              <w:top w:val="single" w:sz="18" w:space="0" w:color="auto"/>
              <w:left w:val="single" w:sz="4" w:space="0" w:color="auto"/>
              <w:bottom w:val="single" w:sz="4" w:space="0" w:color="auto"/>
              <w:right w:val="single" w:sz="4" w:space="0" w:color="auto"/>
            </w:tcBorders>
            <w:vAlign w:val="center"/>
          </w:tcPr>
          <w:p w:rsidR="002608C0" w:rsidRPr="00215CF7" w:rsidRDefault="00504B53">
            <w:pPr>
              <w:suppressAutoHyphens w:val="0"/>
              <w:rPr>
                <w:rFonts w:ascii="Arial" w:hAnsi="Arial" w:cs="Arial"/>
                <w:color w:val="auto"/>
                <w:szCs w:val="22"/>
                <w:lang w:eastAsia="fr-FR"/>
              </w:rPr>
            </w:pPr>
            <w:r w:rsidRPr="00215CF7">
              <w:rPr>
                <w:rFonts w:ascii="Arial" w:hAnsi="Arial" w:cs="Arial"/>
                <w:color w:val="auto"/>
                <w:szCs w:val="22"/>
                <w:lang w:eastAsia="fr-FR"/>
              </w:rPr>
              <w:t xml:space="preserve">Temps pour verrouiller/ </w:t>
            </w:r>
            <w:r w:rsidR="00215CF7" w:rsidRPr="00215CF7">
              <w:rPr>
                <w:rFonts w:ascii="Arial" w:hAnsi="Arial" w:cs="Arial"/>
                <w:color w:val="auto"/>
                <w:szCs w:val="22"/>
                <w:lang w:eastAsia="fr-FR"/>
              </w:rPr>
              <w:t>déverrouiller</w:t>
            </w:r>
          </w:p>
        </w:tc>
        <w:tc>
          <w:tcPr>
            <w:tcW w:w="1956" w:type="dxa"/>
            <w:tcBorders>
              <w:top w:val="single" w:sz="18" w:space="0" w:color="auto"/>
              <w:left w:val="single" w:sz="4" w:space="0" w:color="auto"/>
              <w:bottom w:val="single" w:sz="4" w:space="0" w:color="auto"/>
              <w:right w:val="single" w:sz="4" w:space="0" w:color="auto"/>
            </w:tcBorders>
          </w:tcPr>
          <w:p w:rsidR="002608C0" w:rsidRDefault="002608C0">
            <w:pPr>
              <w:suppressAutoHyphens w:val="0"/>
              <w:cnfStyle w:val="000000100000" w:firstRow="0" w:lastRow="0" w:firstColumn="0" w:lastColumn="0" w:oddVBand="0" w:evenVBand="0" w:oddHBand="1" w:evenHBand="0" w:firstRowFirstColumn="0" w:firstRowLastColumn="0" w:lastRowFirstColumn="0" w:lastRowLastColumn="0"/>
              <w:rPr>
                <w:rFonts w:ascii="Arial" w:hAnsi="Arial" w:cs="Arial"/>
                <w:szCs w:val="22"/>
                <w:lang w:eastAsia="fr-FR"/>
              </w:rPr>
            </w:pPr>
          </w:p>
        </w:tc>
        <w:tc>
          <w:tcPr>
            <w:tcW w:w="1956" w:type="dxa"/>
            <w:tcBorders>
              <w:top w:val="single" w:sz="18" w:space="0" w:color="auto"/>
              <w:left w:val="single" w:sz="4" w:space="0" w:color="auto"/>
              <w:bottom w:val="single" w:sz="4" w:space="0" w:color="auto"/>
              <w:right w:val="single" w:sz="4" w:space="0" w:color="auto"/>
            </w:tcBorders>
          </w:tcPr>
          <w:p w:rsidR="002608C0" w:rsidRDefault="002608C0">
            <w:pPr>
              <w:suppressAutoHyphens w:val="0"/>
              <w:cnfStyle w:val="000000100000" w:firstRow="0" w:lastRow="0" w:firstColumn="0" w:lastColumn="0" w:oddVBand="0" w:evenVBand="0" w:oddHBand="1" w:evenHBand="0" w:firstRowFirstColumn="0" w:firstRowLastColumn="0" w:lastRowFirstColumn="0" w:lastRowLastColumn="0"/>
              <w:rPr>
                <w:rFonts w:ascii="Arial" w:hAnsi="Arial" w:cs="Arial"/>
                <w:szCs w:val="22"/>
                <w:lang w:eastAsia="fr-FR"/>
              </w:rPr>
            </w:pPr>
          </w:p>
        </w:tc>
        <w:tc>
          <w:tcPr>
            <w:tcW w:w="1956" w:type="dxa"/>
            <w:tcBorders>
              <w:top w:val="single" w:sz="18" w:space="0" w:color="auto"/>
              <w:left w:val="single" w:sz="4" w:space="0" w:color="auto"/>
              <w:bottom w:val="single" w:sz="4" w:space="0" w:color="auto"/>
              <w:right w:val="single" w:sz="4" w:space="0" w:color="auto"/>
            </w:tcBorders>
          </w:tcPr>
          <w:p w:rsidR="002608C0" w:rsidRDefault="002608C0">
            <w:pPr>
              <w:suppressAutoHyphens w:val="0"/>
              <w:cnfStyle w:val="000000100000" w:firstRow="0" w:lastRow="0" w:firstColumn="0" w:lastColumn="0" w:oddVBand="0" w:evenVBand="0" w:oddHBand="1" w:evenHBand="0" w:firstRowFirstColumn="0" w:firstRowLastColumn="0" w:lastRowFirstColumn="0" w:lastRowLastColumn="0"/>
              <w:rPr>
                <w:rFonts w:ascii="Arial" w:hAnsi="Arial" w:cs="Arial"/>
                <w:szCs w:val="22"/>
                <w:lang w:eastAsia="fr-FR"/>
              </w:rPr>
            </w:pPr>
          </w:p>
        </w:tc>
        <w:tc>
          <w:tcPr>
            <w:tcW w:w="1956" w:type="dxa"/>
            <w:tcBorders>
              <w:top w:val="single" w:sz="18" w:space="0" w:color="auto"/>
              <w:left w:val="single" w:sz="4" w:space="0" w:color="auto"/>
              <w:bottom w:val="single" w:sz="4" w:space="0" w:color="auto"/>
              <w:right w:val="single" w:sz="4" w:space="0" w:color="auto"/>
            </w:tcBorders>
          </w:tcPr>
          <w:p w:rsidR="002608C0" w:rsidRDefault="002608C0">
            <w:pPr>
              <w:suppressAutoHyphens w:val="0"/>
              <w:cnfStyle w:val="000000100000" w:firstRow="0" w:lastRow="0" w:firstColumn="0" w:lastColumn="0" w:oddVBand="0" w:evenVBand="0" w:oddHBand="1" w:evenHBand="0" w:firstRowFirstColumn="0" w:firstRowLastColumn="0" w:lastRowFirstColumn="0" w:lastRowLastColumn="0"/>
              <w:rPr>
                <w:rFonts w:ascii="Arial" w:hAnsi="Arial" w:cs="Arial"/>
                <w:szCs w:val="22"/>
                <w:lang w:eastAsia="fr-FR"/>
              </w:rPr>
            </w:pPr>
          </w:p>
        </w:tc>
      </w:tr>
      <w:tr w:rsidR="00CB4FC7" w:rsidTr="00487548">
        <w:trPr>
          <w:trHeight w:val="878"/>
          <w:jc w:val="center"/>
        </w:trPr>
        <w:tc>
          <w:tcPr>
            <w:cnfStyle w:val="001000000000" w:firstRow="0" w:lastRow="0" w:firstColumn="1" w:lastColumn="0" w:oddVBand="0" w:evenVBand="0" w:oddHBand="0" w:evenHBand="0" w:firstRowFirstColumn="0" w:firstRowLastColumn="0" w:lastRowFirstColumn="0" w:lastRowLastColumn="0"/>
            <w:tcW w:w="1955" w:type="dxa"/>
            <w:tcBorders>
              <w:top w:val="single" w:sz="4" w:space="0" w:color="auto"/>
              <w:left w:val="single" w:sz="4" w:space="0" w:color="auto"/>
              <w:bottom w:val="single" w:sz="4" w:space="0" w:color="auto"/>
              <w:right w:val="single" w:sz="4" w:space="0" w:color="auto"/>
            </w:tcBorders>
            <w:vAlign w:val="center"/>
          </w:tcPr>
          <w:p w:rsidR="002608C0" w:rsidRPr="00215CF7" w:rsidRDefault="00504B53" w:rsidP="000D1133">
            <w:pPr>
              <w:suppressAutoHyphens w:val="0"/>
              <w:rPr>
                <w:rFonts w:ascii="Arial" w:hAnsi="Arial" w:cs="Arial"/>
                <w:color w:val="auto"/>
                <w:szCs w:val="22"/>
                <w:lang w:eastAsia="fr-FR"/>
              </w:rPr>
            </w:pPr>
            <w:r w:rsidRPr="00215CF7">
              <w:rPr>
                <w:rFonts w:ascii="Arial" w:hAnsi="Arial" w:cs="Arial"/>
                <w:color w:val="auto"/>
                <w:szCs w:val="22"/>
                <w:lang w:eastAsia="fr-FR"/>
              </w:rPr>
              <w:t>Co</w:t>
            </w:r>
            <w:r w:rsidR="000D1133">
              <w:rPr>
                <w:rFonts w:ascii="Arial" w:hAnsi="Arial" w:cs="Arial"/>
                <w:color w:val="auto"/>
                <w:szCs w:val="22"/>
                <w:lang w:eastAsia="fr-FR"/>
              </w:rPr>
              <w:t>û</w:t>
            </w:r>
            <w:r w:rsidRPr="00215CF7">
              <w:rPr>
                <w:rFonts w:ascii="Arial" w:hAnsi="Arial" w:cs="Arial"/>
                <w:color w:val="auto"/>
                <w:szCs w:val="22"/>
                <w:lang w:eastAsia="fr-FR"/>
              </w:rPr>
              <w:t>t de la solution</w:t>
            </w:r>
          </w:p>
        </w:tc>
        <w:tc>
          <w:tcPr>
            <w:tcW w:w="1956" w:type="dxa"/>
            <w:tcBorders>
              <w:top w:val="single" w:sz="4" w:space="0" w:color="auto"/>
              <w:left w:val="single" w:sz="4" w:space="0" w:color="auto"/>
              <w:bottom w:val="single" w:sz="4" w:space="0" w:color="auto"/>
              <w:right w:val="single" w:sz="4" w:space="0" w:color="auto"/>
            </w:tcBorders>
          </w:tcPr>
          <w:p w:rsidR="002608C0" w:rsidRDefault="002608C0">
            <w:pPr>
              <w:suppressAutoHyphens w:val="0"/>
              <w:cnfStyle w:val="000000000000" w:firstRow="0" w:lastRow="0" w:firstColumn="0" w:lastColumn="0" w:oddVBand="0" w:evenVBand="0" w:oddHBand="0" w:evenHBand="0" w:firstRowFirstColumn="0" w:firstRowLastColumn="0" w:lastRowFirstColumn="0" w:lastRowLastColumn="0"/>
              <w:rPr>
                <w:rFonts w:ascii="Arial" w:hAnsi="Arial" w:cs="Arial"/>
                <w:szCs w:val="22"/>
                <w:lang w:eastAsia="fr-FR"/>
              </w:rPr>
            </w:pPr>
          </w:p>
        </w:tc>
        <w:tc>
          <w:tcPr>
            <w:tcW w:w="1956" w:type="dxa"/>
            <w:tcBorders>
              <w:top w:val="single" w:sz="4" w:space="0" w:color="auto"/>
              <w:left w:val="single" w:sz="4" w:space="0" w:color="auto"/>
              <w:bottom w:val="single" w:sz="4" w:space="0" w:color="auto"/>
              <w:right w:val="single" w:sz="4" w:space="0" w:color="auto"/>
            </w:tcBorders>
          </w:tcPr>
          <w:p w:rsidR="002608C0" w:rsidRDefault="002608C0">
            <w:pPr>
              <w:suppressAutoHyphens w:val="0"/>
              <w:cnfStyle w:val="000000000000" w:firstRow="0" w:lastRow="0" w:firstColumn="0" w:lastColumn="0" w:oddVBand="0" w:evenVBand="0" w:oddHBand="0" w:evenHBand="0" w:firstRowFirstColumn="0" w:firstRowLastColumn="0" w:lastRowFirstColumn="0" w:lastRowLastColumn="0"/>
              <w:rPr>
                <w:rFonts w:ascii="Arial" w:hAnsi="Arial" w:cs="Arial"/>
                <w:szCs w:val="22"/>
                <w:lang w:eastAsia="fr-FR"/>
              </w:rPr>
            </w:pPr>
          </w:p>
        </w:tc>
        <w:tc>
          <w:tcPr>
            <w:tcW w:w="1956" w:type="dxa"/>
            <w:tcBorders>
              <w:top w:val="single" w:sz="4" w:space="0" w:color="auto"/>
              <w:left w:val="single" w:sz="4" w:space="0" w:color="auto"/>
              <w:bottom w:val="single" w:sz="4" w:space="0" w:color="auto"/>
              <w:right w:val="single" w:sz="4" w:space="0" w:color="auto"/>
            </w:tcBorders>
          </w:tcPr>
          <w:p w:rsidR="002608C0" w:rsidRDefault="002608C0">
            <w:pPr>
              <w:suppressAutoHyphens w:val="0"/>
              <w:cnfStyle w:val="000000000000" w:firstRow="0" w:lastRow="0" w:firstColumn="0" w:lastColumn="0" w:oddVBand="0" w:evenVBand="0" w:oddHBand="0" w:evenHBand="0" w:firstRowFirstColumn="0" w:firstRowLastColumn="0" w:lastRowFirstColumn="0" w:lastRowLastColumn="0"/>
              <w:rPr>
                <w:rFonts w:ascii="Arial" w:hAnsi="Arial" w:cs="Arial"/>
                <w:szCs w:val="22"/>
                <w:lang w:eastAsia="fr-FR"/>
              </w:rPr>
            </w:pPr>
          </w:p>
        </w:tc>
        <w:tc>
          <w:tcPr>
            <w:tcW w:w="1956" w:type="dxa"/>
            <w:tcBorders>
              <w:top w:val="single" w:sz="4" w:space="0" w:color="auto"/>
              <w:left w:val="single" w:sz="4" w:space="0" w:color="auto"/>
              <w:bottom w:val="single" w:sz="4" w:space="0" w:color="auto"/>
              <w:right w:val="single" w:sz="4" w:space="0" w:color="auto"/>
            </w:tcBorders>
          </w:tcPr>
          <w:p w:rsidR="002608C0" w:rsidRDefault="002608C0">
            <w:pPr>
              <w:suppressAutoHyphens w:val="0"/>
              <w:cnfStyle w:val="000000000000" w:firstRow="0" w:lastRow="0" w:firstColumn="0" w:lastColumn="0" w:oddVBand="0" w:evenVBand="0" w:oddHBand="0" w:evenHBand="0" w:firstRowFirstColumn="0" w:firstRowLastColumn="0" w:lastRowFirstColumn="0" w:lastRowLastColumn="0"/>
              <w:rPr>
                <w:rFonts w:ascii="Arial" w:hAnsi="Arial" w:cs="Arial"/>
                <w:szCs w:val="22"/>
                <w:lang w:eastAsia="fr-FR"/>
              </w:rPr>
            </w:pPr>
          </w:p>
        </w:tc>
      </w:tr>
      <w:tr w:rsidR="00CB4FC7" w:rsidTr="00487548">
        <w:trPr>
          <w:cnfStyle w:val="000000100000" w:firstRow="0" w:lastRow="0" w:firstColumn="0" w:lastColumn="0" w:oddVBand="0" w:evenVBand="0" w:oddHBand="1" w:evenHBand="0" w:firstRowFirstColumn="0" w:firstRowLastColumn="0" w:lastRowFirstColumn="0" w:lastRowLastColumn="0"/>
          <w:trHeight w:val="878"/>
          <w:jc w:val="center"/>
        </w:trPr>
        <w:tc>
          <w:tcPr>
            <w:cnfStyle w:val="001000000000" w:firstRow="0" w:lastRow="0" w:firstColumn="1" w:lastColumn="0" w:oddVBand="0" w:evenVBand="0" w:oddHBand="0" w:evenHBand="0" w:firstRowFirstColumn="0" w:firstRowLastColumn="0" w:lastRowFirstColumn="0" w:lastRowLastColumn="0"/>
            <w:tcW w:w="1955" w:type="dxa"/>
            <w:tcBorders>
              <w:top w:val="single" w:sz="4" w:space="0" w:color="auto"/>
              <w:left w:val="single" w:sz="4" w:space="0" w:color="auto"/>
              <w:bottom w:val="single" w:sz="4" w:space="0" w:color="auto"/>
              <w:right w:val="single" w:sz="4" w:space="0" w:color="auto"/>
            </w:tcBorders>
            <w:vAlign w:val="center"/>
          </w:tcPr>
          <w:p w:rsidR="002608C0" w:rsidRPr="00215CF7" w:rsidRDefault="00504B53">
            <w:pPr>
              <w:suppressAutoHyphens w:val="0"/>
              <w:rPr>
                <w:rFonts w:ascii="Arial" w:hAnsi="Arial" w:cs="Arial"/>
                <w:color w:val="auto"/>
                <w:szCs w:val="22"/>
                <w:lang w:eastAsia="fr-FR"/>
              </w:rPr>
            </w:pPr>
            <w:r w:rsidRPr="00215CF7">
              <w:rPr>
                <w:rFonts w:ascii="Arial" w:hAnsi="Arial" w:cs="Arial"/>
                <w:color w:val="auto"/>
                <w:szCs w:val="22"/>
                <w:lang w:eastAsia="fr-FR"/>
              </w:rPr>
              <w:t>Facilité d’utilisation</w:t>
            </w:r>
            <w:r w:rsidR="00487548">
              <w:rPr>
                <w:rFonts w:ascii="Arial" w:hAnsi="Arial" w:cs="Arial"/>
                <w:color w:val="auto"/>
                <w:szCs w:val="22"/>
                <w:lang w:eastAsia="fr-FR"/>
              </w:rPr>
              <w:t xml:space="preserve"> et</w:t>
            </w:r>
            <w:r w:rsidR="002A7230" w:rsidRPr="00215CF7">
              <w:rPr>
                <w:rFonts w:ascii="Arial" w:hAnsi="Arial" w:cs="Arial"/>
                <w:color w:val="auto"/>
                <w:szCs w:val="22"/>
                <w:lang w:eastAsia="fr-FR"/>
              </w:rPr>
              <w:t xml:space="preserve"> ergonomie</w:t>
            </w:r>
          </w:p>
        </w:tc>
        <w:tc>
          <w:tcPr>
            <w:tcW w:w="1956" w:type="dxa"/>
            <w:tcBorders>
              <w:top w:val="single" w:sz="4" w:space="0" w:color="auto"/>
              <w:left w:val="single" w:sz="4" w:space="0" w:color="auto"/>
              <w:bottom w:val="single" w:sz="4" w:space="0" w:color="auto"/>
              <w:right w:val="single" w:sz="4" w:space="0" w:color="auto"/>
            </w:tcBorders>
          </w:tcPr>
          <w:p w:rsidR="002608C0" w:rsidRDefault="002608C0">
            <w:pPr>
              <w:suppressAutoHyphens w:val="0"/>
              <w:cnfStyle w:val="000000100000" w:firstRow="0" w:lastRow="0" w:firstColumn="0" w:lastColumn="0" w:oddVBand="0" w:evenVBand="0" w:oddHBand="1" w:evenHBand="0" w:firstRowFirstColumn="0" w:firstRowLastColumn="0" w:lastRowFirstColumn="0" w:lastRowLastColumn="0"/>
              <w:rPr>
                <w:rFonts w:ascii="Arial" w:hAnsi="Arial" w:cs="Arial"/>
                <w:szCs w:val="22"/>
                <w:lang w:eastAsia="fr-FR"/>
              </w:rPr>
            </w:pPr>
          </w:p>
        </w:tc>
        <w:tc>
          <w:tcPr>
            <w:tcW w:w="1956" w:type="dxa"/>
            <w:tcBorders>
              <w:top w:val="single" w:sz="4" w:space="0" w:color="auto"/>
              <w:left w:val="single" w:sz="4" w:space="0" w:color="auto"/>
              <w:bottom w:val="single" w:sz="4" w:space="0" w:color="auto"/>
              <w:right w:val="single" w:sz="4" w:space="0" w:color="auto"/>
            </w:tcBorders>
          </w:tcPr>
          <w:p w:rsidR="002608C0" w:rsidRDefault="002608C0">
            <w:pPr>
              <w:suppressAutoHyphens w:val="0"/>
              <w:cnfStyle w:val="000000100000" w:firstRow="0" w:lastRow="0" w:firstColumn="0" w:lastColumn="0" w:oddVBand="0" w:evenVBand="0" w:oddHBand="1" w:evenHBand="0" w:firstRowFirstColumn="0" w:firstRowLastColumn="0" w:lastRowFirstColumn="0" w:lastRowLastColumn="0"/>
              <w:rPr>
                <w:rFonts w:ascii="Arial" w:hAnsi="Arial" w:cs="Arial"/>
                <w:szCs w:val="22"/>
                <w:lang w:eastAsia="fr-FR"/>
              </w:rPr>
            </w:pPr>
          </w:p>
        </w:tc>
        <w:tc>
          <w:tcPr>
            <w:tcW w:w="1956" w:type="dxa"/>
            <w:tcBorders>
              <w:top w:val="single" w:sz="4" w:space="0" w:color="auto"/>
              <w:left w:val="single" w:sz="4" w:space="0" w:color="auto"/>
              <w:bottom w:val="single" w:sz="4" w:space="0" w:color="auto"/>
              <w:right w:val="single" w:sz="4" w:space="0" w:color="auto"/>
            </w:tcBorders>
          </w:tcPr>
          <w:p w:rsidR="002608C0" w:rsidRDefault="002608C0">
            <w:pPr>
              <w:suppressAutoHyphens w:val="0"/>
              <w:cnfStyle w:val="000000100000" w:firstRow="0" w:lastRow="0" w:firstColumn="0" w:lastColumn="0" w:oddVBand="0" w:evenVBand="0" w:oddHBand="1" w:evenHBand="0" w:firstRowFirstColumn="0" w:firstRowLastColumn="0" w:lastRowFirstColumn="0" w:lastRowLastColumn="0"/>
              <w:rPr>
                <w:rFonts w:ascii="Arial" w:hAnsi="Arial" w:cs="Arial"/>
                <w:szCs w:val="22"/>
                <w:lang w:eastAsia="fr-FR"/>
              </w:rPr>
            </w:pPr>
          </w:p>
        </w:tc>
        <w:tc>
          <w:tcPr>
            <w:tcW w:w="1956" w:type="dxa"/>
            <w:tcBorders>
              <w:top w:val="single" w:sz="4" w:space="0" w:color="auto"/>
              <w:left w:val="single" w:sz="4" w:space="0" w:color="auto"/>
              <w:bottom w:val="single" w:sz="4" w:space="0" w:color="auto"/>
              <w:right w:val="single" w:sz="4" w:space="0" w:color="auto"/>
            </w:tcBorders>
          </w:tcPr>
          <w:p w:rsidR="002608C0" w:rsidRDefault="002608C0">
            <w:pPr>
              <w:suppressAutoHyphens w:val="0"/>
              <w:cnfStyle w:val="000000100000" w:firstRow="0" w:lastRow="0" w:firstColumn="0" w:lastColumn="0" w:oddVBand="0" w:evenVBand="0" w:oddHBand="1" w:evenHBand="0" w:firstRowFirstColumn="0" w:firstRowLastColumn="0" w:lastRowFirstColumn="0" w:lastRowLastColumn="0"/>
              <w:rPr>
                <w:rFonts w:ascii="Arial" w:hAnsi="Arial" w:cs="Arial"/>
                <w:szCs w:val="22"/>
                <w:lang w:eastAsia="fr-FR"/>
              </w:rPr>
            </w:pPr>
          </w:p>
        </w:tc>
      </w:tr>
      <w:tr w:rsidR="00CB4FC7" w:rsidTr="00487548">
        <w:trPr>
          <w:trHeight w:val="878"/>
          <w:jc w:val="center"/>
        </w:trPr>
        <w:tc>
          <w:tcPr>
            <w:cnfStyle w:val="001000000000" w:firstRow="0" w:lastRow="0" w:firstColumn="1" w:lastColumn="0" w:oddVBand="0" w:evenVBand="0" w:oddHBand="0" w:evenHBand="0" w:firstRowFirstColumn="0" w:firstRowLastColumn="0" w:lastRowFirstColumn="0" w:lastRowLastColumn="0"/>
            <w:tcW w:w="1955" w:type="dxa"/>
            <w:tcBorders>
              <w:top w:val="single" w:sz="4" w:space="0" w:color="auto"/>
              <w:left w:val="single" w:sz="4" w:space="0" w:color="auto"/>
              <w:bottom w:val="single" w:sz="4" w:space="0" w:color="auto"/>
              <w:right w:val="single" w:sz="4" w:space="0" w:color="auto"/>
            </w:tcBorders>
            <w:vAlign w:val="center"/>
          </w:tcPr>
          <w:p w:rsidR="00504B53" w:rsidRPr="00215CF7" w:rsidRDefault="00504B53">
            <w:pPr>
              <w:suppressAutoHyphens w:val="0"/>
              <w:rPr>
                <w:rFonts w:ascii="Arial" w:hAnsi="Arial" w:cs="Arial"/>
                <w:color w:val="auto"/>
                <w:szCs w:val="22"/>
                <w:lang w:eastAsia="fr-FR"/>
              </w:rPr>
            </w:pPr>
            <w:r w:rsidRPr="00215CF7">
              <w:rPr>
                <w:rFonts w:ascii="Arial" w:hAnsi="Arial" w:cs="Arial"/>
                <w:color w:val="auto"/>
                <w:szCs w:val="22"/>
                <w:lang w:eastAsia="fr-FR"/>
              </w:rPr>
              <w:t xml:space="preserve">Fiabilité </w:t>
            </w:r>
            <w:r w:rsidR="000D1133">
              <w:rPr>
                <w:rFonts w:ascii="Arial" w:hAnsi="Arial" w:cs="Arial"/>
                <w:color w:val="auto"/>
                <w:szCs w:val="22"/>
                <w:lang w:eastAsia="fr-FR"/>
              </w:rPr>
              <w:t xml:space="preserve"> technique</w:t>
            </w:r>
          </w:p>
        </w:tc>
        <w:tc>
          <w:tcPr>
            <w:tcW w:w="1956" w:type="dxa"/>
            <w:tcBorders>
              <w:top w:val="single" w:sz="4" w:space="0" w:color="auto"/>
              <w:left w:val="single" w:sz="4" w:space="0" w:color="auto"/>
              <w:bottom w:val="single" w:sz="4" w:space="0" w:color="auto"/>
              <w:right w:val="single" w:sz="4" w:space="0" w:color="auto"/>
            </w:tcBorders>
          </w:tcPr>
          <w:p w:rsidR="002608C0" w:rsidRDefault="002608C0">
            <w:pPr>
              <w:suppressAutoHyphens w:val="0"/>
              <w:cnfStyle w:val="000000000000" w:firstRow="0" w:lastRow="0" w:firstColumn="0" w:lastColumn="0" w:oddVBand="0" w:evenVBand="0" w:oddHBand="0" w:evenHBand="0" w:firstRowFirstColumn="0" w:firstRowLastColumn="0" w:lastRowFirstColumn="0" w:lastRowLastColumn="0"/>
              <w:rPr>
                <w:rFonts w:ascii="Arial" w:hAnsi="Arial" w:cs="Arial"/>
                <w:szCs w:val="22"/>
                <w:lang w:eastAsia="fr-FR"/>
              </w:rPr>
            </w:pPr>
          </w:p>
        </w:tc>
        <w:tc>
          <w:tcPr>
            <w:tcW w:w="1956" w:type="dxa"/>
            <w:tcBorders>
              <w:top w:val="single" w:sz="4" w:space="0" w:color="auto"/>
              <w:left w:val="single" w:sz="4" w:space="0" w:color="auto"/>
              <w:bottom w:val="single" w:sz="4" w:space="0" w:color="auto"/>
              <w:right w:val="single" w:sz="4" w:space="0" w:color="auto"/>
            </w:tcBorders>
          </w:tcPr>
          <w:p w:rsidR="002608C0" w:rsidRDefault="002608C0">
            <w:pPr>
              <w:suppressAutoHyphens w:val="0"/>
              <w:cnfStyle w:val="000000000000" w:firstRow="0" w:lastRow="0" w:firstColumn="0" w:lastColumn="0" w:oddVBand="0" w:evenVBand="0" w:oddHBand="0" w:evenHBand="0" w:firstRowFirstColumn="0" w:firstRowLastColumn="0" w:lastRowFirstColumn="0" w:lastRowLastColumn="0"/>
              <w:rPr>
                <w:rFonts w:ascii="Arial" w:hAnsi="Arial" w:cs="Arial"/>
                <w:szCs w:val="22"/>
                <w:lang w:eastAsia="fr-FR"/>
              </w:rPr>
            </w:pPr>
          </w:p>
        </w:tc>
        <w:tc>
          <w:tcPr>
            <w:tcW w:w="1956" w:type="dxa"/>
            <w:tcBorders>
              <w:top w:val="single" w:sz="4" w:space="0" w:color="auto"/>
              <w:left w:val="single" w:sz="4" w:space="0" w:color="auto"/>
              <w:bottom w:val="single" w:sz="4" w:space="0" w:color="auto"/>
              <w:right w:val="single" w:sz="4" w:space="0" w:color="auto"/>
            </w:tcBorders>
          </w:tcPr>
          <w:p w:rsidR="002608C0" w:rsidRDefault="002608C0">
            <w:pPr>
              <w:suppressAutoHyphens w:val="0"/>
              <w:cnfStyle w:val="000000000000" w:firstRow="0" w:lastRow="0" w:firstColumn="0" w:lastColumn="0" w:oddVBand="0" w:evenVBand="0" w:oddHBand="0" w:evenHBand="0" w:firstRowFirstColumn="0" w:firstRowLastColumn="0" w:lastRowFirstColumn="0" w:lastRowLastColumn="0"/>
              <w:rPr>
                <w:rFonts w:ascii="Arial" w:hAnsi="Arial" w:cs="Arial"/>
                <w:szCs w:val="22"/>
                <w:lang w:eastAsia="fr-FR"/>
              </w:rPr>
            </w:pPr>
          </w:p>
        </w:tc>
        <w:tc>
          <w:tcPr>
            <w:tcW w:w="1956" w:type="dxa"/>
            <w:tcBorders>
              <w:top w:val="single" w:sz="4" w:space="0" w:color="auto"/>
              <w:left w:val="single" w:sz="4" w:space="0" w:color="auto"/>
              <w:bottom w:val="single" w:sz="4" w:space="0" w:color="auto"/>
              <w:right w:val="single" w:sz="4" w:space="0" w:color="auto"/>
            </w:tcBorders>
          </w:tcPr>
          <w:p w:rsidR="002608C0" w:rsidRDefault="002608C0">
            <w:pPr>
              <w:suppressAutoHyphens w:val="0"/>
              <w:cnfStyle w:val="000000000000" w:firstRow="0" w:lastRow="0" w:firstColumn="0" w:lastColumn="0" w:oddVBand="0" w:evenVBand="0" w:oddHBand="0" w:evenHBand="0" w:firstRowFirstColumn="0" w:firstRowLastColumn="0" w:lastRowFirstColumn="0" w:lastRowLastColumn="0"/>
              <w:rPr>
                <w:rFonts w:ascii="Arial" w:hAnsi="Arial" w:cs="Arial"/>
                <w:szCs w:val="22"/>
                <w:lang w:eastAsia="fr-FR"/>
              </w:rPr>
            </w:pPr>
          </w:p>
        </w:tc>
      </w:tr>
      <w:tr w:rsidR="00CB4FC7" w:rsidTr="00487548">
        <w:trPr>
          <w:cnfStyle w:val="000000100000" w:firstRow="0" w:lastRow="0" w:firstColumn="0" w:lastColumn="0" w:oddVBand="0" w:evenVBand="0" w:oddHBand="1" w:evenHBand="0" w:firstRowFirstColumn="0" w:firstRowLastColumn="0" w:lastRowFirstColumn="0" w:lastRowLastColumn="0"/>
          <w:trHeight w:val="878"/>
          <w:jc w:val="center"/>
        </w:trPr>
        <w:tc>
          <w:tcPr>
            <w:cnfStyle w:val="001000000000" w:firstRow="0" w:lastRow="0" w:firstColumn="1" w:lastColumn="0" w:oddVBand="0" w:evenVBand="0" w:oddHBand="0" w:evenHBand="0" w:firstRowFirstColumn="0" w:firstRowLastColumn="0" w:lastRowFirstColumn="0" w:lastRowLastColumn="0"/>
            <w:tcW w:w="1955" w:type="dxa"/>
            <w:tcBorders>
              <w:top w:val="single" w:sz="4" w:space="0" w:color="auto"/>
              <w:left w:val="single" w:sz="4" w:space="0" w:color="auto"/>
              <w:right w:val="single" w:sz="4" w:space="0" w:color="auto"/>
            </w:tcBorders>
            <w:vAlign w:val="center"/>
          </w:tcPr>
          <w:p w:rsidR="00504B53" w:rsidRPr="00215CF7" w:rsidRDefault="00504B53">
            <w:pPr>
              <w:suppressAutoHyphens w:val="0"/>
              <w:rPr>
                <w:rFonts w:ascii="Arial" w:hAnsi="Arial" w:cs="Arial"/>
                <w:color w:val="auto"/>
                <w:szCs w:val="22"/>
                <w:lang w:eastAsia="fr-FR"/>
              </w:rPr>
            </w:pPr>
            <w:r w:rsidRPr="00215CF7">
              <w:rPr>
                <w:rFonts w:ascii="Arial" w:hAnsi="Arial" w:cs="Arial"/>
                <w:color w:val="auto"/>
                <w:szCs w:val="22"/>
                <w:lang w:eastAsia="fr-FR"/>
              </w:rPr>
              <w:t>Total</w:t>
            </w:r>
          </w:p>
        </w:tc>
        <w:tc>
          <w:tcPr>
            <w:tcW w:w="1956" w:type="dxa"/>
            <w:tcBorders>
              <w:top w:val="single" w:sz="4" w:space="0" w:color="auto"/>
              <w:left w:val="single" w:sz="4" w:space="0" w:color="auto"/>
              <w:bottom w:val="single" w:sz="18" w:space="0" w:color="auto"/>
              <w:right w:val="single" w:sz="4" w:space="0" w:color="auto"/>
            </w:tcBorders>
          </w:tcPr>
          <w:p w:rsidR="00504B53" w:rsidRDefault="00504B53">
            <w:pPr>
              <w:suppressAutoHyphens w:val="0"/>
              <w:cnfStyle w:val="000000100000" w:firstRow="0" w:lastRow="0" w:firstColumn="0" w:lastColumn="0" w:oddVBand="0" w:evenVBand="0" w:oddHBand="1" w:evenHBand="0" w:firstRowFirstColumn="0" w:firstRowLastColumn="0" w:lastRowFirstColumn="0" w:lastRowLastColumn="0"/>
              <w:rPr>
                <w:rFonts w:ascii="Arial" w:hAnsi="Arial" w:cs="Arial"/>
                <w:szCs w:val="22"/>
                <w:lang w:eastAsia="fr-FR"/>
              </w:rPr>
            </w:pPr>
          </w:p>
        </w:tc>
        <w:tc>
          <w:tcPr>
            <w:tcW w:w="1956" w:type="dxa"/>
            <w:tcBorders>
              <w:top w:val="single" w:sz="4" w:space="0" w:color="auto"/>
              <w:left w:val="single" w:sz="4" w:space="0" w:color="auto"/>
              <w:bottom w:val="single" w:sz="18" w:space="0" w:color="auto"/>
              <w:right w:val="single" w:sz="4" w:space="0" w:color="auto"/>
            </w:tcBorders>
          </w:tcPr>
          <w:p w:rsidR="00504B53" w:rsidRDefault="00504B53">
            <w:pPr>
              <w:suppressAutoHyphens w:val="0"/>
              <w:cnfStyle w:val="000000100000" w:firstRow="0" w:lastRow="0" w:firstColumn="0" w:lastColumn="0" w:oddVBand="0" w:evenVBand="0" w:oddHBand="1" w:evenHBand="0" w:firstRowFirstColumn="0" w:firstRowLastColumn="0" w:lastRowFirstColumn="0" w:lastRowLastColumn="0"/>
              <w:rPr>
                <w:rFonts w:ascii="Arial" w:hAnsi="Arial" w:cs="Arial"/>
                <w:szCs w:val="22"/>
                <w:lang w:eastAsia="fr-FR"/>
              </w:rPr>
            </w:pPr>
          </w:p>
        </w:tc>
        <w:tc>
          <w:tcPr>
            <w:tcW w:w="1956" w:type="dxa"/>
            <w:tcBorders>
              <w:top w:val="single" w:sz="4" w:space="0" w:color="auto"/>
              <w:left w:val="single" w:sz="4" w:space="0" w:color="auto"/>
              <w:bottom w:val="single" w:sz="18" w:space="0" w:color="auto"/>
              <w:right w:val="single" w:sz="4" w:space="0" w:color="auto"/>
            </w:tcBorders>
          </w:tcPr>
          <w:p w:rsidR="00504B53" w:rsidRDefault="00504B53">
            <w:pPr>
              <w:suppressAutoHyphens w:val="0"/>
              <w:cnfStyle w:val="000000100000" w:firstRow="0" w:lastRow="0" w:firstColumn="0" w:lastColumn="0" w:oddVBand="0" w:evenVBand="0" w:oddHBand="1" w:evenHBand="0" w:firstRowFirstColumn="0" w:firstRowLastColumn="0" w:lastRowFirstColumn="0" w:lastRowLastColumn="0"/>
              <w:rPr>
                <w:rFonts w:ascii="Arial" w:hAnsi="Arial" w:cs="Arial"/>
                <w:szCs w:val="22"/>
                <w:lang w:eastAsia="fr-FR"/>
              </w:rPr>
            </w:pPr>
          </w:p>
        </w:tc>
        <w:tc>
          <w:tcPr>
            <w:tcW w:w="1956" w:type="dxa"/>
            <w:tcBorders>
              <w:top w:val="single" w:sz="4" w:space="0" w:color="auto"/>
              <w:left w:val="single" w:sz="4" w:space="0" w:color="auto"/>
              <w:bottom w:val="single" w:sz="18" w:space="0" w:color="auto"/>
              <w:right w:val="single" w:sz="4" w:space="0" w:color="auto"/>
            </w:tcBorders>
          </w:tcPr>
          <w:p w:rsidR="00504B53" w:rsidRDefault="00504B53">
            <w:pPr>
              <w:suppressAutoHyphens w:val="0"/>
              <w:cnfStyle w:val="000000100000" w:firstRow="0" w:lastRow="0" w:firstColumn="0" w:lastColumn="0" w:oddVBand="0" w:evenVBand="0" w:oddHBand="1" w:evenHBand="0" w:firstRowFirstColumn="0" w:firstRowLastColumn="0" w:lastRowFirstColumn="0" w:lastRowLastColumn="0"/>
              <w:rPr>
                <w:rFonts w:ascii="Arial" w:hAnsi="Arial" w:cs="Arial"/>
                <w:szCs w:val="22"/>
                <w:lang w:eastAsia="fr-FR"/>
              </w:rPr>
            </w:pPr>
          </w:p>
        </w:tc>
      </w:tr>
    </w:tbl>
    <w:p w:rsidR="00F76CA9" w:rsidRDefault="00F76CA9">
      <w:pPr>
        <w:suppressAutoHyphens w:val="0"/>
        <w:rPr>
          <w:rFonts w:ascii="Arial" w:hAnsi="Arial" w:cs="Arial"/>
          <w:szCs w:val="22"/>
          <w:lang w:eastAsia="fr-FR"/>
        </w:rPr>
      </w:pPr>
    </w:p>
    <w:p w:rsidR="00F76CA9" w:rsidRPr="00215CF7" w:rsidRDefault="002A7230">
      <w:pPr>
        <w:suppressAutoHyphens w:val="0"/>
        <w:rPr>
          <w:rFonts w:ascii="Arial" w:hAnsi="Arial" w:cs="Arial"/>
          <w:b/>
          <w:szCs w:val="22"/>
          <w:lang w:eastAsia="fr-FR"/>
        </w:rPr>
      </w:pPr>
      <w:r w:rsidRPr="00215CF7">
        <w:rPr>
          <w:rFonts w:ascii="Arial" w:hAnsi="Arial" w:cs="Arial"/>
          <w:b/>
          <w:szCs w:val="22"/>
          <w:lang w:eastAsia="fr-FR"/>
        </w:rPr>
        <w:t>Solution retenu</w:t>
      </w:r>
      <w:r w:rsidR="00C67896">
        <w:rPr>
          <w:rFonts w:ascii="Arial" w:hAnsi="Arial" w:cs="Arial"/>
          <w:b/>
          <w:szCs w:val="22"/>
          <w:lang w:eastAsia="fr-FR"/>
        </w:rPr>
        <w:t>e</w:t>
      </w:r>
      <w:r w:rsidR="00FE7E7B">
        <w:rPr>
          <w:rFonts w:ascii="Arial" w:hAnsi="Arial" w:cs="Arial"/>
          <w:b/>
          <w:szCs w:val="22"/>
          <w:lang w:eastAsia="fr-FR"/>
        </w:rPr>
        <w:t xml:space="preserve">, argumentation </w:t>
      </w:r>
      <w:r w:rsidRPr="00215CF7">
        <w:rPr>
          <w:rFonts w:ascii="Arial" w:hAnsi="Arial" w:cs="Arial"/>
          <w:b/>
          <w:szCs w:val="22"/>
          <w:lang w:eastAsia="fr-FR"/>
        </w:rPr>
        <w:t xml:space="preserve">: </w:t>
      </w:r>
    </w:p>
    <w:p w:rsidR="002A7230" w:rsidRDefault="002A7230">
      <w:pPr>
        <w:suppressAutoHyphens w:val="0"/>
        <w:rPr>
          <w:rFonts w:ascii="Arial" w:hAnsi="Arial" w:cs="Arial"/>
          <w:szCs w:val="22"/>
          <w:lang w:eastAsia="fr-FR"/>
        </w:rPr>
      </w:pPr>
    </w:p>
    <w:p w:rsidR="00F76CA9" w:rsidRDefault="00F76CA9">
      <w:pPr>
        <w:suppressAutoHyphens w:val="0"/>
        <w:rPr>
          <w:rFonts w:ascii="Arial" w:hAnsi="Arial" w:cs="Arial"/>
          <w:szCs w:val="22"/>
          <w:lang w:eastAsia="fr-FR"/>
        </w:rPr>
      </w:pPr>
      <w:r>
        <w:rPr>
          <w:rFonts w:ascii="Arial" w:hAnsi="Arial" w:cs="Arial"/>
          <w:szCs w:val="22"/>
          <w:lang w:eastAsia="fr-FR"/>
        </w:rPr>
        <w:br w:type="page"/>
      </w:r>
    </w:p>
    <w:p w:rsidR="009B73DA" w:rsidRPr="00EC0C2E" w:rsidRDefault="009B73DA" w:rsidP="009B73DA">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eastAsia="fr-FR"/>
        </w:rPr>
      </w:pPr>
      <w:r>
        <w:rPr>
          <w:rFonts w:ascii="Arial" w:hAnsi="Arial" w:cs="Arial"/>
          <w:b/>
          <w:bCs/>
          <w:sz w:val="32"/>
          <w:szCs w:val="32"/>
          <w:lang w:eastAsia="fr-FR"/>
        </w:rPr>
        <w:lastRenderedPageBreak/>
        <w:t xml:space="preserve">Document réponse </w:t>
      </w:r>
      <w:r w:rsidR="00F76CA9">
        <w:rPr>
          <w:rFonts w:ascii="Arial" w:hAnsi="Arial" w:cs="Arial"/>
          <w:b/>
          <w:bCs/>
          <w:sz w:val="32"/>
          <w:szCs w:val="32"/>
          <w:lang w:eastAsia="fr-FR"/>
        </w:rPr>
        <w:t>4</w:t>
      </w:r>
    </w:p>
    <w:p w:rsidR="009B73DA" w:rsidRDefault="009B73DA" w:rsidP="009B73DA">
      <w:pPr>
        <w:pStyle w:val="Corpsdetexte3"/>
        <w:spacing w:before="0"/>
        <w:jc w:val="center"/>
        <w:rPr>
          <w:sz w:val="24"/>
          <w:lang w:eastAsia="fr-FR"/>
        </w:rPr>
      </w:pPr>
    </w:p>
    <w:p w:rsidR="009B73DA" w:rsidRDefault="00EF1A75" w:rsidP="009B73DA">
      <w:pPr>
        <w:pStyle w:val="Corpsdetexte3"/>
        <w:spacing w:before="0"/>
        <w:jc w:val="center"/>
        <w:rPr>
          <w:sz w:val="24"/>
          <w:lang w:eastAsia="fr-FR"/>
        </w:rPr>
      </w:pPr>
      <w:r>
        <w:rPr>
          <w:noProof/>
          <w:sz w:val="24"/>
          <w:lang w:eastAsia="fr-FR"/>
        </w:rPr>
        <w:pict>
          <v:shape id="_x0000_s1124" type="#_x0000_t202" style="position:absolute;left:0;text-align:left;margin-left:13pt;margin-top:5.75pt;width:163.6pt;height:24.8pt;z-index:251676672">
            <v:textbox style="mso-next-textbox:#_x0000_s1124">
              <w:txbxContent>
                <w:p w:rsidR="008929C7" w:rsidRPr="00D40B42" w:rsidRDefault="008929C7" w:rsidP="009B73DA">
                  <w:pPr>
                    <w:rPr>
                      <w:rFonts w:ascii="Arial" w:hAnsi="Arial" w:cs="Arial"/>
                    </w:rPr>
                  </w:pPr>
                  <w:r w:rsidRPr="00D40B42">
                    <w:rPr>
                      <w:rFonts w:ascii="Arial" w:hAnsi="Arial" w:cs="Arial"/>
                    </w:rPr>
                    <w:t>Schéma hydraulique partiel</w:t>
                  </w:r>
                </w:p>
              </w:txbxContent>
            </v:textbox>
          </v:shape>
        </w:pict>
      </w:r>
    </w:p>
    <w:p w:rsidR="009B73DA" w:rsidRDefault="00EF1A75" w:rsidP="009B73DA">
      <w:pPr>
        <w:suppressAutoHyphens w:val="0"/>
        <w:jc w:val="both"/>
        <w:rPr>
          <w:rFonts w:ascii="Arial" w:hAnsi="Arial" w:cs="Arial"/>
          <w:szCs w:val="22"/>
          <w:lang w:eastAsia="fr-FR"/>
        </w:rPr>
      </w:pPr>
      <w:r>
        <w:rPr>
          <w:noProof/>
          <w:lang w:eastAsia="fr-FR"/>
        </w:rPr>
        <w:pict>
          <v:rect id="_x0000_s1167" style="position:absolute;left:0;text-align:left;margin-left:160.25pt;margin-top:441.75pt;width:188.85pt;height:65.45pt;z-index:251705855" strokeweight="2.25pt">
            <v:stroke dashstyle="dash"/>
          </v:rect>
        </w:pict>
      </w:r>
      <w:r>
        <w:rPr>
          <w:noProof/>
          <w:lang w:eastAsia="fr-FR"/>
        </w:rPr>
        <w:pict>
          <v:shape id="_x0000_s1169" type="#_x0000_t32" style="position:absolute;left:0;text-align:left;margin-left:105.05pt;margin-top:416.2pt;width:55.2pt;height:29.9pt;z-index:251707903" o:connectortype="straight">
            <v:stroke endarrow="block"/>
          </v:shape>
        </w:pict>
      </w:r>
      <w:r>
        <w:rPr>
          <w:noProof/>
          <w:lang w:eastAsia="fr-FR"/>
        </w:rPr>
        <w:pict>
          <v:shape id="_x0000_s1168" type="#_x0000_t202" style="position:absolute;left:0;text-align:left;margin-left:-4.35pt;margin-top:399.35pt;width:109.4pt;height:32.75pt;z-index:251706879" stroked="f">
            <v:textbox style="mso-next-textbox:#_x0000_s1168">
              <w:txbxContent>
                <w:p w:rsidR="008929C7" w:rsidRPr="00D40B42" w:rsidRDefault="008929C7">
                  <w:pPr>
                    <w:rPr>
                      <w:rFonts w:ascii="Arial" w:hAnsi="Arial" w:cs="Arial"/>
                    </w:rPr>
                  </w:pPr>
                  <w:r w:rsidRPr="00D40B42">
                    <w:rPr>
                      <w:rFonts w:ascii="Arial" w:hAnsi="Arial" w:cs="Arial"/>
                    </w:rPr>
                    <w:t>Zone à compléter</w:t>
                  </w:r>
                </w:p>
              </w:txbxContent>
            </v:textbox>
          </v:shape>
        </w:pict>
      </w:r>
      <w:r>
        <w:rPr>
          <w:noProof/>
          <w:lang w:eastAsia="fr-FR"/>
        </w:rPr>
        <w:pict>
          <v:shape id="_x0000_s1129" type="#_x0000_t32" style="position:absolute;left:0;text-align:left;margin-left:457.65pt;margin-top:583.95pt;width:.4pt;height:68.75pt;z-index:251681792" o:connectortype="straight"/>
        </w:pict>
      </w:r>
      <w:r>
        <w:rPr>
          <w:noProof/>
          <w:lang w:eastAsia="fr-FR"/>
        </w:rPr>
        <w:pict>
          <v:rect id="_x0000_s1128" style="position:absolute;left:0;text-align:left;margin-left:448.2pt;margin-top:623.45pt;width:15.7pt;height:31.3pt;z-index:251680768" stroked="f"/>
        </w:pict>
      </w:r>
      <w:r>
        <w:rPr>
          <w:noProof/>
          <w:lang w:eastAsia="fr-FR"/>
        </w:rPr>
        <w:pict>
          <v:oval id="_x0000_s1127" style="position:absolute;left:0;text-align:left;margin-left:455.4pt;margin-top:585.05pt;width:4.2pt;height:4.1pt;z-index:251679744" fillcolor="black [3213]"/>
        </w:pict>
      </w:r>
      <w:r>
        <w:rPr>
          <w:noProof/>
          <w:lang w:eastAsia="fr-FR"/>
        </w:rPr>
        <w:pict>
          <v:oval id="_x0000_s1126" style="position:absolute;left:0;text-align:left;margin-left:429.1pt;margin-top:595.8pt;width:4.2pt;height:4.1pt;z-index:251678720" fillcolor="black [3213]"/>
        </w:pict>
      </w:r>
      <w:r>
        <w:rPr>
          <w:noProof/>
          <w:lang w:eastAsia="fr-FR"/>
        </w:rPr>
        <w:pict>
          <v:oval id="_x0000_s1125" style="position:absolute;left:0;text-align:left;margin-left:455.8pt;margin-top:8.55pt;width:4.2pt;height:4.1pt;z-index:251677696" fillcolor="black [3213]"/>
        </w:pict>
      </w:r>
      <w:r w:rsidR="009B73DA">
        <w:rPr>
          <w:noProof/>
          <w:lang w:eastAsia="fr-FR"/>
        </w:rPr>
        <w:drawing>
          <wp:anchor distT="0" distB="0" distL="114300" distR="114300" simplePos="0" relativeHeight="251662336" behindDoc="0" locked="0" layoutInCell="1" allowOverlap="1">
            <wp:simplePos x="0" y="0"/>
            <wp:positionH relativeFrom="column">
              <wp:posOffset>-1242604</wp:posOffset>
            </wp:positionH>
            <wp:positionV relativeFrom="paragraph">
              <wp:posOffset>1239842</wp:posOffset>
            </wp:positionV>
            <wp:extent cx="8692737" cy="5843237"/>
            <wp:effectExtent l="0" t="1428750" r="0" b="1414813"/>
            <wp:wrapNone/>
            <wp:docPr id="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rot="16200000">
                      <a:off x="0" y="0"/>
                      <a:ext cx="8692737" cy="5843237"/>
                    </a:xfrm>
                    <a:prstGeom prst="rect">
                      <a:avLst/>
                    </a:prstGeom>
                    <a:noFill/>
                    <a:ln w="9525">
                      <a:noFill/>
                      <a:miter lim="800000"/>
                      <a:headEnd/>
                      <a:tailEnd/>
                    </a:ln>
                  </pic:spPr>
                </pic:pic>
              </a:graphicData>
            </a:graphic>
          </wp:anchor>
        </w:drawing>
      </w:r>
    </w:p>
    <w:sectPr w:rsidR="009B73DA" w:rsidSect="005015CC">
      <w:footerReference w:type="default" r:id="rId43"/>
      <w:pgSz w:w="11907" w:h="16840" w:code="9"/>
      <w:pgMar w:top="851" w:right="1134" w:bottom="851" w:left="1134" w:header="680" w:footer="567"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A75" w:rsidRDefault="00EF1A75">
      <w:r>
        <w:separator/>
      </w:r>
    </w:p>
  </w:endnote>
  <w:endnote w:type="continuationSeparator" w:id="0">
    <w:p w:rsidR="00EF1A75" w:rsidRDefault="00EF1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tarSymbol">
    <w:altName w:val="MS Gothic"/>
    <w:panose1 w:val="00000000000000000000"/>
    <w:charset w:val="80"/>
    <w:family w:val="auto"/>
    <w:notTrueType/>
    <w:pitch w:val="default"/>
    <w:sig w:usb0="00000000" w:usb1="08070000" w:usb2="00000010" w:usb3="00000000" w:csb0="00020000"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w Cen MT Condensed Extra Bold">
    <w:panose1 w:val="020B0803020202020204"/>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457"/>
      <w:gridCol w:w="3049"/>
      <w:gridCol w:w="1985"/>
    </w:tblGrid>
    <w:tr w:rsidR="008929C7" w:rsidTr="005015CC">
      <w:trPr>
        <w:cantSplit/>
      </w:trPr>
      <w:tc>
        <w:tcPr>
          <w:tcW w:w="8506" w:type="dxa"/>
          <w:gridSpan w:val="2"/>
          <w:tcBorders>
            <w:top w:val="single" w:sz="4" w:space="0" w:color="auto"/>
            <w:bottom w:val="single" w:sz="4" w:space="0" w:color="auto"/>
            <w:right w:val="single" w:sz="4" w:space="0" w:color="auto"/>
          </w:tcBorders>
          <w:vAlign w:val="center"/>
        </w:tcPr>
        <w:p w:rsidR="008929C7" w:rsidRDefault="008929C7" w:rsidP="005015CC">
          <w:pPr>
            <w:pStyle w:val="Pieddepage"/>
            <w:tabs>
              <w:tab w:val="left" w:pos="878"/>
              <w:tab w:val="left" w:pos="2977"/>
            </w:tabs>
            <w:spacing w:before="60" w:after="60"/>
            <w:ind w:right="142"/>
            <w:rPr>
              <w:rFonts w:ascii="Arial" w:hAnsi="Arial" w:cs="Arial"/>
              <w:sz w:val="20"/>
              <w:szCs w:val="20"/>
            </w:rPr>
          </w:pPr>
          <w:r>
            <w:rPr>
              <w:rFonts w:ascii="Arial" w:hAnsi="Arial" w:cs="Arial"/>
              <w:sz w:val="20"/>
              <w:szCs w:val="20"/>
            </w:rPr>
            <w:t xml:space="preserve">BTS </w:t>
          </w:r>
          <w:r w:rsidRPr="000C5664">
            <w:rPr>
              <w:rFonts w:ascii="Arial" w:hAnsi="Arial" w:cs="Arial"/>
              <w:sz w:val="20"/>
              <w:szCs w:val="20"/>
            </w:rPr>
            <w:t>TECHNIQUES ET SERVICES EN MAT</w:t>
          </w:r>
          <w:r>
            <w:rPr>
              <w:rFonts w:ascii="Arial" w:hAnsi="Arial" w:cs="Arial"/>
              <w:sz w:val="20"/>
              <w:szCs w:val="20"/>
            </w:rPr>
            <w:t>É</w:t>
          </w:r>
          <w:r w:rsidRPr="000C5664">
            <w:rPr>
              <w:rFonts w:ascii="Arial" w:hAnsi="Arial" w:cs="Arial"/>
              <w:sz w:val="20"/>
              <w:szCs w:val="20"/>
            </w:rPr>
            <w:t>RIELS AGRICOLES</w:t>
          </w:r>
        </w:p>
      </w:tc>
      <w:tc>
        <w:tcPr>
          <w:tcW w:w="1985" w:type="dxa"/>
          <w:tcBorders>
            <w:top w:val="single" w:sz="4" w:space="0" w:color="auto"/>
            <w:left w:val="single" w:sz="4" w:space="0" w:color="auto"/>
            <w:bottom w:val="single" w:sz="4" w:space="0" w:color="auto"/>
          </w:tcBorders>
          <w:vAlign w:val="center"/>
        </w:tcPr>
        <w:p w:rsidR="008929C7" w:rsidRDefault="008929C7" w:rsidP="00037857">
          <w:pPr>
            <w:pStyle w:val="Pieddepage"/>
            <w:spacing w:before="60" w:after="60"/>
            <w:ind w:right="357"/>
            <w:jc w:val="center"/>
            <w:rPr>
              <w:rFonts w:ascii="Arial" w:hAnsi="Arial" w:cs="Arial"/>
              <w:sz w:val="20"/>
              <w:szCs w:val="20"/>
            </w:rPr>
          </w:pPr>
          <w:r>
            <w:rPr>
              <w:rFonts w:ascii="Arial" w:hAnsi="Arial" w:cs="Arial"/>
              <w:sz w:val="20"/>
              <w:szCs w:val="20"/>
            </w:rPr>
            <w:t>Session 202</w:t>
          </w:r>
          <w:r w:rsidR="00037857">
            <w:rPr>
              <w:rFonts w:ascii="Arial" w:hAnsi="Arial" w:cs="Arial"/>
              <w:sz w:val="20"/>
              <w:szCs w:val="20"/>
            </w:rPr>
            <w:t>2</w:t>
          </w:r>
        </w:p>
      </w:tc>
    </w:tr>
    <w:tr w:rsidR="008929C7" w:rsidTr="005015CC">
      <w:tc>
        <w:tcPr>
          <w:tcW w:w="5457" w:type="dxa"/>
          <w:tcBorders>
            <w:top w:val="single" w:sz="4" w:space="0" w:color="auto"/>
            <w:bottom w:val="single" w:sz="4" w:space="0" w:color="auto"/>
            <w:right w:val="single" w:sz="4" w:space="0" w:color="auto"/>
          </w:tcBorders>
        </w:tcPr>
        <w:p w:rsidR="008929C7" w:rsidRDefault="008929C7" w:rsidP="00686C67">
          <w:pPr>
            <w:pStyle w:val="Pieddepage"/>
            <w:spacing w:before="60" w:after="60"/>
            <w:ind w:right="357"/>
            <w:rPr>
              <w:rFonts w:ascii="Arial" w:hAnsi="Arial" w:cs="Arial"/>
              <w:sz w:val="20"/>
              <w:szCs w:val="20"/>
            </w:rPr>
          </w:pPr>
          <w:r>
            <w:rPr>
              <w:rFonts w:ascii="Arial" w:hAnsi="Arial" w:cs="Arial"/>
              <w:sz w:val="20"/>
              <w:szCs w:val="20"/>
            </w:rPr>
            <w:t>Épreuve U51 – Analyse agrotechnique</w:t>
          </w:r>
        </w:p>
      </w:tc>
      <w:tc>
        <w:tcPr>
          <w:tcW w:w="3049" w:type="dxa"/>
          <w:tcBorders>
            <w:top w:val="single" w:sz="4" w:space="0" w:color="auto"/>
            <w:left w:val="single" w:sz="4" w:space="0" w:color="auto"/>
            <w:bottom w:val="single" w:sz="4" w:space="0" w:color="auto"/>
            <w:right w:val="single" w:sz="4" w:space="0" w:color="auto"/>
          </w:tcBorders>
          <w:vAlign w:val="center"/>
        </w:tcPr>
        <w:p w:rsidR="008929C7" w:rsidRDefault="008929C7" w:rsidP="000C5664">
          <w:pPr>
            <w:pStyle w:val="Pieddepage"/>
            <w:spacing w:before="60" w:after="60"/>
            <w:ind w:right="357"/>
            <w:rPr>
              <w:rFonts w:ascii="Arial" w:hAnsi="Arial" w:cs="Arial"/>
              <w:sz w:val="20"/>
              <w:szCs w:val="20"/>
            </w:rPr>
          </w:pPr>
          <w:r>
            <w:rPr>
              <w:rFonts w:ascii="Arial" w:hAnsi="Arial" w:cs="Arial"/>
              <w:sz w:val="20"/>
              <w:szCs w:val="20"/>
            </w:rPr>
            <w:t xml:space="preserve">Code : </w:t>
          </w:r>
          <w:r w:rsidR="00614E5D">
            <w:rPr>
              <w:rFonts w:ascii="Arial" w:hAnsi="Arial" w:cs="Arial"/>
              <w:sz w:val="20"/>
              <w:szCs w:val="20"/>
            </w:rPr>
            <w:t>22</w:t>
          </w:r>
          <w:r w:rsidR="002404E5">
            <w:rPr>
              <w:rFonts w:ascii="Arial" w:hAnsi="Arial" w:cs="Arial"/>
              <w:sz w:val="20"/>
              <w:szCs w:val="20"/>
            </w:rPr>
            <w:t>TAE5AAT</w:t>
          </w:r>
        </w:p>
      </w:tc>
      <w:tc>
        <w:tcPr>
          <w:tcW w:w="1985" w:type="dxa"/>
          <w:tcBorders>
            <w:top w:val="single" w:sz="4" w:space="0" w:color="auto"/>
            <w:left w:val="single" w:sz="4" w:space="0" w:color="auto"/>
            <w:bottom w:val="single" w:sz="4" w:space="0" w:color="auto"/>
          </w:tcBorders>
        </w:tcPr>
        <w:p w:rsidR="008929C7" w:rsidRDefault="00404AB5">
          <w:pPr>
            <w:pStyle w:val="Pieddepage"/>
            <w:spacing w:before="60" w:after="60"/>
            <w:ind w:right="357"/>
            <w:jc w:val="center"/>
            <w:rPr>
              <w:rFonts w:ascii="Arial" w:hAnsi="Arial" w:cs="Arial"/>
              <w:sz w:val="20"/>
              <w:szCs w:val="20"/>
            </w:rPr>
          </w:pPr>
          <w:r>
            <w:rPr>
              <w:rStyle w:val="Numrodepage"/>
              <w:rFonts w:ascii="Arial" w:hAnsi="Arial" w:cs="Arial"/>
              <w:sz w:val="20"/>
              <w:szCs w:val="20"/>
            </w:rPr>
            <w:fldChar w:fldCharType="begin"/>
          </w:r>
          <w:r w:rsidR="008929C7">
            <w:rPr>
              <w:rStyle w:val="Numrodepage"/>
              <w:rFonts w:ascii="Arial" w:hAnsi="Arial" w:cs="Arial"/>
              <w:sz w:val="20"/>
              <w:szCs w:val="20"/>
            </w:rPr>
            <w:instrText xml:space="preserve"> PAGE </w:instrText>
          </w:r>
          <w:r>
            <w:rPr>
              <w:rStyle w:val="Numrodepage"/>
              <w:rFonts w:ascii="Arial" w:hAnsi="Arial" w:cs="Arial"/>
              <w:sz w:val="20"/>
              <w:szCs w:val="20"/>
            </w:rPr>
            <w:fldChar w:fldCharType="separate"/>
          </w:r>
          <w:r w:rsidR="00614E5D">
            <w:rPr>
              <w:rStyle w:val="Numrodepage"/>
              <w:rFonts w:ascii="Arial" w:hAnsi="Arial" w:cs="Arial"/>
              <w:noProof/>
              <w:sz w:val="20"/>
              <w:szCs w:val="20"/>
            </w:rPr>
            <w:t>1</w:t>
          </w:r>
          <w:r>
            <w:rPr>
              <w:rStyle w:val="Numrodepage"/>
              <w:rFonts w:ascii="Arial" w:hAnsi="Arial" w:cs="Arial"/>
              <w:sz w:val="20"/>
              <w:szCs w:val="20"/>
            </w:rPr>
            <w:fldChar w:fldCharType="end"/>
          </w:r>
          <w:r w:rsidR="008929C7">
            <w:rPr>
              <w:rStyle w:val="Numrodepage"/>
              <w:rFonts w:ascii="Arial" w:hAnsi="Arial" w:cs="Arial"/>
              <w:sz w:val="20"/>
              <w:szCs w:val="20"/>
            </w:rPr>
            <w:t>/</w:t>
          </w:r>
          <w:r>
            <w:rPr>
              <w:rStyle w:val="Numrodepage"/>
              <w:rFonts w:ascii="Arial" w:hAnsi="Arial" w:cs="Arial"/>
              <w:sz w:val="20"/>
              <w:szCs w:val="20"/>
            </w:rPr>
            <w:fldChar w:fldCharType="begin"/>
          </w:r>
          <w:r w:rsidR="008929C7">
            <w:rPr>
              <w:rStyle w:val="Numrodepage"/>
              <w:rFonts w:ascii="Arial" w:hAnsi="Arial" w:cs="Arial"/>
              <w:sz w:val="20"/>
              <w:szCs w:val="20"/>
            </w:rPr>
            <w:instrText xml:space="preserve"> NUMPAGES </w:instrText>
          </w:r>
          <w:r>
            <w:rPr>
              <w:rStyle w:val="Numrodepage"/>
              <w:rFonts w:ascii="Arial" w:hAnsi="Arial" w:cs="Arial"/>
              <w:sz w:val="20"/>
              <w:szCs w:val="20"/>
            </w:rPr>
            <w:fldChar w:fldCharType="separate"/>
          </w:r>
          <w:r w:rsidR="00614E5D">
            <w:rPr>
              <w:rStyle w:val="Numrodepage"/>
              <w:rFonts w:ascii="Arial" w:hAnsi="Arial" w:cs="Arial"/>
              <w:noProof/>
              <w:sz w:val="20"/>
              <w:szCs w:val="20"/>
            </w:rPr>
            <w:t>22</w:t>
          </w:r>
          <w:r>
            <w:rPr>
              <w:rStyle w:val="Numrodepage"/>
              <w:rFonts w:ascii="Arial" w:hAnsi="Arial" w:cs="Arial"/>
              <w:sz w:val="20"/>
              <w:szCs w:val="20"/>
            </w:rPr>
            <w:fldChar w:fldCharType="end"/>
          </w:r>
        </w:p>
      </w:tc>
    </w:tr>
  </w:tbl>
  <w:p w:rsidR="008929C7" w:rsidRDefault="008929C7">
    <w:pPr>
      <w:pStyle w:val="Pieddepage"/>
      <w:spacing w:before="60" w:after="60"/>
      <w:ind w:right="357"/>
      <w:rPr>
        <w:rFonts w:ascii="Arial" w:hAnsi="Arial" w:cs="Arial"/>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A75" w:rsidRDefault="00EF1A75">
      <w:r>
        <w:separator/>
      </w:r>
    </w:p>
  </w:footnote>
  <w:footnote w:type="continuationSeparator" w:id="0">
    <w:p w:rsidR="00EF1A75" w:rsidRDefault="00EF1A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4"/>
    <w:lvl w:ilvl="0">
      <w:start w:val="1"/>
      <w:numFmt w:val="decimal"/>
      <w:lvlText w:val="%1"/>
      <w:lvlJc w:val="left"/>
      <w:pPr>
        <w:tabs>
          <w:tab w:val="num" w:pos="540"/>
        </w:tabs>
        <w:ind w:left="540" w:hanging="540"/>
      </w:pPr>
      <w:rPr>
        <w:rFonts w:ascii="Times New Roman" w:hAnsi="Times New Roman" w:cs="Times New Roman"/>
      </w:rPr>
    </w:lvl>
    <w:lvl w:ilvl="1">
      <w:start w:val="2"/>
      <w:numFmt w:val="decimal"/>
      <w:lvlText w:val="%1.%2"/>
      <w:lvlJc w:val="left"/>
      <w:pPr>
        <w:tabs>
          <w:tab w:val="num" w:pos="720"/>
        </w:tabs>
        <w:ind w:left="720" w:hanging="720"/>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1080"/>
        </w:tabs>
        <w:ind w:left="1080" w:hanging="1080"/>
      </w:pPr>
      <w:rPr>
        <w:rFonts w:ascii="Times New Roman" w:hAnsi="Times New Roman" w:cs="Times New Roman"/>
      </w:rPr>
    </w:lvl>
    <w:lvl w:ilvl="4">
      <w:start w:val="1"/>
      <w:numFmt w:val="decimal"/>
      <w:lvlText w:val="%1.%2.%3.%4.%5"/>
      <w:lvlJc w:val="left"/>
      <w:pPr>
        <w:tabs>
          <w:tab w:val="num" w:pos="1440"/>
        </w:tabs>
        <w:ind w:left="1440" w:hanging="1440"/>
      </w:pPr>
      <w:rPr>
        <w:rFonts w:ascii="Times New Roman" w:hAnsi="Times New Roman" w:cs="Times New Roman"/>
      </w:rPr>
    </w:lvl>
    <w:lvl w:ilvl="5">
      <w:start w:val="1"/>
      <w:numFmt w:val="decimal"/>
      <w:lvlText w:val="%1.%2.%3.%4.%5.%6"/>
      <w:lvlJc w:val="left"/>
      <w:pPr>
        <w:tabs>
          <w:tab w:val="num" w:pos="1800"/>
        </w:tabs>
        <w:ind w:left="1800" w:hanging="1800"/>
      </w:pPr>
      <w:rPr>
        <w:rFonts w:ascii="Times New Roman" w:hAnsi="Times New Roman" w:cs="Times New Roman"/>
      </w:rPr>
    </w:lvl>
    <w:lvl w:ilvl="6">
      <w:start w:val="1"/>
      <w:numFmt w:val="decimal"/>
      <w:lvlText w:val="%1.%2.%3.%4.%5.%6.%7"/>
      <w:lvlJc w:val="left"/>
      <w:pPr>
        <w:tabs>
          <w:tab w:val="num" w:pos="1800"/>
        </w:tabs>
        <w:ind w:left="1800" w:hanging="1800"/>
      </w:pPr>
      <w:rPr>
        <w:rFonts w:ascii="Times New Roman" w:hAnsi="Times New Roman" w:cs="Times New Roman"/>
      </w:rPr>
    </w:lvl>
    <w:lvl w:ilvl="7">
      <w:start w:val="1"/>
      <w:numFmt w:val="decimal"/>
      <w:lvlText w:val="%1.%2.%3.%4.%5.%6.%7.%8"/>
      <w:lvlJc w:val="left"/>
      <w:pPr>
        <w:tabs>
          <w:tab w:val="num" w:pos="2160"/>
        </w:tabs>
        <w:ind w:left="2160" w:hanging="2160"/>
      </w:pPr>
      <w:rPr>
        <w:rFonts w:ascii="Times New Roman" w:hAnsi="Times New Roman" w:cs="Times New Roman"/>
      </w:rPr>
    </w:lvl>
    <w:lvl w:ilvl="8">
      <w:start w:val="1"/>
      <w:numFmt w:val="decimal"/>
      <w:lvlText w:val="%1.%2.%3.%4.%5.%6.%7.%8.%9"/>
      <w:lvlJc w:val="left"/>
      <w:pPr>
        <w:tabs>
          <w:tab w:val="num" w:pos="2520"/>
        </w:tabs>
        <w:ind w:left="2520" w:hanging="2520"/>
      </w:pPr>
      <w:rPr>
        <w:rFonts w:ascii="Times New Roman" w:hAnsi="Times New Roman" w:cs="Times New Roman"/>
      </w:rPr>
    </w:lvl>
  </w:abstractNum>
  <w:abstractNum w:abstractNumId="1" w15:restartNumberingAfterBreak="0">
    <w:nsid w:val="00000002"/>
    <w:multiLevelType w:val="multilevel"/>
    <w:tmpl w:val="00000002"/>
    <w:name w:val="WW8Num6"/>
    <w:lvl w:ilvl="0">
      <w:start w:val="2"/>
      <w:numFmt w:val="decimal"/>
      <w:lvlText w:val="%1"/>
      <w:lvlJc w:val="left"/>
      <w:pPr>
        <w:tabs>
          <w:tab w:val="num" w:pos="495"/>
        </w:tabs>
        <w:ind w:left="495" w:hanging="495"/>
      </w:pPr>
      <w:rPr>
        <w:rFonts w:ascii="Times New Roman" w:hAnsi="Times New Roman" w:cs="Times New Roman"/>
      </w:rPr>
    </w:lvl>
    <w:lvl w:ilvl="1">
      <w:start w:val="4"/>
      <w:numFmt w:val="decimal"/>
      <w:lvlText w:val="%1.%2"/>
      <w:lvlJc w:val="left"/>
      <w:pPr>
        <w:tabs>
          <w:tab w:val="num" w:pos="720"/>
        </w:tabs>
        <w:ind w:left="720" w:hanging="720"/>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1080"/>
        </w:tabs>
        <w:ind w:left="1080" w:hanging="1080"/>
      </w:pPr>
      <w:rPr>
        <w:rFonts w:ascii="Times New Roman" w:hAnsi="Times New Roman" w:cs="Times New Roman"/>
      </w:rPr>
    </w:lvl>
    <w:lvl w:ilvl="4">
      <w:start w:val="1"/>
      <w:numFmt w:val="decimal"/>
      <w:lvlText w:val="%1.%2.%3.%4.%5"/>
      <w:lvlJc w:val="left"/>
      <w:pPr>
        <w:tabs>
          <w:tab w:val="num" w:pos="1440"/>
        </w:tabs>
        <w:ind w:left="1440" w:hanging="1440"/>
      </w:pPr>
      <w:rPr>
        <w:rFonts w:ascii="Times New Roman" w:hAnsi="Times New Roman" w:cs="Times New Roman"/>
      </w:rPr>
    </w:lvl>
    <w:lvl w:ilvl="5">
      <w:start w:val="1"/>
      <w:numFmt w:val="decimal"/>
      <w:lvlText w:val="%1.%2.%3.%4.%5.%6"/>
      <w:lvlJc w:val="left"/>
      <w:pPr>
        <w:tabs>
          <w:tab w:val="num" w:pos="1440"/>
        </w:tabs>
        <w:ind w:left="1440" w:hanging="1440"/>
      </w:pPr>
      <w:rPr>
        <w:rFonts w:ascii="Times New Roman" w:hAnsi="Times New Roman" w:cs="Times New Roman"/>
      </w:rPr>
    </w:lvl>
    <w:lvl w:ilvl="6">
      <w:start w:val="1"/>
      <w:numFmt w:val="decimal"/>
      <w:lvlText w:val="%1.%2.%3.%4.%5.%6.%7"/>
      <w:lvlJc w:val="left"/>
      <w:pPr>
        <w:tabs>
          <w:tab w:val="num" w:pos="1800"/>
        </w:tabs>
        <w:ind w:left="1800" w:hanging="1800"/>
      </w:pPr>
      <w:rPr>
        <w:rFonts w:ascii="Times New Roman" w:hAnsi="Times New Roman" w:cs="Times New Roman"/>
      </w:rPr>
    </w:lvl>
    <w:lvl w:ilvl="7">
      <w:start w:val="1"/>
      <w:numFmt w:val="decimal"/>
      <w:lvlText w:val="%1.%2.%3.%4.%5.%6.%7.%8"/>
      <w:lvlJc w:val="left"/>
      <w:pPr>
        <w:tabs>
          <w:tab w:val="num" w:pos="2160"/>
        </w:tabs>
        <w:ind w:left="2160" w:hanging="2160"/>
      </w:pPr>
      <w:rPr>
        <w:rFonts w:ascii="Times New Roman" w:hAnsi="Times New Roman" w:cs="Times New Roman"/>
      </w:rPr>
    </w:lvl>
    <w:lvl w:ilvl="8">
      <w:start w:val="1"/>
      <w:numFmt w:val="decimal"/>
      <w:lvlText w:val="%1.%2.%3.%4.%5.%6.%7.%8.%9"/>
      <w:lvlJc w:val="left"/>
      <w:pPr>
        <w:tabs>
          <w:tab w:val="num" w:pos="2160"/>
        </w:tabs>
        <w:ind w:left="2160" w:hanging="2160"/>
      </w:pPr>
      <w:rPr>
        <w:rFonts w:ascii="Times New Roman" w:hAnsi="Times New Roman" w:cs="Times New Roman"/>
      </w:rPr>
    </w:lvl>
  </w:abstractNum>
  <w:abstractNum w:abstractNumId="2" w15:restartNumberingAfterBreak="0">
    <w:nsid w:val="00000003"/>
    <w:multiLevelType w:val="multilevel"/>
    <w:tmpl w:val="00000003"/>
    <w:name w:val="WW8Num8"/>
    <w:lvl w:ilvl="0">
      <w:start w:val="3"/>
      <w:numFmt w:val="decimal"/>
      <w:lvlText w:val="%1"/>
      <w:lvlJc w:val="left"/>
      <w:pPr>
        <w:tabs>
          <w:tab w:val="num" w:pos="765"/>
        </w:tabs>
        <w:ind w:left="765" w:hanging="765"/>
      </w:pPr>
      <w:rPr>
        <w:rFonts w:ascii="Times New Roman" w:hAnsi="Times New Roman" w:cs="Times New Roman"/>
      </w:rPr>
    </w:lvl>
    <w:lvl w:ilvl="1">
      <w:start w:val="3"/>
      <w:numFmt w:val="decimal"/>
      <w:lvlText w:val="%1.%2"/>
      <w:lvlJc w:val="left"/>
      <w:pPr>
        <w:tabs>
          <w:tab w:val="num" w:pos="765"/>
        </w:tabs>
        <w:ind w:left="765" w:hanging="765"/>
      </w:pPr>
      <w:rPr>
        <w:rFonts w:ascii="Times New Roman" w:hAnsi="Times New Roman" w:cs="Times New Roman"/>
      </w:rPr>
    </w:lvl>
    <w:lvl w:ilvl="2">
      <w:start w:val="1"/>
      <w:numFmt w:val="decimal"/>
      <w:lvlText w:val="%1.%2.%3"/>
      <w:lvlJc w:val="left"/>
      <w:pPr>
        <w:tabs>
          <w:tab w:val="num" w:pos="765"/>
        </w:tabs>
        <w:ind w:left="765" w:hanging="765"/>
      </w:pPr>
      <w:rPr>
        <w:rFonts w:ascii="Times New Roman" w:hAnsi="Times New Roman" w:cs="Times New Roman"/>
      </w:rPr>
    </w:lvl>
    <w:lvl w:ilvl="3">
      <w:start w:val="1"/>
      <w:numFmt w:val="decimal"/>
      <w:lvlText w:val="%1.%2.%3.%4"/>
      <w:lvlJc w:val="left"/>
      <w:pPr>
        <w:tabs>
          <w:tab w:val="num" w:pos="1080"/>
        </w:tabs>
        <w:ind w:left="1080" w:hanging="1080"/>
      </w:pPr>
      <w:rPr>
        <w:rFonts w:ascii="Times New Roman" w:hAnsi="Times New Roman" w:cs="Times New Roman"/>
      </w:rPr>
    </w:lvl>
    <w:lvl w:ilvl="4">
      <w:start w:val="1"/>
      <w:numFmt w:val="decimal"/>
      <w:lvlText w:val="%1.%2.%3.%4.%5"/>
      <w:lvlJc w:val="left"/>
      <w:pPr>
        <w:tabs>
          <w:tab w:val="num" w:pos="1440"/>
        </w:tabs>
        <w:ind w:left="1440" w:hanging="1440"/>
      </w:pPr>
      <w:rPr>
        <w:rFonts w:ascii="Times New Roman" w:hAnsi="Times New Roman" w:cs="Times New Roman"/>
      </w:rPr>
    </w:lvl>
    <w:lvl w:ilvl="5">
      <w:start w:val="1"/>
      <w:numFmt w:val="decimal"/>
      <w:lvlText w:val="%1.%2.%3.%4.%5.%6"/>
      <w:lvlJc w:val="left"/>
      <w:pPr>
        <w:tabs>
          <w:tab w:val="num" w:pos="1440"/>
        </w:tabs>
        <w:ind w:left="1440" w:hanging="1440"/>
      </w:pPr>
      <w:rPr>
        <w:rFonts w:ascii="Times New Roman" w:hAnsi="Times New Roman" w:cs="Times New Roman"/>
      </w:rPr>
    </w:lvl>
    <w:lvl w:ilvl="6">
      <w:start w:val="1"/>
      <w:numFmt w:val="decimal"/>
      <w:lvlText w:val="%1.%2.%3.%4.%5.%6.%7"/>
      <w:lvlJc w:val="left"/>
      <w:pPr>
        <w:tabs>
          <w:tab w:val="num" w:pos="1800"/>
        </w:tabs>
        <w:ind w:left="1800" w:hanging="1800"/>
      </w:pPr>
      <w:rPr>
        <w:rFonts w:ascii="Times New Roman" w:hAnsi="Times New Roman" w:cs="Times New Roman"/>
      </w:rPr>
    </w:lvl>
    <w:lvl w:ilvl="7">
      <w:start w:val="1"/>
      <w:numFmt w:val="decimal"/>
      <w:lvlText w:val="%1.%2.%3.%4.%5.%6.%7.%8"/>
      <w:lvlJc w:val="left"/>
      <w:pPr>
        <w:tabs>
          <w:tab w:val="num" w:pos="2160"/>
        </w:tabs>
        <w:ind w:left="2160" w:hanging="2160"/>
      </w:pPr>
      <w:rPr>
        <w:rFonts w:ascii="Times New Roman" w:hAnsi="Times New Roman" w:cs="Times New Roman"/>
      </w:rPr>
    </w:lvl>
    <w:lvl w:ilvl="8">
      <w:start w:val="1"/>
      <w:numFmt w:val="decimal"/>
      <w:lvlText w:val="%1.%2.%3.%4.%5.%6.%7.%8.%9"/>
      <w:lvlJc w:val="left"/>
      <w:pPr>
        <w:tabs>
          <w:tab w:val="num" w:pos="2520"/>
        </w:tabs>
        <w:ind w:left="2520" w:hanging="2520"/>
      </w:pPr>
      <w:rPr>
        <w:rFonts w:ascii="Times New Roman" w:hAnsi="Times New Roman" w:cs="Times New Roman"/>
      </w:rPr>
    </w:lvl>
  </w:abstractNum>
  <w:abstractNum w:abstractNumId="3" w15:restartNumberingAfterBreak="0">
    <w:nsid w:val="00000004"/>
    <w:multiLevelType w:val="multilevel"/>
    <w:tmpl w:val="00000004"/>
    <w:name w:val="WW8Num15"/>
    <w:lvl w:ilvl="0">
      <w:start w:val="2"/>
      <w:numFmt w:val="decimal"/>
      <w:lvlText w:val="%1"/>
      <w:lvlJc w:val="left"/>
      <w:pPr>
        <w:tabs>
          <w:tab w:val="num" w:pos="705"/>
        </w:tabs>
        <w:ind w:left="705" w:hanging="705"/>
      </w:pPr>
      <w:rPr>
        <w:rFonts w:ascii="Times New Roman" w:hAnsi="Times New Roman" w:cs="Times New Roman"/>
      </w:rPr>
    </w:lvl>
    <w:lvl w:ilvl="1">
      <w:start w:val="1"/>
      <w:numFmt w:val="decimal"/>
      <w:lvlText w:val="%1.%2"/>
      <w:lvlJc w:val="left"/>
      <w:pPr>
        <w:tabs>
          <w:tab w:val="num" w:pos="720"/>
        </w:tabs>
        <w:ind w:left="720" w:hanging="720"/>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1080"/>
        </w:tabs>
        <w:ind w:left="1080" w:hanging="1080"/>
      </w:pPr>
      <w:rPr>
        <w:rFonts w:ascii="Times New Roman" w:hAnsi="Times New Roman" w:cs="Times New Roman"/>
      </w:rPr>
    </w:lvl>
    <w:lvl w:ilvl="4">
      <w:start w:val="1"/>
      <w:numFmt w:val="decimal"/>
      <w:lvlText w:val="%1.%2.%3.%4.%5"/>
      <w:lvlJc w:val="left"/>
      <w:pPr>
        <w:tabs>
          <w:tab w:val="num" w:pos="1440"/>
        </w:tabs>
        <w:ind w:left="1440" w:hanging="1440"/>
      </w:pPr>
      <w:rPr>
        <w:rFonts w:ascii="Times New Roman" w:hAnsi="Times New Roman" w:cs="Times New Roman"/>
      </w:rPr>
    </w:lvl>
    <w:lvl w:ilvl="5">
      <w:start w:val="1"/>
      <w:numFmt w:val="decimal"/>
      <w:lvlText w:val="%1.%2.%3.%4.%5.%6"/>
      <w:lvlJc w:val="left"/>
      <w:pPr>
        <w:tabs>
          <w:tab w:val="num" w:pos="1440"/>
        </w:tabs>
        <w:ind w:left="1440" w:hanging="1440"/>
      </w:pPr>
      <w:rPr>
        <w:rFonts w:ascii="Times New Roman" w:hAnsi="Times New Roman" w:cs="Times New Roman"/>
      </w:rPr>
    </w:lvl>
    <w:lvl w:ilvl="6">
      <w:start w:val="1"/>
      <w:numFmt w:val="decimal"/>
      <w:lvlText w:val="%1.%2.%3.%4.%5.%6.%7"/>
      <w:lvlJc w:val="left"/>
      <w:pPr>
        <w:tabs>
          <w:tab w:val="num" w:pos="1800"/>
        </w:tabs>
        <w:ind w:left="1800" w:hanging="1800"/>
      </w:pPr>
      <w:rPr>
        <w:rFonts w:ascii="Times New Roman" w:hAnsi="Times New Roman" w:cs="Times New Roman"/>
      </w:rPr>
    </w:lvl>
    <w:lvl w:ilvl="7">
      <w:start w:val="1"/>
      <w:numFmt w:val="decimal"/>
      <w:lvlText w:val="%1.%2.%3.%4.%5.%6.%7.%8"/>
      <w:lvlJc w:val="left"/>
      <w:pPr>
        <w:tabs>
          <w:tab w:val="num" w:pos="2160"/>
        </w:tabs>
        <w:ind w:left="2160" w:hanging="2160"/>
      </w:pPr>
      <w:rPr>
        <w:rFonts w:ascii="Times New Roman" w:hAnsi="Times New Roman" w:cs="Times New Roman"/>
      </w:rPr>
    </w:lvl>
    <w:lvl w:ilvl="8">
      <w:start w:val="1"/>
      <w:numFmt w:val="decimal"/>
      <w:lvlText w:val="%1.%2.%3.%4.%5.%6.%7.%8.%9"/>
      <w:lvlJc w:val="left"/>
      <w:pPr>
        <w:tabs>
          <w:tab w:val="num" w:pos="2160"/>
        </w:tabs>
        <w:ind w:left="2160" w:hanging="2160"/>
      </w:pPr>
      <w:rPr>
        <w:rFonts w:ascii="Times New Roman" w:hAnsi="Times New Roman" w:cs="Times New Roman"/>
      </w:rPr>
    </w:lvl>
  </w:abstractNum>
  <w:abstractNum w:abstractNumId="4" w15:restartNumberingAfterBreak="0">
    <w:nsid w:val="007C52A5"/>
    <w:multiLevelType w:val="hybridMultilevel"/>
    <w:tmpl w:val="A27A9D6E"/>
    <w:lvl w:ilvl="0" w:tplc="06CACC6A">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460F2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BB4E95"/>
    <w:multiLevelType w:val="multilevel"/>
    <w:tmpl w:val="12F0CD0A"/>
    <w:lvl w:ilvl="0">
      <w:start w:val="2"/>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0E2CAA"/>
    <w:multiLevelType w:val="hybridMultilevel"/>
    <w:tmpl w:val="64E06A9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E0C1C0A"/>
    <w:multiLevelType w:val="multilevel"/>
    <w:tmpl w:val="A8F89EDC"/>
    <w:lvl w:ilvl="0">
      <w:start w:val="1"/>
      <w:numFmt w:val="decimal"/>
      <w:lvlText w:val="%1."/>
      <w:lvlJc w:val="left"/>
      <w:pPr>
        <w:ind w:left="360" w:hanging="360"/>
      </w:pPr>
      <w:rPr>
        <w:rFonts w:hint="default"/>
        <w:color w:val="FFFFFF" w:themeColor="background1"/>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28D6DD3"/>
    <w:multiLevelType w:val="hybridMultilevel"/>
    <w:tmpl w:val="F9049ABA"/>
    <w:lvl w:ilvl="0" w:tplc="3D80C65A">
      <w:numFmt w:val="bullet"/>
      <w:lvlText w:val="-"/>
      <w:lvlJc w:val="left"/>
      <w:pPr>
        <w:ind w:left="1068" w:hanging="360"/>
      </w:pPr>
      <w:rPr>
        <w:rFonts w:ascii="Arial" w:eastAsia="Batang"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22942E3"/>
    <w:multiLevelType w:val="hybridMultilevel"/>
    <w:tmpl w:val="67443410"/>
    <w:lvl w:ilvl="0" w:tplc="040C0001">
      <w:start w:val="1"/>
      <w:numFmt w:val="bullet"/>
      <w:lvlText w:val=""/>
      <w:lvlJc w:val="left"/>
      <w:pPr>
        <w:ind w:left="1428" w:hanging="360"/>
      </w:pPr>
      <w:rPr>
        <w:rFonts w:ascii="Symbol" w:hAnsi="Symbol" w:cs="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cs="Wingdings" w:hint="default"/>
      </w:rPr>
    </w:lvl>
    <w:lvl w:ilvl="3" w:tplc="040C0001">
      <w:start w:val="1"/>
      <w:numFmt w:val="bullet"/>
      <w:lvlText w:val=""/>
      <w:lvlJc w:val="left"/>
      <w:pPr>
        <w:ind w:left="3588" w:hanging="360"/>
      </w:pPr>
      <w:rPr>
        <w:rFonts w:ascii="Symbol" w:hAnsi="Symbol" w:cs="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cs="Wingdings" w:hint="default"/>
      </w:rPr>
    </w:lvl>
    <w:lvl w:ilvl="6" w:tplc="040C0001">
      <w:start w:val="1"/>
      <w:numFmt w:val="bullet"/>
      <w:lvlText w:val=""/>
      <w:lvlJc w:val="left"/>
      <w:pPr>
        <w:ind w:left="5748" w:hanging="360"/>
      </w:pPr>
      <w:rPr>
        <w:rFonts w:ascii="Symbol" w:hAnsi="Symbol" w:cs="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cs="Wingdings" w:hint="default"/>
      </w:rPr>
    </w:lvl>
  </w:abstractNum>
  <w:abstractNum w:abstractNumId="11" w15:restartNumberingAfterBreak="0">
    <w:nsid w:val="23110854"/>
    <w:multiLevelType w:val="multilevel"/>
    <w:tmpl w:val="776CD40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27BB59ED"/>
    <w:multiLevelType w:val="multilevel"/>
    <w:tmpl w:val="6A90979A"/>
    <w:lvl w:ilvl="0">
      <w:start w:val="1"/>
      <w:numFmt w:val="decimal"/>
      <w:lvlText w:val="%1"/>
      <w:lvlJc w:val="left"/>
      <w:pPr>
        <w:tabs>
          <w:tab w:val="num" w:pos="705"/>
        </w:tabs>
        <w:ind w:left="705" w:hanging="705"/>
      </w:pPr>
      <w:rPr>
        <w:rFonts w:ascii="Times New Roman" w:hAnsi="Times New Roman" w:cs="Times New Roman" w:hint="default"/>
      </w:rPr>
    </w:lvl>
    <w:lvl w:ilvl="1">
      <w:start w:val="1"/>
      <w:numFmt w:val="decimal"/>
      <w:lvlText w:val="%1.%2"/>
      <w:lvlJc w:val="left"/>
      <w:pPr>
        <w:tabs>
          <w:tab w:val="num" w:pos="705"/>
        </w:tabs>
        <w:ind w:left="705" w:hanging="705"/>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3" w15:restartNumberingAfterBreak="0">
    <w:nsid w:val="28044FA1"/>
    <w:multiLevelType w:val="hybridMultilevel"/>
    <w:tmpl w:val="E004A4C6"/>
    <w:lvl w:ilvl="0" w:tplc="43F45B38">
      <w:numFmt w:val="bullet"/>
      <w:lvlText w:val="-"/>
      <w:lvlJc w:val="left"/>
      <w:pPr>
        <w:tabs>
          <w:tab w:val="num" w:pos="1065"/>
        </w:tabs>
        <w:ind w:left="1065" w:hanging="360"/>
      </w:pPr>
      <w:rPr>
        <w:rFonts w:ascii="Arial" w:eastAsia="Batang" w:hAnsi="Arial"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start w:val="1"/>
      <w:numFmt w:val="bullet"/>
      <w:lvlText w:val=""/>
      <w:lvlJc w:val="left"/>
      <w:pPr>
        <w:tabs>
          <w:tab w:val="num" w:pos="2505"/>
        </w:tabs>
        <w:ind w:left="2505" w:hanging="360"/>
      </w:pPr>
      <w:rPr>
        <w:rFonts w:ascii="Wingdings" w:hAnsi="Wingdings" w:cs="Wingdings" w:hint="default"/>
      </w:rPr>
    </w:lvl>
    <w:lvl w:ilvl="3" w:tplc="040C0001">
      <w:start w:val="1"/>
      <w:numFmt w:val="bullet"/>
      <w:lvlText w:val=""/>
      <w:lvlJc w:val="left"/>
      <w:pPr>
        <w:tabs>
          <w:tab w:val="num" w:pos="3225"/>
        </w:tabs>
        <w:ind w:left="3225" w:hanging="360"/>
      </w:pPr>
      <w:rPr>
        <w:rFonts w:ascii="Symbol" w:hAnsi="Symbol" w:cs="Symbol" w:hint="default"/>
      </w:rPr>
    </w:lvl>
    <w:lvl w:ilvl="4" w:tplc="040C0003">
      <w:start w:val="1"/>
      <w:numFmt w:val="bullet"/>
      <w:lvlText w:val="o"/>
      <w:lvlJc w:val="left"/>
      <w:pPr>
        <w:tabs>
          <w:tab w:val="num" w:pos="3945"/>
        </w:tabs>
        <w:ind w:left="3945" w:hanging="360"/>
      </w:pPr>
      <w:rPr>
        <w:rFonts w:ascii="Courier New" w:hAnsi="Courier New" w:cs="Courier New" w:hint="default"/>
      </w:rPr>
    </w:lvl>
    <w:lvl w:ilvl="5" w:tplc="040C0005">
      <w:start w:val="1"/>
      <w:numFmt w:val="bullet"/>
      <w:lvlText w:val=""/>
      <w:lvlJc w:val="left"/>
      <w:pPr>
        <w:tabs>
          <w:tab w:val="num" w:pos="4665"/>
        </w:tabs>
        <w:ind w:left="4665" w:hanging="360"/>
      </w:pPr>
      <w:rPr>
        <w:rFonts w:ascii="Wingdings" w:hAnsi="Wingdings" w:cs="Wingdings" w:hint="default"/>
      </w:rPr>
    </w:lvl>
    <w:lvl w:ilvl="6" w:tplc="040C0001">
      <w:start w:val="1"/>
      <w:numFmt w:val="bullet"/>
      <w:lvlText w:val=""/>
      <w:lvlJc w:val="left"/>
      <w:pPr>
        <w:tabs>
          <w:tab w:val="num" w:pos="5385"/>
        </w:tabs>
        <w:ind w:left="5385" w:hanging="360"/>
      </w:pPr>
      <w:rPr>
        <w:rFonts w:ascii="Symbol" w:hAnsi="Symbol" w:cs="Symbol" w:hint="default"/>
      </w:rPr>
    </w:lvl>
    <w:lvl w:ilvl="7" w:tplc="040C0003">
      <w:start w:val="1"/>
      <w:numFmt w:val="bullet"/>
      <w:lvlText w:val="o"/>
      <w:lvlJc w:val="left"/>
      <w:pPr>
        <w:tabs>
          <w:tab w:val="num" w:pos="6105"/>
        </w:tabs>
        <w:ind w:left="6105" w:hanging="360"/>
      </w:pPr>
      <w:rPr>
        <w:rFonts w:ascii="Courier New" w:hAnsi="Courier New" w:cs="Courier New" w:hint="default"/>
      </w:rPr>
    </w:lvl>
    <w:lvl w:ilvl="8" w:tplc="040C0005">
      <w:start w:val="1"/>
      <w:numFmt w:val="bullet"/>
      <w:lvlText w:val=""/>
      <w:lvlJc w:val="left"/>
      <w:pPr>
        <w:tabs>
          <w:tab w:val="num" w:pos="6825"/>
        </w:tabs>
        <w:ind w:left="6825" w:hanging="360"/>
      </w:pPr>
      <w:rPr>
        <w:rFonts w:ascii="Wingdings" w:hAnsi="Wingdings" w:cs="Wingdings" w:hint="default"/>
      </w:rPr>
    </w:lvl>
  </w:abstractNum>
  <w:abstractNum w:abstractNumId="14" w15:restartNumberingAfterBreak="0">
    <w:nsid w:val="2D293A7D"/>
    <w:multiLevelType w:val="hybridMultilevel"/>
    <w:tmpl w:val="C706B07E"/>
    <w:lvl w:ilvl="0" w:tplc="6DE0A9C0">
      <w:start w:val="2"/>
      <w:numFmt w:val="bullet"/>
      <w:lvlText w:val="-"/>
      <w:lvlJc w:val="left"/>
      <w:pPr>
        <w:tabs>
          <w:tab w:val="num" w:pos="1065"/>
        </w:tabs>
        <w:ind w:left="1065" w:hanging="360"/>
      </w:pPr>
      <w:rPr>
        <w:rFonts w:ascii="Arial" w:eastAsia="Batang" w:hAnsi="Arial"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start w:val="1"/>
      <w:numFmt w:val="bullet"/>
      <w:lvlText w:val=""/>
      <w:lvlJc w:val="left"/>
      <w:pPr>
        <w:tabs>
          <w:tab w:val="num" w:pos="2505"/>
        </w:tabs>
        <w:ind w:left="2505" w:hanging="360"/>
      </w:pPr>
      <w:rPr>
        <w:rFonts w:ascii="Wingdings" w:hAnsi="Wingdings" w:cs="Wingdings" w:hint="default"/>
      </w:rPr>
    </w:lvl>
    <w:lvl w:ilvl="3" w:tplc="040C0001">
      <w:start w:val="1"/>
      <w:numFmt w:val="bullet"/>
      <w:lvlText w:val=""/>
      <w:lvlJc w:val="left"/>
      <w:pPr>
        <w:tabs>
          <w:tab w:val="num" w:pos="3225"/>
        </w:tabs>
        <w:ind w:left="3225" w:hanging="360"/>
      </w:pPr>
      <w:rPr>
        <w:rFonts w:ascii="Symbol" w:hAnsi="Symbol" w:cs="Symbol" w:hint="default"/>
      </w:rPr>
    </w:lvl>
    <w:lvl w:ilvl="4" w:tplc="040C0003">
      <w:start w:val="1"/>
      <w:numFmt w:val="bullet"/>
      <w:lvlText w:val="o"/>
      <w:lvlJc w:val="left"/>
      <w:pPr>
        <w:tabs>
          <w:tab w:val="num" w:pos="3945"/>
        </w:tabs>
        <w:ind w:left="3945" w:hanging="360"/>
      </w:pPr>
      <w:rPr>
        <w:rFonts w:ascii="Courier New" w:hAnsi="Courier New" w:cs="Courier New" w:hint="default"/>
      </w:rPr>
    </w:lvl>
    <w:lvl w:ilvl="5" w:tplc="040C0005">
      <w:start w:val="1"/>
      <w:numFmt w:val="bullet"/>
      <w:lvlText w:val=""/>
      <w:lvlJc w:val="left"/>
      <w:pPr>
        <w:tabs>
          <w:tab w:val="num" w:pos="4665"/>
        </w:tabs>
        <w:ind w:left="4665" w:hanging="360"/>
      </w:pPr>
      <w:rPr>
        <w:rFonts w:ascii="Wingdings" w:hAnsi="Wingdings" w:cs="Wingdings" w:hint="default"/>
      </w:rPr>
    </w:lvl>
    <w:lvl w:ilvl="6" w:tplc="040C0001">
      <w:start w:val="1"/>
      <w:numFmt w:val="bullet"/>
      <w:lvlText w:val=""/>
      <w:lvlJc w:val="left"/>
      <w:pPr>
        <w:tabs>
          <w:tab w:val="num" w:pos="5385"/>
        </w:tabs>
        <w:ind w:left="5385" w:hanging="360"/>
      </w:pPr>
      <w:rPr>
        <w:rFonts w:ascii="Symbol" w:hAnsi="Symbol" w:cs="Symbol" w:hint="default"/>
      </w:rPr>
    </w:lvl>
    <w:lvl w:ilvl="7" w:tplc="040C0003">
      <w:start w:val="1"/>
      <w:numFmt w:val="bullet"/>
      <w:lvlText w:val="o"/>
      <w:lvlJc w:val="left"/>
      <w:pPr>
        <w:tabs>
          <w:tab w:val="num" w:pos="6105"/>
        </w:tabs>
        <w:ind w:left="6105" w:hanging="360"/>
      </w:pPr>
      <w:rPr>
        <w:rFonts w:ascii="Courier New" w:hAnsi="Courier New" w:cs="Courier New" w:hint="default"/>
      </w:rPr>
    </w:lvl>
    <w:lvl w:ilvl="8" w:tplc="040C0005">
      <w:start w:val="1"/>
      <w:numFmt w:val="bullet"/>
      <w:lvlText w:val=""/>
      <w:lvlJc w:val="left"/>
      <w:pPr>
        <w:tabs>
          <w:tab w:val="num" w:pos="6825"/>
        </w:tabs>
        <w:ind w:left="6825" w:hanging="360"/>
      </w:pPr>
      <w:rPr>
        <w:rFonts w:ascii="Wingdings" w:hAnsi="Wingdings" w:cs="Wingdings" w:hint="default"/>
      </w:rPr>
    </w:lvl>
  </w:abstractNum>
  <w:abstractNum w:abstractNumId="15" w15:restartNumberingAfterBreak="0">
    <w:nsid w:val="36064955"/>
    <w:multiLevelType w:val="hybridMultilevel"/>
    <w:tmpl w:val="04B6F23E"/>
    <w:lvl w:ilvl="0" w:tplc="6DE0A9C0">
      <w:start w:val="2"/>
      <w:numFmt w:val="bullet"/>
      <w:lvlText w:val="-"/>
      <w:lvlJc w:val="left"/>
      <w:pPr>
        <w:ind w:left="720" w:hanging="360"/>
      </w:pPr>
      <w:rPr>
        <w:rFonts w:ascii="Arial" w:eastAsia="Batang"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6" w15:restartNumberingAfterBreak="0">
    <w:nsid w:val="37D76EFC"/>
    <w:multiLevelType w:val="multilevel"/>
    <w:tmpl w:val="12F0CD0A"/>
    <w:lvl w:ilvl="0">
      <w:start w:val="2"/>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B7C4462"/>
    <w:multiLevelType w:val="multilevel"/>
    <w:tmpl w:val="70B67A30"/>
    <w:lvl w:ilvl="0">
      <w:start w:val="2"/>
      <w:numFmt w:val="decimal"/>
      <w:lvlText w:val="%1"/>
      <w:lvlJc w:val="left"/>
      <w:pPr>
        <w:tabs>
          <w:tab w:val="num" w:pos="705"/>
        </w:tabs>
        <w:ind w:left="705" w:hanging="705"/>
      </w:pPr>
      <w:rPr>
        <w:rFonts w:ascii="Times New Roman" w:hAnsi="Times New Roman" w:cs="Times New Roman" w:hint="default"/>
      </w:rPr>
    </w:lvl>
    <w:lvl w:ilvl="1">
      <w:start w:val="1"/>
      <w:numFmt w:val="decimal"/>
      <w:lvlText w:val="%1.%2"/>
      <w:lvlJc w:val="left"/>
      <w:pPr>
        <w:tabs>
          <w:tab w:val="num" w:pos="705"/>
        </w:tabs>
        <w:ind w:left="705" w:hanging="705"/>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8" w15:restartNumberingAfterBreak="0">
    <w:nsid w:val="452719F2"/>
    <w:multiLevelType w:val="multilevel"/>
    <w:tmpl w:val="24C61D04"/>
    <w:lvl w:ilvl="0">
      <w:start w:val="3"/>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9" w15:restartNumberingAfterBreak="0">
    <w:nsid w:val="48510245"/>
    <w:multiLevelType w:val="hybridMultilevel"/>
    <w:tmpl w:val="7EFAD650"/>
    <w:lvl w:ilvl="0" w:tplc="CF14B078">
      <w:start w:val="1"/>
      <w:numFmt w:val="decimal"/>
      <w:lvlText w:val="Question %1."/>
      <w:lvlJc w:val="left"/>
      <w:pPr>
        <w:ind w:left="720" w:hanging="360"/>
      </w:pPr>
      <w:rPr>
        <w:rFonts w:ascii="Arial" w:hAnsi="Arial" w:hint="default"/>
        <w:b/>
        <w:i w:val="0"/>
        <w:sz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8B80C4D"/>
    <w:multiLevelType w:val="multilevel"/>
    <w:tmpl w:val="35382BEA"/>
    <w:lvl w:ilvl="0">
      <w:start w:val="1"/>
      <w:numFmt w:val="bullet"/>
      <w:lvlText w:val=""/>
      <w:lvlJc w:val="left"/>
      <w:pPr>
        <w:tabs>
          <w:tab w:val="num" w:pos="1068"/>
        </w:tabs>
        <w:ind w:left="1068" w:hanging="360"/>
      </w:pPr>
      <w:rPr>
        <w:rFonts w:ascii="Symbol" w:hAnsi="Symbol" w:cs="Symbol" w:hint="default"/>
        <w:sz w:val="20"/>
        <w:szCs w:val="20"/>
      </w:rPr>
    </w:lvl>
    <w:lvl w:ilvl="1">
      <w:start w:val="1"/>
      <w:numFmt w:val="bullet"/>
      <w:lvlText w:val="o"/>
      <w:lvlJc w:val="left"/>
      <w:pPr>
        <w:tabs>
          <w:tab w:val="num" w:pos="1788"/>
        </w:tabs>
        <w:ind w:left="1788" w:hanging="360"/>
      </w:pPr>
      <w:rPr>
        <w:rFonts w:ascii="Courier New" w:hAnsi="Courier New" w:cs="Courier New" w:hint="default"/>
        <w:sz w:val="20"/>
        <w:szCs w:val="20"/>
      </w:rPr>
    </w:lvl>
    <w:lvl w:ilvl="2">
      <w:start w:val="1"/>
      <w:numFmt w:val="bullet"/>
      <w:lvlText w:val=""/>
      <w:lvlJc w:val="left"/>
      <w:pPr>
        <w:tabs>
          <w:tab w:val="num" w:pos="2508"/>
        </w:tabs>
        <w:ind w:left="2508" w:hanging="360"/>
      </w:pPr>
      <w:rPr>
        <w:rFonts w:ascii="Wingdings" w:hAnsi="Wingdings" w:cs="Wingdings" w:hint="default"/>
        <w:sz w:val="20"/>
        <w:szCs w:val="20"/>
      </w:rPr>
    </w:lvl>
    <w:lvl w:ilvl="3">
      <w:start w:val="1"/>
      <w:numFmt w:val="bullet"/>
      <w:lvlText w:val=""/>
      <w:lvlJc w:val="left"/>
      <w:pPr>
        <w:tabs>
          <w:tab w:val="num" w:pos="3228"/>
        </w:tabs>
        <w:ind w:left="3228" w:hanging="360"/>
      </w:pPr>
      <w:rPr>
        <w:rFonts w:ascii="Wingdings" w:hAnsi="Wingdings" w:cs="Wingdings" w:hint="default"/>
        <w:sz w:val="20"/>
        <w:szCs w:val="20"/>
      </w:rPr>
    </w:lvl>
    <w:lvl w:ilvl="4">
      <w:start w:val="1"/>
      <w:numFmt w:val="bullet"/>
      <w:lvlText w:val=""/>
      <w:lvlJc w:val="left"/>
      <w:pPr>
        <w:tabs>
          <w:tab w:val="num" w:pos="3948"/>
        </w:tabs>
        <w:ind w:left="3948" w:hanging="360"/>
      </w:pPr>
      <w:rPr>
        <w:rFonts w:ascii="Wingdings" w:hAnsi="Wingdings" w:cs="Wingdings" w:hint="default"/>
        <w:sz w:val="20"/>
        <w:szCs w:val="20"/>
      </w:rPr>
    </w:lvl>
    <w:lvl w:ilvl="5">
      <w:start w:val="1"/>
      <w:numFmt w:val="bullet"/>
      <w:lvlText w:val=""/>
      <w:lvlJc w:val="left"/>
      <w:pPr>
        <w:tabs>
          <w:tab w:val="num" w:pos="4668"/>
        </w:tabs>
        <w:ind w:left="4668" w:hanging="360"/>
      </w:pPr>
      <w:rPr>
        <w:rFonts w:ascii="Wingdings" w:hAnsi="Wingdings" w:cs="Wingdings" w:hint="default"/>
        <w:sz w:val="20"/>
        <w:szCs w:val="20"/>
      </w:rPr>
    </w:lvl>
    <w:lvl w:ilvl="6">
      <w:start w:val="1"/>
      <w:numFmt w:val="bullet"/>
      <w:lvlText w:val=""/>
      <w:lvlJc w:val="left"/>
      <w:pPr>
        <w:tabs>
          <w:tab w:val="num" w:pos="5388"/>
        </w:tabs>
        <w:ind w:left="5388" w:hanging="360"/>
      </w:pPr>
      <w:rPr>
        <w:rFonts w:ascii="Wingdings" w:hAnsi="Wingdings" w:cs="Wingdings" w:hint="default"/>
        <w:sz w:val="20"/>
        <w:szCs w:val="20"/>
      </w:rPr>
    </w:lvl>
    <w:lvl w:ilvl="7">
      <w:start w:val="1"/>
      <w:numFmt w:val="bullet"/>
      <w:lvlText w:val=""/>
      <w:lvlJc w:val="left"/>
      <w:pPr>
        <w:tabs>
          <w:tab w:val="num" w:pos="6108"/>
        </w:tabs>
        <w:ind w:left="6108" w:hanging="360"/>
      </w:pPr>
      <w:rPr>
        <w:rFonts w:ascii="Wingdings" w:hAnsi="Wingdings" w:cs="Wingdings" w:hint="default"/>
        <w:sz w:val="20"/>
        <w:szCs w:val="20"/>
      </w:rPr>
    </w:lvl>
    <w:lvl w:ilvl="8">
      <w:start w:val="1"/>
      <w:numFmt w:val="bullet"/>
      <w:lvlText w:val=""/>
      <w:lvlJc w:val="left"/>
      <w:pPr>
        <w:tabs>
          <w:tab w:val="num" w:pos="6828"/>
        </w:tabs>
        <w:ind w:left="6828" w:hanging="360"/>
      </w:pPr>
      <w:rPr>
        <w:rFonts w:ascii="Wingdings" w:hAnsi="Wingdings" w:cs="Wingdings" w:hint="default"/>
        <w:sz w:val="20"/>
        <w:szCs w:val="20"/>
      </w:rPr>
    </w:lvl>
  </w:abstractNum>
  <w:abstractNum w:abstractNumId="21" w15:restartNumberingAfterBreak="0">
    <w:nsid w:val="4E171A63"/>
    <w:multiLevelType w:val="hybridMultilevel"/>
    <w:tmpl w:val="0D026C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465772F"/>
    <w:multiLevelType w:val="multilevel"/>
    <w:tmpl w:val="44D072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15:restartNumberingAfterBreak="0">
    <w:nsid w:val="56304458"/>
    <w:multiLevelType w:val="hybridMultilevel"/>
    <w:tmpl w:val="609E01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78B281C"/>
    <w:multiLevelType w:val="multilevel"/>
    <w:tmpl w:val="CDF4BF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15:restartNumberingAfterBreak="0">
    <w:nsid w:val="5897737E"/>
    <w:multiLevelType w:val="hybridMultilevel"/>
    <w:tmpl w:val="15D87B8E"/>
    <w:lvl w:ilvl="0" w:tplc="1FC67818">
      <w:start w:val="1"/>
      <w:numFmt w:val="decimal"/>
      <w:lvlText w:val="Question %1."/>
      <w:lvlJc w:val="left"/>
      <w:pPr>
        <w:ind w:left="720" w:hanging="360"/>
      </w:pPr>
      <w:rPr>
        <w:rFonts w:ascii="Arial" w:hAnsi="Arial"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2BD400F"/>
    <w:multiLevelType w:val="hybridMultilevel"/>
    <w:tmpl w:val="5C884F8A"/>
    <w:lvl w:ilvl="0" w:tplc="06CACC6A">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4943B5F"/>
    <w:multiLevelType w:val="hybridMultilevel"/>
    <w:tmpl w:val="97A63B0A"/>
    <w:lvl w:ilvl="0" w:tplc="06CACC6A">
      <w:numFmt w:val="bullet"/>
      <w:lvlText w:val="-"/>
      <w:lvlJc w:val="left"/>
      <w:pPr>
        <w:ind w:left="1065" w:hanging="360"/>
      </w:pPr>
      <w:rPr>
        <w:rFonts w:ascii="Comic Sans MS" w:eastAsia="Times New Roman" w:hAnsi="Comic Sans M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8" w15:restartNumberingAfterBreak="0">
    <w:nsid w:val="69967927"/>
    <w:multiLevelType w:val="hybridMultilevel"/>
    <w:tmpl w:val="1D22F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4842F1F"/>
    <w:multiLevelType w:val="hybridMultilevel"/>
    <w:tmpl w:val="BA76D11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5AD5149"/>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6735E77"/>
    <w:multiLevelType w:val="hybridMultilevel"/>
    <w:tmpl w:val="EDB4D55E"/>
    <w:lvl w:ilvl="0" w:tplc="3D80C65A">
      <w:numFmt w:val="bullet"/>
      <w:lvlText w:val="-"/>
      <w:lvlJc w:val="left"/>
      <w:pPr>
        <w:ind w:left="720" w:hanging="360"/>
      </w:pPr>
      <w:rPr>
        <w:rFonts w:ascii="Arial" w:eastAsia="Batang"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82F7961"/>
    <w:multiLevelType w:val="hybridMultilevel"/>
    <w:tmpl w:val="B38A4866"/>
    <w:lvl w:ilvl="0" w:tplc="6DE0A9C0">
      <w:start w:val="2"/>
      <w:numFmt w:val="bullet"/>
      <w:lvlText w:val="-"/>
      <w:lvlJc w:val="left"/>
      <w:pPr>
        <w:ind w:left="720" w:hanging="360"/>
      </w:pPr>
      <w:rPr>
        <w:rFonts w:ascii="Arial" w:eastAsia="Batang"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3" w15:restartNumberingAfterBreak="0">
    <w:nsid w:val="79091336"/>
    <w:multiLevelType w:val="multilevel"/>
    <w:tmpl w:val="487AC80E"/>
    <w:lvl w:ilvl="0">
      <w:start w:val="3"/>
      <w:numFmt w:val="decimal"/>
      <w:lvlText w:val="%1"/>
      <w:lvlJc w:val="left"/>
      <w:pPr>
        <w:tabs>
          <w:tab w:val="num" w:pos="705"/>
        </w:tabs>
        <w:ind w:left="705" w:hanging="705"/>
      </w:pPr>
      <w:rPr>
        <w:rFonts w:ascii="Times New Roman" w:hAnsi="Times New Roman" w:cs="Times New Roman" w:hint="default"/>
      </w:rPr>
    </w:lvl>
    <w:lvl w:ilvl="1">
      <w:start w:val="1"/>
      <w:numFmt w:val="decimal"/>
      <w:lvlText w:val="%1.%2"/>
      <w:lvlJc w:val="left"/>
      <w:pPr>
        <w:tabs>
          <w:tab w:val="num" w:pos="705"/>
        </w:tabs>
        <w:ind w:left="705" w:hanging="705"/>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4" w15:restartNumberingAfterBreak="0">
    <w:nsid w:val="7D0468B0"/>
    <w:multiLevelType w:val="multilevel"/>
    <w:tmpl w:val="12F0CD0A"/>
    <w:lvl w:ilvl="0">
      <w:start w:val="2"/>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12"/>
  </w:num>
  <w:num w:numId="3">
    <w:abstractNumId w:val="33"/>
  </w:num>
  <w:num w:numId="4">
    <w:abstractNumId w:val="17"/>
  </w:num>
  <w:num w:numId="5">
    <w:abstractNumId w:val="14"/>
  </w:num>
  <w:num w:numId="6">
    <w:abstractNumId w:val="11"/>
  </w:num>
  <w:num w:numId="7">
    <w:abstractNumId w:val="22"/>
  </w:num>
  <w:num w:numId="8">
    <w:abstractNumId w:val="24"/>
  </w:num>
  <w:num w:numId="9">
    <w:abstractNumId w:val="20"/>
  </w:num>
  <w:num w:numId="10">
    <w:abstractNumId w:val="18"/>
  </w:num>
  <w:num w:numId="11">
    <w:abstractNumId w:val="10"/>
  </w:num>
  <w:num w:numId="12">
    <w:abstractNumId w:val="15"/>
  </w:num>
  <w:num w:numId="13">
    <w:abstractNumId w:val="32"/>
  </w:num>
  <w:num w:numId="14">
    <w:abstractNumId w:val="30"/>
  </w:num>
  <w:num w:numId="15">
    <w:abstractNumId w:val="8"/>
  </w:num>
  <w:num w:numId="16">
    <w:abstractNumId w:val="16"/>
  </w:num>
  <w:num w:numId="17">
    <w:abstractNumId w:val="9"/>
  </w:num>
  <w:num w:numId="18">
    <w:abstractNumId w:val="26"/>
  </w:num>
  <w:num w:numId="19">
    <w:abstractNumId w:val="19"/>
  </w:num>
  <w:num w:numId="20">
    <w:abstractNumId w:val="23"/>
  </w:num>
  <w:num w:numId="21">
    <w:abstractNumId w:val="6"/>
  </w:num>
  <w:num w:numId="22">
    <w:abstractNumId w:val="34"/>
  </w:num>
  <w:num w:numId="23">
    <w:abstractNumId w:val="5"/>
  </w:num>
  <w:num w:numId="24">
    <w:abstractNumId w:val="7"/>
  </w:num>
  <w:num w:numId="25">
    <w:abstractNumId w:val="27"/>
  </w:num>
  <w:num w:numId="26">
    <w:abstractNumId w:val="28"/>
  </w:num>
  <w:num w:numId="27">
    <w:abstractNumId w:val="4"/>
  </w:num>
  <w:num w:numId="28">
    <w:abstractNumId w:val="31"/>
  </w:num>
  <w:num w:numId="29">
    <w:abstractNumId w:val="29"/>
  </w:num>
  <w:num w:numId="30">
    <w:abstractNumId w:val="21"/>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357"/>
  <w:doNotHyphenateCaps/>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067889"/>
    <w:rsid w:val="00001611"/>
    <w:rsid w:val="00011B29"/>
    <w:rsid w:val="00027D03"/>
    <w:rsid w:val="00032860"/>
    <w:rsid w:val="00036994"/>
    <w:rsid w:val="00037857"/>
    <w:rsid w:val="00040980"/>
    <w:rsid w:val="00067889"/>
    <w:rsid w:val="00076692"/>
    <w:rsid w:val="00081240"/>
    <w:rsid w:val="000862E0"/>
    <w:rsid w:val="000A798D"/>
    <w:rsid w:val="000C5664"/>
    <w:rsid w:val="000D1133"/>
    <w:rsid w:val="000D3443"/>
    <w:rsid w:val="000D3506"/>
    <w:rsid w:val="000E6716"/>
    <w:rsid w:val="001057F6"/>
    <w:rsid w:val="00106AF0"/>
    <w:rsid w:val="00106DE5"/>
    <w:rsid w:val="001213F9"/>
    <w:rsid w:val="00137A7B"/>
    <w:rsid w:val="00143FC9"/>
    <w:rsid w:val="001509A5"/>
    <w:rsid w:val="00155A81"/>
    <w:rsid w:val="00157B2E"/>
    <w:rsid w:val="00164574"/>
    <w:rsid w:val="00166F8E"/>
    <w:rsid w:val="0017254B"/>
    <w:rsid w:val="00180A5B"/>
    <w:rsid w:val="00195EE6"/>
    <w:rsid w:val="001A26AB"/>
    <w:rsid w:val="001B210F"/>
    <w:rsid w:val="001B243E"/>
    <w:rsid w:val="001B3F72"/>
    <w:rsid w:val="001B6116"/>
    <w:rsid w:val="001C7697"/>
    <w:rsid w:val="001E3BFA"/>
    <w:rsid w:val="001E4AD7"/>
    <w:rsid w:val="00215CF7"/>
    <w:rsid w:val="00216559"/>
    <w:rsid w:val="00222896"/>
    <w:rsid w:val="00227C04"/>
    <w:rsid w:val="002302E2"/>
    <w:rsid w:val="00231041"/>
    <w:rsid w:val="00236D16"/>
    <w:rsid w:val="002404E5"/>
    <w:rsid w:val="00241C08"/>
    <w:rsid w:val="00247859"/>
    <w:rsid w:val="00254509"/>
    <w:rsid w:val="002608C0"/>
    <w:rsid w:val="002623EA"/>
    <w:rsid w:val="002807BE"/>
    <w:rsid w:val="00282788"/>
    <w:rsid w:val="002844CC"/>
    <w:rsid w:val="00294825"/>
    <w:rsid w:val="002A368D"/>
    <w:rsid w:val="002A7230"/>
    <w:rsid w:val="002B1854"/>
    <w:rsid w:val="002C2960"/>
    <w:rsid w:val="002D1D4C"/>
    <w:rsid w:val="002D6320"/>
    <w:rsid w:val="002D7DC0"/>
    <w:rsid w:val="002E3AB8"/>
    <w:rsid w:val="002E48EA"/>
    <w:rsid w:val="0030151A"/>
    <w:rsid w:val="00303302"/>
    <w:rsid w:val="0032002D"/>
    <w:rsid w:val="00324546"/>
    <w:rsid w:val="0032458D"/>
    <w:rsid w:val="00326004"/>
    <w:rsid w:val="003323B6"/>
    <w:rsid w:val="0033421D"/>
    <w:rsid w:val="00335542"/>
    <w:rsid w:val="0034367E"/>
    <w:rsid w:val="003440B2"/>
    <w:rsid w:val="00344902"/>
    <w:rsid w:val="003450C7"/>
    <w:rsid w:val="0036623F"/>
    <w:rsid w:val="00367D7A"/>
    <w:rsid w:val="003732F4"/>
    <w:rsid w:val="00383969"/>
    <w:rsid w:val="00390377"/>
    <w:rsid w:val="003A234D"/>
    <w:rsid w:val="003A6D64"/>
    <w:rsid w:val="003B105E"/>
    <w:rsid w:val="003B5C27"/>
    <w:rsid w:val="003C2A98"/>
    <w:rsid w:val="003D6039"/>
    <w:rsid w:val="003F6F1A"/>
    <w:rsid w:val="00404AB5"/>
    <w:rsid w:val="00412C22"/>
    <w:rsid w:val="00413763"/>
    <w:rsid w:val="00413F96"/>
    <w:rsid w:val="00416EAF"/>
    <w:rsid w:val="0041770E"/>
    <w:rsid w:val="004246B3"/>
    <w:rsid w:val="00435E39"/>
    <w:rsid w:val="004550D2"/>
    <w:rsid w:val="00463811"/>
    <w:rsid w:val="0046712D"/>
    <w:rsid w:val="0048252C"/>
    <w:rsid w:val="00487548"/>
    <w:rsid w:val="004960C6"/>
    <w:rsid w:val="004A4016"/>
    <w:rsid w:val="004A5021"/>
    <w:rsid w:val="004B0049"/>
    <w:rsid w:val="004B01DE"/>
    <w:rsid w:val="004B7FAA"/>
    <w:rsid w:val="004C56EE"/>
    <w:rsid w:val="004D0E4A"/>
    <w:rsid w:val="004D5398"/>
    <w:rsid w:val="004E6E31"/>
    <w:rsid w:val="004F2D6B"/>
    <w:rsid w:val="005015CC"/>
    <w:rsid w:val="00504B53"/>
    <w:rsid w:val="0051261B"/>
    <w:rsid w:val="00532588"/>
    <w:rsid w:val="00540B99"/>
    <w:rsid w:val="005443FF"/>
    <w:rsid w:val="00546D6F"/>
    <w:rsid w:val="005539DC"/>
    <w:rsid w:val="00554A23"/>
    <w:rsid w:val="005571D5"/>
    <w:rsid w:val="00563FE9"/>
    <w:rsid w:val="005650CB"/>
    <w:rsid w:val="00570D93"/>
    <w:rsid w:val="00571D55"/>
    <w:rsid w:val="005805F3"/>
    <w:rsid w:val="00581C2D"/>
    <w:rsid w:val="00590FFC"/>
    <w:rsid w:val="00597D61"/>
    <w:rsid w:val="005A7FB1"/>
    <w:rsid w:val="005C1BAF"/>
    <w:rsid w:val="005D78A6"/>
    <w:rsid w:val="00613B83"/>
    <w:rsid w:val="00614E5D"/>
    <w:rsid w:val="006270D9"/>
    <w:rsid w:val="00640BE6"/>
    <w:rsid w:val="006435AA"/>
    <w:rsid w:val="00650457"/>
    <w:rsid w:val="0065675A"/>
    <w:rsid w:val="00670520"/>
    <w:rsid w:val="00675430"/>
    <w:rsid w:val="00686C67"/>
    <w:rsid w:val="00687EED"/>
    <w:rsid w:val="00696AC2"/>
    <w:rsid w:val="006C3F92"/>
    <w:rsid w:val="006C76C6"/>
    <w:rsid w:val="006D4B63"/>
    <w:rsid w:val="006E24A6"/>
    <w:rsid w:val="006E7321"/>
    <w:rsid w:val="006F03BB"/>
    <w:rsid w:val="007018E7"/>
    <w:rsid w:val="00703580"/>
    <w:rsid w:val="007045D7"/>
    <w:rsid w:val="00710BEF"/>
    <w:rsid w:val="0072550E"/>
    <w:rsid w:val="0073478C"/>
    <w:rsid w:val="00741130"/>
    <w:rsid w:val="00746C13"/>
    <w:rsid w:val="007573D4"/>
    <w:rsid w:val="00763CBF"/>
    <w:rsid w:val="0076665D"/>
    <w:rsid w:val="007734B7"/>
    <w:rsid w:val="007734F0"/>
    <w:rsid w:val="00782128"/>
    <w:rsid w:val="007A0478"/>
    <w:rsid w:val="007E17E6"/>
    <w:rsid w:val="007F176B"/>
    <w:rsid w:val="007F2DB8"/>
    <w:rsid w:val="007F514D"/>
    <w:rsid w:val="008046EF"/>
    <w:rsid w:val="00813E54"/>
    <w:rsid w:val="0082139B"/>
    <w:rsid w:val="00831159"/>
    <w:rsid w:val="00835CA6"/>
    <w:rsid w:val="00843ED0"/>
    <w:rsid w:val="008475BB"/>
    <w:rsid w:val="00847AF0"/>
    <w:rsid w:val="008573EB"/>
    <w:rsid w:val="00864FD2"/>
    <w:rsid w:val="00871C36"/>
    <w:rsid w:val="0089287D"/>
    <w:rsid w:val="008929C7"/>
    <w:rsid w:val="008B573C"/>
    <w:rsid w:val="008B6328"/>
    <w:rsid w:val="008D6A4E"/>
    <w:rsid w:val="008E0B4D"/>
    <w:rsid w:val="008F5394"/>
    <w:rsid w:val="008F7D18"/>
    <w:rsid w:val="009050AC"/>
    <w:rsid w:val="00933056"/>
    <w:rsid w:val="00945E00"/>
    <w:rsid w:val="00954DED"/>
    <w:rsid w:val="00970BA6"/>
    <w:rsid w:val="00984871"/>
    <w:rsid w:val="00992314"/>
    <w:rsid w:val="00994DBD"/>
    <w:rsid w:val="00996F8F"/>
    <w:rsid w:val="009B3043"/>
    <w:rsid w:val="009B5738"/>
    <w:rsid w:val="009B73DA"/>
    <w:rsid w:val="009C4BE2"/>
    <w:rsid w:val="009D2388"/>
    <w:rsid w:val="009F3685"/>
    <w:rsid w:val="00A104D3"/>
    <w:rsid w:val="00A17445"/>
    <w:rsid w:val="00A2308C"/>
    <w:rsid w:val="00A45786"/>
    <w:rsid w:val="00A603D6"/>
    <w:rsid w:val="00A6694A"/>
    <w:rsid w:val="00A732C5"/>
    <w:rsid w:val="00A812E8"/>
    <w:rsid w:val="00A86D3C"/>
    <w:rsid w:val="00A87622"/>
    <w:rsid w:val="00A96C4E"/>
    <w:rsid w:val="00AA498B"/>
    <w:rsid w:val="00AA614B"/>
    <w:rsid w:val="00AA6CD2"/>
    <w:rsid w:val="00AA7B1B"/>
    <w:rsid w:val="00AB61C4"/>
    <w:rsid w:val="00AD69FA"/>
    <w:rsid w:val="00AE47FC"/>
    <w:rsid w:val="00AF0D1F"/>
    <w:rsid w:val="00AF4814"/>
    <w:rsid w:val="00AF7029"/>
    <w:rsid w:val="00B064C5"/>
    <w:rsid w:val="00B138C9"/>
    <w:rsid w:val="00B15DD5"/>
    <w:rsid w:val="00B30751"/>
    <w:rsid w:val="00B517AC"/>
    <w:rsid w:val="00B611B0"/>
    <w:rsid w:val="00B718C3"/>
    <w:rsid w:val="00B754CB"/>
    <w:rsid w:val="00B901F9"/>
    <w:rsid w:val="00B95176"/>
    <w:rsid w:val="00B9560C"/>
    <w:rsid w:val="00B9782F"/>
    <w:rsid w:val="00BB29F0"/>
    <w:rsid w:val="00BB5EFF"/>
    <w:rsid w:val="00BB7ADF"/>
    <w:rsid w:val="00BC23F1"/>
    <w:rsid w:val="00BD4763"/>
    <w:rsid w:val="00BD704B"/>
    <w:rsid w:val="00BE378B"/>
    <w:rsid w:val="00BE5256"/>
    <w:rsid w:val="00C06AC3"/>
    <w:rsid w:val="00C1021D"/>
    <w:rsid w:val="00C10E25"/>
    <w:rsid w:val="00C23227"/>
    <w:rsid w:val="00C31EBE"/>
    <w:rsid w:val="00C34287"/>
    <w:rsid w:val="00C428CF"/>
    <w:rsid w:val="00C551A3"/>
    <w:rsid w:val="00C60E89"/>
    <w:rsid w:val="00C62C80"/>
    <w:rsid w:val="00C67896"/>
    <w:rsid w:val="00C724A0"/>
    <w:rsid w:val="00C822C3"/>
    <w:rsid w:val="00C83AE2"/>
    <w:rsid w:val="00C95BC4"/>
    <w:rsid w:val="00CA38DF"/>
    <w:rsid w:val="00CB4FC7"/>
    <w:rsid w:val="00CC3242"/>
    <w:rsid w:val="00CC6440"/>
    <w:rsid w:val="00CD4841"/>
    <w:rsid w:val="00CD53B0"/>
    <w:rsid w:val="00CD6D0A"/>
    <w:rsid w:val="00CE3644"/>
    <w:rsid w:val="00CE3B0D"/>
    <w:rsid w:val="00CE3EC3"/>
    <w:rsid w:val="00CE579D"/>
    <w:rsid w:val="00CE726A"/>
    <w:rsid w:val="00D00C16"/>
    <w:rsid w:val="00D1492F"/>
    <w:rsid w:val="00D20638"/>
    <w:rsid w:val="00D224E9"/>
    <w:rsid w:val="00D26597"/>
    <w:rsid w:val="00D304DE"/>
    <w:rsid w:val="00D40B42"/>
    <w:rsid w:val="00D4373E"/>
    <w:rsid w:val="00D43BF2"/>
    <w:rsid w:val="00D45C05"/>
    <w:rsid w:val="00D61934"/>
    <w:rsid w:val="00D61CE5"/>
    <w:rsid w:val="00D62E18"/>
    <w:rsid w:val="00D75D7D"/>
    <w:rsid w:val="00D7706D"/>
    <w:rsid w:val="00D81211"/>
    <w:rsid w:val="00D86CD8"/>
    <w:rsid w:val="00DA6BD8"/>
    <w:rsid w:val="00DC32E3"/>
    <w:rsid w:val="00DC5459"/>
    <w:rsid w:val="00DE2354"/>
    <w:rsid w:val="00DE5C6B"/>
    <w:rsid w:val="00DE656F"/>
    <w:rsid w:val="00DE756E"/>
    <w:rsid w:val="00E04C02"/>
    <w:rsid w:val="00E2217D"/>
    <w:rsid w:val="00E30472"/>
    <w:rsid w:val="00E72355"/>
    <w:rsid w:val="00E77106"/>
    <w:rsid w:val="00E803ED"/>
    <w:rsid w:val="00EC0C2E"/>
    <w:rsid w:val="00EC5444"/>
    <w:rsid w:val="00ED08B1"/>
    <w:rsid w:val="00ED2BED"/>
    <w:rsid w:val="00ED4655"/>
    <w:rsid w:val="00EE408A"/>
    <w:rsid w:val="00EF177B"/>
    <w:rsid w:val="00EF1A75"/>
    <w:rsid w:val="00EF3180"/>
    <w:rsid w:val="00EF59E9"/>
    <w:rsid w:val="00F06D3A"/>
    <w:rsid w:val="00F12C50"/>
    <w:rsid w:val="00F145D2"/>
    <w:rsid w:val="00F16C60"/>
    <w:rsid w:val="00F2385D"/>
    <w:rsid w:val="00F36BB4"/>
    <w:rsid w:val="00F4312D"/>
    <w:rsid w:val="00F5431D"/>
    <w:rsid w:val="00F60AB3"/>
    <w:rsid w:val="00F6224A"/>
    <w:rsid w:val="00F76CA9"/>
    <w:rsid w:val="00F87ADB"/>
    <w:rsid w:val="00F94F3D"/>
    <w:rsid w:val="00F97B8B"/>
    <w:rsid w:val="00FA06D5"/>
    <w:rsid w:val="00FC5BE2"/>
    <w:rsid w:val="00FE4B97"/>
    <w:rsid w:val="00FE7E7B"/>
    <w:rsid w:val="00FF31CE"/>
    <w:rsid w:val="00FF763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
    <o:shapelayout v:ext="edit">
      <o:idmap v:ext="edit" data="1"/>
      <o:rules v:ext="edit">
        <o:r id="V:Rule1" type="connector" idref="#_x0000_s1154"/>
        <o:r id="V:Rule2" type="connector" idref="#_x0000_s1169"/>
        <o:r id="V:Rule3" type="connector" idref="#_x0000_s1192"/>
        <o:r id="V:Rule4" type="connector" idref="#_x0000_s1129"/>
        <o:r id="V:Rule5" type="connector" idref="#_x0000_s1148"/>
        <o:r id="V:Rule6" type="connector" idref="#_x0000_s1191"/>
      </o:rules>
    </o:shapelayout>
  </w:shapeDefaults>
  <w:decimalSymbol w:val=","/>
  <w:listSeparator w:val=";"/>
  <w14:docId w14:val="03AA0101"/>
  <w15:docId w15:val="{C1420026-19DF-4AAB-9B6A-9F6D5AC6B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8CF"/>
    <w:pPr>
      <w:suppressAutoHyphens/>
    </w:pPr>
    <w:rPr>
      <w:rFonts w:ascii="Times New Roman" w:eastAsia="Batang" w:hAnsi="Times New Roman"/>
      <w:sz w:val="24"/>
      <w:szCs w:val="24"/>
      <w:lang w:eastAsia="ar-SA"/>
    </w:rPr>
  </w:style>
  <w:style w:type="paragraph" w:styleId="Titre1">
    <w:name w:val="heading 1"/>
    <w:basedOn w:val="Normal"/>
    <w:next w:val="Normal"/>
    <w:qFormat/>
    <w:rsid w:val="00C428CF"/>
    <w:pPr>
      <w:keepNext/>
      <w:outlineLvl w:val="0"/>
    </w:pPr>
    <w:rPr>
      <w:rFonts w:ascii="Arial" w:hAnsi="Arial" w:cs="Arial"/>
      <w:b/>
      <w:bCs/>
      <w:sz w:val="28"/>
      <w:szCs w:val="28"/>
    </w:rPr>
  </w:style>
  <w:style w:type="paragraph" w:styleId="Titre2">
    <w:name w:val="heading 2"/>
    <w:basedOn w:val="Normal"/>
    <w:next w:val="Normal"/>
    <w:qFormat/>
    <w:rsid w:val="00C428CF"/>
    <w:pPr>
      <w:keepNext/>
      <w:suppressAutoHyphens w:val="0"/>
      <w:spacing w:before="240" w:after="60"/>
      <w:outlineLvl w:val="1"/>
    </w:pPr>
    <w:rPr>
      <w:rFonts w:ascii="Arial" w:hAnsi="Arial" w:cs="Arial"/>
      <w:b/>
      <w:bCs/>
      <w:i/>
      <w:iCs/>
      <w:sz w:val="28"/>
      <w:szCs w:val="28"/>
      <w:lang w:eastAsia="fr-FR"/>
    </w:rPr>
  </w:style>
  <w:style w:type="paragraph" w:styleId="Titre3">
    <w:name w:val="heading 3"/>
    <w:basedOn w:val="Normal"/>
    <w:next w:val="Normal"/>
    <w:qFormat/>
    <w:rsid w:val="00C428CF"/>
    <w:pPr>
      <w:keepNext/>
      <w:jc w:val="center"/>
      <w:outlineLvl w:val="2"/>
    </w:pPr>
    <w:rPr>
      <w:rFonts w:ascii="Arial" w:hAnsi="Arial" w:cs="Arial"/>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rsid w:val="00C428CF"/>
    <w:rPr>
      <w:rFonts w:ascii="Cambria" w:hAnsi="Cambria" w:cs="Cambria"/>
      <w:b/>
      <w:bCs/>
      <w:kern w:val="32"/>
      <w:sz w:val="32"/>
      <w:szCs w:val="32"/>
      <w:lang w:eastAsia="ar-SA" w:bidi="ar-SA"/>
    </w:rPr>
  </w:style>
  <w:style w:type="character" w:customStyle="1" w:styleId="Heading2Char">
    <w:name w:val="Heading 2 Char"/>
    <w:rsid w:val="00C428CF"/>
    <w:rPr>
      <w:rFonts w:ascii="Cambria" w:hAnsi="Cambria" w:cs="Cambria"/>
      <w:b/>
      <w:bCs/>
      <w:i/>
      <w:iCs/>
      <w:sz w:val="28"/>
      <w:szCs w:val="28"/>
      <w:lang w:eastAsia="ar-SA" w:bidi="ar-SA"/>
    </w:rPr>
  </w:style>
  <w:style w:type="character" w:customStyle="1" w:styleId="Heading3Char">
    <w:name w:val="Heading 3 Char"/>
    <w:rsid w:val="00C428CF"/>
    <w:rPr>
      <w:rFonts w:ascii="Cambria" w:hAnsi="Cambria" w:cs="Cambria"/>
      <w:b/>
      <w:bCs/>
      <w:sz w:val="26"/>
      <w:szCs w:val="26"/>
      <w:lang w:eastAsia="ar-SA" w:bidi="ar-SA"/>
    </w:rPr>
  </w:style>
  <w:style w:type="character" w:customStyle="1" w:styleId="WW8Num5z2">
    <w:name w:val="WW8Num5z2"/>
    <w:rsid w:val="00C428CF"/>
    <w:rPr>
      <w:color w:val="auto"/>
    </w:rPr>
  </w:style>
  <w:style w:type="character" w:customStyle="1" w:styleId="WW8Num9z0">
    <w:name w:val="WW8Num9z0"/>
    <w:rsid w:val="00C428CF"/>
    <w:rPr>
      <w:color w:val="auto"/>
    </w:rPr>
  </w:style>
  <w:style w:type="character" w:customStyle="1" w:styleId="WW8Num10z0">
    <w:name w:val="WW8Num10z0"/>
    <w:rsid w:val="00C428CF"/>
    <w:rPr>
      <w:rFonts w:ascii="Wingdings" w:hAnsi="Wingdings" w:cs="Wingdings"/>
    </w:rPr>
  </w:style>
  <w:style w:type="character" w:customStyle="1" w:styleId="WW8Num10z1">
    <w:name w:val="WW8Num10z1"/>
    <w:rsid w:val="00C428CF"/>
    <w:rPr>
      <w:rFonts w:ascii="Courier New" w:hAnsi="Courier New" w:cs="Courier New"/>
    </w:rPr>
  </w:style>
  <w:style w:type="character" w:customStyle="1" w:styleId="WW8Num10z3">
    <w:name w:val="WW8Num10z3"/>
    <w:rsid w:val="00C428CF"/>
    <w:rPr>
      <w:rFonts w:ascii="Symbol" w:hAnsi="Symbol" w:cs="Symbol"/>
    </w:rPr>
  </w:style>
  <w:style w:type="character" w:customStyle="1" w:styleId="WW8Num12z2">
    <w:name w:val="WW8Num12z2"/>
    <w:rsid w:val="00C428CF"/>
    <w:rPr>
      <w:color w:val="auto"/>
    </w:rPr>
  </w:style>
  <w:style w:type="character" w:customStyle="1" w:styleId="WW8Num13z0">
    <w:name w:val="WW8Num13z0"/>
    <w:rsid w:val="00C428CF"/>
    <w:rPr>
      <w:color w:val="auto"/>
    </w:rPr>
  </w:style>
  <w:style w:type="character" w:customStyle="1" w:styleId="WW8Num14z0">
    <w:name w:val="WW8Num14z0"/>
    <w:rsid w:val="00C428CF"/>
    <w:rPr>
      <w:color w:val="auto"/>
    </w:rPr>
  </w:style>
  <w:style w:type="character" w:customStyle="1" w:styleId="WW8Num17z0">
    <w:name w:val="WW8Num17z0"/>
    <w:rsid w:val="00C428CF"/>
    <w:rPr>
      <w:color w:val="auto"/>
    </w:rPr>
  </w:style>
  <w:style w:type="character" w:customStyle="1" w:styleId="Policepardfaut1">
    <w:name w:val="Police par défaut1"/>
    <w:rsid w:val="00C428CF"/>
  </w:style>
  <w:style w:type="character" w:styleId="Lienhypertexte">
    <w:name w:val="Hyperlink"/>
    <w:semiHidden/>
    <w:rsid w:val="00C428CF"/>
    <w:rPr>
      <w:rFonts w:ascii="Times New Roman" w:hAnsi="Times New Roman" w:cs="Times New Roman"/>
      <w:color w:val="0000FF"/>
      <w:u w:val="single"/>
    </w:rPr>
  </w:style>
  <w:style w:type="character" w:styleId="Numrodepage">
    <w:name w:val="page number"/>
    <w:semiHidden/>
    <w:rsid w:val="00C428CF"/>
    <w:rPr>
      <w:rFonts w:ascii="Times New Roman" w:hAnsi="Times New Roman" w:cs="Times New Roman"/>
    </w:rPr>
  </w:style>
  <w:style w:type="character" w:customStyle="1" w:styleId="Caractresdenumrotation">
    <w:name w:val="Caractères de numérotation"/>
    <w:rsid w:val="00C428CF"/>
  </w:style>
  <w:style w:type="character" w:customStyle="1" w:styleId="Puces">
    <w:name w:val="Puces"/>
    <w:rsid w:val="00C428CF"/>
    <w:rPr>
      <w:rFonts w:ascii="StarSymbol" w:eastAsia="StarSymbol" w:hAnsi="StarSymbol" w:cs="StarSymbol"/>
      <w:sz w:val="18"/>
      <w:szCs w:val="18"/>
    </w:rPr>
  </w:style>
  <w:style w:type="paragraph" w:customStyle="1" w:styleId="Titre10">
    <w:name w:val="Titre1"/>
    <w:basedOn w:val="Normal"/>
    <w:next w:val="Corpsdetexte"/>
    <w:rsid w:val="00C428CF"/>
    <w:pPr>
      <w:keepNext/>
      <w:spacing w:before="240" w:after="120"/>
    </w:pPr>
    <w:rPr>
      <w:rFonts w:ascii="Arial" w:eastAsia="MS Mincho" w:hAnsi="Arial" w:cs="Arial"/>
      <w:sz w:val="28"/>
      <w:szCs w:val="28"/>
    </w:rPr>
  </w:style>
  <w:style w:type="paragraph" w:styleId="Corpsdetexte">
    <w:name w:val="Body Text"/>
    <w:basedOn w:val="Normal"/>
    <w:semiHidden/>
    <w:rsid w:val="00C428CF"/>
    <w:pPr>
      <w:spacing w:after="120"/>
    </w:pPr>
  </w:style>
  <w:style w:type="character" w:customStyle="1" w:styleId="BodyTextChar">
    <w:name w:val="Body Text Char"/>
    <w:rsid w:val="00C428CF"/>
    <w:rPr>
      <w:rFonts w:ascii="Times New Roman" w:eastAsia="Batang" w:hAnsi="Times New Roman" w:cs="Times New Roman"/>
      <w:sz w:val="24"/>
      <w:szCs w:val="24"/>
      <w:lang w:eastAsia="ar-SA" w:bidi="ar-SA"/>
    </w:rPr>
  </w:style>
  <w:style w:type="paragraph" w:styleId="Liste">
    <w:name w:val="List"/>
    <w:basedOn w:val="Corpsdetexte"/>
    <w:semiHidden/>
    <w:rsid w:val="00C428CF"/>
  </w:style>
  <w:style w:type="paragraph" w:customStyle="1" w:styleId="Lgende1">
    <w:name w:val="Légende1"/>
    <w:basedOn w:val="Normal"/>
    <w:rsid w:val="00C428CF"/>
    <w:pPr>
      <w:suppressLineNumbers/>
      <w:spacing w:before="120" w:after="120"/>
    </w:pPr>
    <w:rPr>
      <w:i/>
      <w:iCs/>
    </w:rPr>
  </w:style>
  <w:style w:type="paragraph" w:customStyle="1" w:styleId="Rpertoire">
    <w:name w:val="Répertoire"/>
    <w:basedOn w:val="Normal"/>
    <w:rsid w:val="00C428CF"/>
    <w:pPr>
      <w:suppressLineNumbers/>
    </w:pPr>
  </w:style>
  <w:style w:type="paragraph" w:customStyle="1" w:styleId="Textedebulles1">
    <w:name w:val="Texte de bulles1"/>
    <w:basedOn w:val="Normal"/>
    <w:rsid w:val="00C428CF"/>
    <w:rPr>
      <w:rFonts w:ascii="Tahoma" w:hAnsi="Tahoma" w:cs="Tahoma"/>
      <w:sz w:val="16"/>
      <w:szCs w:val="16"/>
    </w:rPr>
  </w:style>
  <w:style w:type="character" w:customStyle="1" w:styleId="BalloonTextChar">
    <w:name w:val="Balloon Text Char"/>
    <w:rsid w:val="00C428CF"/>
    <w:rPr>
      <w:rFonts w:ascii="Times New Roman" w:eastAsia="Batang" w:hAnsi="Times New Roman" w:cs="Times New Roman"/>
      <w:sz w:val="2"/>
      <w:szCs w:val="2"/>
      <w:lang w:eastAsia="ar-SA" w:bidi="ar-SA"/>
    </w:rPr>
  </w:style>
  <w:style w:type="paragraph" w:styleId="En-tte">
    <w:name w:val="header"/>
    <w:basedOn w:val="Normal"/>
    <w:semiHidden/>
    <w:rsid w:val="00C428CF"/>
    <w:pPr>
      <w:tabs>
        <w:tab w:val="center" w:pos="4536"/>
        <w:tab w:val="right" w:pos="9072"/>
      </w:tabs>
    </w:pPr>
  </w:style>
  <w:style w:type="character" w:customStyle="1" w:styleId="HeaderChar">
    <w:name w:val="Header Char"/>
    <w:rsid w:val="00C428CF"/>
    <w:rPr>
      <w:rFonts w:ascii="Times New Roman" w:eastAsia="Batang" w:hAnsi="Times New Roman" w:cs="Times New Roman"/>
      <w:sz w:val="24"/>
      <w:szCs w:val="24"/>
      <w:lang w:eastAsia="ar-SA" w:bidi="ar-SA"/>
    </w:rPr>
  </w:style>
  <w:style w:type="paragraph" w:styleId="Pieddepage">
    <w:name w:val="footer"/>
    <w:basedOn w:val="Normal"/>
    <w:semiHidden/>
    <w:rsid w:val="00C428CF"/>
    <w:pPr>
      <w:tabs>
        <w:tab w:val="center" w:pos="4536"/>
        <w:tab w:val="right" w:pos="9072"/>
      </w:tabs>
    </w:pPr>
  </w:style>
  <w:style w:type="character" w:customStyle="1" w:styleId="FooterChar">
    <w:name w:val="Footer Char"/>
    <w:rsid w:val="00C428CF"/>
    <w:rPr>
      <w:rFonts w:ascii="Times New Roman" w:eastAsia="Batang" w:hAnsi="Times New Roman" w:cs="Times New Roman"/>
      <w:sz w:val="24"/>
      <w:szCs w:val="24"/>
      <w:lang w:eastAsia="ar-SA" w:bidi="ar-SA"/>
    </w:rPr>
  </w:style>
  <w:style w:type="paragraph" w:customStyle="1" w:styleId="Default">
    <w:name w:val="Default"/>
    <w:rsid w:val="00C428CF"/>
    <w:pPr>
      <w:suppressAutoHyphens/>
      <w:autoSpaceDE w:val="0"/>
    </w:pPr>
    <w:rPr>
      <w:rFonts w:ascii="Arial" w:eastAsia="Batang" w:hAnsi="Arial" w:cs="Arial"/>
      <w:color w:val="000000"/>
      <w:sz w:val="24"/>
      <w:szCs w:val="24"/>
      <w:lang w:eastAsia="ar-SA"/>
    </w:rPr>
  </w:style>
  <w:style w:type="paragraph" w:customStyle="1" w:styleId="Contenuducadre">
    <w:name w:val="Contenu du cadre"/>
    <w:basedOn w:val="Corpsdetexte"/>
    <w:rsid w:val="00C428CF"/>
  </w:style>
  <w:style w:type="paragraph" w:customStyle="1" w:styleId="Contenudetableau">
    <w:name w:val="Contenu de tableau"/>
    <w:basedOn w:val="Normal"/>
    <w:rsid w:val="00C428CF"/>
    <w:pPr>
      <w:suppressLineNumbers/>
    </w:pPr>
  </w:style>
  <w:style w:type="paragraph" w:customStyle="1" w:styleId="Titredetableau">
    <w:name w:val="Titre de tableau"/>
    <w:basedOn w:val="Contenudetableau"/>
    <w:rsid w:val="00C428CF"/>
    <w:pPr>
      <w:jc w:val="center"/>
    </w:pPr>
    <w:rPr>
      <w:b/>
      <w:bCs/>
    </w:rPr>
  </w:style>
  <w:style w:type="paragraph" w:styleId="Corpsdetexte2">
    <w:name w:val="Body Text 2"/>
    <w:basedOn w:val="Normal"/>
    <w:semiHidden/>
    <w:rsid w:val="00C428CF"/>
    <w:pPr>
      <w:pBdr>
        <w:top w:val="single" w:sz="4" w:space="1" w:color="000000"/>
        <w:left w:val="single" w:sz="4" w:space="4" w:color="000000"/>
        <w:bottom w:val="single" w:sz="4" w:space="12" w:color="000000"/>
        <w:right w:val="single" w:sz="4" w:space="4" w:color="000000"/>
      </w:pBdr>
      <w:jc w:val="both"/>
    </w:pPr>
    <w:rPr>
      <w:rFonts w:ascii="Arial" w:hAnsi="Arial" w:cs="Arial"/>
      <w:sz w:val="22"/>
      <w:szCs w:val="22"/>
    </w:rPr>
  </w:style>
  <w:style w:type="character" w:customStyle="1" w:styleId="BodyText2Char">
    <w:name w:val="Body Text 2 Char"/>
    <w:rsid w:val="00C428CF"/>
    <w:rPr>
      <w:rFonts w:ascii="Times New Roman" w:eastAsia="Batang" w:hAnsi="Times New Roman" w:cs="Times New Roman"/>
      <w:sz w:val="24"/>
      <w:szCs w:val="24"/>
      <w:lang w:eastAsia="ar-SA" w:bidi="ar-SA"/>
    </w:rPr>
  </w:style>
  <w:style w:type="paragraph" w:styleId="Corpsdetexte3">
    <w:name w:val="Body Text 3"/>
    <w:basedOn w:val="Normal"/>
    <w:link w:val="Corpsdetexte3Car"/>
    <w:semiHidden/>
    <w:rsid w:val="00C428CF"/>
    <w:pPr>
      <w:spacing w:before="120"/>
      <w:jc w:val="both"/>
    </w:pPr>
    <w:rPr>
      <w:rFonts w:ascii="Arial" w:hAnsi="Arial" w:cs="Arial"/>
      <w:sz w:val="22"/>
      <w:szCs w:val="22"/>
    </w:rPr>
  </w:style>
  <w:style w:type="character" w:customStyle="1" w:styleId="BodyText3Char">
    <w:name w:val="Body Text 3 Char"/>
    <w:rsid w:val="00C428CF"/>
    <w:rPr>
      <w:rFonts w:ascii="Times New Roman" w:eastAsia="Batang" w:hAnsi="Times New Roman" w:cs="Times New Roman"/>
      <w:sz w:val="16"/>
      <w:szCs w:val="16"/>
      <w:lang w:eastAsia="ar-SA" w:bidi="ar-SA"/>
    </w:rPr>
  </w:style>
  <w:style w:type="paragraph" w:styleId="Notedebasdepage">
    <w:name w:val="footnote text"/>
    <w:basedOn w:val="Normal"/>
    <w:semiHidden/>
    <w:rsid w:val="00C428CF"/>
    <w:rPr>
      <w:sz w:val="20"/>
      <w:szCs w:val="20"/>
    </w:rPr>
  </w:style>
  <w:style w:type="character" w:customStyle="1" w:styleId="FootnoteTextChar">
    <w:name w:val="Footnote Text Char"/>
    <w:rsid w:val="00C428CF"/>
    <w:rPr>
      <w:rFonts w:ascii="Times New Roman" w:eastAsia="Batang" w:hAnsi="Times New Roman" w:cs="Times New Roman"/>
      <w:sz w:val="20"/>
      <w:szCs w:val="20"/>
      <w:lang w:eastAsia="ar-SA" w:bidi="ar-SA"/>
    </w:rPr>
  </w:style>
  <w:style w:type="character" w:styleId="Appelnotedebasdep">
    <w:name w:val="footnote reference"/>
    <w:semiHidden/>
    <w:rsid w:val="00C428CF"/>
    <w:rPr>
      <w:rFonts w:ascii="Times New Roman" w:hAnsi="Times New Roman" w:cs="Times New Roman"/>
      <w:vertAlign w:val="superscript"/>
    </w:rPr>
  </w:style>
  <w:style w:type="character" w:styleId="CitationHTML">
    <w:name w:val="HTML Cite"/>
    <w:semiHidden/>
    <w:rsid w:val="00C428CF"/>
    <w:rPr>
      <w:rFonts w:ascii="Times New Roman" w:hAnsi="Times New Roman" w:cs="Times New Roman"/>
      <w:i/>
      <w:iCs/>
    </w:rPr>
  </w:style>
  <w:style w:type="paragraph" w:styleId="NormalWeb">
    <w:name w:val="Normal (Web)"/>
    <w:basedOn w:val="Normal"/>
    <w:semiHidden/>
    <w:rsid w:val="00C428CF"/>
    <w:pPr>
      <w:suppressAutoHyphens w:val="0"/>
      <w:spacing w:before="100" w:beforeAutospacing="1" w:after="100" w:afterAutospacing="1"/>
    </w:pPr>
    <w:rPr>
      <w:rFonts w:ascii="Batang" w:hAnsi="Calibri" w:cs="Batang"/>
      <w:lang w:eastAsia="fr-FR"/>
    </w:rPr>
  </w:style>
  <w:style w:type="character" w:customStyle="1" w:styleId="citecrochet1">
    <w:name w:val="cite_crochet1"/>
    <w:rsid w:val="00C428CF"/>
    <w:rPr>
      <w:rFonts w:ascii="Times New Roman" w:hAnsi="Times New Roman" w:cs="Times New Roman"/>
      <w:vanish/>
    </w:rPr>
  </w:style>
  <w:style w:type="character" w:styleId="Lienhypertextesuivivisit">
    <w:name w:val="FollowedHyperlink"/>
    <w:semiHidden/>
    <w:rsid w:val="00C428CF"/>
    <w:rPr>
      <w:rFonts w:ascii="Times New Roman" w:hAnsi="Times New Roman" w:cs="Times New Roman"/>
      <w:color w:val="800080"/>
      <w:u w:val="single"/>
    </w:rPr>
  </w:style>
  <w:style w:type="paragraph" w:customStyle="1" w:styleId="Paragraphedeliste1">
    <w:name w:val="Paragraphe de liste1"/>
    <w:basedOn w:val="Normal"/>
    <w:qFormat/>
    <w:rsid w:val="00C428CF"/>
    <w:pPr>
      <w:ind w:left="708"/>
    </w:pPr>
  </w:style>
  <w:style w:type="character" w:customStyle="1" w:styleId="tm3code">
    <w:name w:val="tm3code"/>
    <w:rsid w:val="00C428CF"/>
    <w:rPr>
      <w:rFonts w:ascii="Times New Roman" w:hAnsi="Times New Roman" w:cs="Times New Roman"/>
    </w:rPr>
  </w:style>
  <w:style w:type="character" w:customStyle="1" w:styleId="tm4code">
    <w:name w:val="tm4code"/>
    <w:rsid w:val="00C428CF"/>
    <w:rPr>
      <w:rFonts w:ascii="Times New Roman" w:hAnsi="Times New Roman" w:cs="Times New Roman"/>
    </w:rPr>
  </w:style>
  <w:style w:type="character" w:customStyle="1" w:styleId="tm5code">
    <w:name w:val="tm5code"/>
    <w:rsid w:val="00C428CF"/>
    <w:rPr>
      <w:rFonts w:ascii="Times New Roman" w:hAnsi="Times New Roman" w:cs="Times New Roman"/>
    </w:rPr>
  </w:style>
  <w:style w:type="character" w:customStyle="1" w:styleId="tm6code">
    <w:name w:val="tm6code"/>
    <w:rsid w:val="00C428CF"/>
    <w:rPr>
      <w:rFonts w:ascii="Times New Roman" w:hAnsi="Times New Roman" w:cs="Times New Roman"/>
    </w:rPr>
  </w:style>
  <w:style w:type="character" w:customStyle="1" w:styleId="codelienart">
    <w:name w:val="codelienart"/>
    <w:rsid w:val="00C428CF"/>
    <w:rPr>
      <w:rFonts w:ascii="Times New Roman" w:hAnsi="Times New Roman" w:cs="Times New Roman"/>
    </w:rPr>
  </w:style>
  <w:style w:type="paragraph" w:styleId="Paragraphedeliste">
    <w:name w:val="List Paragraph"/>
    <w:basedOn w:val="Normal"/>
    <w:uiPriority w:val="34"/>
    <w:qFormat/>
    <w:rsid w:val="00A6694A"/>
    <w:pPr>
      <w:ind w:left="720"/>
      <w:contextualSpacing/>
    </w:pPr>
  </w:style>
  <w:style w:type="paragraph" w:styleId="Textedebulles">
    <w:name w:val="Balloon Text"/>
    <w:basedOn w:val="Normal"/>
    <w:link w:val="TextedebullesCar"/>
    <w:uiPriority w:val="99"/>
    <w:semiHidden/>
    <w:unhideWhenUsed/>
    <w:rsid w:val="00A6694A"/>
    <w:rPr>
      <w:rFonts w:ascii="Tahoma" w:hAnsi="Tahoma" w:cs="Tahoma"/>
      <w:sz w:val="16"/>
      <w:szCs w:val="16"/>
    </w:rPr>
  </w:style>
  <w:style w:type="character" w:customStyle="1" w:styleId="TextedebullesCar">
    <w:name w:val="Texte de bulles Car"/>
    <w:basedOn w:val="Policepardfaut"/>
    <w:link w:val="Textedebulles"/>
    <w:uiPriority w:val="99"/>
    <w:semiHidden/>
    <w:rsid w:val="00A6694A"/>
    <w:rPr>
      <w:rFonts w:ascii="Tahoma" w:eastAsia="Batang" w:hAnsi="Tahoma" w:cs="Tahoma"/>
      <w:sz w:val="16"/>
      <w:szCs w:val="16"/>
      <w:lang w:eastAsia="ar-SA"/>
    </w:rPr>
  </w:style>
  <w:style w:type="table" w:styleId="Grilledutableau">
    <w:name w:val="Table Grid"/>
    <w:basedOn w:val="TableauNormal"/>
    <w:uiPriority w:val="59"/>
    <w:rsid w:val="0082139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question">
    <w:name w:val="question"/>
    <w:basedOn w:val="Normal"/>
    <w:link w:val="questionCar"/>
    <w:qFormat/>
    <w:rsid w:val="00571D55"/>
    <w:pPr>
      <w:suppressAutoHyphens w:val="0"/>
      <w:jc w:val="both"/>
    </w:pPr>
    <w:rPr>
      <w:rFonts w:ascii="Comic Sans MS" w:eastAsia="Times New Roman" w:hAnsi="Comic Sans MS"/>
      <w:b/>
      <w:u w:val="single"/>
      <w:lang w:eastAsia="fr-FR"/>
    </w:rPr>
  </w:style>
  <w:style w:type="character" w:customStyle="1" w:styleId="questionCar">
    <w:name w:val="question Car"/>
    <w:basedOn w:val="Policepardfaut"/>
    <w:link w:val="question"/>
    <w:rsid w:val="00571D55"/>
    <w:rPr>
      <w:rFonts w:ascii="Comic Sans MS" w:hAnsi="Comic Sans MS"/>
      <w:b/>
      <w:sz w:val="24"/>
      <w:szCs w:val="24"/>
      <w:u w:val="single"/>
    </w:rPr>
  </w:style>
  <w:style w:type="character" w:styleId="Textedelespacerserv">
    <w:name w:val="Placeholder Text"/>
    <w:basedOn w:val="Policepardfaut"/>
    <w:uiPriority w:val="99"/>
    <w:semiHidden/>
    <w:rsid w:val="00696AC2"/>
    <w:rPr>
      <w:color w:val="808080"/>
    </w:rPr>
  </w:style>
  <w:style w:type="paragraph" w:styleId="Lgende">
    <w:name w:val="caption"/>
    <w:basedOn w:val="Normal"/>
    <w:next w:val="Normal"/>
    <w:uiPriority w:val="35"/>
    <w:unhideWhenUsed/>
    <w:qFormat/>
    <w:rsid w:val="00696AC2"/>
    <w:pPr>
      <w:spacing w:after="200"/>
    </w:pPr>
    <w:rPr>
      <w:b/>
      <w:bCs/>
      <w:color w:val="4F81BD" w:themeColor="accent1"/>
      <w:sz w:val="18"/>
      <w:szCs w:val="18"/>
    </w:rPr>
  </w:style>
  <w:style w:type="character" w:customStyle="1" w:styleId="Corpsdetexte3Car">
    <w:name w:val="Corps de texte 3 Car"/>
    <w:basedOn w:val="Policepardfaut"/>
    <w:link w:val="Corpsdetexte3"/>
    <w:semiHidden/>
    <w:rsid w:val="007734F0"/>
    <w:rPr>
      <w:rFonts w:ascii="Arial" w:eastAsia="Batang" w:hAnsi="Arial" w:cs="Arial"/>
      <w:sz w:val="22"/>
      <w:szCs w:val="22"/>
      <w:lang w:eastAsia="ar-SA"/>
    </w:rPr>
  </w:style>
  <w:style w:type="table" w:customStyle="1" w:styleId="Trameclaire-Accent11">
    <w:name w:val="Trame claire - Accent 11"/>
    <w:basedOn w:val="TableauNormal"/>
    <w:uiPriority w:val="60"/>
    <w:rsid w:val="00215CF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ramemoyenne2-Accent11">
    <w:name w:val="Trame moyenne 2 - Accent 11"/>
    <w:basedOn w:val="TableauNormal"/>
    <w:uiPriority w:val="64"/>
    <w:rsid w:val="00215C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215C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image" Target="media/image15.png"/><Relationship Id="rId39" Type="http://schemas.openxmlformats.org/officeDocument/2006/relationships/image" Target="media/image25.JPG"/><Relationship Id="rId21" Type="http://schemas.openxmlformats.org/officeDocument/2006/relationships/image" Target="media/image10.png"/><Relationship Id="rId34" Type="http://schemas.openxmlformats.org/officeDocument/2006/relationships/chart" Target="charts/chart5.xml"/><Relationship Id="rId42" Type="http://schemas.openxmlformats.org/officeDocument/2006/relationships/oleObject" Target="embeddings/oleObject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oleObject" Target="embeddings/oleObject1.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wmf"/><Relationship Id="rId35" Type="http://schemas.openxmlformats.org/officeDocument/2006/relationships/image" Target="media/image21.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idele.fr/services/outils/autosysel/stockage-fiches/bl/pratiquer-un-affouragement-en-vert.html" TargetMode="External"/><Relationship Id="rId17" Type="http://schemas.openxmlformats.org/officeDocument/2006/relationships/chart" Target="charts/chart1.xml"/><Relationship Id="rId25" Type="http://schemas.openxmlformats.org/officeDocument/2006/relationships/image" Target="media/image14.png"/><Relationship Id="rId33" Type="http://schemas.openxmlformats.org/officeDocument/2006/relationships/chart" Target="charts/chart4.xml"/><Relationship Id="rId38" Type="http://schemas.openxmlformats.org/officeDocument/2006/relationships/image" Target="media/image24.png"/><Relationship Id="rId20" Type="http://schemas.openxmlformats.org/officeDocument/2006/relationships/image" Target="media/image9.png"/><Relationship Id="rId41" Type="http://schemas.openxmlformats.org/officeDocument/2006/relationships/image" Target="media/image27.wmf"/></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antoi\Desktop\U51\charge%20sur%20la%20chapp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toi\Desktop\U51\charge%20sur%20la%20chapp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fr-FR" sz="1800"/>
              <a:t>Portion journalière de luzerne par chèvre</a:t>
            </a:r>
          </a:p>
        </c:rich>
      </c:tx>
      <c:overlay val="0"/>
    </c:title>
    <c:autoTitleDeleted val="0"/>
    <c:plotArea>
      <c:layout>
        <c:manualLayout>
          <c:layoutTarget val="inner"/>
          <c:xMode val="edge"/>
          <c:yMode val="edge"/>
          <c:x val="5.2735401538860124E-2"/>
          <c:y val="0.20201575150079978"/>
          <c:w val="0.73534419308697563"/>
          <c:h val="0.55929687581831411"/>
        </c:manualLayout>
      </c:layout>
      <c:lineChart>
        <c:grouping val="standard"/>
        <c:varyColors val="0"/>
        <c:ser>
          <c:idx val="0"/>
          <c:order val="0"/>
          <c:tx>
            <c:strRef>
              <c:f>Feuil1!$B$1</c:f>
              <c:strCache>
                <c:ptCount val="1"/>
                <c:pt idx="0">
                  <c:v>Masse en kg</c:v>
                </c:pt>
              </c:strCache>
            </c:strRef>
          </c:tx>
          <c:marker>
            <c:symbol val="none"/>
          </c:marker>
          <c:cat>
            <c:strRef>
              <c:f>Feuil1!$A$2:$A$13</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Feuil1!$B$2:$B$13</c:f>
              <c:numCache>
                <c:formatCode>General</c:formatCode>
                <c:ptCount val="12"/>
                <c:pt idx="0">
                  <c:v>0</c:v>
                </c:pt>
                <c:pt idx="1">
                  <c:v>0</c:v>
                </c:pt>
                <c:pt idx="2">
                  <c:v>0</c:v>
                </c:pt>
                <c:pt idx="3">
                  <c:v>2.5</c:v>
                </c:pt>
                <c:pt idx="4">
                  <c:v>5</c:v>
                </c:pt>
                <c:pt idx="5">
                  <c:v>7.5</c:v>
                </c:pt>
                <c:pt idx="6">
                  <c:v>10</c:v>
                </c:pt>
                <c:pt idx="7">
                  <c:v>6</c:v>
                </c:pt>
                <c:pt idx="8">
                  <c:v>8</c:v>
                </c:pt>
                <c:pt idx="9">
                  <c:v>10</c:v>
                </c:pt>
                <c:pt idx="10">
                  <c:v>0</c:v>
                </c:pt>
                <c:pt idx="11">
                  <c:v>0</c:v>
                </c:pt>
              </c:numCache>
            </c:numRef>
          </c:val>
          <c:smooth val="0"/>
          <c:extLst>
            <c:ext xmlns:c16="http://schemas.microsoft.com/office/drawing/2014/chart" uri="{C3380CC4-5D6E-409C-BE32-E72D297353CC}">
              <c16:uniqueId val="{00000000-CF05-4831-A8B4-1B8B21FF84E7}"/>
            </c:ext>
          </c:extLst>
        </c:ser>
        <c:dLbls>
          <c:showLegendKey val="0"/>
          <c:showVal val="0"/>
          <c:showCatName val="0"/>
          <c:showSerName val="0"/>
          <c:showPercent val="0"/>
          <c:showBubbleSize val="0"/>
        </c:dLbls>
        <c:smooth val="0"/>
        <c:axId val="74056448"/>
        <c:axId val="74057984"/>
      </c:lineChart>
      <c:catAx>
        <c:axId val="74056448"/>
        <c:scaling>
          <c:orientation val="minMax"/>
        </c:scaling>
        <c:delete val="0"/>
        <c:axPos val="b"/>
        <c:numFmt formatCode="General" sourceLinked="0"/>
        <c:majorTickMark val="out"/>
        <c:minorTickMark val="none"/>
        <c:tickLblPos val="nextTo"/>
        <c:crossAx val="74057984"/>
        <c:crosses val="autoZero"/>
        <c:auto val="1"/>
        <c:lblAlgn val="ctr"/>
        <c:lblOffset val="100"/>
        <c:noMultiLvlLbl val="0"/>
      </c:catAx>
      <c:valAx>
        <c:axId val="74057984"/>
        <c:scaling>
          <c:orientation val="minMax"/>
        </c:scaling>
        <c:delete val="0"/>
        <c:axPos val="l"/>
        <c:majorGridlines/>
        <c:numFmt formatCode="General" sourceLinked="1"/>
        <c:majorTickMark val="out"/>
        <c:minorTickMark val="none"/>
        <c:tickLblPos val="nextTo"/>
        <c:crossAx val="7405644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fr-FR" sz="1800" b="1" i="0" u="none" strike="noStrike" baseline="0"/>
              <a:t>Portion journalière de luzerne par chevrette</a:t>
            </a:r>
            <a:endParaRPr lang="en-US"/>
          </a:p>
        </c:rich>
      </c:tx>
      <c:overlay val="0"/>
    </c:title>
    <c:autoTitleDeleted val="0"/>
    <c:plotArea>
      <c:layout>
        <c:manualLayout>
          <c:layoutTarget val="inner"/>
          <c:xMode val="edge"/>
          <c:yMode val="edge"/>
          <c:x val="5.2590158256361784E-2"/>
          <c:y val="0.19641402032633462"/>
          <c:w val="0.73341453233378673"/>
          <c:h val="0.52060218171232475"/>
        </c:manualLayout>
      </c:layout>
      <c:lineChart>
        <c:grouping val="standard"/>
        <c:varyColors val="0"/>
        <c:ser>
          <c:idx val="0"/>
          <c:order val="0"/>
          <c:tx>
            <c:strRef>
              <c:f>Feuil1!$B$1</c:f>
              <c:strCache>
                <c:ptCount val="1"/>
                <c:pt idx="0">
                  <c:v>Masse en kg</c:v>
                </c:pt>
              </c:strCache>
            </c:strRef>
          </c:tx>
          <c:marker>
            <c:symbol val="none"/>
          </c:marker>
          <c:cat>
            <c:strRef>
              <c:f>Feuil1!$A$2:$A$13</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Feuil1!$B$2:$B$13</c:f>
              <c:numCache>
                <c:formatCode>General</c:formatCode>
                <c:ptCount val="12"/>
                <c:pt idx="0">
                  <c:v>0</c:v>
                </c:pt>
                <c:pt idx="1">
                  <c:v>0</c:v>
                </c:pt>
                <c:pt idx="2">
                  <c:v>0</c:v>
                </c:pt>
                <c:pt idx="3">
                  <c:v>1.25</c:v>
                </c:pt>
                <c:pt idx="4">
                  <c:v>2.5</c:v>
                </c:pt>
                <c:pt idx="5">
                  <c:v>3.75</c:v>
                </c:pt>
                <c:pt idx="6">
                  <c:v>5</c:v>
                </c:pt>
                <c:pt idx="7">
                  <c:v>3</c:v>
                </c:pt>
                <c:pt idx="8">
                  <c:v>4</c:v>
                </c:pt>
                <c:pt idx="9">
                  <c:v>5</c:v>
                </c:pt>
                <c:pt idx="10">
                  <c:v>0</c:v>
                </c:pt>
                <c:pt idx="11">
                  <c:v>0</c:v>
                </c:pt>
              </c:numCache>
            </c:numRef>
          </c:val>
          <c:smooth val="0"/>
          <c:extLst>
            <c:ext xmlns:c16="http://schemas.microsoft.com/office/drawing/2014/chart" uri="{C3380CC4-5D6E-409C-BE32-E72D297353CC}">
              <c16:uniqueId val="{00000000-1B76-4FCB-9C8E-4F2CBD57EF53}"/>
            </c:ext>
          </c:extLst>
        </c:ser>
        <c:dLbls>
          <c:showLegendKey val="0"/>
          <c:showVal val="0"/>
          <c:showCatName val="0"/>
          <c:showSerName val="0"/>
          <c:showPercent val="0"/>
          <c:showBubbleSize val="0"/>
        </c:dLbls>
        <c:smooth val="0"/>
        <c:axId val="74065792"/>
        <c:axId val="74067328"/>
      </c:lineChart>
      <c:catAx>
        <c:axId val="74065792"/>
        <c:scaling>
          <c:orientation val="minMax"/>
        </c:scaling>
        <c:delete val="0"/>
        <c:axPos val="b"/>
        <c:numFmt formatCode="General" sourceLinked="0"/>
        <c:majorTickMark val="out"/>
        <c:minorTickMark val="none"/>
        <c:tickLblPos val="nextTo"/>
        <c:crossAx val="74067328"/>
        <c:crosses val="autoZero"/>
        <c:auto val="1"/>
        <c:lblAlgn val="ctr"/>
        <c:lblOffset val="100"/>
        <c:noMultiLvlLbl val="0"/>
      </c:catAx>
      <c:valAx>
        <c:axId val="74067328"/>
        <c:scaling>
          <c:orientation val="minMax"/>
        </c:scaling>
        <c:delete val="0"/>
        <c:axPos val="l"/>
        <c:majorGridlines/>
        <c:numFmt formatCode="General" sourceLinked="1"/>
        <c:majorTickMark val="out"/>
        <c:minorTickMark val="none"/>
        <c:tickLblPos val="nextTo"/>
        <c:crossAx val="7406579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Masse volumique de la luzerne en kg/m</a:t>
            </a:r>
            <a:r>
              <a:rPr lang="en-US" baseline="30000"/>
              <a:t>3</a:t>
            </a:r>
          </a:p>
        </c:rich>
      </c:tx>
      <c:overlay val="0"/>
    </c:title>
    <c:autoTitleDeleted val="0"/>
    <c:plotArea>
      <c:layout>
        <c:manualLayout>
          <c:layoutTarget val="inner"/>
          <c:xMode val="edge"/>
          <c:yMode val="edge"/>
          <c:x val="7.3629685178241602E-2"/>
          <c:y val="0.2386443157606577"/>
          <c:w val="0.7118054687608496"/>
          <c:h val="0.41752852402118035"/>
        </c:manualLayout>
      </c:layout>
      <c:barChart>
        <c:barDir val="col"/>
        <c:grouping val="clustered"/>
        <c:varyColors val="0"/>
        <c:ser>
          <c:idx val="0"/>
          <c:order val="0"/>
          <c:tx>
            <c:strRef>
              <c:f>Feuil1!$B$1</c:f>
              <c:strCache>
                <c:ptCount val="1"/>
                <c:pt idx="0">
                  <c:v>Masse volumique en kg/m</c:v>
                </c:pt>
              </c:strCache>
            </c:strRef>
          </c:tx>
          <c:invertIfNegative val="0"/>
          <c:cat>
            <c:strRef>
              <c:f>Feuil1!$A$2:$A$13</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Feuil1!$B$2:$B$13</c:f>
              <c:numCache>
                <c:formatCode>General</c:formatCode>
                <c:ptCount val="12"/>
                <c:pt idx="0">
                  <c:v>0</c:v>
                </c:pt>
                <c:pt idx="1">
                  <c:v>0</c:v>
                </c:pt>
                <c:pt idx="2">
                  <c:v>400</c:v>
                </c:pt>
                <c:pt idx="3">
                  <c:v>400</c:v>
                </c:pt>
                <c:pt idx="4">
                  <c:v>350</c:v>
                </c:pt>
                <c:pt idx="5">
                  <c:v>300</c:v>
                </c:pt>
                <c:pt idx="6">
                  <c:v>260</c:v>
                </c:pt>
                <c:pt idx="7">
                  <c:v>320</c:v>
                </c:pt>
                <c:pt idx="8">
                  <c:v>320</c:v>
                </c:pt>
                <c:pt idx="9">
                  <c:v>350</c:v>
                </c:pt>
                <c:pt idx="10">
                  <c:v>0</c:v>
                </c:pt>
                <c:pt idx="11">
                  <c:v>0</c:v>
                </c:pt>
              </c:numCache>
            </c:numRef>
          </c:val>
          <c:extLst>
            <c:ext xmlns:c16="http://schemas.microsoft.com/office/drawing/2014/chart" uri="{C3380CC4-5D6E-409C-BE32-E72D297353CC}">
              <c16:uniqueId val="{00000000-2EAD-4D5F-ABC0-1EF3D58DC958}"/>
            </c:ext>
          </c:extLst>
        </c:ser>
        <c:dLbls>
          <c:showLegendKey val="0"/>
          <c:showVal val="0"/>
          <c:showCatName val="0"/>
          <c:showSerName val="0"/>
          <c:showPercent val="0"/>
          <c:showBubbleSize val="0"/>
        </c:dLbls>
        <c:gapWidth val="150"/>
        <c:axId val="70654976"/>
        <c:axId val="70660864"/>
      </c:barChart>
      <c:catAx>
        <c:axId val="70654976"/>
        <c:scaling>
          <c:orientation val="minMax"/>
        </c:scaling>
        <c:delete val="0"/>
        <c:axPos val="b"/>
        <c:numFmt formatCode="General" sourceLinked="0"/>
        <c:majorTickMark val="out"/>
        <c:minorTickMark val="none"/>
        <c:tickLblPos val="nextTo"/>
        <c:crossAx val="70660864"/>
        <c:crosses val="autoZero"/>
        <c:auto val="1"/>
        <c:lblAlgn val="ctr"/>
        <c:lblOffset val="100"/>
        <c:noMultiLvlLbl val="0"/>
      </c:catAx>
      <c:valAx>
        <c:axId val="70660864"/>
        <c:scaling>
          <c:orientation val="minMax"/>
        </c:scaling>
        <c:delete val="0"/>
        <c:axPos val="l"/>
        <c:majorGridlines/>
        <c:numFmt formatCode="General" sourceLinked="1"/>
        <c:majorTickMark val="out"/>
        <c:minorTickMark val="none"/>
        <c:tickLblPos val="nextTo"/>
        <c:crossAx val="70654976"/>
        <c:crosses val="autoZero"/>
        <c:crossBetween val="between"/>
      </c:valAx>
    </c:plotArea>
    <c:legend>
      <c:legendPos val="r"/>
      <c:layout>
        <c:manualLayout>
          <c:xMode val="edge"/>
          <c:yMode val="edge"/>
          <c:x val="0.72941274497550557"/>
          <c:y val="0.23029599603081924"/>
          <c:w val="0.26851235098880638"/>
          <c:h val="0.10255786192984873"/>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192644779051913E-2"/>
          <c:y val="5.1363699154831036E-2"/>
          <c:w val="0.65120504419192971"/>
          <c:h val="0.86097803564028663"/>
        </c:manualLayout>
      </c:layout>
      <c:scatterChart>
        <c:scatterStyle val="smoothMarker"/>
        <c:varyColors val="0"/>
        <c:ser>
          <c:idx val="0"/>
          <c:order val="0"/>
          <c:tx>
            <c:strRef>
              <c:f>Feuil1!$A$6</c:f>
              <c:strCache>
                <c:ptCount val="1"/>
                <c:pt idx="0">
                  <c:v>Effort tangentiel</c:v>
                </c:pt>
              </c:strCache>
            </c:strRef>
          </c:tx>
          <c:marker>
            <c:symbol val="circle"/>
            <c:size val="7"/>
          </c:marker>
          <c:xVal>
            <c:numRef>
              <c:f>Feuil1!$C$3:$AB$3</c:f>
              <c:numCache>
                <c:formatCode>General</c:formatCode>
                <c:ptCount val="26"/>
                <c:pt idx="0">
                  <c:v>400</c:v>
                </c:pt>
                <c:pt idx="1">
                  <c:v>384</c:v>
                </c:pt>
                <c:pt idx="2">
                  <c:v>368</c:v>
                </c:pt>
                <c:pt idx="3">
                  <c:v>352</c:v>
                </c:pt>
                <c:pt idx="4">
                  <c:v>336</c:v>
                </c:pt>
                <c:pt idx="5">
                  <c:v>320</c:v>
                </c:pt>
                <c:pt idx="6">
                  <c:v>304</c:v>
                </c:pt>
                <c:pt idx="7">
                  <c:v>288</c:v>
                </c:pt>
                <c:pt idx="8">
                  <c:v>272</c:v>
                </c:pt>
                <c:pt idx="9">
                  <c:v>256</c:v>
                </c:pt>
                <c:pt idx="10">
                  <c:v>240</c:v>
                </c:pt>
                <c:pt idx="11">
                  <c:v>224</c:v>
                </c:pt>
                <c:pt idx="12">
                  <c:v>208</c:v>
                </c:pt>
                <c:pt idx="13">
                  <c:v>192</c:v>
                </c:pt>
                <c:pt idx="14">
                  <c:v>176</c:v>
                </c:pt>
                <c:pt idx="15">
                  <c:v>160</c:v>
                </c:pt>
                <c:pt idx="16">
                  <c:v>144</c:v>
                </c:pt>
                <c:pt idx="17">
                  <c:v>128</c:v>
                </c:pt>
                <c:pt idx="18">
                  <c:v>112</c:v>
                </c:pt>
                <c:pt idx="19">
                  <c:v>96</c:v>
                </c:pt>
                <c:pt idx="20">
                  <c:v>80</c:v>
                </c:pt>
                <c:pt idx="21">
                  <c:v>64</c:v>
                </c:pt>
                <c:pt idx="22">
                  <c:v>48</c:v>
                </c:pt>
                <c:pt idx="23">
                  <c:v>32</c:v>
                </c:pt>
                <c:pt idx="24">
                  <c:v>16</c:v>
                </c:pt>
                <c:pt idx="25">
                  <c:v>0</c:v>
                </c:pt>
              </c:numCache>
            </c:numRef>
          </c:xVal>
          <c:yVal>
            <c:numRef>
              <c:f>Feuil1!$C$6:$AB$6</c:f>
              <c:numCache>
                <c:formatCode>General</c:formatCode>
                <c:ptCount val="26"/>
                <c:pt idx="0">
                  <c:v>145122.65760697148</c:v>
                </c:pt>
                <c:pt idx="1">
                  <c:v>142362.49428227768</c:v>
                </c:pt>
                <c:pt idx="2">
                  <c:v>139331.33585836313</c:v>
                </c:pt>
                <c:pt idx="3">
                  <c:v>136034.95231756632</c:v>
                </c:pt>
                <c:pt idx="4">
                  <c:v>132479.61851331178</c:v>
                </c:pt>
                <c:pt idx="5">
                  <c:v>128672.10222556787</c:v>
                </c:pt>
                <c:pt idx="6">
                  <c:v>124619.65127799338</c:v>
                </c:pt>
                <c:pt idx="7">
                  <c:v>120329.97974129328</c:v>
                </c:pt>
                <c:pt idx="8">
                  <c:v>115811.25324904631</c:v>
                </c:pt>
                <c:pt idx="9">
                  <c:v>111072.07345395915</c:v>
                </c:pt>
                <c:pt idx="10">
                  <c:v>106121.46165412806</c:v>
                </c:pt>
                <c:pt idx="11">
                  <c:v>100968.84162048902</c:v>
                </c:pt>
                <c:pt idx="12">
                  <c:v>95624.02165813146</c:v>
                </c:pt>
                <c:pt idx="13">
                  <c:v>90097.175935633306</c:v>
                </c:pt>
                <c:pt idx="14">
                  <c:v>84398.825117952787</c:v>
                </c:pt>
                <c:pt idx="15">
                  <c:v>78539.816339744808</c:v>
                </c:pt>
                <c:pt idx="16">
                  <c:v>72531.302557222327</c:v>
                </c:pt>
                <c:pt idx="17">
                  <c:v>66384.721317873438</c:v>
                </c:pt>
                <c:pt idx="18">
                  <c:v>60111.772988434634</c:v>
                </c:pt>
                <c:pt idx="19">
                  <c:v>53724.398482582314</c:v>
                </c:pt>
                <c:pt idx="20">
                  <c:v>47234.756530723513</c:v>
                </c:pt>
                <c:pt idx="21">
                  <c:v>40655.20053516022</c:v>
                </c:pt>
                <c:pt idx="22">
                  <c:v>33998.255054687754</c:v>
                </c:pt>
                <c:pt idx="23">
                  <c:v>27276.591963384115</c:v>
                </c:pt>
                <c:pt idx="24">
                  <c:v>20503.006328978096</c:v>
                </c:pt>
                <c:pt idx="25">
                  <c:v>13690.392056710234</c:v>
                </c:pt>
              </c:numCache>
            </c:numRef>
          </c:yVal>
          <c:smooth val="1"/>
          <c:extLst>
            <c:ext xmlns:c16="http://schemas.microsoft.com/office/drawing/2014/chart" uri="{C3380CC4-5D6E-409C-BE32-E72D297353CC}">
              <c16:uniqueId val="{00000000-FE1D-4B2A-A70E-B7FEAC354902}"/>
            </c:ext>
          </c:extLst>
        </c:ser>
        <c:ser>
          <c:idx val="1"/>
          <c:order val="1"/>
          <c:tx>
            <c:strRef>
              <c:f>Feuil1!$A$7</c:f>
              <c:strCache>
                <c:ptCount val="1"/>
                <c:pt idx="0">
                  <c:v>Effort normal</c:v>
                </c:pt>
              </c:strCache>
            </c:strRef>
          </c:tx>
          <c:xVal>
            <c:numRef>
              <c:f>Feuil1!$C$3:$AB$3</c:f>
              <c:numCache>
                <c:formatCode>General</c:formatCode>
                <c:ptCount val="26"/>
                <c:pt idx="0">
                  <c:v>400</c:v>
                </c:pt>
                <c:pt idx="1">
                  <c:v>384</c:v>
                </c:pt>
                <c:pt idx="2">
                  <c:v>368</c:v>
                </c:pt>
                <c:pt idx="3">
                  <c:v>352</c:v>
                </c:pt>
                <c:pt idx="4">
                  <c:v>336</c:v>
                </c:pt>
                <c:pt idx="5">
                  <c:v>320</c:v>
                </c:pt>
                <c:pt idx="6">
                  <c:v>304</c:v>
                </c:pt>
                <c:pt idx="7">
                  <c:v>288</c:v>
                </c:pt>
                <c:pt idx="8">
                  <c:v>272</c:v>
                </c:pt>
                <c:pt idx="9">
                  <c:v>256</c:v>
                </c:pt>
                <c:pt idx="10">
                  <c:v>240</c:v>
                </c:pt>
                <c:pt idx="11">
                  <c:v>224</c:v>
                </c:pt>
                <c:pt idx="12">
                  <c:v>208</c:v>
                </c:pt>
                <c:pt idx="13">
                  <c:v>192</c:v>
                </c:pt>
                <c:pt idx="14">
                  <c:v>176</c:v>
                </c:pt>
                <c:pt idx="15">
                  <c:v>160</c:v>
                </c:pt>
                <c:pt idx="16">
                  <c:v>144</c:v>
                </c:pt>
                <c:pt idx="17">
                  <c:v>128</c:v>
                </c:pt>
                <c:pt idx="18">
                  <c:v>112</c:v>
                </c:pt>
                <c:pt idx="19">
                  <c:v>96</c:v>
                </c:pt>
                <c:pt idx="20">
                  <c:v>80</c:v>
                </c:pt>
                <c:pt idx="21">
                  <c:v>64</c:v>
                </c:pt>
                <c:pt idx="22">
                  <c:v>48</c:v>
                </c:pt>
                <c:pt idx="23">
                  <c:v>32</c:v>
                </c:pt>
                <c:pt idx="24">
                  <c:v>16</c:v>
                </c:pt>
                <c:pt idx="25">
                  <c:v>0</c:v>
                </c:pt>
              </c:numCache>
            </c:numRef>
          </c:xVal>
          <c:yVal>
            <c:numRef>
              <c:f>Feuil1!$C$7:$AB$7</c:f>
              <c:numCache>
                <c:formatCode>General</c:formatCode>
                <c:ptCount val="26"/>
                <c:pt idx="0">
                  <c:v>60111.772988434604</c:v>
                </c:pt>
                <c:pt idx="1">
                  <c:v>66384.721317873438</c:v>
                </c:pt>
                <c:pt idx="2">
                  <c:v>72531.302557222298</c:v>
                </c:pt>
                <c:pt idx="3">
                  <c:v>78539.816339744808</c:v>
                </c:pt>
                <c:pt idx="4">
                  <c:v>84398.825117952787</c:v>
                </c:pt>
                <c:pt idx="5">
                  <c:v>90097.175935632986</c:v>
                </c:pt>
                <c:pt idx="6">
                  <c:v>95624.02165813146</c:v>
                </c:pt>
                <c:pt idx="7">
                  <c:v>100968.84162048902</c:v>
                </c:pt>
                <c:pt idx="8">
                  <c:v>106121.46165412806</c:v>
                </c:pt>
                <c:pt idx="9">
                  <c:v>111072.07345395915</c:v>
                </c:pt>
                <c:pt idx="10">
                  <c:v>115811.25324904631</c:v>
                </c:pt>
                <c:pt idx="11">
                  <c:v>120329.97974129328</c:v>
                </c:pt>
                <c:pt idx="12">
                  <c:v>124619.65127799338</c:v>
                </c:pt>
                <c:pt idx="13">
                  <c:v>128672.10222556787</c:v>
                </c:pt>
                <c:pt idx="14">
                  <c:v>132479.61851331178</c:v>
                </c:pt>
                <c:pt idx="15">
                  <c:v>136034.95231756632</c:v>
                </c:pt>
                <c:pt idx="16">
                  <c:v>139331.33585836311</c:v>
                </c:pt>
                <c:pt idx="17">
                  <c:v>142362.49428227768</c:v>
                </c:pt>
                <c:pt idx="18">
                  <c:v>145122.65760697148</c:v>
                </c:pt>
                <c:pt idx="19">
                  <c:v>147606.57170467751</c:v>
                </c:pt>
                <c:pt idx="20">
                  <c:v>149809.50830373439</c:v>
                </c:pt>
                <c:pt idx="21">
                  <c:v>151727.27398912006</c:v>
                </c:pt>
                <c:pt idx="22">
                  <c:v>153356.21818485181</c:v>
                </c:pt>
                <c:pt idx="23">
                  <c:v>154693.24010307121</c:v>
                </c:pt>
                <c:pt idx="24">
                  <c:v>155735.79464656574</c:v>
                </c:pt>
                <c:pt idx="25">
                  <c:v>156481.89725350647</c:v>
                </c:pt>
              </c:numCache>
            </c:numRef>
          </c:yVal>
          <c:smooth val="1"/>
          <c:extLst>
            <c:ext xmlns:c16="http://schemas.microsoft.com/office/drawing/2014/chart" uri="{C3380CC4-5D6E-409C-BE32-E72D297353CC}">
              <c16:uniqueId val="{00000001-FE1D-4B2A-A70E-B7FEAC354902}"/>
            </c:ext>
          </c:extLst>
        </c:ser>
        <c:ser>
          <c:idx val="2"/>
          <c:order val="2"/>
          <c:tx>
            <c:strRef>
              <c:f>Feuil1!$A$8</c:f>
              <c:strCache>
                <c:ptCount val="1"/>
                <c:pt idx="0">
                  <c:v>Effort total</c:v>
                </c:pt>
              </c:strCache>
            </c:strRef>
          </c:tx>
          <c:xVal>
            <c:numRef>
              <c:f>Feuil1!$C$3:$AB$3</c:f>
              <c:numCache>
                <c:formatCode>General</c:formatCode>
                <c:ptCount val="26"/>
                <c:pt idx="0">
                  <c:v>400</c:v>
                </c:pt>
                <c:pt idx="1">
                  <c:v>384</c:v>
                </c:pt>
                <c:pt idx="2">
                  <c:v>368</c:v>
                </c:pt>
                <c:pt idx="3">
                  <c:v>352</c:v>
                </c:pt>
                <c:pt idx="4">
                  <c:v>336</c:v>
                </c:pt>
                <c:pt idx="5">
                  <c:v>320</c:v>
                </c:pt>
                <c:pt idx="6">
                  <c:v>304</c:v>
                </c:pt>
                <c:pt idx="7">
                  <c:v>288</c:v>
                </c:pt>
                <c:pt idx="8">
                  <c:v>272</c:v>
                </c:pt>
                <c:pt idx="9">
                  <c:v>256</c:v>
                </c:pt>
                <c:pt idx="10">
                  <c:v>240</c:v>
                </c:pt>
                <c:pt idx="11">
                  <c:v>224</c:v>
                </c:pt>
                <c:pt idx="12">
                  <c:v>208</c:v>
                </c:pt>
                <c:pt idx="13">
                  <c:v>192</c:v>
                </c:pt>
                <c:pt idx="14">
                  <c:v>176</c:v>
                </c:pt>
                <c:pt idx="15">
                  <c:v>160</c:v>
                </c:pt>
                <c:pt idx="16">
                  <c:v>144</c:v>
                </c:pt>
                <c:pt idx="17">
                  <c:v>128</c:v>
                </c:pt>
                <c:pt idx="18">
                  <c:v>112</c:v>
                </c:pt>
                <c:pt idx="19">
                  <c:v>96</c:v>
                </c:pt>
                <c:pt idx="20">
                  <c:v>80</c:v>
                </c:pt>
                <c:pt idx="21">
                  <c:v>64</c:v>
                </c:pt>
                <c:pt idx="22">
                  <c:v>48</c:v>
                </c:pt>
                <c:pt idx="23">
                  <c:v>32</c:v>
                </c:pt>
                <c:pt idx="24">
                  <c:v>16</c:v>
                </c:pt>
                <c:pt idx="25">
                  <c:v>0</c:v>
                </c:pt>
              </c:numCache>
            </c:numRef>
          </c:xVal>
          <c:yVal>
            <c:numRef>
              <c:f>Feuil1!$C$8:$AB$8</c:f>
              <c:numCache>
                <c:formatCode>General</c:formatCode>
                <c:ptCount val="26"/>
                <c:pt idx="0">
                  <c:v>157079.63267949011</c:v>
                </c:pt>
                <c:pt idx="1">
                  <c:v>157079.63267949011</c:v>
                </c:pt>
                <c:pt idx="2">
                  <c:v>157079.63267949011</c:v>
                </c:pt>
                <c:pt idx="3">
                  <c:v>157079.63267949011</c:v>
                </c:pt>
                <c:pt idx="4">
                  <c:v>157079.63267949011</c:v>
                </c:pt>
                <c:pt idx="5">
                  <c:v>157079.63267949011</c:v>
                </c:pt>
                <c:pt idx="6">
                  <c:v>157079.63267949011</c:v>
                </c:pt>
                <c:pt idx="7">
                  <c:v>157079.63267949011</c:v>
                </c:pt>
                <c:pt idx="8">
                  <c:v>157079.63267949011</c:v>
                </c:pt>
                <c:pt idx="9">
                  <c:v>157079.63267949011</c:v>
                </c:pt>
                <c:pt idx="10">
                  <c:v>157079.63267949011</c:v>
                </c:pt>
                <c:pt idx="11">
                  <c:v>157079.63267949011</c:v>
                </c:pt>
                <c:pt idx="12">
                  <c:v>157079.63267949011</c:v>
                </c:pt>
                <c:pt idx="13">
                  <c:v>157079.63267949011</c:v>
                </c:pt>
                <c:pt idx="14">
                  <c:v>157079.63267949011</c:v>
                </c:pt>
                <c:pt idx="15">
                  <c:v>157079.63267949011</c:v>
                </c:pt>
                <c:pt idx="16">
                  <c:v>157079.63267949011</c:v>
                </c:pt>
                <c:pt idx="17">
                  <c:v>157079.63267949011</c:v>
                </c:pt>
                <c:pt idx="18">
                  <c:v>157079.63267949011</c:v>
                </c:pt>
                <c:pt idx="19">
                  <c:v>157079.63267949011</c:v>
                </c:pt>
                <c:pt idx="20">
                  <c:v>157079.63267949011</c:v>
                </c:pt>
                <c:pt idx="21">
                  <c:v>157079.63267949011</c:v>
                </c:pt>
                <c:pt idx="22">
                  <c:v>157079.63267949011</c:v>
                </c:pt>
                <c:pt idx="23">
                  <c:v>157079.63267949011</c:v>
                </c:pt>
                <c:pt idx="24">
                  <c:v>157079.63267949011</c:v>
                </c:pt>
                <c:pt idx="25">
                  <c:v>157079.63267949011</c:v>
                </c:pt>
              </c:numCache>
            </c:numRef>
          </c:yVal>
          <c:smooth val="1"/>
          <c:extLst>
            <c:ext xmlns:c16="http://schemas.microsoft.com/office/drawing/2014/chart" uri="{C3380CC4-5D6E-409C-BE32-E72D297353CC}">
              <c16:uniqueId val="{00000002-FE1D-4B2A-A70E-B7FEAC354902}"/>
            </c:ext>
          </c:extLst>
        </c:ser>
        <c:dLbls>
          <c:showLegendKey val="0"/>
          <c:showVal val="0"/>
          <c:showCatName val="0"/>
          <c:showSerName val="0"/>
          <c:showPercent val="0"/>
          <c:showBubbleSize val="0"/>
        </c:dLbls>
        <c:axId val="74082176"/>
        <c:axId val="74083712"/>
      </c:scatterChart>
      <c:valAx>
        <c:axId val="74082176"/>
        <c:scaling>
          <c:orientation val="minMax"/>
        </c:scaling>
        <c:delete val="0"/>
        <c:axPos val="b"/>
        <c:numFmt formatCode="General" sourceLinked="1"/>
        <c:majorTickMark val="out"/>
        <c:minorTickMark val="none"/>
        <c:tickLblPos val="low"/>
        <c:crossAx val="74083712"/>
        <c:crosses val="autoZero"/>
        <c:crossBetween val="midCat"/>
      </c:valAx>
      <c:valAx>
        <c:axId val="74083712"/>
        <c:scaling>
          <c:orientation val="minMax"/>
        </c:scaling>
        <c:delete val="0"/>
        <c:axPos val="l"/>
        <c:majorGridlines/>
        <c:numFmt formatCode="General" sourceLinked="1"/>
        <c:majorTickMark val="out"/>
        <c:minorTickMark val="none"/>
        <c:tickLblPos val="nextTo"/>
        <c:crossAx val="74082176"/>
        <c:crosses val="autoZero"/>
        <c:crossBetween val="midCat"/>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40256557334307"/>
          <c:y val="3.1688493246438187E-2"/>
          <c:w val="0.75357063963274862"/>
          <c:h val="0.84827367858391178"/>
        </c:manualLayout>
      </c:layout>
      <c:scatterChart>
        <c:scatterStyle val="smoothMarker"/>
        <c:varyColors val="0"/>
        <c:ser>
          <c:idx val="0"/>
          <c:order val="0"/>
          <c:tx>
            <c:strRef>
              <c:f>Feuil1!$A$10</c:f>
              <c:strCache>
                <c:ptCount val="1"/>
                <c:pt idx="0">
                  <c:v>t</c:v>
                </c:pt>
              </c:strCache>
            </c:strRef>
          </c:tx>
          <c:marker>
            <c:symbol val="circle"/>
            <c:size val="7"/>
          </c:marker>
          <c:xVal>
            <c:numRef>
              <c:f>Feuil1!$B$3:$AB$3</c:f>
              <c:numCache>
                <c:formatCode>General</c:formatCode>
                <c:ptCount val="27"/>
                <c:pt idx="1">
                  <c:v>400</c:v>
                </c:pt>
                <c:pt idx="2">
                  <c:v>384</c:v>
                </c:pt>
                <c:pt idx="3">
                  <c:v>368</c:v>
                </c:pt>
                <c:pt idx="4">
                  <c:v>352</c:v>
                </c:pt>
                <c:pt idx="5">
                  <c:v>336</c:v>
                </c:pt>
                <c:pt idx="6">
                  <c:v>320</c:v>
                </c:pt>
                <c:pt idx="7">
                  <c:v>304</c:v>
                </c:pt>
                <c:pt idx="8">
                  <c:v>288</c:v>
                </c:pt>
                <c:pt idx="9">
                  <c:v>272</c:v>
                </c:pt>
                <c:pt idx="10">
                  <c:v>256</c:v>
                </c:pt>
                <c:pt idx="11">
                  <c:v>240</c:v>
                </c:pt>
                <c:pt idx="12">
                  <c:v>224</c:v>
                </c:pt>
                <c:pt idx="13">
                  <c:v>208</c:v>
                </c:pt>
                <c:pt idx="14">
                  <c:v>192</c:v>
                </c:pt>
                <c:pt idx="15">
                  <c:v>176</c:v>
                </c:pt>
                <c:pt idx="16">
                  <c:v>160</c:v>
                </c:pt>
                <c:pt idx="17">
                  <c:v>144</c:v>
                </c:pt>
                <c:pt idx="18">
                  <c:v>128</c:v>
                </c:pt>
                <c:pt idx="19">
                  <c:v>112</c:v>
                </c:pt>
                <c:pt idx="20">
                  <c:v>96</c:v>
                </c:pt>
                <c:pt idx="21">
                  <c:v>80</c:v>
                </c:pt>
                <c:pt idx="22">
                  <c:v>64</c:v>
                </c:pt>
                <c:pt idx="23">
                  <c:v>48</c:v>
                </c:pt>
                <c:pt idx="24">
                  <c:v>32</c:v>
                </c:pt>
                <c:pt idx="25">
                  <c:v>16</c:v>
                </c:pt>
                <c:pt idx="26">
                  <c:v>0</c:v>
                </c:pt>
              </c:numCache>
            </c:numRef>
          </c:xVal>
          <c:yVal>
            <c:numRef>
              <c:f>Feuil1!$B$10:$AB$10</c:f>
              <c:numCache>
                <c:formatCode>General</c:formatCode>
                <c:ptCount val="27"/>
                <c:pt idx="1">
                  <c:v>58.049063042788596</c:v>
                </c:pt>
                <c:pt idx="2">
                  <c:v>56.944997712911224</c:v>
                </c:pt>
                <c:pt idx="3">
                  <c:v>55.732534343345385</c:v>
                </c:pt>
                <c:pt idx="4">
                  <c:v>54.413980927026444</c:v>
                </c:pt>
                <c:pt idx="5">
                  <c:v>52.991847405324421</c:v>
                </c:pt>
                <c:pt idx="6">
                  <c:v>51.468840890227149</c:v>
                </c:pt>
                <c:pt idx="7">
                  <c:v>49.847860511197027</c:v>
                </c:pt>
                <c:pt idx="8">
                  <c:v>48.131991896517306</c:v>
                </c:pt>
                <c:pt idx="9">
                  <c:v>46.324501299618447</c:v>
                </c:pt>
                <c:pt idx="10">
                  <c:v>44.428829381583654</c:v>
                </c:pt>
                <c:pt idx="11">
                  <c:v>42.448584661651033</c:v>
                </c:pt>
                <c:pt idx="12">
                  <c:v>40.387536648195507</c:v>
                </c:pt>
                <c:pt idx="13">
                  <c:v>38.249608663252197</c:v>
                </c:pt>
                <c:pt idx="14">
                  <c:v>36.0388703742532</c:v>
                </c:pt>
                <c:pt idx="15">
                  <c:v>33.759530047181258</c:v>
                </c:pt>
                <c:pt idx="16">
                  <c:v>31.415926535897889</c:v>
                </c:pt>
                <c:pt idx="17">
                  <c:v>29.012521022889153</c:v>
                </c:pt>
                <c:pt idx="18">
                  <c:v>26.553888527149393</c:v>
                </c:pt>
                <c:pt idx="19">
                  <c:v>24.044709195373763</c:v>
                </c:pt>
                <c:pt idx="20">
                  <c:v>21.489759393032891</c:v>
                </c:pt>
                <c:pt idx="21">
                  <c:v>18.89390261228943</c:v>
                </c:pt>
                <c:pt idx="22">
                  <c:v>16.262080214064017</c:v>
                </c:pt>
                <c:pt idx="23">
                  <c:v>13.599302021875101</c:v>
                </c:pt>
                <c:pt idx="24">
                  <c:v>10.910636785353676</c:v>
                </c:pt>
                <c:pt idx="25">
                  <c:v>8.2012025315912709</c:v>
                </c:pt>
                <c:pt idx="26">
                  <c:v>5.4761568226840938</c:v>
                </c:pt>
              </c:numCache>
            </c:numRef>
          </c:yVal>
          <c:smooth val="1"/>
          <c:extLst>
            <c:ext xmlns:c16="http://schemas.microsoft.com/office/drawing/2014/chart" uri="{C3380CC4-5D6E-409C-BE32-E72D297353CC}">
              <c16:uniqueId val="{00000000-D3E8-481C-9F74-4BA2409C0250}"/>
            </c:ext>
          </c:extLst>
        </c:ser>
        <c:ser>
          <c:idx val="1"/>
          <c:order val="1"/>
          <c:tx>
            <c:strRef>
              <c:f>Feuil1!$A$11</c:f>
              <c:strCache>
                <c:ptCount val="1"/>
                <c:pt idx="0">
                  <c:v>s</c:v>
                </c:pt>
              </c:strCache>
            </c:strRef>
          </c:tx>
          <c:xVal>
            <c:numRef>
              <c:f>Feuil1!$B$3:$AB$3</c:f>
              <c:numCache>
                <c:formatCode>General</c:formatCode>
                <c:ptCount val="27"/>
                <c:pt idx="1">
                  <c:v>400</c:v>
                </c:pt>
                <c:pt idx="2">
                  <c:v>384</c:v>
                </c:pt>
                <c:pt idx="3">
                  <c:v>368</c:v>
                </c:pt>
                <c:pt idx="4">
                  <c:v>352</c:v>
                </c:pt>
                <c:pt idx="5">
                  <c:v>336</c:v>
                </c:pt>
                <c:pt idx="6">
                  <c:v>320</c:v>
                </c:pt>
                <c:pt idx="7">
                  <c:v>304</c:v>
                </c:pt>
                <c:pt idx="8">
                  <c:v>288</c:v>
                </c:pt>
                <c:pt idx="9">
                  <c:v>272</c:v>
                </c:pt>
                <c:pt idx="10">
                  <c:v>256</c:v>
                </c:pt>
                <c:pt idx="11">
                  <c:v>240</c:v>
                </c:pt>
                <c:pt idx="12">
                  <c:v>224</c:v>
                </c:pt>
                <c:pt idx="13">
                  <c:v>208</c:v>
                </c:pt>
                <c:pt idx="14">
                  <c:v>192</c:v>
                </c:pt>
                <c:pt idx="15">
                  <c:v>176</c:v>
                </c:pt>
                <c:pt idx="16">
                  <c:v>160</c:v>
                </c:pt>
                <c:pt idx="17">
                  <c:v>144</c:v>
                </c:pt>
                <c:pt idx="18">
                  <c:v>128</c:v>
                </c:pt>
                <c:pt idx="19">
                  <c:v>112</c:v>
                </c:pt>
                <c:pt idx="20">
                  <c:v>96</c:v>
                </c:pt>
                <c:pt idx="21">
                  <c:v>80</c:v>
                </c:pt>
                <c:pt idx="22">
                  <c:v>64</c:v>
                </c:pt>
                <c:pt idx="23">
                  <c:v>48</c:v>
                </c:pt>
                <c:pt idx="24">
                  <c:v>32</c:v>
                </c:pt>
                <c:pt idx="25">
                  <c:v>16</c:v>
                </c:pt>
                <c:pt idx="26">
                  <c:v>0</c:v>
                </c:pt>
              </c:numCache>
            </c:numRef>
          </c:xVal>
          <c:yVal>
            <c:numRef>
              <c:f>Feuil1!$B$11:$AB$11</c:f>
              <c:numCache>
                <c:formatCode>General</c:formatCode>
                <c:ptCount val="27"/>
                <c:pt idx="1">
                  <c:v>24.044709195373759</c:v>
                </c:pt>
                <c:pt idx="2">
                  <c:v>26.553888527149393</c:v>
                </c:pt>
                <c:pt idx="3">
                  <c:v>29.012521022889139</c:v>
                </c:pt>
                <c:pt idx="4">
                  <c:v>31.415926535897889</c:v>
                </c:pt>
                <c:pt idx="5">
                  <c:v>33.759530047181258</c:v>
                </c:pt>
                <c:pt idx="6">
                  <c:v>36.038870374253193</c:v>
                </c:pt>
                <c:pt idx="7">
                  <c:v>38.249608663252197</c:v>
                </c:pt>
                <c:pt idx="8">
                  <c:v>40.3875366481955</c:v>
                </c:pt>
                <c:pt idx="9">
                  <c:v>42.448584661651033</c:v>
                </c:pt>
                <c:pt idx="10">
                  <c:v>44.428829381583654</c:v>
                </c:pt>
                <c:pt idx="11">
                  <c:v>46.324501299618454</c:v>
                </c:pt>
                <c:pt idx="12">
                  <c:v>48.131991896517306</c:v>
                </c:pt>
                <c:pt idx="13">
                  <c:v>49.847860511197027</c:v>
                </c:pt>
                <c:pt idx="14">
                  <c:v>51.468840890227149</c:v>
                </c:pt>
                <c:pt idx="15">
                  <c:v>52.991847405324421</c:v>
                </c:pt>
                <c:pt idx="16">
                  <c:v>54.413980927026444</c:v>
                </c:pt>
                <c:pt idx="17">
                  <c:v>55.732534343345378</c:v>
                </c:pt>
                <c:pt idx="18">
                  <c:v>56.944997712911224</c:v>
                </c:pt>
                <c:pt idx="19">
                  <c:v>58.049063042788596</c:v>
                </c:pt>
                <c:pt idx="20">
                  <c:v>59.042628681870966</c:v>
                </c:pt>
                <c:pt idx="21">
                  <c:v>59.923803321493757</c:v>
                </c:pt>
                <c:pt idx="22">
                  <c:v>60.690909595647746</c:v>
                </c:pt>
                <c:pt idx="23">
                  <c:v>61.342487273940328</c:v>
                </c:pt>
                <c:pt idx="24">
                  <c:v>61.877296041228313</c:v>
                </c:pt>
                <c:pt idx="25">
                  <c:v>62.294317858626265</c:v>
                </c:pt>
                <c:pt idx="26">
                  <c:v>62.592758901402611</c:v>
                </c:pt>
              </c:numCache>
            </c:numRef>
          </c:yVal>
          <c:smooth val="1"/>
          <c:extLst>
            <c:ext xmlns:c16="http://schemas.microsoft.com/office/drawing/2014/chart" uri="{C3380CC4-5D6E-409C-BE32-E72D297353CC}">
              <c16:uniqueId val="{00000001-D3E8-481C-9F74-4BA2409C0250}"/>
            </c:ext>
          </c:extLst>
        </c:ser>
        <c:ser>
          <c:idx val="2"/>
          <c:order val="2"/>
          <c:tx>
            <c:strRef>
              <c:f>Feuil1!$A$12</c:f>
              <c:strCache>
                <c:ptCount val="1"/>
                <c:pt idx="0">
                  <c:v>Contrainte équivalente</c:v>
                </c:pt>
              </c:strCache>
            </c:strRef>
          </c:tx>
          <c:xVal>
            <c:numRef>
              <c:f>Feuil1!$B$3:$AB$3</c:f>
              <c:numCache>
                <c:formatCode>General</c:formatCode>
                <c:ptCount val="27"/>
                <c:pt idx="1">
                  <c:v>400</c:v>
                </c:pt>
                <c:pt idx="2">
                  <c:v>384</c:v>
                </c:pt>
                <c:pt idx="3">
                  <c:v>368</c:v>
                </c:pt>
                <c:pt idx="4">
                  <c:v>352</c:v>
                </c:pt>
                <c:pt idx="5">
                  <c:v>336</c:v>
                </c:pt>
                <c:pt idx="6">
                  <c:v>320</c:v>
                </c:pt>
                <c:pt idx="7">
                  <c:v>304</c:v>
                </c:pt>
                <c:pt idx="8">
                  <c:v>288</c:v>
                </c:pt>
                <c:pt idx="9">
                  <c:v>272</c:v>
                </c:pt>
                <c:pt idx="10">
                  <c:v>256</c:v>
                </c:pt>
                <c:pt idx="11">
                  <c:v>240</c:v>
                </c:pt>
                <c:pt idx="12">
                  <c:v>224</c:v>
                </c:pt>
                <c:pt idx="13">
                  <c:v>208</c:v>
                </c:pt>
                <c:pt idx="14">
                  <c:v>192</c:v>
                </c:pt>
                <c:pt idx="15">
                  <c:v>176</c:v>
                </c:pt>
                <c:pt idx="16">
                  <c:v>160</c:v>
                </c:pt>
                <c:pt idx="17">
                  <c:v>144</c:v>
                </c:pt>
                <c:pt idx="18">
                  <c:v>128</c:v>
                </c:pt>
                <c:pt idx="19">
                  <c:v>112</c:v>
                </c:pt>
                <c:pt idx="20">
                  <c:v>96</c:v>
                </c:pt>
                <c:pt idx="21">
                  <c:v>80</c:v>
                </c:pt>
                <c:pt idx="22">
                  <c:v>64</c:v>
                </c:pt>
                <c:pt idx="23">
                  <c:v>48</c:v>
                </c:pt>
                <c:pt idx="24">
                  <c:v>32</c:v>
                </c:pt>
                <c:pt idx="25">
                  <c:v>16</c:v>
                </c:pt>
                <c:pt idx="26">
                  <c:v>0</c:v>
                </c:pt>
              </c:numCache>
            </c:numRef>
          </c:xVal>
          <c:yVal>
            <c:numRef>
              <c:f>Feuil1!$B$12:$AB$12</c:f>
              <c:numCache>
                <c:formatCode>General</c:formatCode>
                <c:ptCount val="27"/>
                <c:pt idx="1">
                  <c:v>103.37905590943932</c:v>
                </c:pt>
                <c:pt idx="2">
                  <c:v>102.14356215387571</c:v>
                </c:pt>
                <c:pt idx="3">
                  <c:v>100.79718512488361</c:v>
                </c:pt>
                <c:pt idx="4">
                  <c:v>99.345882657960729</c:v>
                </c:pt>
                <c:pt idx="5">
                  <c:v>97.796285938138695</c:v>
                </c:pt>
                <c:pt idx="6">
                  <c:v>96.155732671550354</c:v>
                </c:pt>
                <c:pt idx="7">
                  <c:v>94.432304618299554</c:v>
                </c:pt>
                <c:pt idx="8">
                  <c:v>92.634869505432761</c:v>
                </c:pt>
                <c:pt idx="9">
                  <c:v>90.773127090304001</c:v>
                </c:pt>
                <c:pt idx="10">
                  <c:v>88.857658763167322</c:v>
                </c:pt>
                <c:pt idx="11">
                  <c:v>86.899979516628207</c:v>
                </c:pt>
                <c:pt idx="12">
                  <c:v>84.912590311769478</c:v>
                </c:pt>
                <c:pt idx="13">
                  <c:v>82.909027772732045</c:v>
                </c:pt>
                <c:pt idx="14">
                  <c:v>80.903906680334345</c:v>
                </c:pt>
                <c:pt idx="15">
                  <c:v>78.912948864231311</c:v>
                </c:pt>
                <c:pt idx="16">
                  <c:v>76.952989809711838</c:v>
                </c:pt>
                <c:pt idx="17">
                  <c:v>75.041951684660788</c:v>
                </c:pt>
                <c:pt idx="18">
                  <c:v>73.198768789237803</c:v>
                </c:pt>
                <c:pt idx="19">
                  <c:v>71.44324909336072</c:v>
                </c:pt>
                <c:pt idx="20">
                  <c:v>69.795854303652149</c:v>
                </c:pt>
                <c:pt idx="21">
                  <c:v>68.27738184992927</c:v>
                </c:pt>
                <c:pt idx="22">
                  <c:v>66.908536572047751</c:v>
                </c:pt>
                <c:pt idx="23">
                  <c:v>65.70938891360997</c:v>
                </c:pt>
                <c:pt idx="24">
                  <c:v>64.698730671934555</c:v>
                </c:pt>
                <c:pt idx="25">
                  <c:v>63.893358077065415</c:v>
                </c:pt>
                <c:pt idx="26">
                  <c:v>63.30733249418271</c:v>
                </c:pt>
              </c:numCache>
            </c:numRef>
          </c:yVal>
          <c:smooth val="1"/>
          <c:extLst>
            <c:ext xmlns:c16="http://schemas.microsoft.com/office/drawing/2014/chart" uri="{C3380CC4-5D6E-409C-BE32-E72D297353CC}">
              <c16:uniqueId val="{00000002-D3E8-481C-9F74-4BA2409C0250}"/>
            </c:ext>
          </c:extLst>
        </c:ser>
        <c:dLbls>
          <c:showLegendKey val="0"/>
          <c:showVal val="0"/>
          <c:showCatName val="0"/>
          <c:showSerName val="0"/>
          <c:showPercent val="0"/>
          <c:showBubbleSize val="0"/>
        </c:dLbls>
        <c:axId val="84119936"/>
        <c:axId val="84121472"/>
      </c:scatterChart>
      <c:valAx>
        <c:axId val="84119936"/>
        <c:scaling>
          <c:orientation val="minMax"/>
        </c:scaling>
        <c:delete val="0"/>
        <c:axPos val="b"/>
        <c:numFmt formatCode="General" sourceLinked="1"/>
        <c:majorTickMark val="out"/>
        <c:minorTickMark val="none"/>
        <c:tickLblPos val="nextTo"/>
        <c:crossAx val="84121472"/>
        <c:crosses val="autoZero"/>
        <c:crossBetween val="midCat"/>
      </c:valAx>
      <c:valAx>
        <c:axId val="84121472"/>
        <c:scaling>
          <c:orientation val="minMax"/>
        </c:scaling>
        <c:delete val="0"/>
        <c:axPos val="l"/>
        <c:majorGridlines/>
        <c:numFmt formatCode="General" sourceLinked="1"/>
        <c:majorTickMark val="out"/>
        <c:minorTickMark val="none"/>
        <c:tickLblPos val="nextTo"/>
        <c:crossAx val="84119936"/>
        <c:crosses val="autoZero"/>
        <c:crossBetween val="midCat"/>
      </c:valAx>
    </c:plotArea>
    <c:legend>
      <c:legendPos val="r"/>
      <c:layout>
        <c:manualLayout>
          <c:xMode val="edge"/>
          <c:yMode val="edge"/>
          <c:x val="0.71403442086699243"/>
          <c:y val="0.40557225385991374"/>
          <c:w val="0.27272183745271056"/>
          <c:h val="0.18885549228017581"/>
        </c:manualLayout>
      </c:layout>
      <c:overlay val="0"/>
    </c:legend>
    <c:plotVisOnly val="1"/>
    <c:dispBlanksAs val="gap"/>
    <c:showDLblsOverMax val="0"/>
  </c:chart>
  <c:txPr>
    <a:bodyPr/>
    <a:lstStyle/>
    <a:p>
      <a:pPr>
        <a:defRPr lang="fr-F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1BB2CC-ABCB-47BA-BFDD-0324C39F4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1808</Words>
  <Characters>9947</Characters>
  <DocSecurity>0</DocSecurity>
  <Lines>82</Lines>
  <Paragraphs>23</Paragraphs>
  <ScaleCrop>false</ScaleCrop>
  <HeadingPairs>
    <vt:vector size="2" baseType="variant">
      <vt:variant>
        <vt:lpstr>Titre</vt:lpstr>
      </vt:variant>
      <vt:variant>
        <vt:i4>1</vt:i4>
      </vt:variant>
    </vt:vector>
  </HeadingPairs>
  <TitlesOfParts>
    <vt:vector size="1" baseType="lpstr">
      <vt:lpstr>SESSION 2015</vt:lpstr>
    </vt:vector>
  </TitlesOfParts>
  <LinksUpToDate>false</LinksUpToDate>
  <CharactersWithSpaces>11732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2022-01-10T15:35:00Z</cp:lastPrinted>
  <dcterms:created xsi:type="dcterms:W3CDTF">2022-01-07T09:35:00Z</dcterms:created>
  <dcterms:modified xsi:type="dcterms:W3CDTF">2022-01-10T15:38:00Z</dcterms:modified>
</cp:coreProperties>
</file>