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7740" w:val="left" w:leader="none"/>
        </w:tabs>
        <w:spacing w:line="240" w:lineRule="auto"/>
        <w:ind w:left="1511" w:right="0" w:firstLine="0"/>
        <w:rPr>
          <w:rFonts w:ascii="Times New Roman"/>
          <w:sz w:val="20"/>
        </w:rPr>
      </w:pPr>
      <w:r>
        <w:rPr>
          <w:rFonts w:ascii="Times New Roman"/>
          <w:position w:val="3"/>
          <w:sz w:val="20"/>
        </w:rPr>
        <w:drawing>
          <wp:inline distT="0" distB="0" distL="0" distR="0">
            <wp:extent cx="794468" cy="789431"/>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94468" cy="789431"/>
                    </a:xfrm>
                    <a:prstGeom prst="rect">
                      <a:avLst/>
                    </a:prstGeom>
                  </pic:spPr>
                </pic:pic>
              </a:graphicData>
            </a:graphic>
          </wp:inline>
        </w:drawing>
      </w:r>
      <w:r>
        <w:rPr>
          <w:rFonts w:ascii="Times New Roman"/>
          <w:position w:val="3"/>
          <w:sz w:val="20"/>
        </w:rPr>
      </w:r>
      <w:r>
        <w:rPr>
          <w:rFonts w:ascii="Times New Roman"/>
          <w:position w:val="3"/>
          <w:sz w:val="20"/>
        </w:rPr>
        <w:tab/>
      </w:r>
      <w:r>
        <w:rPr>
          <w:rFonts w:ascii="Times New Roman"/>
          <w:sz w:val="20"/>
        </w:rPr>
        <w:pict>
          <v:group style="width:153.85pt;height:50.2pt;mso-position-horizontal-relative:char;mso-position-vertical-relative:line" coordorigin="0,0" coordsize="3077,1004">
            <v:shape style="position:absolute;left:0;top:0;width:3077;height:1004" coordorigin="0,0" coordsize="3077,1004" path="m2962,43l58,43,43,43,43,902,58,902,2962,902,2962,888,58,888,58,58,2962,58,2962,43xm2962,0l58,0,29,0,0,0,0,29,0,917,0,946,29,946,58,946,58,1003,2962,1003,2962,946,2962,917,58,917,29,917,29,29,58,29,2962,29,2962,0xm2976,43l2962,43,2962,902,2976,902,2976,43xm3077,58l3019,58,3019,29,3019,0,2990,0,2962,0,2962,29,2990,29,2990,917,2962,917,2962,946,2962,1003,3019,1003,3077,1003,3077,946,3077,610,3077,336,3077,58xe" filled="true" fillcolor="#000000" stroked="false">
              <v:path arrowok="t"/>
              <v:fill type="solid"/>
            </v:shape>
            <v:shapetype id="_x0000_t202" o:spt="202" coordsize="21600,21600" path="m,l,21600r21600,l21600,xe">
              <v:stroke joinstyle="miter"/>
              <v:path gradientshapeok="t" o:connecttype="rect"/>
            </v:shapetype>
            <v:shape style="position:absolute;left:43;top:43;width:2933;height:860" type="#_x0000_t202" filled="false" stroked="false">
              <v:textbox inset="0,0,0,0">
                <w:txbxContent>
                  <w:p>
                    <w:pPr>
                      <w:spacing w:line="240" w:lineRule="auto" w:before="1"/>
                      <w:rPr>
                        <w:rFonts w:ascii="Times New Roman"/>
                        <w:sz w:val="25"/>
                      </w:rPr>
                    </w:pPr>
                  </w:p>
                  <w:p>
                    <w:pPr>
                      <w:spacing w:before="0"/>
                      <w:ind w:left="812" w:right="0" w:firstLine="0"/>
                      <w:jc w:val="left"/>
                      <w:rPr>
                        <w:b/>
                        <w:sz w:val="24"/>
                      </w:rPr>
                    </w:pPr>
                    <w:r>
                      <w:rPr>
                        <w:b/>
                        <w:sz w:val="24"/>
                      </w:rPr>
                      <w:t>EDE NUM 1</w:t>
                    </w:r>
                  </w:p>
                </w:txbxContent>
              </v:textbox>
              <w10:wrap type="none"/>
            </v:shape>
          </v:group>
        </w:pict>
      </w:r>
      <w:r>
        <w:rPr>
          <w:rFonts w:ascii="Times New Roman"/>
          <w:sz w:val="20"/>
        </w:rPr>
      </w:r>
    </w:p>
    <w:p>
      <w:pPr>
        <w:pStyle w:val="BodyText"/>
        <w:spacing w:before="8"/>
        <w:rPr>
          <w:rFonts w:ascii="Times New Roman"/>
          <w:sz w:val="27"/>
        </w:rPr>
      </w:pPr>
    </w:p>
    <w:p>
      <w:pPr>
        <w:spacing w:before="99"/>
        <w:ind w:left="523" w:right="526" w:firstLine="0"/>
        <w:jc w:val="center"/>
        <w:rPr>
          <w:b/>
          <w:sz w:val="21"/>
        </w:rPr>
      </w:pPr>
      <w:r>
        <w:rPr>
          <w:b/>
          <w:w w:val="105"/>
          <w:sz w:val="21"/>
        </w:rPr>
        <w:t>SESSION 2022</w:t>
      </w:r>
    </w:p>
    <w:p>
      <w:pPr>
        <w:spacing w:before="8"/>
        <w:ind w:left="542" w:right="526" w:firstLine="0"/>
        <w:jc w:val="center"/>
        <w:rPr>
          <w:sz w:val="21"/>
        </w:rPr>
      </w:pPr>
      <w:r>
        <w:rPr>
          <w:w w:val="105"/>
          <w:sz w:val="21"/>
        </w:rPr>
        <w:t>____</w:t>
      </w:r>
    </w:p>
    <w:p>
      <w:pPr>
        <w:pStyle w:val="BodyText"/>
        <w:rPr>
          <w:sz w:val="20"/>
        </w:rPr>
      </w:pPr>
    </w:p>
    <w:p>
      <w:pPr>
        <w:pStyle w:val="BodyText"/>
        <w:spacing w:before="9"/>
        <w:rPr>
          <w:sz w:val="27"/>
        </w:rPr>
      </w:pPr>
      <w:r>
        <w:rPr/>
        <w:pict>
          <v:group style="position:absolute;margin-left:43.919998pt;margin-top:17.959345pt;width:524.65pt;height:88.35pt;mso-position-horizontal-relative:page;mso-position-vertical-relative:paragraph;z-index:-15727104;mso-wrap-distance-left:0;mso-wrap-distance-right:0" coordorigin="878,359" coordsize="10493,1767">
            <v:shape style="position:absolute;left:878;top:359;width:10493;height:1767" coordorigin="878,359" coordsize="10493,1767" path="m950,417l936,417,936,1996,950,1996,950,417xm11242,417l11227,417,950,417,950,431,11227,431,11227,1982,950,1982,950,1996,11227,1996,11242,1996,11242,417xm11371,431l11299,431,11299,878,11299,878,11299,1300,11299,1722,11299,1982,11299,2010,11299,2010,11299,402,11299,402,11299,359,11256,359,11256,402,11256,2010,11227,2010,950,2010,922,2010,922,402,950,402,11227,402,11256,402,11256,359,11227,359,950,359,878,359,878,359,878,402,878,2010,878,2054,922,2054,950,2054,950,2126,11227,2126,11299,2126,11371,2126,11371,2054,11371,1982,11371,1722,11371,1300,11371,878,11371,878,11371,431xe" filled="true" fillcolor="#000000" stroked="false">
              <v:path arrowok="t"/>
              <v:fill type="solid"/>
            </v:shape>
            <v:shape style="position:absolute;left:936;top:416;width:10306;height:1580" type="#_x0000_t202" filled="false" stroked="false">
              <v:textbox inset="0,0,0,0">
                <w:txbxContent>
                  <w:p>
                    <w:pPr>
                      <w:spacing w:before="50"/>
                      <w:ind w:left="320" w:right="510" w:firstLine="0"/>
                      <w:jc w:val="center"/>
                      <w:rPr>
                        <w:rFonts w:ascii="Arial Black"/>
                        <w:sz w:val="29"/>
                      </w:rPr>
                    </w:pPr>
                    <w:r>
                      <w:rPr>
                        <w:rFonts w:ascii="Arial Black"/>
                        <w:w w:val="105"/>
                        <w:sz w:val="29"/>
                      </w:rPr>
                      <w:t>CAPET</w:t>
                    </w:r>
                  </w:p>
                  <w:p>
                    <w:pPr>
                      <w:spacing w:line="247" w:lineRule="auto" w:before="14"/>
                      <w:ind w:left="321" w:right="510" w:firstLine="0"/>
                      <w:jc w:val="center"/>
                      <w:rPr>
                        <w:rFonts w:ascii="Arial Black"/>
                        <w:sz w:val="29"/>
                      </w:rPr>
                    </w:pPr>
                    <w:r>
                      <w:rPr>
                        <w:rFonts w:ascii="Arial Black"/>
                        <w:spacing w:val="23"/>
                        <w:w w:val="105"/>
                        <w:sz w:val="29"/>
                      </w:rPr>
                      <w:t>CONCOURS </w:t>
                    </w:r>
                    <w:r>
                      <w:rPr>
                        <w:rFonts w:ascii="Arial Black"/>
                        <w:spacing w:val="22"/>
                        <w:w w:val="105"/>
                        <w:sz w:val="29"/>
                      </w:rPr>
                      <w:t>EXTERNE </w:t>
                    </w:r>
                    <w:r>
                      <w:rPr>
                        <w:rFonts w:ascii="Arial Black"/>
                        <w:spacing w:val="13"/>
                        <w:w w:val="105"/>
                        <w:sz w:val="29"/>
                      </w:rPr>
                      <w:t>ET </w:t>
                    </w:r>
                    <w:r>
                      <w:rPr>
                        <w:rFonts w:ascii="Arial Black"/>
                        <w:spacing w:val="20"/>
                        <w:w w:val="105"/>
                        <w:sz w:val="29"/>
                      </w:rPr>
                      <w:t>CAFEP </w:t>
                    </w:r>
                    <w:r>
                      <w:rPr>
                        <w:rFonts w:ascii="Arial Black"/>
                        <w:spacing w:val="24"/>
                        <w:w w:val="105"/>
                        <w:sz w:val="29"/>
                      </w:rPr>
                      <w:t>CORRESPONDANT </w:t>
                    </w:r>
                    <w:r>
                      <w:rPr>
                        <w:rFonts w:ascii="Arial Black"/>
                        <w:spacing w:val="13"/>
                        <w:w w:val="105"/>
                        <w:sz w:val="29"/>
                      </w:rPr>
                      <w:t>ET </w:t>
                    </w:r>
                    <w:r>
                      <w:rPr>
                        <w:rFonts w:ascii="Arial Black"/>
                        <w:spacing w:val="23"/>
                        <w:w w:val="105"/>
                        <w:sz w:val="29"/>
                      </w:rPr>
                      <w:t>TROISIEME</w:t>
                    </w:r>
                    <w:r>
                      <w:rPr>
                        <w:rFonts w:ascii="Arial Black"/>
                        <w:spacing w:val="75"/>
                        <w:w w:val="105"/>
                        <w:sz w:val="29"/>
                      </w:rPr>
                      <w:t> </w:t>
                    </w:r>
                    <w:r>
                      <w:rPr>
                        <w:rFonts w:ascii="Arial Black"/>
                        <w:spacing w:val="23"/>
                        <w:w w:val="105"/>
                        <w:sz w:val="29"/>
                      </w:rPr>
                      <w:t>CONCOURS</w:t>
                    </w:r>
                  </w:p>
                </w:txbxContent>
              </v:textbox>
              <w10:wrap type="none"/>
            </v:shape>
            <w10:wrap type="topAndBottom"/>
          </v:group>
        </w:pict>
      </w:r>
    </w:p>
    <w:p>
      <w:pPr>
        <w:pStyle w:val="BodyText"/>
        <w:rPr>
          <w:sz w:val="20"/>
        </w:rPr>
      </w:pPr>
    </w:p>
    <w:p>
      <w:pPr>
        <w:pStyle w:val="BodyText"/>
        <w:spacing w:before="8"/>
        <w:rPr>
          <w:sz w:val="25"/>
        </w:rPr>
      </w:pPr>
    </w:p>
    <w:p>
      <w:pPr>
        <w:pStyle w:val="Heading2"/>
        <w:spacing w:line="480" w:lineRule="auto" w:before="90"/>
        <w:ind w:left="3266" w:right="2068" w:hanging="1168"/>
        <w:jc w:val="left"/>
      </w:pPr>
      <w:r>
        <w:rPr/>
        <w:t>Section : SCIENCES INDUSTRIELLES DE L’INGÉNIEUR Option : INGÉNIERIE INFORMATIQUE</w:t>
      </w:r>
    </w:p>
    <w:p>
      <w:pPr>
        <w:pStyle w:val="BodyText"/>
        <w:ind w:left="1120"/>
        <w:rPr>
          <w:sz w:val="20"/>
        </w:rPr>
      </w:pPr>
      <w:r>
        <w:rPr>
          <w:sz w:val="20"/>
        </w:rPr>
        <w:pict>
          <v:shape style="width:460.6pt;height:49pt;mso-position-horizontal-relative:char;mso-position-vertical-relative:line" type="#_x0000_t202" filled="false" stroked="true" strokeweight=".48pt" strokecolor="#000000">
            <w10:anchorlock/>
            <v:textbox inset="0,0,0,0">
              <w:txbxContent>
                <w:p>
                  <w:pPr>
                    <w:pStyle w:val="BodyText"/>
                    <w:rPr>
                      <w:b/>
                      <w:sz w:val="28"/>
                    </w:rPr>
                  </w:pPr>
                </w:p>
                <w:p>
                  <w:pPr>
                    <w:spacing w:before="1"/>
                    <w:ind w:left="2296" w:right="2291" w:firstLine="0"/>
                    <w:jc w:val="center"/>
                    <w:rPr>
                      <w:b/>
                      <w:sz w:val="28"/>
                    </w:rPr>
                  </w:pPr>
                  <w:r>
                    <w:rPr>
                      <w:b/>
                      <w:sz w:val="28"/>
                    </w:rPr>
                    <w:t>ÉPREUVE ÉCRITE DISCIPLINAIRE</w:t>
                  </w:r>
                </w:p>
              </w:txbxContent>
            </v:textbox>
            <v:stroke dashstyle="solid"/>
          </v:shape>
        </w:pict>
      </w:r>
      <w:r>
        <w:rPr>
          <w:sz w:val="20"/>
        </w:rPr>
      </w:r>
    </w:p>
    <w:p>
      <w:pPr>
        <w:pStyle w:val="BodyText"/>
        <w:spacing w:before="9"/>
        <w:rPr>
          <w:b/>
          <w:sz w:val="12"/>
        </w:rPr>
      </w:pPr>
    </w:p>
    <w:p>
      <w:pPr>
        <w:pStyle w:val="BodyText"/>
        <w:spacing w:before="93"/>
        <w:ind w:left="542" w:right="526"/>
        <w:jc w:val="center"/>
      </w:pPr>
      <w:r>
        <w:rPr/>
        <w:t>Durée : 5 heures</w:t>
      </w:r>
    </w:p>
    <w:p>
      <w:pPr>
        <w:pStyle w:val="BodyText"/>
        <w:spacing w:before="8"/>
      </w:pPr>
    </w:p>
    <w:p>
      <w:pPr>
        <w:spacing w:before="1"/>
        <w:ind w:left="542" w:right="526" w:firstLine="0"/>
        <w:jc w:val="center"/>
        <w:rPr>
          <w:sz w:val="21"/>
        </w:rPr>
      </w:pPr>
      <w:r>
        <w:rPr>
          <w:w w:val="105"/>
          <w:sz w:val="21"/>
        </w:rPr>
        <w:t>____</w:t>
      </w:r>
    </w:p>
    <w:p>
      <w:pPr>
        <w:pStyle w:val="BodyText"/>
      </w:pPr>
    </w:p>
    <w:p>
      <w:pPr>
        <w:spacing w:line="247" w:lineRule="auto" w:before="198"/>
        <w:ind w:left="1236" w:right="1216" w:firstLine="0"/>
        <w:jc w:val="left"/>
        <w:rPr>
          <w:rFonts w:ascii="Times New Roman" w:hAnsi="Times New Roman"/>
          <w:i/>
          <w:sz w:val="21"/>
        </w:rPr>
      </w:pPr>
      <w:r>
        <w:rPr>
          <w:rFonts w:ascii="Times New Roman" w:hAnsi="Times New Roman"/>
          <w:i/>
          <w:w w:val="105"/>
          <w:sz w:val="21"/>
        </w:rPr>
        <w:t>Calculatrice autorisée selon les modalités de la circulaire du 17 juin 2021 publiée au BOEN du 29 </w:t>
      </w:r>
      <w:r>
        <w:rPr>
          <w:rFonts w:ascii="Times New Roman" w:hAnsi="Times New Roman"/>
          <w:i/>
          <w:w w:val="105"/>
          <w:sz w:val="21"/>
        </w:rPr>
        <w:t>juillet 2021.</w:t>
      </w:r>
    </w:p>
    <w:p>
      <w:pPr>
        <w:pStyle w:val="BodyText"/>
        <w:spacing w:before="8"/>
        <w:rPr>
          <w:rFonts w:ascii="Times New Roman"/>
          <w:i/>
          <w:sz w:val="22"/>
        </w:rPr>
      </w:pPr>
    </w:p>
    <w:p>
      <w:pPr>
        <w:spacing w:line="247" w:lineRule="auto" w:before="0"/>
        <w:ind w:left="1236" w:right="1216" w:firstLine="359"/>
        <w:jc w:val="left"/>
        <w:rPr>
          <w:rFonts w:ascii="Times New Roman" w:hAnsi="Times New Roman"/>
          <w:i/>
          <w:sz w:val="21"/>
        </w:rPr>
      </w:pPr>
      <w:r>
        <w:rPr>
          <w:rFonts w:ascii="Times New Roman" w:hAnsi="Times New Roman"/>
          <w:i/>
          <w:w w:val="105"/>
          <w:sz w:val="21"/>
        </w:rPr>
        <w:t>L’usage de tout ouvrage de référence, de tout dictionnaire et de tout autre matériel électronique </w:t>
      </w:r>
      <w:r>
        <w:rPr>
          <w:rFonts w:ascii="Times New Roman" w:hAnsi="Times New Roman"/>
          <w:i/>
          <w:w w:val="105"/>
          <w:sz w:val="21"/>
        </w:rPr>
        <w:t>est rigoureusement interdit.</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2"/>
        <w:rPr>
          <w:rFonts w:ascii="Times New Roman"/>
          <w:i/>
          <w:sz w:val="26"/>
        </w:rPr>
      </w:pPr>
    </w:p>
    <w:p>
      <w:pPr>
        <w:spacing w:line="252" w:lineRule="auto" w:before="98"/>
        <w:ind w:left="1235" w:right="1219" w:firstLine="540"/>
        <w:jc w:val="both"/>
        <w:rPr>
          <w:rFonts w:ascii="Times New Roman" w:hAnsi="Times New Roman"/>
          <w:i/>
          <w:sz w:val="19"/>
        </w:rPr>
      </w:pPr>
      <w:r>
        <w:rPr>
          <w:rFonts w:ascii="Times New Roman" w:hAnsi="Times New Roman"/>
          <w:i/>
          <w:w w:val="105"/>
          <w:sz w:val="19"/>
        </w:rPr>
        <w:t>Si vous repérez ce qui vous semble être une erreur d’énoncé, vous devez le signaler très lisiblement sur </w:t>
      </w:r>
      <w:r>
        <w:rPr>
          <w:rFonts w:ascii="Times New Roman" w:hAnsi="Times New Roman"/>
          <w:i/>
          <w:w w:val="105"/>
          <w:sz w:val="19"/>
        </w:rPr>
        <w:t>votre copie, en proposer la correction et poursuivre l’épreuve en conséquence. De même, si cela vous conduit à formuler une ou plusieurs hypothèses, vous devez la (ou les) mentionner explicitement.</w:t>
      </w:r>
    </w:p>
    <w:p>
      <w:pPr>
        <w:spacing w:line="252" w:lineRule="auto" w:before="186"/>
        <w:ind w:left="1235" w:right="1219" w:firstLine="0"/>
        <w:jc w:val="both"/>
        <w:rPr>
          <w:rFonts w:ascii="Times New Roman" w:hAnsi="Times New Roman"/>
          <w:b/>
          <w:sz w:val="19"/>
        </w:rPr>
      </w:pPr>
      <w:r>
        <w:rPr/>
        <w:pict>
          <v:group style="position:absolute;margin-left:538.581970pt;margin-top:50.006241pt;width:23.7pt;height:23.7pt;mso-position-horizontal-relative:page;mso-position-vertical-relative:paragraph;z-index:15731712" coordorigin="10772,1000" coordsize="474,474">
            <v:shape style="position:absolute;left:10781;top:1010;width:454;height:454" coordorigin="10782,1010" coordsize="454,454" path="m11008,1464l11080,1452,11142,1420,11191,1371,11224,1309,11235,1237,11224,1165,11191,1103,11142,1054,11080,1022,11008,1010,10937,1022,10874,1054,10825,1103,10793,1165,10782,1237,10793,1309,10825,1371,10874,1420,10937,1452,11008,1464xe" filled="false" stroked="true" strokeweight="1pt" strokecolor="#231f20">
              <v:path arrowok="t"/>
              <v:stroke dashstyle="solid"/>
            </v:shape>
            <v:shape style="position:absolute;left:10771;top:1000;width:474;height:474" type="#_x0000_t202" filled="false" stroked="false">
              <v:textbox inset="0,0,0,0">
                <w:txbxContent>
                  <w:p>
                    <w:pPr>
                      <w:spacing w:before="89"/>
                      <w:ind w:left="148" w:right="0" w:firstLine="0"/>
                      <w:jc w:val="left"/>
                      <w:rPr>
                        <w:rFonts w:ascii="Times New Roman"/>
                        <w:sz w:val="24"/>
                      </w:rPr>
                    </w:pPr>
                    <w:r>
                      <w:rPr>
                        <w:rFonts w:ascii="Times New Roman"/>
                        <w:color w:val="231F20"/>
                        <w:sz w:val="24"/>
                      </w:rPr>
                      <w:t>A</w:t>
                    </w:r>
                  </w:p>
                </w:txbxContent>
              </v:textbox>
              <w10:wrap type="none"/>
            </v:shape>
            <w10:wrap type="none"/>
          </v:group>
        </w:pict>
      </w:r>
      <w:r>
        <w:rPr>
          <w:rFonts w:ascii="Times New Roman" w:hAnsi="Times New Roman"/>
          <w:b/>
          <w:w w:val="105"/>
          <w:sz w:val="19"/>
        </w:rPr>
        <w:t>NB : Conformément au principe d’anonymat, votre copie ne doit comporter aucun signe distinctif, tel que nom, signature, origine, etc. Si le travail qui vous est demandé consiste notamment en la rédaction d’un projet ou d’une note, vous devrez impérativement vous abstenir de la signer ou de l’identifier.</w:t>
      </w:r>
    </w:p>
    <w:p>
      <w:pPr>
        <w:pStyle w:val="BodyText"/>
        <w:spacing w:before="8"/>
        <w:rPr>
          <w:rFonts w:ascii="Times New Roman"/>
          <w:b/>
          <w:sz w:val="23"/>
        </w:rPr>
      </w:pPr>
    </w:p>
    <w:p>
      <w:pPr>
        <w:pStyle w:val="Heading3"/>
        <w:ind w:left="0" w:right="1217"/>
        <w:jc w:val="right"/>
        <w:rPr>
          <w:rFonts w:ascii="Times New Roman"/>
        </w:rPr>
      </w:pPr>
      <w:r>
        <w:rPr>
          <w:rFonts w:ascii="Times New Roman"/>
        </w:rPr>
        <w:t>Tournez la page S.V.P.</w:t>
      </w:r>
    </w:p>
    <w:p>
      <w:pPr>
        <w:spacing w:after="0"/>
        <w:jc w:val="right"/>
        <w:rPr>
          <w:rFonts w:ascii="Times New Roman"/>
        </w:rPr>
        <w:sectPr>
          <w:type w:val="continuous"/>
          <w:pgSz w:w="11910" w:h="16840"/>
          <w:pgMar w:top="1000" w:bottom="280" w:left="180" w:right="200"/>
        </w:sectPr>
      </w:pPr>
    </w:p>
    <w:p>
      <w:pPr>
        <w:spacing w:before="70"/>
        <w:ind w:left="549" w:right="526" w:firstLine="0"/>
        <w:jc w:val="center"/>
        <w:rPr>
          <w:b/>
          <w:sz w:val="28"/>
        </w:rPr>
      </w:pPr>
      <w:r>
        <w:rPr>
          <w:b/>
          <w:sz w:val="28"/>
        </w:rPr>
        <w:t>COMPOSITION DU SUJET</w:t>
      </w:r>
    </w:p>
    <w:p>
      <w:pPr>
        <w:pStyle w:val="BodyText"/>
        <w:rPr>
          <w:b/>
          <w:sz w:val="30"/>
        </w:rPr>
      </w:pPr>
    </w:p>
    <w:p>
      <w:pPr>
        <w:pStyle w:val="BodyText"/>
        <w:rPr>
          <w:b/>
          <w:sz w:val="30"/>
        </w:rPr>
      </w:pPr>
    </w:p>
    <w:p>
      <w:pPr>
        <w:pStyle w:val="BodyText"/>
        <w:rPr>
          <w:b/>
          <w:sz w:val="30"/>
        </w:rPr>
      </w:pPr>
    </w:p>
    <w:p>
      <w:pPr>
        <w:spacing w:before="203"/>
        <w:ind w:left="672" w:right="0" w:firstLine="0"/>
        <w:jc w:val="left"/>
        <w:rPr>
          <w:b/>
          <w:sz w:val="24"/>
        </w:rPr>
      </w:pPr>
      <w:r>
        <w:rPr>
          <w:b/>
          <w:sz w:val="24"/>
        </w:rPr>
        <w:t>SUJET :</w:t>
      </w:r>
    </w:p>
    <w:p>
      <w:pPr>
        <w:pStyle w:val="BodyText"/>
        <w:spacing w:before="1"/>
        <w:rPr>
          <w:b/>
        </w:rPr>
      </w:pPr>
    </w:p>
    <w:p>
      <w:pPr>
        <w:pStyle w:val="ListParagraph"/>
        <w:numPr>
          <w:ilvl w:val="0"/>
          <w:numId w:val="1"/>
        </w:numPr>
        <w:tabs>
          <w:tab w:pos="1392" w:val="left" w:leader="none"/>
          <w:tab w:pos="1393" w:val="left" w:leader="none"/>
          <w:tab w:pos="8594" w:val="left" w:leader="none"/>
        </w:tabs>
        <w:spacing w:line="240" w:lineRule="auto" w:before="0" w:after="0"/>
        <w:ind w:left="1392" w:right="0" w:hanging="361"/>
        <w:jc w:val="left"/>
        <w:rPr>
          <w:rFonts w:ascii="Symbol" w:hAnsi="Symbol"/>
          <w:sz w:val="24"/>
        </w:rPr>
      </w:pPr>
      <w:r>
        <w:rPr>
          <w:sz w:val="24"/>
        </w:rPr>
        <w:t>Avertissement</w:t>
        <w:tab/>
        <w:t>Page</w:t>
      </w:r>
      <w:r>
        <w:rPr>
          <w:spacing w:val="-1"/>
          <w:sz w:val="24"/>
        </w:rPr>
        <w:t> </w:t>
      </w:r>
      <w:r>
        <w:rPr>
          <w:sz w:val="24"/>
        </w:rPr>
        <w:t>3</w:t>
      </w:r>
    </w:p>
    <w:p>
      <w:pPr>
        <w:pStyle w:val="BodyText"/>
        <w:spacing w:before="7"/>
        <w:rPr>
          <w:sz w:val="23"/>
        </w:rPr>
      </w:pPr>
    </w:p>
    <w:p>
      <w:pPr>
        <w:pStyle w:val="ListParagraph"/>
        <w:numPr>
          <w:ilvl w:val="0"/>
          <w:numId w:val="1"/>
        </w:numPr>
        <w:tabs>
          <w:tab w:pos="1392" w:val="left" w:leader="none"/>
          <w:tab w:pos="1393" w:val="left" w:leader="none"/>
          <w:tab w:pos="8594" w:val="left" w:leader="none"/>
        </w:tabs>
        <w:spacing w:line="240" w:lineRule="auto" w:before="1" w:after="0"/>
        <w:ind w:left="1392" w:right="0" w:hanging="361"/>
        <w:jc w:val="left"/>
        <w:rPr>
          <w:rFonts w:ascii="Symbol" w:hAnsi="Symbol"/>
          <w:sz w:val="24"/>
        </w:rPr>
      </w:pPr>
      <w:r>
        <w:rPr>
          <w:sz w:val="24"/>
        </w:rPr>
        <w:t>Partie 1 : Mise en situation et contexte</w:t>
      </w:r>
      <w:r>
        <w:rPr>
          <w:spacing w:val="-12"/>
          <w:sz w:val="24"/>
        </w:rPr>
        <w:t> </w:t>
      </w:r>
      <w:r>
        <w:rPr>
          <w:sz w:val="24"/>
        </w:rPr>
        <w:t>de</w:t>
      </w:r>
      <w:r>
        <w:rPr>
          <w:spacing w:val="-2"/>
          <w:sz w:val="24"/>
        </w:rPr>
        <w:t> </w:t>
      </w:r>
      <w:r>
        <w:rPr>
          <w:sz w:val="24"/>
        </w:rPr>
        <w:t>l’étude</w:t>
        <w:tab/>
        <w:t>Page</w:t>
      </w:r>
      <w:r>
        <w:rPr>
          <w:spacing w:val="-1"/>
          <w:sz w:val="24"/>
        </w:rPr>
        <w:t> </w:t>
      </w:r>
      <w:r>
        <w:rPr>
          <w:sz w:val="24"/>
        </w:rPr>
        <w:t>4</w:t>
      </w:r>
    </w:p>
    <w:p>
      <w:pPr>
        <w:pStyle w:val="BodyText"/>
        <w:spacing w:before="10"/>
        <w:rPr>
          <w:sz w:val="23"/>
        </w:rPr>
      </w:pPr>
    </w:p>
    <w:p>
      <w:pPr>
        <w:pStyle w:val="ListParagraph"/>
        <w:numPr>
          <w:ilvl w:val="0"/>
          <w:numId w:val="1"/>
        </w:numPr>
        <w:tabs>
          <w:tab w:pos="1393" w:val="left" w:leader="none"/>
          <w:tab w:pos="1394" w:val="left" w:leader="none"/>
          <w:tab w:pos="8595" w:val="left" w:leader="none"/>
        </w:tabs>
        <w:spacing w:line="240" w:lineRule="auto" w:before="0" w:after="0"/>
        <w:ind w:left="1393" w:right="0" w:hanging="361"/>
        <w:jc w:val="left"/>
        <w:rPr>
          <w:rFonts w:ascii="Symbol" w:hAnsi="Symbol"/>
          <w:sz w:val="24"/>
        </w:rPr>
      </w:pPr>
      <w:r>
        <w:rPr>
          <w:sz w:val="24"/>
        </w:rPr>
        <w:t>Partie 2 : Architecture matérielle</w:t>
      </w:r>
      <w:r>
        <w:rPr>
          <w:spacing w:val="-13"/>
          <w:sz w:val="24"/>
        </w:rPr>
        <w:t> </w:t>
      </w:r>
      <w:r>
        <w:rPr>
          <w:sz w:val="24"/>
        </w:rPr>
        <w:t>de</w:t>
      </w:r>
      <w:r>
        <w:rPr>
          <w:spacing w:val="-4"/>
          <w:sz w:val="24"/>
        </w:rPr>
        <w:t> </w:t>
      </w:r>
      <w:r>
        <w:rPr>
          <w:sz w:val="24"/>
        </w:rPr>
        <w:t>l’hexapode</w:t>
        <w:tab/>
        <w:t>Page</w:t>
      </w:r>
      <w:r>
        <w:rPr>
          <w:spacing w:val="-1"/>
          <w:sz w:val="24"/>
        </w:rPr>
        <w:t> </w:t>
      </w:r>
      <w:r>
        <w:rPr>
          <w:sz w:val="24"/>
        </w:rPr>
        <w:t>7</w:t>
      </w:r>
    </w:p>
    <w:p>
      <w:pPr>
        <w:pStyle w:val="BodyText"/>
        <w:spacing w:before="10"/>
        <w:rPr>
          <w:sz w:val="23"/>
        </w:rPr>
      </w:pPr>
    </w:p>
    <w:p>
      <w:pPr>
        <w:pStyle w:val="ListParagraph"/>
        <w:numPr>
          <w:ilvl w:val="0"/>
          <w:numId w:val="1"/>
        </w:numPr>
        <w:tabs>
          <w:tab w:pos="1393" w:val="left" w:leader="none"/>
          <w:tab w:pos="1394" w:val="left" w:leader="none"/>
          <w:tab w:pos="8595" w:val="left" w:leader="none"/>
        </w:tabs>
        <w:spacing w:line="240" w:lineRule="auto" w:before="0" w:after="0"/>
        <w:ind w:left="1393" w:right="0" w:hanging="361"/>
        <w:jc w:val="left"/>
        <w:rPr>
          <w:rFonts w:ascii="Symbol" w:hAnsi="Symbol"/>
          <w:sz w:val="24"/>
        </w:rPr>
      </w:pPr>
      <w:r>
        <w:rPr>
          <w:sz w:val="24"/>
        </w:rPr>
        <w:t>Partie 3 : Architecture logicielle</w:t>
      </w:r>
      <w:r>
        <w:rPr>
          <w:spacing w:val="-14"/>
          <w:sz w:val="24"/>
        </w:rPr>
        <w:t> </w:t>
      </w:r>
      <w:r>
        <w:rPr>
          <w:sz w:val="24"/>
        </w:rPr>
        <w:t>de</w:t>
      </w:r>
      <w:r>
        <w:rPr>
          <w:spacing w:val="-2"/>
          <w:sz w:val="24"/>
        </w:rPr>
        <w:t> </w:t>
      </w:r>
      <w:r>
        <w:rPr>
          <w:sz w:val="24"/>
        </w:rPr>
        <w:t>l’hexapode</w:t>
        <w:tab/>
        <w:t>Page</w:t>
      </w:r>
      <w:r>
        <w:rPr>
          <w:spacing w:val="-1"/>
          <w:sz w:val="24"/>
        </w:rPr>
        <w:t> </w:t>
      </w:r>
      <w:r>
        <w:rPr>
          <w:sz w:val="24"/>
        </w:rPr>
        <w:t>12</w:t>
      </w:r>
    </w:p>
    <w:p>
      <w:pPr>
        <w:pStyle w:val="BodyText"/>
        <w:spacing w:before="8"/>
        <w:rPr>
          <w:sz w:val="23"/>
        </w:rPr>
      </w:pPr>
    </w:p>
    <w:p>
      <w:pPr>
        <w:pStyle w:val="ListParagraph"/>
        <w:numPr>
          <w:ilvl w:val="0"/>
          <w:numId w:val="1"/>
        </w:numPr>
        <w:tabs>
          <w:tab w:pos="1393" w:val="left" w:leader="none"/>
          <w:tab w:pos="1394" w:val="left" w:leader="none"/>
          <w:tab w:pos="8595" w:val="left" w:leader="none"/>
        </w:tabs>
        <w:spacing w:line="240" w:lineRule="auto" w:before="1" w:after="0"/>
        <w:ind w:left="1393" w:right="0" w:hanging="361"/>
        <w:jc w:val="left"/>
        <w:rPr>
          <w:rFonts w:ascii="Symbol" w:hAnsi="Symbol"/>
          <w:sz w:val="24"/>
        </w:rPr>
      </w:pPr>
      <w:r>
        <w:rPr>
          <w:sz w:val="24"/>
        </w:rPr>
        <w:t>Partie 4 : Création du</w:t>
      </w:r>
      <w:r>
        <w:rPr>
          <w:spacing w:val="-11"/>
          <w:sz w:val="24"/>
        </w:rPr>
        <w:t> </w:t>
      </w:r>
      <w:r>
        <w:rPr>
          <w:sz w:val="24"/>
        </w:rPr>
        <w:t>serveur</w:t>
      </w:r>
      <w:r>
        <w:rPr>
          <w:spacing w:val="-8"/>
          <w:sz w:val="24"/>
        </w:rPr>
        <w:t> </w:t>
      </w:r>
      <w:r>
        <w:rPr>
          <w:spacing w:val="2"/>
          <w:sz w:val="24"/>
        </w:rPr>
        <w:t>Web</w:t>
        <w:tab/>
      </w:r>
      <w:r>
        <w:rPr>
          <w:sz w:val="24"/>
        </w:rPr>
        <w:t>Page</w:t>
      </w:r>
      <w:r>
        <w:rPr>
          <w:spacing w:val="-1"/>
          <w:sz w:val="24"/>
        </w:rPr>
        <w:t> </w:t>
      </w:r>
      <w:r>
        <w:rPr>
          <w:sz w:val="24"/>
        </w:rPr>
        <w:t>19</w:t>
      </w:r>
    </w:p>
    <w:p>
      <w:pPr>
        <w:pStyle w:val="BodyText"/>
        <w:spacing w:before="10"/>
        <w:rPr>
          <w:sz w:val="23"/>
        </w:rPr>
      </w:pPr>
    </w:p>
    <w:p>
      <w:pPr>
        <w:pStyle w:val="ListParagraph"/>
        <w:numPr>
          <w:ilvl w:val="0"/>
          <w:numId w:val="1"/>
        </w:numPr>
        <w:tabs>
          <w:tab w:pos="1394" w:val="left" w:leader="none"/>
          <w:tab w:pos="1395" w:val="left" w:leader="none"/>
          <w:tab w:pos="8596" w:val="left" w:leader="none"/>
        </w:tabs>
        <w:spacing w:line="240" w:lineRule="auto" w:before="0" w:after="0"/>
        <w:ind w:left="1394" w:right="0" w:hanging="361"/>
        <w:jc w:val="left"/>
        <w:rPr>
          <w:rFonts w:ascii="Symbol" w:hAnsi="Symbol"/>
          <w:sz w:val="24"/>
        </w:rPr>
      </w:pPr>
      <w:r>
        <w:rPr>
          <w:sz w:val="24"/>
        </w:rPr>
        <w:t>Partie 5 : Pilotage</w:t>
      </w:r>
      <w:r>
        <w:rPr>
          <w:spacing w:val="-9"/>
          <w:sz w:val="24"/>
        </w:rPr>
        <w:t> </w:t>
      </w:r>
      <w:r>
        <w:rPr>
          <w:sz w:val="24"/>
        </w:rPr>
        <w:t>de</w:t>
      </w:r>
      <w:r>
        <w:rPr>
          <w:spacing w:val="-2"/>
          <w:sz w:val="24"/>
        </w:rPr>
        <w:t> </w:t>
      </w:r>
      <w:r>
        <w:rPr>
          <w:sz w:val="24"/>
        </w:rPr>
        <w:t>l’hexapode</w:t>
        <w:tab/>
        <w:t>Page</w:t>
      </w:r>
      <w:r>
        <w:rPr>
          <w:spacing w:val="-1"/>
          <w:sz w:val="24"/>
        </w:rPr>
        <w:t> </w:t>
      </w:r>
      <w:r>
        <w:rPr>
          <w:sz w:val="24"/>
        </w:rPr>
        <w:t>22</w:t>
      </w:r>
    </w:p>
    <w:p>
      <w:pPr>
        <w:pStyle w:val="BodyText"/>
        <w:spacing w:before="10"/>
        <w:rPr>
          <w:sz w:val="23"/>
        </w:rPr>
      </w:pPr>
    </w:p>
    <w:p>
      <w:pPr>
        <w:pStyle w:val="ListParagraph"/>
        <w:numPr>
          <w:ilvl w:val="0"/>
          <w:numId w:val="1"/>
        </w:numPr>
        <w:tabs>
          <w:tab w:pos="1394" w:val="left" w:leader="none"/>
          <w:tab w:pos="1395" w:val="left" w:leader="none"/>
          <w:tab w:pos="8596" w:val="left" w:leader="none"/>
        </w:tabs>
        <w:spacing w:line="240" w:lineRule="auto" w:before="0" w:after="0"/>
        <w:ind w:left="1394" w:right="0" w:hanging="361"/>
        <w:jc w:val="left"/>
        <w:rPr>
          <w:rFonts w:ascii="Symbol" w:hAnsi="Symbol"/>
          <w:sz w:val="24"/>
        </w:rPr>
      </w:pPr>
      <w:r>
        <w:rPr>
          <w:sz w:val="24"/>
        </w:rPr>
        <w:t>Partie 6 : Création et exploitation d’une base</w:t>
      </w:r>
      <w:r>
        <w:rPr>
          <w:spacing w:val="-24"/>
          <w:sz w:val="24"/>
        </w:rPr>
        <w:t> </w:t>
      </w:r>
      <w:r>
        <w:rPr>
          <w:sz w:val="24"/>
        </w:rPr>
        <w:t>de</w:t>
      </w:r>
      <w:r>
        <w:rPr>
          <w:spacing w:val="-2"/>
          <w:sz w:val="24"/>
        </w:rPr>
        <w:t> </w:t>
      </w:r>
      <w:r>
        <w:rPr>
          <w:sz w:val="24"/>
        </w:rPr>
        <w:t>données</w:t>
        <w:tab/>
        <w:t>Page</w:t>
      </w:r>
      <w:r>
        <w:rPr>
          <w:spacing w:val="1"/>
          <w:sz w:val="24"/>
        </w:rPr>
        <w:t> </w:t>
      </w:r>
      <w:r>
        <w:rPr>
          <w:sz w:val="24"/>
        </w:rPr>
        <w:t>27</w:t>
      </w:r>
    </w:p>
    <w:p>
      <w:pPr>
        <w:pStyle w:val="BodyText"/>
        <w:spacing w:before="10"/>
        <w:rPr>
          <w:sz w:val="23"/>
        </w:rPr>
      </w:pPr>
    </w:p>
    <w:p>
      <w:pPr>
        <w:pStyle w:val="ListParagraph"/>
        <w:numPr>
          <w:ilvl w:val="0"/>
          <w:numId w:val="1"/>
        </w:numPr>
        <w:tabs>
          <w:tab w:pos="1395" w:val="left" w:leader="none"/>
          <w:tab w:pos="1396" w:val="left" w:leader="none"/>
          <w:tab w:pos="8596" w:val="left" w:leader="none"/>
        </w:tabs>
        <w:spacing w:line="240" w:lineRule="auto" w:before="1" w:after="0"/>
        <w:ind w:left="1395" w:right="0" w:hanging="361"/>
        <w:jc w:val="left"/>
        <w:rPr>
          <w:rFonts w:ascii="Symbol" w:hAnsi="Symbol"/>
          <w:sz w:val="24"/>
        </w:rPr>
      </w:pPr>
      <w:r>
        <w:rPr>
          <w:sz w:val="24"/>
        </w:rPr>
        <w:t>Partie 7 : Interface de gestion de la base</w:t>
      </w:r>
      <w:r>
        <w:rPr>
          <w:spacing w:val="-18"/>
          <w:sz w:val="24"/>
        </w:rPr>
        <w:t> </w:t>
      </w:r>
      <w:r>
        <w:rPr>
          <w:sz w:val="24"/>
        </w:rPr>
        <w:t>de</w:t>
      </w:r>
      <w:r>
        <w:rPr>
          <w:spacing w:val="-4"/>
          <w:sz w:val="24"/>
        </w:rPr>
        <w:t> </w:t>
      </w:r>
      <w:r>
        <w:rPr>
          <w:sz w:val="24"/>
        </w:rPr>
        <w:t>données</w:t>
        <w:tab/>
        <w:t>Page</w:t>
      </w:r>
      <w:r>
        <w:rPr>
          <w:spacing w:val="-1"/>
          <w:sz w:val="24"/>
        </w:rPr>
        <w:t> </w:t>
      </w:r>
      <w:r>
        <w:rPr>
          <w:sz w:val="24"/>
        </w:rPr>
        <w:t>30</w:t>
      </w:r>
    </w:p>
    <w:p>
      <w:pPr>
        <w:pStyle w:val="BodyText"/>
        <w:spacing w:before="7"/>
        <w:rPr>
          <w:sz w:val="23"/>
        </w:rPr>
      </w:pPr>
    </w:p>
    <w:p>
      <w:pPr>
        <w:pStyle w:val="ListParagraph"/>
        <w:numPr>
          <w:ilvl w:val="0"/>
          <w:numId w:val="1"/>
        </w:numPr>
        <w:tabs>
          <w:tab w:pos="1395" w:val="left" w:leader="none"/>
          <w:tab w:pos="1396" w:val="left" w:leader="none"/>
          <w:tab w:pos="8596" w:val="left" w:leader="none"/>
        </w:tabs>
        <w:spacing w:line="240" w:lineRule="auto" w:before="0" w:after="0"/>
        <w:ind w:left="1395" w:right="0" w:hanging="361"/>
        <w:jc w:val="left"/>
        <w:rPr>
          <w:rFonts w:ascii="Symbol" w:hAnsi="Symbol"/>
          <w:sz w:val="24"/>
        </w:rPr>
      </w:pPr>
      <w:r>
        <w:rPr>
          <w:sz w:val="24"/>
        </w:rPr>
        <w:t>Synthèse sur l’étude –</w:t>
      </w:r>
      <w:r>
        <w:rPr>
          <w:spacing w:val="-10"/>
          <w:sz w:val="24"/>
        </w:rPr>
        <w:t> </w:t>
      </w:r>
      <w:r>
        <w:rPr>
          <w:sz w:val="24"/>
        </w:rPr>
        <w:t>Conclusion</w:t>
      </w:r>
      <w:r>
        <w:rPr>
          <w:spacing w:val="-2"/>
          <w:sz w:val="24"/>
        </w:rPr>
        <w:t> </w:t>
      </w:r>
      <w:r>
        <w:rPr>
          <w:sz w:val="24"/>
        </w:rPr>
        <w:t>générale</w:t>
        <w:tab/>
        <w:t>Page</w:t>
      </w:r>
      <w:r>
        <w:rPr>
          <w:spacing w:val="-1"/>
          <w:sz w:val="24"/>
        </w:rPr>
        <w:t> </w:t>
      </w:r>
      <w:r>
        <w:rPr>
          <w:sz w:val="24"/>
        </w:rPr>
        <w:t>31</w:t>
      </w:r>
    </w:p>
    <w:p>
      <w:pPr>
        <w:pStyle w:val="BodyText"/>
        <w:rPr>
          <w:sz w:val="28"/>
        </w:rPr>
      </w:pPr>
    </w:p>
    <w:p>
      <w:pPr>
        <w:pStyle w:val="Heading3"/>
        <w:spacing w:before="229"/>
        <w:ind w:left="675"/>
      </w:pPr>
      <w:r>
        <w:rPr/>
        <w:t>DOCUMENTS :</w:t>
      </w:r>
    </w:p>
    <w:p>
      <w:pPr>
        <w:pStyle w:val="BodyText"/>
        <w:spacing w:before="1"/>
        <w:rPr>
          <w:b/>
        </w:rPr>
      </w:pPr>
    </w:p>
    <w:p>
      <w:pPr>
        <w:pStyle w:val="ListParagraph"/>
        <w:numPr>
          <w:ilvl w:val="0"/>
          <w:numId w:val="1"/>
        </w:numPr>
        <w:tabs>
          <w:tab w:pos="1395" w:val="left" w:leader="none"/>
          <w:tab w:pos="1396" w:val="left" w:leader="none"/>
        </w:tabs>
        <w:spacing w:line="293" w:lineRule="exact" w:before="0" w:after="0"/>
        <w:ind w:left="1395" w:right="0" w:hanging="361"/>
        <w:jc w:val="left"/>
        <w:rPr>
          <w:rFonts w:ascii="Symbol" w:hAnsi="Symbol"/>
          <w:sz w:val="24"/>
        </w:rPr>
      </w:pPr>
      <w:r>
        <w:rPr>
          <w:sz w:val="24"/>
        </w:rPr>
        <w:t>DOCUMENTS TECHNIQUES (DT1 à DT12)</w:t>
      </w:r>
      <w:r>
        <w:rPr>
          <w:spacing w:val="-4"/>
          <w:sz w:val="24"/>
        </w:rPr>
        <w:t> </w:t>
      </w:r>
      <w:r>
        <w:rPr>
          <w:sz w:val="24"/>
        </w:rPr>
        <w:t>:</w:t>
      </w:r>
    </w:p>
    <w:p>
      <w:pPr>
        <w:pStyle w:val="BodyText"/>
        <w:tabs>
          <w:tab w:pos="8597" w:val="left" w:leader="none"/>
        </w:tabs>
        <w:spacing w:line="275" w:lineRule="exact"/>
        <w:ind w:left="1395"/>
      </w:pPr>
      <w:r>
        <w:rPr/>
        <w:t>Documents relatifs au support</w:t>
      </w:r>
      <w:r>
        <w:rPr>
          <w:spacing w:val="-8"/>
        </w:rPr>
        <w:t> </w:t>
      </w:r>
      <w:r>
        <w:rPr/>
        <w:t>de</w:t>
      </w:r>
      <w:r>
        <w:rPr>
          <w:spacing w:val="-4"/>
        </w:rPr>
        <w:t> </w:t>
      </w:r>
      <w:r>
        <w:rPr/>
        <w:t>l'étude</w:t>
        <w:tab/>
        <w:t>Page</w:t>
      </w:r>
      <w:r>
        <w:rPr>
          <w:spacing w:val="1"/>
        </w:rPr>
        <w:t> </w:t>
      </w:r>
      <w:r>
        <w:rPr/>
        <w:t>32</w:t>
      </w:r>
    </w:p>
    <w:p>
      <w:pPr>
        <w:pStyle w:val="BodyText"/>
        <w:spacing w:before="11"/>
        <w:rPr>
          <w:sz w:val="21"/>
        </w:rPr>
      </w:pPr>
    </w:p>
    <w:p>
      <w:pPr>
        <w:pStyle w:val="ListParagraph"/>
        <w:numPr>
          <w:ilvl w:val="0"/>
          <w:numId w:val="1"/>
        </w:numPr>
        <w:tabs>
          <w:tab w:pos="1392" w:val="left" w:leader="none"/>
          <w:tab w:pos="1393" w:val="left" w:leader="none"/>
        </w:tabs>
        <w:spacing w:line="293" w:lineRule="exact" w:before="0" w:after="0"/>
        <w:ind w:left="1392" w:right="0" w:hanging="361"/>
        <w:jc w:val="left"/>
        <w:rPr>
          <w:rFonts w:ascii="Symbol" w:hAnsi="Symbol"/>
          <w:sz w:val="24"/>
        </w:rPr>
      </w:pPr>
      <w:r>
        <w:rPr>
          <w:sz w:val="24"/>
        </w:rPr>
        <w:t>DOCUMENTS RÉPONSES (DR1 à DR11)</w:t>
      </w:r>
      <w:r>
        <w:rPr>
          <w:spacing w:val="-1"/>
          <w:sz w:val="24"/>
        </w:rPr>
        <w:t> </w:t>
      </w:r>
      <w:r>
        <w:rPr>
          <w:sz w:val="24"/>
        </w:rPr>
        <w:t>:</w:t>
      </w:r>
    </w:p>
    <w:p>
      <w:pPr>
        <w:pStyle w:val="BodyText"/>
        <w:tabs>
          <w:tab w:pos="8594" w:val="left" w:leader="none"/>
        </w:tabs>
        <w:spacing w:line="275" w:lineRule="exact"/>
        <w:ind w:left="1392"/>
      </w:pPr>
      <w:r>
        <w:rPr/>
        <w:t>Documents à compléter et à rendre par</w:t>
      </w:r>
      <w:r>
        <w:rPr>
          <w:spacing w:val="-17"/>
        </w:rPr>
        <w:t> </w:t>
      </w:r>
      <w:r>
        <w:rPr/>
        <w:t>le</w:t>
      </w:r>
      <w:r>
        <w:rPr>
          <w:spacing w:val="-2"/>
        </w:rPr>
        <w:t> </w:t>
      </w:r>
      <w:r>
        <w:rPr/>
        <w:t>candidat</w:t>
        <w:tab/>
        <w:t>Page</w:t>
      </w:r>
      <w:r>
        <w:rPr>
          <w:spacing w:val="1"/>
        </w:rPr>
        <w:t> </w:t>
      </w:r>
      <w:r>
        <w:rPr/>
        <w:t>47</w:t>
      </w:r>
    </w:p>
    <w:p>
      <w:pPr>
        <w:pStyle w:val="BodyText"/>
      </w:pPr>
    </w:p>
    <w:p>
      <w:pPr>
        <w:pStyle w:val="BodyText"/>
        <w:ind w:left="672" w:hanging="1"/>
      </w:pPr>
      <w:r>
        <w:rPr/>
        <w:t>Le sujet comporte sept parties. Bien que les parties soient indépendantes, il est tout de même préférable de traiter le sujet en tenant compte de la chronologie proposée.</w:t>
      </w:r>
    </w:p>
    <w:p>
      <w:pPr>
        <w:pStyle w:val="BodyText"/>
      </w:pPr>
    </w:p>
    <w:p>
      <w:pPr>
        <w:pStyle w:val="BodyText"/>
        <w:ind w:left="672" w:right="805"/>
      </w:pPr>
      <w:r>
        <w:rPr/>
        <w:t>Toutes les réponses devront être détaillées sur la copie et les résultats encadrés ou soulignés. Préciser les unités des résultats.</w:t>
      </w:r>
    </w:p>
    <w:p>
      <w:pPr>
        <w:pStyle w:val="BodyText"/>
        <w:spacing w:before="1"/>
      </w:pPr>
    </w:p>
    <w:p>
      <w:pPr>
        <w:pStyle w:val="BodyText"/>
        <w:ind w:left="672"/>
      </w:pPr>
      <w:r>
        <w:rPr/>
        <w:t>Tous les documents réponses, complétés ou non, sont à rendre avec les copies.</w:t>
      </w:r>
    </w:p>
    <w:p>
      <w:pPr>
        <w:spacing w:after="0"/>
        <w:sectPr>
          <w:footerReference w:type="default" r:id="rId6"/>
          <w:pgSz w:w="11910" w:h="16840"/>
          <w:pgMar w:footer="615" w:header="0" w:top="880" w:bottom="800" w:left="180" w:right="200"/>
        </w:sectPr>
      </w:pPr>
    </w:p>
    <w:p>
      <w:pPr>
        <w:pStyle w:val="BodyText"/>
        <w:spacing w:before="7"/>
        <w:rPr>
          <w:sz w:val="27"/>
        </w:rPr>
      </w:pPr>
    </w:p>
    <w:p>
      <w:pPr>
        <w:pStyle w:val="BodyText"/>
        <w:spacing w:before="93"/>
        <w:ind w:left="641" w:right="526"/>
        <w:jc w:val="center"/>
      </w:pPr>
      <w:r>
        <w:rPr>
          <w:u w:val="thick" w:color="0F0F0F"/>
        </w:rPr>
        <w:t>INFORMATION AUX CANDIDATS</w:t>
      </w:r>
    </w:p>
    <w:p>
      <w:pPr>
        <w:pStyle w:val="BodyText"/>
        <w:rPr>
          <w:sz w:val="26"/>
        </w:rPr>
      </w:pPr>
    </w:p>
    <w:p>
      <w:pPr>
        <w:pStyle w:val="BodyText"/>
        <w:rPr>
          <w:sz w:val="26"/>
        </w:rPr>
      </w:pPr>
    </w:p>
    <w:p>
      <w:pPr>
        <w:pStyle w:val="BodyText"/>
        <w:rPr>
          <w:sz w:val="35"/>
        </w:rPr>
      </w:pPr>
    </w:p>
    <w:p>
      <w:pPr>
        <w:spacing w:line="264" w:lineRule="exact" w:before="0"/>
        <w:ind w:left="1293" w:right="0" w:firstLine="0"/>
        <w:jc w:val="left"/>
        <w:rPr>
          <w:sz w:val="23"/>
        </w:rPr>
      </w:pPr>
      <w:r>
        <w:rPr>
          <w:sz w:val="23"/>
        </w:rPr>
        <w:t>Vous trouverez ci-aprés les codes nécessaires vous permettant de compléter les rubriques</w:t>
      </w:r>
    </w:p>
    <w:p>
      <w:pPr>
        <w:spacing w:line="253" w:lineRule="exact" w:before="0"/>
        <w:ind w:left="1292" w:right="0" w:firstLine="0"/>
        <w:jc w:val="left"/>
        <w:rPr>
          <w:sz w:val="22"/>
        </w:rPr>
      </w:pPr>
      <w:r>
        <w:rPr>
          <w:sz w:val="22"/>
        </w:rPr>
        <w:t>figurant en en-téte de votre</w:t>
      </w:r>
      <w:r>
        <w:rPr>
          <w:spacing w:val="51"/>
          <w:sz w:val="22"/>
        </w:rPr>
        <w:t> </w:t>
      </w:r>
      <w:r>
        <w:rPr>
          <w:sz w:val="22"/>
        </w:rPr>
        <w:t>copie</w:t>
      </w:r>
    </w:p>
    <w:p>
      <w:pPr>
        <w:pStyle w:val="BodyText"/>
        <w:spacing w:before="10"/>
        <w:rPr>
          <w:sz w:val="21"/>
        </w:rPr>
      </w:pPr>
    </w:p>
    <w:p>
      <w:pPr>
        <w:spacing w:before="0"/>
        <w:ind w:left="1288" w:right="0" w:firstLine="0"/>
        <w:jc w:val="left"/>
        <w:rPr>
          <w:sz w:val="22"/>
        </w:rPr>
      </w:pPr>
      <w:r>
        <w:rPr>
          <w:color w:val="0F0F0F"/>
          <w:sz w:val="22"/>
        </w:rPr>
        <w:t>Ces </w:t>
      </w:r>
      <w:r>
        <w:rPr>
          <w:sz w:val="22"/>
        </w:rPr>
        <w:t>codes doivent </w:t>
      </w:r>
      <w:r>
        <w:rPr>
          <w:color w:val="0F0F0F"/>
          <w:sz w:val="22"/>
        </w:rPr>
        <w:t>étre </w:t>
      </w:r>
      <w:r>
        <w:rPr>
          <w:color w:val="111111"/>
          <w:sz w:val="22"/>
        </w:rPr>
        <w:t>reportés </w:t>
      </w:r>
      <w:r>
        <w:rPr>
          <w:color w:val="0F0F0F"/>
          <w:sz w:val="22"/>
        </w:rPr>
        <w:t>sur </w:t>
      </w:r>
      <w:r>
        <w:rPr>
          <w:sz w:val="22"/>
        </w:rPr>
        <w:t>chacune des copies que </w:t>
      </w:r>
      <w:r>
        <w:rPr>
          <w:color w:val="0C0C0C"/>
          <w:sz w:val="22"/>
        </w:rPr>
        <w:t>vous </w:t>
      </w:r>
      <w:r>
        <w:rPr>
          <w:sz w:val="22"/>
        </w:rPr>
        <w:t>remettrez.</w:t>
      </w:r>
    </w:p>
    <w:p>
      <w:pPr>
        <w:pStyle w:val="BodyText"/>
      </w:pPr>
    </w:p>
    <w:p>
      <w:pPr>
        <w:pStyle w:val="BodyText"/>
      </w:pPr>
    </w:p>
    <w:p>
      <w:pPr>
        <w:spacing w:before="204"/>
        <w:ind w:left="2221" w:right="0" w:firstLine="0"/>
        <w:jc w:val="left"/>
        <w:rPr>
          <w:sz w:val="22"/>
        </w:rPr>
      </w:pPr>
      <w:r>
        <w:rPr>
          <w:color w:val="3F3F3F"/>
          <w:w w:val="105"/>
          <w:sz w:val="22"/>
        </w:rPr>
        <w:t>¥• </w:t>
      </w:r>
      <w:r>
        <w:rPr>
          <w:w w:val="105"/>
          <w:sz w:val="22"/>
        </w:rPr>
        <w:t>Concours externe du CAPET </w:t>
      </w:r>
      <w:r>
        <w:rPr>
          <w:color w:val="232323"/>
          <w:w w:val="105"/>
          <w:sz w:val="22"/>
        </w:rPr>
        <w:t>de </w:t>
      </w:r>
      <w:r>
        <w:rPr>
          <w:w w:val="105"/>
          <w:sz w:val="22"/>
        </w:rPr>
        <w:t>l’enseignement public :</w:t>
      </w:r>
    </w:p>
    <w:p>
      <w:pPr>
        <w:pStyle w:val="BodyText"/>
        <w:spacing w:before="1"/>
        <w:rPr>
          <w:sz w:val="23"/>
        </w:rPr>
      </w:pPr>
    </w:p>
    <w:p>
      <w:pPr>
        <w:tabs>
          <w:tab w:pos="1786" w:val="left" w:leader="none"/>
          <w:tab w:pos="4039" w:val="left" w:leader="none"/>
          <w:tab w:pos="6053" w:val="left" w:leader="none"/>
        </w:tabs>
        <w:spacing w:before="0" w:after="19"/>
        <w:ind w:left="0" w:right="1977" w:firstLine="0"/>
        <w:jc w:val="right"/>
        <w:rPr>
          <w:sz w:val="20"/>
        </w:rPr>
      </w:pPr>
      <w:r>
        <w:rPr>
          <w:sz w:val="21"/>
        </w:rPr>
        <w:t>Concours</w:t>
        <w:tab/>
        <w:t>Section/option</w:t>
        <w:tab/>
      </w:r>
      <w:r>
        <w:rPr>
          <w:w w:val="95"/>
          <w:sz w:val="22"/>
        </w:rPr>
        <w:t>Epreuve</w:t>
        <w:tab/>
      </w:r>
      <w:r>
        <w:rPr>
          <w:w w:val="95"/>
          <w:sz w:val="20"/>
        </w:rPr>
        <w:t>Matiére</w:t>
      </w:r>
    </w:p>
    <w:p>
      <w:pPr>
        <w:pStyle w:val="BodyText"/>
        <w:ind w:left="2696"/>
        <w:rPr>
          <w:sz w:val="20"/>
        </w:rPr>
      </w:pPr>
      <w:r>
        <w:rPr>
          <w:sz w:val="20"/>
        </w:rPr>
        <w:pict>
          <v:group style="width:364.35pt;height:24.75pt;mso-position-horizontal-relative:char;mso-position-vertical-relative:line" coordorigin="0,0" coordsize="7287,495">
            <v:shape style="position:absolute;left:5774;top:4;width:1513;height:490" type="#_x0000_t75" stroked="false">
              <v:imagedata r:id="rId8" o:title=""/>
            </v:shape>
            <v:shape style="position:absolute;left:0;top:0;width:1157;height:490" type="#_x0000_t75" stroked="false">
              <v:imagedata r:id="rId9" o:title=""/>
            </v:shape>
            <v:shape style="position:absolute;left:1617;top:4;width:1906;height:485" type="#_x0000_t75" stroked="false">
              <v:imagedata r:id="rId10" o:title=""/>
            </v:shape>
            <v:shape style="position:absolute;left:3984;top:4;width:1143;height:485" type="#_x0000_t75" stroked="false">
              <v:imagedata r:id="rId11" o:title=""/>
            </v:shape>
            <v:shape style="position:absolute;left:91;top:48;width:7095;height:399" type="#_x0000_t75" stroked="false">
              <v:imagedata r:id="rId12" o:title=""/>
            </v:shape>
          </v:group>
        </w:pict>
      </w:r>
      <w:r>
        <w:rPr>
          <w:sz w:val="20"/>
        </w:rPr>
      </w:r>
    </w:p>
    <w:p>
      <w:pPr>
        <w:pStyle w:val="BodyText"/>
      </w:pPr>
    </w:p>
    <w:p>
      <w:pPr>
        <w:pStyle w:val="BodyText"/>
        <w:spacing w:before="8"/>
        <w:rPr>
          <w:sz w:val="22"/>
        </w:rPr>
      </w:pPr>
    </w:p>
    <w:p>
      <w:pPr>
        <w:spacing w:before="0"/>
        <w:ind w:left="2216" w:right="0" w:firstLine="0"/>
        <w:jc w:val="left"/>
        <w:rPr>
          <w:sz w:val="22"/>
        </w:rPr>
      </w:pPr>
      <w:r>
        <w:rPr>
          <w:color w:val="424242"/>
          <w:w w:val="105"/>
          <w:sz w:val="22"/>
        </w:rPr>
        <w:t>¥• </w:t>
      </w:r>
      <w:r>
        <w:rPr>
          <w:color w:val="0F0F0F"/>
          <w:w w:val="105"/>
          <w:sz w:val="22"/>
        </w:rPr>
        <w:t>Concours </w:t>
      </w:r>
      <w:r>
        <w:rPr>
          <w:w w:val="105"/>
          <w:sz w:val="22"/>
        </w:rPr>
        <w:t>externe du </w:t>
      </w:r>
      <w:r>
        <w:rPr>
          <w:color w:val="161616"/>
          <w:w w:val="105"/>
          <w:sz w:val="22"/>
        </w:rPr>
        <w:t>CAFEP/CAPET </w:t>
      </w:r>
      <w:r>
        <w:rPr>
          <w:w w:val="105"/>
          <w:sz w:val="22"/>
        </w:rPr>
        <w:t>de I’enseignement privé</w:t>
      </w:r>
    </w:p>
    <w:p>
      <w:pPr>
        <w:pStyle w:val="BodyText"/>
        <w:spacing w:before="9"/>
        <w:rPr>
          <w:sz w:val="21"/>
        </w:rPr>
      </w:pPr>
    </w:p>
    <w:p>
      <w:pPr>
        <w:tabs>
          <w:tab w:pos="1782" w:val="left" w:leader="none"/>
          <w:tab w:pos="4036" w:val="left" w:leader="none"/>
          <w:tab w:pos="6053" w:val="left" w:leader="none"/>
        </w:tabs>
        <w:spacing w:before="0"/>
        <w:ind w:left="0" w:right="1977" w:firstLine="0"/>
        <w:jc w:val="right"/>
        <w:rPr>
          <w:sz w:val="20"/>
        </w:rPr>
      </w:pPr>
      <w:r>
        <w:rPr/>
        <w:pict>
          <v:group style="position:absolute;margin-left:143.811493pt;margin-top:13.21017pt;width:364.35pt;height:24.75pt;mso-position-horizontal-relative:page;mso-position-vertical-relative:paragraph;z-index:-15724544;mso-wrap-distance-left:0;mso-wrap-distance-right:0" coordorigin="2876,264" coordsize="7287,495">
            <v:shape style="position:absolute;left:8646;top:269;width:1517;height:490" type="#_x0000_t75" stroked="false">
              <v:imagedata r:id="rId13" o:title=""/>
            </v:shape>
            <v:shape style="position:absolute;left:2876;top:264;width:1157;height:490" type="#_x0000_t75" stroked="false">
              <v:imagedata r:id="rId14" o:title=""/>
            </v:shape>
            <v:shape style="position:absolute;left:4493;top:269;width:1906;height:485" type="#_x0000_t75" stroked="false">
              <v:imagedata r:id="rId15" o:title=""/>
            </v:shape>
            <v:shape style="position:absolute;left:6855;top:269;width:1143;height:485" type="#_x0000_t75" stroked="false">
              <v:imagedata r:id="rId16" o:title=""/>
            </v:shape>
            <v:shape style="position:absolute;left:2967;top:312;width:7095;height:399" type="#_x0000_t75" stroked="false">
              <v:imagedata r:id="rId17" o:title=""/>
            </v:shape>
            <w10:wrap type="topAndBottom"/>
          </v:group>
        </w:pict>
      </w:r>
      <w:r>
        <w:rPr>
          <w:sz w:val="21"/>
        </w:rPr>
        <w:t>Concours</w:t>
        <w:tab/>
      </w:r>
      <w:r>
        <w:rPr>
          <w:sz w:val="20"/>
        </w:rPr>
        <w:t>Section/option</w:t>
        <w:tab/>
        <w:t>Epreuve</w:t>
        <w:tab/>
      </w:r>
      <w:r>
        <w:rPr>
          <w:w w:val="95"/>
          <w:sz w:val="20"/>
        </w:rPr>
        <w:t>Matiére</w:t>
      </w:r>
    </w:p>
    <w:p>
      <w:pPr>
        <w:pStyle w:val="BodyText"/>
      </w:pPr>
    </w:p>
    <w:p>
      <w:pPr>
        <w:pStyle w:val="BodyText"/>
        <w:spacing w:before="8"/>
        <w:rPr>
          <w:sz w:val="22"/>
        </w:rPr>
      </w:pPr>
    </w:p>
    <w:p>
      <w:pPr>
        <w:spacing w:before="0"/>
        <w:ind w:left="2216" w:right="0" w:firstLine="0"/>
        <w:jc w:val="left"/>
        <w:rPr>
          <w:sz w:val="22"/>
        </w:rPr>
      </w:pPr>
      <w:r>
        <w:rPr>
          <w:color w:val="3B3B3B"/>
          <w:w w:val="105"/>
          <w:sz w:val="22"/>
        </w:rPr>
        <w:t>¥• </w:t>
      </w:r>
      <w:r>
        <w:rPr>
          <w:w w:val="105"/>
          <w:sz w:val="22"/>
        </w:rPr>
        <w:t>Troisiéme concours externe du </w:t>
      </w:r>
      <w:r>
        <w:rPr>
          <w:color w:val="0F0F0F"/>
          <w:w w:val="105"/>
          <w:sz w:val="22"/>
        </w:rPr>
        <w:t>CAPET </w:t>
      </w:r>
      <w:r>
        <w:rPr>
          <w:color w:val="1F1F1F"/>
          <w:w w:val="105"/>
          <w:sz w:val="22"/>
        </w:rPr>
        <w:t>de </w:t>
      </w:r>
      <w:r>
        <w:rPr>
          <w:w w:val="105"/>
          <w:sz w:val="22"/>
        </w:rPr>
        <w:t>I’enseignement public </w:t>
      </w:r>
      <w:r>
        <w:rPr>
          <w:color w:val="1A1A1A"/>
          <w:w w:val="105"/>
          <w:sz w:val="22"/>
        </w:rPr>
        <w:t>:</w:t>
      </w:r>
    </w:p>
    <w:p>
      <w:pPr>
        <w:pStyle w:val="BodyText"/>
        <w:spacing w:before="9"/>
        <w:rPr>
          <w:sz w:val="19"/>
        </w:rPr>
      </w:pPr>
    </w:p>
    <w:p>
      <w:pPr>
        <w:tabs>
          <w:tab w:pos="2256" w:val="left" w:leader="none"/>
          <w:tab w:pos="4511" w:val="left" w:leader="none"/>
          <w:tab w:pos="6528" w:val="left" w:leader="none"/>
        </w:tabs>
        <w:spacing w:before="0"/>
        <w:ind w:left="0" w:right="1977" w:firstLine="0"/>
        <w:jc w:val="right"/>
        <w:rPr>
          <w:sz w:val="20"/>
        </w:rPr>
      </w:pPr>
      <w:r>
        <w:rPr/>
        <w:pict>
          <v:group style="position:absolute;margin-left:143.811493pt;margin-top:13.450239pt;width:364.35pt;height:24.75pt;mso-position-horizontal-relative:page;mso-position-vertical-relative:paragraph;z-index:-15724032;mso-wrap-distance-left:0;mso-wrap-distance-right:0" coordorigin="2876,269" coordsize="7287,495">
            <v:shape style="position:absolute;left:8650;top:273;width:1513;height:490" type="#_x0000_t75" stroked="false">
              <v:imagedata r:id="rId18" o:title=""/>
            </v:shape>
            <v:shape style="position:absolute;left:4489;top:269;width:1911;height:490" type="#_x0000_t75" stroked="false">
              <v:imagedata r:id="rId19" o:title=""/>
            </v:shape>
            <v:shape style="position:absolute;left:6855;top:269;width:1143;height:490" type="#_x0000_t75" stroked="false">
              <v:imagedata r:id="rId20" o:title=""/>
            </v:shape>
            <v:shape style="position:absolute;left:2876;top:269;width:1157;height:485" type="#_x0000_t75" stroked="false">
              <v:imagedata r:id="rId21" o:title=""/>
            </v:shape>
            <v:shape style="position:absolute;left:2962;top:312;width:7100;height:399" type="#_x0000_t75" stroked="false">
              <v:imagedata r:id="rId22" o:title=""/>
            </v:shape>
            <w10:wrap type="topAndBottom"/>
          </v:group>
        </w:pict>
      </w:r>
      <w:r>
        <w:rPr>
          <w:sz w:val="20"/>
        </w:rPr>
        <w:t>Concours</w:t>
        <w:tab/>
      </w:r>
      <w:r>
        <w:rPr>
          <w:sz w:val="21"/>
        </w:rPr>
        <w:t>Section/option</w:t>
        <w:tab/>
      </w:r>
      <w:r>
        <w:rPr>
          <w:sz w:val="20"/>
        </w:rPr>
        <w:t>Epreuve</w:t>
        <w:tab/>
      </w:r>
      <w:r>
        <w:rPr>
          <w:w w:val="95"/>
          <w:sz w:val="20"/>
        </w:rPr>
        <w:t>Matiére</w:t>
      </w:r>
    </w:p>
    <w:p>
      <w:pPr>
        <w:spacing w:after="0"/>
        <w:jc w:val="right"/>
        <w:rPr>
          <w:sz w:val="20"/>
        </w:rPr>
        <w:sectPr>
          <w:footerReference w:type="default" r:id="rId7"/>
          <w:pgSz w:w="11910" w:h="16840"/>
          <w:pgMar w:footer="0" w:header="0" w:top="1580" w:bottom="280" w:left="180" w:right="200"/>
        </w:sectPr>
      </w:pPr>
    </w:p>
    <w:p>
      <w:pPr>
        <w:pStyle w:val="BodyText"/>
        <w:spacing w:before="2"/>
        <w:rPr>
          <w:sz w:val="39"/>
        </w:rPr>
      </w:pPr>
    </w:p>
    <w:p>
      <w:pPr>
        <w:pStyle w:val="Heading2"/>
        <w:spacing w:before="0"/>
        <w:ind w:left="3044"/>
        <w:jc w:val="left"/>
      </w:pPr>
      <w:r>
        <w:rPr/>
        <w:t>Projet de surveillance d’un site industriel</w:t>
      </w:r>
    </w:p>
    <w:p>
      <w:pPr>
        <w:spacing w:before="67"/>
        <w:ind w:left="896" w:right="0" w:firstLine="0"/>
        <w:jc w:val="left"/>
        <w:rPr>
          <w:rFonts w:ascii="Times New Roman"/>
          <w:sz w:val="22"/>
        </w:rPr>
      </w:pPr>
      <w:r>
        <w:rPr/>
        <w:br w:type="column"/>
      </w:r>
      <w:r>
        <w:rPr>
          <w:rFonts w:ascii="Times New Roman"/>
          <w:color w:val="231F20"/>
          <w:sz w:val="22"/>
        </w:rPr>
        <w:t>EDE NUM 1</w:t>
      </w:r>
    </w:p>
    <w:p>
      <w:pPr>
        <w:spacing w:after="0"/>
        <w:jc w:val="left"/>
        <w:rPr>
          <w:rFonts w:ascii="Times New Roman"/>
          <w:sz w:val="22"/>
        </w:rPr>
        <w:sectPr>
          <w:footerReference w:type="default" r:id="rId23"/>
          <w:pgSz w:w="11910" w:h="16840"/>
          <w:pgMar w:footer="0" w:header="0" w:top="500" w:bottom="280" w:left="180" w:right="200"/>
          <w:cols w:num="2" w:equalWidth="0">
            <w:col w:w="8509" w:space="40"/>
            <w:col w:w="2981"/>
          </w:cols>
        </w:sectPr>
      </w:pPr>
    </w:p>
    <w:p>
      <w:pPr>
        <w:pStyle w:val="BodyText"/>
        <w:rPr>
          <w:rFonts w:ascii="Times New Roman"/>
          <w:sz w:val="20"/>
        </w:rPr>
      </w:pPr>
    </w:p>
    <w:p>
      <w:pPr>
        <w:pStyle w:val="BodyText"/>
        <w:spacing w:before="1"/>
        <w:rPr>
          <w:rFonts w:ascii="Times New Roman"/>
          <w:sz w:val="20"/>
        </w:rPr>
      </w:pPr>
    </w:p>
    <w:p>
      <w:pPr>
        <w:pStyle w:val="Heading3"/>
        <w:spacing w:before="93"/>
        <w:jc w:val="both"/>
      </w:pPr>
      <w:r>
        <w:rPr/>
        <w:t>AVERTISSEMENT :</w:t>
      </w:r>
    </w:p>
    <w:p>
      <w:pPr>
        <w:pStyle w:val="BodyText"/>
        <w:rPr>
          <w:b/>
        </w:rPr>
      </w:pPr>
    </w:p>
    <w:p>
      <w:pPr>
        <w:pStyle w:val="BodyText"/>
        <w:ind w:left="671" w:right="642"/>
        <w:jc w:val="both"/>
      </w:pPr>
      <w:r>
        <w:rPr/>
        <w:t>Quel que soit le langage utilisé dans le questionnement, la syntaxe retenue pour l’écriture des fonctions (ou des méthodes) et pour la définition des variables (ou des objets) est basée sur la notation</w:t>
      </w:r>
      <w:r>
        <w:rPr>
          <w:spacing w:val="-14"/>
        </w:rPr>
        <w:t> </w:t>
      </w:r>
      <w:r>
        <w:rPr>
          <w:i/>
        </w:rPr>
        <w:t>lower</w:t>
      </w:r>
      <w:r>
        <w:rPr>
          <w:i/>
          <w:spacing w:val="-17"/>
        </w:rPr>
        <w:t> </w:t>
      </w:r>
      <w:r>
        <w:rPr>
          <w:i/>
        </w:rPr>
        <w:t>Camel</w:t>
      </w:r>
      <w:r>
        <w:rPr>
          <w:i/>
          <w:spacing w:val="-17"/>
        </w:rPr>
        <w:t> </w:t>
      </w:r>
      <w:r>
        <w:rPr>
          <w:i/>
        </w:rPr>
        <w:t>Case</w:t>
      </w:r>
      <w:r>
        <w:rPr>
          <w:i/>
          <w:spacing w:val="-14"/>
        </w:rPr>
        <w:t> </w:t>
      </w:r>
      <w:r>
        <w:rPr/>
        <w:t>(casse</w:t>
      </w:r>
      <w:r>
        <w:rPr>
          <w:spacing w:val="-15"/>
        </w:rPr>
        <w:t> </w:t>
      </w:r>
      <w:r>
        <w:rPr/>
        <w:t>du</w:t>
      </w:r>
      <w:r>
        <w:rPr>
          <w:spacing w:val="-14"/>
        </w:rPr>
        <w:t> </w:t>
      </w:r>
      <w:r>
        <w:rPr/>
        <w:t>chameau</w:t>
      </w:r>
      <w:r>
        <w:rPr>
          <w:spacing w:val="-16"/>
        </w:rPr>
        <w:t> </w:t>
      </w:r>
      <w:r>
        <w:rPr/>
        <w:t>avec</w:t>
      </w:r>
      <w:r>
        <w:rPr>
          <w:spacing w:val="-16"/>
        </w:rPr>
        <w:t> </w:t>
      </w:r>
      <w:r>
        <w:rPr/>
        <w:t>le</w:t>
      </w:r>
      <w:r>
        <w:rPr>
          <w:spacing w:val="-16"/>
        </w:rPr>
        <w:t> </w:t>
      </w:r>
      <w:r>
        <w:rPr/>
        <w:t>premier</w:t>
      </w:r>
      <w:r>
        <w:rPr>
          <w:spacing w:val="-17"/>
        </w:rPr>
        <w:t> </w:t>
      </w:r>
      <w:r>
        <w:rPr/>
        <w:t>mot</w:t>
      </w:r>
      <w:r>
        <w:rPr>
          <w:spacing w:val="-16"/>
        </w:rPr>
        <w:t> </w:t>
      </w:r>
      <w:r>
        <w:rPr/>
        <w:t>débutant</w:t>
      </w:r>
      <w:r>
        <w:rPr>
          <w:spacing w:val="-15"/>
        </w:rPr>
        <w:t> </w:t>
      </w:r>
      <w:r>
        <w:rPr/>
        <w:t>par</w:t>
      </w:r>
      <w:r>
        <w:rPr>
          <w:spacing w:val="-17"/>
        </w:rPr>
        <w:t> </w:t>
      </w:r>
      <w:r>
        <w:rPr/>
        <w:t>une</w:t>
      </w:r>
      <w:r>
        <w:rPr>
          <w:spacing w:val="-18"/>
        </w:rPr>
        <w:t> </w:t>
      </w:r>
      <w:r>
        <w:rPr/>
        <w:t>minuscule).</w:t>
      </w:r>
    </w:p>
    <w:p>
      <w:pPr>
        <w:pStyle w:val="BodyText"/>
        <w:spacing w:before="8"/>
        <w:rPr>
          <w:sz w:val="20"/>
        </w:rPr>
      </w:pPr>
      <w:r>
        <w:rPr/>
        <w:pict>
          <v:shape style="position:absolute;margin-left:36.959999pt;margin-top:14.135584pt;width:521.65pt;height:292.4pt;mso-position-horizontal-relative:page;mso-position-vertical-relative:paragraph;z-index:-15723520;mso-wrap-distance-left:0;mso-wrap-distance-right:0" type="#_x0000_t202" filled="false" stroked="true" strokeweight=".48pt" strokecolor="#000000">
            <v:textbox inset="0,0,0,0">
              <w:txbxContent>
                <w:p>
                  <w:pPr>
                    <w:pStyle w:val="BodyText"/>
                    <w:spacing w:before="17"/>
                    <w:ind w:left="108"/>
                  </w:pPr>
                  <w:r>
                    <w:rPr/>
                    <w:t>Exemple : Définition d’une fonction (en langage C)</w:t>
                  </w:r>
                </w:p>
                <w:p>
                  <w:pPr>
                    <w:pStyle w:val="BodyText"/>
                    <w:spacing w:before="9"/>
                    <w:rPr>
                      <w:sz w:val="23"/>
                    </w:rPr>
                  </w:pPr>
                </w:p>
                <w:p>
                  <w:pPr>
                    <w:spacing w:before="0"/>
                    <w:ind w:left="828" w:right="0" w:firstLine="0"/>
                    <w:jc w:val="left"/>
                    <w:rPr>
                      <w:b/>
                      <w:sz w:val="24"/>
                    </w:rPr>
                  </w:pPr>
                  <w:r>
                    <w:rPr>
                      <w:sz w:val="24"/>
                    </w:rPr>
                    <w:t>void </w:t>
                  </w:r>
                  <w:r>
                    <w:rPr>
                      <w:i/>
                      <w:sz w:val="24"/>
                    </w:rPr>
                    <w:t>maFonction </w:t>
                  </w:r>
                  <w:r>
                    <w:rPr>
                      <w:sz w:val="24"/>
                    </w:rPr>
                    <w:t>(int </w:t>
                  </w:r>
                  <w:r>
                    <w:rPr>
                      <w:i/>
                      <w:sz w:val="24"/>
                    </w:rPr>
                    <w:t>monPremierParametre</w:t>
                  </w:r>
                  <w:r>
                    <w:rPr>
                      <w:sz w:val="24"/>
                    </w:rPr>
                    <w:t>, float </w:t>
                  </w:r>
                  <w:r>
                    <w:rPr>
                      <w:i/>
                      <w:sz w:val="24"/>
                    </w:rPr>
                    <w:t>monSecondParametre</w:t>
                  </w:r>
                  <w:r>
                    <w:rPr>
                      <w:sz w:val="24"/>
                    </w:rPr>
                    <w:t>)</w:t>
                  </w:r>
                  <w:r>
                    <w:rPr>
                      <w:spacing w:val="59"/>
                      <w:sz w:val="24"/>
                    </w:rPr>
                    <w:t> </w:t>
                  </w:r>
                  <w:r>
                    <w:rPr>
                      <w:b/>
                      <w:sz w:val="24"/>
                    </w:rPr>
                    <w:t>{</w:t>
                  </w:r>
                </w:p>
                <w:p>
                  <w:pPr>
                    <w:pStyle w:val="BodyText"/>
                    <w:spacing w:before="3"/>
                    <w:ind w:left="1548"/>
                  </w:pPr>
                  <w:r>
                    <w:rPr/>
                    <w:t>…</w:t>
                  </w:r>
                </w:p>
                <w:p>
                  <w:pPr>
                    <w:spacing w:before="0"/>
                    <w:ind w:left="828" w:right="0" w:firstLine="0"/>
                    <w:jc w:val="left"/>
                    <w:rPr>
                      <w:b/>
                      <w:sz w:val="24"/>
                    </w:rPr>
                  </w:pPr>
                  <w:r>
                    <w:rPr>
                      <w:b/>
                      <w:sz w:val="24"/>
                    </w:rPr>
                    <w:t>}</w:t>
                  </w:r>
                </w:p>
                <w:p>
                  <w:pPr>
                    <w:pStyle w:val="BodyText"/>
                    <w:rPr>
                      <w:b/>
                    </w:rPr>
                  </w:pPr>
                </w:p>
                <w:p>
                  <w:pPr>
                    <w:pStyle w:val="BodyText"/>
                    <w:ind w:left="107"/>
                  </w:pPr>
                  <w:r>
                    <w:rPr/>
                    <w:t>Exemple : Définition d’une fonction (en Python)</w:t>
                  </w:r>
                </w:p>
                <w:p>
                  <w:pPr>
                    <w:pStyle w:val="BodyText"/>
                    <w:spacing w:before="9"/>
                    <w:rPr>
                      <w:sz w:val="23"/>
                    </w:rPr>
                  </w:pPr>
                </w:p>
                <w:p>
                  <w:pPr>
                    <w:spacing w:before="0"/>
                    <w:ind w:left="828" w:right="0" w:firstLine="0"/>
                    <w:jc w:val="left"/>
                    <w:rPr>
                      <w:b/>
                      <w:sz w:val="24"/>
                    </w:rPr>
                  </w:pPr>
                  <w:r>
                    <w:rPr>
                      <w:b/>
                      <w:sz w:val="24"/>
                    </w:rPr>
                    <w:t>def </w:t>
                  </w:r>
                  <w:r>
                    <w:rPr>
                      <w:i/>
                      <w:sz w:val="24"/>
                    </w:rPr>
                    <w:t>maFonction </w:t>
                  </w:r>
                  <w:r>
                    <w:rPr>
                      <w:sz w:val="24"/>
                    </w:rPr>
                    <w:t>(</w:t>
                  </w:r>
                  <w:r>
                    <w:rPr>
                      <w:i/>
                      <w:sz w:val="24"/>
                    </w:rPr>
                    <w:t>monPremierParametre</w:t>
                  </w:r>
                  <w:r>
                    <w:rPr>
                      <w:sz w:val="24"/>
                    </w:rPr>
                    <w:t>, </w:t>
                  </w:r>
                  <w:r>
                    <w:rPr>
                      <w:i/>
                      <w:sz w:val="24"/>
                    </w:rPr>
                    <w:t>monSecondParametre</w:t>
                  </w:r>
                  <w:r>
                    <w:rPr>
                      <w:sz w:val="24"/>
                    </w:rPr>
                    <w:t>) </w:t>
                  </w:r>
                  <w:r>
                    <w:rPr>
                      <w:b/>
                      <w:sz w:val="24"/>
                    </w:rPr>
                    <w:t>:</w:t>
                  </w:r>
                </w:p>
                <w:p>
                  <w:pPr>
                    <w:pStyle w:val="BodyText"/>
                    <w:spacing w:before="3"/>
                    <w:ind w:left="1548"/>
                  </w:pPr>
                  <w:r>
                    <w:rPr/>
                    <w:t>…</w:t>
                  </w:r>
                </w:p>
                <w:p>
                  <w:pPr>
                    <w:pStyle w:val="BodyText"/>
                    <w:ind w:left="1548"/>
                  </w:pPr>
                  <w:r>
                    <w:rPr/>
                    <w:t>…</w:t>
                  </w:r>
                </w:p>
                <w:p>
                  <w:pPr>
                    <w:pStyle w:val="BodyText"/>
                    <w:ind w:left="1548"/>
                  </w:pPr>
                  <w:r>
                    <w:rPr/>
                    <w:t>…</w:t>
                  </w:r>
                </w:p>
                <w:p>
                  <w:pPr>
                    <w:pStyle w:val="BodyText"/>
                  </w:pPr>
                </w:p>
                <w:p>
                  <w:pPr>
                    <w:pStyle w:val="BodyText"/>
                    <w:ind w:left="107"/>
                  </w:pPr>
                  <w:r>
                    <w:rPr/>
                    <w:t>Exemple : Définition d’une fonction (en Javascript)</w:t>
                  </w:r>
                </w:p>
                <w:p>
                  <w:pPr>
                    <w:pStyle w:val="BodyText"/>
                    <w:spacing w:before="9"/>
                    <w:rPr>
                      <w:sz w:val="23"/>
                    </w:rPr>
                  </w:pPr>
                </w:p>
                <w:p>
                  <w:pPr>
                    <w:spacing w:before="0"/>
                    <w:ind w:left="828" w:right="0" w:firstLine="0"/>
                    <w:jc w:val="left"/>
                    <w:rPr>
                      <w:b/>
                      <w:sz w:val="24"/>
                    </w:rPr>
                  </w:pPr>
                  <w:r>
                    <w:rPr>
                      <w:sz w:val="24"/>
                    </w:rPr>
                    <w:t>function </w:t>
                  </w:r>
                  <w:r>
                    <w:rPr>
                      <w:i/>
                      <w:sz w:val="24"/>
                    </w:rPr>
                    <w:t>maFonction </w:t>
                  </w:r>
                  <w:r>
                    <w:rPr>
                      <w:sz w:val="24"/>
                    </w:rPr>
                    <w:t>(</w:t>
                  </w:r>
                  <w:r>
                    <w:rPr>
                      <w:i/>
                      <w:sz w:val="24"/>
                    </w:rPr>
                    <w:t>monPremierParametre</w:t>
                  </w:r>
                  <w:r>
                    <w:rPr>
                      <w:sz w:val="24"/>
                    </w:rPr>
                    <w:t>, </w:t>
                  </w:r>
                  <w:r>
                    <w:rPr>
                      <w:i/>
                      <w:sz w:val="24"/>
                    </w:rPr>
                    <w:t>monSecondParametre</w:t>
                  </w:r>
                  <w:r>
                    <w:rPr>
                      <w:sz w:val="24"/>
                    </w:rPr>
                    <w:t>) </w:t>
                  </w:r>
                  <w:r>
                    <w:rPr>
                      <w:b/>
                      <w:sz w:val="24"/>
                    </w:rPr>
                    <w:t>{</w:t>
                  </w:r>
                </w:p>
                <w:p>
                  <w:pPr>
                    <w:pStyle w:val="BodyText"/>
                    <w:spacing w:before="2"/>
                    <w:ind w:left="1548"/>
                  </w:pPr>
                  <w:r>
                    <w:rPr/>
                    <w:t>…</w:t>
                  </w:r>
                </w:p>
                <w:p>
                  <w:pPr>
                    <w:pStyle w:val="BodyText"/>
                    <w:ind w:left="1548"/>
                  </w:pPr>
                  <w:r>
                    <w:rPr/>
                    <w:t>…</w:t>
                  </w:r>
                </w:p>
                <w:p>
                  <w:pPr>
                    <w:pStyle w:val="BodyText"/>
                    <w:spacing w:before="1"/>
                    <w:ind w:left="1548"/>
                  </w:pPr>
                  <w:r>
                    <w:rPr/>
                    <w:t>…</w:t>
                  </w:r>
                </w:p>
                <w:p>
                  <w:pPr>
                    <w:spacing w:before="0"/>
                    <w:ind w:left="828" w:right="0" w:firstLine="0"/>
                    <w:jc w:val="left"/>
                    <w:rPr>
                      <w:b/>
                      <w:sz w:val="24"/>
                    </w:rPr>
                  </w:pPr>
                  <w:r>
                    <w:rPr>
                      <w:b/>
                      <w:sz w:val="24"/>
                    </w:rPr>
                    <w:t>}</w:t>
                  </w:r>
                </w:p>
              </w:txbxContent>
            </v:textbox>
            <v:stroke dashstyle="solid"/>
            <w10:wrap type="topAndBottom"/>
          </v:shape>
        </w:pict>
      </w:r>
    </w:p>
    <w:p>
      <w:pPr>
        <w:pStyle w:val="BodyText"/>
        <w:spacing w:before="9"/>
        <w:rPr>
          <w:sz w:val="12"/>
        </w:rPr>
      </w:pPr>
    </w:p>
    <w:p>
      <w:pPr>
        <w:pStyle w:val="BodyText"/>
        <w:spacing w:line="242" w:lineRule="auto" w:before="93"/>
        <w:ind w:left="672" w:right="640"/>
      </w:pPr>
      <w:r>
        <w:rPr/>
        <w:t>La</w:t>
      </w:r>
      <w:r>
        <w:rPr>
          <w:spacing w:val="-19"/>
        </w:rPr>
        <w:t> </w:t>
      </w:r>
      <w:r>
        <w:rPr/>
        <w:t>définition</w:t>
      </w:r>
      <w:r>
        <w:rPr>
          <w:spacing w:val="-20"/>
        </w:rPr>
        <w:t> </w:t>
      </w:r>
      <w:r>
        <w:rPr/>
        <w:t>des</w:t>
      </w:r>
      <w:r>
        <w:rPr>
          <w:spacing w:val="-19"/>
        </w:rPr>
        <w:t> </w:t>
      </w:r>
      <w:r>
        <w:rPr/>
        <w:t>classes</w:t>
      </w:r>
      <w:r>
        <w:rPr>
          <w:spacing w:val="-19"/>
        </w:rPr>
        <w:t> </w:t>
      </w:r>
      <w:r>
        <w:rPr/>
        <w:t>utilise</w:t>
      </w:r>
      <w:r>
        <w:rPr>
          <w:spacing w:val="-18"/>
        </w:rPr>
        <w:t> </w:t>
      </w:r>
      <w:r>
        <w:rPr/>
        <w:t>la</w:t>
      </w:r>
      <w:r>
        <w:rPr>
          <w:spacing w:val="-18"/>
        </w:rPr>
        <w:t> </w:t>
      </w:r>
      <w:r>
        <w:rPr/>
        <w:t>notation</w:t>
      </w:r>
      <w:r>
        <w:rPr>
          <w:spacing w:val="-14"/>
        </w:rPr>
        <w:t> </w:t>
      </w:r>
      <w:r>
        <w:rPr>
          <w:i/>
        </w:rPr>
        <w:t>Upper</w:t>
      </w:r>
      <w:r>
        <w:rPr>
          <w:i/>
          <w:spacing w:val="-20"/>
        </w:rPr>
        <w:t> </w:t>
      </w:r>
      <w:r>
        <w:rPr>
          <w:i/>
        </w:rPr>
        <w:t>Camel</w:t>
      </w:r>
      <w:r>
        <w:rPr>
          <w:i/>
          <w:spacing w:val="-19"/>
        </w:rPr>
        <w:t> </w:t>
      </w:r>
      <w:r>
        <w:rPr>
          <w:i/>
        </w:rPr>
        <w:t>Case</w:t>
      </w:r>
      <w:r>
        <w:rPr>
          <w:i/>
          <w:spacing w:val="-17"/>
        </w:rPr>
        <w:t> </w:t>
      </w:r>
      <w:r>
        <w:rPr/>
        <w:t>(casse</w:t>
      </w:r>
      <w:r>
        <w:rPr>
          <w:spacing w:val="-18"/>
        </w:rPr>
        <w:t> </w:t>
      </w:r>
      <w:r>
        <w:rPr/>
        <w:t>du</w:t>
      </w:r>
      <w:r>
        <w:rPr>
          <w:spacing w:val="-17"/>
        </w:rPr>
        <w:t> </w:t>
      </w:r>
      <w:r>
        <w:rPr/>
        <w:t>chameau</w:t>
      </w:r>
      <w:r>
        <w:rPr>
          <w:spacing w:val="-21"/>
        </w:rPr>
        <w:t> </w:t>
      </w:r>
      <w:r>
        <w:rPr/>
        <w:t>avec</w:t>
      </w:r>
      <w:r>
        <w:rPr>
          <w:spacing w:val="-17"/>
        </w:rPr>
        <w:t> </w:t>
      </w:r>
      <w:r>
        <w:rPr/>
        <w:t>le</w:t>
      </w:r>
      <w:r>
        <w:rPr>
          <w:spacing w:val="-19"/>
        </w:rPr>
        <w:t> </w:t>
      </w:r>
      <w:r>
        <w:rPr/>
        <w:t>premier mot débutant par une</w:t>
      </w:r>
      <w:r>
        <w:rPr>
          <w:spacing w:val="-7"/>
        </w:rPr>
        <w:t> </w:t>
      </w:r>
      <w:r>
        <w:rPr/>
        <w:t>majuscule).</w:t>
      </w:r>
    </w:p>
    <w:p>
      <w:pPr>
        <w:pStyle w:val="BodyText"/>
        <w:spacing w:before="8"/>
        <w:rPr>
          <w:sz w:val="20"/>
        </w:rPr>
      </w:pPr>
      <w:r>
        <w:rPr/>
        <w:pict>
          <v:shape style="position:absolute;margin-left:36.959999pt;margin-top:14.106953pt;width:521.65pt;height:71.55pt;mso-position-horizontal-relative:page;mso-position-vertical-relative:paragraph;z-index:-15723008;mso-wrap-distance-left:0;mso-wrap-distance-right:0" type="#_x0000_t202" filled="false" stroked="true" strokeweight=".48pt" strokecolor="#000000">
            <v:textbox inset="0,0,0,0">
              <w:txbxContent>
                <w:p>
                  <w:pPr>
                    <w:pStyle w:val="BodyText"/>
                    <w:spacing w:before="17"/>
                    <w:ind w:left="108"/>
                  </w:pPr>
                  <w:r>
                    <w:rPr/>
                    <w:t>Exemple : Définition d’une classe (en langage C++)</w:t>
                  </w:r>
                </w:p>
                <w:p>
                  <w:pPr>
                    <w:pStyle w:val="BodyText"/>
                    <w:spacing w:before="9"/>
                    <w:rPr>
                      <w:sz w:val="23"/>
                    </w:rPr>
                  </w:pPr>
                </w:p>
                <w:p>
                  <w:pPr>
                    <w:spacing w:before="0"/>
                    <w:ind w:left="828" w:right="0" w:firstLine="0"/>
                    <w:jc w:val="left"/>
                    <w:rPr>
                      <w:b/>
                      <w:sz w:val="24"/>
                    </w:rPr>
                  </w:pPr>
                  <w:r>
                    <w:rPr>
                      <w:sz w:val="24"/>
                    </w:rPr>
                    <w:t>class </w:t>
                  </w:r>
                  <w:r>
                    <w:rPr>
                      <w:i/>
                      <w:sz w:val="24"/>
                    </w:rPr>
                    <w:t>MaClasse </w:t>
                  </w:r>
                  <w:r>
                    <w:rPr>
                      <w:b/>
                      <w:sz w:val="24"/>
                    </w:rPr>
                    <w:t>{</w:t>
                  </w:r>
                </w:p>
                <w:p>
                  <w:pPr>
                    <w:pStyle w:val="BodyText"/>
                    <w:spacing w:before="3"/>
                    <w:ind w:left="1548"/>
                  </w:pPr>
                  <w:r>
                    <w:rPr/>
                    <w:t>…</w:t>
                  </w:r>
                </w:p>
                <w:p>
                  <w:pPr>
                    <w:spacing w:before="2"/>
                    <w:ind w:left="828" w:right="0" w:firstLine="0"/>
                    <w:jc w:val="left"/>
                    <w:rPr>
                      <w:sz w:val="24"/>
                    </w:rPr>
                  </w:pPr>
                  <w:r>
                    <w:rPr>
                      <w:b/>
                      <w:sz w:val="24"/>
                    </w:rPr>
                    <w:t>}</w:t>
                  </w:r>
                  <w:r>
                    <w:rPr>
                      <w:sz w:val="24"/>
                    </w:rPr>
                    <w:t>;</w:t>
                  </w:r>
                </w:p>
              </w:txbxContent>
            </v:textbox>
            <v:stroke dashstyl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spacing w:after="0"/>
        <w:rPr>
          <w:sz w:val="20"/>
        </w:rPr>
        <w:sectPr>
          <w:type w:val="continuous"/>
          <w:pgSz w:w="11910" w:h="16840"/>
          <w:pgMar w:top="1000" w:bottom="280" w:left="180" w:right="200"/>
        </w:sectPr>
      </w:pPr>
    </w:p>
    <w:p>
      <w:pPr>
        <w:spacing w:before="171"/>
        <w:ind w:left="0" w:right="0" w:firstLine="0"/>
        <w:jc w:val="right"/>
        <w:rPr>
          <w:i/>
          <w:sz w:val="21"/>
        </w:rPr>
      </w:pPr>
      <w:r>
        <w:rPr/>
        <w:pict>
          <v:group style="position:absolute;margin-left:539.291016pt;margin-top:785.197327pt;width:23.7pt;height:23.7pt;mso-position-horizontal-relative:page;mso-position-vertical-relative:page;z-index:15735296" coordorigin="10786,15704" coordsize="474,474">
            <v:shape style="position:absolute;left:10795;top:15713;width:454;height:454" coordorigin="10796,15714" coordsize="454,454" path="m11023,16167l11094,16156,11157,16124,11206,16075,11238,16012,11249,15941,11238,15869,11206,15807,11157,15758,11094,15726,11023,15714,10951,15726,10889,15758,10840,15807,10807,15869,10796,15941,10807,16012,10840,16075,10889,16124,10951,16156,11023,16167xe" filled="false" stroked="true" strokeweight="1pt" strokecolor="#231f20">
              <v:path arrowok="t"/>
              <v:stroke dashstyle="solid"/>
            </v:shape>
            <v:shape style="position:absolute;left:10785;top:15703;width:474;height:474" type="#_x0000_t202" filled="false" stroked="false">
              <v:textbox inset="0,0,0,0">
                <w:txbxContent>
                  <w:p>
                    <w:pPr>
                      <w:spacing w:before="89"/>
                      <w:ind w:left="148" w:right="0" w:firstLine="0"/>
                      <w:jc w:val="left"/>
                      <w:rPr>
                        <w:rFonts w:ascii="Times New Roman"/>
                        <w:sz w:val="24"/>
                      </w:rPr>
                    </w:pPr>
                    <w:r>
                      <w:rPr>
                        <w:rFonts w:ascii="Times New Roman"/>
                        <w:color w:val="231F20"/>
                        <w:sz w:val="24"/>
                      </w:rPr>
                      <w:t>B</w:t>
                    </w:r>
                  </w:p>
                </w:txbxContent>
              </v:textbox>
              <w10:wrap type="none"/>
            </v:shape>
            <w10:wrap type="none"/>
          </v:group>
        </w:pict>
      </w:r>
      <w:r>
        <w:rPr>
          <w:i/>
          <w:sz w:val="21"/>
        </w:rPr>
        <w:t>Page 3</w:t>
      </w:r>
    </w:p>
    <w:p>
      <w:pPr>
        <w:pStyle w:val="Heading3"/>
        <w:spacing w:before="90"/>
        <w:ind w:left="1810"/>
        <w:rPr>
          <w:rFonts w:ascii="Times New Roman"/>
        </w:rPr>
      </w:pPr>
      <w:r>
        <w:rPr>
          <w:b w:val="0"/>
        </w:rPr>
        <w:br w:type="column"/>
      </w:r>
      <w:r>
        <w:rPr>
          <w:rFonts w:ascii="Times New Roman"/>
          <w:color w:val="231F20"/>
        </w:rPr>
        <w:t>Tournez la page S.V.P.</w:t>
      </w:r>
    </w:p>
    <w:p>
      <w:pPr>
        <w:spacing w:after="0"/>
        <w:rPr>
          <w:rFonts w:ascii="Times New Roman"/>
        </w:rPr>
        <w:sectPr>
          <w:type w:val="continuous"/>
          <w:pgSz w:w="11910" w:h="16840"/>
          <w:pgMar w:top="1000" w:bottom="280" w:left="180" w:right="200"/>
          <w:cols w:num="2" w:equalWidth="0">
            <w:col w:w="6086" w:space="40"/>
            <w:col w:w="5404"/>
          </w:cols>
        </w:sectPr>
      </w:pPr>
    </w:p>
    <w:p>
      <w:pPr>
        <w:spacing w:before="70"/>
        <w:ind w:left="2112" w:right="0" w:firstLine="0"/>
        <w:jc w:val="left"/>
        <w:rPr>
          <w:b/>
          <w:sz w:val="28"/>
        </w:rPr>
      </w:pPr>
      <w:r>
        <w:rPr/>
        <w:drawing>
          <wp:anchor distT="0" distB="0" distL="0" distR="0" allowOverlap="1" layoutInCell="1" locked="0" behindDoc="0" simplePos="0" relativeHeight="15736832">
            <wp:simplePos x="0" y="0"/>
            <wp:positionH relativeFrom="page">
              <wp:posOffset>551687</wp:posOffset>
            </wp:positionH>
            <wp:positionV relativeFrom="paragraph">
              <wp:posOffset>78636</wp:posOffset>
            </wp:positionV>
            <wp:extent cx="641604" cy="138683"/>
            <wp:effectExtent l="0" t="0" r="0" b="0"/>
            <wp:wrapNone/>
            <wp:docPr id="3" name="image17.png"/>
            <wp:cNvGraphicFramePr>
              <a:graphicFrameLocks noChangeAspect="1"/>
            </wp:cNvGraphicFramePr>
            <a:graphic>
              <a:graphicData uri="http://schemas.openxmlformats.org/drawingml/2006/picture">
                <pic:pic>
                  <pic:nvPicPr>
                    <pic:cNvPr id="4" name="image17.png"/>
                    <pic:cNvPicPr/>
                  </pic:nvPicPr>
                  <pic:blipFill>
                    <a:blip r:embed="rId25" cstate="print"/>
                    <a:stretch>
                      <a:fillRect/>
                    </a:stretch>
                  </pic:blipFill>
                  <pic:spPr>
                    <a:xfrm>
                      <a:off x="0" y="0"/>
                      <a:ext cx="641604" cy="138683"/>
                    </a:xfrm>
                    <a:prstGeom prst="rect">
                      <a:avLst/>
                    </a:prstGeom>
                  </pic:spPr>
                </pic:pic>
              </a:graphicData>
            </a:graphic>
          </wp:anchor>
        </w:drawing>
      </w:r>
      <w:r>
        <w:rPr>
          <w:b/>
          <w:color w:val="231F20"/>
          <w:sz w:val="28"/>
        </w:rPr>
        <w:t>Mise en situation et contexte de l’étude</w:t>
      </w:r>
    </w:p>
    <w:p>
      <w:pPr>
        <w:pStyle w:val="BodyText"/>
        <w:spacing w:before="5"/>
        <w:rPr>
          <w:b/>
          <w:sz w:val="28"/>
        </w:rPr>
      </w:pPr>
      <w:r>
        <w:rPr/>
        <w:pict>
          <v:rect style="position:absolute;margin-left:41.16pt;margin-top:18.311367pt;width:513.24pt;height:.48pt;mso-position-horizontal-relative:page;mso-position-vertical-relative:paragraph;z-index:-15721472;mso-wrap-distance-left:0;mso-wrap-distance-right:0" filled="true" fillcolor="#231f20" stroked="false">
            <v:fill type="solid"/>
            <w10:wrap type="topAndBottom"/>
          </v:rect>
        </w:pict>
      </w:r>
    </w:p>
    <w:p>
      <w:pPr>
        <w:pStyle w:val="BodyText"/>
        <w:spacing w:before="10"/>
        <w:rPr>
          <w:b/>
          <w:sz w:val="16"/>
        </w:rPr>
      </w:pPr>
    </w:p>
    <w:p>
      <w:pPr>
        <w:tabs>
          <w:tab w:pos="2090" w:val="left" w:leader="none"/>
        </w:tabs>
        <w:spacing w:before="92"/>
        <w:ind w:left="672" w:right="0" w:firstLine="0"/>
        <w:jc w:val="left"/>
        <w:rPr>
          <w:i/>
          <w:sz w:val="24"/>
        </w:rPr>
      </w:pPr>
      <w:r>
        <w:rPr>
          <w:i/>
          <w:color w:val="231F20"/>
          <w:sz w:val="24"/>
        </w:rPr>
        <w:t>Objectif :</w:t>
        <w:tab/>
        <w:t>S’approprier le contexte de l’étude et l’importance de la mise en place</w:t>
      </w:r>
      <w:r>
        <w:rPr>
          <w:i/>
          <w:color w:val="231F20"/>
          <w:spacing w:val="36"/>
          <w:sz w:val="24"/>
        </w:rPr>
        <w:t> </w:t>
      </w:r>
      <w:r>
        <w:rPr>
          <w:i/>
          <w:color w:val="231F20"/>
          <w:sz w:val="24"/>
        </w:rPr>
        <w:t>d’une</w:t>
      </w:r>
    </w:p>
    <w:p>
      <w:pPr>
        <w:spacing w:before="0"/>
        <w:ind w:left="2090" w:right="0" w:firstLine="0"/>
        <w:jc w:val="left"/>
        <w:rPr>
          <w:i/>
          <w:sz w:val="24"/>
        </w:rPr>
      </w:pPr>
      <w:r>
        <w:rPr>
          <w:i/>
          <w:color w:val="231F20"/>
          <w:sz w:val="24"/>
        </w:rPr>
        <w:t>surveillance du site de Malakoff.</w:t>
      </w:r>
    </w:p>
    <w:p>
      <w:pPr>
        <w:pStyle w:val="BodyText"/>
        <w:spacing w:before="11"/>
        <w:rPr>
          <w:i/>
        </w:rPr>
      </w:pPr>
      <w:r>
        <w:rPr/>
        <w:pict>
          <v:rect style="position:absolute;margin-left:41.16pt;margin-top:16.313126pt;width:513.24pt;height:.48pt;mso-position-horizontal-relative:page;mso-position-vertical-relative:paragraph;z-index:-15720960;mso-wrap-distance-left:0;mso-wrap-distance-right:0" filled="true" fillcolor="#231f20" stroked="false">
            <v:fill type="solid"/>
            <w10:wrap type="topAndBottom"/>
          </v:rect>
        </w:pict>
      </w:r>
    </w:p>
    <w:p>
      <w:pPr>
        <w:pStyle w:val="BodyText"/>
        <w:spacing w:before="11"/>
        <w:rPr>
          <w:i/>
          <w:sz w:val="9"/>
        </w:rPr>
      </w:pPr>
    </w:p>
    <w:p>
      <w:pPr>
        <w:pStyle w:val="Heading4"/>
        <w:rPr>
          <w:i/>
        </w:rPr>
      </w:pPr>
      <w:r>
        <w:rPr/>
        <w:drawing>
          <wp:anchor distT="0" distB="0" distL="0" distR="0" allowOverlap="1" layoutInCell="1" locked="0" behindDoc="0" simplePos="0" relativeHeight="15737344">
            <wp:simplePos x="0" y="0"/>
            <wp:positionH relativeFrom="page">
              <wp:posOffset>725423</wp:posOffset>
            </wp:positionH>
            <wp:positionV relativeFrom="paragraph">
              <wp:posOffset>88339</wp:posOffset>
            </wp:positionV>
            <wp:extent cx="176771" cy="115824"/>
            <wp:effectExtent l="0" t="0" r="0" b="0"/>
            <wp:wrapNone/>
            <wp:docPr id="5" name="image18.png"/>
            <wp:cNvGraphicFramePr>
              <a:graphicFrameLocks noChangeAspect="1"/>
            </wp:cNvGraphicFramePr>
            <a:graphic>
              <a:graphicData uri="http://schemas.openxmlformats.org/drawingml/2006/picture">
                <pic:pic>
                  <pic:nvPicPr>
                    <pic:cNvPr id="6" name="image18.png"/>
                    <pic:cNvPicPr/>
                  </pic:nvPicPr>
                  <pic:blipFill>
                    <a:blip r:embed="rId26" cstate="print"/>
                    <a:stretch>
                      <a:fillRect/>
                    </a:stretch>
                  </pic:blipFill>
                  <pic:spPr>
                    <a:xfrm>
                      <a:off x="0" y="0"/>
                      <a:ext cx="176771" cy="115824"/>
                    </a:xfrm>
                    <a:prstGeom prst="rect">
                      <a:avLst/>
                    </a:prstGeom>
                  </pic:spPr>
                </pic:pic>
              </a:graphicData>
            </a:graphic>
          </wp:anchor>
        </w:drawing>
      </w:r>
      <w:r>
        <w:rPr>
          <w:i/>
          <w:color w:val="231F20"/>
        </w:rPr>
        <w:t>Réseau de chauffage urbain Centre Loire</w:t>
      </w:r>
    </w:p>
    <w:p>
      <w:pPr>
        <w:pStyle w:val="BodyText"/>
        <w:rPr>
          <w:b/>
          <w:i/>
          <w:sz w:val="16"/>
        </w:rPr>
      </w:pPr>
    </w:p>
    <w:p>
      <w:pPr>
        <w:pStyle w:val="BodyText"/>
        <w:spacing w:before="92"/>
        <w:ind w:left="671" w:right="644"/>
        <w:jc w:val="both"/>
      </w:pPr>
      <w:r>
        <w:rPr>
          <w:color w:val="231F20"/>
        </w:rPr>
        <w:t>Le réseau de chaleur Centre Loire s’inscrit dans la politique de transition énergétique de Nantes Métropole et son Plan Climat Air Énergie Territorial, avec pour objectif de réduire de 50 % les </w:t>
      </w:r>
      <w:r>
        <w:rPr>
          <w:color w:val="231F20"/>
          <w:position w:val="1"/>
        </w:rPr>
        <w:t>émissions de CO</w:t>
      </w:r>
      <w:r>
        <w:rPr>
          <w:color w:val="231F20"/>
          <w:sz w:val="16"/>
        </w:rPr>
        <w:t>2 </w:t>
      </w:r>
      <w:r>
        <w:rPr>
          <w:color w:val="231F20"/>
          <w:position w:val="1"/>
        </w:rPr>
        <w:t>par habitant d’ici 2030 et d’atteindre 50 % d’énergies renouvelables locales </w:t>
      </w:r>
      <w:r>
        <w:rPr>
          <w:color w:val="231F20"/>
        </w:rPr>
        <w:t>pour les besoins du territoire d’ici 2050.</w:t>
      </w:r>
    </w:p>
    <w:p>
      <w:pPr>
        <w:pStyle w:val="BodyText"/>
        <w:ind w:left="671" w:right="640"/>
      </w:pPr>
      <w:r>
        <w:rPr>
          <w:color w:val="231F20"/>
        </w:rPr>
        <w:t>ERENA, filiale d’Engie Réseaux, Groupe ENGIE, a été choisie par Nantes Métropole pour la Délégation de Service Public du réseau de chaleur « Centre Loire » pour une durée de 20 ans. Un</w:t>
      </w:r>
      <w:r>
        <w:rPr>
          <w:color w:val="231F20"/>
          <w:spacing w:val="-3"/>
        </w:rPr>
        <w:t> </w:t>
      </w:r>
      <w:r>
        <w:rPr>
          <w:color w:val="231F20"/>
        </w:rPr>
        <w:t>réseau</w:t>
      </w:r>
      <w:r>
        <w:rPr>
          <w:color w:val="231F20"/>
          <w:spacing w:val="-4"/>
        </w:rPr>
        <w:t> </w:t>
      </w:r>
      <w:r>
        <w:rPr>
          <w:color w:val="231F20"/>
        </w:rPr>
        <w:t>de</w:t>
      </w:r>
      <w:r>
        <w:rPr>
          <w:color w:val="231F20"/>
          <w:spacing w:val="-5"/>
        </w:rPr>
        <w:t> </w:t>
      </w:r>
      <w:r>
        <w:rPr>
          <w:color w:val="231F20"/>
        </w:rPr>
        <w:t>chauffage</w:t>
      </w:r>
      <w:r>
        <w:rPr>
          <w:color w:val="231F20"/>
          <w:spacing w:val="-2"/>
        </w:rPr>
        <w:t> </w:t>
      </w:r>
      <w:r>
        <w:rPr>
          <w:color w:val="231F20"/>
        </w:rPr>
        <w:t>urbain,</w:t>
      </w:r>
      <w:r>
        <w:rPr>
          <w:color w:val="231F20"/>
          <w:spacing w:val="-5"/>
        </w:rPr>
        <w:t> </w:t>
      </w:r>
      <w:r>
        <w:rPr>
          <w:color w:val="231F20"/>
        </w:rPr>
        <w:t>également</w:t>
      </w:r>
      <w:r>
        <w:rPr>
          <w:color w:val="231F20"/>
          <w:spacing w:val="-4"/>
        </w:rPr>
        <w:t> </w:t>
      </w:r>
      <w:r>
        <w:rPr>
          <w:color w:val="231F20"/>
        </w:rPr>
        <w:t>appelé</w:t>
      </w:r>
      <w:r>
        <w:rPr>
          <w:color w:val="231F20"/>
          <w:spacing w:val="-5"/>
        </w:rPr>
        <w:t> </w:t>
      </w:r>
      <w:r>
        <w:rPr>
          <w:color w:val="231F20"/>
        </w:rPr>
        <w:t>réseau</w:t>
      </w:r>
      <w:r>
        <w:rPr>
          <w:color w:val="231F20"/>
          <w:spacing w:val="-4"/>
        </w:rPr>
        <w:t> </w:t>
      </w:r>
      <w:r>
        <w:rPr>
          <w:color w:val="231F20"/>
        </w:rPr>
        <w:t>de</w:t>
      </w:r>
      <w:r>
        <w:rPr>
          <w:color w:val="231F20"/>
          <w:spacing w:val="-4"/>
        </w:rPr>
        <w:t> </w:t>
      </w:r>
      <w:r>
        <w:rPr>
          <w:color w:val="231F20"/>
        </w:rPr>
        <w:t>chaleur,</w:t>
      </w:r>
      <w:r>
        <w:rPr>
          <w:color w:val="231F20"/>
          <w:spacing w:val="-3"/>
        </w:rPr>
        <w:t> </w:t>
      </w:r>
      <w:r>
        <w:rPr>
          <w:color w:val="231F20"/>
        </w:rPr>
        <w:t>est</w:t>
      </w:r>
      <w:r>
        <w:rPr>
          <w:color w:val="231F20"/>
          <w:spacing w:val="-6"/>
        </w:rPr>
        <w:t> </w:t>
      </w:r>
      <w:r>
        <w:rPr>
          <w:color w:val="231F20"/>
        </w:rPr>
        <w:t>un</w:t>
      </w:r>
      <w:r>
        <w:rPr>
          <w:color w:val="231F20"/>
          <w:spacing w:val="-5"/>
        </w:rPr>
        <w:t> </w:t>
      </w:r>
      <w:r>
        <w:rPr>
          <w:color w:val="231F20"/>
        </w:rPr>
        <w:t>chauffage</w:t>
      </w:r>
      <w:r>
        <w:rPr>
          <w:color w:val="231F20"/>
          <w:spacing w:val="-2"/>
        </w:rPr>
        <w:t> </w:t>
      </w:r>
      <w:r>
        <w:rPr>
          <w:color w:val="231F20"/>
        </w:rPr>
        <w:t>central</w:t>
      </w:r>
      <w:r>
        <w:rPr>
          <w:color w:val="231F20"/>
          <w:spacing w:val="-6"/>
        </w:rPr>
        <w:t> </w:t>
      </w:r>
      <w:r>
        <w:rPr>
          <w:color w:val="231F20"/>
        </w:rPr>
        <w:t>à l’échelle</w:t>
      </w:r>
      <w:r>
        <w:rPr>
          <w:color w:val="231F20"/>
          <w:spacing w:val="-15"/>
        </w:rPr>
        <w:t> </w:t>
      </w:r>
      <w:r>
        <w:rPr>
          <w:color w:val="231F20"/>
        </w:rPr>
        <w:t>d’une</w:t>
      </w:r>
      <w:r>
        <w:rPr>
          <w:color w:val="231F20"/>
          <w:spacing w:val="-16"/>
        </w:rPr>
        <w:t> </w:t>
      </w:r>
      <w:r>
        <w:rPr>
          <w:color w:val="231F20"/>
        </w:rPr>
        <w:t>ville.</w:t>
      </w:r>
      <w:r>
        <w:rPr>
          <w:color w:val="231F20"/>
          <w:spacing w:val="-15"/>
        </w:rPr>
        <w:t> </w:t>
      </w:r>
      <w:r>
        <w:rPr>
          <w:color w:val="231F20"/>
        </w:rPr>
        <w:t>Il</w:t>
      </w:r>
      <w:r>
        <w:rPr>
          <w:color w:val="231F20"/>
          <w:spacing w:val="-15"/>
        </w:rPr>
        <w:t> </w:t>
      </w:r>
      <w:r>
        <w:rPr>
          <w:color w:val="231F20"/>
        </w:rPr>
        <w:t>permet</w:t>
      </w:r>
      <w:r>
        <w:rPr>
          <w:color w:val="231F20"/>
          <w:spacing w:val="-17"/>
        </w:rPr>
        <w:t> </w:t>
      </w:r>
      <w:r>
        <w:rPr>
          <w:color w:val="231F20"/>
        </w:rPr>
        <w:t>d’alimenter</w:t>
      </w:r>
      <w:r>
        <w:rPr>
          <w:color w:val="231F20"/>
          <w:spacing w:val="-17"/>
        </w:rPr>
        <w:t> </w:t>
      </w:r>
      <w:r>
        <w:rPr>
          <w:color w:val="231F20"/>
        </w:rPr>
        <w:t>des</w:t>
      </w:r>
      <w:r>
        <w:rPr>
          <w:color w:val="231F20"/>
          <w:spacing w:val="-17"/>
        </w:rPr>
        <w:t> </w:t>
      </w:r>
      <w:r>
        <w:rPr>
          <w:color w:val="231F20"/>
        </w:rPr>
        <w:t>bâtiments</w:t>
      </w:r>
      <w:r>
        <w:rPr>
          <w:color w:val="231F20"/>
          <w:spacing w:val="-17"/>
        </w:rPr>
        <w:t> </w:t>
      </w:r>
      <w:r>
        <w:rPr>
          <w:color w:val="231F20"/>
        </w:rPr>
        <w:t>(privés,</w:t>
      </w:r>
      <w:r>
        <w:rPr>
          <w:color w:val="231F20"/>
          <w:spacing w:val="-15"/>
        </w:rPr>
        <w:t> </w:t>
      </w:r>
      <w:r>
        <w:rPr>
          <w:color w:val="231F20"/>
        </w:rPr>
        <w:t>publics,</w:t>
      </w:r>
      <w:r>
        <w:rPr>
          <w:color w:val="231F20"/>
          <w:spacing w:val="-14"/>
        </w:rPr>
        <w:t> </w:t>
      </w:r>
      <w:r>
        <w:rPr>
          <w:color w:val="231F20"/>
        </w:rPr>
        <w:t>industriels)</w:t>
      </w:r>
      <w:r>
        <w:rPr>
          <w:color w:val="231F20"/>
          <w:spacing w:val="-17"/>
        </w:rPr>
        <w:t> </w:t>
      </w:r>
      <w:r>
        <w:rPr>
          <w:color w:val="231F20"/>
        </w:rPr>
        <w:t>en</w:t>
      </w:r>
      <w:r>
        <w:rPr>
          <w:color w:val="231F20"/>
          <w:spacing w:val="-14"/>
        </w:rPr>
        <w:t> </w:t>
      </w:r>
      <w:r>
        <w:rPr>
          <w:color w:val="231F20"/>
        </w:rPr>
        <w:t>chauffage, en eau chaude sanitaire ou en process (pour l’industrie : vapeur, eau surchauffée,</w:t>
      </w:r>
      <w:r>
        <w:rPr>
          <w:color w:val="231F20"/>
          <w:spacing w:val="-14"/>
        </w:rPr>
        <w:t> </w:t>
      </w:r>
      <w:r>
        <w:rPr>
          <w:color w:val="231F20"/>
        </w:rPr>
        <w:t>…).</w:t>
      </w:r>
    </w:p>
    <w:p>
      <w:pPr>
        <w:pStyle w:val="BodyText"/>
        <w:ind w:left="671" w:right="645"/>
        <w:jc w:val="both"/>
      </w:pPr>
      <w:r>
        <w:rPr>
          <w:color w:val="231F20"/>
        </w:rPr>
        <w:t>Le</w:t>
      </w:r>
      <w:r>
        <w:rPr>
          <w:color w:val="231F20"/>
          <w:spacing w:val="-8"/>
        </w:rPr>
        <w:t> </w:t>
      </w:r>
      <w:r>
        <w:rPr>
          <w:color w:val="231F20"/>
        </w:rPr>
        <w:t>réseau</w:t>
      </w:r>
      <w:r>
        <w:rPr>
          <w:color w:val="231F20"/>
          <w:spacing w:val="-10"/>
        </w:rPr>
        <w:t> </w:t>
      </w:r>
      <w:r>
        <w:rPr>
          <w:color w:val="231F20"/>
        </w:rPr>
        <w:t>de</w:t>
      </w:r>
      <w:r>
        <w:rPr>
          <w:color w:val="231F20"/>
          <w:spacing w:val="-10"/>
        </w:rPr>
        <w:t> </w:t>
      </w:r>
      <w:r>
        <w:rPr>
          <w:color w:val="231F20"/>
        </w:rPr>
        <w:t>chauffage</w:t>
      </w:r>
      <w:r>
        <w:rPr>
          <w:color w:val="231F20"/>
          <w:spacing w:val="-7"/>
        </w:rPr>
        <w:t> </w:t>
      </w:r>
      <w:r>
        <w:rPr>
          <w:color w:val="231F20"/>
        </w:rPr>
        <w:t>urbain</w:t>
      </w:r>
      <w:r>
        <w:rPr>
          <w:color w:val="231F20"/>
          <w:spacing w:val="-10"/>
        </w:rPr>
        <w:t> </w:t>
      </w:r>
      <w:r>
        <w:rPr>
          <w:color w:val="231F20"/>
        </w:rPr>
        <w:t>est</w:t>
      </w:r>
      <w:r>
        <w:rPr>
          <w:color w:val="231F20"/>
          <w:spacing w:val="-11"/>
        </w:rPr>
        <w:t> </w:t>
      </w:r>
      <w:r>
        <w:rPr>
          <w:color w:val="231F20"/>
        </w:rPr>
        <w:t>généralement</w:t>
      </w:r>
      <w:r>
        <w:rPr>
          <w:color w:val="231F20"/>
          <w:spacing w:val="-10"/>
        </w:rPr>
        <w:t> </w:t>
      </w:r>
      <w:r>
        <w:rPr>
          <w:color w:val="231F20"/>
        </w:rPr>
        <w:t>un</w:t>
      </w:r>
      <w:r>
        <w:rPr>
          <w:color w:val="231F20"/>
          <w:spacing w:val="-9"/>
        </w:rPr>
        <w:t> </w:t>
      </w:r>
      <w:r>
        <w:rPr>
          <w:color w:val="231F20"/>
        </w:rPr>
        <w:t>réseau</w:t>
      </w:r>
      <w:r>
        <w:rPr>
          <w:color w:val="231F20"/>
          <w:spacing w:val="-9"/>
        </w:rPr>
        <w:t> </w:t>
      </w:r>
      <w:r>
        <w:rPr>
          <w:color w:val="231F20"/>
        </w:rPr>
        <w:t>public,</w:t>
      </w:r>
      <w:r>
        <w:rPr>
          <w:color w:val="231F20"/>
          <w:spacing w:val="-8"/>
        </w:rPr>
        <w:t> </w:t>
      </w:r>
      <w:r>
        <w:rPr>
          <w:color w:val="231F20"/>
        </w:rPr>
        <w:t>qui</w:t>
      </w:r>
      <w:r>
        <w:rPr>
          <w:color w:val="231F20"/>
          <w:spacing w:val="-8"/>
        </w:rPr>
        <w:t> </w:t>
      </w:r>
      <w:r>
        <w:rPr>
          <w:color w:val="231F20"/>
        </w:rPr>
        <w:t>transporte</w:t>
      </w:r>
      <w:r>
        <w:rPr>
          <w:color w:val="231F20"/>
          <w:spacing w:val="-8"/>
        </w:rPr>
        <w:t> </w:t>
      </w:r>
      <w:r>
        <w:rPr>
          <w:color w:val="231F20"/>
        </w:rPr>
        <w:t>la</w:t>
      </w:r>
      <w:r>
        <w:rPr>
          <w:color w:val="231F20"/>
          <w:spacing w:val="-10"/>
        </w:rPr>
        <w:t> </w:t>
      </w:r>
      <w:r>
        <w:rPr>
          <w:color w:val="231F20"/>
        </w:rPr>
        <w:t>chaleur</w:t>
      </w:r>
      <w:r>
        <w:rPr>
          <w:color w:val="231F20"/>
          <w:spacing w:val="-11"/>
        </w:rPr>
        <w:t> </w:t>
      </w:r>
      <w:r>
        <w:rPr>
          <w:color w:val="231F20"/>
        </w:rPr>
        <w:t>sous forme d’eau chaude ou de vapeur dans des canalisations enterrées, comme les réseaux électriques et gaziers. Les clients se raccordent à ce réseau pour s’approvisionner en</w:t>
      </w:r>
      <w:r>
        <w:rPr>
          <w:color w:val="231F20"/>
          <w:spacing w:val="-31"/>
        </w:rPr>
        <w:t> </w:t>
      </w:r>
      <w:r>
        <w:rPr>
          <w:color w:val="231F20"/>
        </w:rPr>
        <w:t>chaleur.</w:t>
      </w:r>
    </w:p>
    <w:p>
      <w:pPr>
        <w:pStyle w:val="BodyText"/>
        <w:ind w:left="671" w:right="654"/>
        <w:jc w:val="both"/>
      </w:pPr>
      <w:r>
        <w:rPr/>
        <w:drawing>
          <wp:anchor distT="0" distB="0" distL="0" distR="0" allowOverlap="1" layoutInCell="1" locked="0" behindDoc="0" simplePos="0" relativeHeight="15738368">
            <wp:simplePos x="0" y="0"/>
            <wp:positionH relativeFrom="page">
              <wp:posOffset>3791584</wp:posOffset>
            </wp:positionH>
            <wp:positionV relativeFrom="paragraph">
              <wp:posOffset>605153</wp:posOffset>
            </wp:positionV>
            <wp:extent cx="3307080" cy="3412109"/>
            <wp:effectExtent l="0" t="0" r="0" b="0"/>
            <wp:wrapNone/>
            <wp:docPr id="7" name="image19.jpeg"/>
            <wp:cNvGraphicFramePr>
              <a:graphicFrameLocks noChangeAspect="1"/>
            </wp:cNvGraphicFramePr>
            <a:graphic>
              <a:graphicData uri="http://schemas.openxmlformats.org/drawingml/2006/picture">
                <pic:pic>
                  <pic:nvPicPr>
                    <pic:cNvPr id="8" name="image19.jpeg"/>
                    <pic:cNvPicPr/>
                  </pic:nvPicPr>
                  <pic:blipFill>
                    <a:blip r:embed="rId27" cstate="print"/>
                    <a:stretch>
                      <a:fillRect/>
                    </a:stretch>
                  </pic:blipFill>
                  <pic:spPr>
                    <a:xfrm>
                      <a:off x="0" y="0"/>
                      <a:ext cx="3307080" cy="3412109"/>
                    </a:xfrm>
                    <a:prstGeom prst="rect">
                      <a:avLst/>
                    </a:prstGeom>
                  </pic:spPr>
                </pic:pic>
              </a:graphicData>
            </a:graphic>
          </wp:anchor>
        </w:drawing>
      </w:r>
      <w:r>
        <w:rPr>
          <w:color w:val="231F20"/>
        </w:rPr>
        <w:t>Cette chaleur est produite dans des installations (unités de production de chaleur ou encore chaufferies) de très grande puissance, gérées de façon industrielle avec la meilleure maîtrise possible de la combustion et des rejets dans l’atmosphère.</w:t>
      </w:r>
    </w:p>
    <w:p>
      <w:pPr>
        <w:pStyle w:val="BodyText"/>
        <w:spacing w:before="10"/>
        <w:rPr>
          <w:sz w:val="23"/>
        </w:rPr>
      </w:pPr>
    </w:p>
    <w:p>
      <w:pPr>
        <w:pStyle w:val="BodyText"/>
        <w:ind w:left="671" w:right="5909"/>
        <w:jc w:val="both"/>
      </w:pPr>
      <w:r>
        <w:rPr>
          <w:color w:val="231F20"/>
        </w:rPr>
        <w:t>ERENA a réalisé l’extension du réseau sur près de 68 km et la construction de deux chaufferies bois avec appoint gaz pour disposer ainsi d’un bouquet énergétique constitué à 84 % par des énergies locales et </w:t>
      </w:r>
      <w:r>
        <w:rPr>
          <w:color w:val="231F20"/>
          <w:position w:val="1"/>
        </w:rPr>
        <w:t>renouvelables (35000 tonnes de CO</w:t>
      </w:r>
      <w:r>
        <w:rPr>
          <w:color w:val="231F20"/>
          <w:sz w:val="16"/>
        </w:rPr>
        <w:t>2 </w:t>
      </w:r>
      <w:r>
        <w:rPr>
          <w:color w:val="231F20"/>
          <w:position w:val="1"/>
        </w:rPr>
        <w:t>évitées </w:t>
      </w:r>
      <w:r>
        <w:rPr>
          <w:color w:val="231F20"/>
        </w:rPr>
        <w:t>par an</w:t>
      </w:r>
      <w:r>
        <w:rPr>
          <w:b/>
          <w:color w:val="231F20"/>
        </w:rPr>
        <w:t>)</w:t>
      </w:r>
      <w:r>
        <w:rPr>
          <w:color w:val="231F20"/>
        </w:rPr>
        <w:t>.</w:t>
      </w:r>
    </w:p>
    <w:p>
      <w:pPr>
        <w:pStyle w:val="BodyText"/>
      </w:pPr>
    </w:p>
    <w:p>
      <w:pPr>
        <w:pStyle w:val="BodyText"/>
        <w:spacing w:before="1"/>
        <w:ind w:left="672" w:right="5913"/>
        <w:jc w:val="both"/>
      </w:pPr>
      <w:r>
        <w:rPr>
          <w:color w:val="231F20"/>
        </w:rPr>
        <w:t>Avec 85 km de réseau à terme, Centre Loire deviendra l’un des plus importants réseaux de chaleur de France (figure 1).</w:t>
      </w:r>
    </w:p>
    <w:p>
      <w:pPr>
        <w:pStyle w:val="BodyText"/>
        <w:spacing w:before="11"/>
        <w:rPr>
          <w:sz w:val="23"/>
        </w:rPr>
      </w:pPr>
    </w:p>
    <w:p>
      <w:pPr>
        <w:pStyle w:val="Heading4"/>
        <w:spacing w:before="0"/>
        <w:rPr>
          <w:i/>
        </w:rPr>
      </w:pPr>
      <w:r>
        <w:rPr/>
        <w:drawing>
          <wp:anchor distT="0" distB="0" distL="0" distR="0" allowOverlap="1" layoutInCell="1" locked="0" behindDoc="0" simplePos="0" relativeHeight="15737856">
            <wp:simplePos x="0" y="0"/>
            <wp:positionH relativeFrom="page">
              <wp:posOffset>725423</wp:posOffset>
            </wp:positionH>
            <wp:positionV relativeFrom="paragraph">
              <wp:posOffset>29284</wp:posOffset>
            </wp:positionV>
            <wp:extent cx="196595" cy="115824"/>
            <wp:effectExtent l="0" t="0" r="0" b="0"/>
            <wp:wrapNone/>
            <wp:docPr id="9" name="image20.png"/>
            <wp:cNvGraphicFramePr>
              <a:graphicFrameLocks noChangeAspect="1"/>
            </wp:cNvGraphicFramePr>
            <a:graphic>
              <a:graphicData uri="http://schemas.openxmlformats.org/drawingml/2006/picture">
                <pic:pic>
                  <pic:nvPicPr>
                    <pic:cNvPr id="10" name="image20.png"/>
                    <pic:cNvPicPr/>
                  </pic:nvPicPr>
                  <pic:blipFill>
                    <a:blip r:embed="rId28" cstate="print"/>
                    <a:stretch>
                      <a:fillRect/>
                    </a:stretch>
                  </pic:blipFill>
                  <pic:spPr>
                    <a:xfrm>
                      <a:off x="0" y="0"/>
                      <a:ext cx="196595" cy="115824"/>
                    </a:xfrm>
                    <a:prstGeom prst="rect">
                      <a:avLst/>
                    </a:prstGeom>
                  </pic:spPr>
                </pic:pic>
              </a:graphicData>
            </a:graphic>
          </wp:anchor>
        </w:drawing>
      </w:r>
      <w:r>
        <w:rPr>
          <w:i/>
          <w:color w:val="231F20"/>
        </w:rPr>
        <w:t>La chaufferie bois de Malakoff</w:t>
      </w:r>
    </w:p>
    <w:p>
      <w:pPr>
        <w:pStyle w:val="BodyText"/>
        <w:rPr>
          <w:b/>
          <w:i/>
          <w:sz w:val="16"/>
        </w:rPr>
      </w:pPr>
    </w:p>
    <w:p>
      <w:pPr>
        <w:spacing w:after="0"/>
        <w:rPr>
          <w:sz w:val="16"/>
        </w:rPr>
        <w:sectPr>
          <w:footerReference w:type="default" r:id="rId24"/>
          <w:pgSz w:w="11910" w:h="16840"/>
          <w:pgMar w:footer="615" w:header="0" w:top="880" w:bottom="800" w:left="180" w:right="200"/>
        </w:sectPr>
      </w:pPr>
    </w:p>
    <w:p>
      <w:pPr>
        <w:pStyle w:val="BodyText"/>
        <w:spacing w:before="92"/>
        <w:ind w:left="672"/>
        <w:jc w:val="both"/>
      </w:pPr>
      <w:r>
        <w:rPr>
          <w:color w:val="231F20"/>
        </w:rPr>
        <w:t>La chaufferie (figure 2) a trois sources d'énergie</w:t>
      </w:r>
      <w:r>
        <w:rPr>
          <w:color w:val="231F20"/>
          <w:spacing w:val="-8"/>
        </w:rPr>
        <w:t> </w:t>
      </w:r>
      <w:r>
        <w:rPr>
          <w:color w:val="231F20"/>
        </w:rPr>
        <w:t>:</w:t>
      </w:r>
      <w:r>
        <w:rPr>
          <w:color w:val="231F20"/>
          <w:spacing w:val="-10"/>
        </w:rPr>
        <w:t> </w:t>
      </w:r>
      <w:r>
        <w:rPr>
          <w:color w:val="231F20"/>
        </w:rPr>
        <w:t>d'une</w:t>
      </w:r>
      <w:r>
        <w:rPr>
          <w:color w:val="231F20"/>
          <w:spacing w:val="-10"/>
        </w:rPr>
        <w:t> </w:t>
      </w:r>
      <w:r>
        <w:rPr>
          <w:color w:val="231F20"/>
        </w:rPr>
        <w:t>part,</w:t>
      </w:r>
      <w:r>
        <w:rPr>
          <w:color w:val="231F20"/>
          <w:spacing w:val="-8"/>
        </w:rPr>
        <w:t> </w:t>
      </w:r>
      <w:r>
        <w:rPr>
          <w:color w:val="231F20"/>
        </w:rPr>
        <w:t>l'usine</w:t>
      </w:r>
      <w:r>
        <w:rPr>
          <w:color w:val="231F20"/>
          <w:spacing w:val="-10"/>
        </w:rPr>
        <w:t> </w:t>
      </w:r>
      <w:r>
        <w:rPr>
          <w:color w:val="231F20"/>
        </w:rPr>
        <w:t>d'incinération</w:t>
      </w:r>
      <w:r>
        <w:rPr>
          <w:color w:val="231F20"/>
          <w:spacing w:val="-9"/>
        </w:rPr>
        <w:t> </w:t>
      </w:r>
      <w:r>
        <w:rPr>
          <w:color w:val="231F20"/>
        </w:rPr>
        <w:t>des déchets de la Prairie-de-Mauves, d’une puissance</w:t>
      </w:r>
      <w:r>
        <w:rPr>
          <w:color w:val="231F20"/>
          <w:spacing w:val="-16"/>
        </w:rPr>
        <w:t> </w:t>
      </w:r>
      <w:r>
        <w:rPr>
          <w:color w:val="231F20"/>
        </w:rPr>
        <w:t>de</w:t>
      </w:r>
      <w:r>
        <w:rPr>
          <w:color w:val="231F20"/>
          <w:spacing w:val="-18"/>
        </w:rPr>
        <w:t> </w:t>
      </w:r>
      <w:r>
        <w:rPr>
          <w:color w:val="231F20"/>
        </w:rPr>
        <w:t>30</w:t>
      </w:r>
      <w:r>
        <w:rPr>
          <w:color w:val="231F20"/>
          <w:spacing w:val="-18"/>
        </w:rPr>
        <w:t> </w:t>
      </w:r>
      <w:r>
        <w:rPr>
          <w:color w:val="231F20"/>
        </w:rPr>
        <w:t>mégawatts</w:t>
      </w:r>
      <w:r>
        <w:rPr>
          <w:color w:val="231F20"/>
          <w:spacing w:val="-15"/>
        </w:rPr>
        <w:t> </w:t>
      </w:r>
      <w:r>
        <w:rPr>
          <w:color w:val="231F20"/>
        </w:rPr>
        <w:t>;</w:t>
      </w:r>
      <w:r>
        <w:rPr>
          <w:color w:val="231F20"/>
          <w:spacing w:val="-16"/>
        </w:rPr>
        <w:t> </w:t>
      </w:r>
      <w:r>
        <w:rPr>
          <w:color w:val="231F20"/>
        </w:rPr>
        <w:t>d'autre</w:t>
      </w:r>
      <w:r>
        <w:rPr>
          <w:color w:val="231F20"/>
          <w:spacing w:val="-16"/>
        </w:rPr>
        <w:t> </w:t>
      </w:r>
      <w:r>
        <w:rPr>
          <w:color w:val="231F20"/>
        </w:rPr>
        <w:t>part,</w:t>
      </w:r>
      <w:r>
        <w:rPr>
          <w:color w:val="231F20"/>
          <w:spacing w:val="-16"/>
        </w:rPr>
        <w:t> </w:t>
      </w:r>
      <w:r>
        <w:rPr>
          <w:color w:val="231F20"/>
        </w:rPr>
        <w:t>deux chaudières à bois, de 15 mégawatts chacune. Enfin, il y a aussi des chaudières d'appoint à gaz, en cas de froid vif, ou en cas de</w:t>
      </w:r>
      <w:r>
        <w:rPr>
          <w:color w:val="231F20"/>
          <w:spacing w:val="-11"/>
        </w:rPr>
        <w:t> </w:t>
      </w:r>
      <w:r>
        <w:rPr>
          <w:color w:val="231F20"/>
        </w:rPr>
        <w:t>panne.</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spacing w:before="9"/>
        <w:rPr>
          <w:sz w:val="27"/>
        </w:rPr>
      </w:pPr>
    </w:p>
    <w:p>
      <w:pPr>
        <w:spacing w:before="1"/>
        <w:ind w:left="699" w:right="0" w:firstLine="0"/>
        <w:jc w:val="left"/>
        <w:rPr>
          <w:i/>
          <w:sz w:val="24"/>
        </w:rPr>
      </w:pPr>
      <w:r>
        <w:rPr>
          <w:i/>
          <w:color w:val="231F20"/>
          <w:sz w:val="24"/>
        </w:rPr>
        <w:t>Figure 1 : Plan du réseau de chaleur</w:t>
      </w:r>
    </w:p>
    <w:p>
      <w:pPr>
        <w:spacing w:after="0"/>
        <w:jc w:val="left"/>
        <w:rPr>
          <w:sz w:val="24"/>
        </w:rPr>
        <w:sectPr>
          <w:type w:val="continuous"/>
          <w:pgSz w:w="11910" w:h="16840"/>
          <w:pgMar w:top="1000" w:bottom="280" w:left="180" w:right="200"/>
          <w:cols w:num="2" w:equalWidth="0">
            <w:col w:w="5615" w:space="40"/>
            <w:col w:w="5875"/>
          </w:cols>
        </w:sectPr>
      </w:pPr>
    </w:p>
    <w:p>
      <w:pPr>
        <w:pStyle w:val="BodyText"/>
        <w:spacing w:before="70"/>
        <w:ind w:left="672"/>
        <w:jc w:val="both"/>
      </w:pPr>
      <w:r>
        <w:rPr>
          <w:color w:val="231F20"/>
        </w:rPr>
        <w:t>Pour</w:t>
      </w:r>
      <w:r>
        <w:rPr>
          <w:color w:val="231F20"/>
          <w:spacing w:val="-12"/>
        </w:rPr>
        <w:t> </w:t>
      </w:r>
      <w:r>
        <w:rPr>
          <w:color w:val="231F20"/>
        </w:rPr>
        <w:t>amener</w:t>
      </w:r>
      <w:r>
        <w:rPr>
          <w:color w:val="231F20"/>
          <w:spacing w:val="-12"/>
        </w:rPr>
        <w:t> </w:t>
      </w:r>
      <w:r>
        <w:rPr>
          <w:color w:val="231F20"/>
        </w:rPr>
        <w:t>les</w:t>
      </w:r>
      <w:r>
        <w:rPr>
          <w:color w:val="231F20"/>
          <w:spacing w:val="-12"/>
        </w:rPr>
        <w:t> </w:t>
      </w:r>
      <w:r>
        <w:rPr>
          <w:color w:val="231F20"/>
        </w:rPr>
        <w:t>copeaux</w:t>
      </w:r>
      <w:r>
        <w:rPr>
          <w:color w:val="231F20"/>
          <w:spacing w:val="-14"/>
        </w:rPr>
        <w:t> </w:t>
      </w:r>
      <w:r>
        <w:rPr>
          <w:color w:val="231F20"/>
        </w:rPr>
        <w:t>de</w:t>
      </w:r>
      <w:r>
        <w:rPr>
          <w:color w:val="231F20"/>
          <w:spacing w:val="-11"/>
        </w:rPr>
        <w:t> </w:t>
      </w:r>
      <w:r>
        <w:rPr>
          <w:color w:val="231F20"/>
        </w:rPr>
        <w:t>bois</w:t>
      </w:r>
      <w:r>
        <w:rPr>
          <w:color w:val="231F20"/>
          <w:spacing w:val="-12"/>
        </w:rPr>
        <w:t> </w:t>
      </w:r>
      <w:r>
        <w:rPr>
          <w:color w:val="231F20"/>
        </w:rPr>
        <w:t>à</w:t>
      </w:r>
      <w:r>
        <w:rPr>
          <w:color w:val="231F20"/>
          <w:spacing w:val="-13"/>
        </w:rPr>
        <w:t> </w:t>
      </w:r>
      <w:r>
        <w:rPr>
          <w:color w:val="231F20"/>
        </w:rPr>
        <w:t>la</w:t>
      </w:r>
      <w:r>
        <w:rPr>
          <w:color w:val="231F20"/>
          <w:spacing w:val="-8"/>
        </w:rPr>
        <w:t> </w:t>
      </w:r>
      <w:r>
        <w:rPr>
          <w:color w:val="231F20"/>
        </w:rPr>
        <w:t>chaudière,</w:t>
      </w:r>
      <w:r>
        <w:rPr>
          <w:color w:val="231F20"/>
          <w:spacing w:val="-11"/>
        </w:rPr>
        <w:t> </w:t>
      </w:r>
      <w:r>
        <w:rPr>
          <w:color w:val="231F20"/>
        </w:rPr>
        <w:t>un</w:t>
      </w:r>
      <w:r>
        <w:rPr>
          <w:color w:val="231F20"/>
          <w:spacing w:val="-13"/>
        </w:rPr>
        <w:t> </w:t>
      </w:r>
      <w:r>
        <w:rPr>
          <w:color w:val="231F20"/>
        </w:rPr>
        <w:t>tapis</w:t>
      </w:r>
      <w:r>
        <w:rPr>
          <w:color w:val="231F20"/>
          <w:spacing w:val="-12"/>
        </w:rPr>
        <w:t> </w:t>
      </w:r>
      <w:r>
        <w:rPr>
          <w:color w:val="231F20"/>
        </w:rPr>
        <w:t>roulant</w:t>
      </w:r>
      <w:r>
        <w:rPr>
          <w:color w:val="231F20"/>
          <w:spacing w:val="-13"/>
        </w:rPr>
        <w:t> </w:t>
      </w:r>
      <w:r>
        <w:rPr>
          <w:color w:val="231F20"/>
        </w:rPr>
        <w:t>mû par</w:t>
      </w:r>
      <w:r>
        <w:rPr>
          <w:color w:val="231F20"/>
          <w:spacing w:val="-15"/>
        </w:rPr>
        <w:t> </w:t>
      </w:r>
      <w:r>
        <w:rPr>
          <w:color w:val="231F20"/>
        </w:rPr>
        <w:t>une</w:t>
      </w:r>
      <w:r>
        <w:rPr>
          <w:color w:val="231F20"/>
          <w:spacing w:val="-13"/>
        </w:rPr>
        <w:t> </w:t>
      </w:r>
      <w:r>
        <w:rPr>
          <w:color w:val="231F20"/>
        </w:rPr>
        <w:t>vis</w:t>
      </w:r>
      <w:r>
        <w:rPr>
          <w:color w:val="231F20"/>
          <w:spacing w:val="-15"/>
        </w:rPr>
        <w:t> </w:t>
      </w:r>
      <w:r>
        <w:rPr>
          <w:color w:val="231F20"/>
        </w:rPr>
        <w:t>sans</w:t>
      </w:r>
      <w:r>
        <w:rPr>
          <w:color w:val="231F20"/>
          <w:spacing w:val="-14"/>
        </w:rPr>
        <w:t> </w:t>
      </w:r>
      <w:r>
        <w:rPr>
          <w:color w:val="231F20"/>
        </w:rPr>
        <w:t>fin</w:t>
      </w:r>
      <w:r>
        <w:rPr>
          <w:color w:val="231F20"/>
          <w:spacing w:val="-13"/>
        </w:rPr>
        <w:t> </w:t>
      </w:r>
      <w:r>
        <w:rPr>
          <w:color w:val="231F20"/>
        </w:rPr>
        <w:t>d’une</w:t>
      </w:r>
      <w:r>
        <w:rPr>
          <w:color w:val="231F20"/>
          <w:spacing w:val="-13"/>
        </w:rPr>
        <w:t> </w:t>
      </w:r>
      <w:r>
        <w:rPr>
          <w:color w:val="231F20"/>
        </w:rPr>
        <w:t>longueur</w:t>
      </w:r>
      <w:r>
        <w:rPr>
          <w:color w:val="231F20"/>
          <w:spacing w:val="-15"/>
        </w:rPr>
        <w:t> </w:t>
      </w:r>
      <w:r>
        <w:rPr>
          <w:color w:val="231F20"/>
        </w:rPr>
        <w:t>de</w:t>
      </w:r>
      <w:r>
        <w:rPr>
          <w:color w:val="231F20"/>
          <w:spacing w:val="-16"/>
        </w:rPr>
        <w:t> </w:t>
      </w:r>
      <w:r>
        <w:rPr>
          <w:color w:val="231F20"/>
        </w:rPr>
        <w:t>15</w:t>
      </w:r>
      <w:r>
        <w:rPr>
          <w:color w:val="231F20"/>
          <w:spacing w:val="-15"/>
        </w:rPr>
        <w:t> </w:t>
      </w:r>
      <w:r>
        <w:rPr>
          <w:color w:val="231F20"/>
        </w:rPr>
        <w:t>m</w:t>
      </w:r>
      <w:r>
        <w:rPr>
          <w:color w:val="231F20"/>
          <w:spacing w:val="-9"/>
        </w:rPr>
        <w:t> </w:t>
      </w:r>
      <w:r>
        <w:rPr>
          <w:color w:val="231F20"/>
        </w:rPr>
        <w:t>est</w:t>
      </w:r>
      <w:r>
        <w:rPr>
          <w:color w:val="231F20"/>
          <w:spacing w:val="-13"/>
        </w:rPr>
        <w:t> </w:t>
      </w:r>
      <w:r>
        <w:rPr>
          <w:color w:val="231F20"/>
        </w:rPr>
        <w:t>utilisé.</w:t>
      </w:r>
      <w:r>
        <w:rPr>
          <w:color w:val="231F20"/>
          <w:spacing w:val="-13"/>
        </w:rPr>
        <w:t> </w:t>
      </w:r>
      <w:r>
        <w:rPr>
          <w:color w:val="231F20"/>
        </w:rPr>
        <w:t>L’état</w:t>
      </w:r>
      <w:r>
        <w:rPr>
          <w:color w:val="231F20"/>
          <w:spacing w:val="-14"/>
        </w:rPr>
        <w:t> </w:t>
      </w:r>
      <w:r>
        <w:rPr>
          <w:color w:val="231F20"/>
        </w:rPr>
        <w:t>de</w:t>
      </w:r>
      <w:r>
        <w:rPr>
          <w:color w:val="231F20"/>
          <w:spacing w:val="-12"/>
        </w:rPr>
        <w:t> </w:t>
      </w:r>
      <w:r>
        <w:rPr>
          <w:color w:val="231F20"/>
        </w:rPr>
        <w:t>cette vis doit être vérifié en période estivale, lorsqu’il n’y a plus aucun copeau de bois à acheminer. Pour ce faire, huit regards ont été prévus mais leur accès reste difficile car l’environnement est particulièrement exigu. La chaufferie prévoit de s’équiper de robots pour obtenir un visuel sur chaque</w:t>
      </w:r>
      <w:r>
        <w:rPr>
          <w:color w:val="231F20"/>
          <w:spacing w:val="-7"/>
        </w:rPr>
        <w:t> </w:t>
      </w:r>
      <w:r>
        <w:rPr>
          <w:color w:val="231F20"/>
        </w:rPr>
        <w:t>regard.</w:t>
      </w:r>
    </w:p>
    <w:p>
      <w:pPr>
        <w:pStyle w:val="BodyText"/>
      </w:pPr>
    </w:p>
    <w:p>
      <w:pPr>
        <w:pStyle w:val="Heading4"/>
        <w:spacing w:before="0"/>
        <w:rPr>
          <w:i/>
        </w:rPr>
      </w:pPr>
      <w:r>
        <w:rPr/>
        <w:drawing>
          <wp:anchor distT="0" distB="0" distL="0" distR="0" allowOverlap="1" layoutInCell="1" locked="0" behindDoc="0" simplePos="0" relativeHeight="15738880">
            <wp:simplePos x="0" y="0"/>
            <wp:positionH relativeFrom="page">
              <wp:posOffset>725423</wp:posOffset>
            </wp:positionH>
            <wp:positionV relativeFrom="paragraph">
              <wp:posOffset>29932</wp:posOffset>
            </wp:positionV>
            <wp:extent cx="198120" cy="118859"/>
            <wp:effectExtent l="0" t="0" r="0" b="0"/>
            <wp:wrapNone/>
            <wp:docPr id="11" name="image21.png"/>
            <wp:cNvGraphicFramePr>
              <a:graphicFrameLocks noChangeAspect="1"/>
            </wp:cNvGraphicFramePr>
            <a:graphic>
              <a:graphicData uri="http://schemas.openxmlformats.org/drawingml/2006/picture">
                <pic:pic>
                  <pic:nvPicPr>
                    <pic:cNvPr id="12" name="image21.png"/>
                    <pic:cNvPicPr/>
                  </pic:nvPicPr>
                  <pic:blipFill>
                    <a:blip r:embed="rId30" cstate="print"/>
                    <a:stretch>
                      <a:fillRect/>
                    </a:stretch>
                  </pic:blipFill>
                  <pic:spPr>
                    <a:xfrm>
                      <a:off x="0" y="0"/>
                      <a:ext cx="198120" cy="118859"/>
                    </a:xfrm>
                    <a:prstGeom prst="rect">
                      <a:avLst/>
                    </a:prstGeom>
                  </pic:spPr>
                </pic:pic>
              </a:graphicData>
            </a:graphic>
          </wp:anchor>
        </w:drawing>
      </w:r>
      <w:r>
        <w:rPr>
          <w:i/>
          <w:color w:val="231F20"/>
        </w:rPr>
        <w:t>Robot ArIA</w:t>
      </w:r>
    </w:p>
    <w:p>
      <w:pPr>
        <w:pStyle w:val="BodyText"/>
        <w:rPr>
          <w:b/>
          <w:i/>
        </w:rPr>
      </w:pPr>
    </w:p>
    <w:p>
      <w:pPr>
        <w:pStyle w:val="BodyText"/>
        <w:ind w:left="671" w:right="3"/>
        <w:jc w:val="both"/>
      </w:pPr>
      <w:r>
        <w:rPr>
          <w:color w:val="231F20"/>
        </w:rPr>
        <w:t>Pilgrim Technology est un spécialiste et acteur référent de l’inspection industrielle. Il fabrique des drones et des robots afin de répondre aux problématiques spécifiques de ses clients.</w:t>
      </w:r>
    </w:p>
    <w:p>
      <w:pPr>
        <w:pStyle w:val="BodyText"/>
      </w:pPr>
    </w:p>
    <w:p>
      <w:pPr>
        <w:pStyle w:val="BodyText"/>
        <w:ind w:left="672" w:right="5"/>
        <w:jc w:val="both"/>
      </w:pPr>
      <w:r>
        <w:rPr>
          <w:color w:val="231F20"/>
        </w:rPr>
        <w:t>ArIA (figure 3) est un robot agile, capable de se déplacer dans les espaces</w:t>
      </w:r>
      <w:r>
        <w:rPr>
          <w:color w:val="231F20"/>
          <w:spacing w:val="-20"/>
        </w:rPr>
        <w:t> </w:t>
      </w:r>
      <w:r>
        <w:rPr>
          <w:color w:val="231F20"/>
        </w:rPr>
        <w:t>difficiles</w:t>
      </w:r>
      <w:r>
        <w:rPr>
          <w:color w:val="231F20"/>
          <w:spacing w:val="-19"/>
        </w:rPr>
        <w:t> </w:t>
      </w:r>
      <w:r>
        <w:rPr>
          <w:color w:val="231F20"/>
        </w:rPr>
        <w:t>d’accès</w:t>
      </w:r>
      <w:r>
        <w:rPr>
          <w:color w:val="231F20"/>
          <w:spacing w:val="-19"/>
        </w:rPr>
        <w:t> </w:t>
      </w:r>
      <w:r>
        <w:rPr>
          <w:color w:val="231F20"/>
        </w:rPr>
        <w:t>en</w:t>
      </w:r>
      <w:r>
        <w:rPr>
          <w:color w:val="231F20"/>
          <w:spacing w:val="-19"/>
        </w:rPr>
        <w:t> </w:t>
      </w:r>
      <w:r>
        <w:rPr>
          <w:color w:val="231F20"/>
        </w:rPr>
        <w:t>se</w:t>
      </w:r>
      <w:r>
        <w:rPr>
          <w:color w:val="231F20"/>
          <w:spacing w:val="-21"/>
        </w:rPr>
        <w:t> </w:t>
      </w:r>
      <w:r>
        <w:rPr>
          <w:color w:val="231F20"/>
        </w:rPr>
        <w:t>faufilant</w:t>
      </w:r>
      <w:r>
        <w:rPr>
          <w:color w:val="231F20"/>
          <w:spacing w:val="-18"/>
        </w:rPr>
        <w:t> </w:t>
      </w:r>
      <w:r>
        <w:rPr>
          <w:color w:val="231F20"/>
        </w:rPr>
        <w:t>par</w:t>
      </w:r>
      <w:r>
        <w:rPr>
          <w:color w:val="231F20"/>
          <w:spacing w:val="-20"/>
        </w:rPr>
        <w:t> </w:t>
      </w:r>
      <w:r>
        <w:rPr>
          <w:color w:val="231F20"/>
        </w:rPr>
        <w:t>exemple</w:t>
      </w:r>
      <w:r>
        <w:rPr>
          <w:color w:val="231F20"/>
          <w:spacing w:val="-18"/>
        </w:rPr>
        <w:t> </w:t>
      </w:r>
      <w:r>
        <w:rPr>
          <w:color w:val="231F20"/>
        </w:rPr>
        <w:t>sous</w:t>
      </w:r>
      <w:r>
        <w:rPr>
          <w:color w:val="231F20"/>
          <w:spacing w:val="-20"/>
        </w:rPr>
        <w:t> </w:t>
      </w:r>
      <w:r>
        <w:rPr>
          <w:color w:val="231F20"/>
        </w:rPr>
        <w:t>les</w:t>
      </w:r>
      <w:r>
        <w:rPr>
          <w:color w:val="231F20"/>
          <w:spacing w:val="-19"/>
        </w:rPr>
        <w:t> </w:t>
      </w:r>
      <w:r>
        <w:rPr>
          <w:color w:val="231F20"/>
        </w:rPr>
        <w:t>tuyaux ou en enjambant des</w:t>
      </w:r>
      <w:r>
        <w:rPr>
          <w:color w:val="231F20"/>
          <w:spacing w:val="-1"/>
        </w:rPr>
        <w:t> </w:t>
      </w:r>
      <w:r>
        <w:rPr>
          <w:color w:val="231F20"/>
        </w:rPr>
        <w:t>obstacles.</w:t>
      </w:r>
    </w:p>
    <w:p>
      <w:pPr>
        <w:pStyle w:val="BodyText"/>
        <w:spacing w:before="9" w:after="40"/>
        <w:rPr>
          <w:sz w:val="19"/>
        </w:rPr>
      </w:pPr>
      <w:r>
        <w:rPr/>
        <w:br w:type="column"/>
      </w:r>
      <w:r>
        <w:rPr>
          <w:sz w:val="19"/>
        </w:rPr>
      </w:r>
    </w:p>
    <w:p>
      <w:pPr>
        <w:pStyle w:val="BodyText"/>
        <w:ind w:left="135"/>
        <w:rPr>
          <w:sz w:val="20"/>
        </w:rPr>
      </w:pPr>
      <w:r>
        <w:rPr>
          <w:sz w:val="20"/>
        </w:rPr>
        <w:drawing>
          <wp:inline distT="0" distB="0" distL="0" distR="0">
            <wp:extent cx="1778887" cy="2372105"/>
            <wp:effectExtent l="0" t="0" r="0" b="0"/>
            <wp:docPr id="13" name="image22.jpeg"/>
            <wp:cNvGraphicFramePr>
              <a:graphicFrameLocks noChangeAspect="1"/>
            </wp:cNvGraphicFramePr>
            <a:graphic>
              <a:graphicData uri="http://schemas.openxmlformats.org/drawingml/2006/picture">
                <pic:pic>
                  <pic:nvPicPr>
                    <pic:cNvPr id="14" name="image22.jpeg"/>
                    <pic:cNvPicPr/>
                  </pic:nvPicPr>
                  <pic:blipFill>
                    <a:blip r:embed="rId31" cstate="print"/>
                    <a:stretch>
                      <a:fillRect/>
                    </a:stretch>
                  </pic:blipFill>
                  <pic:spPr>
                    <a:xfrm>
                      <a:off x="0" y="0"/>
                      <a:ext cx="1778887" cy="2372105"/>
                    </a:xfrm>
                    <a:prstGeom prst="rect">
                      <a:avLst/>
                    </a:prstGeom>
                  </pic:spPr>
                </pic:pic>
              </a:graphicData>
            </a:graphic>
          </wp:inline>
        </w:drawing>
      </w:r>
      <w:r>
        <w:rPr>
          <w:sz w:val="20"/>
        </w:rPr>
      </w:r>
    </w:p>
    <w:p>
      <w:pPr>
        <w:spacing w:before="60"/>
        <w:ind w:left="289" w:right="758" w:firstLine="0"/>
        <w:jc w:val="center"/>
        <w:rPr>
          <w:i/>
          <w:sz w:val="24"/>
        </w:rPr>
      </w:pPr>
      <w:r>
        <w:rPr>
          <w:i/>
          <w:color w:val="231F20"/>
          <w:sz w:val="24"/>
        </w:rPr>
        <w:t>Figure 2 : Chaufferie de</w:t>
      </w:r>
    </w:p>
    <w:p>
      <w:pPr>
        <w:spacing w:before="1"/>
        <w:ind w:left="289" w:right="758" w:firstLine="0"/>
        <w:jc w:val="center"/>
        <w:rPr>
          <w:i/>
          <w:sz w:val="24"/>
        </w:rPr>
      </w:pPr>
      <w:r>
        <w:rPr>
          <w:i/>
          <w:color w:val="231F20"/>
          <w:sz w:val="24"/>
        </w:rPr>
        <w:t>Malakoff</w:t>
      </w:r>
    </w:p>
    <w:p>
      <w:pPr>
        <w:spacing w:after="0"/>
        <w:jc w:val="center"/>
        <w:rPr>
          <w:sz w:val="24"/>
        </w:rPr>
        <w:sectPr>
          <w:footerReference w:type="default" r:id="rId29"/>
          <w:pgSz w:w="11910" w:h="16840"/>
          <w:pgMar w:footer="631" w:header="0" w:top="880" w:bottom="820" w:left="180" w:right="200"/>
          <w:cols w:num="2" w:equalWidth="0">
            <w:col w:w="7881" w:space="40"/>
            <w:col w:w="3609"/>
          </w:cols>
        </w:sectPr>
      </w:pPr>
    </w:p>
    <w:p>
      <w:pPr>
        <w:pStyle w:val="BodyText"/>
        <w:spacing w:before="1"/>
        <w:ind w:left="672" w:right="645" w:hanging="1"/>
        <w:jc w:val="both"/>
      </w:pPr>
      <w:r>
        <w:rPr>
          <w:color w:val="231F20"/>
        </w:rPr>
        <w:t>Il dispose d’une caméra de surveillance et il peut embarquer en option une série de capteurs (distance, gaz, présence, laser) et d’autres types de caméras (thermique, stéréoscopique).</w:t>
      </w:r>
    </w:p>
    <w:p>
      <w:pPr>
        <w:pStyle w:val="BodyText"/>
      </w:pPr>
    </w:p>
    <w:p>
      <w:pPr>
        <w:pStyle w:val="BodyText"/>
        <w:ind w:left="672" w:right="641"/>
        <w:jc w:val="both"/>
      </w:pPr>
      <w:r>
        <w:rPr/>
        <w:drawing>
          <wp:anchor distT="0" distB="0" distL="0" distR="0" allowOverlap="1" layoutInCell="1" locked="0" behindDoc="0" simplePos="0" relativeHeight="15740416">
            <wp:simplePos x="0" y="0"/>
            <wp:positionH relativeFrom="page">
              <wp:posOffset>4881879</wp:posOffset>
            </wp:positionH>
            <wp:positionV relativeFrom="paragraph">
              <wp:posOffset>1111006</wp:posOffset>
            </wp:positionV>
            <wp:extent cx="2138679" cy="2124443"/>
            <wp:effectExtent l="0" t="0" r="0" b="0"/>
            <wp:wrapNone/>
            <wp:docPr id="15" name="image23.jpeg"/>
            <wp:cNvGraphicFramePr>
              <a:graphicFrameLocks noChangeAspect="1"/>
            </wp:cNvGraphicFramePr>
            <a:graphic>
              <a:graphicData uri="http://schemas.openxmlformats.org/drawingml/2006/picture">
                <pic:pic>
                  <pic:nvPicPr>
                    <pic:cNvPr id="16" name="image23.jpeg"/>
                    <pic:cNvPicPr/>
                  </pic:nvPicPr>
                  <pic:blipFill>
                    <a:blip r:embed="rId32" cstate="print"/>
                    <a:stretch>
                      <a:fillRect/>
                    </a:stretch>
                  </pic:blipFill>
                  <pic:spPr>
                    <a:xfrm>
                      <a:off x="0" y="0"/>
                      <a:ext cx="2138679" cy="2124443"/>
                    </a:xfrm>
                    <a:prstGeom prst="rect">
                      <a:avLst/>
                    </a:prstGeom>
                  </pic:spPr>
                </pic:pic>
              </a:graphicData>
            </a:graphic>
          </wp:anchor>
        </w:drawing>
      </w:r>
      <w:r>
        <w:rPr>
          <w:color w:val="231F20"/>
        </w:rPr>
        <w:t>Dans sa version de base, il dispose de deux modes de déplacement. Un mode principal disponible à partir d’une interface Web et un mode secours réalisé à l’aide d’un simple joystick. Dans le mode principal un retour caméra permet à l’opérateur de situer le robot dans son environnement immédiat et permet son pilotage. En cas de défaillance du réseau informatique, l’opérateur</w:t>
      </w:r>
      <w:r>
        <w:rPr>
          <w:color w:val="231F20"/>
          <w:spacing w:val="-8"/>
        </w:rPr>
        <w:t> </w:t>
      </w:r>
      <w:r>
        <w:rPr>
          <w:color w:val="231F20"/>
        </w:rPr>
        <w:t>peut</w:t>
      </w:r>
      <w:r>
        <w:rPr>
          <w:color w:val="231F20"/>
          <w:spacing w:val="-8"/>
        </w:rPr>
        <w:t> </w:t>
      </w:r>
      <w:r>
        <w:rPr>
          <w:color w:val="231F20"/>
        </w:rPr>
        <w:t>à</w:t>
      </w:r>
      <w:r>
        <w:rPr>
          <w:color w:val="231F20"/>
          <w:spacing w:val="-7"/>
        </w:rPr>
        <w:t> </w:t>
      </w:r>
      <w:r>
        <w:rPr>
          <w:color w:val="231F20"/>
        </w:rPr>
        <w:t>tout</w:t>
      </w:r>
      <w:r>
        <w:rPr>
          <w:color w:val="231F20"/>
          <w:spacing w:val="-10"/>
        </w:rPr>
        <w:t> </w:t>
      </w:r>
      <w:r>
        <w:rPr>
          <w:color w:val="231F20"/>
        </w:rPr>
        <w:t>moment</w:t>
      </w:r>
      <w:r>
        <w:rPr>
          <w:color w:val="231F20"/>
          <w:spacing w:val="-7"/>
        </w:rPr>
        <w:t> </w:t>
      </w:r>
      <w:r>
        <w:rPr>
          <w:color w:val="231F20"/>
        </w:rPr>
        <w:t>reprendre</w:t>
      </w:r>
      <w:r>
        <w:rPr>
          <w:color w:val="231F20"/>
          <w:spacing w:val="-10"/>
        </w:rPr>
        <w:t> </w:t>
      </w:r>
      <w:r>
        <w:rPr>
          <w:color w:val="231F20"/>
        </w:rPr>
        <w:t>le</w:t>
      </w:r>
      <w:r>
        <w:rPr>
          <w:color w:val="231F20"/>
          <w:spacing w:val="-7"/>
        </w:rPr>
        <w:t> </w:t>
      </w:r>
      <w:r>
        <w:rPr>
          <w:color w:val="231F20"/>
        </w:rPr>
        <w:t>contrôle</w:t>
      </w:r>
      <w:r>
        <w:rPr>
          <w:color w:val="231F20"/>
          <w:spacing w:val="-7"/>
        </w:rPr>
        <w:t> </w:t>
      </w:r>
      <w:r>
        <w:rPr>
          <w:color w:val="231F20"/>
        </w:rPr>
        <w:t>sur</w:t>
      </w:r>
      <w:r>
        <w:rPr>
          <w:color w:val="231F20"/>
          <w:spacing w:val="-7"/>
        </w:rPr>
        <w:t> </w:t>
      </w:r>
      <w:r>
        <w:rPr>
          <w:color w:val="231F20"/>
        </w:rPr>
        <w:t>les</w:t>
      </w:r>
      <w:r>
        <w:rPr>
          <w:color w:val="231F20"/>
          <w:spacing w:val="-7"/>
        </w:rPr>
        <w:t> </w:t>
      </w:r>
      <w:r>
        <w:rPr>
          <w:color w:val="231F20"/>
        </w:rPr>
        <w:t>déplacements</w:t>
      </w:r>
      <w:r>
        <w:rPr>
          <w:color w:val="231F20"/>
          <w:spacing w:val="-7"/>
        </w:rPr>
        <w:t> </w:t>
      </w:r>
      <w:r>
        <w:rPr>
          <w:color w:val="231F20"/>
        </w:rPr>
        <w:t>d’ArIA</w:t>
      </w:r>
      <w:r>
        <w:rPr>
          <w:color w:val="231F20"/>
          <w:spacing w:val="-7"/>
        </w:rPr>
        <w:t> </w:t>
      </w:r>
      <w:r>
        <w:rPr>
          <w:color w:val="231F20"/>
        </w:rPr>
        <w:t>grâce</w:t>
      </w:r>
      <w:r>
        <w:rPr>
          <w:color w:val="231F20"/>
          <w:spacing w:val="-1"/>
        </w:rPr>
        <w:t> </w:t>
      </w:r>
      <w:r>
        <w:rPr>
          <w:color w:val="231F20"/>
        </w:rPr>
        <w:t>au</w:t>
      </w:r>
      <w:r>
        <w:rPr>
          <w:color w:val="231F20"/>
          <w:spacing w:val="-9"/>
        </w:rPr>
        <w:t> </w:t>
      </w:r>
      <w:r>
        <w:rPr>
          <w:color w:val="231F20"/>
        </w:rPr>
        <w:t>mode de</w:t>
      </w:r>
      <w:r>
        <w:rPr>
          <w:color w:val="231F20"/>
          <w:spacing w:val="-1"/>
        </w:rPr>
        <w:t> </w:t>
      </w:r>
      <w:r>
        <w:rPr>
          <w:color w:val="231F20"/>
        </w:rPr>
        <w:t>secours.</w:t>
      </w:r>
    </w:p>
    <w:p>
      <w:pPr>
        <w:pStyle w:val="BodyText"/>
      </w:pPr>
    </w:p>
    <w:p>
      <w:pPr>
        <w:pStyle w:val="Heading4"/>
        <w:spacing w:before="0"/>
        <w:rPr>
          <w:i/>
        </w:rPr>
      </w:pPr>
      <w:r>
        <w:rPr/>
        <w:drawing>
          <wp:anchor distT="0" distB="0" distL="0" distR="0" allowOverlap="1" layoutInCell="1" locked="0" behindDoc="0" simplePos="0" relativeHeight="15739392">
            <wp:simplePos x="0" y="0"/>
            <wp:positionH relativeFrom="page">
              <wp:posOffset>725423</wp:posOffset>
            </wp:positionH>
            <wp:positionV relativeFrom="paragraph">
              <wp:posOffset>29538</wp:posOffset>
            </wp:positionV>
            <wp:extent cx="196595" cy="115824"/>
            <wp:effectExtent l="0" t="0" r="0" b="0"/>
            <wp:wrapNone/>
            <wp:docPr id="17" name="image24.png"/>
            <wp:cNvGraphicFramePr>
              <a:graphicFrameLocks noChangeAspect="1"/>
            </wp:cNvGraphicFramePr>
            <a:graphic>
              <a:graphicData uri="http://schemas.openxmlformats.org/drawingml/2006/picture">
                <pic:pic>
                  <pic:nvPicPr>
                    <pic:cNvPr id="18" name="image24.png"/>
                    <pic:cNvPicPr/>
                  </pic:nvPicPr>
                  <pic:blipFill>
                    <a:blip r:embed="rId33" cstate="print"/>
                    <a:stretch>
                      <a:fillRect/>
                    </a:stretch>
                  </pic:blipFill>
                  <pic:spPr>
                    <a:xfrm>
                      <a:off x="0" y="0"/>
                      <a:ext cx="196595" cy="115824"/>
                    </a:xfrm>
                    <a:prstGeom prst="rect">
                      <a:avLst/>
                    </a:prstGeom>
                  </pic:spPr>
                </pic:pic>
              </a:graphicData>
            </a:graphic>
          </wp:anchor>
        </w:drawing>
      </w:r>
      <w:r>
        <w:rPr>
          <w:i/>
          <w:color w:val="231F20"/>
        </w:rPr>
        <w:t>Inspection des regards</w:t>
      </w:r>
    </w:p>
    <w:p>
      <w:pPr>
        <w:pStyle w:val="BodyText"/>
        <w:spacing w:before="1"/>
        <w:rPr>
          <w:b/>
          <w:i/>
        </w:rPr>
      </w:pPr>
    </w:p>
    <w:p>
      <w:pPr>
        <w:pStyle w:val="BodyText"/>
        <w:ind w:left="671" w:right="4190"/>
        <w:jc w:val="both"/>
      </w:pPr>
      <w:r>
        <w:rPr>
          <w:color w:val="231F20"/>
        </w:rPr>
        <w:t>A l’intérieur de la chaufferie, ArIA doit se positionner devant chacun des huit regards afin de fournir un visuel sur l’état de</w:t>
      </w:r>
      <w:r>
        <w:rPr>
          <w:color w:val="231F20"/>
          <w:spacing w:val="-37"/>
        </w:rPr>
        <w:t> </w:t>
      </w:r>
      <w:r>
        <w:rPr>
          <w:color w:val="231F20"/>
        </w:rPr>
        <w:t>la vis d’entrainement. Compte tenu de la situation, les regards sont difficilement identifiables entre eux. Un code-barres de type EAN8 (figure 4), placé à proximité de chaque regard, permet à l’opérateur d’identifier sans ambiguïté chaque lieu grâce à l’interprétation de ce</w:t>
      </w:r>
      <w:r>
        <w:rPr>
          <w:color w:val="231F20"/>
          <w:spacing w:val="-4"/>
        </w:rPr>
        <w:t> </w:t>
      </w:r>
      <w:r>
        <w:rPr>
          <w:color w:val="231F20"/>
        </w:rPr>
        <w:t>dernier.</w:t>
      </w:r>
    </w:p>
    <w:p>
      <w:pPr>
        <w:pStyle w:val="BodyText"/>
        <w:spacing w:before="11"/>
        <w:rPr>
          <w:sz w:val="15"/>
        </w:rPr>
      </w:pPr>
    </w:p>
    <w:p>
      <w:pPr>
        <w:spacing w:after="0"/>
        <w:rPr>
          <w:sz w:val="15"/>
        </w:rPr>
        <w:sectPr>
          <w:type w:val="continuous"/>
          <w:pgSz w:w="11910" w:h="16840"/>
          <w:pgMar w:top="1000" w:bottom="280" w:left="180" w:right="200"/>
        </w:sectPr>
      </w:pPr>
    </w:p>
    <w:p>
      <w:pPr>
        <w:pStyle w:val="Heading4"/>
        <w:ind w:left="1493" w:right="1157"/>
        <w:jc w:val="center"/>
        <w:rPr>
          <w:i/>
        </w:rPr>
      </w:pPr>
      <w:r>
        <w:rPr/>
        <w:drawing>
          <wp:anchor distT="0" distB="0" distL="0" distR="0" allowOverlap="1" layoutInCell="1" locked="0" behindDoc="0" simplePos="0" relativeHeight="15739904">
            <wp:simplePos x="0" y="0"/>
            <wp:positionH relativeFrom="page">
              <wp:posOffset>725423</wp:posOffset>
            </wp:positionH>
            <wp:positionV relativeFrom="paragraph">
              <wp:posOffset>87704</wp:posOffset>
            </wp:positionV>
            <wp:extent cx="198120" cy="118872"/>
            <wp:effectExtent l="0" t="0" r="0" b="0"/>
            <wp:wrapNone/>
            <wp:docPr id="19" name="image25.png"/>
            <wp:cNvGraphicFramePr>
              <a:graphicFrameLocks noChangeAspect="1"/>
            </wp:cNvGraphicFramePr>
            <a:graphic>
              <a:graphicData uri="http://schemas.openxmlformats.org/drawingml/2006/picture">
                <pic:pic>
                  <pic:nvPicPr>
                    <pic:cNvPr id="20" name="image25.png"/>
                    <pic:cNvPicPr/>
                  </pic:nvPicPr>
                  <pic:blipFill>
                    <a:blip r:embed="rId34" cstate="print"/>
                    <a:stretch>
                      <a:fillRect/>
                    </a:stretch>
                  </pic:blipFill>
                  <pic:spPr>
                    <a:xfrm>
                      <a:off x="0" y="0"/>
                      <a:ext cx="198120" cy="118872"/>
                    </a:xfrm>
                    <a:prstGeom prst="rect">
                      <a:avLst/>
                    </a:prstGeom>
                  </pic:spPr>
                </pic:pic>
              </a:graphicData>
            </a:graphic>
          </wp:anchor>
        </w:drawing>
      </w:r>
      <w:r>
        <w:rPr>
          <w:i/>
          <w:color w:val="231F20"/>
        </w:rPr>
        <w:t>Création des codes-barres de type EAN8</w:t>
      </w:r>
    </w:p>
    <w:p>
      <w:pPr>
        <w:pStyle w:val="BodyText"/>
        <w:rPr>
          <w:b/>
          <w:i/>
        </w:rPr>
      </w:pPr>
    </w:p>
    <w:p>
      <w:pPr>
        <w:pStyle w:val="BodyText"/>
        <w:ind w:left="672"/>
        <w:jc w:val="both"/>
      </w:pPr>
      <w:r>
        <w:rPr>
          <w:color w:val="231F20"/>
        </w:rPr>
        <w:t>Un code-barres de type EAN8 se compose de sept données numériques utiles suivies d’une clé de contrôle sur un seul chiffre. Les sept données utiles du code-barres sont générées de la manière suivante :</w:t>
      </w:r>
    </w:p>
    <w:p>
      <w:pPr>
        <w:pStyle w:val="BodyText"/>
        <w:rPr>
          <w:sz w:val="26"/>
        </w:rPr>
      </w:pPr>
      <w:r>
        <w:rPr/>
        <w:br w:type="column"/>
      </w:r>
      <w:r>
        <w:rPr>
          <w:sz w:val="26"/>
        </w:rPr>
      </w:r>
    </w:p>
    <w:p>
      <w:pPr>
        <w:pStyle w:val="BodyText"/>
        <w:spacing w:before="7"/>
        <w:rPr>
          <w:sz w:val="25"/>
        </w:rPr>
      </w:pPr>
    </w:p>
    <w:p>
      <w:pPr>
        <w:spacing w:before="0"/>
        <w:ind w:left="251" w:right="825" w:firstLine="0"/>
        <w:jc w:val="center"/>
        <w:rPr>
          <w:i/>
          <w:sz w:val="24"/>
        </w:rPr>
      </w:pPr>
      <w:r>
        <w:rPr>
          <w:i/>
          <w:color w:val="231F20"/>
          <w:sz w:val="24"/>
        </w:rPr>
        <w:t>Figure 3 : Robot ArIA devant</w:t>
      </w:r>
    </w:p>
    <w:p>
      <w:pPr>
        <w:spacing w:before="5"/>
        <w:ind w:left="251" w:right="823" w:firstLine="0"/>
        <w:jc w:val="center"/>
        <w:rPr>
          <w:i/>
          <w:sz w:val="24"/>
        </w:rPr>
      </w:pPr>
      <w:r>
        <w:rPr>
          <w:i/>
          <w:color w:val="231F20"/>
          <w:sz w:val="24"/>
        </w:rPr>
        <w:t>un regard</w:t>
      </w:r>
    </w:p>
    <w:p>
      <w:pPr>
        <w:spacing w:after="0"/>
        <w:jc w:val="center"/>
        <w:rPr>
          <w:sz w:val="24"/>
        </w:rPr>
        <w:sectPr>
          <w:type w:val="continuous"/>
          <w:pgSz w:w="11910" w:h="16840"/>
          <w:pgMar w:top="1000" w:bottom="280" w:left="180" w:right="200"/>
          <w:cols w:num="2" w:equalWidth="0">
            <w:col w:w="7332" w:space="40"/>
            <w:col w:w="4158"/>
          </w:cols>
        </w:sectPr>
      </w:pPr>
    </w:p>
    <w:p>
      <w:pPr>
        <w:pStyle w:val="BodyText"/>
        <w:spacing w:before="5"/>
        <w:rPr>
          <w:i/>
          <w:sz w:val="15"/>
        </w:rPr>
      </w:pPr>
    </w:p>
    <w:p>
      <w:pPr>
        <w:pStyle w:val="ListParagraph"/>
        <w:numPr>
          <w:ilvl w:val="0"/>
          <w:numId w:val="1"/>
        </w:numPr>
        <w:tabs>
          <w:tab w:pos="1393" w:val="left" w:leader="none"/>
        </w:tabs>
        <w:spacing w:line="240" w:lineRule="auto" w:before="100" w:after="0"/>
        <w:ind w:left="1392" w:right="650" w:hanging="360"/>
        <w:jc w:val="both"/>
        <w:rPr>
          <w:rFonts w:ascii="Symbol" w:hAnsi="Symbol"/>
          <w:color w:val="231F20"/>
          <w:sz w:val="24"/>
        </w:rPr>
      </w:pPr>
      <w:r>
        <w:rPr>
          <w:color w:val="231F20"/>
          <w:sz w:val="24"/>
        </w:rPr>
        <w:t>les</w:t>
      </w:r>
      <w:r>
        <w:rPr>
          <w:color w:val="231F20"/>
          <w:spacing w:val="-3"/>
          <w:sz w:val="24"/>
        </w:rPr>
        <w:t> </w:t>
      </w:r>
      <w:r>
        <w:rPr>
          <w:color w:val="231F20"/>
          <w:sz w:val="24"/>
        </w:rPr>
        <w:t>deux</w:t>
      </w:r>
      <w:r>
        <w:rPr>
          <w:color w:val="231F20"/>
          <w:spacing w:val="-5"/>
          <w:sz w:val="24"/>
        </w:rPr>
        <w:t> </w:t>
      </w:r>
      <w:r>
        <w:rPr>
          <w:color w:val="231F20"/>
          <w:sz w:val="24"/>
        </w:rPr>
        <w:t>premiers</w:t>
      </w:r>
      <w:r>
        <w:rPr>
          <w:color w:val="231F20"/>
          <w:spacing w:val="-3"/>
          <w:sz w:val="24"/>
        </w:rPr>
        <w:t> </w:t>
      </w:r>
      <w:r>
        <w:rPr>
          <w:color w:val="231F20"/>
          <w:sz w:val="24"/>
        </w:rPr>
        <w:t>chiffres</w:t>
      </w:r>
      <w:r>
        <w:rPr>
          <w:color w:val="231F20"/>
          <w:spacing w:val="-3"/>
          <w:sz w:val="24"/>
        </w:rPr>
        <w:t> </w:t>
      </w:r>
      <w:r>
        <w:rPr>
          <w:color w:val="231F20"/>
          <w:sz w:val="24"/>
        </w:rPr>
        <w:t>servent</w:t>
      </w:r>
      <w:r>
        <w:rPr>
          <w:color w:val="231F20"/>
          <w:spacing w:val="-4"/>
          <w:sz w:val="24"/>
        </w:rPr>
        <w:t> </w:t>
      </w:r>
      <w:r>
        <w:rPr>
          <w:color w:val="231F20"/>
          <w:sz w:val="24"/>
        </w:rPr>
        <w:t>à</w:t>
      </w:r>
      <w:r>
        <w:rPr>
          <w:color w:val="231F20"/>
          <w:spacing w:val="-2"/>
          <w:sz w:val="24"/>
        </w:rPr>
        <w:t> </w:t>
      </w:r>
      <w:r>
        <w:rPr>
          <w:color w:val="231F20"/>
          <w:sz w:val="24"/>
        </w:rPr>
        <w:t>l’identification</w:t>
      </w:r>
      <w:r>
        <w:rPr>
          <w:color w:val="231F20"/>
          <w:spacing w:val="-4"/>
          <w:sz w:val="24"/>
        </w:rPr>
        <w:t> </w:t>
      </w:r>
      <w:r>
        <w:rPr>
          <w:color w:val="231F20"/>
          <w:sz w:val="24"/>
        </w:rPr>
        <w:t>du</w:t>
      </w:r>
      <w:r>
        <w:rPr>
          <w:color w:val="231F20"/>
          <w:spacing w:val="-5"/>
          <w:sz w:val="24"/>
        </w:rPr>
        <w:t> </w:t>
      </w:r>
      <w:r>
        <w:rPr>
          <w:color w:val="231F20"/>
          <w:sz w:val="24"/>
        </w:rPr>
        <w:t>site.</w:t>
      </w:r>
      <w:r>
        <w:rPr>
          <w:color w:val="231F20"/>
          <w:spacing w:val="-2"/>
          <w:sz w:val="24"/>
        </w:rPr>
        <w:t> </w:t>
      </w:r>
      <w:r>
        <w:rPr>
          <w:color w:val="231F20"/>
          <w:sz w:val="24"/>
        </w:rPr>
        <w:t>Ce</w:t>
      </w:r>
      <w:r>
        <w:rPr>
          <w:color w:val="231F20"/>
          <w:spacing w:val="-4"/>
          <w:sz w:val="24"/>
        </w:rPr>
        <w:t> </w:t>
      </w:r>
      <w:r>
        <w:rPr>
          <w:color w:val="231F20"/>
          <w:sz w:val="24"/>
        </w:rPr>
        <w:t>nombre</w:t>
      </w:r>
      <w:r>
        <w:rPr>
          <w:color w:val="231F20"/>
          <w:spacing w:val="-2"/>
          <w:sz w:val="24"/>
        </w:rPr>
        <w:t> </w:t>
      </w:r>
      <w:r>
        <w:rPr>
          <w:color w:val="231F20"/>
          <w:sz w:val="24"/>
        </w:rPr>
        <w:t>est</w:t>
      </w:r>
      <w:r>
        <w:rPr>
          <w:color w:val="231F20"/>
          <w:spacing w:val="-5"/>
          <w:sz w:val="24"/>
        </w:rPr>
        <w:t> </w:t>
      </w:r>
      <w:r>
        <w:rPr>
          <w:color w:val="231F20"/>
          <w:sz w:val="24"/>
        </w:rPr>
        <w:t>compris</w:t>
      </w:r>
      <w:r>
        <w:rPr>
          <w:color w:val="231F20"/>
          <w:spacing w:val="-4"/>
          <w:sz w:val="24"/>
        </w:rPr>
        <w:t> </w:t>
      </w:r>
      <w:r>
        <w:rPr>
          <w:color w:val="231F20"/>
          <w:sz w:val="24"/>
        </w:rPr>
        <w:t>entre</w:t>
      </w:r>
      <w:r>
        <w:rPr>
          <w:color w:val="231F20"/>
          <w:spacing w:val="-4"/>
          <w:sz w:val="24"/>
        </w:rPr>
        <w:t> </w:t>
      </w:r>
      <w:r>
        <w:rPr>
          <w:color w:val="231F20"/>
          <w:sz w:val="24"/>
        </w:rPr>
        <w:t>0 et 99 inclus</w:t>
      </w:r>
      <w:r>
        <w:rPr>
          <w:color w:val="231F20"/>
          <w:spacing w:val="-2"/>
          <w:sz w:val="24"/>
        </w:rPr>
        <w:t> </w:t>
      </w:r>
      <w:r>
        <w:rPr>
          <w:color w:val="231F20"/>
          <w:sz w:val="24"/>
        </w:rPr>
        <w:t>;</w:t>
      </w:r>
    </w:p>
    <w:p>
      <w:pPr>
        <w:pStyle w:val="ListParagraph"/>
        <w:numPr>
          <w:ilvl w:val="0"/>
          <w:numId w:val="1"/>
        </w:numPr>
        <w:tabs>
          <w:tab w:pos="1393" w:val="left" w:leader="none"/>
        </w:tabs>
        <w:spacing w:line="240" w:lineRule="auto" w:before="0" w:after="0"/>
        <w:ind w:left="1392" w:right="3147" w:hanging="360"/>
        <w:jc w:val="both"/>
        <w:rPr>
          <w:rFonts w:ascii="Symbol" w:hAnsi="Symbol"/>
          <w:color w:val="231F20"/>
          <w:sz w:val="24"/>
        </w:rPr>
      </w:pPr>
      <w:r>
        <w:rPr/>
        <w:drawing>
          <wp:anchor distT="0" distB="0" distL="0" distR="0" allowOverlap="1" layoutInCell="1" locked="0" behindDoc="0" simplePos="0" relativeHeight="15740928">
            <wp:simplePos x="0" y="0"/>
            <wp:positionH relativeFrom="page">
              <wp:posOffset>5848460</wp:posOffset>
            </wp:positionH>
            <wp:positionV relativeFrom="paragraph">
              <wp:posOffset>225303</wp:posOffset>
            </wp:positionV>
            <wp:extent cx="965690" cy="679963"/>
            <wp:effectExtent l="0" t="0" r="0" b="0"/>
            <wp:wrapNone/>
            <wp:docPr id="21" name="image26.png"/>
            <wp:cNvGraphicFramePr>
              <a:graphicFrameLocks noChangeAspect="1"/>
            </wp:cNvGraphicFramePr>
            <a:graphic>
              <a:graphicData uri="http://schemas.openxmlformats.org/drawingml/2006/picture">
                <pic:pic>
                  <pic:nvPicPr>
                    <pic:cNvPr id="22" name="image26.png"/>
                    <pic:cNvPicPr/>
                  </pic:nvPicPr>
                  <pic:blipFill>
                    <a:blip r:embed="rId35" cstate="print"/>
                    <a:stretch>
                      <a:fillRect/>
                    </a:stretch>
                  </pic:blipFill>
                  <pic:spPr>
                    <a:xfrm>
                      <a:off x="0" y="0"/>
                      <a:ext cx="965690" cy="679963"/>
                    </a:xfrm>
                    <a:prstGeom prst="rect">
                      <a:avLst/>
                    </a:prstGeom>
                  </pic:spPr>
                </pic:pic>
              </a:graphicData>
            </a:graphic>
          </wp:anchor>
        </w:drawing>
      </w:r>
      <w:r>
        <w:rPr>
          <w:color w:val="231F20"/>
          <w:sz w:val="24"/>
        </w:rPr>
        <w:t>les deux suivants sont réservés au numéro de l’entrepôt. Ce nombre est compris entre 0 et 20 inclus ;les trois d’après permettent l’identification d’un lieu et en particulier d’un regard en commençant à 100. Ce nombre est compris entre 100 et 200 inclus.</w:t>
      </w:r>
    </w:p>
    <w:p>
      <w:pPr>
        <w:spacing w:before="184"/>
        <w:ind w:left="8548" w:right="526" w:firstLine="0"/>
        <w:jc w:val="center"/>
        <w:rPr>
          <w:i/>
          <w:sz w:val="24"/>
        </w:rPr>
      </w:pPr>
      <w:r>
        <w:rPr>
          <w:i/>
          <w:color w:val="231F20"/>
          <w:sz w:val="24"/>
        </w:rPr>
        <w:t>Figure 4 : Code-barres</w:t>
      </w:r>
    </w:p>
    <w:p>
      <w:pPr>
        <w:spacing w:before="5"/>
        <w:ind w:left="8548" w:right="463" w:firstLine="0"/>
        <w:jc w:val="center"/>
        <w:rPr>
          <w:i/>
          <w:sz w:val="24"/>
        </w:rPr>
      </w:pPr>
      <w:r>
        <w:rPr>
          <w:i/>
          <w:color w:val="231F20"/>
          <w:sz w:val="24"/>
        </w:rPr>
        <w:t>EAN8</w:t>
      </w:r>
    </w:p>
    <w:p>
      <w:pPr>
        <w:spacing w:after="0"/>
        <w:jc w:val="center"/>
        <w:rPr>
          <w:sz w:val="24"/>
        </w:rPr>
        <w:sectPr>
          <w:type w:val="continuous"/>
          <w:pgSz w:w="11910" w:h="16840"/>
          <w:pgMar w:top="1000" w:bottom="280" w:left="180" w:right="200"/>
        </w:sectPr>
      </w:pPr>
    </w:p>
    <w:p>
      <w:pPr>
        <w:pStyle w:val="BodyText"/>
        <w:spacing w:before="70"/>
        <w:ind w:left="672"/>
      </w:pPr>
      <w:r>
        <w:rPr>
          <w:color w:val="231F20"/>
        </w:rPr>
        <w:t>Exemple :</w:t>
      </w:r>
    </w:p>
    <w:p>
      <w:pPr>
        <w:pStyle w:val="ListParagraph"/>
        <w:numPr>
          <w:ilvl w:val="0"/>
          <w:numId w:val="1"/>
        </w:numPr>
        <w:tabs>
          <w:tab w:pos="1392" w:val="left" w:leader="none"/>
          <w:tab w:pos="1393" w:val="left" w:leader="none"/>
        </w:tabs>
        <w:spacing w:line="293" w:lineRule="exact" w:before="0" w:after="0"/>
        <w:ind w:left="1392" w:right="0" w:hanging="361"/>
        <w:jc w:val="left"/>
        <w:rPr>
          <w:rFonts w:ascii="Symbol" w:hAnsi="Symbol"/>
          <w:color w:val="231F20"/>
          <w:sz w:val="24"/>
        </w:rPr>
      </w:pPr>
      <w:r>
        <w:rPr>
          <w:color w:val="231F20"/>
          <w:sz w:val="24"/>
        </w:rPr>
        <w:t>Le site de Malakoff possède le numéro</w:t>
      </w:r>
      <w:r>
        <w:rPr>
          <w:color w:val="231F20"/>
          <w:spacing w:val="-4"/>
          <w:sz w:val="24"/>
        </w:rPr>
        <w:t> </w:t>
      </w:r>
      <w:r>
        <w:rPr>
          <w:color w:val="231F20"/>
          <w:sz w:val="24"/>
        </w:rPr>
        <w:t>51.</w:t>
      </w:r>
    </w:p>
    <w:p>
      <w:pPr>
        <w:pStyle w:val="ListParagraph"/>
        <w:numPr>
          <w:ilvl w:val="0"/>
          <w:numId w:val="1"/>
        </w:numPr>
        <w:tabs>
          <w:tab w:pos="1392" w:val="left" w:leader="none"/>
          <w:tab w:pos="1393" w:val="left" w:leader="none"/>
        </w:tabs>
        <w:spacing w:line="293" w:lineRule="exact" w:before="0" w:after="0"/>
        <w:ind w:left="1392" w:right="0" w:hanging="361"/>
        <w:jc w:val="left"/>
        <w:rPr>
          <w:rFonts w:ascii="Symbol" w:hAnsi="Symbol"/>
          <w:color w:val="231F20"/>
          <w:sz w:val="24"/>
        </w:rPr>
      </w:pPr>
      <w:r>
        <w:rPr>
          <w:color w:val="231F20"/>
          <w:sz w:val="24"/>
        </w:rPr>
        <w:t>La surveillance est réalisée dans le second entrepôt</w:t>
      </w:r>
      <w:r>
        <w:rPr>
          <w:color w:val="231F20"/>
          <w:spacing w:val="-6"/>
          <w:sz w:val="24"/>
        </w:rPr>
        <w:t> </w:t>
      </w:r>
      <w:r>
        <w:rPr>
          <w:color w:val="231F20"/>
          <w:sz w:val="24"/>
        </w:rPr>
        <w:t>(02).</w:t>
      </w:r>
    </w:p>
    <w:p>
      <w:pPr>
        <w:pStyle w:val="ListParagraph"/>
        <w:numPr>
          <w:ilvl w:val="0"/>
          <w:numId w:val="1"/>
        </w:numPr>
        <w:tabs>
          <w:tab w:pos="1392" w:val="left" w:leader="none"/>
          <w:tab w:pos="1393" w:val="left" w:leader="none"/>
        </w:tabs>
        <w:spacing w:line="294" w:lineRule="exact" w:before="0" w:after="0"/>
        <w:ind w:left="1392" w:right="0" w:hanging="361"/>
        <w:jc w:val="left"/>
        <w:rPr>
          <w:rFonts w:ascii="Symbol" w:hAnsi="Symbol"/>
          <w:color w:val="231F20"/>
          <w:sz w:val="24"/>
        </w:rPr>
      </w:pPr>
      <w:r>
        <w:rPr>
          <w:color w:val="231F20"/>
          <w:sz w:val="24"/>
        </w:rPr>
        <w:t>Les regards sont identifiés de 100 à 107</w:t>
      </w:r>
      <w:r>
        <w:rPr>
          <w:color w:val="231F20"/>
          <w:spacing w:val="-7"/>
          <w:sz w:val="24"/>
        </w:rPr>
        <w:t> </w:t>
      </w:r>
      <w:r>
        <w:rPr>
          <w:color w:val="231F20"/>
          <w:sz w:val="24"/>
        </w:rPr>
        <w:t>inclus.</w:t>
      </w:r>
    </w:p>
    <w:p>
      <w:pPr>
        <w:pStyle w:val="BodyText"/>
        <w:spacing w:before="226"/>
        <w:ind w:left="672" w:right="640" w:hanging="1"/>
      </w:pPr>
      <w:r>
        <w:rPr>
          <w:color w:val="231F20"/>
        </w:rPr>
        <w:t>Ainsi</w:t>
      </w:r>
      <w:r>
        <w:rPr>
          <w:color w:val="231F20"/>
          <w:spacing w:val="-9"/>
        </w:rPr>
        <w:t> </w:t>
      </w:r>
      <w:r>
        <w:rPr>
          <w:color w:val="231F20"/>
        </w:rPr>
        <w:t>le</w:t>
      </w:r>
      <w:r>
        <w:rPr>
          <w:color w:val="231F20"/>
          <w:spacing w:val="-9"/>
        </w:rPr>
        <w:t> </w:t>
      </w:r>
      <w:r>
        <w:rPr>
          <w:color w:val="231F20"/>
        </w:rPr>
        <w:t>code-barres</w:t>
      </w:r>
      <w:r>
        <w:rPr>
          <w:color w:val="231F20"/>
          <w:spacing w:val="-9"/>
        </w:rPr>
        <w:t> </w:t>
      </w:r>
      <w:r>
        <w:rPr>
          <w:color w:val="231F20"/>
        </w:rPr>
        <w:t>EAN</w:t>
      </w:r>
      <w:r>
        <w:rPr>
          <w:color w:val="231F20"/>
          <w:spacing w:val="-10"/>
        </w:rPr>
        <w:t> </w:t>
      </w:r>
      <w:r>
        <w:rPr>
          <w:color w:val="231F20"/>
        </w:rPr>
        <w:t>8,</w:t>
      </w:r>
      <w:r>
        <w:rPr>
          <w:color w:val="231F20"/>
          <w:spacing w:val="-9"/>
        </w:rPr>
        <w:t> </w:t>
      </w:r>
      <w:r>
        <w:rPr>
          <w:color w:val="231F20"/>
        </w:rPr>
        <w:t>de</w:t>
      </w:r>
      <w:r>
        <w:rPr>
          <w:color w:val="231F20"/>
          <w:spacing w:val="-8"/>
        </w:rPr>
        <w:t> </w:t>
      </w:r>
      <w:r>
        <w:rPr>
          <w:color w:val="231F20"/>
        </w:rPr>
        <w:t>valeur</w:t>
      </w:r>
      <w:r>
        <w:rPr>
          <w:color w:val="231F20"/>
          <w:spacing w:val="-10"/>
        </w:rPr>
        <w:t> </w:t>
      </w:r>
      <w:r>
        <w:rPr>
          <w:color w:val="231F20"/>
        </w:rPr>
        <w:t>5102106,</w:t>
      </w:r>
      <w:r>
        <w:rPr>
          <w:color w:val="231F20"/>
          <w:spacing w:val="-9"/>
        </w:rPr>
        <w:t> </w:t>
      </w:r>
      <w:r>
        <w:rPr>
          <w:color w:val="231F20"/>
        </w:rPr>
        <w:t>associé</w:t>
      </w:r>
      <w:r>
        <w:rPr>
          <w:color w:val="231F20"/>
          <w:spacing w:val="-9"/>
        </w:rPr>
        <w:t> </w:t>
      </w:r>
      <w:r>
        <w:rPr>
          <w:color w:val="231F20"/>
        </w:rPr>
        <w:t>à</w:t>
      </w:r>
      <w:r>
        <w:rPr>
          <w:color w:val="231F20"/>
          <w:spacing w:val="-7"/>
        </w:rPr>
        <w:t> </w:t>
      </w:r>
      <w:r>
        <w:rPr>
          <w:color w:val="231F20"/>
        </w:rPr>
        <w:t>sa</w:t>
      </w:r>
      <w:r>
        <w:rPr>
          <w:color w:val="231F20"/>
          <w:spacing w:val="-8"/>
        </w:rPr>
        <w:t> </w:t>
      </w:r>
      <w:r>
        <w:rPr>
          <w:color w:val="231F20"/>
        </w:rPr>
        <w:t>clé</w:t>
      </w:r>
      <w:r>
        <w:rPr>
          <w:color w:val="231F20"/>
          <w:spacing w:val="-3"/>
        </w:rPr>
        <w:t> </w:t>
      </w:r>
      <w:r>
        <w:rPr>
          <w:color w:val="231F20"/>
        </w:rPr>
        <w:t>de</w:t>
      </w:r>
      <w:r>
        <w:rPr>
          <w:color w:val="231F20"/>
          <w:spacing w:val="-11"/>
        </w:rPr>
        <w:t> </w:t>
      </w:r>
      <w:r>
        <w:rPr>
          <w:color w:val="231F20"/>
        </w:rPr>
        <w:t>contrôle</w:t>
      </w:r>
      <w:r>
        <w:rPr>
          <w:color w:val="231F20"/>
          <w:spacing w:val="-9"/>
        </w:rPr>
        <w:t> </w:t>
      </w:r>
      <w:r>
        <w:rPr>
          <w:color w:val="231F20"/>
        </w:rPr>
        <w:t>de</w:t>
      </w:r>
      <w:r>
        <w:rPr>
          <w:color w:val="231F20"/>
          <w:spacing w:val="-8"/>
        </w:rPr>
        <w:t> </w:t>
      </w:r>
      <w:r>
        <w:rPr>
          <w:color w:val="231F20"/>
        </w:rPr>
        <w:t>valeur</w:t>
      </w:r>
      <w:r>
        <w:rPr>
          <w:color w:val="231F20"/>
          <w:spacing w:val="-10"/>
        </w:rPr>
        <w:t> </w:t>
      </w:r>
      <w:r>
        <w:rPr>
          <w:color w:val="231F20"/>
        </w:rPr>
        <w:t>1,</w:t>
      </w:r>
      <w:r>
        <w:rPr>
          <w:color w:val="231F20"/>
          <w:spacing w:val="-9"/>
        </w:rPr>
        <w:t> </w:t>
      </w:r>
      <w:r>
        <w:rPr>
          <w:color w:val="231F20"/>
        </w:rPr>
        <w:t>identifie de manière unique le regard 106 du second entrepôt du site de</w:t>
      </w:r>
      <w:r>
        <w:rPr>
          <w:color w:val="231F20"/>
          <w:spacing w:val="-13"/>
        </w:rPr>
        <w:t> </w:t>
      </w:r>
      <w:r>
        <w:rPr>
          <w:color w:val="231F20"/>
        </w:rPr>
        <w:t>Malakoff.</w:t>
      </w:r>
    </w:p>
    <w:p>
      <w:pPr>
        <w:pStyle w:val="Heading4"/>
        <w:spacing w:before="231"/>
        <w:rPr>
          <w:i/>
        </w:rPr>
      </w:pPr>
      <w:r>
        <w:rPr/>
        <w:drawing>
          <wp:anchor distT="0" distB="0" distL="0" distR="0" allowOverlap="1" layoutInCell="1" locked="0" behindDoc="0" simplePos="0" relativeHeight="15748096">
            <wp:simplePos x="0" y="0"/>
            <wp:positionH relativeFrom="page">
              <wp:posOffset>730031</wp:posOffset>
            </wp:positionH>
            <wp:positionV relativeFrom="paragraph">
              <wp:posOffset>181371</wp:posOffset>
            </wp:positionV>
            <wp:extent cx="193512" cy="114104"/>
            <wp:effectExtent l="0" t="0" r="0" b="0"/>
            <wp:wrapNone/>
            <wp:docPr id="23" name="image27.png"/>
            <wp:cNvGraphicFramePr>
              <a:graphicFrameLocks noChangeAspect="1"/>
            </wp:cNvGraphicFramePr>
            <a:graphic>
              <a:graphicData uri="http://schemas.openxmlformats.org/drawingml/2006/picture">
                <pic:pic>
                  <pic:nvPicPr>
                    <pic:cNvPr id="24" name="image27.png"/>
                    <pic:cNvPicPr/>
                  </pic:nvPicPr>
                  <pic:blipFill>
                    <a:blip r:embed="rId37" cstate="print"/>
                    <a:stretch>
                      <a:fillRect/>
                    </a:stretch>
                  </pic:blipFill>
                  <pic:spPr>
                    <a:xfrm>
                      <a:off x="0" y="0"/>
                      <a:ext cx="193512" cy="114104"/>
                    </a:xfrm>
                    <a:prstGeom prst="rect">
                      <a:avLst/>
                    </a:prstGeom>
                  </pic:spPr>
                </pic:pic>
              </a:graphicData>
            </a:graphic>
          </wp:anchor>
        </w:drawing>
      </w:r>
      <w:r>
        <w:rPr>
          <w:i/>
          <w:color w:val="231F20"/>
        </w:rPr>
        <w:t>Diagramme de cas d’utilisation et diagramme partiel des exigences</w:t>
      </w:r>
    </w:p>
    <w:p>
      <w:pPr>
        <w:pStyle w:val="BodyText"/>
        <w:spacing w:before="230"/>
        <w:ind w:left="672"/>
      </w:pPr>
      <w:r>
        <w:rPr>
          <w:color w:val="231F20"/>
        </w:rPr>
        <w:t>Le diagramme de cas d’utilisation de la figure 5 reprend les principaux points énoncés.</w:t>
      </w:r>
    </w:p>
    <w:p>
      <w:pPr>
        <w:pStyle w:val="BodyText"/>
        <w:spacing w:before="7"/>
        <w:rPr>
          <w:sz w:val="20"/>
        </w:rPr>
      </w:pPr>
      <w:r>
        <w:rPr/>
        <w:drawing>
          <wp:anchor distT="0" distB="0" distL="0" distR="0" allowOverlap="1" layoutInCell="1" locked="0" behindDoc="0" simplePos="0" relativeHeight="25">
            <wp:simplePos x="0" y="0"/>
            <wp:positionH relativeFrom="page">
              <wp:posOffset>1181675</wp:posOffset>
            </wp:positionH>
            <wp:positionV relativeFrom="paragraph">
              <wp:posOffset>175432</wp:posOffset>
            </wp:positionV>
            <wp:extent cx="4595179" cy="2585561"/>
            <wp:effectExtent l="0" t="0" r="0" b="0"/>
            <wp:wrapTopAndBottom/>
            <wp:docPr id="25" name="image28.png"/>
            <wp:cNvGraphicFramePr>
              <a:graphicFrameLocks noChangeAspect="1"/>
            </wp:cNvGraphicFramePr>
            <a:graphic>
              <a:graphicData uri="http://schemas.openxmlformats.org/drawingml/2006/picture">
                <pic:pic>
                  <pic:nvPicPr>
                    <pic:cNvPr id="26" name="image28.png"/>
                    <pic:cNvPicPr/>
                  </pic:nvPicPr>
                  <pic:blipFill>
                    <a:blip r:embed="rId38" cstate="print"/>
                    <a:stretch>
                      <a:fillRect/>
                    </a:stretch>
                  </pic:blipFill>
                  <pic:spPr>
                    <a:xfrm>
                      <a:off x="0" y="0"/>
                      <a:ext cx="4595179" cy="2585561"/>
                    </a:xfrm>
                    <a:prstGeom prst="rect">
                      <a:avLst/>
                    </a:prstGeom>
                  </pic:spPr>
                </pic:pic>
              </a:graphicData>
            </a:graphic>
          </wp:anchor>
        </w:drawing>
      </w:r>
    </w:p>
    <w:p>
      <w:pPr>
        <w:spacing w:before="0"/>
        <w:ind w:left="4035" w:right="0" w:firstLine="0"/>
        <w:jc w:val="left"/>
        <w:rPr>
          <w:i/>
          <w:sz w:val="24"/>
        </w:rPr>
      </w:pPr>
      <w:r>
        <w:rPr>
          <w:i/>
          <w:color w:val="231F20"/>
          <w:sz w:val="24"/>
        </w:rPr>
        <w:t>Figure 5 : Diagramme de cas d’utilisation</w:t>
      </w:r>
    </w:p>
    <w:p>
      <w:pPr>
        <w:pStyle w:val="BodyText"/>
        <w:spacing w:before="6"/>
        <w:rPr>
          <w:i/>
          <w:sz w:val="15"/>
        </w:rPr>
      </w:pPr>
    </w:p>
    <w:p>
      <w:pPr>
        <w:pStyle w:val="BodyText"/>
        <w:spacing w:before="93"/>
        <w:ind w:left="672"/>
        <w:jc w:val="both"/>
      </w:pPr>
      <w:r>
        <w:rPr>
          <w:color w:val="231F20"/>
        </w:rPr>
        <w:t>Le document technique DT1 présente le diagramme partiel des exigences.</w:t>
      </w:r>
    </w:p>
    <w:p>
      <w:pPr>
        <w:pStyle w:val="Heading4"/>
        <w:spacing w:before="228"/>
        <w:rPr>
          <w:i/>
        </w:rPr>
      </w:pPr>
      <w:r>
        <w:rPr/>
        <w:drawing>
          <wp:anchor distT="0" distB="0" distL="0" distR="0" allowOverlap="1" layoutInCell="1" locked="0" behindDoc="0" simplePos="0" relativeHeight="15748608">
            <wp:simplePos x="0" y="0"/>
            <wp:positionH relativeFrom="page">
              <wp:posOffset>730031</wp:posOffset>
            </wp:positionH>
            <wp:positionV relativeFrom="paragraph">
              <wp:posOffset>178697</wp:posOffset>
            </wp:positionV>
            <wp:extent cx="193512" cy="111191"/>
            <wp:effectExtent l="0" t="0" r="0" b="0"/>
            <wp:wrapNone/>
            <wp:docPr id="27" name="image29.png"/>
            <wp:cNvGraphicFramePr>
              <a:graphicFrameLocks noChangeAspect="1"/>
            </wp:cNvGraphicFramePr>
            <a:graphic>
              <a:graphicData uri="http://schemas.openxmlformats.org/drawingml/2006/picture">
                <pic:pic>
                  <pic:nvPicPr>
                    <pic:cNvPr id="28" name="image29.png"/>
                    <pic:cNvPicPr/>
                  </pic:nvPicPr>
                  <pic:blipFill>
                    <a:blip r:embed="rId39" cstate="print"/>
                    <a:stretch>
                      <a:fillRect/>
                    </a:stretch>
                  </pic:blipFill>
                  <pic:spPr>
                    <a:xfrm>
                      <a:off x="0" y="0"/>
                      <a:ext cx="193512" cy="111191"/>
                    </a:xfrm>
                    <a:prstGeom prst="rect">
                      <a:avLst/>
                    </a:prstGeom>
                  </pic:spPr>
                </pic:pic>
              </a:graphicData>
            </a:graphic>
          </wp:anchor>
        </w:drawing>
      </w:r>
      <w:r>
        <w:rPr>
          <w:i/>
          <w:color w:val="231F20"/>
        </w:rPr>
        <w:t>Contexte de l’étude</w:t>
      </w:r>
    </w:p>
    <w:p>
      <w:pPr>
        <w:pStyle w:val="BodyText"/>
        <w:spacing w:before="230"/>
        <w:ind w:left="672" w:right="642"/>
        <w:jc w:val="both"/>
      </w:pPr>
      <w:r>
        <w:rPr>
          <w:color w:val="231F20"/>
        </w:rPr>
        <w:t>Pour la gestion de sa sécurité, l’usine de Malakoff envisage l’achat d’un à trois robots ArIA. Cinq employés ayant suivi une formation spécifique, nommés </w:t>
      </w:r>
      <w:r>
        <w:rPr>
          <w:b/>
          <w:color w:val="231F20"/>
        </w:rPr>
        <w:t>Opérateurs</w:t>
      </w:r>
      <w:r>
        <w:rPr>
          <w:color w:val="231F20"/>
        </w:rPr>
        <w:t>, seront qualifiés pour procéder</w:t>
      </w:r>
      <w:r>
        <w:rPr>
          <w:color w:val="231F20"/>
          <w:spacing w:val="-6"/>
        </w:rPr>
        <w:t> </w:t>
      </w:r>
      <w:r>
        <w:rPr>
          <w:color w:val="231F20"/>
        </w:rPr>
        <w:t>aux</w:t>
      </w:r>
      <w:r>
        <w:rPr>
          <w:color w:val="231F20"/>
          <w:spacing w:val="-7"/>
        </w:rPr>
        <w:t> </w:t>
      </w:r>
      <w:r>
        <w:rPr>
          <w:color w:val="231F20"/>
        </w:rPr>
        <w:t>inspections</w:t>
      </w:r>
      <w:r>
        <w:rPr>
          <w:color w:val="231F20"/>
          <w:spacing w:val="-3"/>
        </w:rPr>
        <w:t> </w:t>
      </w:r>
      <w:r>
        <w:rPr>
          <w:color w:val="231F20"/>
        </w:rPr>
        <w:t>des</w:t>
      </w:r>
      <w:r>
        <w:rPr>
          <w:color w:val="231F20"/>
          <w:spacing w:val="-7"/>
        </w:rPr>
        <w:t> </w:t>
      </w:r>
      <w:r>
        <w:rPr>
          <w:color w:val="231F20"/>
        </w:rPr>
        <w:t>différents</w:t>
      </w:r>
      <w:r>
        <w:rPr>
          <w:color w:val="231F20"/>
          <w:spacing w:val="-6"/>
        </w:rPr>
        <w:t> </w:t>
      </w:r>
      <w:r>
        <w:rPr>
          <w:color w:val="231F20"/>
        </w:rPr>
        <w:t>lieux</w:t>
      </w:r>
      <w:r>
        <w:rPr>
          <w:color w:val="231F20"/>
          <w:spacing w:val="-9"/>
        </w:rPr>
        <w:t> </w:t>
      </w:r>
      <w:r>
        <w:rPr>
          <w:color w:val="231F20"/>
        </w:rPr>
        <w:t>et</w:t>
      </w:r>
      <w:r>
        <w:rPr>
          <w:color w:val="231F20"/>
          <w:spacing w:val="-5"/>
        </w:rPr>
        <w:t> </w:t>
      </w:r>
      <w:r>
        <w:rPr>
          <w:color w:val="231F20"/>
        </w:rPr>
        <w:t>en</w:t>
      </w:r>
      <w:r>
        <w:rPr>
          <w:color w:val="231F20"/>
          <w:spacing w:val="-4"/>
        </w:rPr>
        <w:t> </w:t>
      </w:r>
      <w:r>
        <w:rPr>
          <w:color w:val="231F20"/>
        </w:rPr>
        <w:t>particulier</w:t>
      </w:r>
      <w:r>
        <w:rPr>
          <w:color w:val="231F20"/>
          <w:spacing w:val="-2"/>
        </w:rPr>
        <w:t> </w:t>
      </w:r>
      <w:r>
        <w:rPr>
          <w:color w:val="231F20"/>
        </w:rPr>
        <w:t>des</w:t>
      </w:r>
      <w:r>
        <w:rPr>
          <w:color w:val="231F20"/>
          <w:spacing w:val="-4"/>
        </w:rPr>
        <w:t> </w:t>
      </w:r>
      <w:r>
        <w:rPr>
          <w:color w:val="231F20"/>
        </w:rPr>
        <w:t>huit</w:t>
      </w:r>
      <w:r>
        <w:rPr>
          <w:color w:val="231F20"/>
          <w:spacing w:val="-4"/>
        </w:rPr>
        <w:t> </w:t>
      </w:r>
      <w:r>
        <w:rPr>
          <w:color w:val="231F20"/>
        </w:rPr>
        <w:t>regards</w:t>
      </w:r>
      <w:r>
        <w:rPr>
          <w:color w:val="231F20"/>
          <w:spacing w:val="-4"/>
        </w:rPr>
        <w:t> </w:t>
      </w:r>
      <w:r>
        <w:rPr>
          <w:color w:val="231F20"/>
        </w:rPr>
        <w:t>identifiés</w:t>
      </w:r>
      <w:r>
        <w:rPr>
          <w:color w:val="231F20"/>
          <w:spacing w:val="-6"/>
        </w:rPr>
        <w:t> </w:t>
      </w:r>
      <w:r>
        <w:rPr>
          <w:color w:val="231F20"/>
        </w:rPr>
        <w:t>de</w:t>
      </w:r>
      <w:r>
        <w:rPr>
          <w:color w:val="231F20"/>
          <w:spacing w:val="-6"/>
        </w:rPr>
        <w:t> </w:t>
      </w:r>
      <w:r>
        <w:rPr>
          <w:color w:val="231F20"/>
        </w:rPr>
        <w:t>100</w:t>
      </w:r>
      <w:r>
        <w:rPr>
          <w:color w:val="231F20"/>
          <w:spacing w:val="-7"/>
        </w:rPr>
        <w:t> </w:t>
      </w:r>
      <w:r>
        <w:rPr>
          <w:color w:val="231F20"/>
        </w:rPr>
        <w:t>à 107.</w:t>
      </w:r>
    </w:p>
    <w:p>
      <w:pPr>
        <w:pStyle w:val="BodyText"/>
        <w:spacing w:before="231"/>
        <w:ind w:left="672" w:right="655"/>
        <w:jc w:val="both"/>
      </w:pPr>
      <w:r>
        <w:rPr/>
        <w:pict>
          <v:group style="position:absolute;margin-left:59.183998pt;margin-top:45.365852pt;width:495.25pt;height:41.45pt;mso-position-horizontal-relative:page;mso-position-vertical-relative:paragraph;z-index:-15713792;mso-wrap-distance-left:0;mso-wrap-distance-right:0" coordorigin="1184,907" coordsize="9905,829">
            <v:shape style="position:absolute;left:1183;top:907;width:9905;height:829" coordorigin="1184,907" coordsize="9905,829" path="m11088,1459l1184,1459,1184,1736,11088,1736,11088,1459xm11088,907l1184,907,1184,1183,1184,1459,11088,1459,11088,1183,11088,907xe" filled="true" fillcolor="#dcddde" stroked="false">
              <v:path arrowok="t"/>
              <v:fill type="solid"/>
            </v:shape>
            <v:shape style="position:absolute;left:1212;top:910;width:1408;height:269" type="#_x0000_t202" filled="false" stroked="false">
              <v:textbox inset="0,0,0,0">
                <w:txbxContent>
                  <w:p>
                    <w:pPr>
                      <w:spacing w:line="268" w:lineRule="exact" w:before="0"/>
                      <w:ind w:left="0" w:right="0" w:firstLine="0"/>
                      <w:jc w:val="left"/>
                      <w:rPr>
                        <w:b/>
                        <w:sz w:val="24"/>
                      </w:rPr>
                    </w:pPr>
                    <w:r>
                      <w:rPr>
                        <w:b/>
                        <w:color w:val="231F20"/>
                        <w:sz w:val="24"/>
                      </w:rPr>
                      <w:t>Question 1 :</w:t>
                    </w:r>
                  </w:p>
                </w:txbxContent>
              </v:textbox>
              <w10:wrap type="none"/>
            </v:shape>
            <v:shape style="position:absolute;left:3079;top:910;width:7997;height:269" type="#_x0000_t202" filled="false" stroked="false">
              <v:textbox inset="0,0,0,0">
                <w:txbxContent>
                  <w:p>
                    <w:pPr>
                      <w:spacing w:line="268" w:lineRule="exact" w:before="0"/>
                      <w:ind w:left="0" w:right="0" w:firstLine="0"/>
                      <w:jc w:val="left"/>
                      <w:rPr>
                        <w:sz w:val="24"/>
                      </w:rPr>
                    </w:pPr>
                    <w:r>
                      <w:rPr>
                        <w:color w:val="231F20"/>
                        <w:sz w:val="24"/>
                      </w:rPr>
                      <w:t>Sur le document réponse DR1, compléter le diagramme de contexte</w:t>
                    </w:r>
                  </w:p>
                </w:txbxContent>
              </v:textbox>
              <w10:wrap type="none"/>
            </v:shape>
            <v:shape style="position:absolute;left:1572;top:1186;width:9505;height:545" type="#_x0000_t202" filled="false" stroked="false">
              <v:textbox inset="0,0,0,0">
                <w:txbxContent>
                  <w:p>
                    <w:pPr>
                      <w:spacing w:line="240" w:lineRule="auto" w:before="0"/>
                      <w:ind w:left="0" w:right="0" w:firstLine="0"/>
                      <w:jc w:val="left"/>
                      <w:rPr>
                        <w:sz w:val="24"/>
                      </w:rPr>
                    </w:pPr>
                    <w:r>
                      <w:rPr>
                        <w:color w:val="231F20"/>
                        <w:sz w:val="24"/>
                      </w:rPr>
                      <w:t>(diagramme de bloc - Block Definition Diagram - de l’outil de modélisation SysML), avec les cardinalités manquantes.</w:t>
                    </w:r>
                  </w:p>
                </w:txbxContent>
              </v:textbox>
              <w10:wrap type="none"/>
            </v:shape>
            <w10:wrap type="topAndBottom"/>
          </v:group>
        </w:pict>
      </w:r>
      <w:r>
        <w:rPr/>
        <w:pict>
          <v:group style="position:absolute;margin-left:59.183998pt;margin-top:106.835854pt;width:495.25pt;height:41.4pt;mso-position-horizontal-relative:page;mso-position-vertical-relative:paragraph;z-index:-15711744;mso-wrap-distance-left:0;mso-wrap-distance-right:0" coordorigin="1184,2137" coordsize="9905,828">
            <v:shape style="position:absolute;left:1183;top:2136;width:9905;height:828" coordorigin="1184,2137" coordsize="9905,828" path="m11088,2137l1184,2137,1184,2413,1184,2689,1184,2965,11088,2965,11088,2689,11088,2413,11088,2137xe" filled="true" fillcolor="#dcddde" stroked="false">
              <v:path arrowok="t"/>
              <v:fill type="solid"/>
            </v:shape>
            <v:shape style="position:absolute;left:1212;top:2140;width:1408;height:269" type="#_x0000_t202" filled="false" stroked="false">
              <v:textbox inset="0,0,0,0">
                <w:txbxContent>
                  <w:p>
                    <w:pPr>
                      <w:spacing w:line="268" w:lineRule="exact" w:before="0"/>
                      <w:ind w:left="0" w:right="0" w:firstLine="0"/>
                      <w:jc w:val="left"/>
                      <w:rPr>
                        <w:b/>
                        <w:sz w:val="24"/>
                      </w:rPr>
                    </w:pPr>
                    <w:r>
                      <w:rPr>
                        <w:b/>
                        <w:color w:val="231F20"/>
                        <w:sz w:val="24"/>
                      </w:rPr>
                      <w:t>Question 2 :</w:t>
                    </w:r>
                  </w:p>
                </w:txbxContent>
              </v:textbox>
              <w10:wrap type="none"/>
            </v:shape>
            <v:shape style="position:absolute;left:3079;top:2140;width:8002;height:269" type="#_x0000_t202" filled="false" stroked="false">
              <v:textbox inset="0,0,0,0">
                <w:txbxContent>
                  <w:p>
                    <w:pPr>
                      <w:spacing w:line="268" w:lineRule="exact" w:before="0"/>
                      <w:ind w:left="0" w:right="0" w:firstLine="0"/>
                      <w:jc w:val="left"/>
                      <w:rPr>
                        <w:sz w:val="24"/>
                      </w:rPr>
                    </w:pPr>
                    <w:r>
                      <w:rPr>
                        <w:color w:val="231F20"/>
                        <w:sz w:val="24"/>
                      </w:rPr>
                      <w:t>Préciser avec exactitude le rôle</w:t>
                    </w:r>
                    <w:r>
                      <w:rPr>
                        <w:color w:val="231F20"/>
                        <w:spacing w:val="51"/>
                        <w:sz w:val="24"/>
                      </w:rPr>
                      <w:t> </w:t>
                    </w:r>
                    <w:r>
                      <w:rPr>
                        <w:color w:val="231F20"/>
                        <w:sz w:val="24"/>
                      </w:rPr>
                      <w:t>des relations entre les blocs</w:t>
                    </w:r>
                    <w:r>
                      <w:rPr>
                        <w:color w:val="231F20"/>
                        <w:spacing w:val="51"/>
                        <w:sz w:val="24"/>
                      </w:rPr>
                      <w:t> </w:t>
                    </w:r>
                    <w:r>
                      <w:rPr>
                        <w:color w:val="231F20"/>
                        <w:sz w:val="24"/>
                      </w:rPr>
                      <w:t>suivants :</w:t>
                    </w:r>
                  </w:p>
                </w:txbxContent>
              </v:textbox>
              <w10:wrap type="none"/>
            </v:shape>
            <v:shape style="position:absolute;left:1572;top:2416;width:9509;height:545" type="#_x0000_t202" filled="false" stroked="false">
              <v:textbox inset="0,0,0,0">
                <w:txbxContent>
                  <w:p>
                    <w:pPr>
                      <w:spacing w:line="240" w:lineRule="auto" w:before="0"/>
                      <w:ind w:left="0" w:right="0" w:firstLine="0"/>
                      <w:jc w:val="left"/>
                      <w:rPr>
                        <w:sz w:val="24"/>
                      </w:rPr>
                    </w:pPr>
                    <w:r>
                      <w:rPr>
                        <w:color w:val="231F20"/>
                        <w:sz w:val="24"/>
                      </w:rPr>
                      <w:t>Surveillance</w:t>
                    </w:r>
                    <w:r>
                      <w:rPr>
                        <w:color w:val="231F20"/>
                        <w:spacing w:val="-5"/>
                        <w:sz w:val="24"/>
                      </w:rPr>
                      <w:t> </w:t>
                    </w:r>
                    <w:r>
                      <w:rPr>
                        <w:color w:val="231F20"/>
                        <w:sz w:val="24"/>
                      </w:rPr>
                      <w:t>de</w:t>
                    </w:r>
                    <w:r>
                      <w:rPr>
                        <w:color w:val="231F20"/>
                        <w:spacing w:val="-4"/>
                        <w:sz w:val="24"/>
                      </w:rPr>
                      <w:t> </w:t>
                    </w:r>
                    <w:r>
                      <w:rPr>
                        <w:color w:val="231F20"/>
                        <w:sz w:val="24"/>
                      </w:rPr>
                      <w:t>l’usine</w:t>
                    </w:r>
                    <w:r>
                      <w:rPr>
                        <w:color w:val="231F20"/>
                        <w:spacing w:val="-7"/>
                        <w:sz w:val="24"/>
                      </w:rPr>
                      <w:t> </w:t>
                    </w:r>
                    <w:r>
                      <w:rPr>
                        <w:color w:val="231F20"/>
                        <w:sz w:val="24"/>
                      </w:rPr>
                      <w:t>de</w:t>
                    </w:r>
                    <w:r>
                      <w:rPr>
                        <w:color w:val="231F20"/>
                        <w:spacing w:val="-4"/>
                        <w:sz w:val="24"/>
                      </w:rPr>
                      <w:t> </w:t>
                    </w:r>
                    <w:r>
                      <w:rPr>
                        <w:color w:val="231F20"/>
                        <w:sz w:val="24"/>
                      </w:rPr>
                      <w:t>Malakoff</w:t>
                    </w:r>
                    <w:r>
                      <w:rPr>
                        <w:color w:val="231F20"/>
                        <w:spacing w:val="-5"/>
                        <w:sz w:val="24"/>
                      </w:rPr>
                      <w:t> </w:t>
                    </w:r>
                    <w:r>
                      <w:rPr>
                        <w:color w:val="231F20"/>
                        <w:sz w:val="24"/>
                      </w:rPr>
                      <w:t>et</w:t>
                    </w:r>
                    <w:r>
                      <w:rPr>
                        <w:color w:val="231F20"/>
                        <w:spacing w:val="-4"/>
                        <w:sz w:val="24"/>
                      </w:rPr>
                      <w:t> </w:t>
                    </w:r>
                    <w:r>
                      <w:rPr>
                        <w:color w:val="231F20"/>
                        <w:sz w:val="24"/>
                      </w:rPr>
                      <w:t>Regard,</w:t>
                    </w:r>
                    <w:r>
                      <w:rPr>
                        <w:color w:val="231F20"/>
                        <w:spacing w:val="-6"/>
                        <w:sz w:val="24"/>
                      </w:rPr>
                      <w:t> </w:t>
                    </w:r>
                    <w:r>
                      <w:rPr>
                        <w:color w:val="231F20"/>
                        <w:sz w:val="24"/>
                      </w:rPr>
                      <w:t>Surveillance</w:t>
                    </w:r>
                    <w:r>
                      <w:rPr>
                        <w:color w:val="231F20"/>
                        <w:spacing w:val="-5"/>
                        <w:sz w:val="24"/>
                      </w:rPr>
                      <w:t> </w:t>
                    </w:r>
                    <w:r>
                      <w:rPr>
                        <w:color w:val="231F20"/>
                        <w:sz w:val="24"/>
                      </w:rPr>
                      <w:t>de</w:t>
                    </w:r>
                    <w:r>
                      <w:rPr>
                        <w:color w:val="231F20"/>
                        <w:spacing w:val="-4"/>
                        <w:sz w:val="24"/>
                      </w:rPr>
                      <w:t> </w:t>
                    </w:r>
                    <w:r>
                      <w:rPr>
                        <w:color w:val="231F20"/>
                        <w:sz w:val="24"/>
                      </w:rPr>
                      <w:t>l’usine</w:t>
                    </w:r>
                    <w:r>
                      <w:rPr>
                        <w:color w:val="231F20"/>
                        <w:spacing w:val="-7"/>
                        <w:sz w:val="24"/>
                      </w:rPr>
                      <w:t> </w:t>
                    </w:r>
                    <w:r>
                      <w:rPr>
                        <w:color w:val="231F20"/>
                        <w:sz w:val="24"/>
                      </w:rPr>
                      <w:t>de</w:t>
                    </w:r>
                    <w:r>
                      <w:rPr>
                        <w:color w:val="231F20"/>
                        <w:spacing w:val="-4"/>
                        <w:sz w:val="24"/>
                      </w:rPr>
                      <w:t> </w:t>
                    </w:r>
                    <w:r>
                      <w:rPr>
                        <w:color w:val="231F20"/>
                        <w:sz w:val="24"/>
                      </w:rPr>
                      <w:t>Malakoff</w:t>
                    </w:r>
                    <w:r>
                      <w:rPr>
                        <w:color w:val="231F20"/>
                        <w:spacing w:val="-2"/>
                        <w:sz w:val="24"/>
                      </w:rPr>
                      <w:t> </w:t>
                    </w:r>
                    <w:r>
                      <w:rPr>
                        <w:color w:val="231F20"/>
                        <w:sz w:val="24"/>
                      </w:rPr>
                      <w:t>et</w:t>
                    </w:r>
                    <w:r>
                      <w:rPr>
                        <w:color w:val="231F20"/>
                        <w:spacing w:val="-4"/>
                        <w:sz w:val="24"/>
                      </w:rPr>
                      <w:t> </w:t>
                    </w:r>
                    <w:r>
                      <w:rPr>
                        <w:color w:val="231F20"/>
                        <w:sz w:val="24"/>
                      </w:rPr>
                      <w:t>ArIA, Employé et</w:t>
                    </w:r>
                    <w:r>
                      <w:rPr>
                        <w:color w:val="231F20"/>
                        <w:spacing w:val="-1"/>
                        <w:sz w:val="24"/>
                      </w:rPr>
                      <w:t> </w:t>
                    </w:r>
                    <w:r>
                      <w:rPr>
                        <w:color w:val="231F20"/>
                        <w:sz w:val="24"/>
                      </w:rPr>
                      <w:t>Opérateur.</w:t>
                    </w:r>
                  </w:p>
                </w:txbxContent>
              </v:textbox>
              <w10:wrap type="none"/>
            </v:shape>
            <w10:wrap type="topAndBottom"/>
          </v:group>
        </w:pict>
      </w:r>
      <w:r>
        <w:rPr/>
        <w:pict>
          <v:group style="position:absolute;margin-left:59.183998pt;margin-top:168.275848pt;width:495.25pt;height:27.6pt;mso-position-horizontal-relative:page;mso-position-vertical-relative:paragraph;z-index:-15709696;mso-wrap-distance-left:0;mso-wrap-distance-right:0" coordorigin="1184,3366" coordsize="9905,552">
            <v:shape style="position:absolute;left:1183;top:3365;width:9905;height:552" coordorigin="1184,3366" coordsize="9905,552" path="m11088,3366l1184,3366,1184,3641,1184,3917,11088,3917,11088,3642,11088,3366xe" filled="true" fillcolor="#dcddde" stroked="false">
              <v:path arrowok="t"/>
              <v:fill type="solid"/>
            </v:shape>
            <v:shape style="position:absolute;left:1212;top:3369;width:1408;height:269" type="#_x0000_t202" filled="false" stroked="false">
              <v:textbox inset="0,0,0,0">
                <w:txbxContent>
                  <w:p>
                    <w:pPr>
                      <w:spacing w:line="268" w:lineRule="exact" w:before="0"/>
                      <w:ind w:left="0" w:right="0" w:firstLine="0"/>
                      <w:jc w:val="left"/>
                      <w:rPr>
                        <w:b/>
                        <w:sz w:val="24"/>
                      </w:rPr>
                    </w:pPr>
                    <w:r>
                      <w:rPr>
                        <w:b/>
                        <w:color w:val="231F20"/>
                        <w:sz w:val="24"/>
                      </w:rPr>
                      <w:t>Question 3 :</w:t>
                    </w:r>
                  </w:p>
                </w:txbxContent>
              </v:textbox>
              <w10:wrap type="none"/>
            </v:shape>
            <v:shape style="position:absolute;left:3079;top:3369;width:8002;height:269" type="#_x0000_t202" filled="false" stroked="false">
              <v:textbox inset="0,0,0,0">
                <w:txbxContent>
                  <w:p>
                    <w:pPr>
                      <w:spacing w:line="268" w:lineRule="exact" w:before="0"/>
                      <w:ind w:left="0" w:right="0" w:firstLine="0"/>
                      <w:jc w:val="left"/>
                      <w:rPr>
                        <w:sz w:val="24"/>
                      </w:rPr>
                    </w:pPr>
                    <w:r>
                      <w:rPr>
                        <w:color w:val="231F20"/>
                        <w:sz w:val="24"/>
                      </w:rPr>
                      <w:t>Conclure sur les moyens de surveillance mis en place par l’usine et sur les</w:t>
                    </w:r>
                  </w:p>
                </w:txbxContent>
              </v:textbox>
              <w10:wrap type="none"/>
            </v:shape>
            <v:shape style="position:absolute;left:1572;top:3645;width:8736;height:269" type="#_x0000_t202" filled="false" stroked="false">
              <v:textbox inset="0,0,0,0">
                <w:txbxContent>
                  <w:p>
                    <w:pPr>
                      <w:spacing w:line="268" w:lineRule="exact" w:before="0"/>
                      <w:ind w:left="0" w:right="0" w:firstLine="0"/>
                      <w:jc w:val="left"/>
                      <w:rPr>
                        <w:sz w:val="24"/>
                      </w:rPr>
                    </w:pPr>
                    <w:r>
                      <w:rPr>
                        <w:color w:val="231F20"/>
                        <w:sz w:val="24"/>
                      </w:rPr>
                      <w:t>avantages à utiliser un hexapode par rapport à la mise en place de caméras fixes.</w:t>
                    </w:r>
                  </w:p>
                </w:txbxContent>
              </v:textbox>
              <w10:wrap type="none"/>
            </v:shape>
            <w10:wrap type="topAndBottom"/>
          </v:group>
        </w:pict>
      </w:r>
      <w:r>
        <w:rPr>
          <w:color w:val="231F20"/>
        </w:rPr>
        <w:t>L’opérateur est donc un employé qualifié muni d’un poste de travail composé d’un ordinateur portable ou d’une tablette.</w:t>
      </w:r>
    </w:p>
    <w:p>
      <w:pPr>
        <w:pStyle w:val="BodyText"/>
        <w:spacing w:before="10"/>
        <w:rPr>
          <w:sz w:val="28"/>
        </w:rPr>
      </w:pPr>
    </w:p>
    <w:p>
      <w:pPr>
        <w:pStyle w:val="BodyText"/>
        <w:spacing w:before="10"/>
        <w:rPr>
          <w:sz w:val="28"/>
        </w:rPr>
      </w:pPr>
    </w:p>
    <w:p>
      <w:pPr>
        <w:spacing w:after="0"/>
        <w:rPr>
          <w:sz w:val="28"/>
        </w:rPr>
        <w:sectPr>
          <w:footerReference w:type="default" r:id="rId36"/>
          <w:pgSz w:w="11910" w:h="16840"/>
          <w:pgMar w:footer="615" w:header="0" w:top="880" w:bottom="800" w:left="180" w:right="200"/>
        </w:sectPr>
      </w:pPr>
    </w:p>
    <w:p>
      <w:pPr>
        <w:pStyle w:val="Heading2"/>
        <w:spacing w:before="70"/>
        <w:ind w:left="2112"/>
        <w:jc w:val="left"/>
      </w:pPr>
      <w:r>
        <w:rPr/>
        <w:drawing>
          <wp:anchor distT="0" distB="0" distL="0" distR="0" allowOverlap="1" layoutInCell="1" locked="0" behindDoc="0" simplePos="0" relativeHeight="15750656">
            <wp:simplePos x="0" y="0"/>
            <wp:positionH relativeFrom="page">
              <wp:posOffset>551687</wp:posOffset>
            </wp:positionH>
            <wp:positionV relativeFrom="paragraph">
              <wp:posOffset>78636</wp:posOffset>
            </wp:positionV>
            <wp:extent cx="641604" cy="138683"/>
            <wp:effectExtent l="0" t="0" r="0" b="0"/>
            <wp:wrapNone/>
            <wp:docPr id="29" name="image30.png"/>
            <wp:cNvGraphicFramePr>
              <a:graphicFrameLocks noChangeAspect="1"/>
            </wp:cNvGraphicFramePr>
            <a:graphic>
              <a:graphicData uri="http://schemas.openxmlformats.org/drawingml/2006/picture">
                <pic:pic>
                  <pic:nvPicPr>
                    <pic:cNvPr id="30" name="image30.png"/>
                    <pic:cNvPicPr/>
                  </pic:nvPicPr>
                  <pic:blipFill>
                    <a:blip r:embed="rId41" cstate="print"/>
                    <a:stretch>
                      <a:fillRect/>
                    </a:stretch>
                  </pic:blipFill>
                  <pic:spPr>
                    <a:xfrm>
                      <a:off x="0" y="0"/>
                      <a:ext cx="641604" cy="138683"/>
                    </a:xfrm>
                    <a:prstGeom prst="rect">
                      <a:avLst/>
                    </a:prstGeom>
                  </pic:spPr>
                </pic:pic>
              </a:graphicData>
            </a:graphic>
          </wp:anchor>
        </w:drawing>
      </w:r>
      <w:r>
        <w:rPr>
          <w:color w:val="231F20"/>
        </w:rPr>
        <w:t>Architecture matérielle de l’hexapode</w:t>
      </w:r>
    </w:p>
    <w:p>
      <w:pPr>
        <w:pStyle w:val="BodyText"/>
        <w:spacing w:before="5"/>
        <w:rPr>
          <w:b/>
          <w:sz w:val="28"/>
        </w:rPr>
      </w:pPr>
      <w:r>
        <w:rPr/>
        <w:pict>
          <v:rect style="position:absolute;margin-left:41.16pt;margin-top:18.311367pt;width:513.24pt;height:.48pt;mso-position-horizontal-relative:page;mso-position-vertical-relative:paragraph;z-index:-15708160;mso-wrap-distance-left:0;mso-wrap-distance-right:0" filled="true" fillcolor="#231f20" stroked="false">
            <v:fill type="solid"/>
            <w10:wrap type="topAndBottom"/>
          </v:rect>
        </w:pict>
      </w:r>
    </w:p>
    <w:p>
      <w:pPr>
        <w:pStyle w:val="BodyText"/>
        <w:spacing w:before="10"/>
        <w:rPr>
          <w:b/>
          <w:sz w:val="16"/>
        </w:rPr>
      </w:pPr>
    </w:p>
    <w:p>
      <w:pPr>
        <w:tabs>
          <w:tab w:pos="2090" w:val="left" w:leader="none"/>
        </w:tabs>
        <w:spacing w:before="92"/>
        <w:ind w:left="672" w:right="0" w:firstLine="0"/>
        <w:jc w:val="left"/>
        <w:rPr>
          <w:i/>
          <w:sz w:val="24"/>
        </w:rPr>
      </w:pPr>
      <w:r>
        <w:rPr>
          <w:i/>
          <w:color w:val="231F20"/>
          <w:sz w:val="24"/>
        </w:rPr>
        <w:t>Objectif :</w:t>
        <w:tab/>
        <w:t>Réalisation</w:t>
      </w:r>
      <w:r>
        <w:rPr>
          <w:i/>
          <w:color w:val="231F20"/>
          <w:spacing w:val="29"/>
          <w:sz w:val="24"/>
        </w:rPr>
        <w:t> </w:t>
      </w:r>
      <w:r>
        <w:rPr>
          <w:i/>
          <w:color w:val="231F20"/>
          <w:sz w:val="24"/>
        </w:rPr>
        <w:t>de</w:t>
      </w:r>
      <w:r>
        <w:rPr>
          <w:i/>
          <w:color w:val="231F20"/>
          <w:spacing w:val="30"/>
          <w:sz w:val="24"/>
        </w:rPr>
        <w:t> </w:t>
      </w:r>
      <w:r>
        <w:rPr>
          <w:i/>
          <w:color w:val="231F20"/>
          <w:sz w:val="24"/>
        </w:rPr>
        <w:t>l’exigence</w:t>
      </w:r>
      <w:r>
        <w:rPr>
          <w:i/>
          <w:color w:val="231F20"/>
          <w:spacing w:val="33"/>
          <w:sz w:val="24"/>
        </w:rPr>
        <w:t> </w:t>
      </w:r>
      <w:r>
        <w:rPr>
          <w:i/>
          <w:color w:val="231F20"/>
          <w:sz w:val="24"/>
        </w:rPr>
        <w:t>1.1.1</w:t>
      </w:r>
      <w:r>
        <w:rPr>
          <w:i/>
          <w:color w:val="231F20"/>
          <w:spacing w:val="32"/>
          <w:sz w:val="24"/>
        </w:rPr>
        <w:t> </w:t>
      </w:r>
      <w:r>
        <w:rPr>
          <w:i/>
          <w:color w:val="231F20"/>
          <w:sz w:val="24"/>
        </w:rPr>
        <w:t>:</w:t>
      </w:r>
      <w:r>
        <w:rPr>
          <w:i/>
          <w:color w:val="231F20"/>
          <w:spacing w:val="29"/>
          <w:sz w:val="24"/>
        </w:rPr>
        <w:t> </w:t>
      </w:r>
      <w:r>
        <w:rPr>
          <w:i/>
          <w:color w:val="231F20"/>
          <w:sz w:val="24"/>
        </w:rPr>
        <w:t>Appréhender</w:t>
      </w:r>
      <w:r>
        <w:rPr>
          <w:i/>
          <w:color w:val="231F20"/>
          <w:spacing w:val="33"/>
          <w:sz w:val="24"/>
        </w:rPr>
        <w:t> </w:t>
      </w:r>
      <w:r>
        <w:rPr>
          <w:i/>
          <w:color w:val="231F20"/>
          <w:sz w:val="24"/>
        </w:rPr>
        <w:t>la</w:t>
      </w:r>
      <w:r>
        <w:rPr>
          <w:i/>
          <w:color w:val="231F20"/>
          <w:spacing w:val="33"/>
          <w:sz w:val="24"/>
        </w:rPr>
        <w:t> </w:t>
      </w:r>
      <w:r>
        <w:rPr>
          <w:i/>
          <w:color w:val="231F20"/>
          <w:sz w:val="24"/>
        </w:rPr>
        <w:t>composition</w:t>
      </w:r>
      <w:r>
        <w:rPr>
          <w:i/>
          <w:color w:val="231F20"/>
          <w:spacing w:val="30"/>
          <w:sz w:val="24"/>
        </w:rPr>
        <w:t> </w:t>
      </w:r>
      <w:r>
        <w:rPr>
          <w:i/>
          <w:color w:val="231F20"/>
          <w:sz w:val="24"/>
        </w:rPr>
        <w:t>matérielle</w:t>
      </w:r>
      <w:r>
        <w:rPr>
          <w:i/>
          <w:color w:val="231F20"/>
          <w:spacing w:val="32"/>
          <w:sz w:val="24"/>
        </w:rPr>
        <w:t> </w:t>
      </w:r>
      <w:r>
        <w:rPr>
          <w:i/>
          <w:color w:val="231F20"/>
          <w:sz w:val="24"/>
        </w:rPr>
        <w:t>de</w:t>
      </w:r>
    </w:p>
    <w:p>
      <w:pPr>
        <w:spacing w:before="0"/>
        <w:ind w:left="2090" w:right="0" w:firstLine="0"/>
        <w:jc w:val="left"/>
        <w:rPr>
          <w:i/>
          <w:sz w:val="24"/>
        </w:rPr>
      </w:pPr>
      <w:r>
        <w:rPr>
          <w:i/>
          <w:color w:val="231F20"/>
          <w:sz w:val="24"/>
        </w:rPr>
        <w:t>l’hexapode d’un point de vue motorisation.</w:t>
      </w:r>
    </w:p>
    <w:p>
      <w:pPr>
        <w:pStyle w:val="BodyText"/>
        <w:spacing w:before="11"/>
        <w:rPr>
          <w:i/>
        </w:rPr>
      </w:pPr>
      <w:r>
        <w:rPr/>
        <w:pict>
          <v:rect style="position:absolute;margin-left:41.16pt;margin-top:16.313126pt;width:513.24pt;height:.48pt;mso-position-horizontal-relative:page;mso-position-vertical-relative:paragraph;z-index:-15707648;mso-wrap-distance-left:0;mso-wrap-distance-right:0" filled="true" fillcolor="#231f20" stroked="false">
            <v:fill type="solid"/>
            <w10:wrap type="topAndBottom"/>
          </v:rect>
        </w:pict>
      </w:r>
    </w:p>
    <w:p>
      <w:pPr>
        <w:pStyle w:val="BodyText"/>
        <w:spacing w:before="11"/>
        <w:rPr>
          <w:i/>
          <w:sz w:val="9"/>
        </w:rPr>
      </w:pPr>
    </w:p>
    <w:p>
      <w:pPr>
        <w:pStyle w:val="Heading4"/>
        <w:rPr>
          <w:i/>
        </w:rPr>
      </w:pPr>
      <w:r>
        <w:rPr/>
        <w:drawing>
          <wp:anchor distT="0" distB="0" distL="0" distR="0" allowOverlap="1" layoutInCell="1" locked="0" behindDoc="0" simplePos="0" relativeHeight="15751168">
            <wp:simplePos x="0" y="0"/>
            <wp:positionH relativeFrom="page">
              <wp:posOffset>714755</wp:posOffset>
            </wp:positionH>
            <wp:positionV relativeFrom="paragraph">
              <wp:posOffset>88339</wp:posOffset>
            </wp:positionV>
            <wp:extent cx="187452" cy="115824"/>
            <wp:effectExtent l="0" t="0" r="0" b="0"/>
            <wp:wrapNone/>
            <wp:docPr id="31" name="image31.png"/>
            <wp:cNvGraphicFramePr>
              <a:graphicFrameLocks noChangeAspect="1"/>
            </wp:cNvGraphicFramePr>
            <a:graphic>
              <a:graphicData uri="http://schemas.openxmlformats.org/drawingml/2006/picture">
                <pic:pic>
                  <pic:nvPicPr>
                    <pic:cNvPr id="32" name="image31.png"/>
                    <pic:cNvPicPr/>
                  </pic:nvPicPr>
                  <pic:blipFill>
                    <a:blip r:embed="rId42" cstate="print"/>
                    <a:stretch>
                      <a:fillRect/>
                    </a:stretch>
                  </pic:blipFill>
                  <pic:spPr>
                    <a:xfrm>
                      <a:off x="0" y="0"/>
                      <a:ext cx="187452" cy="115824"/>
                    </a:xfrm>
                    <a:prstGeom prst="rect">
                      <a:avLst/>
                    </a:prstGeom>
                  </pic:spPr>
                </pic:pic>
              </a:graphicData>
            </a:graphic>
          </wp:anchor>
        </w:drawing>
      </w:r>
      <w:r>
        <w:rPr>
          <w:i/>
          <w:color w:val="231F20"/>
        </w:rPr>
        <w:t>Présentation générale</w:t>
      </w:r>
    </w:p>
    <w:p>
      <w:pPr>
        <w:pStyle w:val="BodyText"/>
        <w:rPr>
          <w:b/>
          <w:i/>
          <w:sz w:val="16"/>
        </w:rPr>
      </w:pPr>
    </w:p>
    <w:p>
      <w:pPr>
        <w:pStyle w:val="BodyText"/>
        <w:spacing w:before="92"/>
        <w:ind w:left="672" w:right="644"/>
        <w:jc w:val="both"/>
      </w:pPr>
      <w:r>
        <w:rPr>
          <w:color w:val="231F20"/>
        </w:rPr>
        <w:t>Afin</w:t>
      </w:r>
      <w:r>
        <w:rPr>
          <w:color w:val="231F20"/>
          <w:spacing w:val="-5"/>
        </w:rPr>
        <w:t> </w:t>
      </w:r>
      <w:r>
        <w:rPr>
          <w:color w:val="231F20"/>
        </w:rPr>
        <w:t>de</w:t>
      </w:r>
      <w:r>
        <w:rPr>
          <w:color w:val="231F20"/>
          <w:spacing w:val="-5"/>
        </w:rPr>
        <w:t> </w:t>
      </w:r>
      <w:r>
        <w:rPr>
          <w:color w:val="231F20"/>
        </w:rPr>
        <w:t>développer</w:t>
      </w:r>
      <w:r>
        <w:rPr>
          <w:color w:val="231F20"/>
          <w:spacing w:val="-2"/>
        </w:rPr>
        <w:t> </w:t>
      </w:r>
      <w:r>
        <w:rPr>
          <w:color w:val="231F20"/>
        </w:rPr>
        <w:t>le</w:t>
      </w:r>
      <w:r>
        <w:rPr>
          <w:color w:val="231F20"/>
          <w:spacing w:val="-5"/>
        </w:rPr>
        <w:t> </w:t>
      </w:r>
      <w:r>
        <w:rPr>
          <w:color w:val="231F20"/>
        </w:rPr>
        <w:t>robot</w:t>
      </w:r>
      <w:r>
        <w:rPr>
          <w:color w:val="231F20"/>
          <w:spacing w:val="2"/>
        </w:rPr>
        <w:t> </w:t>
      </w:r>
      <w:r>
        <w:rPr>
          <w:b/>
          <w:color w:val="231F20"/>
        </w:rPr>
        <w:t>ArIA</w:t>
      </w:r>
      <w:r>
        <w:rPr>
          <w:b/>
          <w:color w:val="231F20"/>
          <w:spacing w:val="-8"/>
        </w:rPr>
        <w:t> </w:t>
      </w:r>
      <w:r>
        <w:rPr>
          <w:color w:val="231F20"/>
        </w:rPr>
        <w:t>le</w:t>
      </w:r>
      <w:r>
        <w:rPr>
          <w:color w:val="231F20"/>
          <w:spacing w:val="-2"/>
        </w:rPr>
        <w:t> </w:t>
      </w:r>
      <w:r>
        <w:rPr>
          <w:color w:val="231F20"/>
        </w:rPr>
        <w:t>plus</w:t>
      </w:r>
      <w:r>
        <w:rPr>
          <w:color w:val="231F20"/>
          <w:spacing w:val="-2"/>
        </w:rPr>
        <w:t> </w:t>
      </w:r>
      <w:r>
        <w:rPr>
          <w:color w:val="231F20"/>
        </w:rPr>
        <w:t>rapidement</w:t>
      </w:r>
      <w:r>
        <w:rPr>
          <w:color w:val="231F20"/>
          <w:spacing w:val="-3"/>
        </w:rPr>
        <w:t> </w:t>
      </w:r>
      <w:r>
        <w:rPr>
          <w:color w:val="231F20"/>
        </w:rPr>
        <w:t>possible</w:t>
      </w:r>
      <w:r>
        <w:rPr>
          <w:color w:val="231F20"/>
          <w:spacing w:val="-3"/>
        </w:rPr>
        <w:t> </w:t>
      </w:r>
      <w:r>
        <w:rPr>
          <w:color w:val="231F20"/>
        </w:rPr>
        <w:t>et</w:t>
      </w:r>
      <w:r>
        <w:rPr>
          <w:color w:val="231F20"/>
          <w:spacing w:val="-4"/>
        </w:rPr>
        <w:t> </w:t>
      </w:r>
      <w:r>
        <w:rPr>
          <w:color w:val="231F20"/>
        </w:rPr>
        <w:t>ainsi</w:t>
      </w:r>
      <w:r>
        <w:rPr>
          <w:color w:val="231F20"/>
          <w:spacing w:val="-4"/>
        </w:rPr>
        <w:t> </w:t>
      </w:r>
      <w:r>
        <w:rPr>
          <w:color w:val="231F20"/>
        </w:rPr>
        <w:t>minimiser</w:t>
      </w:r>
      <w:r>
        <w:rPr>
          <w:color w:val="231F20"/>
          <w:spacing w:val="-4"/>
        </w:rPr>
        <w:t> </w:t>
      </w:r>
      <w:r>
        <w:rPr>
          <w:color w:val="231F20"/>
        </w:rPr>
        <w:t>le</w:t>
      </w:r>
      <w:r>
        <w:rPr>
          <w:color w:val="231F20"/>
          <w:spacing w:val="-4"/>
        </w:rPr>
        <w:t> </w:t>
      </w:r>
      <w:r>
        <w:rPr>
          <w:color w:val="231F20"/>
        </w:rPr>
        <w:t>temps</w:t>
      </w:r>
      <w:r>
        <w:rPr>
          <w:color w:val="231F20"/>
          <w:spacing w:val="-5"/>
        </w:rPr>
        <w:t> </w:t>
      </w:r>
      <w:r>
        <w:rPr>
          <w:color w:val="231F20"/>
        </w:rPr>
        <w:t>de</w:t>
      </w:r>
      <w:r>
        <w:rPr>
          <w:color w:val="231F20"/>
          <w:spacing w:val="-4"/>
        </w:rPr>
        <w:t> </w:t>
      </w:r>
      <w:r>
        <w:rPr>
          <w:color w:val="231F20"/>
        </w:rPr>
        <w:t>mise sur</w:t>
      </w:r>
      <w:r>
        <w:rPr>
          <w:color w:val="231F20"/>
          <w:spacing w:val="-13"/>
        </w:rPr>
        <w:t> </w:t>
      </w:r>
      <w:r>
        <w:rPr>
          <w:color w:val="231F20"/>
        </w:rPr>
        <w:t>le</w:t>
      </w:r>
      <w:r>
        <w:rPr>
          <w:color w:val="231F20"/>
          <w:spacing w:val="-14"/>
        </w:rPr>
        <w:t> </w:t>
      </w:r>
      <w:r>
        <w:rPr>
          <w:color w:val="231F20"/>
        </w:rPr>
        <w:t>marché,</w:t>
      </w:r>
      <w:r>
        <w:rPr>
          <w:color w:val="231F20"/>
          <w:spacing w:val="-11"/>
        </w:rPr>
        <w:t> </w:t>
      </w:r>
      <w:r>
        <w:rPr>
          <w:color w:val="231F20"/>
        </w:rPr>
        <w:t>la</w:t>
      </w:r>
      <w:r>
        <w:rPr>
          <w:color w:val="231F20"/>
          <w:spacing w:val="-11"/>
        </w:rPr>
        <w:t> </w:t>
      </w:r>
      <w:r>
        <w:rPr>
          <w:color w:val="231F20"/>
        </w:rPr>
        <w:t>société</w:t>
      </w:r>
      <w:r>
        <w:rPr>
          <w:color w:val="231F20"/>
          <w:spacing w:val="-10"/>
        </w:rPr>
        <w:t> </w:t>
      </w:r>
      <w:r>
        <w:rPr>
          <w:color w:val="231F20"/>
        </w:rPr>
        <w:t>Pilgrim</w:t>
      </w:r>
      <w:r>
        <w:rPr>
          <w:color w:val="231F20"/>
          <w:spacing w:val="-11"/>
        </w:rPr>
        <w:t> </w:t>
      </w:r>
      <w:r>
        <w:rPr>
          <w:color w:val="231F20"/>
        </w:rPr>
        <w:t>Technology</w:t>
      </w:r>
      <w:r>
        <w:rPr>
          <w:color w:val="231F20"/>
          <w:spacing w:val="-12"/>
        </w:rPr>
        <w:t> </w:t>
      </w:r>
      <w:r>
        <w:rPr>
          <w:color w:val="231F20"/>
        </w:rPr>
        <w:t>s’est</w:t>
      </w:r>
      <w:r>
        <w:rPr>
          <w:color w:val="231F20"/>
          <w:spacing w:val="-11"/>
        </w:rPr>
        <w:t> </w:t>
      </w:r>
      <w:r>
        <w:rPr>
          <w:color w:val="231F20"/>
        </w:rPr>
        <w:t>basée</w:t>
      </w:r>
      <w:r>
        <w:rPr>
          <w:color w:val="231F20"/>
          <w:spacing w:val="-13"/>
        </w:rPr>
        <w:t> </w:t>
      </w:r>
      <w:r>
        <w:rPr>
          <w:color w:val="231F20"/>
        </w:rPr>
        <w:t>sur</w:t>
      </w:r>
      <w:r>
        <w:rPr>
          <w:color w:val="231F20"/>
          <w:spacing w:val="-12"/>
        </w:rPr>
        <w:t> </w:t>
      </w:r>
      <w:r>
        <w:rPr>
          <w:color w:val="231F20"/>
        </w:rPr>
        <w:t>une</w:t>
      </w:r>
      <w:r>
        <w:rPr>
          <w:color w:val="231F20"/>
          <w:spacing w:val="-11"/>
        </w:rPr>
        <w:t> </w:t>
      </w:r>
      <w:r>
        <w:rPr>
          <w:color w:val="231F20"/>
        </w:rPr>
        <w:t>structure</w:t>
      </w:r>
      <w:r>
        <w:rPr>
          <w:color w:val="231F20"/>
          <w:spacing w:val="-12"/>
        </w:rPr>
        <w:t> </w:t>
      </w:r>
      <w:r>
        <w:rPr>
          <w:color w:val="231F20"/>
        </w:rPr>
        <w:t>de</w:t>
      </w:r>
      <w:r>
        <w:rPr>
          <w:color w:val="231F20"/>
          <w:spacing w:val="-11"/>
        </w:rPr>
        <w:t> </w:t>
      </w:r>
      <w:r>
        <w:rPr>
          <w:color w:val="231F20"/>
        </w:rPr>
        <w:t>robot</w:t>
      </w:r>
      <w:r>
        <w:rPr>
          <w:color w:val="231F20"/>
          <w:spacing w:val="-13"/>
        </w:rPr>
        <w:t> </w:t>
      </w:r>
      <w:r>
        <w:rPr>
          <w:color w:val="231F20"/>
        </w:rPr>
        <w:t>Open</w:t>
      </w:r>
      <w:r>
        <w:rPr>
          <w:color w:val="231F20"/>
          <w:spacing w:val="-11"/>
        </w:rPr>
        <w:t> </w:t>
      </w:r>
      <w:r>
        <w:rPr>
          <w:color w:val="231F20"/>
        </w:rPr>
        <w:t>Source, le</w:t>
      </w:r>
      <w:r>
        <w:rPr>
          <w:color w:val="231F20"/>
          <w:spacing w:val="-6"/>
        </w:rPr>
        <w:t> </w:t>
      </w:r>
      <w:r>
        <w:rPr>
          <w:b/>
          <w:color w:val="231F20"/>
        </w:rPr>
        <w:t>PhantomX</w:t>
      </w:r>
      <w:r>
        <w:rPr>
          <w:b/>
          <w:color w:val="231F20"/>
          <w:spacing w:val="-6"/>
        </w:rPr>
        <w:t> </w:t>
      </w:r>
      <w:r>
        <w:rPr>
          <w:b/>
          <w:color w:val="231F20"/>
        </w:rPr>
        <w:t>Hexapod</w:t>
      </w:r>
      <w:r>
        <w:rPr>
          <w:b/>
          <w:color w:val="231F20"/>
          <w:spacing w:val="-6"/>
        </w:rPr>
        <w:t> </w:t>
      </w:r>
      <w:r>
        <w:rPr>
          <w:b/>
          <w:color w:val="231F20"/>
        </w:rPr>
        <w:t>MK-III</w:t>
      </w:r>
      <w:r>
        <w:rPr>
          <w:b/>
          <w:color w:val="231F20"/>
          <w:spacing w:val="-6"/>
        </w:rPr>
        <w:t> </w:t>
      </w:r>
      <w:r>
        <w:rPr>
          <w:b/>
          <w:color w:val="231F20"/>
        </w:rPr>
        <w:t>Metal</w:t>
      </w:r>
      <w:r>
        <w:rPr>
          <w:b/>
          <w:color w:val="231F20"/>
          <w:spacing w:val="-6"/>
        </w:rPr>
        <w:t> </w:t>
      </w:r>
      <w:r>
        <w:rPr>
          <w:color w:val="231F20"/>
        </w:rPr>
        <w:t>proposée</w:t>
      </w:r>
      <w:r>
        <w:rPr>
          <w:color w:val="231F20"/>
          <w:spacing w:val="-5"/>
        </w:rPr>
        <w:t> </w:t>
      </w:r>
      <w:r>
        <w:rPr>
          <w:color w:val="231F20"/>
        </w:rPr>
        <w:t>par</w:t>
      </w:r>
      <w:r>
        <w:rPr>
          <w:color w:val="231F20"/>
          <w:spacing w:val="-7"/>
        </w:rPr>
        <w:t> </w:t>
      </w:r>
      <w:r>
        <w:rPr>
          <w:color w:val="231F20"/>
        </w:rPr>
        <w:t>la</w:t>
      </w:r>
      <w:r>
        <w:rPr>
          <w:color w:val="231F20"/>
          <w:spacing w:val="-5"/>
        </w:rPr>
        <w:t> </w:t>
      </w:r>
      <w:r>
        <w:rPr>
          <w:color w:val="231F20"/>
        </w:rPr>
        <w:t>société</w:t>
      </w:r>
      <w:r>
        <w:rPr>
          <w:color w:val="231F20"/>
          <w:spacing w:val="-8"/>
        </w:rPr>
        <w:t> </w:t>
      </w:r>
      <w:r>
        <w:rPr>
          <w:color w:val="231F20"/>
        </w:rPr>
        <w:t>Trossen</w:t>
      </w:r>
      <w:r>
        <w:rPr>
          <w:color w:val="231F20"/>
          <w:spacing w:val="-6"/>
        </w:rPr>
        <w:t> </w:t>
      </w:r>
      <w:r>
        <w:rPr>
          <w:color w:val="231F20"/>
        </w:rPr>
        <w:t>Robotics.</w:t>
      </w:r>
      <w:r>
        <w:rPr>
          <w:color w:val="231F20"/>
          <w:spacing w:val="-3"/>
        </w:rPr>
        <w:t> </w:t>
      </w:r>
      <w:r>
        <w:rPr>
          <w:color w:val="231F20"/>
        </w:rPr>
        <w:t>Les</w:t>
      </w:r>
      <w:r>
        <w:rPr>
          <w:color w:val="231F20"/>
          <w:spacing w:val="-9"/>
        </w:rPr>
        <w:t> </w:t>
      </w:r>
      <w:r>
        <w:rPr>
          <w:color w:val="231F20"/>
        </w:rPr>
        <w:t>deux</w:t>
      </w:r>
      <w:r>
        <w:rPr>
          <w:color w:val="231F20"/>
          <w:spacing w:val="-8"/>
        </w:rPr>
        <w:t> </w:t>
      </w:r>
      <w:r>
        <w:rPr>
          <w:color w:val="231F20"/>
        </w:rPr>
        <w:t>robots sont présentés sur la figure</w:t>
      </w:r>
      <w:r>
        <w:rPr>
          <w:color w:val="231F20"/>
          <w:spacing w:val="-2"/>
        </w:rPr>
        <w:t> </w:t>
      </w:r>
      <w:r>
        <w:rPr>
          <w:color w:val="231F20"/>
        </w:rPr>
        <w:t>6.</w:t>
      </w:r>
    </w:p>
    <w:p>
      <w:pPr>
        <w:pStyle w:val="BodyText"/>
        <w:spacing w:before="3"/>
        <w:rPr>
          <w:sz w:val="22"/>
        </w:rPr>
      </w:pPr>
    </w:p>
    <w:tbl>
      <w:tblPr>
        <w:tblW w:w="0" w:type="auto"/>
        <w:jc w:val="left"/>
        <w:tblInd w:w="11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760"/>
        <w:gridCol w:w="4532"/>
      </w:tblGrid>
      <w:tr>
        <w:trPr>
          <w:trHeight w:val="3540" w:hRule="atLeast"/>
        </w:trPr>
        <w:tc>
          <w:tcPr>
            <w:tcW w:w="4760" w:type="dxa"/>
          </w:tcPr>
          <w:p>
            <w:pPr>
              <w:pStyle w:val="TableParagraph"/>
              <w:ind w:left="159"/>
              <w:rPr>
                <w:sz w:val="20"/>
              </w:rPr>
            </w:pPr>
            <w:r>
              <w:rPr>
                <w:sz w:val="20"/>
              </w:rPr>
              <w:drawing>
                <wp:inline distT="0" distB="0" distL="0" distR="0">
                  <wp:extent cx="2849924" cy="1932051"/>
                  <wp:effectExtent l="0" t="0" r="0" b="0"/>
                  <wp:docPr id="33" name="image32.png"/>
                  <wp:cNvGraphicFramePr>
                    <a:graphicFrameLocks noChangeAspect="1"/>
                  </wp:cNvGraphicFramePr>
                  <a:graphic>
                    <a:graphicData uri="http://schemas.openxmlformats.org/drawingml/2006/picture">
                      <pic:pic>
                        <pic:nvPicPr>
                          <pic:cNvPr id="34" name="image32.png"/>
                          <pic:cNvPicPr/>
                        </pic:nvPicPr>
                        <pic:blipFill>
                          <a:blip r:embed="rId43" cstate="print"/>
                          <a:stretch>
                            <a:fillRect/>
                          </a:stretch>
                        </pic:blipFill>
                        <pic:spPr>
                          <a:xfrm>
                            <a:off x="0" y="0"/>
                            <a:ext cx="2849924" cy="1932051"/>
                          </a:xfrm>
                          <a:prstGeom prst="rect">
                            <a:avLst/>
                          </a:prstGeom>
                        </pic:spPr>
                      </pic:pic>
                    </a:graphicData>
                  </a:graphic>
                </wp:inline>
              </w:drawing>
            </w:r>
            <w:r>
              <w:rPr>
                <w:sz w:val="20"/>
              </w:rPr>
            </w:r>
          </w:p>
        </w:tc>
        <w:tc>
          <w:tcPr>
            <w:tcW w:w="4532" w:type="dxa"/>
          </w:tcPr>
          <w:p>
            <w:pPr>
              <w:pStyle w:val="TableParagraph"/>
              <w:spacing w:before="9"/>
              <w:rPr>
                <w:sz w:val="9"/>
              </w:rPr>
            </w:pPr>
          </w:p>
          <w:p>
            <w:pPr>
              <w:pStyle w:val="TableParagraph"/>
              <w:ind w:left="234"/>
              <w:rPr>
                <w:sz w:val="20"/>
              </w:rPr>
            </w:pPr>
            <w:r>
              <w:rPr>
                <w:sz w:val="20"/>
              </w:rPr>
              <w:drawing>
                <wp:inline distT="0" distB="0" distL="0" distR="0">
                  <wp:extent cx="2542763" cy="2148840"/>
                  <wp:effectExtent l="0" t="0" r="0" b="0"/>
                  <wp:docPr id="35" name="image33.png"/>
                  <wp:cNvGraphicFramePr>
                    <a:graphicFrameLocks noChangeAspect="1"/>
                  </wp:cNvGraphicFramePr>
                  <a:graphic>
                    <a:graphicData uri="http://schemas.openxmlformats.org/drawingml/2006/picture">
                      <pic:pic>
                        <pic:nvPicPr>
                          <pic:cNvPr id="36" name="image33.png"/>
                          <pic:cNvPicPr/>
                        </pic:nvPicPr>
                        <pic:blipFill>
                          <a:blip r:embed="rId44" cstate="print"/>
                          <a:stretch>
                            <a:fillRect/>
                          </a:stretch>
                        </pic:blipFill>
                        <pic:spPr>
                          <a:xfrm>
                            <a:off x="0" y="0"/>
                            <a:ext cx="2542763" cy="2148840"/>
                          </a:xfrm>
                          <a:prstGeom prst="rect">
                            <a:avLst/>
                          </a:prstGeom>
                        </pic:spPr>
                      </pic:pic>
                    </a:graphicData>
                  </a:graphic>
                </wp:inline>
              </w:drawing>
            </w:r>
            <w:r>
              <w:rPr>
                <w:sz w:val="20"/>
              </w:rPr>
            </w:r>
          </w:p>
        </w:tc>
      </w:tr>
      <w:tr>
        <w:trPr>
          <w:trHeight w:val="516" w:hRule="atLeast"/>
        </w:trPr>
        <w:tc>
          <w:tcPr>
            <w:tcW w:w="4760" w:type="dxa"/>
          </w:tcPr>
          <w:p>
            <w:pPr>
              <w:pStyle w:val="TableParagraph"/>
              <w:spacing w:before="116"/>
              <w:ind w:left="544"/>
              <w:rPr>
                <w:b/>
                <w:sz w:val="24"/>
              </w:rPr>
            </w:pPr>
            <w:r>
              <w:rPr>
                <w:b/>
                <w:color w:val="231F20"/>
                <w:sz w:val="24"/>
              </w:rPr>
              <w:t>PhantomX Hexapod MK-III Metal</w:t>
            </w:r>
          </w:p>
        </w:tc>
        <w:tc>
          <w:tcPr>
            <w:tcW w:w="4532" w:type="dxa"/>
          </w:tcPr>
          <w:p>
            <w:pPr>
              <w:pStyle w:val="TableParagraph"/>
              <w:spacing w:before="116"/>
              <w:ind w:left="1990" w:right="1985"/>
              <w:jc w:val="center"/>
              <w:rPr>
                <w:b/>
                <w:sz w:val="24"/>
              </w:rPr>
            </w:pPr>
            <w:r>
              <w:rPr>
                <w:b/>
                <w:color w:val="231F20"/>
                <w:sz w:val="24"/>
              </w:rPr>
              <w:t>ArIA</w:t>
            </w:r>
          </w:p>
        </w:tc>
      </w:tr>
      <w:tr>
        <w:trPr>
          <w:trHeight w:val="517" w:hRule="atLeast"/>
        </w:trPr>
        <w:tc>
          <w:tcPr>
            <w:tcW w:w="9292" w:type="dxa"/>
            <w:gridSpan w:val="2"/>
          </w:tcPr>
          <w:p>
            <w:pPr>
              <w:pStyle w:val="TableParagraph"/>
              <w:spacing w:before="113"/>
              <w:ind w:left="1221" w:right="1216"/>
              <w:jc w:val="center"/>
              <w:rPr>
                <w:i/>
                <w:sz w:val="24"/>
              </w:rPr>
            </w:pPr>
            <w:r>
              <w:rPr>
                <w:i/>
                <w:color w:val="231F20"/>
                <w:sz w:val="24"/>
              </w:rPr>
              <w:t>Figure 6 : Robot PhantomX Hexapod MK-III Metal et Robot ArIA</w:t>
            </w:r>
          </w:p>
        </w:tc>
      </w:tr>
    </w:tbl>
    <w:p>
      <w:pPr>
        <w:pStyle w:val="BodyText"/>
        <w:rPr>
          <w:sz w:val="20"/>
        </w:rPr>
      </w:pPr>
    </w:p>
    <w:p>
      <w:pPr>
        <w:pStyle w:val="BodyText"/>
        <w:spacing w:before="4"/>
        <w:rPr>
          <w:sz w:val="12"/>
        </w:rPr>
      </w:pPr>
      <w:r>
        <w:rPr/>
        <w:pict>
          <v:shape style="position:absolute;margin-left:59.183998pt;margin-top:8.300977pt;width:495.25pt;height:13.8pt;mso-position-horizontal-relative:page;mso-position-vertical-relative:paragraph;z-index:-15707136;mso-wrap-distance-left:0;mso-wrap-distance-right:0" type="#_x0000_t202" filled="true" fillcolor="#dcddde" stroked="false">
            <v:textbox inset="0,0,0,0">
              <w:txbxContent>
                <w:p>
                  <w:pPr>
                    <w:pStyle w:val="BodyText"/>
                    <w:tabs>
                      <w:tab w:pos="1895" w:val="left" w:leader="none"/>
                    </w:tabs>
                    <w:spacing w:line="272" w:lineRule="exact"/>
                    <w:ind w:left="28"/>
                  </w:pPr>
                  <w:r>
                    <w:rPr>
                      <w:b/>
                      <w:color w:val="231F20"/>
                    </w:rPr>
                    <w:t>Question 4</w:t>
                  </w:r>
                  <w:r>
                    <w:rPr>
                      <w:b/>
                      <w:color w:val="231F20"/>
                      <w:spacing w:val="-2"/>
                    </w:rPr>
                    <w:t> </w:t>
                  </w:r>
                  <w:r>
                    <w:rPr>
                      <w:b/>
                      <w:color w:val="231F20"/>
                    </w:rPr>
                    <w:t>:</w:t>
                    <w:tab/>
                  </w:r>
                  <w:r>
                    <w:rPr>
                      <w:color w:val="231F20"/>
                    </w:rPr>
                    <w:t>Préciser ce que signifie le concept d’Open Source dans ce cas de</w:t>
                  </w:r>
                  <w:r>
                    <w:rPr>
                      <w:color w:val="231F20"/>
                      <w:spacing w:val="-25"/>
                    </w:rPr>
                    <w:t> </w:t>
                  </w:r>
                  <w:r>
                    <w:rPr>
                      <w:color w:val="231F20"/>
                    </w:rPr>
                    <w:t>figure.</w:t>
                  </w:r>
                </w:p>
              </w:txbxContent>
            </v:textbox>
            <v:fill type="solid"/>
            <w10:wrap type="topAndBottom"/>
          </v:shape>
        </w:pict>
      </w:r>
    </w:p>
    <w:p>
      <w:pPr>
        <w:pStyle w:val="BodyText"/>
        <w:spacing w:before="100"/>
        <w:ind w:left="672" w:right="642"/>
        <w:jc w:val="both"/>
      </w:pPr>
      <w:r>
        <w:rPr>
          <w:color w:val="231F20"/>
        </w:rPr>
        <w:t>Bien</w:t>
      </w:r>
      <w:r>
        <w:rPr>
          <w:color w:val="231F20"/>
          <w:spacing w:val="-5"/>
        </w:rPr>
        <w:t> </w:t>
      </w:r>
      <w:r>
        <w:rPr>
          <w:color w:val="231F20"/>
        </w:rPr>
        <w:t>que</w:t>
      </w:r>
      <w:r>
        <w:rPr>
          <w:color w:val="231F20"/>
          <w:spacing w:val="-7"/>
        </w:rPr>
        <w:t> </w:t>
      </w:r>
      <w:r>
        <w:rPr>
          <w:color w:val="231F20"/>
        </w:rPr>
        <w:t>le</w:t>
      </w:r>
      <w:r>
        <w:rPr>
          <w:color w:val="231F20"/>
          <w:spacing w:val="-5"/>
        </w:rPr>
        <w:t> </w:t>
      </w:r>
      <w:r>
        <w:rPr>
          <w:color w:val="231F20"/>
        </w:rPr>
        <w:t>principe</w:t>
      </w:r>
      <w:r>
        <w:rPr>
          <w:color w:val="231F20"/>
          <w:spacing w:val="-7"/>
        </w:rPr>
        <w:t> </w:t>
      </w:r>
      <w:r>
        <w:rPr>
          <w:color w:val="231F20"/>
        </w:rPr>
        <w:t>de</w:t>
      </w:r>
      <w:r>
        <w:rPr>
          <w:color w:val="231F20"/>
          <w:spacing w:val="-8"/>
        </w:rPr>
        <w:t> </w:t>
      </w:r>
      <w:r>
        <w:rPr>
          <w:color w:val="231F20"/>
        </w:rPr>
        <w:t>l’Hexapode</w:t>
      </w:r>
      <w:r>
        <w:rPr>
          <w:color w:val="231F20"/>
          <w:spacing w:val="-5"/>
        </w:rPr>
        <w:t> </w:t>
      </w:r>
      <w:r>
        <w:rPr>
          <w:color w:val="231F20"/>
        </w:rPr>
        <w:t>soit</w:t>
      </w:r>
      <w:r>
        <w:rPr>
          <w:color w:val="231F20"/>
          <w:spacing w:val="-5"/>
        </w:rPr>
        <w:t> </w:t>
      </w:r>
      <w:r>
        <w:rPr>
          <w:color w:val="231F20"/>
        </w:rPr>
        <w:t>conservé,</w:t>
      </w:r>
      <w:r>
        <w:rPr>
          <w:color w:val="231F20"/>
          <w:spacing w:val="-5"/>
        </w:rPr>
        <w:t> </w:t>
      </w:r>
      <w:r>
        <w:rPr>
          <w:color w:val="231F20"/>
        </w:rPr>
        <w:t>une</w:t>
      </w:r>
      <w:r>
        <w:rPr>
          <w:color w:val="231F20"/>
          <w:spacing w:val="-6"/>
        </w:rPr>
        <w:t> </w:t>
      </w:r>
      <w:r>
        <w:rPr>
          <w:color w:val="231F20"/>
        </w:rPr>
        <w:t>partie</w:t>
      </w:r>
      <w:r>
        <w:rPr>
          <w:color w:val="231F20"/>
          <w:spacing w:val="-5"/>
        </w:rPr>
        <w:t> </w:t>
      </w:r>
      <w:r>
        <w:rPr>
          <w:color w:val="231F20"/>
        </w:rPr>
        <w:t>conséquente</w:t>
      </w:r>
      <w:r>
        <w:rPr>
          <w:color w:val="231F20"/>
          <w:spacing w:val="-5"/>
        </w:rPr>
        <w:t> </w:t>
      </w:r>
      <w:r>
        <w:rPr>
          <w:color w:val="231F20"/>
        </w:rPr>
        <w:t>de</w:t>
      </w:r>
      <w:r>
        <w:rPr>
          <w:color w:val="231F20"/>
          <w:spacing w:val="-5"/>
        </w:rPr>
        <w:t> </w:t>
      </w:r>
      <w:r>
        <w:rPr>
          <w:color w:val="231F20"/>
        </w:rPr>
        <w:t>la</w:t>
      </w:r>
      <w:r>
        <w:rPr>
          <w:color w:val="231F20"/>
          <w:spacing w:val="-8"/>
        </w:rPr>
        <w:t> </w:t>
      </w:r>
      <w:r>
        <w:rPr>
          <w:color w:val="231F20"/>
        </w:rPr>
        <w:t>mise</w:t>
      </w:r>
      <w:r>
        <w:rPr>
          <w:color w:val="231F20"/>
          <w:spacing w:val="-7"/>
        </w:rPr>
        <w:t> </w:t>
      </w:r>
      <w:r>
        <w:rPr>
          <w:color w:val="231F20"/>
        </w:rPr>
        <w:t>au</w:t>
      </w:r>
      <w:r>
        <w:rPr>
          <w:color w:val="231F20"/>
          <w:spacing w:val="-7"/>
        </w:rPr>
        <w:t> </w:t>
      </w:r>
      <w:r>
        <w:rPr>
          <w:color w:val="231F20"/>
        </w:rPr>
        <w:t>point</w:t>
      </w:r>
      <w:r>
        <w:rPr>
          <w:color w:val="231F20"/>
          <w:spacing w:val="-5"/>
        </w:rPr>
        <w:t> </w:t>
      </w:r>
      <w:r>
        <w:rPr>
          <w:color w:val="231F20"/>
        </w:rPr>
        <w:t>de l’ArIA réside dans l’adaptation du robot initial aux besoins spécifiques des missions de surveillance.</w:t>
      </w:r>
      <w:r>
        <w:rPr>
          <w:color w:val="231F20"/>
          <w:spacing w:val="-9"/>
        </w:rPr>
        <w:t> </w:t>
      </w:r>
      <w:r>
        <w:rPr>
          <w:color w:val="231F20"/>
        </w:rPr>
        <w:t>Pour</w:t>
      </w:r>
      <w:r>
        <w:rPr>
          <w:color w:val="231F20"/>
          <w:spacing w:val="-11"/>
        </w:rPr>
        <w:t> </w:t>
      </w:r>
      <w:r>
        <w:rPr>
          <w:color w:val="231F20"/>
        </w:rPr>
        <w:t>cela,</w:t>
      </w:r>
      <w:r>
        <w:rPr>
          <w:color w:val="231F20"/>
          <w:spacing w:val="-11"/>
        </w:rPr>
        <w:t> </w:t>
      </w:r>
      <w:r>
        <w:rPr>
          <w:color w:val="231F20"/>
        </w:rPr>
        <w:t>des</w:t>
      </w:r>
      <w:r>
        <w:rPr>
          <w:color w:val="231F20"/>
          <w:spacing w:val="-13"/>
        </w:rPr>
        <w:t> </w:t>
      </w:r>
      <w:r>
        <w:rPr>
          <w:color w:val="231F20"/>
        </w:rPr>
        <w:t>éléments</w:t>
      </w:r>
      <w:r>
        <w:rPr>
          <w:color w:val="231F20"/>
          <w:spacing w:val="-10"/>
        </w:rPr>
        <w:t> </w:t>
      </w:r>
      <w:r>
        <w:rPr>
          <w:color w:val="231F20"/>
        </w:rPr>
        <w:t>supplémentaires</w:t>
      </w:r>
      <w:r>
        <w:rPr>
          <w:color w:val="231F20"/>
          <w:spacing w:val="-13"/>
        </w:rPr>
        <w:t> </w:t>
      </w:r>
      <w:r>
        <w:rPr>
          <w:color w:val="231F20"/>
        </w:rPr>
        <w:t>ont</w:t>
      </w:r>
      <w:r>
        <w:rPr>
          <w:color w:val="231F20"/>
          <w:spacing w:val="-13"/>
        </w:rPr>
        <w:t> </w:t>
      </w:r>
      <w:r>
        <w:rPr>
          <w:color w:val="231F20"/>
        </w:rPr>
        <w:t>été</w:t>
      </w:r>
      <w:r>
        <w:rPr>
          <w:color w:val="231F20"/>
          <w:spacing w:val="-11"/>
        </w:rPr>
        <w:t> </w:t>
      </w:r>
      <w:r>
        <w:rPr>
          <w:color w:val="231F20"/>
        </w:rPr>
        <w:t>intégrés</w:t>
      </w:r>
      <w:r>
        <w:rPr>
          <w:color w:val="231F20"/>
          <w:spacing w:val="-10"/>
        </w:rPr>
        <w:t> </w:t>
      </w:r>
      <w:r>
        <w:rPr>
          <w:color w:val="231F20"/>
        </w:rPr>
        <w:t>au</w:t>
      </w:r>
      <w:r>
        <w:rPr>
          <w:color w:val="231F20"/>
          <w:spacing w:val="-10"/>
        </w:rPr>
        <w:t> </w:t>
      </w:r>
      <w:r>
        <w:rPr>
          <w:color w:val="231F20"/>
        </w:rPr>
        <w:t>robot,</w:t>
      </w:r>
      <w:r>
        <w:rPr>
          <w:color w:val="231F20"/>
          <w:spacing w:val="-12"/>
        </w:rPr>
        <w:t> </w:t>
      </w:r>
      <w:r>
        <w:rPr>
          <w:color w:val="231F20"/>
        </w:rPr>
        <w:t>afin</w:t>
      </w:r>
      <w:r>
        <w:rPr>
          <w:color w:val="231F20"/>
          <w:spacing w:val="-12"/>
        </w:rPr>
        <w:t> </w:t>
      </w:r>
      <w:r>
        <w:rPr>
          <w:color w:val="231F20"/>
        </w:rPr>
        <w:t>de</w:t>
      </w:r>
      <w:r>
        <w:rPr>
          <w:color w:val="231F20"/>
          <w:spacing w:val="-12"/>
        </w:rPr>
        <w:t> </w:t>
      </w:r>
      <w:r>
        <w:rPr>
          <w:color w:val="231F20"/>
        </w:rPr>
        <w:t>l’adapter aux missions de surveillance, entrainant de facto une augmentation significative de son encombrement et des besoins de programmation et de</w:t>
      </w:r>
      <w:r>
        <w:rPr>
          <w:color w:val="231F20"/>
          <w:spacing w:val="-11"/>
        </w:rPr>
        <w:t> </w:t>
      </w:r>
      <w:r>
        <w:rPr>
          <w:color w:val="231F20"/>
        </w:rPr>
        <w:t>pilotage.</w:t>
      </w:r>
    </w:p>
    <w:p>
      <w:pPr>
        <w:pStyle w:val="BodyText"/>
        <w:spacing w:before="9"/>
        <w:rPr>
          <w:sz w:val="23"/>
        </w:rPr>
      </w:pPr>
    </w:p>
    <w:p>
      <w:pPr>
        <w:pStyle w:val="BodyText"/>
        <w:spacing w:before="1"/>
        <w:ind w:left="672" w:right="642"/>
        <w:jc w:val="both"/>
      </w:pPr>
      <w:r>
        <w:rPr>
          <w:color w:val="231F20"/>
        </w:rPr>
        <w:t>Cette augmentation des besoins de programmation et de pilotage a entrainé, entre autres, le remplacement de la carte de pilotage initiale de type </w:t>
      </w:r>
      <w:r>
        <w:rPr>
          <w:b/>
          <w:color w:val="231F20"/>
        </w:rPr>
        <w:t>Arduino </w:t>
      </w:r>
      <w:r>
        <w:rPr>
          <w:color w:val="231F20"/>
        </w:rPr>
        <w:t>(carte </w:t>
      </w:r>
      <w:r>
        <w:rPr>
          <w:b/>
          <w:color w:val="231F20"/>
        </w:rPr>
        <w:t>Arbotix</w:t>
      </w:r>
      <w:r>
        <w:rPr>
          <w:color w:val="231F20"/>
        </w:rPr>
        <w:t>) par une carte permettant de supporter un OS embarqué de type Linux. Le choix définitif s’est porté sur une carte </w:t>
      </w:r>
      <w:r>
        <w:rPr>
          <w:b/>
          <w:color w:val="231F20"/>
        </w:rPr>
        <w:t>NVidia Jetson TX1</w:t>
      </w:r>
      <w:r>
        <w:rPr>
          <w:color w:val="231F20"/>
        </w:rPr>
        <w:t>, cependant une carte de type </w:t>
      </w:r>
      <w:r>
        <w:rPr>
          <w:b/>
          <w:color w:val="231F20"/>
        </w:rPr>
        <w:t>Raspberry Pi 3 </w:t>
      </w:r>
      <w:r>
        <w:rPr>
          <w:color w:val="231F20"/>
        </w:rPr>
        <w:t>sous </w:t>
      </w:r>
      <w:r>
        <w:rPr>
          <w:b/>
          <w:color w:val="231F20"/>
        </w:rPr>
        <w:t>Raspbian </w:t>
      </w:r>
      <w:r>
        <w:rPr>
          <w:color w:val="231F20"/>
        </w:rPr>
        <w:t>est suffisante dans la plupart des utilisations et c’est sur cette dernière que la solution proposée est développée.</w:t>
      </w:r>
    </w:p>
    <w:p>
      <w:pPr>
        <w:pStyle w:val="BodyText"/>
        <w:rPr>
          <w:sz w:val="16"/>
        </w:rPr>
      </w:pPr>
    </w:p>
    <w:p>
      <w:pPr>
        <w:pStyle w:val="Heading4"/>
        <w:rPr>
          <w:i/>
        </w:rPr>
      </w:pPr>
      <w:r>
        <w:rPr/>
        <w:drawing>
          <wp:anchor distT="0" distB="0" distL="0" distR="0" allowOverlap="1" layoutInCell="1" locked="0" behindDoc="0" simplePos="0" relativeHeight="15751680">
            <wp:simplePos x="0" y="0"/>
            <wp:positionH relativeFrom="page">
              <wp:posOffset>719361</wp:posOffset>
            </wp:positionH>
            <wp:positionV relativeFrom="paragraph">
              <wp:posOffset>91956</wp:posOffset>
            </wp:positionV>
            <wp:extent cx="202658" cy="111191"/>
            <wp:effectExtent l="0" t="0" r="0" b="0"/>
            <wp:wrapNone/>
            <wp:docPr id="37" name="image34.png"/>
            <wp:cNvGraphicFramePr>
              <a:graphicFrameLocks noChangeAspect="1"/>
            </wp:cNvGraphicFramePr>
            <a:graphic>
              <a:graphicData uri="http://schemas.openxmlformats.org/drawingml/2006/picture">
                <pic:pic>
                  <pic:nvPicPr>
                    <pic:cNvPr id="38" name="image34.png"/>
                    <pic:cNvPicPr/>
                  </pic:nvPicPr>
                  <pic:blipFill>
                    <a:blip r:embed="rId45" cstate="print"/>
                    <a:stretch>
                      <a:fillRect/>
                    </a:stretch>
                  </pic:blipFill>
                  <pic:spPr>
                    <a:xfrm>
                      <a:off x="0" y="0"/>
                      <a:ext cx="202658" cy="111191"/>
                    </a:xfrm>
                    <a:prstGeom prst="rect">
                      <a:avLst/>
                    </a:prstGeom>
                  </pic:spPr>
                </pic:pic>
              </a:graphicData>
            </a:graphic>
          </wp:anchor>
        </w:drawing>
      </w:r>
      <w:r>
        <w:rPr>
          <w:i/>
          <w:color w:val="231F20"/>
        </w:rPr>
        <w:t>Partie Hardware – Architecture matérielle de l’hexapode</w:t>
      </w:r>
    </w:p>
    <w:p>
      <w:pPr>
        <w:pStyle w:val="BodyText"/>
        <w:rPr>
          <w:b/>
          <w:i/>
          <w:sz w:val="16"/>
        </w:rPr>
      </w:pPr>
    </w:p>
    <w:p>
      <w:pPr>
        <w:pStyle w:val="BodyText"/>
        <w:spacing w:before="92"/>
        <w:ind w:left="672" w:right="1794"/>
      </w:pPr>
      <w:r>
        <w:rPr>
          <w:color w:val="231F20"/>
        </w:rPr>
        <w:t>Chaque patte est constituée de trois servo-moteurs. L’ensemble comporte six pattes. Les dix-huit servo-moteurs de type </w:t>
      </w:r>
      <w:r>
        <w:rPr>
          <w:b/>
          <w:color w:val="231F20"/>
        </w:rPr>
        <w:t>Dynamixel </w:t>
      </w:r>
      <w:r>
        <w:rPr>
          <w:color w:val="231F20"/>
        </w:rPr>
        <w:t>sont fabriqués par la société </w:t>
      </w:r>
      <w:r>
        <w:rPr>
          <w:b/>
          <w:color w:val="231F20"/>
        </w:rPr>
        <w:t>Robotis</w:t>
      </w:r>
      <w:r>
        <w:rPr>
          <w:color w:val="231F20"/>
        </w:rPr>
        <w:t>.</w:t>
      </w:r>
    </w:p>
    <w:p>
      <w:pPr>
        <w:pStyle w:val="BodyText"/>
      </w:pPr>
    </w:p>
    <w:p>
      <w:pPr>
        <w:pStyle w:val="BodyText"/>
        <w:ind w:left="672" w:right="640"/>
      </w:pPr>
      <w:r>
        <w:rPr>
          <w:color w:val="231F20"/>
        </w:rPr>
        <w:t>Les servo-moteurs Dynamixel diffèrent des servo-moteurs plus traditionnels à commande analogique car ils disposent d’une commande totalement numérique, ce qui fait d’eux des smart</w:t>
      </w:r>
    </w:p>
    <w:p>
      <w:pPr>
        <w:spacing w:after="0"/>
        <w:sectPr>
          <w:footerReference w:type="default" r:id="rId40"/>
          <w:pgSz w:w="11910" w:h="16840"/>
          <w:pgMar w:footer="615" w:header="0" w:top="880" w:bottom="800" w:left="180" w:right="200"/>
        </w:sectPr>
      </w:pPr>
    </w:p>
    <w:p>
      <w:pPr>
        <w:pStyle w:val="BodyText"/>
        <w:spacing w:before="70"/>
        <w:ind w:left="671" w:right="644"/>
        <w:jc w:val="both"/>
      </w:pPr>
      <w:r>
        <w:rPr>
          <w:color w:val="231F20"/>
        </w:rPr>
        <w:t>servos. Le principe de base est d’associer à chaque servo-moteur, un identifiant unique (ID) et d’émettre vers ce dernier à l’aide d’une trame qui lui est destinée les ordres à respecter.</w:t>
      </w:r>
    </w:p>
    <w:p>
      <w:pPr>
        <w:pStyle w:val="BodyText"/>
      </w:pPr>
    </w:p>
    <w:p>
      <w:pPr>
        <w:pStyle w:val="BodyText"/>
        <w:ind w:left="671" w:right="645"/>
        <w:jc w:val="both"/>
      </w:pPr>
      <w:r>
        <w:rPr>
          <w:color w:val="231F20"/>
        </w:rPr>
        <w:t>Les</w:t>
      </w:r>
      <w:r>
        <w:rPr>
          <w:color w:val="231F20"/>
          <w:spacing w:val="-14"/>
        </w:rPr>
        <w:t> </w:t>
      </w:r>
      <w:r>
        <w:rPr>
          <w:color w:val="231F20"/>
        </w:rPr>
        <w:t>servo-moteurs</w:t>
      </w:r>
      <w:r>
        <w:rPr>
          <w:color w:val="231F20"/>
          <w:spacing w:val="-15"/>
        </w:rPr>
        <w:t> </w:t>
      </w:r>
      <w:r>
        <w:rPr>
          <w:color w:val="231F20"/>
        </w:rPr>
        <w:t>utilisés</w:t>
      </w:r>
      <w:r>
        <w:rPr>
          <w:color w:val="231F20"/>
          <w:spacing w:val="-15"/>
        </w:rPr>
        <w:t> </w:t>
      </w:r>
      <w:r>
        <w:rPr>
          <w:color w:val="231F20"/>
        </w:rPr>
        <w:t>sur</w:t>
      </w:r>
      <w:r>
        <w:rPr>
          <w:color w:val="231F20"/>
          <w:spacing w:val="-15"/>
        </w:rPr>
        <w:t> </w:t>
      </w:r>
      <w:r>
        <w:rPr>
          <w:color w:val="231F20"/>
        </w:rPr>
        <w:t>le</w:t>
      </w:r>
      <w:r>
        <w:rPr>
          <w:color w:val="231F20"/>
          <w:spacing w:val="-14"/>
        </w:rPr>
        <w:t> </w:t>
      </w:r>
      <w:r>
        <w:rPr>
          <w:color w:val="231F20"/>
        </w:rPr>
        <w:t>PhantomX</w:t>
      </w:r>
      <w:r>
        <w:rPr>
          <w:color w:val="231F20"/>
          <w:spacing w:val="-15"/>
        </w:rPr>
        <w:t> </w:t>
      </w:r>
      <w:r>
        <w:rPr>
          <w:color w:val="231F20"/>
        </w:rPr>
        <w:t>sont</w:t>
      </w:r>
      <w:r>
        <w:rPr>
          <w:color w:val="231F20"/>
          <w:spacing w:val="-13"/>
        </w:rPr>
        <w:t> </w:t>
      </w:r>
      <w:r>
        <w:rPr>
          <w:color w:val="231F20"/>
        </w:rPr>
        <w:t>issus</w:t>
      </w:r>
      <w:r>
        <w:rPr>
          <w:color w:val="231F20"/>
          <w:spacing w:val="-14"/>
        </w:rPr>
        <w:t> </w:t>
      </w:r>
      <w:r>
        <w:rPr>
          <w:color w:val="231F20"/>
        </w:rPr>
        <w:t>d’une</w:t>
      </w:r>
      <w:r>
        <w:rPr>
          <w:color w:val="231F20"/>
          <w:spacing w:val="-14"/>
        </w:rPr>
        <w:t> </w:t>
      </w:r>
      <w:r>
        <w:rPr>
          <w:color w:val="231F20"/>
        </w:rPr>
        <w:t>série</w:t>
      </w:r>
      <w:r>
        <w:rPr>
          <w:color w:val="231F20"/>
          <w:spacing w:val="-13"/>
        </w:rPr>
        <w:t> </w:t>
      </w:r>
      <w:r>
        <w:rPr>
          <w:color w:val="231F20"/>
        </w:rPr>
        <w:t>mono-tour</w:t>
      </w:r>
      <w:r>
        <w:rPr>
          <w:color w:val="231F20"/>
          <w:spacing w:val="-16"/>
        </w:rPr>
        <w:t> </w:t>
      </w:r>
      <w:r>
        <w:rPr>
          <w:color w:val="231F20"/>
        </w:rPr>
        <w:t>dont</w:t>
      </w:r>
      <w:r>
        <w:rPr>
          <w:color w:val="231F20"/>
          <w:spacing w:val="-13"/>
        </w:rPr>
        <w:t> </w:t>
      </w:r>
      <w:r>
        <w:rPr>
          <w:color w:val="231F20"/>
        </w:rPr>
        <w:t>le</w:t>
      </w:r>
      <w:r>
        <w:rPr>
          <w:color w:val="231F20"/>
          <w:spacing w:val="-14"/>
        </w:rPr>
        <w:t> </w:t>
      </w:r>
      <w:r>
        <w:rPr>
          <w:color w:val="231F20"/>
        </w:rPr>
        <w:t>débattement maximal est de 300 degrés. Les ordres sont donnés sur 10</w:t>
      </w:r>
      <w:r>
        <w:rPr>
          <w:color w:val="231F20"/>
          <w:spacing w:val="-8"/>
        </w:rPr>
        <w:t> </w:t>
      </w:r>
      <w:r>
        <w:rPr>
          <w:color w:val="231F20"/>
        </w:rPr>
        <w:t>bits.</w:t>
      </w:r>
    </w:p>
    <w:p>
      <w:pPr>
        <w:pStyle w:val="BodyText"/>
        <w:ind w:left="671" w:right="641"/>
        <w:jc w:val="both"/>
      </w:pPr>
      <w:r>
        <w:rPr>
          <w:color w:val="231F20"/>
        </w:rPr>
        <w:t>La position centrale est très simplement repérable par la sérigraphie utilisée sur le servo-moteur et deux traits positionnés en face l’un de l’autre indiquent cette position. Elle correspond à une commande en position de valeur 512. Le servo-moteur est alors en position absolue 150°.</w:t>
      </w:r>
    </w:p>
    <w:p>
      <w:pPr>
        <w:pStyle w:val="BodyText"/>
      </w:pPr>
    </w:p>
    <w:p>
      <w:pPr>
        <w:pStyle w:val="BodyText"/>
        <w:ind w:left="672" w:right="645"/>
        <w:jc w:val="both"/>
      </w:pPr>
      <w:r>
        <w:rPr/>
        <w:pict>
          <v:group style="position:absolute;margin-left:59.183998pt;margin-top:33.811859pt;width:495.25pt;height:41.4pt;mso-position-horizontal-relative:page;mso-position-vertical-relative:paragraph;z-index:-15703552;mso-wrap-distance-left:0;mso-wrap-distance-right:0" coordorigin="1184,676" coordsize="9905,828">
            <v:shape style="position:absolute;left:1183;top:676;width:9905;height:828" coordorigin="1184,676" coordsize="9905,828" path="m11088,676l1184,676,1184,952,1184,1228,1184,1504,11088,1504,11088,1228,11088,952,11088,676xe" filled="true" fillcolor="#dcddde" stroked="false">
              <v:path arrowok="t"/>
              <v:fill type="solid"/>
            </v:shape>
            <v:shape style="position:absolute;left:1212;top:679;width:1408;height:269" type="#_x0000_t202" filled="false" stroked="false">
              <v:textbox inset="0,0,0,0">
                <w:txbxContent>
                  <w:p>
                    <w:pPr>
                      <w:spacing w:line="268" w:lineRule="exact" w:before="0"/>
                      <w:ind w:left="0" w:right="0" w:firstLine="0"/>
                      <w:jc w:val="left"/>
                      <w:rPr>
                        <w:b/>
                        <w:sz w:val="24"/>
                      </w:rPr>
                    </w:pPr>
                    <w:r>
                      <w:rPr>
                        <w:b/>
                        <w:color w:val="231F20"/>
                        <w:sz w:val="24"/>
                      </w:rPr>
                      <w:t>Question 5 :</w:t>
                    </w:r>
                  </w:p>
                </w:txbxContent>
              </v:textbox>
              <w10:wrap type="none"/>
            </v:shape>
            <v:shape style="position:absolute;left:3079;top:679;width:7999;height:269" type="#_x0000_t202" filled="false" stroked="false">
              <v:textbox inset="0,0,0,0">
                <w:txbxContent>
                  <w:p>
                    <w:pPr>
                      <w:spacing w:line="268" w:lineRule="exact" w:before="0"/>
                      <w:ind w:left="0" w:right="0" w:firstLine="0"/>
                      <w:jc w:val="left"/>
                      <w:rPr>
                        <w:sz w:val="24"/>
                      </w:rPr>
                    </w:pPr>
                    <w:r>
                      <w:rPr>
                        <w:color w:val="231F20"/>
                        <w:sz w:val="24"/>
                      </w:rPr>
                      <w:t>Indiquer</w:t>
                    </w:r>
                    <w:r>
                      <w:rPr>
                        <w:color w:val="231F20"/>
                        <w:spacing w:val="-20"/>
                        <w:sz w:val="24"/>
                      </w:rPr>
                      <w:t> </w:t>
                    </w:r>
                    <w:r>
                      <w:rPr>
                        <w:color w:val="231F20"/>
                        <w:sz w:val="24"/>
                      </w:rPr>
                      <w:t>quels</w:t>
                    </w:r>
                    <w:r>
                      <w:rPr>
                        <w:color w:val="231F20"/>
                        <w:spacing w:val="-20"/>
                        <w:sz w:val="24"/>
                      </w:rPr>
                      <w:t> </w:t>
                    </w:r>
                    <w:r>
                      <w:rPr>
                        <w:color w:val="231F20"/>
                        <w:sz w:val="24"/>
                      </w:rPr>
                      <w:t>sont</w:t>
                    </w:r>
                    <w:r>
                      <w:rPr>
                        <w:color w:val="231F20"/>
                        <w:spacing w:val="-18"/>
                        <w:sz w:val="24"/>
                      </w:rPr>
                      <w:t> </w:t>
                    </w:r>
                    <w:r>
                      <w:rPr>
                        <w:color w:val="231F20"/>
                        <w:sz w:val="24"/>
                      </w:rPr>
                      <w:t>les</w:t>
                    </w:r>
                    <w:r>
                      <w:rPr>
                        <w:color w:val="231F20"/>
                        <w:spacing w:val="-20"/>
                        <w:sz w:val="24"/>
                      </w:rPr>
                      <w:t> </w:t>
                    </w:r>
                    <w:r>
                      <w:rPr>
                        <w:color w:val="231F20"/>
                        <w:sz w:val="24"/>
                      </w:rPr>
                      <w:t>angles</w:t>
                    </w:r>
                    <w:r>
                      <w:rPr>
                        <w:color w:val="231F20"/>
                        <w:spacing w:val="-19"/>
                        <w:sz w:val="24"/>
                      </w:rPr>
                      <w:t> </w:t>
                    </w:r>
                    <w:r>
                      <w:rPr>
                        <w:color w:val="231F20"/>
                        <w:sz w:val="24"/>
                      </w:rPr>
                      <w:t>absolus</w:t>
                    </w:r>
                    <w:r>
                      <w:rPr>
                        <w:color w:val="231F20"/>
                        <w:spacing w:val="-19"/>
                        <w:sz w:val="24"/>
                      </w:rPr>
                      <w:t> </w:t>
                    </w:r>
                    <w:r>
                      <w:rPr>
                        <w:color w:val="231F20"/>
                        <w:sz w:val="24"/>
                      </w:rPr>
                      <w:t>en</w:t>
                    </w:r>
                    <w:r>
                      <w:rPr>
                        <w:color w:val="231F20"/>
                        <w:spacing w:val="-18"/>
                        <w:sz w:val="24"/>
                      </w:rPr>
                      <w:t> </w:t>
                    </w:r>
                    <w:r>
                      <w:rPr>
                        <w:color w:val="231F20"/>
                        <w:sz w:val="24"/>
                      </w:rPr>
                      <w:t>degrés</w:t>
                    </w:r>
                    <w:r>
                      <w:rPr>
                        <w:color w:val="231F20"/>
                        <w:spacing w:val="-19"/>
                        <w:sz w:val="24"/>
                      </w:rPr>
                      <w:t> </w:t>
                    </w:r>
                    <w:r>
                      <w:rPr>
                        <w:color w:val="231F20"/>
                        <w:sz w:val="24"/>
                      </w:rPr>
                      <w:t>quand</w:t>
                    </w:r>
                    <w:r>
                      <w:rPr>
                        <w:color w:val="231F20"/>
                        <w:spacing w:val="-18"/>
                        <w:sz w:val="24"/>
                      </w:rPr>
                      <w:t> </w:t>
                    </w:r>
                    <w:r>
                      <w:rPr>
                        <w:color w:val="231F20"/>
                        <w:sz w:val="24"/>
                      </w:rPr>
                      <w:t>la</w:t>
                    </w:r>
                    <w:r>
                      <w:rPr>
                        <w:color w:val="231F20"/>
                        <w:spacing w:val="-18"/>
                        <w:sz w:val="24"/>
                      </w:rPr>
                      <w:t> </w:t>
                    </w:r>
                    <w:r>
                      <w:rPr>
                        <w:color w:val="231F20"/>
                        <w:sz w:val="24"/>
                      </w:rPr>
                      <w:t>commande</w:t>
                    </w:r>
                    <w:r>
                      <w:rPr>
                        <w:color w:val="231F20"/>
                        <w:spacing w:val="-18"/>
                        <w:sz w:val="24"/>
                      </w:rPr>
                      <w:t> </w:t>
                    </w:r>
                    <w:r>
                      <w:rPr>
                        <w:color w:val="231F20"/>
                        <w:sz w:val="24"/>
                      </w:rPr>
                      <w:t>émise</w:t>
                    </w:r>
                  </w:p>
                </w:txbxContent>
              </v:textbox>
              <w10:wrap type="none"/>
            </v:shape>
            <v:shape style="position:absolute;left:1572;top:955;width:9503;height:545" type="#_x0000_t202" filled="false" stroked="false">
              <v:textbox inset="0,0,0,0">
                <w:txbxContent>
                  <w:p>
                    <w:pPr>
                      <w:spacing w:line="240" w:lineRule="auto" w:before="0"/>
                      <w:ind w:left="0" w:right="0" w:firstLine="0"/>
                      <w:jc w:val="left"/>
                      <w:rPr>
                        <w:sz w:val="24"/>
                      </w:rPr>
                    </w:pPr>
                    <w:r>
                      <w:rPr>
                        <w:color w:val="231F20"/>
                        <w:sz w:val="24"/>
                      </w:rPr>
                      <w:t>contient respectivement les valeurs 412 et 612. En déduire le débattement angulaire en degrés entre ces deux valeurs de commande.</w:t>
                    </w:r>
                  </w:p>
                </w:txbxContent>
              </v:textbox>
              <w10:wrap type="none"/>
            </v:shape>
            <w10:wrap type="topAndBottom"/>
          </v:group>
        </w:pict>
      </w:r>
      <w:r>
        <w:rPr>
          <w:color w:val="231F20"/>
        </w:rPr>
        <w:t>Le document technique DT2 complète la présentation de ces servo-moteurs et présente le protocole de communication utilisé.</w:t>
      </w:r>
    </w:p>
    <w:p>
      <w:pPr>
        <w:pStyle w:val="BodyText"/>
        <w:spacing w:before="6"/>
        <w:rPr>
          <w:sz w:val="23"/>
        </w:rPr>
      </w:pPr>
    </w:p>
    <w:p>
      <w:pPr>
        <w:pStyle w:val="Heading4"/>
        <w:spacing w:before="93"/>
        <w:rPr>
          <w:i/>
        </w:rPr>
      </w:pPr>
      <w:r>
        <w:rPr/>
        <w:drawing>
          <wp:anchor distT="0" distB="0" distL="0" distR="0" allowOverlap="1" layoutInCell="1" locked="0" behindDoc="0" simplePos="0" relativeHeight="15754240">
            <wp:simplePos x="0" y="0"/>
            <wp:positionH relativeFrom="page">
              <wp:posOffset>714755</wp:posOffset>
            </wp:positionH>
            <wp:positionV relativeFrom="paragraph">
              <wp:posOffset>88593</wp:posOffset>
            </wp:positionV>
            <wp:extent cx="208787" cy="118872"/>
            <wp:effectExtent l="0" t="0" r="0" b="0"/>
            <wp:wrapNone/>
            <wp:docPr id="39" name="image35.png"/>
            <wp:cNvGraphicFramePr>
              <a:graphicFrameLocks noChangeAspect="1"/>
            </wp:cNvGraphicFramePr>
            <a:graphic>
              <a:graphicData uri="http://schemas.openxmlformats.org/drawingml/2006/picture">
                <pic:pic>
                  <pic:nvPicPr>
                    <pic:cNvPr id="40" name="image35.png"/>
                    <pic:cNvPicPr/>
                  </pic:nvPicPr>
                  <pic:blipFill>
                    <a:blip r:embed="rId47" cstate="print"/>
                    <a:stretch>
                      <a:fillRect/>
                    </a:stretch>
                  </pic:blipFill>
                  <pic:spPr>
                    <a:xfrm>
                      <a:off x="0" y="0"/>
                      <a:ext cx="208787" cy="118872"/>
                    </a:xfrm>
                    <a:prstGeom prst="rect">
                      <a:avLst/>
                    </a:prstGeom>
                  </pic:spPr>
                </pic:pic>
              </a:graphicData>
            </a:graphic>
          </wp:anchor>
        </w:drawing>
      </w:r>
      <w:r>
        <w:rPr>
          <w:i/>
          <w:color w:val="231F20"/>
        </w:rPr>
        <w:t>Organisation générale du robot et spécification des termes utilisés</w:t>
      </w:r>
    </w:p>
    <w:p>
      <w:pPr>
        <w:pStyle w:val="BodyText"/>
        <w:spacing w:before="1"/>
        <w:rPr>
          <w:b/>
          <w:i/>
          <w:sz w:val="22"/>
        </w:rPr>
      </w:pPr>
    </w:p>
    <w:p>
      <w:pPr>
        <w:pStyle w:val="BodyText"/>
        <w:ind w:left="672" w:right="641" w:hanging="1"/>
        <w:jc w:val="both"/>
      </w:pPr>
      <w:r>
        <w:rPr>
          <w:color w:val="231F20"/>
        </w:rPr>
        <w:t>Afin de s’affranchir des termes « droite et gauche », parfois ambigus dans ce contexte, il est préférable</w:t>
      </w:r>
      <w:r>
        <w:rPr>
          <w:color w:val="231F20"/>
          <w:spacing w:val="-4"/>
        </w:rPr>
        <w:t> </w:t>
      </w:r>
      <w:r>
        <w:rPr>
          <w:color w:val="231F20"/>
        </w:rPr>
        <w:t>d’utiliser</w:t>
      </w:r>
      <w:r>
        <w:rPr>
          <w:color w:val="231F20"/>
          <w:spacing w:val="-6"/>
        </w:rPr>
        <w:t> </w:t>
      </w:r>
      <w:r>
        <w:rPr>
          <w:color w:val="231F20"/>
        </w:rPr>
        <w:t>un</w:t>
      </w:r>
      <w:r>
        <w:rPr>
          <w:color w:val="231F20"/>
          <w:spacing w:val="-6"/>
        </w:rPr>
        <w:t> </w:t>
      </w:r>
      <w:r>
        <w:rPr>
          <w:color w:val="231F20"/>
        </w:rPr>
        <w:t>vocabulaire</w:t>
      </w:r>
      <w:r>
        <w:rPr>
          <w:color w:val="231F20"/>
          <w:spacing w:val="-4"/>
        </w:rPr>
        <w:t> </w:t>
      </w:r>
      <w:r>
        <w:rPr>
          <w:color w:val="231F20"/>
        </w:rPr>
        <w:t>issu</w:t>
      </w:r>
      <w:r>
        <w:rPr>
          <w:color w:val="231F20"/>
          <w:spacing w:val="-5"/>
        </w:rPr>
        <w:t> </w:t>
      </w:r>
      <w:r>
        <w:rPr>
          <w:color w:val="231F20"/>
        </w:rPr>
        <w:t>du</w:t>
      </w:r>
      <w:r>
        <w:rPr>
          <w:color w:val="231F20"/>
          <w:spacing w:val="-5"/>
        </w:rPr>
        <w:t> </w:t>
      </w:r>
      <w:r>
        <w:rPr>
          <w:color w:val="231F20"/>
        </w:rPr>
        <w:t>champ</w:t>
      </w:r>
      <w:r>
        <w:rPr>
          <w:color w:val="231F20"/>
          <w:spacing w:val="-6"/>
        </w:rPr>
        <w:t> </w:t>
      </w:r>
      <w:r>
        <w:rPr>
          <w:color w:val="231F20"/>
        </w:rPr>
        <w:t>maritime.</w:t>
      </w:r>
      <w:r>
        <w:rPr>
          <w:color w:val="231F20"/>
          <w:spacing w:val="-7"/>
        </w:rPr>
        <w:t> </w:t>
      </w:r>
      <w:r>
        <w:rPr>
          <w:color w:val="231F20"/>
        </w:rPr>
        <w:t>Ainsi,</w:t>
      </w:r>
      <w:r>
        <w:rPr>
          <w:color w:val="231F20"/>
          <w:spacing w:val="-5"/>
        </w:rPr>
        <w:t> </w:t>
      </w:r>
      <w:r>
        <w:rPr>
          <w:color w:val="231F20"/>
        </w:rPr>
        <w:t>dans</w:t>
      </w:r>
      <w:r>
        <w:rPr>
          <w:color w:val="231F20"/>
          <w:spacing w:val="-4"/>
        </w:rPr>
        <w:t> </w:t>
      </w:r>
      <w:r>
        <w:rPr>
          <w:color w:val="231F20"/>
        </w:rPr>
        <w:t>toute</w:t>
      </w:r>
      <w:r>
        <w:rPr>
          <w:color w:val="231F20"/>
          <w:spacing w:val="-4"/>
        </w:rPr>
        <w:t> </w:t>
      </w:r>
      <w:r>
        <w:rPr>
          <w:color w:val="231F20"/>
        </w:rPr>
        <w:t>la</w:t>
      </w:r>
      <w:r>
        <w:rPr>
          <w:color w:val="231F20"/>
          <w:spacing w:val="-7"/>
        </w:rPr>
        <w:t> </w:t>
      </w:r>
      <w:r>
        <w:rPr>
          <w:color w:val="231F20"/>
        </w:rPr>
        <w:t>suite,</w:t>
      </w:r>
      <w:r>
        <w:rPr>
          <w:color w:val="231F20"/>
          <w:spacing w:val="-4"/>
        </w:rPr>
        <w:t> </w:t>
      </w:r>
      <w:r>
        <w:rPr>
          <w:color w:val="231F20"/>
        </w:rPr>
        <w:t>les</w:t>
      </w:r>
      <w:r>
        <w:rPr>
          <w:color w:val="231F20"/>
          <w:spacing w:val="-5"/>
        </w:rPr>
        <w:t> </w:t>
      </w:r>
      <w:r>
        <w:rPr>
          <w:color w:val="231F20"/>
        </w:rPr>
        <w:t>termes </w:t>
      </w:r>
      <w:r>
        <w:rPr>
          <w:b/>
          <w:color w:val="231F20"/>
        </w:rPr>
        <w:t>tribord </w:t>
      </w:r>
      <w:r>
        <w:rPr>
          <w:color w:val="231F20"/>
        </w:rPr>
        <w:t>et </w:t>
      </w:r>
      <w:r>
        <w:rPr>
          <w:b/>
          <w:color w:val="231F20"/>
        </w:rPr>
        <w:t>bâbord </w:t>
      </w:r>
      <w:r>
        <w:rPr>
          <w:color w:val="231F20"/>
        </w:rPr>
        <w:t>seront utilisés en lieu et place de droite et gauche et les termes </w:t>
      </w:r>
      <w:r>
        <w:rPr>
          <w:b/>
          <w:color w:val="231F20"/>
        </w:rPr>
        <w:t>proue </w:t>
      </w:r>
      <w:r>
        <w:rPr>
          <w:color w:val="231F20"/>
        </w:rPr>
        <w:t>et </w:t>
      </w:r>
      <w:r>
        <w:rPr>
          <w:b/>
          <w:color w:val="231F20"/>
        </w:rPr>
        <w:t>poupe </w:t>
      </w:r>
      <w:r>
        <w:rPr>
          <w:color w:val="231F20"/>
        </w:rPr>
        <w:t>en lieu et place d’avant et arrière (même si ces derniers sont beaucoup moins ambigus compte tenu du caractère asymétrique du robot sur cet</w:t>
      </w:r>
      <w:r>
        <w:rPr>
          <w:color w:val="231F20"/>
          <w:spacing w:val="-5"/>
        </w:rPr>
        <w:t> </w:t>
      </w:r>
      <w:r>
        <w:rPr>
          <w:color w:val="231F20"/>
        </w:rPr>
        <w:t>aspect).</w:t>
      </w:r>
    </w:p>
    <w:p>
      <w:pPr>
        <w:pStyle w:val="BodyText"/>
        <w:spacing w:before="10"/>
        <w:rPr>
          <w:sz w:val="21"/>
        </w:rPr>
      </w:pPr>
    </w:p>
    <w:p>
      <w:pPr>
        <w:pStyle w:val="BodyText"/>
        <w:spacing w:before="1"/>
        <w:ind w:left="672"/>
      </w:pPr>
      <w:r>
        <w:rPr>
          <w:color w:val="231F20"/>
        </w:rPr>
        <w:t>Rappel :</w:t>
      </w:r>
    </w:p>
    <w:p>
      <w:pPr>
        <w:pStyle w:val="ListParagraph"/>
        <w:numPr>
          <w:ilvl w:val="0"/>
          <w:numId w:val="1"/>
        </w:numPr>
        <w:tabs>
          <w:tab w:pos="1392" w:val="left" w:leader="none"/>
          <w:tab w:pos="1393" w:val="left" w:leader="none"/>
        </w:tabs>
        <w:spacing w:line="293" w:lineRule="exact" w:before="0" w:after="0"/>
        <w:ind w:left="1392" w:right="0" w:hanging="361"/>
        <w:jc w:val="left"/>
        <w:rPr>
          <w:rFonts w:ascii="Symbol" w:hAnsi="Symbol"/>
          <w:color w:val="231F20"/>
          <w:sz w:val="24"/>
        </w:rPr>
      </w:pPr>
      <w:r>
        <w:rPr>
          <w:color w:val="231F20"/>
          <w:sz w:val="24"/>
        </w:rPr>
        <w:t>Tribord : Côté droit quand on regarde vers l’avant d’un</w:t>
      </w:r>
      <w:r>
        <w:rPr>
          <w:color w:val="231F20"/>
          <w:spacing w:val="-6"/>
          <w:sz w:val="24"/>
        </w:rPr>
        <w:t> </w:t>
      </w:r>
      <w:r>
        <w:rPr>
          <w:color w:val="231F20"/>
          <w:sz w:val="24"/>
        </w:rPr>
        <w:t>navire</w:t>
      </w:r>
    </w:p>
    <w:p>
      <w:pPr>
        <w:pStyle w:val="ListParagraph"/>
        <w:numPr>
          <w:ilvl w:val="0"/>
          <w:numId w:val="1"/>
        </w:numPr>
        <w:tabs>
          <w:tab w:pos="1392" w:val="left" w:leader="none"/>
          <w:tab w:pos="1393" w:val="left" w:leader="none"/>
        </w:tabs>
        <w:spacing w:line="292" w:lineRule="exact" w:before="0" w:after="0"/>
        <w:ind w:left="1392" w:right="0" w:hanging="361"/>
        <w:jc w:val="left"/>
        <w:rPr>
          <w:rFonts w:ascii="Symbol" w:hAnsi="Symbol"/>
          <w:color w:val="231F20"/>
          <w:sz w:val="24"/>
        </w:rPr>
      </w:pPr>
      <w:r>
        <w:rPr>
          <w:color w:val="231F20"/>
          <w:sz w:val="24"/>
        </w:rPr>
        <w:t>Bâbord : Côté gauche quand on regarde vers l’avant d’un</w:t>
      </w:r>
      <w:r>
        <w:rPr>
          <w:color w:val="231F20"/>
          <w:spacing w:val="-4"/>
          <w:sz w:val="24"/>
        </w:rPr>
        <w:t> </w:t>
      </w:r>
      <w:r>
        <w:rPr>
          <w:color w:val="231F20"/>
          <w:sz w:val="24"/>
        </w:rPr>
        <w:t>navire.</w:t>
      </w:r>
    </w:p>
    <w:p>
      <w:pPr>
        <w:pStyle w:val="ListParagraph"/>
        <w:numPr>
          <w:ilvl w:val="0"/>
          <w:numId w:val="1"/>
        </w:numPr>
        <w:tabs>
          <w:tab w:pos="1392" w:val="left" w:leader="none"/>
          <w:tab w:pos="1393" w:val="left" w:leader="none"/>
        </w:tabs>
        <w:spacing w:line="292" w:lineRule="exact" w:before="0" w:after="0"/>
        <w:ind w:left="1392" w:right="0" w:hanging="361"/>
        <w:jc w:val="left"/>
        <w:rPr>
          <w:rFonts w:ascii="Symbol" w:hAnsi="Symbol"/>
          <w:color w:val="231F20"/>
          <w:sz w:val="24"/>
        </w:rPr>
      </w:pPr>
      <w:r>
        <w:rPr>
          <w:color w:val="231F20"/>
          <w:sz w:val="24"/>
        </w:rPr>
        <w:t>Proue : Avant d’un</w:t>
      </w:r>
      <w:r>
        <w:rPr>
          <w:color w:val="231F20"/>
          <w:spacing w:val="-5"/>
          <w:sz w:val="24"/>
        </w:rPr>
        <w:t> </w:t>
      </w:r>
      <w:r>
        <w:rPr>
          <w:color w:val="231F20"/>
          <w:sz w:val="24"/>
        </w:rPr>
        <w:t>navire</w:t>
      </w:r>
    </w:p>
    <w:p>
      <w:pPr>
        <w:pStyle w:val="ListParagraph"/>
        <w:numPr>
          <w:ilvl w:val="0"/>
          <w:numId w:val="1"/>
        </w:numPr>
        <w:tabs>
          <w:tab w:pos="1393" w:val="left" w:leader="none"/>
          <w:tab w:pos="1394" w:val="left" w:leader="none"/>
        </w:tabs>
        <w:spacing w:line="293" w:lineRule="exact" w:before="0" w:after="0"/>
        <w:ind w:left="1393" w:right="0" w:hanging="361"/>
        <w:jc w:val="left"/>
        <w:rPr>
          <w:rFonts w:ascii="Symbol" w:hAnsi="Symbol"/>
          <w:color w:val="231F20"/>
          <w:sz w:val="24"/>
        </w:rPr>
      </w:pPr>
      <w:r>
        <w:rPr>
          <w:color w:val="231F20"/>
          <w:sz w:val="24"/>
        </w:rPr>
        <w:t>Poupe : Arrière d’un</w:t>
      </w:r>
      <w:r>
        <w:rPr>
          <w:color w:val="231F20"/>
          <w:spacing w:val="-1"/>
          <w:sz w:val="24"/>
        </w:rPr>
        <w:t> </w:t>
      </w:r>
      <w:r>
        <w:rPr>
          <w:color w:val="231F20"/>
          <w:sz w:val="24"/>
        </w:rPr>
        <w:t>navire</w:t>
      </w:r>
    </w:p>
    <w:p>
      <w:pPr>
        <w:pStyle w:val="BodyText"/>
        <w:spacing w:before="10"/>
        <w:rPr>
          <w:sz w:val="23"/>
        </w:rPr>
      </w:pPr>
    </w:p>
    <w:p>
      <w:pPr>
        <w:pStyle w:val="BodyText"/>
        <w:ind w:left="672" w:right="7644"/>
        <w:jc w:val="both"/>
      </w:pPr>
      <w:r>
        <w:rPr/>
        <w:drawing>
          <wp:anchor distT="0" distB="0" distL="0" distR="0" allowOverlap="1" layoutInCell="1" locked="0" behindDoc="0" simplePos="0" relativeHeight="15754752">
            <wp:simplePos x="0" y="0"/>
            <wp:positionH relativeFrom="page">
              <wp:posOffset>2689225</wp:posOffset>
            </wp:positionH>
            <wp:positionV relativeFrom="paragraph">
              <wp:posOffset>51925</wp:posOffset>
            </wp:positionV>
            <wp:extent cx="4331334" cy="2415453"/>
            <wp:effectExtent l="0" t="0" r="0" b="0"/>
            <wp:wrapNone/>
            <wp:docPr id="41" name="image36.jpeg"/>
            <wp:cNvGraphicFramePr>
              <a:graphicFrameLocks noChangeAspect="1"/>
            </wp:cNvGraphicFramePr>
            <a:graphic>
              <a:graphicData uri="http://schemas.openxmlformats.org/drawingml/2006/picture">
                <pic:pic>
                  <pic:nvPicPr>
                    <pic:cNvPr id="42" name="image36.jpeg"/>
                    <pic:cNvPicPr/>
                  </pic:nvPicPr>
                  <pic:blipFill>
                    <a:blip r:embed="rId48" cstate="print"/>
                    <a:stretch>
                      <a:fillRect/>
                    </a:stretch>
                  </pic:blipFill>
                  <pic:spPr>
                    <a:xfrm>
                      <a:off x="0" y="0"/>
                      <a:ext cx="4331334" cy="2415453"/>
                    </a:xfrm>
                    <a:prstGeom prst="rect">
                      <a:avLst/>
                    </a:prstGeom>
                  </pic:spPr>
                </pic:pic>
              </a:graphicData>
            </a:graphic>
          </wp:anchor>
        </w:drawing>
      </w:r>
      <w:r>
        <w:rPr>
          <w:color w:val="231F20"/>
        </w:rPr>
        <w:t>La figure 7, issue de la documentation de Trossen Robotics, reprend ces termes dans</w:t>
      </w:r>
      <w:r>
        <w:rPr>
          <w:color w:val="231F20"/>
          <w:spacing w:val="-15"/>
        </w:rPr>
        <w:t> </w:t>
      </w:r>
      <w:r>
        <w:rPr>
          <w:color w:val="231F20"/>
        </w:rPr>
        <w:t>le</w:t>
      </w:r>
      <w:r>
        <w:rPr>
          <w:color w:val="231F20"/>
          <w:spacing w:val="-15"/>
        </w:rPr>
        <w:t> </w:t>
      </w:r>
      <w:r>
        <w:rPr>
          <w:color w:val="231F20"/>
        </w:rPr>
        <w:t>contexte</w:t>
      </w:r>
      <w:r>
        <w:rPr>
          <w:color w:val="231F20"/>
          <w:spacing w:val="-14"/>
        </w:rPr>
        <w:t> </w:t>
      </w:r>
      <w:r>
        <w:rPr>
          <w:color w:val="231F20"/>
        </w:rPr>
        <w:t>de</w:t>
      </w:r>
      <w:r>
        <w:rPr>
          <w:color w:val="231F20"/>
          <w:spacing w:val="-14"/>
        </w:rPr>
        <w:t> </w:t>
      </w:r>
      <w:r>
        <w:rPr>
          <w:color w:val="231F20"/>
        </w:rPr>
        <w:t>ce</w:t>
      </w:r>
      <w:r>
        <w:rPr>
          <w:color w:val="231F20"/>
          <w:spacing w:val="-16"/>
        </w:rPr>
        <w:t> </w:t>
      </w:r>
      <w:r>
        <w:rPr>
          <w:color w:val="231F20"/>
        </w:rPr>
        <w:t>robot</w:t>
      </w:r>
      <w:r>
        <w:rPr>
          <w:color w:val="231F20"/>
          <w:spacing w:val="-15"/>
        </w:rPr>
        <w:t> </w:t>
      </w:r>
      <w:r>
        <w:rPr>
          <w:color w:val="231F20"/>
        </w:rPr>
        <w:t>et présente les différents numéros d’identifiants utilisés pour les dix-huit servo- moteurs équipant</w:t>
      </w:r>
      <w:r>
        <w:rPr>
          <w:color w:val="231F20"/>
          <w:spacing w:val="-8"/>
        </w:rPr>
        <w:t> </w:t>
      </w:r>
      <w:r>
        <w:rPr>
          <w:color w:val="231F20"/>
        </w:rPr>
        <w:t>l’hexapode.</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spacing w:before="178"/>
        <w:ind w:left="6728" w:right="1193" w:hanging="2072"/>
        <w:jc w:val="left"/>
        <w:rPr>
          <w:i/>
          <w:sz w:val="24"/>
        </w:rPr>
      </w:pPr>
      <w:r>
        <w:rPr>
          <w:i/>
          <w:color w:val="231F20"/>
          <w:sz w:val="24"/>
        </w:rPr>
        <w:t>Figure 7 : Terminologie employée et organisation des </w:t>
      </w:r>
      <w:r>
        <w:rPr>
          <w:i/>
          <w:color w:val="231F20"/>
          <w:sz w:val="24"/>
        </w:rPr>
        <w:t>servo-moteurs</w:t>
      </w:r>
    </w:p>
    <w:p>
      <w:pPr>
        <w:spacing w:after="0"/>
        <w:jc w:val="left"/>
        <w:rPr>
          <w:sz w:val="24"/>
        </w:rPr>
        <w:sectPr>
          <w:footerReference w:type="default" r:id="rId46"/>
          <w:pgSz w:w="11910" w:h="16840"/>
          <w:pgMar w:footer="615" w:header="0" w:top="880" w:bottom="800" w:left="180" w:right="200"/>
        </w:sectPr>
      </w:pPr>
    </w:p>
    <w:p>
      <w:pPr>
        <w:pStyle w:val="BodyText"/>
        <w:spacing w:before="70"/>
        <w:ind w:left="672" w:right="643"/>
        <w:jc w:val="both"/>
      </w:pPr>
      <w:r>
        <w:rPr/>
        <w:drawing>
          <wp:anchor distT="0" distB="0" distL="0" distR="0" allowOverlap="1" layoutInCell="1" locked="0" behindDoc="1" simplePos="0" relativeHeight="485534208">
            <wp:simplePos x="0" y="0"/>
            <wp:positionH relativeFrom="page">
              <wp:posOffset>4979034</wp:posOffset>
            </wp:positionH>
            <wp:positionV relativeFrom="paragraph">
              <wp:posOffset>505026</wp:posOffset>
            </wp:positionV>
            <wp:extent cx="2101341" cy="1448943"/>
            <wp:effectExtent l="0" t="0" r="0" b="0"/>
            <wp:wrapNone/>
            <wp:docPr id="43" name="image37.jpeg"/>
            <wp:cNvGraphicFramePr>
              <a:graphicFrameLocks noChangeAspect="1"/>
            </wp:cNvGraphicFramePr>
            <a:graphic>
              <a:graphicData uri="http://schemas.openxmlformats.org/drawingml/2006/picture">
                <pic:pic>
                  <pic:nvPicPr>
                    <pic:cNvPr id="44" name="image37.jpeg"/>
                    <pic:cNvPicPr/>
                  </pic:nvPicPr>
                  <pic:blipFill>
                    <a:blip r:embed="rId50" cstate="print"/>
                    <a:stretch>
                      <a:fillRect/>
                    </a:stretch>
                  </pic:blipFill>
                  <pic:spPr>
                    <a:xfrm>
                      <a:off x="0" y="0"/>
                      <a:ext cx="2101341" cy="1448943"/>
                    </a:xfrm>
                    <a:prstGeom prst="rect">
                      <a:avLst/>
                    </a:prstGeom>
                  </pic:spPr>
                </pic:pic>
              </a:graphicData>
            </a:graphic>
          </wp:anchor>
        </w:drawing>
      </w:r>
      <w:r>
        <w:rPr>
          <w:color w:val="231F20"/>
        </w:rPr>
        <w:t>Sur le robot, chacune des six pattes est constituée de trois servo-moteurs, nommés respectivement Coxa (Hanche), Fémur et Tibia comme indiqué sur la figure 8 qui reprend l’organisation retenue sur une patte bâbord.</w:t>
      </w:r>
    </w:p>
    <w:p>
      <w:pPr>
        <w:pStyle w:val="BodyText"/>
        <w:rPr>
          <w:sz w:val="16"/>
        </w:rPr>
      </w:pPr>
    </w:p>
    <w:p>
      <w:pPr>
        <w:spacing w:after="0"/>
        <w:rPr>
          <w:sz w:val="16"/>
        </w:rPr>
        <w:sectPr>
          <w:footerReference w:type="default" r:id="rId49"/>
          <w:pgSz w:w="11910" w:h="16840"/>
          <w:pgMar w:footer="744" w:header="0" w:top="880" w:bottom="940" w:left="180" w:right="200"/>
        </w:sectPr>
      </w:pPr>
    </w:p>
    <w:p>
      <w:pPr>
        <w:pStyle w:val="BodyText"/>
        <w:spacing w:before="92"/>
        <w:ind w:left="672" w:hanging="1"/>
        <w:jc w:val="both"/>
      </w:pPr>
      <w:r>
        <w:rPr>
          <w:color w:val="231F20"/>
        </w:rPr>
        <w:t>Pour la suite, la patte, dénommée </w:t>
      </w:r>
      <w:r>
        <w:rPr>
          <w:b/>
          <w:color w:val="231F20"/>
        </w:rPr>
        <w:t>patteBabordProue</w:t>
      </w:r>
      <w:r>
        <w:rPr>
          <w:color w:val="231F20"/>
        </w:rPr>
        <w:t>, constituée des servo-moteurs d’IDentifiants 1, 3 et 5 est prise comme patte de référence.</w:t>
      </w:r>
    </w:p>
    <w:p>
      <w:pPr>
        <w:pStyle w:val="BodyText"/>
        <w:spacing w:before="1"/>
      </w:pPr>
    </w:p>
    <w:p>
      <w:pPr>
        <w:pStyle w:val="ListParagraph"/>
        <w:numPr>
          <w:ilvl w:val="0"/>
          <w:numId w:val="1"/>
        </w:numPr>
        <w:tabs>
          <w:tab w:pos="1392" w:val="left" w:leader="none"/>
          <w:tab w:pos="1393" w:val="left" w:leader="none"/>
        </w:tabs>
        <w:spacing w:line="293" w:lineRule="exact" w:before="0" w:after="0"/>
        <w:ind w:left="1392" w:right="0" w:hanging="361"/>
        <w:jc w:val="left"/>
        <w:rPr>
          <w:rFonts w:ascii="Symbol" w:hAnsi="Symbol"/>
          <w:color w:val="231F20"/>
          <w:sz w:val="24"/>
        </w:rPr>
      </w:pPr>
      <w:r>
        <w:rPr>
          <w:color w:val="231F20"/>
          <w:sz w:val="24"/>
        </w:rPr>
        <w:t>Servo moteur d’ID 1 : Coxa Bâbord</w:t>
      </w:r>
      <w:r>
        <w:rPr>
          <w:color w:val="231F20"/>
          <w:spacing w:val="-5"/>
          <w:sz w:val="24"/>
        </w:rPr>
        <w:t> </w:t>
      </w:r>
      <w:r>
        <w:rPr>
          <w:color w:val="231F20"/>
          <w:sz w:val="24"/>
        </w:rPr>
        <w:t>Proue</w:t>
      </w:r>
    </w:p>
    <w:p>
      <w:pPr>
        <w:pStyle w:val="ListParagraph"/>
        <w:numPr>
          <w:ilvl w:val="0"/>
          <w:numId w:val="1"/>
        </w:numPr>
        <w:tabs>
          <w:tab w:pos="1392" w:val="left" w:leader="none"/>
          <w:tab w:pos="1393" w:val="left" w:leader="none"/>
        </w:tabs>
        <w:spacing w:line="293" w:lineRule="exact" w:before="0" w:after="0"/>
        <w:ind w:left="1392" w:right="0" w:hanging="361"/>
        <w:jc w:val="left"/>
        <w:rPr>
          <w:rFonts w:ascii="Symbol" w:hAnsi="Symbol"/>
          <w:color w:val="231F20"/>
          <w:sz w:val="24"/>
        </w:rPr>
      </w:pPr>
      <w:r>
        <w:rPr>
          <w:color w:val="231F20"/>
          <w:sz w:val="24"/>
        </w:rPr>
        <w:t>Servo moteur d’ID 3 : Fémur Bâbord</w:t>
      </w:r>
      <w:r>
        <w:rPr>
          <w:color w:val="231F20"/>
          <w:spacing w:val="-5"/>
          <w:sz w:val="24"/>
        </w:rPr>
        <w:t> </w:t>
      </w:r>
      <w:r>
        <w:rPr>
          <w:color w:val="231F20"/>
          <w:sz w:val="24"/>
        </w:rPr>
        <w:t>Proue</w:t>
      </w:r>
    </w:p>
    <w:p>
      <w:pPr>
        <w:pStyle w:val="ListParagraph"/>
        <w:numPr>
          <w:ilvl w:val="0"/>
          <w:numId w:val="1"/>
        </w:numPr>
        <w:tabs>
          <w:tab w:pos="1392" w:val="left" w:leader="none"/>
          <w:tab w:pos="1393" w:val="left" w:leader="none"/>
        </w:tabs>
        <w:spacing w:line="293" w:lineRule="exact" w:before="0" w:after="0"/>
        <w:ind w:left="1392" w:right="0" w:hanging="361"/>
        <w:jc w:val="left"/>
        <w:rPr>
          <w:rFonts w:ascii="Symbol" w:hAnsi="Symbol"/>
          <w:color w:val="231F20"/>
          <w:sz w:val="24"/>
        </w:rPr>
      </w:pPr>
      <w:r>
        <w:rPr>
          <w:color w:val="231F20"/>
          <w:sz w:val="24"/>
        </w:rPr>
        <w:t>Servo moteur d’ID 5 : Tibia Bâbord</w:t>
      </w:r>
      <w:r>
        <w:rPr>
          <w:color w:val="231F20"/>
          <w:spacing w:val="-5"/>
          <w:sz w:val="24"/>
        </w:rPr>
        <w:t> </w:t>
      </w:r>
      <w:r>
        <w:rPr>
          <w:color w:val="231F20"/>
          <w:sz w:val="24"/>
        </w:rPr>
        <w:t>Proue</w:t>
      </w:r>
    </w:p>
    <w:p>
      <w:pPr>
        <w:pStyle w:val="BodyText"/>
        <w:spacing w:before="9"/>
        <w:rPr>
          <w:sz w:val="23"/>
        </w:rPr>
      </w:pPr>
    </w:p>
    <w:p>
      <w:pPr>
        <w:pStyle w:val="Heading4"/>
        <w:spacing w:before="0"/>
        <w:rPr>
          <w:i/>
        </w:rPr>
      </w:pPr>
      <w:r>
        <w:rPr/>
        <w:drawing>
          <wp:anchor distT="0" distB="0" distL="0" distR="0" allowOverlap="1" layoutInCell="1" locked="0" behindDoc="0" simplePos="0" relativeHeight="15761408">
            <wp:simplePos x="0" y="0"/>
            <wp:positionH relativeFrom="page">
              <wp:posOffset>714755</wp:posOffset>
            </wp:positionH>
            <wp:positionV relativeFrom="paragraph">
              <wp:posOffset>29919</wp:posOffset>
            </wp:positionV>
            <wp:extent cx="207263" cy="115824"/>
            <wp:effectExtent l="0" t="0" r="0" b="0"/>
            <wp:wrapNone/>
            <wp:docPr id="45" name="image38.png"/>
            <wp:cNvGraphicFramePr>
              <a:graphicFrameLocks noChangeAspect="1"/>
            </wp:cNvGraphicFramePr>
            <a:graphic>
              <a:graphicData uri="http://schemas.openxmlformats.org/drawingml/2006/picture">
                <pic:pic>
                  <pic:nvPicPr>
                    <pic:cNvPr id="46" name="image38.png"/>
                    <pic:cNvPicPr/>
                  </pic:nvPicPr>
                  <pic:blipFill>
                    <a:blip r:embed="rId51" cstate="print"/>
                    <a:stretch>
                      <a:fillRect/>
                    </a:stretch>
                  </pic:blipFill>
                  <pic:spPr>
                    <a:xfrm>
                      <a:off x="0" y="0"/>
                      <a:ext cx="207263" cy="115824"/>
                    </a:xfrm>
                    <a:prstGeom prst="rect">
                      <a:avLst/>
                    </a:prstGeom>
                  </pic:spPr>
                </pic:pic>
              </a:graphicData>
            </a:graphic>
          </wp:anchor>
        </w:drawing>
      </w:r>
      <w:r>
        <w:rPr>
          <w:i/>
          <w:color w:val="231F20"/>
        </w:rPr>
        <w:t>Paramétrage des IDentifiants</w:t>
      </w:r>
    </w:p>
    <w:p>
      <w:pPr>
        <w:pStyle w:val="BodyText"/>
        <w:rPr>
          <w:b/>
          <w:i/>
          <w:sz w:val="26"/>
        </w:rPr>
      </w:pPr>
      <w:r>
        <w:rPr/>
        <w:br w:type="column"/>
      </w:r>
      <w:r>
        <w:rPr>
          <w:b/>
          <w:i/>
          <w:sz w:val="26"/>
        </w:rPr>
      </w:r>
    </w:p>
    <w:p>
      <w:pPr>
        <w:pStyle w:val="BodyText"/>
        <w:rPr>
          <w:b/>
          <w:i/>
          <w:sz w:val="26"/>
        </w:rPr>
      </w:pPr>
    </w:p>
    <w:p>
      <w:pPr>
        <w:pStyle w:val="BodyText"/>
        <w:rPr>
          <w:b/>
          <w:i/>
          <w:sz w:val="26"/>
        </w:rPr>
      </w:pPr>
    </w:p>
    <w:p>
      <w:pPr>
        <w:pStyle w:val="BodyText"/>
        <w:rPr>
          <w:b/>
          <w:i/>
          <w:sz w:val="26"/>
        </w:rPr>
      </w:pPr>
    </w:p>
    <w:p>
      <w:pPr>
        <w:pStyle w:val="BodyText"/>
        <w:rPr>
          <w:b/>
          <w:i/>
          <w:sz w:val="26"/>
        </w:rPr>
      </w:pPr>
    </w:p>
    <w:p>
      <w:pPr>
        <w:pStyle w:val="BodyText"/>
        <w:rPr>
          <w:b/>
          <w:i/>
          <w:sz w:val="26"/>
        </w:rPr>
      </w:pPr>
    </w:p>
    <w:p>
      <w:pPr>
        <w:pStyle w:val="BodyText"/>
        <w:spacing w:before="3"/>
        <w:rPr>
          <w:b/>
          <w:i/>
          <w:sz w:val="30"/>
        </w:rPr>
      </w:pPr>
    </w:p>
    <w:p>
      <w:pPr>
        <w:spacing w:before="0"/>
        <w:ind w:left="347" w:right="735" w:firstLine="0"/>
        <w:jc w:val="center"/>
        <w:rPr>
          <w:i/>
          <w:sz w:val="24"/>
        </w:rPr>
      </w:pPr>
      <w:r>
        <w:rPr>
          <w:i/>
          <w:color w:val="231F20"/>
          <w:sz w:val="24"/>
        </w:rPr>
        <w:t>Figure 8 : Présentation des</w:t>
      </w:r>
    </w:p>
    <w:p>
      <w:pPr>
        <w:spacing w:before="5"/>
        <w:ind w:left="347" w:right="734" w:firstLine="0"/>
        <w:jc w:val="center"/>
        <w:rPr>
          <w:i/>
          <w:sz w:val="24"/>
        </w:rPr>
      </w:pPr>
      <w:r>
        <w:rPr>
          <w:i/>
          <w:color w:val="231F20"/>
          <w:sz w:val="24"/>
        </w:rPr>
        <w:t>articulations d’une patte</w:t>
      </w:r>
    </w:p>
    <w:p>
      <w:pPr>
        <w:spacing w:after="0"/>
        <w:jc w:val="center"/>
        <w:rPr>
          <w:sz w:val="24"/>
        </w:rPr>
        <w:sectPr>
          <w:type w:val="continuous"/>
          <w:pgSz w:w="11910" w:h="16840"/>
          <w:pgMar w:top="1000" w:bottom="280" w:left="180" w:right="200"/>
          <w:cols w:num="2" w:equalWidth="0">
            <w:col w:w="7485" w:space="40"/>
            <w:col w:w="4005"/>
          </w:cols>
        </w:sectPr>
      </w:pPr>
    </w:p>
    <w:p>
      <w:pPr>
        <w:pStyle w:val="BodyText"/>
        <w:spacing w:before="5"/>
        <w:rPr>
          <w:i/>
          <w:sz w:val="9"/>
        </w:rPr>
      </w:pPr>
    </w:p>
    <w:p>
      <w:pPr>
        <w:pStyle w:val="BodyText"/>
        <w:spacing w:before="93"/>
        <w:ind w:left="672" w:right="643" w:hanging="1"/>
        <w:jc w:val="both"/>
      </w:pPr>
      <w:r>
        <w:rPr>
          <w:color w:val="231F20"/>
        </w:rPr>
        <w:t>Les servo-moteurs, fabriqués en usine sont livrés avec l’ID 1. Il faut ainsi modifier ces derniers pour les identifier définitivement suivant la représentation de la figure 7 avant toute installation sur le robot, car ces opérations s’avèrent nettement plus complexes par la suite du fait de la difficulté d’accéder aux connecteurs.</w:t>
      </w:r>
    </w:p>
    <w:p>
      <w:pPr>
        <w:pStyle w:val="BodyText"/>
      </w:pPr>
    </w:p>
    <w:p>
      <w:pPr>
        <w:pStyle w:val="BodyText"/>
        <w:spacing w:before="1"/>
        <w:ind w:left="672" w:right="3354"/>
        <w:jc w:val="both"/>
      </w:pPr>
      <w:r>
        <w:rPr/>
        <w:drawing>
          <wp:anchor distT="0" distB="0" distL="0" distR="0" allowOverlap="1" layoutInCell="1" locked="0" behindDoc="0" simplePos="0" relativeHeight="15764480">
            <wp:simplePos x="0" y="0"/>
            <wp:positionH relativeFrom="page">
              <wp:posOffset>5468873</wp:posOffset>
            </wp:positionH>
            <wp:positionV relativeFrom="paragraph">
              <wp:posOffset>155092</wp:posOffset>
            </wp:positionV>
            <wp:extent cx="1364615" cy="2041244"/>
            <wp:effectExtent l="0" t="0" r="0" b="0"/>
            <wp:wrapNone/>
            <wp:docPr id="47" name="image39.jpeg"/>
            <wp:cNvGraphicFramePr>
              <a:graphicFrameLocks noChangeAspect="1"/>
            </wp:cNvGraphicFramePr>
            <a:graphic>
              <a:graphicData uri="http://schemas.openxmlformats.org/drawingml/2006/picture">
                <pic:pic>
                  <pic:nvPicPr>
                    <pic:cNvPr id="48" name="image39.jpeg"/>
                    <pic:cNvPicPr/>
                  </pic:nvPicPr>
                  <pic:blipFill>
                    <a:blip r:embed="rId52" cstate="print"/>
                    <a:stretch>
                      <a:fillRect/>
                    </a:stretch>
                  </pic:blipFill>
                  <pic:spPr>
                    <a:xfrm>
                      <a:off x="0" y="0"/>
                      <a:ext cx="1364615" cy="2041244"/>
                    </a:xfrm>
                    <a:prstGeom prst="rect">
                      <a:avLst/>
                    </a:prstGeom>
                  </pic:spPr>
                </pic:pic>
              </a:graphicData>
            </a:graphic>
          </wp:anchor>
        </w:drawing>
      </w:r>
      <w:r>
        <w:rPr>
          <w:color w:val="231F20"/>
        </w:rPr>
        <w:t>Il existe actuellement deux protocoles de communication différents, nommés respectivement </w:t>
      </w:r>
      <w:r>
        <w:rPr>
          <w:b/>
          <w:color w:val="231F20"/>
        </w:rPr>
        <w:t>Protocole 1 </w:t>
      </w:r>
      <w:r>
        <w:rPr>
          <w:color w:val="231F20"/>
        </w:rPr>
        <w:t>et </w:t>
      </w:r>
      <w:r>
        <w:rPr>
          <w:b/>
          <w:color w:val="231F20"/>
        </w:rPr>
        <w:t>Protocole 2</w:t>
      </w:r>
      <w:r>
        <w:rPr>
          <w:color w:val="231F20"/>
        </w:rPr>
        <w:t>, développés par la société Robotis pour les servo-moteurs de type Dynamixel.</w:t>
      </w:r>
    </w:p>
    <w:p>
      <w:pPr>
        <w:pStyle w:val="BodyText"/>
      </w:pPr>
    </w:p>
    <w:p>
      <w:pPr>
        <w:pStyle w:val="BodyText"/>
        <w:ind w:left="672" w:right="3354" w:hanging="1"/>
        <w:jc w:val="both"/>
      </w:pPr>
      <w:r>
        <w:rPr/>
        <w:pict>
          <v:group style="position:absolute;margin-left:59.183998pt;margin-top:61.40987pt;width:359.6pt;height:82.85pt;mso-position-horizontal-relative:page;mso-position-vertical-relative:paragraph;z-index:15763456" coordorigin="1184,1228" coordsize="7192,1657">
            <v:shape style="position:absolute;left:1183;top:1228;width:7192;height:1657" coordorigin="1184,1228" coordsize="7192,1657" path="m8375,1228l1184,1228,1184,1504,1184,1504,1184,2885,8375,2885,8375,1504,8375,1228xe" filled="true" fillcolor="#dcddde" stroked="false">
              <v:path arrowok="t"/>
              <v:fill type="solid"/>
            </v:shape>
            <v:shape style="position:absolute;left:1212;top:1231;width:1408;height:269" type="#_x0000_t202" filled="false" stroked="false">
              <v:textbox inset="0,0,0,0">
                <w:txbxContent>
                  <w:p>
                    <w:pPr>
                      <w:spacing w:line="268" w:lineRule="exact" w:before="0"/>
                      <w:ind w:left="0" w:right="0" w:firstLine="0"/>
                      <w:jc w:val="left"/>
                      <w:rPr>
                        <w:b/>
                        <w:sz w:val="24"/>
                      </w:rPr>
                    </w:pPr>
                    <w:r>
                      <w:rPr>
                        <w:b/>
                        <w:color w:val="231F20"/>
                        <w:sz w:val="24"/>
                      </w:rPr>
                      <w:t>Question 6 :</w:t>
                    </w:r>
                  </w:p>
                </w:txbxContent>
              </v:textbox>
              <w10:wrap type="none"/>
            </v:shape>
            <v:shape style="position:absolute;left:3079;top:1231;width:5284;height:269" type="#_x0000_t202" filled="false" stroked="false">
              <v:textbox inset="0,0,0,0">
                <w:txbxContent>
                  <w:p>
                    <w:pPr>
                      <w:spacing w:line="268" w:lineRule="exact" w:before="0"/>
                      <w:ind w:left="0" w:right="0" w:firstLine="0"/>
                      <w:jc w:val="left"/>
                      <w:rPr>
                        <w:sz w:val="24"/>
                      </w:rPr>
                    </w:pPr>
                    <w:r>
                      <w:rPr>
                        <w:color w:val="231F20"/>
                        <w:sz w:val="24"/>
                      </w:rPr>
                      <w:t>A partir des informations disponibles sur</w:t>
                    </w:r>
                    <w:r>
                      <w:rPr>
                        <w:color w:val="231F20"/>
                        <w:spacing w:val="56"/>
                        <w:sz w:val="24"/>
                      </w:rPr>
                      <w:t> </w:t>
                    </w:r>
                    <w:r>
                      <w:rPr>
                        <w:color w:val="231F20"/>
                        <w:sz w:val="24"/>
                      </w:rPr>
                      <w:t>le</w:t>
                    </w:r>
                  </w:p>
                </w:txbxContent>
              </v:textbox>
              <w10:wrap type="none"/>
            </v:shape>
            <v:shape style="position:absolute;left:1572;top:1508;width:6793;height:1373" type="#_x0000_t202" filled="false" stroked="false">
              <v:textbox inset="0,0,0,0">
                <w:txbxContent>
                  <w:p>
                    <w:pPr>
                      <w:spacing w:line="240" w:lineRule="auto" w:before="0"/>
                      <w:ind w:left="0" w:right="18" w:firstLine="0"/>
                      <w:jc w:val="both"/>
                      <w:rPr>
                        <w:sz w:val="24"/>
                      </w:rPr>
                    </w:pPr>
                    <w:r>
                      <w:rPr>
                        <w:color w:val="231F20"/>
                        <w:sz w:val="24"/>
                      </w:rPr>
                      <w:t>connecteur</w:t>
                    </w:r>
                    <w:r>
                      <w:rPr>
                        <w:color w:val="231F20"/>
                        <w:spacing w:val="-9"/>
                        <w:sz w:val="24"/>
                      </w:rPr>
                      <w:t> </w:t>
                    </w:r>
                    <w:r>
                      <w:rPr>
                        <w:color w:val="231F20"/>
                        <w:sz w:val="24"/>
                      </w:rPr>
                      <w:t>et</w:t>
                    </w:r>
                    <w:r>
                      <w:rPr>
                        <w:color w:val="231F20"/>
                        <w:spacing w:val="-7"/>
                        <w:sz w:val="24"/>
                      </w:rPr>
                      <w:t> </w:t>
                    </w:r>
                    <w:r>
                      <w:rPr>
                        <w:color w:val="231F20"/>
                        <w:sz w:val="24"/>
                      </w:rPr>
                      <w:t>sachant</w:t>
                    </w:r>
                    <w:r>
                      <w:rPr>
                        <w:color w:val="231F20"/>
                        <w:spacing w:val="-7"/>
                        <w:sz w:val="24"/>
                      </w:rPr>
                      <w:t> </w:t>
                    </w:r>
                    <w:r>
                      <w:rPr>
                        <w:color w:val="231F20"/>
                        <w:sz w:val="24"/>
                      </w:rPr>
                      <w:t>que</w:t>
                    </w:r>
                    <w:r>
                      <w:rPr>
                        <w:color w:val="231F20"/>
                        <w:spacing w:val="-4"/>
                        <w:sz w:val="24"/>
                      </w:rPr>
                      <w:t> </w:t>
                    </w:r>
                    <w:r>
                      <w:rPr>
                        <w:color w:val="231F20"/>
                        <w:sz w:val="24"/>
                      </w:rPr>
                      <w:t>le</w:t>
                    </w:r>
                    <w:r>
                      <w:rPr>
                        <w:color w:val="231F20"/>
                        <w:spacing w:val="-7"/>
                        <w:sz w:val="24"/>
                      </w:rPr>
                      <w:t> </w:t>
                    </w:r>
                    <w:r>
                      <w:rPr>
                        <w:color w:val="231F20"/>
                        <w:sz w:val="24"/>
                      </w:rPr>
                      <w:t>processeur</w:t>
                    </w:r>
                    <w:r>
                      <w:rPr>
                        <w:color w:val="231F20"/>
                        <w:spacing w:val="-9"/>
                        <w:sz w:val="24"/>
                      </w:rPr>
                      <w:t> </w:t>
                    </w:r>
                    <w:r>
                      <w:rPr>
                        <w:color w:val="231F20"/>
                        <w:sz w:val="24"/>
                      </w:rPr>
                      <w:t>central</w:t>
                    </w:r>
                    <w:r>
                      <w:rPr>
                        <w:color w:val="231F20"/>
                        <w:spacing w:val="-6"/>
                        <w:sz w:val="24"/>
                      </w:rPr>
                      <w:t> </w:t>
                    </w:r>
                    <w:r>
                      <w:rPr>
                        <w:color w:val="231F20"/>
                        <w:sz w:val="24"/>
                      </w:rPr>
                      <w:t>peut</w:t>
                    </w:r>
                    <w:r>
                      <w:rPr>
                        <w:color w:val="231F20"/>
                        <w:spacing w:val="-6"/>
                        <w:sz w:val="24"/>
                      </w:rPr>
                      <w:t> </w:t>
                    </w:r>
                    <w:r>
                      <w:rPr>
                        <w:color w:val="231F20"/>
                        <w:sz w:val="24"/>
                      </w:rPr>
                      <w:t>aussi</w:t>
                    </w:r>
                    <w:r>
                      <w:rPr>
                        <w:color w:val="231F20"/>
                        <w:spacing w:val="-8"/>
                        <w:sz w:val="24"/>
                      </w:rPr>
                      <w:t> </w:t>
                    </w:r>
                    <w:r>
                      <w:rPr>
                        <w:color w:val="231F20"/>
                        <w:sz w:val="24"/>
                      </w:rPr>
                      <w:t>bien émettre</w:t>
                    </w:r>
                    <w:r>
                      <w:rPr>
                        <w:color w:val="231F20"/>
                        <w:spacing w:val="-14"/>
                        <w:sz w:val="24"/>
                      </w:rPr>
                      <w:t> </w:t>
                    </w:r>
                    <w:r>
                      <w:rPr>
                        <w:color w:val="231F20"/>
                        <w:sz w:val="24"/>
                      </w:rPr>
                      <w:t>des</w:t>
                    </w:r>
                    <w:r>
                      <w:rPr>
                        <w:color w:val="231F20"/>
                        <w:spacing w:val="-13"/>
                        <w:sz w:val="24"/>
                      </w:rPr>
                      <w:t> </w:t>
                    </w:r>
                    <w:r>
                      <w:rPr>
                        <w:color w:val="231F20"/>
                        <w:sz w:val="24"/>
                      </w:rPr>
                      <w:t>ordres</w:t>
                    </w:r>
                    <w:r>
                      <w:rPr>
                        <w:color w:val="231F20"/>
                        <w:spacing w:val="-13"/>
                        <w:sz w:val="24"/>
                      </w:rPr>
                      <w:t> </w:t>
                    </w:r>
                    <w:r>
                      <w:rPr>
                        <w:color w:val="231F20"/>
                        <w:sz w:val="24"/>
                      </w:rPr>
                      <w:t>vers</w:t>
                    </w:r>
                    <w:r>
                      <w:rPr>
                        <w:color w:val="231F20"/>
                        <w:spacing w:val="-14"/>
                        <w:sz w:val="24"/>
                      </w:rPr>
                      <w:t> </w:t>
                    </w:r>
                    <w:r>
                      <w:rPr>
                        <w:color w:val="231F20"/>
                        <w:sz w:val="24"/>
                      </w:rPr>
                      <w:t>le</w:t>
                    </w:r>
                    <w:r>
                      <w:rPr>
                        <w:color w:val="231F20"/>
                        <w:spacing w:val="-13"/>
                        <w:sz w:val="24"/>
                      </w:rPr>
                      <w:t> </w:t>
                    </w:r>
                    <w:r>
                      <w:rPr>
                        <w:color w:val="231F20"/>
                        <w:sz w:val="24"/>
                      </w:rPr>
                      <w:t>servo-moteur</w:t>
                    </w:r>
                    <w:r>
                      <w:rPr>
                        <w:color w:val="231F20"/>
                        <w:spacing w:val="-14"/>
                        <w:sz w:val="24"/>
                      </w:rPr>
                      <w:t> </w:t>
                    </w:r>
                    <w:r>
                      <w:rPr>
                        <w:color w:val="231F20"/>
                        <w:sz w:val="24"/>
                      </w:rPr>
                      <w:t>que</w:t>
                    </w:r>
                    <w:r>
                      <w:rPr>
                        <w:color w:val="231F20"/>
                        <w:spacing w:val="-13"/>
                        <w:sz w:val="24"/>
                      </w:rPr>
                      <w:t> </w:t>
                    </w:r>
                    <w:r>
                      <w:rPr>
                        <w:color w:val="231F20"/>
                        <w:sz w:val="24"/>
                      </w:rPr>
                      <w:t>recevoir</w:t>
                    </w:r>
                    <w:r>
                      <w:rPr>
                        <w:color w:val="231F20"/>
                        <w:spacing w:val="-14"/>
                        <w:sz w:val="24"/>
                      </w:rPr>
                      <w:t> </w:t>
                    </w:r>
                    <w:r>
                      <w:rPr>
                        <w:color w:val="231F20"/>
                        <w:sz w:val="24"/>
                      </w:rPr>
                      <w:t>l’état</w:t>
                    </w:r>
                    <w:r>
                      <w:rPr>
                        <w:color w:val="231F20"/>
                        <w:spacing w:val="-13"/>
                        <w:sz w:val="24"/>
                      </w:rPr>
                      <w:t> </w:t>
                    </w:r>
                    <w:r>
                      <w:rPr>
                        <w:color w:val="231F20"/>
                        <w:sz w:val="24"/>
                      </w:rPr>
                      <w:t>de</w:t>
                    </w:r>
                    <w:r>
                      <w:rPr>
                        <w:color w:val="231F20"/>
                        <w:spacing w:val="-12"/>
                        <w:sz w:val="24"/>
                      </w:rPr>
                      <w:t> </w:t>
                    </w:r>
                    <w:r>
                      <w:rPr>
                        <w:color w:val="231F20"/>
                        <w:sz w:val="24"/>
                      </w:rPr>
                      <w:t>ce dernier, indiquer en le justifiant la nature des communications (synchrone, asynchrone, simplex, half duplex ou full duplex) mises en place dans cette</w:t>
                    </w:r>
                    <w:r>
                      <w:rPr>
                        <w:color w:val="231F20"/>
                        <w:spacing w:val="-8"/>
                        <w:sz w:val="24"/>
                      </w:rPr>
                      <w:t> </w:t>
                    </w:r>
                    <w:r>
                      <w:rPr>
                        <w:color w:val="231F20"/>
                        <w:sz w:val="24"/>
                      </w:rPr>
                      <w:t>communication.</w:t>
                    </w:r>
                  </w:p>
                </w:txbxContent>
              </v:textbox>
              <w10:wrap type="none"/>
            </v:shape>
            <w10:wrap type="none"/>
          </v:group>
        </w:pict>
      </w:r>
      <w:r>
        <w:rPr>
          <w:color w:val="231F20"/>
        </w:rPr>
        <w:t>Les servo-moteurs retenus utilisent le </w:t>
      </w:r>
      <w:r>
        <w:rPr>
          <w:b/>
          <w:color w:val="231F20"/>
        </w:rPr>
        <w:t>Protocole 1</w:t>
      </w:r>
      <w:r>
        <w:rPr>
          <w:color w:val="231F20"/>
        </w:rPr>
        <w:t>. Sur ce dernier la vitesse de transmission par défaut est de 1 000 000 bps (bits par seconde) et la communication utilise un câble en nappe asymétrique à 3 fils (figure 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spacing w:after="0"/>
        <w:rPr>
          <w:sz w:val="17"/>
        </w:rPr>
        <w:sectPr>
          <w:type w:val="continuous"/>
          <w:pgSz w:w="11910" w:h="16840"/>
          <w:pgMar w:top="1000" w:bottom="280" w:left="180" w:right="200"/>
        </w:sectPr>
      </w:pPr>
    </w:p>
    <w:p>
      <w:pPr>
        <w:pStyle w:val="BodyText"/>
        <w:rPr>
          <w:sz w:val="26"/>
        </w:rPr>
      </w:pPr>
    </w:p>
    <w:p>
      <w:pPr>
        <w:pStyle w:val="BodyText"/>
        <w:spacing w:before="5"/>
        <w:rPr>
          <w:sz w:val="21"/>
        </w:rPr>
      </w:pPr>
    </w:p>
    <w:p>
      <w:pPr>
        <w:pStyle w:val="BodyText"/>
        <w:ind w:left="672" w:right="-13"/>
      </w:pPr>
      <w:r>
        <w:rPr>
          <w:color w:val="231F20"/>
        </w:rPr>
        <w:t>Nous allons nous intéresser à la patte de référence et reprogrammer deux des trois servo-moteurs avec respectivement les IDentifiants 3 et 5.</w:t>
      </w:r>
    </w:p>
    <w:p>
      <w:pPr>
        <w:spacing w:before="92"/>
        <w:ind w:left="553" w:right="920" w:hanging="394"/>
        <w:jc w:val="left"/>
        <w:rPr>
          <w:i/>
          <w:sz w:val="24"/>
        </w:rPr>
      </w:pPr>
      <w:r>
        <w:rPr/>
        <w:br w:type="column"/>
      </w:r>
      <w:r>
        <w:rPr>
          <w:i/>
          <w:color w:val="231F20"/>
          <w:sz w:val="24"/>
        </w:rPr>
        <w:t>Figure 9 : Câble et </w:t>
      </w:r>
      <w:r>
        <w:rPr>
          <w:i/>
          <w:color w:val="231F20"/>
          <w:sz w:val="24"/>
        </w:rPr>
        <w:t>connecteur</w:t>
      </w:r>
    </w:p>
    <w:p>
      <w:pPr>
        <w:spacing w:after="0"/>
        <w:jc w:val="left"/>
        <w:rPr>
          <w:sz w:val="24"/>
        </w:rPr>
        <w:sectPr>
          <w:type w:val="continuous"/>
          <w:pgSz w:w="11910" w:h="16840"/>
          <w:pgMar w:top="1000" w:bottom="280" w:left="180" w:right="200"/>
          <w:cols w:num="2" w:equalWidth="0">
            <w:col w:w="8416" w:space="40"/>
            <w:col w:w="3074"/>
          </w:cols>
        </w:sectPr>
      </w:pPr>
    </w:p>
    <w:p>
      <w:pPr>
        <w:pStyle w:val="BodyText"/>
        <w:rPr>
          <w:i/>
          <w:sz w:val="16"/>
        </w:rPr>
      </w:pPr>
    </w:p>
    <w:p>
      <w:pPr>
        <w:pStyle w:val="BodyText"/>
        <w:spacing w:before="92"/>
        <w:ind w:left="671" w:right="644"/>
        <w:jc w:val="both"/>
      </w:pPr>
      <w:r>
        <w:rPr/>
        <w:pict>
          <v:group style="position:absolute;margin-left:59.183998pt;margin-top:79.845871pt;width:495.25pt;height:41.4pt;mso-position-horizontal-relative:page;mso-position-vertical-relative:paragraph;z-index:-15700480;mso-wrap-distance-left:0;mso-wrap-distance-right:0" coordorigin="1184,1597" coordsize="9905,828">
            <v:shape style="position:absolute;left:1183;top:1596;width:9905;height:828" coordorigin="1184,1597" coordsize="9905,828" path="m11088,1597l1184,1597,1184,1873,1184,2149,1184,2425,11088,2425,11088,2149,11088,1873,11088,1597xe" filled="true" fillcolor="#dcddde" stroked="false">
              <v:path arrowok="t"/>
              <v:fill type="solid"/>
            </v:shape>
            <v:shape style="position:absolute;left:1212;top:1600;width:1408;height:269" type="#_x0000_t202" filled="false" stroked="false">
              <v:textbox inset="0,0,0,0">
                <w:txbxContent>
                  <w:p>
                    <w:pPr>
                      <w:spacing w:line="268" w:lineRule="exact" w:before="0"/>
                      <w:ind w:left="0" w:right="0" w:firstLine="0"/>
                      <w:jc w:val="left"/>
                      <w:rPr>
                        <w:b/>
                        <w:sz w:val="24"/>
                      </w:rPr>
                    </w:pPr>
                    <w:r>
                      <w:rPr>
                        <w:b/>
                        <w:color w:val="231F20"/>
                        <w:sz w:val="24"/>
                      </w:rPr>
                      <w:t>Question 7 :</w:t>
                    </w:r>
                  </w:p>
                </w:txbxContent>
              </v:textbox>
              <w10:wrap type="none"/>
            </v:shape>
            <v:shape style="position:absolute;left:3079;top:1600;width:7999;height:269" type="#_x0000_t202" filled="false" stroked="false">
              <v:textbox inset="0,0,0,0">
                <w:txbxContent>
                  <w:p>
                    <w:pPr>
                      <w:spacing w:line="268" w:lineRule="exact" w:before="0"/>
                      <w:ind w:left="0" w:right="0" w:firstLine="0"/>
                      <w:jc w:val="left"/>
                      <w:rPr>
                        <w:sz w:val="24"/>
                      </w:rPr>
                    </w:pPr>
                    <w:r>
                      <w:rPr>
                        <w:color w:val="231F20"/>
                        <w:sz w:val="24"/>
                      </w:rPr>
                      <w:t>A</w:t>
                    </w:r>
                    <w:r>
                      <w:rPr>
                        <w:color w:val="231F20"/>
                        <w:spacing w:val="55"/>
                        <w:sz w:val="24"/>
                      </w:rPr>
                      <w:t> </w:t>
                    </w:r>
                    <w:r>
                      <w:rPr>
                        <w:color w:val="231F20"/>
                        <w:sz w:val="24"/>
                      </w:rPr>
                      <w:t>partir</w:t>
                    </w:r>
                    <w:r>
                      <w:rPr>
                        <w:color w:val="231F20"/>
                        <w:spacing w:val="54"/>
                        <w:sz w:val="24"/>
                      </w:rPr>
                      <w:t> </w:t>
                    </w:r>
                    <w:r>
                      <w:rPr>
                        <w:color w:val="231F20"/>
                        <w:sz w:val="24"/>
                      </w:rPr>
                      <w:t>du</w:t>
                    </w:r>
                    <w:r>
                      <w:rPr>
                        <w:color w:val="231F20"/>
                        <w:spacing w:val="55"/>
                        <w:sz w:val="24"/>
                      </w:rPr>
                      <w:t> </w:t>
                    </w:r>
                    <w:r>
                      <w:rPr>
                        <w:color w:val="231F20"/>
                        <w:sz w:val="24"/>
                      </w:rPr>
                      <w:t>document</w:t>
                    </w:r>
                    <w:r>
                      <w:rPr>
                        <w:color w:val="231F20"/>
                        <w:spacing w:val="56"/>
                        <w:sz w:val="24"/>
                      </w:rPr>
                      <w:t> </w:t>
                    </w:r>
                    <w:r>
                      <w:rPr>
                        <w:color w:val="231F20"/>
                        <w:sz w:val="24"/>
                      </w:rPr>
                      <w:t>technique</w:t>
                    </w:r>
                    <w:r>
                      <w:rPr>
                        <w:color w:val="231F20"/>
                        <w:spacing w:val="61"/>
                        <w:sz w:val="24"/>
                      </w:rPr>
                      <w:t> </w:t>
                    </w:r>
                    <w:r>
                      <w:rPr>
                        <w:color w:val="231F20"/>
                        <w:sz w:val="24"/>
                      </w:rPr>
                      <w:t>DT3,</w:t>
                    </w:r>
                    <w:r>
                      <w:rPr>
                        <w:color w:val="231F20"/>
                        <w:spacing w:val="55"/>
                        <w:sz w:val="24"/>
                      </w:rPr>
                      <w:t> </w:t>
                    </w:r>
                    <w:r>
                      <w:rPr>
                        <w:color w:val="231F20"/>
                        <w:sz w:val="24"/>
                      </w:rPr>
                      <w:t>indiquer</w:t>
                    </w:r>
                    <w:r>
                      <w:rPr>
                        <w:color w:val="231F20"/>
                        <w:spacing w:val="56"/>
                        <w:sz w:val="24"/>
                      </w:rPr>
                      <w:t> </w:t>
                    </w:r>
                    <w:r>
                      <w:rPr>
                        <w:color w:val="231F20"/>
                        <w:sz w:val="24"/>
                      </w:rPr>
                      <w:t>quelles</w:t>
                    </w:r>
                    <w:r>
                      <w:rPr>
                        <w:color w:val="231F20"/>
                        <w:spacing w:val="56"/>
                        <w:sz w:val="24"/>
                      </w:rPr>
                      <w:t> </w:t>
                    </w:r>
                    <w:r>
                      <w:rPr>
                        <w:color w:val="231F20"/>
                        <w:sz w:val="24"/>
                      </w:rPr>
                      <w:t>sont</w:t>
                    </w:r>
                    <w:r>
                      <w:rPr>
                        <w:color w:val="231F20"/>
                        <w:spacing w:val="55"/>
                        <w:sz w:val="24"/>
                      </w:rPr>
                      <w:t> </w:t>
                    </w:r>
                    <w:r>
                      <w:rPr>
                        <w:color w:val="231F20"/>
                        <w:sz w:val="24"/>
                      </w:rPr>
                      <w:t>les</w:t>
                    </w:r>
                    <w:r>
                      <w:rPr>
                        <w:color w:val="231F20"/>
                        <w:spacing w:val="55"/>
                        <w:sz w:val="24"/>
                      </w:rPr>
                      <w:t> </w:t>
                    </w:r>
                    <w:r>
                      <w:rPr>
                        <w:color w:val="231F20"/>
                        <w:sz w:val="24"/>
                      </w:rPr>
                      <w:t>actions</w:t>
                    </w:r>
                  </w:p>
                </w:txbxContent>
              </v:textbox>
              <w10:wrap type="none"/>
            </v:shape>
            <v:shape style="position:absolute;left:1572;top:1876;width:9509;height:545" type="#_x0000_t202" filled="false" stroked="false">
              <v:textbox inset="0,0,0,0">
                <w:txbxContent>
                  <w:p>
                    <w:pPr>
                      <w:spacing w:line="268" w:lineRule="exact" w:before="0"/>
                      <w:ind w:left="0" w:right="0" w:firstLine="0"/>
                      <w:jc w:val="left"/>
                      <w:rPr>
                        <w:b/>
                        <w:sz w:val="24"/>
                      </w:rPr>
                    </w:pPr>
                    <w:r>
                      <w:rPr>
                        <w:color w:val="231F20"/>
                        <w:sz w:val="24"/>
                      </w:rPr>
                      <w:t>réalisées par ces deux étapes de paramétrage sachant que le registre d’adresse </w:t>
                    </w:r>
                    <w:r>
                      <w:rPr>
                        <w:b/>
                        <w:color w:val="231F20"/>
                        <w:sz w:val="24"/>
                      </w:rPr>
                      <w:t>3</w:t>
                    </w:r>
                  </w:p>
                  <w:p>
                    <w:pPr>
                      <w:spacing w:before="0"/>
                      <w:ind w:left="0" w:right="0" w:firstLine="0"/>
                      <w:jc w:val="left"/>
                      <w:rPr>
                        <w:sz w:val="24"/>
                      </w:rPr>
                    </w:pPr>
                    <w:r>
                      <w:rPr>
                        <w:color w:val="231F20"/>
                        <w:sz w:val="24"/>
                      </w:rPr>
                      <w:t>représente le registre d’</w:t>
                    </w:r>
                    <w:r>
                      <w:rPr>
                        <w:b/>
                        <w:color w:val="231F20"/>
                        <w:sz w:val="24"/>
                      </w:rPr>
                      <w:t>ID</w:t>
                    </w:r>
                    <w:r>
                      <w:rPr>
                        <w:color w:val="231F20"/>
                        <w:sz w:val="24"/>
                      </w:rPr>
                      <w:t>. Quelle est alors la modification obtenue ?</w:t>
                    </w:r>
                  </w:p>
                </w:txbxContent>
              </v:textbox>
              <w10:wrap type="none"/>
            </v:shape>
            <w10:wrap type="topAndBottom"/>
          </v:group>
        </w:pict>
      </w:r>
      <w:r>
        <w:rPr>
          <w:color w:val="231F20"/>
        </w:rPr>
        <w:t>La société Robotis fournit un logiciel spécialisé dénommé </w:t>
      </w:r>
      <w:r>
        <w:rPr>
          <w:b/>
          <w:color w:val="231F20"/>
        </w:rPr>
        <w:t>Dynamixel Wizard 2.0</w:t>
      </w:r>
      <w:r>
        <w:rPr>
          <w:color w:val="231F20"/>
        </w:rPr>
        <w:t>, disponible sous Windows et sous Linux. Deux copies d’écran sont présentées sur le document technique DT3. Les trames affichées dans la partie basse de chaque copie d’écran sont celles relatives à la zone en surbrillance (respectivement la trame émise à 16:35:59.077 et celle reçue à 16:36:35.285).</w:t>
      </w:r>
    </w:p>
    <w:p>
      <w:pPr>
        <w:pStyle w:val="BodyText"/>
        <w:rPr>
          <w:sz w:val="20"/>
        </w:rPr>
      </w:pPr>
    </w:p>
    <w:p>
      <w:pPr>
        <w:pStyle w:val="BodyText"/>
        <w:rPr>
          <w:sz w:val="11"/>
        </w:rPr>
      </w:pPr>
      <w:r>
        <w:rPr/>
        <w:pict>
          <v:group style="position:absolute;margin-left:59.183998pt;margin-top:8.290977pt;width:495.25pt;height:27.6pt;mso-position-horizontal-relative:page;mso-position-vertical-relative:paragraph;z-index:-15698432;mso-wrap-distance-left:0;mso-wrap-distance-right:0" coordorigin="1184,166" coordsize="9905,552">
            <v:shape style="position:absolute;left:1183;top:165;width:9905;height:552" coordorigin="1184,166" coordsize="9905,552" path="m11088,166l1184,166,1184,442,1184,718,11088,718,11088,442,11088,166xe" filled="true" fillcolor="#dcddde" stroked="false">
              <v:path arrowok="t"/>
              <v:fill type="solid"/>
            </v:shape>
            <v:shape style="position:absolute;left:1212;top:169;width:1408;height:269" type="#_x0000_t202" filled="false" stroked="false">
              <v:textbox inset="0,0,0,0">
                <w:txbxContent>
                  <w:p>
                    <w:pPr>
                      <w:spacing w:line="268" w:lineRule="exact" w:before="0"/>
                      <w:ind w:left="0" w:right="0" w:firstLine="0"/>
                      <w:jc w:val="left"/>
                      <w:rPr>
                        <w:b/>
                        <w:sz w:val="24"/>
                      </w:rPr>
                    </w:pPr>
                    <w:r>
                      <w:rPr>
                        <w:b/>
                        <w:color w:val="231F20"/>
                        <w:sz w:val="24"/>
                      </w:rPr>
                      <w:t>Question 8 :</w:t>
                    </w:r>
                  </w:p>
                </w:txbxContent>
              </v:textbox>
              <w10:wrap type="none"/>
            </v:shape>
            <v:shape style="position:absolute;left:3079;top:169;width:8002;height:269" type="#_x0000_t202" filled="false" stroked="false">
              <v:textbox inset="0,0,0,0">
                <w:txbxContent>
                  <w:p>
                    <w:pPr>
                      <w:spacing w:line="268" w:lineRule="exact" w:before="0"/>
                      <w:ind w:left="0" w:right="0" w:firstLine="0"/>
                      <w:jc w:val="left"/>
                      <w:rPr>
                        <w:sz w:val="24"/>
                      </w:rPr>
                    </w:pPr>
                    <w:r>
                      <w:rPr>
                        <w:color w:val="231F20"/>
                        <w:sz w:val="24"/>
                      </w:rPr>
                      <w:t>A partir de la documentation disponible sur le document technique DT2,</w:t>
                    </w:r>
                  </w:p>
                </w:txbxContent>
              </v:textbox>
              <w10:wrap type="none"/>
            </v:shape>
            <v:shape style="position:absolute;left:1572;top:445;width:9509;height:269" type="#_x0000_t202" filled="false" stroked="false">
              <v:textbox inset="0,0,0,0">
                <w:txbxContent>
                  <w:p>
                    <w:pPr>
                      <w:spacing w:line="268" w:lineRule="exact" w:before="0"/>
                      <w:ind w:left="0" w:right="0" w:firstLine="0"/>
                      <w:jc w:val="left"/>
                      <w:rPr>
                        <w:sz w:val="24"/>
                      </w:rPr>
                    </w:pPr>
                    <w:r>
                      <w:rPr>
                        <w:color w:val="231F20"/>
                        <w:sz w:val="24"/>
                      </w:rPr>
                      <w:t>justifier</w:t>
                    </w:r>
                    <w:r>
                      <w:rPr>
                        <w:color w:val="231F20"/>
                        <w:spacing w:val="-19"/>
                        <w:sz w:val="24"/>
                      </w:rPr>
                      <w:t> </w:t>
                    </w:r>
                    <w:r>
                      <w:rPr>
                        <w:color w:val="231F20"/>
                        <w:sz w:val="24"/>
                      </w:rPr>
                      <w:t>les</w:t>
                    </w:r>
                    <w:r>
                      <w:rPr>
                        <w:color w:val="231F20"/>
                        <w:spacing w:val="-18"/>
                        <w:sz w:val="24"/>
                      </w:rPr>
                      <w:t> </w:t>
                    </w:r>
                    <w:r>
                      <w:rPr>
                        <w:color w:val="231F20"/>
                        <w:sz w:val="24"/>
                      </w:rPr>
                      <w:t>valeurs</w:t>
                    </w:r>
                    <w:r>
                      <w:rPr>
                        <w:color w:val="231F20"/>
                        <w:spacing w:val="-19"/>
                        <w:sz w:val="24"/>
                      </w:rPr>
                      <w:t> </w:t>
                    </w:r>
                    <w:r>
                      <w:rPr>
                        <w:color w:val="231F20"/>
                        <w:sz w:val="24"/>
                      </w:rPr>
                      <w:t>0xEF</w:t>
                    </w:r>
                    <w:r>
                      <w:rPr>
                        <w:color w:val="231F20"/>
                        <w:spacing w:val="-19"/>
                        <w:sz w:val="24"/>
                      </w:rPr>
                      <w:t> </w:t>
                    </w:r>
                    <w:r>
                      <w:rPr>
                        <w:color w:val="231F20"/>
                        <w:sz w:val="24"/>
                      </w:rPr>
                      <w:t>et</w:t>
                    </w:r>
                    <w:r>
                      <w:rPr>
                        <w:color w:val="231F20"/>
                        <w:spacing w:val="-17"/>
                        <w:sz w:val="24"/>
                      </w:rPr>
                      <w:t> </w:t>
                    </w:r>
                    <w:r>
                      <w:rPr>
                        <w:color w:val="231F20"/>
                        <w:sz w:val="24"/>
                      </w:rPr>
                      <w:t>0xF2</w:t>
                    </w:r>
                    <w:r>
                      <w:rPr>
                        <w:color w:val="231F20"/>
                        <w:spacing w:val="-18"/>
                        <w:sz w:val="24"/>
                      </w:rPr>
                      <w:t> </w:t>
                    </w:r>
                    <w:r>
                      <w:rPr>
                        <w:color w:val="231F20"/>
                        <w:sz w:val="24"/>
                      </w:rPr>
                      <w:t>présentes</w:t>
                    </w:r>
                    <w:r>
                      <w:rPr>
                        <w:color w:val="231F20"/>
                        <w:spacing w:val="-17"/>
                        <w:sz w:val="24"/>
                      </w:rPr>
                      <w:t> </w:t>
                    </w:r>
                    <w:r>
                      <w:rPr>
                        <w:color w:val="231F20"/>
                        <w:sz w:val="24"/>
                      </w:rPr>
                      <w:t>dans</w:t>
                    </w:r>
                    <w:r>
                      <w:rPr>
                        <w:color w:val="231F20"/>
                        <w:spacing w:val="-19"/>
                        <w:sz w:val="24"/>
                      </w:rPr>
                      <w:t> </w:t>
                    </w:r>
                    <w:r>
                      <w:rPr>
                        <w:color w:val="231F20"/>
                        <w:sz w:val="24"/>
                      </w:rPr>
                      <w:t>le</w:t>
                    </w:r>
                    <w:r>
                      <w:rPr>
                        <w:color w:val="231F20"/>
                        <w:spacing w:val="-17"/>
                        <w:sz w:val="24"/>
                      </w:rPr>
                      <w:t> </w:t>
                    </w:r>
                    <w:r>
                      <w:rPr>
                        <w:color w:val="231F20"/>
                        <w:sz w:val="24"/>
                      </w:rPr>
                      <w:t>champ</w:t>
                    </w:r>
                    <w:r>
                      <w:rPr>
                        <w:color w:val="231F20"/>
                        <w:spacing w:val="-18"/>
                        <w:sz w:val="24"/>
                      </w:rPr>
                      <w:t> </w:t>
                    </w:r>
                    <w:r>
                      <w:rPr>
                        <w:color w:val="231F20"/>
                        <w:sz w:val="24"/>
                      </w:rPr>
                      <w:t>le</w:t>
                    </w:r>
                    <w:r>
                      <w:rPr>
                        <w:color w:val="231F20"/>
                        <w:spacing w:val="-21"/>
                        <w:sz w:val="24"/>
                      </w:rPr>
                      <w:t> </w:t>
                    </w:r>
                    <w:r>
                      <w:rPr>
                        <w:color w:val="231F20"/>
                        <w:sz w:val="24"/>
                      </w:rPr>
                      <w:t>plus</w:t>
                    </w:r>
                    <w:r>
                      <w:rPr>
                        <w:color w:val="231F20"/>
                        <w:spacing w:val="-18"/>
                        <w:sz w:val="24"/>
                      </w:rPr>
                      <w:t> </w:t>
                    </w:r>
                    <w:r>
                      <w:rPr>
                        <w:color w:val="231F20"/>
                        <w:sz w:val="24"/>
                      </w:rPr>
                      <w:t>à</w:t>
                    </w:r>
                    <w:r>
                      <w:rPr>
                        <w:color w:val="231F20"/>
                        <w:spacing w:val="-20"/>
                        <w:sz w:val="24"/>
                      </w:rPr>
                      <w:t> </w:t>
                    </w:r>
                    <w:r>
                      <w:rPr>
                        <w:color w:val="231F20"/>
                        <w:sz w:val="24"/>
                      </w:rPr>
                      <w:t>droite</w:t>
                    </w:r>
                    <w:r>
                      <w:rPr>
                        <w:color w:val="231F20"/>
                        <w:spacing w:val="-18"/>
                        <w:sz w:val="24"/>
                      </w:rPr>
                      <w:t> </w:t>
                    </w:r>
                    <w:r>
                      <w:rPr>
                        <w:color w:val="231F20"/>
                        <w:sz w:val="24"/>
                      </w:rPr>
                      <w:t>des</w:t>
                    </w:r>
                    <w:r>
                      <w:rPr>
                        <w:color w:val="231F20"/>
                        <w:spacing w:val="-19"/>
                        <w:sz w:val="24"/>
                      </w:rPr>
                      <w:t> </w:t>
                    </w:r>
                    <w:r>
                      <w:rPr>
                        <w:color w:val="231F20"/>
                        <w:sz w:val="24"/>
                      </w:rPr>
                      <w:t>deux</w:t>
                    </w:r>
                    <w:r>
                      <w:rPr>
                        <w:color w:val="231F20"/>
                        <w:spacing w:val="-21"/>
                        <w:sz w:val="24"/>
                      </w:rPr>
                      <w:t> </w:t>
                    </w:r>
                    <w:r>
                      <w:rPr>
                        <w:color w:val="231F20"/>
                        <w:sz w:val="24"/>
                      </w:rPr>
                      <w:t>trames.</w:t>
                    </w:r>
                  </w:p>
                </w:txbxContent>
              </v:textbox>
              <w10:wrap type="none"/>
            </v:shape>
            <w10:wrap type="topAndBottom"/>
          </v:group>
        </w:pict>
      </w:r>
    </w:p>
    <w:p>
      <w:pPr>
        <w:pStyle w:val="BodyText"/>
        <w:rPr>
          <w:sz w:val="20"/>
        </w:rPr>
      </w:pPr>
    </w:p>
    <w:p>
      <w:pPr>
        <w:pStyle w:val="BodyText"/>
        <w:spacing w:before="9"/>
        <w:rPr>
          <w:sz w:val="10"/>
        </w:rPr>
      </w:pPr>
      <w:r>
        <w:rPr/>
        <w:pict>
          <v:group style="position:absolute;margin-left:59.183998pt;margin-top:8.166977pt;width:495.25pt;height:27.6pt;mso-position-horizontal-relative:page;mso-position-vertical-relative:paragraph;z-index:-15696384;mso-wrap-distance-left:0;mso-wrap-distance-right:0" coordorigin="1184,163" coordsize="9905,552">
            <v:shape style="position:absolute;left:1183;top:163;width:9905;height:552" coordorigin="1184,163" coordsize="9905,552" path="m11088,163l1184,163,1184,439,1184,715,11088,715,11088,439,11088,163xe" filled="true" fillcolor="#dcddde" stroked="false">
              <v:path arrowok="t"/>
              <v:fill type="solid"/>
            </v:shape>
            <v:shape style="position:absolute;left:1212;top:166;width:1408;height:269" type="#_x0000_t202" filled="false" stroked="false">
              <v:textbox inset="0,0,0,0">
                <w:txbxContent>
                  <w:p>
                    <w:pPr>
                      <w:spacing w:line="268" w:lineRule="exact" w:before="0"/>
                      <w:ind w:left="0" w:right="0" w:firstLine="0"/>
                      <w:jc w:val="left"/>
                      <w:rPr>
                        <w:b/>
                        <w:sz w:val="24"/>
                      </w:rPr>
                    </w:pPr>
                    <w:r>
                      <w:rPr>
                        <w:b/>
                        <w:color w:val="231F20"/>
                        <w:sz w:val="24"/>
                      </w:rPr>
                      <w:t>Question 9 :</w:t>
                    </w:r>
                  </w:p>
                </w:txbxContent>
              </v:textbox>
              <w10:wrap type="none"/>
            </v:shape>
            <v:shape style="position:absolute;left:3079;top:166;width:7995;height:269" type="#_x0000_t202" filled="false" stroked="false">
              <v:textbox inset="0,0,0,0">
                <w:txbxContent>
                  <w:p>
                    <w:pPr>
                      <w:spacing w:line="268" w:lineRule="exact" w:before="0"/>
                      <w:ind w:left="0" w:right="0" w:firstLine="0"/>
                      <w:jc w:val="left"/>
                      <w:rPr>
                        <w:sz w:val="24"/>
                      </w:rPr>
                    </w:pPr>
                    <w:r>
                      <w:rPr>
                        <w:color w:val="231F20"/>
                        <w:sz w:val="24"/>
                      </w:rPr>
                      <w:t>Pour</w:t>
                    </w:r>
                    <w:r>
                      <w:rPr>
                        <w:color w:val="231F20"/>
                        <w:spacing w:val="-8"/>
                        <w:sz w:val="24"/>
                      </w:rPr>
                      <w:t> </w:t>
                    </w:r>
                    <w:r>
                      <w:rPr>
                        <w:color w:val="231F20"/>
                        <w:sz w:val="24"/>
                      </w:rPr>
                      <w:t>le</w:t>
                    </w:r>
                    <w:r>
                      <w:rPr>
                        <w:color w:val="231F20"/>
                        <w:spacing w:val="-5"/>
                        <w:sz w:val="24"/>
                      </w:rPr>
                      <w:t> </w:t>
                    </w:r>
                    <w:r>
                      <w:rPr>
                        <w:color w:val="231F20"/>
                        <w:sz w:val="24"/>
                      </w:rPr>
                      <w:t>Fémur</w:t>
                    </w:r>
                    <w:r>
                      <w:rPr>
                        <w:color w:val="231F20"/>
                        <w:spacing w:val="-7"/>
                        <w:sz w:val="24"/>
                      </w:rPr>
                      <w:t> </w:t>
                    </w:r>
                    <w:r>
                      <w:rPr>
                        <w:color w:val="231F20"/>
                        <w:sz w:val="24"/>
                      </w:rPr>
                      <w:t>de</w:t>
                    </w:r>
                    <w:r>
                      <w:rPr>
                        <w:color w:val="231F20"/>
                        <w:spacing w:val="-6"/>
                        <w:sz w:val="24"/>
                      </w:rPr>
                      <w:t> </w:t>
                    </w:r>
                    <w:r>
                      <w:rPr>
                        <w:color w:val="231F20"/>
                        <w:sz w:val="24"/>
                      </w:rPr>
                      <w:t>la</w:t>
                    </w:r>
                    <w:r>
                      <w:rPr>
                        <w:color w:val="231F20"/>
                        <w:spacing w:val="-9"/>
                        <w:sz w:val="24"/>
                      </w:rPr>
                      <w:t> </w:t>
                    </w:r>
                    <w:r>
                      <w:rPr>
                        <w:color w:val="231F20"/>
                        <w:sz w:val="24"/>
                      </w:rPr>
                      <w:t>patte</w:t>
                    </w:r>
                    <w:r>
                      <w:rPr>
                        <w:color w:val="231F20"/>
                        <w:spacing w:val="-9"/>
                        <w:sz w:val="24"/>
                      </w:rPr>
                      <w:t> </w:t>
                    </w:r>
                    <w:r>
                      <w:rPr>
                        <w:color w:val="231F20"/>
                        <w:sz w:val="24"/>
                      </w:rPr>
                      <w:t>de</w:t>
                    </w:r>
                    <w:r>
                      <w:rPr>
                        <w:color w:val="231F20"/>
                        <w:spacing w:val="-6"/>
                        <w:sz w:val="24"/>
                      </w:rPr>
                      <w:t> </w:t>
                    </w:r>
                    <w:r>
                      <w:rPr>
                        <w:color w:val="231F20"/>
                        <w:sz w:val="24"/>
                      </w:rPr>
                      <w:t>référence,</w:t>
                    </w:r>
                    <w:r>
                      <w:rPr>
                        <w:color w:val="231F20"/>
                        <w:spacing w:val="-6"/>
                        <w:sz w:val="24"/>
                      </w:rPr>
                      <w:t> </w:t>
                    </w:r>
                    <w:r>
                      <w:rPr>
                        <w:color w:val="231F20"/>
                        <w:sz w:val="24"/>
                      </w:rPr>
                      <w:t>déterminer</w:t>
                    </w:r>
                    <w:r>
                      <w:rPr>
                        <w:color w:val="231F20"/>
                        <w:spacing w:val="-7"/>
                        <w:sz w:val="24"/>
                      </w:rPr>
                      <w:t> </w:t>
                    </w:r>
                    <w:r>
                      <w:rPr>
                        <w:color w:val="231F20"/>
                        <w:sz w:val="24"/>
                      </w:rPr>
                      <w:t>la</w:t>
                    </w:r>
                    <w:r>
                      <w:rPr>
                        <w:color w:val="231F20"/>
                        <w:spacing w:val="-6"/>
                        <w:sz w:val="24"/>
                      </w:rPr>
                      <w:t> </w:t>
                    </w:r>
                    <w:r>
                      <w:rPr>
                        <w:color w:val="231F20"/>
                        <w:sz w:val="24"/>
                      </w:rPr>
                      <w:t>trame</w:t>
                    </w:r>
                    <w:r>
                      <w:rPr>
                        <w:color w:val="231F20"/>
                        <w:spacing w:val="-7"/>
                        <w:sz w:val="24"/>
                      </w:rPr>
                      <w:t> </w:t>
                    </w:r>
                    <w:r>
                      <w:rPr>
                        <w:color w:val="231F20"/>
                        <w:sz w:val="24"/>
                      </w:rPr>
                      <w:t>complète</w:t>
                    </w:r>
                    <w:r>
                      <w:rPr>
                        <w:color w:val="231F20"/>
                        <w:spacing w:val="-6"/>
                        <w:sz w:val="24"/>
                      </w:rPr>
                      <w:t> </w:t>
                    </w:r>
                    <w:r>
                      <w:rPr>
                        <w:color w:val="231F20"/>
                        <w:sz w:val="24"/>
                      </w:rPr>
                      <w:t>(avec</w:t>
                    </w:r>
                  </w:p>
                </w:txbxContent>
              </v:textbox>
              <w10:wrap type="none"/>
            </v:shape>
            <v:shape style="position:absolute;left:1572;top:442;width:9499;height:269" type="#_x0000_t202" filled="false" stroked="false">
              <v:textbox inset="0,0,0,0">
                <w:txbxContent>
                  <w:p>
                    <w:pPr>
                      <w:spacing w:line="268" w:lineRule="exact" w:before="0"/>
                      <w:ind w:left="0" w:right="0" w:firstLine="0"/>
                      <w:jc w:val="left"/>
                      <w:rPr>
                        <w:sz w:val="24"/>
                      </w:rPr>
                    </w:pPr>
                    <w:r>
                      <w:rPr>
                        <w:color w:val="231F20"/>
                        <w:sz w:val="24"/>
                      </w:rPr>
                      <w:t>le champ header) nécessaire pour modifier l’ID d’usine. Donner la trame complète</w:t>
                    </w:r>
                  </w:p>
                </w:txbxContent>
              </v:textbox>
              <w10:wrap type="none"/>
            </v:shape>
            <w10:wrap type="topAndBottom"/>
          </v:group>
        </w:pict>
      </w:r>
    </w:p>
    <w:p>
      <w:pPr>
        <w:spacing w:after="0"/>
        <w:rPr>
          <w:sz w:val="10"/>
        </w:rPr>
        <w:sectPr>
          <w:type w:val="continuous"/>
          <w:pgSz w:w="11910" w:h="16840"/>
          <w:pgMar w:top="1000" w:bottom="280" w:left="180" w:right="200"/>
        </w:sectPr>
      </w:pPr>
    </w:p>
    <w:p>
      <w:pPr>
        <w:pStyle w:val="BodyText"/>
        <w:ind w:left="1003"/>
        <w:rPr>
          <w:sz w:val="20"/>
        </w:rPr>
      </w:pPr>
      <w:r>
        <w:rPr>
          <w:sz w:val="20"/>
        </w:rPr>
        <w:pict>
          <v:shape style="width:495.25pt;height:27.6pt;mso-position-horizontal-relative:char;mso-position-vertical-relative:line" type="#_x0000_t202" filled="true" fillcolor="#dcddde" stroked="false">
            <w10:anchorlock/>
            <v:textbox inset="0,0,0,0">
              <w:txbxContent>
                <w:p>
                  <w:pPr>
                    <w:pStyle w:val="BodyText"/>
                    <w:tabs>
                      <w:tab w:pos="1582" w:val="left" w:leader="none"/>
                      <w:tab w:pos="2138" w:val="left" w:leader="none"/>
                      <w:tab w:pos="2534" w:val="left" w:leader="none"/>
                      <w:tab w:pos="3932" w:val="left" w:leader="none"/>
                      <w:tab w:pos="4719" w:val="left" w:leader="none"/>
                      <w:tab w:pos="5311" w:val="left" w:leader="none"/>
                      <w:tab w:pos="5788" w:val="left" w:leader="none"/>
                      <w:tab w:pos="6184" w:val="left" w:leader="none"/>
                      <w:tab w:pos="7044" w:val="left" w:leader="none"/>
                      <w:tab w:pos="7519" w:val="left" w:leader="none"/>
                      <w:tab w:pos="8876" w:val="left" w:leader="none"/>
                      <w:tab w:pos="9351" w:val="left" w:leader="none"/>
                    </w:tabs>
                    <w:ind w:left="388" w:right="31"/>
                  </w:pPr>
                  <w:r>
                    <w:rPr>
                      <w:color w:val="231F20"/>
                    </w:rPr>
                    <w:t>renvoyée</w:t>
                    <w:tab/>
                    <w:t>par</w:t>
                    <w:tab/>
                    <w:t>la</w:t>
                    <w:tab/>
                    <w:t>commande</w:t>
                    <w:tab/>
                    <w:t>Read</w:t>
                    <w:tab/>
                    <w:t>lors</w:t>
                    <w:tab/>
                    <w:t>de</w:t>
                    <w:tab/>
                    <w:t>la</w:t>
                    <w:tab/>
                    <w:t>phase</w:t>
                    <w:tab/>
                    <w:t>de</w:t>
                    <w:tab/>
                    <w:t>vérification</w:t>
                    <w:tab/>
                    <w:t>de</w:t>
                    <w:tab/>
                  </w:r>
                  <w:r>
                    <w:rPr>
                      <w:color w:val="231F20"/>
                      <w:spacing w:val="-5"/>
                    </w:rPr>
                    <w:t>cette </w:t>
                  </w:r>
                  <w:r>
                    <w:rPr>
                      <w:color w:val="231F20"/>
                    </w:rPr>
                    <w:t>reprogrammation.</w:t>
                  </w:r>
                </w:p>
              </w:txbxContent>
            </v:textbox>
            <v:fill type="solid"/>
          </v:shape>
        </w:pict>
      </w:r>
      <w:r>
        <w:rPr>
          <w:sz w:val="20"/>
        </w:rPr>
      </w:r>
    </w:p>
    <w:p>
      <w:pPr>
        <w:pStyle w:val="BodyText"/>
        <w:spacing w:before="92"/>
        <w:ind w:left="672" w:right="641" w:hanging="1"/>
        <w:jc w:val="both"/>
      </w:pPr>
      <w:r>
        <w:rPr>
          <w:color w:val="231F20"/>
        </w:rPr>
        <w:t>On fait désormais l’hypothèse que les IDentifiants de chacun des dix-huit servo-moteurs constituant</w:t>
      </w:r>
      <w:r>
        <w:rPr>
          <w:color w:val="231F20"/>
          <w:spacing w:val="-17"/>
        </w:rPr>
        <w:t> </w:t>
      </w:r>
      <w:r>
        <w:rPr>
          <w:color w:val="231F20"/>
        </w:rPr>
        <w:t>les</w:t>
      </w:r>
      <w:r>
        <w:rPr>
          <w:color w:val="231F20"/>
          <w:spacing w:val="-16"/>
        </w:rPr>
        <w:t> </w:t>
      </w:r>
      <w:r>
        <w:rPr>
          <w:color w:val="231F20"/>
        </w:rPr>
        <w:t>six</w:t>
      </w:r>
      <w:r>
        <w:rPr>
          <w:color w:val="231F20"/>
          <w:spacing w:val="-19"/>
        </w:rPr>
        <w:t> </w:t>
      </w:r>
      <w:r>
        <w:rPr>
          <w:color w:val="231F20"/>
        </w:rPr>
        <w:t>pattes</w:t>
      </w:r>
      <w:r>
        <w:rPr>
          <w:color w:val="231F20"/>
          <w:spacing w:val="-17"/>
        </w:rPr>
        <w:t> </w:t>
      </w:r>
      <w:r>
        <w:rPr>
          <w:color w:val="231F20"/>
        </w:rPr>
        <w:t>du</w:t>
      </w:r>
      <w:r>
        <w:rPr>
          <w:color w:val="231F20"/>
          <w:spacing w:val="-16"/>
        </w:rPr>
        <w:t> </w:t>
      </w:r>
      <w:r>
        <w:rPr>
          <w:color w:val="231F20"/>
        </w:rPr>
        <w:t>robot</w:t>
      </w:r>
      <w:r>
        <w:rPr>
          <w:color w:val="231F20"/>
          <w:spacing w:val="-16"/>
        </w:rPr>
        <w:t> </w:t>
      </w:r>
      <w:r>
        <w:rPr>
          <w:color w:val="231F20"/>
        </w:rPr>
        <w:t>sont</w:t>
      </w:r>
      <w:r>
        <w:rPr>
          <w:color w:val="231F20"/>
          <w:spacing w:val="-17"/>
        </w:rPr>
        <w:t> </w:t>
      </w:r>
      <w:r>
        <w:rPr>
          <w:color w:val="231F20"/>
        </w:rPr>
        <w:t>correctement</w:t>
      </w:r>
      <w:r>
        <w:rPr>
          <w:color w:val="231F20"/>
          <w:spacing w:val="-16"/>
        </w:rPr>
        <w:t> </w:t>
      </w:r>
      <w:r>
        <w:rPr>
          <w:color w:val="231F20"/>
        </w:rPr>
        <w:t>positionnés</w:t>
      </w:r>
      <w:r>
        <w:rPr>
          <w:color w:val="231F20"/>
          <w:spacing w:val="-17"/>
        </w:rPr>
        <w:t> </w:t>
      </w:r>
      <w:r>
        <w:rPr>
          <w:color w:val="231F20"/>
        </w:rPr>
        <w:t>et</w:t>
      </w:r>
      <w:r>
        <w:rPr>
          <w:color w:val="231F20"/>
          <w:spacing w:val="-16"/>
        </w:rPr>
        <w:t> </w:t>
      </w:r>
      <w:r>
        <w:rPr>
          <w:color w:val="231F20"/>
        </w:rPr>
        <w:t>correspondent</w:t>
      </w:r>
      <w:r>
        <w:rPr>
          <w:color w:val="231F20"/>
          <w:spacing w:val="-16"/>
        </w:rPr>
        <w:t> </w:t>
      </w:r>
      <w:r>
        <w:rPr>
          <w:color w:val="231F20"/>
        </w:rPr>
        <w:t>à</w:t>
      </w:r>
      <w:r>
        <w:rPr>
          <w:color w:val="231F20"/>
          <w:spacing w:val="-17"/>
        </w:rPr>
        <w:t> </w:t>
      </w:r>
      <w:r>
        <w:rPr>
          <w:color w:val="231F20"/>
        </w:rPr>
        <w:t>la</w:t>
      </w:r>
      <w:r>
        <w:rPr>
          <w:color w:val="231F20"/>
          <w:spacing w:val="-16"/>
        </w:rPr>
        <w:t> </w:t>
      </w:r>
      <w:r>
        <w:rPr>
          <w:color w:val="231F20"/>
        </w:rPr>
        <w:t>description imposée sur la figure</w:t>
      </w:r>
      <w:r>
        <w:rPr>
          <w:color w:val="231F20"/>
          <w:spacing w:val="-3"/>
        </w:rPr>
        <w:t> </w:t>
      </w:r>
      <w:r>
        <w:rPr>
          <w:color w:val="231F20"/>
        </w:rPr>
        <w:t>8.</w:t>
      </w:r>
    </w:p>
    <w:p>
      <w:pPr>
        <w:pStyle w:val="BodyText"/>
        <w:rPr>
          <w:sz w:val="16"/>
        </w:rPr>
      </w:pPr>
    </w:p>
    <w:p>
      <w:pPr>
        <w:pStyle w:val="Heading4"/>
        <w:rPr>
          <w:i/>
        </w:rPr>
      </w:pPr>
      <w:r>
        <w:rPr/>
        <w:drawing>
          <wp:anchor distT="0" distB="0" distL="0" distR="0" allowOverlap="1" layoutInCell="1" locked="0" behindDoc="0" simplePos="0" relativeHeight="15767552">
            <wp:simplePos x="0" y="0"/>
            <wp:positionH relativeFrom="page">
              <wp:posOffset>714755</wp:posOffset>
            </wp:positionH>
            <wp:positionV relativeFrom="paragraph">
              <wp:posOffset>88352</wp:posOffset>
            </wp:positionV>
            <wp:extent cx="208787" cy="118859"/>
            <wp:effectExtent l="0" t="0" r="0" b="0"/>
            <wp:wrapNone/>
            <wp:docPr id="49" name="image40.png"/>
            <wp:cNvGraphicFramePr>
              <a:graphicFrameLocks noChangeAspect="1"/>
            </wp:cNvGraphicFramePr>
            <a:graphic>
              <a:graphicData uri="http://schemas.openxmlformats.org/drawingml/2006/picture">
                <pic:pic>
                  <pic:nvPicPr>
                    <pic:cNvPr id="50" name="image40.png"/>
                    <pic:cNvPicPr/>
                  </pic:nvPicPr>
                  <pic:blipFill>
                    <a:blip r:embed="rId54" cstate="print"/>
                    <a:stretch>
                      <a:fillRect/>
                    </a:stretch>
                  </pic:blipFill>
                  <pic:spPr>
                    <a:xfrm>
                      <a:off x="0" y="0"/>
                      <a:ext cx="208787" cy="118859"/>
                    </a:xfrm>
                    <a:prstGeom prst="rect">
                      <a:avLst/>
                    </a:prstGeom>
                  </pic:spPr>
                </pic:pic>
              </a:graphicData>
            </a:graphic>
          </wp:anchor>
        </w:drawing>
      </w:r>
      <w:r>
        <w:rPr>
          <w:i/>
          <w:color w:val="231F20"/>
        </w:rPr>
        <w:t>Principe du chainage des servo-moteurs</w:t>
      </w:r>
    </w:p>
    <w:p>
      <w:pPr>
        <w:pStyle w:val="BodyText"/>
        <w:rPr>
          <w:b/>
          <w:i/>
          <w:sz w:val="16"/>
        </w:rPr>
      </w:pPr>
    </w:p>
    <w:p>
      <w:pPr>
        <w:pStyle w:val="BodyText"/>
        <w:spacing w:before="92"/>
        <w:ind w:left="672" w:right="645"/>
        <w:jc w:val="both"/>
      </w:pPr>
      <w:r>
        <w:rPr>
          <w:color w:val="231F20"/>
        </w:rPr>
        <w:t>La mise en place des servo-moteurs repose sur le principe du </w:t>
      </w:r>
      <w:r>
        <w:rPr>
          <w:b/>
          <w:color w:val="231F20"/>
        </w:rPr>
        <w:t>Daisy-Chain</w:t>
      </w:r>
      <w:r>
        <w:rPr>
          <w:color w:val="231F20"/>
        </w:rPr>
        <w:t>, c’est à dire un câblage en chainage. (Un connecteur arrive jusqu’au servo-moteur d’indice i et repart vers un servo-moteur d’indice j).</w:t>
      </w:r>
    </w:p>
    <w:p>
      <w:pPr>
        <w:pStyle w:val="BodyText"/>
        <w:ind w:left="672"/>
        <w:jc w:val="both"/>
      </w:pPr>
      <w:r>
        <w:rPr>
          <w:color w:val="231F20"/>
        </w:rPr>
        <w:t>Le principe est résumé sur le schéma de la figure 10, aisément disponible sur Internet.</w:t>
      </w:r>
    </w:p>
    <w:p>
      <w:pPr>
        <w:pStyle w:val="BodyText"/>
        <w:rPr>
          <w:sz w:val="20"/>
        </w:rPr>
      </w:pPr>
    </w:p>
    <w:p>
      <w:pPr>
        <w:pStyle w:val="BodyText"/>
        <w:spacing w:before="11"/>
        <w:rPr>
          <w:sz w:val="21"/>
        </w:rPr>
      </w:pPr>
      <w:r>
        <w:rPr/>
        <w:drawing>
          <wp:anchor distT="0" distB="0" distL="0" distR="0" allowOverlap="1" layoutInCell="1" locked="0" behindDoc="0" simplePos="0" relativeHeight="72">
            <wp:simplePos x="0" y="0"/>
            <wp:positionH relativeFrom="page">
              <wp:posOffset>1307167</wp:posOffset>
            </wp:positionH>
            <wp:positionV relativeFrom="paragraph">
              <wp:posOffset>185293</wp:posOffset>
            </wp:positionV>
            <wp:extent cx="5782341" cy="2121407"/>
            <wp:effectExtent l="0" t="0" r="0" b="0"/>
            <wp:wrapTopAndBottom/>
            <wp:docPr id="51" name="image41.jpeg"/>
            <wp:cNvGraphicFramePr>
              <a:graphicFrameLocks noChangeAspect="1"/>
            </wp:cNvGraphicFramePr>
            <a:graphic>
              <a:graphicData uri="http://schemas.openxmlformats.org/drawingml/2006/picture">
                <pic:pic>
                  <pic:nvPicPr>
                    <pic:cNvPr id="52" name="image41.jpeg"/>
                    <pic:cNvPicPr/>
                  </pic:nvPicPr>
                  <pic:blipFill>
                    <a:blip r:embed="rId55" cstate="print"/>
                    <a:stretch>
                      <a:fillRect/>
                    </a:stretch>
                  </pic:blipFill>
                  <pic:spPr>
                    <a:xfrm>
                      <a:off x="0" y="0"/>
                      <a:ext cx="5782341" cy="2121407"/>
                    </a:xfrm>
                    <a:prstGeom prst="rect">
                      <a:avLst/>
                    </a:prstGeom>
                  </pic:spPr>
                </pic:pic>
              </a:graphicData>
            </a:graphic>
          </wp:anchor>
        </w:drawing>
      </w:r>
    </w:p>
    <w:p>
      <w:pPr>
        <w:spacing w:before="93"/>
        <w:ind w:left="4546" w:right="0" w:firstLine="0"/>
        <w:jc w:val="left"/>
        <w:rPr>
          <w:i/>
          <w:sz w:val="24"/>
        </w:rPr>
      </w:pPr>
      <w:r>
        <w:rPr>
          <w:i/>
          <w:color w:val="231F20"/>
          <w:sz w:val="24"/>
        </w:rPr>
        <w:t>Figure 10 : Chainage des servo-moteurs</w:t>
      </w:r>
    </w:p>
    <w:p>
      <w:pPr>
        <w:pStyle w:val="BodyText"/>
        <w:spacing w:before="7"/>
        <w:rPr>
          <w:i/>
          <w:sz w:val="29"/>
        </w:rPr>
      </w:pPr>
    </w:p>
    <w:p>
      <w:pPr>
        <w:pStyle w:val="BodyText"/>
        <w:spacing w:before="92"/>
        <w:ind w:left="672" w:right="643"/>
        <w:jc w:val="both"/>
      </w:pPr>
      <w:r>
        <w:rPr>
          <w:color w:val="231F20"/>
        </w:rPr>
        <w:t>Le choix technologique de réalisation de l’hexapode est un chainage par bloc de trois servo- moteurs, directement basé sur la description fonctionnelle des pattes du robot. Ainsi, la patte de référence</w:t>
      </w:r>
      <w:r>
        <w:rPr>
          <w:color w:val="231F20"/>
          <w:spacing w:val="-16"/>
        </w:rPr>
        <w:t> </w:t>
      </w:r>
      <w:r>
        <w:rPr>
          <w:color w:val="231F20"/>
        </w:rPr>
        <w:t>composée</w:t>
      </w:r>
      <w:r>
        <w:rPr>
          <w:color w:val="231F20"/>
          <w:spacing w:val="-16"/>
        </w:rPr>
        <w:t> </w:t>
      </w:r>
      <w:r>
        <w:rPr>
          <w:color w:val="231F20"/>
        </w:rPr>
        <w:t>des</w:t>
      </w:r>
      <w:r>
        <w:rPr>
          <w:color w:val="231F20"/>
          <w:spacing w:val="-16"/>
        </w:rPr>
        <w:t> </w:t>
      </w:r>
      <w:r>
        <w:rPr>
          <w:color w:val="231F20"/>
        </w:rPr>
        <w:t>trois</w:t>
      </w:r>
      <w:r>
        <w:rPr>
          <w:color w:val="231F20"/>
          <w:spacing w:val="-16"/>
        </w:rPr>
        <w:t> </w:t>
      </w:r>
      <w:r>
        <w:rPr>
          <w:color w:val="231F20"/>
        </w:rPr>
        <w:t>servo-moteurs</w:t>
      </w:r>
      <w:r>
        <w:rPr>
          <w:color w:val="231F20"/>
          <w:spacing w:val="-19"/>
        </w:rPr>
        <w:t> </w:t>
      </w:r>
      <w:r>
        <w:rPr>
          <w:color w:val="231F20"/>
        </w:rPr>
        <w:t>d’IDentifiants</w:t>
      </w:r>
      <w:r>
        <w:rPr>
          <w:color w:val="231F20"/>
          <w:spacing w:val="-15"/>
        </w:rPr>
        <w:t> </w:t>
      </w:r>
      <w:r>
        <w:rPr>
          <w:color w:val="231F20"/>
        </w:rPr>
        <w:t>respectifs</w:t>
      </w:r>
      <w:r>
        <w:rPr>
          <w:color w:val="231F20"/>
          <w:spacing w:val="-16"/>
        </w:rPr>
        <w:t> </w:t>
      </w:r>
      <w:r>
        <w:rPr>
          <w:color w:val="231F20"/>
        </w:rPr>
        <w:t>1,</w:t>
      </w:r>
      <w:r>
        <w:rPr>
          <w:color w:val="231F20"/>
          <w:spacing w:val="-15"/>
        </w:rPr>
        <w:t> </w:t>
      </w:r>
      <w:r>
        <w:rPr>
          <w:color w:val="231F20"/>
        </w:rPr>
        <w:t>3</w:t>
      </w:r>
      <w:r>
        <w:rPr>
          <w:color w:val="231F20"/>
          <w:spacing w:val="-16"/>
        </w:rPr>
        <w:t> </w:t>
      </w:r>
      <w:r>
        <w:rPr>
          <w:color w:val="231F20"/>
        </w:rPr>
        <w:t>et</w:t>
      </w:r>
      <w:r>
        <w:rPr>
          <w:color w:val="231F20"/>
          <w:spacing w:val="-16"/>
        </w:rPr>
        <w:t> </w:t>
      </w:r>
      <w:r>
        <w:rPr>
          <w:color w:val="231F20"/>
        </w:rPr>
        <w:t>5</w:t>
      </w:r>
      <w:r>
        <w:rPr>
          <w:color w:val="231F20"/>
          <w:spacing w:val="-16"/>
        </w:rPr>
        <w:t> </w:t>
      </w:r>
      <w:r>
        <w:rPr>
          <w:color w:val="231F20"/>
        </w:rPr>
        <w:t>est</w:t>
      </w:r>
      <w:r>
        <w:rPr>
          <w:color w:val="231F20"/>
          <w:spacing w:val="-17"/>
        </w:rPr>
        <w:t> </w:t>
      </w:r>
      <w:r>
        <w:rPr>
          <w:color w:val="231F20"/>
        </w:rPr>
        <w:t>en</w:t>
      </w:r>
      <w:r>
        <w:rPr>
          <w:color w:val="231F20"/>
          <w:spacing w:val="-16"/>
        </w:rPr>
        <w:t> </w:t>
      </w:r>
      <w:r>
        <w:rPr>
          <w:color w:val="231F20"/>
        </w:rPr>
        <w:t>Daisy</w:t>
      </w:r>
      <w:r>
        <w:rPr>
          <w:color w:val="231F20"/>
          <w:spacing w:val="-16"/>
        </w:rPr>
        <w:t> </w:t>
      </w:r>
      <w:r>
        <w:rPr>
          <w:color w:val="231F20"/>
        </w:rPr>
        <w:t>Chain.</w:t>
      </w:r>
    </w:p>
    <w:p>
      <w:pPr>
        <w:pStyle w:val="BodyText"/>
      </w:pPr>
    </w:p>
    <w:p>
      <w:pPr>
        <w:pStyle w:val="BodyText"/>
        <w:ind w:left="672" w:right="642" w:hanging="1"/>
        <w:jc w:val="both"/>
      </w:pPr>
      <w:r>
        <w:rPr>
          <w:color w:val="231F20"/>
        </w:rPr>
        <w:t>L’utilisation de deux concentrateurs supplémentaires, associés à un convertisseur  </w:t>
      </w:r>
      <w:r>
        <w:rPr>
          <w:b/>
          <w:color w:val="231F20"/>
        </w:rPr>
        <w:t>U2D2  </w:t>
      </w:r>
      <w:r>
        <w:rPr>
          <w:color w:val="231F20"/>
        </w:rPr>
        <w:t>(figure 11) permet le chainage vers les six pattes à partir de la sortie USB de la carte </w:t>
      </w:r>
      <w:r>
        <w:rPr>
          <w:b/>
          <w:color w:val="231F20"/>
        </w:rPr>
        <w:t>Raspberry Pi</w:t>
      </w:r>
      <w:r>
        <w:rPr>
          <w:b/>
          <w:color w:val="231F20"/>
          <w:spacing w:val="-4"/>
        </w:rPr>
        <w:t> </w:t>
      </w:r>
      <w:r>
        <w:rPr>
          <w:b/>
          <w:color w:val="231F20"/>
        </w:rPr>
        <w:t>3</w:t>
      </w:r>
      <w:r>
        <w:rPr>
          <w:color w:val="231F20"/>
        </w:rPr>
        <w:t>.</w:t>
      </w:r>
    </w:p>
    <w:p>
      <w:pPr>
        <w:pStyle w:val="BodyText"/>
        <w:spacing w:before="9"/>
        <w:rPr>
          <w:sz w:val="16"/>
        </w:rPr>
      </w:pPr>
      <w:r>
        <w:rPr/>
        <w:drawing>
          <wp:anchor distT="0" distB="0" distL="0" distR="0" allowOverlap="1" layoutInCell="1" locked="0" behindDoc="0" simplePos="0" relativeHeight="73">
            <wp:simplePos x="0" y="0"/>
            <wp:positionH relativeFrom="page">
              <wp:posOffset>1899285</wp:posOffset>
            </wp:positionH>
            <wp:positionV relativeFrom="paragraph">
              <wp:posOffset>147670</wp:posOffset>
            </wp:positionV>
            <wp:extent cx="1859190" cy="1640776"/>
            <wp:effectExtent l="0" t="0" r="0" b="0"/>
            <wp:wrapTopAndBottom/>
            <wp:docPr id="53" name="image42.jpeg"/>
            <wp:cNvGraphicFramePr>
              <a:graphicFrameLocks noChangeAspect="1"/>
            </wp:cNvGraphicFramePr>
            <a:graphic>
              <a:graphicData uri="http://schemas.openxmlformats.org/drawingml/2006/picture">
                <pic:pic>
                  <pic:nvPicPr>
                    <pic:cNvPr id="54" name="image42.jpeg"/>
                    <pic:cNvPicPr/>
                  </pic:nvPicPr>
                  <pic:blipFill>
                    <a:blip r:embed="rId56" cstate="print"/>
                    <a:stretch>
                      <a:fillRect/>
                    </a:stretch>
                  </pic:blipFill>
                  <pic:spPr>
                    <a:xfrm>
                      <a:off x="0" y="0"/>
                      <a:ext cx="1859190" cy="1640776"/>
                    </a:xfrm>
                    <a:prstGeom prst="rect">
                      <a:avLst/>
                    </a:prstGeom>
                  </pic:spPr>
                </pic:pic>
              </a:graphicData>
            </a:graphic>
          </wp:anchor>
        </w:drawing>
      </w:r>
      <w:r>
        <w:rPr/>
        <w:drawing>
          <wp:anchor distT="0" distB="0" distL="0" distR="0" allowOverlap="1" layoutInCell="1" locked="0" behindDoc="0" simplePos="0" relativeHeight="74">
            <wp:simplePos x="0" y="0"/>
            <wp:positionH relativeFrom="page">
              <wp:posOffset>4174572</wp:posOffset>
            </wp:positionH>
            <wp:positionV relativeFrom="paragraph">
              <wp:posOffset>272511</wp:posOffset>
            </wp:positionV>
            <wp:extent cx="1637333" cy="1449324"/>
            <wp:effectExtent l="0" t="0" r="0" b="0"/>
            <wp:wrapTopAndBottom/>
            <wp:docPr id="55" name="image43.jpeg"/>
            <wp:cNvGraphicFramePr>
              <a:graphicFrameLocks noChangeAspect="1"/>
            </wp:cNvGraphicFramePr>
            <a:graphic>
              <a:graphicData uri="http://schemas.openxmlformats.org/drawingml/2006/picture">
                <pic:pic>
                  <pic:nvPicPr>
                    <pic:cNvPr id="56" name="image43.jpeg"/>
                    <pic:cNvPicPr/>
                  </pic:nvPicPr>
                  <pic:blipFill>
                    <a:blip r:embed="rId57" cstate="print"/>
                    <a:stretch>
                      <a:fillRect/>
                    </a:stretch>
                  </pic:blipFill>
                  <pic:spPr>
                    <a:xfrm>
                      <a:off x="0" y="0"/>
                      <a:ext cx="1637333" cy="1449324"/>
                    </a:xfrm>
                    <a:prstGeom prst="rect">
                      <a:avLst/>
                    </a:prstGeom>
                  </pic:spPr>
                </pic:pic>
              </a:graphicData>
            </a:graphic>
          </wp:anchor>
        </w:drawing>
      </w:r>
    </w:p>
    <w:p>
      <w:pPr>
        <w:spacing w:before="141"/>
        <w:ind w:left="1025" w:right="526" w:firstLine="0"/>
        <w:jc w:val="center"/>
        <w:rPr>
          <w:i/>
          <w:sz w:val="24"/>
        </w:rPr>
      </w:pPr>
      <w:r>
        <w:rPr>
          <w:i/>
          <w:color w:val="231F20"/>
          <w:sz w:val="24"/>
        </w:rPr>
        <w:t>Figure 11 : Convertisseur U2D2 et concentrateur (Hub)</w:t>
      </w:r>
    </w:p>
    <w:p>
      <w:pPr>
        <w:pStyle w:val="BodyText"/>
        <w:rPr>
          <w:i/>
          <w:sz w:val="20"/>
        </w:rPr>
      </w:pPr>
    </w:p>
    <w:p>
      <w:pPr>
        <w:pStyle w:val="BodyText"/>
        <w:spacing w:before="1"/>
        <w:rPr>
          <w:i/>
          <w:sz w:val="17"/>
        </w:rPr>
      </w:pPr>
      <w:r>
        <w:rPr/>
        <w:pict>
          <v:shape style="position:absolute;margin-left:59.183998pt;margin-top:11.053148pt;width:495.25pt;height:27.6pt;mso-position-horizontal-relative:page;mso-position-vertical-relative:paragraph;z-index:-15690240;mso-wrap-distance-left:0;mso-wrap-distance-right:0" type="#_x0000_t202" filled="true" fillcolor="#dcddde" stroked="false">
            <v:textbox inset="0,0,0,0">
              <w:txbxContent>
                <w:p>
                  <w:pPr>
                    <w:pStyle w:val="BodyText"/>
                    <w:tabs>
                      <w:tab w:pos="1895" w:val="left" w:leader="none"/>
                    </w:tabs>
                    <w:ind w:left="388" w:right="25" w:hanging="360"/>
                  </w:pPr>
                  <w:r>
                    <w:rPr>
                      <w:b/>
                      <w:color w:val="231F20"/>
                    </w:rPr>
                    <w:t>Question</w:t>
                  </w:r>
                  <w:r>
                    <w:rPr>
                      <w:b/>
                      <w:color w:val="231F20"/>
                      <w:spacing w:val="-1"/>
                    </w:rPr>
                    <w:t> </w:t>
                  </w:r>
                  <w:r>
                    <w:rPr>
                      <w:b/>
                      <w:color w:val="231F20"/>
                    </w:rPr>
                    <w:t>10</w:t>
                  </w:r>
                  <w:r>
                    <w:rPr>
                      <w:b/>
                      <w:color w:val="231F20"/>
                      <w:spacing w:val="-2"/>
                    </w:rPr>
                    <w:t> </w:t>
                  </w:r>
                  <w:r>
                    <w:rPr>
                      <w:b/>
                      <w:color w:val="231F20"/>
                    </w:rPr>
                    <w:t>:</w:t>
                    <w:tab/>
                  </w:r>
                  <w:r>
                    <w:rPr>
                      <w:color w:val="231F20"/>
                    </w:rPr>
                    <w:t>Indiquer</w:t>
                  </w:r>
                  <w:r>
                    <w:rPr>
                      <w:color w:val="231F20"/>
                      <w:spacing w:val="-18"/>
                    </w:rPr>
                    <w:t> </w:t>
                  </w:r>
                  <w:r>
                    <w:rPr>
                      <w:color w:val="231F20"/>
                    </w:rPr>
                    <w:t>quels</w:t>
                  </w:r>
                  <w:r>
                    <w:rPr>
                      <w:color w:val="231F20"/>
                      <w:spacing w:val="-19"/>
                    </w:rPr>
                    <w:t> </w:t>
                  </w:r>
                  <w:r>
                    <w:rPr>
                      <w:color w:val="231F20"/>
                    </w:rPr>
                    <w:t>sont</w:t>
                  </w:r>
                  <w:r>
                    <w:rPr>
                      <w:color w:val="231F20"/>
                      <w:spacing w:val="-19"/>
                    </w:rPr>
                    <w:t> </w:t>
                  </w:r>
                  <w:r>
                    <w:rPr>
                      <w:color w:val="231F20"/>
                    </w:rPr>
                    <w:t>les</w:t>
                  </w:r>
                  <w:r>
                    <w:rPr>
                      <w:color w:val="231F20"/>
                      <w:spacing w:val="-19"/>
                    </w:rPr>
                    <w:t> </w:t>
                  </w:r>
                  <w:r>
                    <w:rPr>
                      <w:color w:val="231F20"/>
                    </w:rPr>
                    <w:t>avantages</w:t>
                  </w:r>
                  <w:r>
                    <w:rPr>
                      <w:color w:val="231F20"/>
                      <w:spacing w:val="-19"/>
                    </w:rPr>
                    <w:t> </w:t>
                  </w:r>
                  <w:r>
                    <w:rPr>
                      <w:color w:val="231F20"/>
                    </w:rPr>
                    <w:t>et</w:t>
                  </w:r>
                  <w:r>
                    <w:rPr>
                      <w:color w:val="231F20"/>
                      <w:spacing w:val="-17"/>
                    </w:rPr>
                    <w:t> </w:t>
                  </w:r>
                  <w:r>
                    <w:rPr>
                      <w:color w:val="231F20"/>
                    </w:rPr>
                    <w:t>les</w:t>
                  </w:r>
                  <w:r>
                    <w:rPr>
                      <w:color w:val="231F20"/>
                      <w:spacing w:val="-16"/>
                    </w:rPr>
                    <w:t> </w:t>
                  </w:r>
                  <w:r>
                    <w:rPr>
                      <w:color w:val="231F20"/>
                    </w:rPr>
                    <w:t>inconvénients</w:t>
                  </w:r>
                  <w:r>
                    <w:rPr>
                      <w:color w:val="231F20"/>
                      <w:spacing w:val="-18"/>
                    </w:rPr>
                    <w:t> </w:t>
                  </w:r>
                  <w:r>
                    <w:rPr>
                      <w:color w:val="231F20"/>
                    </w:rPr>
                    <w:t>de</w:t>
                  </w:r>
                  <w:r>
                    <w:rPr>
                      <w:color w:val="231F20"/>
                      <w:spacing w:val="-18"/>
                    </w:rPr>
                    <w:t> </w:t>
                  </w:r>
                  <w:r>
                    <w:rPr>
                      <w:color w:val="231F20"/>
                    </w:rPr>
                    <w:t>ce</w:t>
                  </w:r>
                  <w:r>
                    <w:rPr>
                      <w:color w:val="231F20"/>
                      <w:spacing w:val="-19"/>
                    </w:rPr>
                    <w:t> </w:t>
                  </w:r>
                  <w:r>
                    <w:rPr>
                      <w:color w:val="231F20"/>
                    </w:rPr>
                    <w:t>type</w:t>
                  </w:r>
                  <w:r>
                    <w:rPr>
                      <w:color w:val="231F20"/>
                      <w:spacing w:val="-18"/>
                    </w:rPr>
                    <w:t> </w:t>
                  </w:r>
                  <w:r>
                    <w:rPr>
                      <w:color w:val="231F20"/>
                    </w:rPr>
                    <w:t>de</w:t>
                  </w:r>
                  <w:r>
                    <w:rPr>
                      <w:color w:val="231F20"/>
                      <w:spacing w:val="-17"/>
                    </w:rPr>
                    <w:t> </w:t>
                  </w:r>
                  <w:r>
                    <w:rPr>
                      <w:color w:val="231F20"/>
                    </w:rPr>
                    <w:t>câblage en réseau.</w:t>
                  </w:r>
                </w:p>
              </w:txbxContent>
            </v:textbox>
            <v:fill type="solid"/>
            <w10:wrap type="topAndBottom"/>
          </v:shape>
        </w:pict>
      </w:r>
    </w:p>
    <w:p>
      <w:pPr>
        <w:spacing w:after="0"/>
        <w:rPr>
          <w:sz w:val="17"/>
        </w:rPr>
        <w:sectPr>
          <w:footerReference w:type="default" r:id="rId53"/>
          <w:pgSz w:w="11910" w:h="16840"/>
          <w:pgMar w:footer="615" w:header="0" w:top="960" w:bottom="800" w:left="180" w:right="200"/>
        </w:sectPr>
      </w:pPr>
    </w:p>
    <w:p>
      <w:pPr>
        <w:pStyle w:val="BodyText"/>
        <w:ind w:left="1003"/>
        <w:rPr>
          <w:sz w:val="20"/>
        </w:rPr>
      </w:pPr>
      <w:r>
        <w:rPr>
          <w:sz w:val="20"/>
        </w:rPr>
        <w:pict>
          <v:shape style="width:495.25pt;height:69.05pt;mso-position-horizontal-relative:char;mso-position-vertical-relative:line" type="#_x0000_t202" filled="true" fillcolor="#dcddde" stroked="false">
            <w10:anchorlock/>
            <v:textbox inset="0,0,0,0">
              <w:txbxContent>
                <w:p>
                  <w:pPr>
                    <w:pStyle w:val="BodyText"/>
                    <w:ind w:left="388" w:right="25" w:hanging="360"/>
                    <w:jc w:val="both"/>
                  </w:pPr>
                  <w:r>
                    <w:rPr>
                      <w:b/>
                      <w:color w:val="231F20"/>
                    </w:rPr>
                    <w:t>Question 11 : </w:t>
                  </w:r>
                  <w:r>
                    <w:rPr>
                      <w:color w:val="231F20"/>
                    </w:rPr>
                    <w:t>A partir des informations contenues sur le document technique DT2 et sachant d’une part que le registre d’adresse </w:t>
                  </w:r>
                  <w:r>
                    <w:rPr>
                      <w:b/>
                      <w:color w:val="231F20"/>
                    </w:rPr>
                    <w:t>30 </w:t>
                  </w:r>
                  <w:r>
                    <w:rPr>
                      <w:color w:val="231F20"/>
                    </w:rPr>
                    <w:t>représente le registre de </w:t>
                  </w:r>
                  <w:r>
                    <w:rPr>
                      <w:b/>
                      <w:color w:val="231F20"/>
                    </w:rPr>
                    <w:t>Goal Position </w:t>
                  </w:r>
                  <w:r>
                    <w:rPr>
                      <w:color w:val="231F20"/>
                    </w:rPr>
                    <w:t>(mise</w:t>
                  </w:r>
                  <w:r>
                    <w:rPr>
                      <w:color w:val="231F20"/>
                      <w:spacing w:val="-4"/>
                    </w:rPr>
                    <w:t> </w:t>
                  </w:r>
                  <w:r>
                    <w:rPr>
                      <w:color w:val="231F20"/>
                    </w:rPr>
                    <w:t>en</w:t>
                  </w:r>
                  <w:r>
                    <w:rPr>
                      <w:color w:val="231F20"/>
                      <w:spacing w:val="-4"/>
                    </w:rPr>
                    <w:t> </w:t>
                  </w:r>
                  <w:r>
                    <w:rPr>
                      <w:color w:val="231F20"/>
                    </w:rPr>
                    <w:t>position)</w:t>
                  </w:r>
                  <w:r>
                    <w:rPr>
                      <w:color w:val="231F20"/>
                      <w:spacing w:val="-1"/>
                    </w:rPr>
                    <w:t> </w:t>
                  </w:r>
                  <w:r>
                    <w:rPr>
                      <w:color w:val="231F20"/>
                    </w:rPr>
                    <w:t>et</w:t>
                  </w:r>
                  <w:r>
                    <w:rPr>
                      <w:color w:val="231F20"/>
                      <w:spacing w:val="-3"/>
                    </w:rPr>
                    <w:t> </w:t>
                  </w:r>
                  <w:r>
                    <w:rPr>
                      <w:color w:val="231F20"/>
                    </w:rPr>
                    <w:t>d’autre</w:t>
                  </w:r>
                  <w:r>
                    <w:rPr>
                      <w:color w:val="231F20"/>
                      <w:spacing w:val="-4"/>
                    </w:rPr>
                    <w:t> </w:t>
                  </w:r>
                  <w:r>
                    <w:rPr>
                      <w:color w:val="231F20"/>
                    </w:rPr>
                    <w:t>part</w:t>
                  </w:r>
                  <w:r>
                    <w:rPr>
                      <w:color w:val="231F20"/>
                      <w:spacing w:val="-4"/>
                    </w:rPr>
                    <w:t> </w:t>
                  </w:r>
                  <w:r>
                    <w:rPr>
                      <w:color w:val="231F20"/>
                    </w:rPr>
                    <w:t>que</w:t>
                  </w:r>
                  <w:r>
                    <w:rPr>
                      <w:color w:val="231F20"/>
                      <w:spacing w:val="-4"/>
                    </w:rPr>
                    <w:t> </w:t>
                  </w:r>
                  <w:r>
                    <w:rPr>
                      <w:color w:val="231F20"/>
                    </w:rPr>
                    <w:t>les</w:t>
                  </w:r>
                  <w:r>
                    <w:rPr>
                      <w:color w:val="231F20"/>
                      <w:spacing w:val="-3"/>
                    </w:rPr>
                    <w:t> </w:t>
                  </w:r>
                  <w:r>
                    <w:rPr>
                      <w:color w:val="231F20"/>
                    </w:rPr>
                    <w:t>données</w:t>
                  </w:r>
                  <w:r>
                    <w:rPr>
                      <w:color w:val="231F20"/>
                      <w:spacing w:val="-5"/>
                    </w:rPr>
                    <w:t> </w:t>
                  </w:r>
                  <w:r>
                    <w:rPr>
                      <w:color w:val="231F20"/>
                    </w:rPr>
                    <w:t>liées</w:t>
                  </w:r>
                  <w:r>
                    <w:rPr>
                      <w:color w:val="231F20"/>
                      <w:spacing w:val="-5"/>
                    </w:rPr>
                    <w:t> </w:t>
                  </w:r>
                  <w:r>
                    <w:rPr>
                      <w:color w:val="231F20"/>
                    </w:rPr>
                    <w:t>à</w:t>
                  </w:r>
                  <w:r>
                    <w:rPr>
                      <w:color w:val="231F20"/>
                      <w:spacing w:val="-2"/>
                    </w:rPr>
                    <w:t> </w:t>
                  </w:r>
                  <w:r>
                    <w:rPr>
                      <w:color w:val="231F20"/>
                    </w:rPr>
                    <w:t>la</w:t>
                  </w:r>
                  <w:r>
                    <w:rPr>
                      <w:color w:val="231F20"/>
                      <w:spacing w:val="-2"/>
                    </w:rPr>
                    <w:t> </w:t>
                  </w:r>
                  <w:r>
                    <w:rPr>
                      <w:color w:val="231F20"/>
                    </w:rPr>
                    <w:t>commande</w:t>
                  </w:r>
                  <w:r>
                    <w:rPr>
                      <w:color w:val="231F20"/>
                      <w:spacing w:val="-4"/>
                    </w:rPr>
                    <w:t> </w:t>
                  </w:r>
                  <w:r>
                    <w:rPr>
                      <w:color w:val="231F20"/>
                    </w:rPr>
                    <w:t>souhaitée</w:t>
                  </w:r>
                  <w:r>
                    <w:rPr>
                      <w:color w:val="231F20"/>
                      <w:spacing w:val="-4"/>
                    </w:rPr>
                    <w:t> </w:t>
                  </w:r>
                  <w:r>
                    <w:rPr>
                      <w:color w:val="231F20"/>
                    </w:rPr>
                    <w:t>sont</w:t>
                  </w:r>
                  <w:r>
                    <w:rPr>
                      <w:color w:val="231F20"/>
                      <w:spacing w:val="-3"/>
                    </w:rPr>
                    <w:t> </w:t>
                  </w:r>
                  <w:r>
                    <w:rPr>
                      <w:color w:val="231F20"/>
                    </w:rPr>
                    <w:t>en petit boutisme (little endian), indiquer ce que réalise l’émission sur le bus de la trame représentée sur la figure</w:t>
                  </w:r>
                  <w:r>
                    <w:rPr>
                      <w:color w:val="231F20"/>
                      <w:spacing w:val="-1"/>
                    </w:rPr>
                    <w:t> </w:t>
                  </w:r>
                  <w:r>
                    <w:rPr>
                      <w:color w:val="231F20"/>
                    </w:rPr>
                    <w:t>12.</w:t>
                  </w:r>
                </w:p>
              </w:txbxContent>
            </v:textbox>
            <v:fill type="solid"/>
          </v:shape>
        </w:pict>
      </w:r>
      <w:r>
        <w:rPr>
          <w:sz w:val="20"/>
        </w:rPr>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
        <w:rPr>
          <w:i/>
          <w:sz w:val="29"/>
        </w:rPr>
      </w:pPr>
    </w:p>
    <w:p>
      <w:pPr>
        <w:spacing w:before="93"/>
        <w:ind w:left="1034" w:right="526" w:firstLine="0"/>
        <w:jc w:val="center"/>
        <w:rPr>
          <w:i/>
          <w:sz w:val="24"/>
        </w:rPr>
      </w:pPr>
      <w:r>
        <w:rPr/>
        <w:drawing>
          <wp:anchor distT="0" distB="0" distL="0" distR="0" allowOverlap="1" layoutInCell="1" locked="0" behindDoc="1" simplePos="0" relativeHeight="485539840">
            <wp:simplePos x="0" y="0"/>
            <wp:positionH relativeFrom="page">
              <wp:posOffset>2404110</wp:posOffset>
            </wp:positionH>
            <wp:positionV relativeFrom="paragraph">
              <wp:posOffset>-682880</wp:posOffset>
            </wp:positionV>
            <wp:extent cx="3025775" cy="768807"/>
            <wp:effectExtent l="0" t="0" r="0" b="0"/>
            <wp:wrapNone/>
            <wp:docPr id="57" name="image44.png"/>
            <wp:cNvGraphicFramePr>
              <a:graphicFrameLocks noChangeAspect="1"/>
            </wp:cNvGraphicFramePr>
            <a:graphic>
              <a:graphicData uri="http://schemas.openxmlformats.org/drawingml/2006/picture">
                <pic:pic>
                  <pic:nvPicPr>
                    <pic:cNvPr id="58" name="image44.png"/>
                    <pic:cNvPicPr/>
                  </pic:nvPicPr>
                  <pic:blipFill>
                    <a:blip r:embed="rId59" cstate="print"/>
                    <a:stretch>
                      <a:fillRect/>
                    </a:stretch>
                  </pic:blipFill>
                  <pic:spPr>
                    <a:xfrm>
                      <a:off x="0" y="0"/>
                      <a:ext cx="3025775" cy="768807"/>
                    </a:xfrm>
                    <a:prstGeom prst="rect">
                      <a:avLst/>
                    </a:prstGeom>
                  </pic:spPr>
                </pic:pic>
              </a:graphicData>
            </a:graphic>
          </wp:anchor>
        </w:drawing>
      </w:r>
      <w:r>
        <w:rPr>
          <w:i/>
          <w:color w:val="231F20"/>
          <w:sz w:val="24"/>
        </w:rPr>
        <w:t>Figure 12 : Trame sur le bus</w:t>
      </w:r>
    </w:p>
    <w:p>
      <w:pPr>
        <w:pStyle w:val="BodyText"/>
        <w:rPr>
          <w:i/>
          <w:sz w:val="20"/>
        </w:rPr>
      </w:pPr>
    </w:p>
    <w:p>
      <w:pPr>
        <w:pStyle w:val="BodyText"/>
        <w:spacing w:before="2"/>
        <w:rPr>
          <w:i/>
          <w:sz w:val="16"/>
        </w:rPr>
      </w:pPr>
    </w:p>
    <w:p>
      <w:pPr>
        <w:pStyle w:val="BodyText"/>
        <w:tabs>
          <w:tab w:pos="2899" w:val="left" w:leader="none"/>
        </w:tabs>
        <w:spacing w:before="93"/>
        <w:ind w:left="1032"/>
      </w:pPr>
      <w:r>
        <w:rPr>
          <w:b/>
          <w:color w:val="231F20"/>
          <w:shd w:fill="D7D8DA" w:color="auto" w:val="clear"/>
        </w:rPr>
        <w:t>Question</w:t>
      </w:r>
      <w:r>
        <w:rPr>
          <w:b/>
          <w:color w:val="231F20"/>
          <w:spacing w:val="-1"/>
          <w:shd w:fill="D7D8DA" w:color="auto" w:val="clear"/>
        </w:rPr>
        <w:t> </w:t>
      </w:r>
      <w:r>
        <w:rPr>
          <w:b/>
          <w:color w:val="231F20"/>
          <w:shd w:fill="D7D8DA" w:color="auto" w:val="clear"/>
        </w:rPr>
        <w:t>12</w:t>
      </w:r>
      <w:r>
        <w:rPr>
          <w:b/>
          <w:color w:val="231F20"/>
          <w:spacing w:val="-2"/>
          <w:shd w:fill="D7D8DA" w:color="auto" w:val="clear"/>
        </w:rPr>
        <w:t> </w:t>
      </w:r>
      <w:r>
        <w:rPr>
          <w:b/>
          <w:color w:val="231F20"/>
          <w:shd w:fill="D7D8DA" w:color="auto" w:val="clear"/>
        </w:rPr>
        <w:t>:</w:t>
        <w:tab/>
      </w:r>
      <w:r>
        <w:rPr>
          <w:color w:val="231F20"/>
          <w:shd w:fill="D7D8DA" w:color="auto" w:val="clear"/>
        </w:rPr>
        <w:t>Quelle est la durée de la trame émise ? Quel est le</w:t>
      </w:r>
      <w:r>
        <w:rPr>
          <w:color w:val="231F20"/>
          <w:spacing w:val="20"/>
          <w:shd w:fill="D7D8DA" w:color="auto" w:val="clear"/>
        </w:rPr>
        <w:t> </w:t>
      </w:r>
      <w:r>
        <w:rPr>
          <w:color w:val="231F20"/>
          <w:shd w:fill="D7D8DA" w:color="auto" w:val="clear"/>
        </w:rPr>
        <w:t>pourcentage</w:t>
      </w:r>
    </w:p>
    <w:p>
      <w:pPr>
        <w:pStyle w:val="BodyText"/>
        <w:tabs>
          <w:tab w:pos="1392" w:val="left" w:leader="none"/>
          <w:tab w:pos="10907" w:val="left" w:leader="none"/>
        </w:tabs>
        <w:ind w:left="1003"/>
      </w:pPr>
      <w:r>
        <w:rPr>
          <w:color w:val="231F20"/>
          <w:shd w:fill="D7D8DA" w:color="auto" w:val="clear"/>
        </w:rPr>
        <w:t> </w:t>
        <w:tab/>
        <w:t>d’informations utiles par rapport à la trame complète</w:t>
      </w:r>
      <w:r>
        <w:rPr>
          <w:color w:val="231F20"/>
          <w:spacing w:val="-25"/>
          <w:shd w:fill="D7D8DA" w:color="auto" w:val="clear"/>
        </w:rPr>
        <w:t> </w:t>
      </w:r>
      <w:r>
        <w:rPr>
          <w:color w:val="231F20"/>
          <w:shd w:fill="D7D8DA" w:color="auto" w:val="clear"/>
        </w:rPr>
        <w:t>?</w:t>
        <w:tab/>
      </w:r>
    </w:p>
    <w:p>
      <w:pPr>
        <w:pStyle w:val="BodyText"/>
        <w:spacing w:before="5"/>
        <w:rPr>
          <w:sz w:val="26"/>
        </w:rPr>
      </w:pPr>
    </w:p>
    <w:p>
      <w:pPr>
        <w:pStyle w:val="Heading4"/>
        <w:rPr>
          <w:i/>
        </w:rPr>
      </w:pPr>
      <w:r>
        <w:rPr/>
        <w:drawing>
          <wp:anchor distT="0" distB="0" distL="0" distR="0" allowOverlap="1" layoutInCell="1" locked="0" behindDoc="0" simplePos="0" relativeHeight="15769088">
            <wp:simplePos x="0" y="0"/>
            <wp:positionH relativeFrom="page">
              <wp:posOffset>719395</wp:posOffset>
            </wp:positionH>
            <wp:positionV relativeFrom="paragraph">
              <wp:posOffset>92713</wp:posOffset>
            </wp:positionV>
            <wp:extent cx="204148" cy="114117"/>
            <wp:effectExtent l="0" t="0" r="0" b="0"/>
            <wp:wrapNone/>
            <wp:docPr id="59" name="image45.png"/>
            <wp:cNvGraphicFramePr>
              <a:graphicFrameLocks noChangeAspect="1"/>
            </wp:cNvGraphicFramePr>
            <a:graphic>
              <a:graphicData uri="http://schemas.openxmlformats.org/drawingml/2006/picture">
                <pic:pic>
                  <pic:nvPicPr>
                    <pic:cNvPr id="60" name="image45.png"/>
                    <pic:cNvPicPr/>
                  </pic:nvPicPr>
                  <pic:blipFill>
                    <a:blip r:embed="rId60" cstate="print"/>
                    <a:stretch>
                      <a:fillRect/>
                    </a:stretch>
                  </pic:blipFill>
                  <pic:spPr>
                    <a:xfrm>
                      <a:off x="0" y="0"/>
                      <a:ext cx="204148" cy="114117"/>
                    </a:xfrm>
                    <a:prstGeom prst="rect">
                      <a:avLst/>
                    </a:prstGeom>
                  </pic:spPr>
                </pic:pic>
              </a:graphicData>
            </a:graphic>
          </wp:anchor>
        </w:drawing>
      </w:r>
      <w:r>
        <w:rPr>
          <w:i/>
          <w:color w:val="231F20"/>
        </w:rPr>
        <w:t>Conclusion</w:t>
      </w:r>
    </w:p>
    <w:p>
      <w:pPr>
        <w:pStyle w:val="BodyText"/>
        <w:rPr>
          <w:b/>
          <w:i/>
          <w:sz w:val="20"/>
        </w:rPr>
      </w:pPr>
    </w:p>
    <w:p>
      <w:pPr>
        <w:pStyle w:val="BodyText"/>
        <w:spacing w:before="9"/>
        <w:rPr>
          <w:b/>
          <w:i/>
          <w:sz w:val="12"/>
        </w:rPr>
      </w:pPr>
      <w:r>
        <w:rPr/>
        <w:pict>
          <v:shape style="position:absolute;margin-left:59.183998pt;margin-top:8.549014pt;width:495.25pt;height:27.6pt;mso-position-horizontal-relative:page;mso-position-vertical-relative:paragraph;z-index:-15688704;mso-wrap-distance-left:0;mso-wrap-distance-right:0" type="#_x0000_t202" filled="true" fillcolor="#dcddde" stroked="false">
            <v:textbox inset="0,0,0,0">
              <w:txbxContent>
                <w:p>
                  <w:pPr>
                    <w:pStyle w:val="BodyText"/>
                    <w:tabs>
                      <w:tab w:pos="1895" w:val="left" w:leader="none"/>
                    </w:tabs>
                    <w:ind w:left="388" w:right="36" w:hanging="360"/>
                  </w:pPr>
                  <w:r>
                    <w:rPr>
                      <w:b/>
                      <w:color w:val="231F20"/>
                    </w:rPr>
                    <w:t>Question</w:t>
                  </w:r>
                  <w:r>
                    <w:rPr>
                      <w:b/>
                      <w:color w:val="231F20"/>
                      <w:spacing w:val="-1"/>
                    </w:rPr>
                    <w:t> </w:t>
                  </w:r>
                  <w:r>
                    <w:rPr>
                      <w:b/>
                      <w:color w:val="231F20"/>
                    </w:rPr>
                    <w:t>13</w:t>
                  </w:r>
                  <w:r>
                    <w:rPr>
                      <w:b/>
                      <w:color w:val="231F20"/>
                      <w:spacing w:val="-2"/>
                    </w:rPr>
                    <w:t> </w:t>
                  </w:r>
                  <w:r>
                    <w:rPr>
                      <w:b/>
                      <w:color w:val="231F20"/>
                    </w:rPr>
                    <w:t>:</w:t>
                    <w:tab/>
                  </w:r>
                  <w:r>
                    <w:rPr>
                      <w:color w:val="231F20"/>
                    </w:rPr>
                    <w:t>A partir de l’ensemble des informations disponibles, conclure sur la possibilité de programmer le robot et sur la réalisation de l’exigence</w:t>
                  </w:r>
                  <w:r>
                    <w:rPr>
                      <w:color w:val="231F20"/>
                      <w:spacing w:val="-9"/>
                    </w:rPr>
                    <w:t> </w:t>
                  </w:r>
                  <w:r>
                    <w:rPr>
                      <w:color w:val="231F20"/>
                    </w:rPr>
                    <w:t>1.1.1.</w:t>
                  </w:r>
                </w:p>
              </w:txbxContent>
            </v:textbox>
            <v:fill type="solid"/>
            <w10:wrap type="topAndBottom"/>
          </v:shape>
        </w:pict>
      </w:r>
    </w:p>
    <w:p>
      <w:pPr>
        <w:spacing w:after="0"/>
        <w:rPr>
          <w:sz w:val="12"/>
        </w:rPr>
        <w:sectPr>
          <w:footerReference w:type="default" r:id="rId58"/>
          <w:pgSz w:w="11910" w:h="16840"/>
          <w:pgMar w:footer="777" w:header="0" w:top="960" w:bottom="960" w:left="180" w:right="200"/>
        </w:sectPr>
      </w:pPr>
    </w:p>
    <w:p>
      <w:pPr>
        <w:spacing w:before="70"/>
        <w:ind w:left="2112" w:right="0" w:firstLine="0"/>
        <w:jc w:val="left"/>
        <w:rPr>
          <w:b/>
          <w:sz w:val="28"/>
        </w:rPr>
      </w:pPr>
      <w:r>
        <w:rPr/>
        <w:drawing>
          <wp:anchor distT="0" distB="0" distL="0" distR="0" allowOverlap="1" layoutInCell="1" locked="0" behindDoc="0" simplePos="0" relativeHeight="15771648">
            <wp:simplePos x="0" y="0"/>
            <wp:positionH relativeFrom="page">
              <wp:posOffset>551687</wp:posOffset>
            </wp:positionH>
            <wp:positionV relativeFrom="paragraph">
              <wp:posOffset>78636</wp:posOffset>
            </wp:positionV>
            <wp:extent cx="641604" cy="138683"/>
            <wp:effectExtent l="0" t="0" r="0" b="0"/>
            <wp:wrapNone/>
            <wp:docPr id="61" name="image46.png"/>
            <wp:cNvGraphicFramePr>
              <a:graphicFrameLocks noChangeAspect="1"/>
            </wp:cNvGraphicFramePr>
            <a:graphic>
              <a:graphicData uri="http://schemas.openxmlformats.org/drawingml/2006/picture">
                <pic:pic>
                  <pic:nvPicPr>
                    <pic:cNvPr id="62" name="image46.png"/>
                    <pic:cNvPicPr/>
                  </pic:nvPicPr>
                  <pic:blipFill>
                    <a:blip r:embed="rId62" cstate="print"/>
                    <a:stretch>
                      <a:fillRect/>
                    </a:stretch>
                  </pic:blipFill>
                  <pic:spPr>
                    <a:xfrm>
                      <a:off x="0" y="0"/>
                      <a:ext cx="641604" cy="138683"/>
                    </a:xfrm>
                    <a:prstGeom prst="rect">
                      <a:avLst/>
                    </a:prstGeom>
                  </pic:spPr>
                </pic:pic>
              </a:graphicData>
            </a:graphic>
          </wp:anchor>
        </w:drawing>
      </w:r>
      <w:r>
        <w:rPr>
          <w:b/>
          <w:color w:val="231F20"/>
          <w:sz w:val="28"/>
        </w:rPr>
        <w:t>Architecture logicielle de l’hexapode</w:t>
      </w:r>
    </w:p>
    <w:p>
      <w:pPr>
        <w:pStyle w:val="BodyText"/>
        <w:spacing w:before="5"/>
        <w:rPr>
          <w:b/>
          <w:sz w:val="28"/>
        </w:rPr>
      </w:pPr>
      <w:r>
        <w:rPr/>
        <w:pict>
          <v:rect style="position:absolute;margin-left:41.16pt;margin-top:18.311367pt;width:513.24pt;height:.48pt;mso-position-horizontal-relative:page;mso-position-vertical-relative:paragraph;z-index:-15687168;mso-wrap-distance-left:0;mso-wrap-distance-right:0" filled="true" fillcolor="#231f20" stroked="false">
            <v:fill type="solid"/>
            <w10:wrap type="topAndBottom"/>
          </v:rect>
        </w:pict>
      </w:r>
    </w:p>
    <w:p>
      <w:pPr>
        <w:pStyle w:val="BodyText"/>
        <w:spacing w:before="10"/>
        <w:rPr>
          <w:b/>
          <w:sz w:val="16"/>
        </w:rPr>
      </w:pPr>
    </w:p>
    <w:p>
      <w:pPr>
        <w:tabs>
          <w:tab w:pos="2090" w:val="left" w:leader="none"/>
        </w:tabs>
        <w:spacing w:before="92"/>
        <w:ind w:left="2090" w:right="644" w:hanging="1419"/>
        <w:jc w:val="left"/>
        <w:rPr>
          <w:i/>
          <w:sz w:val="24"/>
        </w:rPr>
      </w:pPr>
      <w:r>
        <w:rPr>
          <w:i/>
          <w:color w:val="231F20"/>
          <w:sz w:val="24"/>
        </w:rPr>
        <w:t>Objectif</w:t>
      </w:r>
      <w:r>
        <w:rPr>
          <w:i/>
          <w:color w:val="231F20"/>
          <w:spacing w:val="-2"/>
          <w:sz w:val="24"/>
        </w:rPr>
        <w:t> </w:t>
      </w:r>
      <w:r>
        <w:rPr>
          <w:i/>
          <w:color w:val="231F20"/>
          <w:sz w:val="24"/>
        </w:rPr>
        <w:t>:</w:t>
        <w:tab/>
        <w:t>Réalisation</w:t>
      </w:r>
      <w:r>
        <w:rPr>
          <w:i/>
          <w:color w:val="231F20"/>
          <w:spacing w:val="-10"/>
          <w:sz w:val="24"/>
        </w:rPr>
        <w:t> </w:t>
      </w:r>
      <w:r>
        <w:rPr>
          <w:i/>
          <w:color w:val="231F20"/>
          <w:sz w:val="24"/>
        </w:rPr>
        <w:t>de</w:t>
      </w:r>
      <w:r>
        <w:rPr>
          <w:i/>
          <w:color w:val="231F20"/>
          <w:spacing w:val="-9"/>
          <w:sz w:val="24"/>
        </w:rPr>
        <w:t> </w:t>
      </w:r>
      <w:r>
        <w:rPr>
          <w:i/>
          <w:color w:val="231F20"/>
          <w:sz w:val="24"/>
        </w:rPr>
        <w:t>l’exigence</w:t>
      </w:r>
      <w:r>
        <w:rPr>
          <w:i/>
          <w:color w:val="231F20"/>
          <w:spacing w:val="-8"/>
          <w:sz w:val="24"/>
        </w:rPr>
        <w:t> </w:t>
      </w:r>
      <w:r>
        <w:rPr>
          <w:i/>
          <w:color w:val="231F20"/>
          <w:sz w:val="24"/>
        </w:rPr>
        <w:t>1.2</w:t>
      </w:r>
      <w:r>
        <w:rPr>
          <w:i/>
          <w:color w:val="231F20"/>
          <w:spacing w:val="-7"/>
          <w:sz w:val="24"/>
        </w:rPr>
        <w:t> </w:t>
      </w:r>
      <w:r>
        <w:rPr>
          <w:i/>
          <w:color w:val="231F20"/>
          <w:sz w:val="24"/>
        </w:rPr>
        <w:t>:</w:t>
      </w:r>
      <w:r>
        <w:rPr>
          <w:i/>
          <w:color w:val="231F20"/>
          <w:spacing w:val="-8"/>
          <w:sz w:val="24"/>
        </w:rPr>
        <w:t> </w:t>
      </w:r>
      <w:r>
        <w:rPr>
          <w:i/>
          <w:color w:val="231F20"/>
          <w:sz w:val="24"/>
        </w:rPr>
        <w:t>Mettre</w:t>
      </w:r>
      <w:r>
        <w:rPr>
          <w:i/>
          <w:color w:val="231F20"/>
          <w:spacing w:val="-10"/>
          <w:sz w:val="24"/>
        </w:rPr>
        <w:t> </w:t>
      </w:r>
      <w:r>
        <w:rPr>
          <w:i/>
          <w:color w:val="231F20"/>
          <w:sz w:val="24"/>
        </w:rPr>
        <w:t>en</w:t>
      </w:r>
      <w:r>
        <w:rPr>
          <w:i/>
          <w:color w:val="231F20"/>
          <w:spacing w:val="-7"/>
          <w:sz w:val="24"/>
        </w:rPr>
        <w:t> </w:t>
      </w:r>
      <w:r>
        <w:rPr>
          <w:i/>
          <w:color w:val="231F20"/>
          <w:sz w:val="24"/>
        </w:rPr>
        <w:t>place</w:t>
      </w:r>
      <w:r>
        <w:rPr>
          <w:i/>
          <w:color w:val="231F20"/>
          <w:spacing w:val="-8"/>
          <w:sz w:val="24"/>
        </w:rPr>
        <w:t> </w:t>
      </w:r>
      <w:r>
        <w:rPr>
          <w:i/>
          <w:color w:val="231F20"/>
          <w:sz w:val="24"/>
        </w:rPr>
        <w:t>l’architecture</w:t>
      </w:r>
      <w:r>
        <w:rPr>
          <w:i/>
          <w:color w:val="231F20"/>
          <w:spacing w:val="-8"/>
          <w:sz w:val="24"/>
        </w:rPr>
        <w:t> </w:t>
      </w:r>
      <w:r>
        <w:rPr>
          <w:i/>
          <w:color w:val="231F20"/>
          <w:sz w:val="24"/>
        </w:rPr>
        <w:t>logicielle</w:t>
      </w:r>
      <w:r>
        <w:rPr>
          <w:i/>
          <w:color w:val="231F20"/>
          <w:spacing w:val="-5"/>
          <w:sz w:val="24"/>
        </w:rPr>
        <w:t> </w:t>
      </w:r>
      <w:r>
        <w:rPr>
          <w:i/>
          <w:color w:val="231F20"/>
          <w:sz w:val="24"/>
        </w:rPr>
        <w:t>orientée</w:t>
      </w:r>
      <w:r>
        <w:rPr>
          <w:i/>
          <w:color w:val="231F20"/>
          <w:spacing w:val="-9"/>
          <w:sz w:val="24"/>
        </w:rPr>
        <w:t> </w:t>
      </w:r>
      <w:r>
        <w:rPr>
          <w:i/>
          <w:color w:val="231F20"/>
          <w:sz w:val="24"/>
        </w:rPr>
        <w:t>objet </w:t>
      </w:r>
      <w:r>
        <w:rPr>
          <w:i/>
          <w:color w:val="231F20"/>
          <w:sz w:val="24"/>
        </w:rPr>
        <w:t>permettant la gestion du pilotage de</w:t>
      </w:r>
      <w:r>
        <w:rPr>
          <w:i/>
          <w:color w:val="231F20"/>
          <w:spacing w:val="-3"/>
          <w:sz w:val="24"/>
        </w:rPr>
        <w:t> </w:t>
      </w:r>
      <w:r>
        <w:rPr>
          <w:i/>
          <w:color w:val="231F20"/>
          <w:sz w:val="24"/>
        </w:rPr>
        <w:t>l’hexapode.</w:t>
      </w:r>
    </w:p>
    <w:p>
      <w:pPr>
        <w:pStyle w:val="BodyText"/>
        <w:spacing w:before="11"/>
        <w:rPr>
          <w:i/>
        </w:rPr>
      </w:pPr>
      <w:r>
        <w:rPr/>
        <w:pict>
          <v:rect style="position:absolute;margin-left:41.16pt;margin-top:16.313126pt;width:513.24pt;height:.48pt;mso-position-horizontal-relative:page;mso-position-vertical-relative:paragraph;z-index:-15686656;mso-wrap-distance-left:0;mso-wrap-distance-right:0" filled="true" fillcolor="#231f20" stroked="false">
            <v:fill type="solid"/>
            <w10:wrap type="topAndBottom"/>
          </v:rect>
        </w:pict>
      </w:r>
    </w:p>
    <w:p>
      <w:pPr>
        <w:pStyle w:val="BodyText"/>
        <w:spacing w:before="11"/>
        <w:rPr>
          <w:i/>
          <w:sz w:val="9"/>
        </w:rPr>
      </w:pPr>
    </w:p>
    <w:p>
      <w:pPr>
        <w:pStyle w:val="Heading4"/>
        <w:rPr>
          <w:i/>
        </w:rPr>
      </w:pPr>
      <w:r>
        <w:rPr/>
        <w:drawing>
          <wp:anchor distT="0" distB="0" distL="0" distR="0" allowOverlap="1" layoutInCell="1" locked="0" behindDoc="0" simplePos="0" relativeHeight="15772160">
            <wp:simplePos x="0" y="0"/>
            <wp:positionH relativeFrom="page">
              <wp:posOffset>716280</wp:posOffset>
            </wp:positionH>
            <wp:positionV relativeFrom="paragraph">
              <wp:posOffset>88352</wp:posOffset>
            </wp:positionV>
            <wp:extent cx="185915" cy="118859"/>
            <wp:effectExtent l="0" t="0" r="0" b="0"/>
            <wp:wrapNone/>
            <wp:docPr id="63" name="image47.png"/>
            <wp:cNvGraphicFramePr>
              <a:graphicFrameLocks noChangeAspect="1"/>
            </wp:cNvGraphicFramePr>
            <a:graphic>
              <a:graphicData uri="http://schemas.openxmlformats.org/drawingml/2006/picture">
                <pic:pic>
                  <pic:nvPicPr>
                    <pic:cNvPr id="64" name="image47.png"/>
                    <pic:cNvPicPr/>
                  </pic:nvPicPr>
                  <pic:blipFill>
                    <a:blip r:embed="rId63" cstate="print"/>
                    <a:stretch>
                      <a:fillRect/>
                    </a:stretch>
                  </pic:blipFill>
                  <pic:spPr>
                    <a:xfrm>
                      <a:off x="0" y="0"/>
                      <a:ext cx="185915" cy="118859"/>
                    </a:xfrm>
                    <a:prstGeom prst="rect">
                      <a:avLst/>
                    </a:prstGeom>
                  </pic:spPr>
                </pic:pic>
              </a:graphicData>
            </a:graphic>
          </wp:anchor>
        </w:drawing>
      </w:r>
      <w:r>
        <w:rPr>
          <w:i/>
          <w:color w:val="231F20"/>
        </w:rPr>
        <w:t>Présentation</w:t>
      </w:r>
    </w:p>
    <w:p>
      <w:pPr>
        <w:pStyle w:val="BodyText"/>
        <w:rPr>
          <w:b/>
          <w:i/>
          <w:sz w:val="16"/>
        </w:rPr>
      </w:pPr>
    </w:p>
    <w:p>
      <w:pPr>
        <w:pStyle w:val="BodyText"/>
        <w:spacing w:before="92"/>
        <w:ind w:left="671" w:right="641"/>
        <w:jc w:val="both"/>
      </w:pPr>
      <w:r>
        <w:rPr>
          <w:color w:val="231F20"/>
        </w:rPr>
        <w:t>Le</w:t>
      </w:r>
      <w:r>
        <w:rPr>
          <w:color w:val="231F20"/>
          <w:spacing w:val="-5"/>
        </w:rPr>
        <w:t> </w:t>
      </w:r>
      <w:r>
        <w:rPr>
          <w:color w:val="231F20"/>
        </w:rPr>
        <w:t>programme</w:t>
      </w:r>
      <w:r>
        <w:rPr>
          <w:color w:val="231F20"/>
          <w:spacing w:val="-4"/>
        </w:rPr>
        <w:t> </w:t>
      </w:r>
      <w:r>
        <w:rPr>
          <w:color w:val="231F20"/>
        </w:rPr>
        <w:t>implanté</w:t>
      </w:r>
      <w:r>
        <w:rPr>
          <w:color w:val="231F20"/>
          <w:spacing w:val="-4"/>
        </w:rPr>
        <w:t> </w:t>
      </w:r>
      <w:r>
        <w:rPr>
          <w:color w:val="231F20"/>
        </w:rPr>
        <w:t>dans</w:t>
      </w:r>
      <w:r>
        <w:rPr>
          <w:color w:val="231F20"/>
          <w:spacing w:val="-4"/>
        </w:rPr>
        <w:t> </w:t>
      </w:r>
      <w:r>
        <w:rPr>
          <w:color w:val="231F20"/>
        </w:rPr>
        <w:t>la</w:t>
      </w:r>
      <w:r>
        <w:rPr>
          <w:color w:val="231F20"/>
          <w:spacing w:val="-5"/>
        </w:rPr>
        <w:t> </w:t>
      </w:r>
      <w:r>
        <w:rPr>
          <w:color w:val="231F20"/>
        </w:rPr>
        <w:t>carte </w:t>
      </w:r>
      <w:r>
        <w:rPr>
          <w:b/>
          <w:color w:val="231F20"/>
        </w:rPr>
        <w:t>Raspberry</w:t>
      </w:r>
      <w:r>
        <w:rPr>
          <w:b/>
          <w:color w:val="231F20"/>
          <w:spacing w:val="-11"/>
        </w:rPr>
        <w:t> </w:t>
      </w:r>
      <w:r>
        <w:rPr>
          <w:b/>
          <w:color w:val="231F20"/>
        </w:rPr>
        <w:t>Pi</w:t>
      </w:r>
      <w:r>
        <w:rPr>
          <w:b/>
          <w:color w:val="231F20"/>
          <w:spacing w:val="-2"/>
        </w:rPr>
        <w:t> </w:t>
      </w:r>
      <w:r>
        <w:rPr>
          <w:b/>
          <w:color w:val="231F20"/>
        </w:rPr>
        <w:t>3</w:t>
      </w:r>
      <w:r>
        <w:rPr>
          <w:b/>
          <w:color w:val="231F20"/>
          <w:spacing w:val="-3"/>
        </w:rPr>
        <w:t> </w:t>
      </w:r>
      <w:r>
        <w:rPr>
          <w:color w:val="231F20"/>
        </w:rPr>
        <w:t>est</w:t>
      </w:r>
      <w:r>
        <w:rPr>
          <w:color w:val="231F20"/>
          <w:spacing w:val="-5"/>
        </w:rPr>
        <w:t> </w:t>
      </w:r>
      <w:r>
        <w:rPr>
          <w:color w:val="231F20"/>
        </w:rPr>
        <w:t>développé</w:t>
      </w:r>
      <w:r>
        <w:rPr>
          <w:color w:val="231F20"/>
          <w:spacing w:val="-4"/>
        </w:rPr>
        <w:t> </w:t>
      </w:r>
      <w:r>
        <w:rPr>
          <w:color w:val="231F20"/>
        </w:rPr>
        <w:t>en</w:t>
      </w:r>
      <w:r>
        <w:rPr>
          <w:color w:val="231F20"/>
          <w:spacing w:val="-4"/>
        </w:rPr>
        <w:t> </w:t>
      </w:r>
      <w:r>
        <w:rPr>
          <w:color w:val="231F20"/>
        </w:rPr>
        <w:t>utilisant</w:t>
      </w:r>
      <w:r>
        <w:rPr>
          <w:color w:val="231F20"/>
          <w:spacing w:val="-4"/>
        </w:rPr>
        <w:t> </w:t>
      </w:r>
      <w:r>
        <w:rPr>
          <w:color w:val="231F20"/>
        </w:rPr>
        <w:t>le</w:t>
      </w:r>
      <w:r>
        <w:rPr>
          <w:color w:val="231F20"/>
          <w:spacing w:val="-5"/>
        </w:rPr>
        <w:t> </w:t>
      </w:r>
      <w:r>
        <w:rPr>
          <w:color w:val="231F20"/>
        </w:rPr>
        <w:t>langage CPP (C++) et pour faciliter son évolution, suit une démarche Orienté Objet. Après une première réflexion,</w:t>
      </w:r>
      <w:r>
        <w:rPr>
          <w:color w:val="231F20"/>
          <w:spacing w:val="-18"/>
        </w:rPr>
        <w:t> </w:t>
      </w:r>
      <w:r>
        <w:rPr>
          <w:color w:val="231F20"/>
        </w:rPr>
        <w:t>permettant</w:t>
      </w:r>
      <w:r>
        <w:rPr>
          <w:color w:val="231F20"/>
          <w:spacing w:val="-15"/>
        </w:rPr>
        <w:t> </w:t>
      </w:r>
      <w:r>
        <w:rPr>
          <w:color w:val="231F20"/>
        </w:rPr>
        <w:t>la</w:t>
      </w:r>
      <w:r>
        <w:rPr>
          <w:color w:val="231F20"/>
          <w:spacing w:val="-19"/>
        </w:rPr>
        <w:t> </w:t>
      </w:r>
      <w:r>
        <w:rPr>
          <w:color w:val="231F20"/>
        </w:rPr>
        <w:t>mise</w:t>
      </w:r>
      <w:r>
        <w:rPr>
          <w:color w:val="231F20"/>
          <w:spacing w:val="-17"/>
        </w:rPr>
        <w:t> </w:t>
      </w:r>
      <w:r>
        <w:rPr>
          <w:color w:val="231F20"/>
        </w:rPr>
        <w:t>en</w:t>
      </w:r>
      <w:r>
        <w:rPr>
          <w:color w:val="231F20"/>
          <w:spacing w:val="-17"/>
        </w:rPr>
        <w:t> </w:t>
      </w:r>
      <w:r>
        <w:rPr>
          <w:color w:val="231F20"/>
        </w:rPr>
        <w:t>place</w:t>
      </w:r>
      <w:r>
        <w:rPr>
          <w:color w:val="231F20"/>
          <w:spacing w:val="-15"/>
        </w:rPr>
        <w:t> </w:t>
      </w:r>
      <w:r>
        <w:rPr>
          <w:color w:val="231F20"/>
        </w:rPr>
        <w:t>des</w:t>
      </w:r>
      <w:r>
        <w:rPr>
          <w:color w:val="231F20"/>
          <w:spacing w:val="-20"/>
        </w:rPr>
        <w:t> </w:t>
      </w:r>
      <w:r>
        <w:rPr>
          <w:color w:val="231F20"/>
        </w:rPr>
        <w:t>premières</w:t>
      </w:r>
      <w:r>
        <w:rPr>
          <w:color w:val="231F20"/>
          <w:spacing w:val="-17"/>
        </w:rPr>
        <w:t> </w:t>
      </w:r>
      <w:r>
        <w:rPr>
          <w:color w:val="231F20"/>
        </w:rPr>
        <w:t>briques</w:t>
      </w:r>
      <w:r>
        <w:rPr>
          <w:color w:val="231F20"/>
          <w:spacing w:val="-17"/>
        </w:rPr>
        <w:t> </w:t>
      </w:r>
      <w:r>
        <w:rPr>
          <w:color w:val="231F20"/>
        </w:rPr>
        <w:t>logicielles,</w:t>
      </w:r>
      <w:r>
        <w:rPr>
          <w:color w:val="231F20"/>
          <w:spacing w:val="-17"/>
        </w:rPr>
        <w:t> </w:t>
      </w:r>
      <w:r>
        <w:rPr>
          <w:color w:val="231F20"/>
        </w:rPr>
        <w:t>l’évolution</w:t>
      </w:r>
      <w:r>
        <w:rPr>
          <w:color w:val="231F20"/>
          <w:spacing w:val="-16"/>
        </w:rPr>
        <w:t> </w:t>
      </w:r>
      <w:r>
        <w:rPr>
          <w:color w:val="231F20"/>
        </w:rPr>
        <w:t>du</w:t>
      </w:r>
      <w:r>
        <w:rPr>
          <w:color w:val="231F20"/>
          <w:spacing w:val="-15"/>
        </w:rPr>
        <w:t> </w:t>
      </w:r>
      <w:r>
        <w:rPr>
          <w:color w:val="231F20"/>
        </w:rPr>
        <w:t>programme et la mise à jour de sa description UML sont réalisées de manière</w:t>
      </w:r>
      <w:r>
        <w:rPr>
          <w:color w:val="231F20"/>
          <w:spacing w:val="-24"/>
        </w:rPr>
        <w:t> </w:t>
      </w:r>
      <w:r>
        <w:rPr>
          <w:color w:val="231F20"/>
        </w:rPr>
        <w:t>concourante.</w:t>
      </w:r>
    </w:p>
    <w:p>
      <w:pPr>
        <w:pStyle w:val="BodyText"/>
        <w:spacing w:before="9"/>
        <w:rPr>
          <w:sz w:val="23"/>
        </w:rPr>
      </w:pPr>
    </w:p>
    <w:p>
      <w:pPr>
        <w:pStyle w:val="BodyText"/>
        <w:ind w:left="672"/>
      </w:pPr>
      <w:r>
        <w:rPr>
          <w:color w:val="231F20"/>
        </w:rPr>
        <w:t>Les fonctionnalités élémentaires à réaliser sont :</w:t>
      </w:r>
    </w:p>
    <w:p>
      <w:pPr>
        <w:pStyle w:val="ListParagraph"/>
        <w:numPr>
          <w:ilvl w:val="0"/>
          <w:numId w:val="1"/>
        </w:numPr>
        <w:tabs>
          <w:tab w:pos="1392" w:val="left" w:leader="none"/>
          <w:tab w:pos="1393" w:val="left" w:leader="none"/>
        </w:tabs>
        <w:spacing w:line="293" w:lineRule="exact" w:before="1" w:after="0"/>
        <w:ind w:left="1392" w:right="0" w:hanging="361"/>
        <w:jc w:val="left"/>
        <w:rPr>
          <w:rFonts w:ascii="Symbol" w:hAnsi="Symbol"/>
          <w:color w:val="231F20"/>
          <w:sz w:val="24"/>
        </w:rPr>
      </w:pPr>
      <w:r>
        <w:rPr>
          <w:color w:val="231F20"/>
          <w:sz w:val="24"/>
        </w:rPr>
        <w:t>placer l’hexapode à l’équilibre en position de repos</w:t>
      </w:r>
      <w:r>
        <w:rPr>
          <w:color w:val="231F20"/>
          <w:spacing w:val="-2"/>
          <w:sz w:val="24"/>
        </w:rPr>
        <w:t> </w:t>
      </w:r>
      <w:r>
        <w:rPr>
          <w:color w:val="231F20"/>
          <w:sz w:val="24"/>
        </w:rPr>
        <w:t>;</w:t>
      </w:r>
    </w:p>
    <w:p>
      <w:pPr>
        <w:pStyle w:val="ListParagraph"/>
        <w:numPr>
          <w:ilvl w:val="0"/>
          <w:numId w:val="1"/>
        </w:numPr>
        <w:tabs>
          <w:tab w:pos="1392" w:val="left" w:leader="none"/>
          <w:tab w:pos="1393" w:val="left" w:leader="none"/>
        </w:tabs>
        <w:spacing w:line="293" w:lineRule="exact" w:before="0" w:after="0"/>
        <w:ind w:left="1392" w:right="0" w:hanging="361"/>
        <w:jc w:val="left"/>
        <w:rPr>
          <w:rFonts w:ascii="Symbol" w:hAnsi="Symbol"/>
          <w:color w:val="231F20"/>
          <w:sz w:val="24"/>
        </w:rPr>
      </w:pPr>
      <w:r>
        <w:rPr>
          <w:color w:val="231F20"/>
          <w:sz w:val="24"/>
        </w:rPr>
        <w:t>placer l’hexapode à l’équilibre en position de repos surélevée</w:t>
      </w:r>
      <w:r>
        <w:rPr>
          <w:color w:val="231F20"/>
          <w:spacing w:val="-3"/>
          <w:sz w:val="24"/>
        </w:rPr>
        <w:t> </w:t>
      </w:r>
      <w:r>
        <w:rPr>
          <w:color w:val="231F20"/>
          <w:sz w:val="24"/>
        </w:rPr>
        <w:t>;</w:t>
      </w:r>
    </w:p>
    <w:p>
      <w:pPr>
        <w:pStyle w:val="ListParagraph"/>
        <w:numPr>
          <w:ilvl w:val="0"/>
          <w:numId w:val="1"/>
        </w:numPr>
        <w:tabs>
          <w:tab w:pos="1392" w:val="left" w:leader="none"/>
          <w:tab w:pos="1393" w:val="left" w:leader="none"/>
        </w:tabs>
        <w:spacing w:line="293" w:lineRule="exact" w:before="0" w:after="0"/>
        <w:ind w:left="1392" w:right="0" w:hanging="361"/>
        <w:jc w:val="left"/>
        <w:rPr>
          <w:rFonts w:ascii="Symbol" w:hAnsi="Symbol"/>
          <w:color w:val="231F20"/>
          <w:sz w:val="24"/>
        </w:rPr>
      </w:pPr>
      <w:r>
        <w:rPr>
          <w:color w:val="231F20"/>
          <w:sz w:val="24"/>
        </w:rPr>
        <w:t>déplacer l’hexapode vers l’avant d’un pas élémentaire ;</w:t>
      </w:r>
    </w:p>
    <w:p>
      <w:pPr>
        <w:pStyle w:val="ListParagraph"/>
        <w:numPr>
          <w:ilvl w:val="0"/>
          <w:numId w:val="1"/>
        </w:numPr>
        <w:tabs>
          <w:tab w:pos="1392" w:val="left" w:leader="none"/>
          <w:tab w:pos="1393" w:val="left" w:leader="none"/>
        </w:tabs>
        <w:spacing w:line="292" w:lineRule="exact" w:before="0" w:after="0"/>
        <w:ind w:left="1392" w:right="0" w:hanging="361"/>
        <w:jc w:val="left"/>
        <w:rPr>
          <w:rFonts w:ascii="Symbol" w:hAnsi="Symbol"/>
          <w:color w:val="231F20"/>
          <w:sz w:val="24"/>
        </w:rPr>
      </w:pPr>
      <w:r>
        <w:rPr>
          <w:color w:val="231F20"/>
          <w:sz w:val="24"/>
        </w:rPr>
        <w:t>déplacer l’hexapode vers l’arrière d’un pas élémentaire</w:t>
      </w:r>
      <w:r>
        <w:rPr>
          <w:color w:val="231F20"/>
          <w:spacing w:val="-1"/>
          <w:sz w:val="24"/>
        </w:rPr>
        <w:t> </w:t>
      </w:r>
      <w:r>
        <w:rPr>
          <w:color w:val="231F20"/>
          <w:sz w:val="24"/>
        </w:rPr>
        <w:t>;</w:t>
      </w:r>
    </w:p>
    <w:p>
      <w:pPr>
        <w:pStyle w:val="ListParagraph"/>
        <w:numPr>
          <w:ilvl w:val="0"/>
          <w:numId w:val="1"/>
        </w:numPr>
        <w:tabs>
          <w:tab w:pos="1393" w:val="left" w:leader="none"/>
          <w:tab w:pos="1394" w:val="left" w:leader="none"/>
        </w:tabs>
        <w:spacing w:line="292" w:lineRule="exact" w:before="0" w:after="0"/>
        <w:ind w:left="1393" w:right="0" w:hanging="361"/>
        <w:jc w:val="left"/>
        <w:rPr>
          <w:rFonts w:ascii="Symbol" w:hAnsi="Symbol"/>
          <w:color w:val="231F20"/>
          <w:sz w:val="24"/>
        </w:rPr>
      </w:pPr>
      <w:r>
        <w:rPr>
          <w:color w:val="231F20"/>
          <w:sz w:val="24"/>
        </w:rPr>
        <w:t>déplacer l’hexapode vers tribord d’un pas élémentaire</w:t>
      </w:r>
      <w:r>
        <w:rPr>
          <w:color w:val="231F20"/>
          <w:spacing w:val="-20"/>
          <w:sz w:val="24"/>
        </w:rPr>
        <w:t> </w:t>
      </w:r>
      <w:r>
        <w:rPr>
          <w:color w:val="231F20"/>
          <w:sz w:val="24"/>
        </w:rPr>
        <w:t>;</w:t>
      </w:r>
    </w:p>
    <w:p>
      <w:pPr>
        <w:pStyle w:val="ListParagraph"/>
        <w:numPr>
          <w:ilvl w:val="0"/>
          <w:numId w:val="1"/>
        </w:numPr>
        <w:tabs>
          <w:tab w:pos="1393" w:val="left" w:leader="none"/>
          <w:tab w:pos="1394" w:val="left" w:leader="none"/>
        </w:tabs>
        <w:spacing w:line="293" w:lineRule="exact" w:before="0" w:after="0"/>
        <w:ind w:left="1393" w:right="0" w:hanging="361"/>
        <w:jc w:val="left"/>
        <w:rPr>
          <w:rFonts w:ascii="Symbol" w:hAnsi="Symbol"/>
          <w:color w:val="231F20"/>
          <w:sz w:val="24"/>
        </w:rPr>
      </w:pPr>
      <w:r>
        <w:rPr>
          <w:color w:val="231F20"/>
          <w:sz w:val="24"/>
        </w:rPr>
        <w:t>déplacer l’hexapode vers bâbord d’un pas</w:t>
      </w:r>
      <w:r>
        <w:rPr>
          <w:color w:val="231F20"/>
          <w:spacing w:val="-26"/>
          <w:sz w:val="24"/>
        </w:rPr>
        <w:t> </w:t>
      </w:r>
      <w:r>
        <w:rPr>
          <w:color w:val="231F20"/>
          <w:sz w:val="24"/>
        </w:rPr>
        <w:t>élémentaire.</w:t>
      </w:r>
    </w:p>
    <w:p>
      <w:pPr>
        <w:pStyle w:val="BodyText"/>
        <w:spacing w:before="10"/>
        <w:rPr>
          <w:sz w:val="23"/>
        </w:rPr>
      </w:pPr>
    </w:p>
    <w:p>
      <w:pPr>
        <w:pStyle w:val="BodyText"/>
        <w:ind w:left="672"/>
      </w:pPr>
      <w:r>
        <w:rPr>
          <w:color w:val="231F20"/>
        </w:rPr>
        <w:t>Les procédures de vérification du fonctionnement à réaliser sont :</w:t>
      </w:r>
    </w:p>
    <w:p>
      <w:pPr>
        <w:pStyle w:val="ListParagraph"/>
        <w:numPr>
          <w:ilvl w:val="0"/>
          <w:numId w:val="1"/>
        </w:numPr>
        <w:tabs>
          <w:tab w:pos="1393" w:val="left" w:leader="none"/>
          <w:tab w:pos="1394" w:val="left" w:leader="none"/>
        </w:tabs>
        <w:spacing w:line="240" w:lineRule="auto" w:before="1" w:after="0"/>
        <w:ind w:left="1393" w:right="645" w:hanging="360"/>
        <w:jc w:val="left"/>
        <w:rPr>
          <w:rFonts w:ascii="Symbol" w:hAnsi="Symbol"/>
          <w:color w:val="231F20"/>
          <w:sz w:val="24"/>
        </w:rPr>
      </w:pPr>
      <w:r>
        <w:rPr>
          <w:color w:val="231F20"/>
          <w:sz w:val="24"/>
        </w:rPr>
        <w:t>vérifier</w:t>
      </w:r>
      <w:r>
        <w:rPr>
          <w:color w:val="231F20"/>
          <w:spacing w:val="-10"/>
          <w:sz w:val="24"/>
        </w:rPr>
        <w:t> </w:t>
      </w:r>
      <w:r>
        <w:rPr>
          <w:color w:val="231F20"/>
          <w:sz w:val="24"/>
        </w:rPr>
        <w:t>la</w:t>
      </w:r>
      <w:r>
        <w:rPr>
          <w:color w:val="231F20"/>
          <w:spacing w:val="-9"/>
          <w:sz w:val="24"/>
        </w:rPr>
        <w:t> </w:t>
      </w:r>
      <w:r>
        <w:rPr>
          <w:color w:val="231F20"/>
          <w:sz w:val="24"/>
        </w:rPr>
        <w:t>communication</w:t>
      </w:r>
      <w:r>
        <w:rPr>
          <w:color w:val="231F20"/>
          <w:spacing w:val="-9"/>
          <w:sz w:val="24"/>
        </w:rPr>
        <w:t> </w:t>
      </w:r>
      <w:r>
        <w:rPr>
          <w:color w:val="231F20"/>
          <w:sz w:val="24"/>
        </w:rPr>
        <w:t>avec</w:t>
      </w:r>
      <w:r>
        <w:rPr>
          <w:color w:val="231F20"/>
          <w:spacing w:val="-9"/>
          <w:sz w:val="24"/>
        </w:rPr>
        <w:t> </w:t>
      </w:r>
      <w:r>
        <w:rPr>
          <w:color w:val="231F20"/>
          <w:sz w:val="24"/>
        </w:rPr>
        <w:t>chaque</w:t>
      </w:r>
      <w:r>
        <w:rPr>
          <w:color w:val="231F20"/>
          <w:spacing w:val="-9"/>
          <w:sz w:val="24"/>
        </w:rPr>
        <w:t> </w:t>
      </w:r>
      <w:r>
        <w:rPr>
          <w:color w:val="231F20"/>
          <w:sz w:val="24"/>
        </w:rPr>
        <w:t>servo-moteur</w:t>
      </w:r>
      <w:r>
        <w:rPr>
          <w:color w:val="231F20"/>
          <w:spacing w:val="-9"/>
          <w:sz w:val="24"/>
        </w:rPr>
        <w:t> </w:t>
      </w:r>
      <w:r>
        <w:rPr>
          <w:color w:val="231F20"/>
          <w:sz w:val="24"/>
        </w:rPr>
        <w:t>en</w:t>
      </w:r>
      <w:r>
        <w:rPr>
          <w:color w:val="231F20"/>
          <w:spacing w:val="-12"/>
          <w:sz w:val="24"/>
        </w:rPr>
        <w:t> </w:t>
      </w:r>
      <w:r>
        <w:rPr>
          <w:color w:val="231F20"/>
          <w:sz w:val="24"/>
        </w:rPr>
        <w:t>faisant</w:t>
      </w:r>
      <w:r>
        <w:rPr>
          <w:color w:val="231F20"/>
          <w:spacing w:val="-9"/>
          <w:sz w:val="24"/>
        </w:rPr>
        <w:t> </w:t>
      </w:r>
      <w:r>
        <w:rPr>
          <w:color w:val="231F20"/>
          <w:sz w:val="24"/>
        </w:rPr>
        <w:t>clignoter</w:t>
      </w:r>
      <w:r>
        <w:rPr>
          <w:color w:val="231F20"/>
          <w:spacing w:val="-11"/>
          <w:sz w:val="24"/>
        </w:rPr>
        <w:t> </w:t>
      </w:r>
      <w:r>
        <w:rPr>
          <w:color w:val="231F20"/>
          <w:sz w:val="24"/>
        </w:rPr>
        <w:t>la</w:t>
      </w:r>
      <w:r>
        <w:rPr>
          <w:color w:val="231F20"/>
          <w:spacing w:val="-9"/>
          <w:sz w:val="24"/>
        </w:rPr>
        <w:t> </w:t>
      </w:r>
      <w:r>
        <w:rPr>
          <w:color w:val="231F20"/>
          <w:sz w:val="24"/>
        </w:rPr>
        <w:t>diode</w:t>
      </w:r>
      <w:r>
        <w:rPr>
          <w:color w:val="231F20"/>
          <w:spacing w:val="-9"/>
          <w:sz w:val="24"/>
        </w:rPr>
        <w:t> </w:t>
      </w:r>
      <w:r>
        <w:rPr>
          <w:color w:val="231F20"/>
          <w:sz w:val="24"/>
        </w:rPr>
        <w:t>présente à l’arrière de chacun d’entre eux</w:t>
      </w:r>
      <w:r>
        <w:rPr>
          <w:color w:val="231F20"/>
          <w:spacing w:val="-2"/>
          <w:sz w:val="24"/>
        </w:rPr>
        <w:t> </w:t>
      </w:r>
      <w:r>
        <w:rPr>
          <w:color w:val="231F20"/>
          <w:sz w:val="24"/>
        </w:rPr>
        <w:t>;</w:t>
      </w:r>
    </w:p>
    <w:p>
      <w:pPr>
        <w:pStyle w:val="ListParagraph"/>
        <w:numPr>
          <w:ilvl w:val="0"/>
          <w:numId w:val="1"/>
        </w:numPr>
        <w:tabs>
          <w:tab w:pos="1393" w:val="left" w:leader="none"/>
          <w:tab w:pos="1394" w:val="left" w:leader="none"/>
        </w:tabs>
        <w:spacing w:line="235" w:lineRule="auto" w:before="3" w:after="0"/>
        <w:ind w:left="1393" w:right="646" w:hanging="360"/>
        <w:jc w:val="left"/>
        <w:rPr>
          <w:rFonts w:ascii="Symbol" w:hAnsi="Symbol"/>
          <w:color w:val="231F20"/>
          <w:sz w:val="24"/>
        </w:rPr>
      </w:pPr>
      <w:r>
        <w:rPr>
          <w:color w:val="231F20"/>
          <w:sz w:val="24"/>
        </w:rPr>
        <w:t>vérifier</w:t>
      </w:r>
      <w:r>
        <w:rPr>
          <w:color w:val="231F20"/>
          <w:spacing w:val="-10"/>
          <w:sz w:val="24"/>
        </w:rPr>
        <w:t> </w:t>
      </w:r>
      <w:r>
        <w:rPr>
          <w:color w:val="231F20"/>
          <w:sz w:val="24"/>
        </w:rPr>
        <w:t>la</w:t>
      </w:r>
      <w:r>
        <w:rPr>
          <w:color w:val="231F20"/>
          <w:spacing w:val="-10"/>
          <w:sz w:val="24"/>
        </w:rPr>
        <w:t> </w:t>
      </w:r>
      <w:r>
        <w:rPr>
          <w:color w:val="231F20"/>
          <w:sz w:val="24"/>
        </w:rPr>
        <w:t>commande</w:t>
      </w:r>
      <w:r>
        <w:rPr>
          <w:color w:val="231F20"/>
          <w:spacing w:val="-10"/>
          <w:sz w:val="24"/>
        </w:rPr>
        <w:t> </w:t>
      </w:r>
      <w:r>
        <w:rPr>
          <w:color w:val="231F20"/>
          <w:sz w:val="24"/>
        </w:rPr>
        <w:t>de</w:t>
      </w:r>
      <w:r>
        <w:rPr>
          <w:color w:val="231F20"/>
          <w:spacing w:val="-10"/>
          <w:sz w:val="24"/>
        </w:rPr>
        <w:t> </w:t>
      </w:r>
      <w:r>
        <w:rPr>
          <w:color w:val="231F20"/>
          <w:sz w:val="24"/>
        </w:rPr>
        <w:t>déplacement</w:t>
      </w:r>
      <w:r>
        <w:rPr>
          <w:color w:val="231F20"/>
          <w:spacing w:val="-12"/>
          <w:sz w:val="24"/>
        </w:rPr>
        <w:t> </w:t>
      </w:r>
      <w:r>
        <w:rPr>
          <w:color w:val="231F20"/>
          <w:sz w:val="24"/>
        </w:rPr>
        <w:t>de</w:t>
      </w:r>
      <w:r>
        <w:rPr>
          <w:color w:val="231F20"/>
          <w:spacing w:val="-10"/>
          <w:sz w:val="24"/>
        </w:rPr>
        <w:t> </w:t>
      </w:r>
      <w:r>
        <w:rPr>
          <w:color w:val="231F20"/>
          <w:sz w:val="24"/>
        </w:rPr>
        <w:t>chaque</w:t>
      </w:r>
      <w:r>
        <w:rPr>
          <w:color w:val="231F20"/>
          <w:spacing w:val="-10"/>
          <w:sz w:val="24"/>
        </w:rPr>
        <w:t> </w:t>
      </w:r>
      <w:r>
        <w:rPr>
          <w:color w:val="231F20"/>
          <w:sz w:val="24"/>
        </w:rPr>
        <w:t>servo-moteur</w:t>
      </w:r>
      <w:r>
        <w:rPr>
          <w:color w:val="231F20"/>
          <w:spacing w:val="-10"/>
          <w:sz w:val="24"/>
        </w:rPr>
        <w:t> </w:t>
      </w:r>
      <w:r>
        <w:rPr>
          <w:color w:val="231F20"/>
          <w:sz w:val="24"/>
        </w:rPr>
        <w:t>en</w:t>
      </w:r>
      <w:r>
        <w:rPr>
          <w:color w:val="231F20"/>
          <w:spacing w:val="-10"/>
          <w:sz w:val="24"/>
        </w:rPr>
        <w:t> </w:t>
      </w:r>
      <w:r>
        <w:rPr>
          <w:color w:val="231F20"/>
          <w:sz w:val="24"/>
        </w:rPr>
        <w:t>réalisant</w:t>
      </w:r>
      <w:r>
        <w:rPr>
          <w:color w:val="231F20"/>
          <w:spacing w:val="-10"/>
          <w:sz w:val="24"/>
        </w:rPr>
        <w:t> </w:t>
      </w:r>
      <w:r>
        <w:rPr>
          <w:color w:val="231F20"/>
          <w:sz w:val="24"/>
        </w:rPr>
        <w:t>une</w:t>
      </w:r>
      <w:r>
        <w:rPr>
          <w:color w:val="231F20"/>
          <w:spacing w:val="-10"/>
          <w:sz w:val="24"/>
        </w:rPr>
        <w:t> </w:t>
      </w:r>
      <w:r>
        <w:rPr>
          <w:color w:val="231F20"/>
          <w:sz w:val="24"/>
        </w:rPr>
        <w:t>séquence de déplacement visible par un</w:t>
      </w:r>
      <w:r>
        <w:rPr>
          <w:color w:val="231F20"/>
          <w:spacing w:val="-4"/>
          <w:sz w:val="24"/>
        </w:rPr>
        <w:t> </w:t>
      </w:r>
      <w:r>
        <w:rPr>
          <w:color w:val="231F20"/>
          <w:sz w:val="24"/>
        </w:rPr>
        <w:t>opérateur.</w:t>
      </w:r>
    </w:p>
    <w:p>
      <w:pPr>
        <w:pStyle w:val="BodyText"/>
        <w:spacing w:before="3"/>
      </w:pPr>
    </w:p>
    <w:p>
      <w:pPr>
        <w:pStyle w:val="BodyText"/>
        <w:ind w:left="673" w:right="805" w:hanging="1"/>
      </w:pPr>
      <w:r>
        <w:rPr>
          <w:color w:val="231F20"/>
        </w:rPr>
        <w:t>Seules les deux premières fonctionnalités élémentaires et les deux procédures de vérification seront abordées dans le cadre de ce sujet.</w:t>
      </w:r>
    </w:p>
    <w:p>
      <w:pPr>
        <w:pStyle w:val="BodyText"/>
        <w:rPr>
          <w:sz w:val="16"/>
        </w:rPr>
      </w:pPr>
    </w:p>
    <w:p>
      <w:pPr>
        <w:pStyle w:val="Heading4"/>
        <w:ind w:left="763" w:right="526"/>
        <w:jc w:val="center"/>
        <w:rPr>
          <w:i/>
        </w:rPr>
      </w:pPr>
      <w:r>
        <w:rPr/>
        <w:drawing>
          <wp:anchor distT="0" distB="0" distL="0" distR="0" allowOverlap="1" layoutInCell="1" locked="0" behindDoc="0" simplePos="0" relativeHeight="15772672">
            <wp:simplePos x="0" y="0"/>
            <wp:positionH relativeFrom="page">
              <wp:posOffset>716280</wp:posOffset>
            </wp:positionH>
            <wp:positionV relativeFrom="paragraph">
              <wp:posOffset>87704</wp:posOffset>
            </wp:positionV>
            <wp:extent cx="205739" cy="118872"/>
            <wp:effectExtent l="0" t="0" r="0" b="0"/>
            <wp:wrapNone/>
            <wp:docPr id="65" name="image48.png"/>
            <wp:cNvGraphicFramePr>
              <a:graphicFrameLocks noChangeAspect="1"/>
            </wp:cNvGraphicFramePr>
            <a:graphic>
              <a:graphicData uri="http://schemas.openxmlformats.org/drawingml/2006/picture">
                <pic:pic>
                  <pic:nvPicPr>
                    <pic:cNvPr id="66" name="image48.png"/>
                    <pic:cNvPicPr/>
                  </pic:nvPicPr>
                  <pic:blipFill>
                    <a:blip r:embed="rId64" cstate="print"/>
                    <a:stretch>
                      <a:fillRect/>
                    </a:stretch>
                  </pic:blipFill>
                  <pic:spPr>
                    <a:xfrm>
                      <a:off x="0" y="0"/>
                      <a:ext cx="205739" cy="118872"/>
                    </a:xfrm>
                    <a:prstGeom prst="rect">
                      <a:avLst/>
                    </a:prstGeom>
                  </pic:spPr>
                </pic:pic>
              </a:graphicData>
            </a:graphic>
          </wp:anchor>
        </w:drawing>
      </w:r>
      <w:r>
        <w:rPr>
          <w:i/>
          <w:color w:val="231F20"/>
        </w:rPr>
        <w:t>Préliminaire : Gestion du port série – Classe CDcGestionPortSerieStaticOnly</w:t>
      </w:r>
    </w:p>
    <w:p>
      <w:pPr>
        <w:pStyle w:val="BodyText"/>
        <w:rPr>
          <w:b/>
          <w:i/>
          <w:sz w:val="16"/>
        </w:rPr>
      </w:pPr>
    </w:p>
    <w:p>
      <w:pPr>
        <w:pStyle w:val="BodyText"/>
        <w:spacing w:before="92"/>
        <w:ind w:left="672" w:right="646"/>
        <w:jc w:val="both"/>
      </w:pPr>
      <w:r>
        <w:rPr>
          <w:color w:val="231F20"/>
        </w:rPr>
        <w:t>La carte </w:t>
      </w:r>
      <w:r>
        <w:rPr>
          <w:b/>
          <w:color w:val="231F20"/>
        </w:rPr>
        <w:t>Raspberry Pi 3 </w:t>
      </w:r>
      <w:r>
        <w:rPr>
          <w:color w:val="231F20"/>
        </w:rPr>
        <w:t>est directement reliée via un port USB au convertisseur U2D2. Ce dernier est vu comme un port série de nom </w:t>
      </w:r>
      <w:r>
        <w:rPr>
          <w:b/>
          <w:color w:val="231F20"/>
        </w:rPr>
        <w:t>/dev/ttyUSB0. </w:t>
      </w:r>
      <w:r>
        <w:rPr>
          <w:color w:val="231F20"/>
        </w:rPr>
        <w:t>La classe </w:t>
      </w:r>
      <w:r>
        <w:rPr>
          <w:b/>
          <w:color w:val="231F20"/>
        </w:rPr>
        <w:t>CDcGestionPortSerieStaticOnly </w:t>
      </w:r>
      <w:r>
        <w:rPr>
          <w:color w:val="231F20"/>
        </w:rPr>
        <w:t>gère toute la communication série et elle contient trois méthodes statiques différentes. Sa définition est proposée ci-dessous :</w:t>
      </w:r>
    </w:p>
    <w:p>
      <w:pPr>
        <w:pStyle w:val="BodyText"/>
      </w:pPr>
    </w:p>
    <w:p>
      <w:pPr>
        <w:spacing w:before="0"/>
        <w:ind w:left="672" w:right="6622" w:firstLine="0"/>
        <w:jc w:val="left"/>
        <w:rPr>
          <w:b/>
          <w:sz w:val="24"/>
        </w:rPr>
      </w:pPr>
      <w:r>
        <w:rPr/>
        <w:pict>
          <v:shape style="position:absolute;margin-left:36.720001pt;margin-top:.214849pt;width:.5pt;height:82.85pt;mso-position-horizontal-relative:page;mso-position-vertical-relative:paragraph;z-index:15773184" coordorigin="734,4" coordsize="10,1657" path="m744,556l734,556,734,833,734,833,734,1109,734,1385,734,1661,744,1661,744,1385,744,1109,744,833,744,833,744,556xm744,4l734,4,734,280,734,556,744,556,744,280,744,4xe" filled="true" fillcolor="#231f20" stroked="false">
            <v:path arrowok="t"/>
            <v:fill type="solid"/>
            <w10:wrap type="none"/>
          </v:shape>
        </w:pict>
      </w:r>
      <w:r>
        <w:rPr>
          <w:b/>
          <w:color w:val="231F20"/>
          <w:sz w:val="24"/>
        </w:rPr>
        <w:t>class </w:t>
      </w:r>
      <w:r>
        <w:rPr>
          <w:color w:val="231F20"/>
          <w:sz w:val="24"/>
        </w:rPr>
        <w:t>CDcGestionPortSerieStaticOnly </w:t>
      </w:r>
      <w:r>
        <w:rPr>
          <w:b/>
          <w:color w:val="231F20"/>
          <w:sz w:val="24"/>
        </w:rPr>
        <w:t>{ public :</w:t>
      </w:r>
    </w:p>
    <w:p>
      <w:pPr>
        <w:spacing w:before="1"/>
        <w:ind w:left="941" w:right="0" w:firstLine="0"/>
        <w:jc w:val="left"/>
        <w:rPr>
          <w:sz w:val="24"/>
        </w:rPr>
      </w:pPr>
      <w:r>
        <w:rPr>
          <w:b/>
          <w:color w:val="231F20"/>
          <w:sz w:val="24"/>
        </w:rPr>
        <w:t>static int </w:t>
      </w:r>
      <w:r>
        <w:rPr>
          <w:color w:val="231F20"/>
          <w:sz w:val="24"/>
        </w:rPr>
        <w:t>ouverturePortSerie (</w:t>
      </w:r>
      <w:r>
        <w:rPr>
          <w:b/>
          <w:color w:val="231F20"/>
          <w:sz w:val="24"/>
        </w:rPr>
        <w:t>void</w:t>
      </w:r>
      <w:r>
        <w:rPr>
          <w:color w:val="231F20"/>
          <w:sz w:val="24"/>
        </w:rPr>
        <w:t>);</w:t>
      </w:r>
    </w:p>
    <w:p>
      <w:pPr>
        <w:spacing w:before="0"/>
        <w:ind w:left="941" w:right="0" w:firstLine="0"/>
        <w:jc w:val="left"/>
        <w:rPr>
          <w:sz w:val="24"/>
        </w:rPr>
      </w:pPr>
      <w:r>
        <w:rPr>
          <w:b/>
          <w:color w:val="231F20"/>
          <w:sz w:val="24"/>
        </w:rPr>
        <w:t>static void </w:t>
      </w:r>
      <w:r>
        <w:rPr>
          <w:color w:val="231F20"/>
          <w:sz w:val="24"/>
        </w:rPr>
        <w:t>fermeturePortSerie (</w:t>
      </w:r>
      <w:r>
        <w:rPr>
          <w:b/>
          <w:color w:val="231F20"/>
          <w:sz w:val="24"/>
        </w:rPr>
        <w:t>int </w:t>
      </w:r>
      <w:r>
        <w:rPr>
          <w:color w:val="231F20"/>
          <w:sz w:val="24"/>
        </w:rPr>
        <w:t>serialPort);</w:t>
      </w:r>
    </w:p>
    <w:p>
      <w:pPr>
        <w:spacing w:before="0"/>
        <w:ind w:left="941" w:right="0" w:firstLine="0"/>
        <w:jc w:val="left"/>
        <w:rPr>
          <w:sz w:val="24"/>
        </w:rPr>
      </w:pPr>
      <w:r>
        <w:rPr>
          <w:b/>
          <w:color w:val="231F20"/>
          <w:sz w:val="24"/>
        </w:rPr>
        <w:t>static void </w:t>
      </w:r>
      <w:r>
        <w:rPr>
          <w:color w:val="231F20"/>
          <w:sz w:val="24"/>
        </w:rPr>
        <w:t>ecriturePortSerie (</w:t>
      </w:r>
      <w:r>
        <w:rPr>
          <w:b/>
          <w:color w:val="231F20"/>
          <w:sz w:val="24"/>
        </w:rPr>
        <w:t>int </w:t>
      </w:r>
      <w:r>
        <w:rPr>
          <w:color w:val="231F20"/>
          <w:sz w:val="24"/>
        </w:rPr>
        <w:t>serialPort, </w:t>
      </w:r>
      <w:r>
        <w:rPr>
          <w:b/>
          <w:color w:val="231F20"/>
          <w:sz w:val="24"/>
        </w:rPr>
        <w:t>std::string </w:t>
      </w:r>
      <w:r>
        <w:rPr>
          <w:color w:val="231F20"/>
          <w:sz w:val="24"/>
        </w:rPr>
        <w:t>msg );</w:t>
      </w:r>
    </w:p>
    <w:p>
      <w:pPr>
        <w:spacing w:before="0"/>
        <w:ind w:left="672" w:right="0" w:firstLine="0"/>
        <w:jc w:val="left"/>
        <w:rPr>
          <w:b/>
          <w:sz w:val="24"/>
        </w:rPr>
      </w:pPr>
      <w:r>
        <w:rPr>
          <w:b/>
          <w:color w:val="231F20"/>
          <w:sz w:val="24"/>
        </w:rPr>
        <w:t>};</w:t>
      </w:r>
    </w:p>
    <w:p>
      <w:pPr>
        <w:pStyle w:val="BodyText"/>
        <w:rPr>
          <w:b/>
          <w:sz w:val="20"/>
        </w:rPr>
      </w:pPr>
    </w:p>
    <w:p>
      <w:pPr>
        <w:pStyle w:val="BodyText"/>
        <w:spacing w:before="8"/>
        <w:rPr>
          <w:b/>
          <w:sz w:val="12"/>
        </w:rPr>
      </w:pPr>
      <w:r>
        <w:rPr/>
        <w:pict>
          <v:shape style="position:absolute;margin-left:59.183998pt;margin-top:8.535598pt;width:495.25pt;height:27.6pt;mso-position-horizontal-relative:page;mso-position-vertical-relative:paragraph;z-index:-15686144;mso-wrap-distance-left:0;mso-wrap-distance-right:0" type="#_x0000_t202" filled="true" fillcolor="#dcddde" stroked="false">
            <v:textbox inset="0,0,0,0">
              <w:txbxContent>
                <w:p>
                  <w:pPr>
                    <w:pStyle w:val="BodyText"/>
                    <w:tabs>
                      <w:tab w:pos="1895" w:val="left" w:leader="none"/>
                    </w:tabs>
                    <w:spacing w:line="272" w:lineRule="exact"/>
                    <w:ind w:left="28"/>
                  </w:pPr>
                  <w:r>
                    <w:rPr>
                      <w:b/>
                      <w:color w:val="231F20"/>
                    </w:rPr>
                    <w:t>Question</w:t>
                  </w:r>
                  <w:r>
                    <w:rPr>
                      <w:b/>
                      <w:color w:val="231F20"/>
                      <w:spacing w:val="-1"/>
                    </w:rPr>
                    <w:t> </w:t>
                  </w:r>
                  <w:r>
                    <w:rPr>
                      <w:b/>
                      <w:color w:val="231F20"/>
                    </w:rPr>
                    <w:t>14</w:t>
                  </w:r>
                  <w:r>
                    <w:rPr>
                      <w:b/>
                      <w:color w:val="231F20"/>
                      <w:spacing w:val="-2"/>
                    </w:rPr>
                    <w:t> </w:t>
                  </w:r>
                  <w:r>
                    <w:rPr>
                      <w:b/>
                      <w:color w:val="231F20"/>
                    </w:rPr>
                    <w:t>:</w:t>
                    <w:tab/>
                  </w:r>
                  <w:r>
                    <w:rPr>
                      <w:color w:val="231F20"/>
                    </w:rPr>
                    <w:t>A</w:t>
                  </w:r>
                  <w:r>
                    <w:rPr>
                      <w:color w:val="231F20"/>
                      <w:spacing w:val="45"/>
                    </w:rPr>
                    <w:t> </w:t>
                  </w:r>
                  <w:r>
                    <w:rPr>
                      <w:color w:val="231F20"/>
                    </w:rPr>
                    <w:t>partir</w:t>
                  </w:r>
                  <w:r>
                    <w:rPr>
                      <w:color w:val="231F20"/>
                      <w:spacing w:val="45"/>
                    </w:rPr>
                    <w:t> </w:t>
                  </w:r>
                  <w:r>
                    <w:rPr>
                      <w:color w:val="231F20"/>
                    </w:rPr>
                    <w:t>de</w:t>
                  </w:r>
                  <w:r>
                    <w:rPr>
                      <w:color w:val="231F20"/>
                      <w:spacing w:val="47"/>
                    </w:rPr>
                    <w:t> </w:t>
                  </w:r>
                  <w:r>
                    <w:rPr>
                      <w:color w:val="231F20"/>
                    </w:rPr>
                    <w:t>sa</w:t>
                  </w:r>
                  <w:r>
                    <w:rPr>
                      <w:color w:val="231F20"/>
                      <w:spacing w:val="44"/>
                    </w:rPr>
                    <w:t> </w:t>
                  </w:r>
                  <w:r>
                    <w:rPr>
                      <w:color w:val="231F20"/>
                    </w:rPr>
                    <w:t>définition,</w:t>
                  </w:r>
                  <w:r>
                    <w:rPr>
                      <w:color w:val="231F20"/>
                      <w:spacing w:val="44"/>
                    </w:rPr>
                    <w:t> </w:t>
                  </w:r>
                  <w:r>
                    <w:rPr>
                      <w:color w:val="231F20"/>
                    </w:rPr>
                    <w:t>donner</w:t>
                  </w:r>
                  <w:r>
                    <w:rPr>
                      <w:color w:val="231F20"/>
                      <w:spacing w:val="45"/>
                    </w:rPr>
                    <w:t> </w:t>
                  </w:r>
                  <w:r>
                    <w:rPr>
                      <w:color w:val="231F20"/>
                    </w:rPr>
                    <w:t>la</w:t>
                  </w:r>
                  <w:r>
                    <w:rPr>
                      <w:color w:val="231F20"/>
                      <w:spacing w:val="44"/>
                    </w:rPr>
                    <w:t> </w:t>
                  </w:r>
                  <w:r>
                    <w:rPr>
                      <w:color w:val="231F20"/>
                    </w:rPr>
                    <w:t>description</w:t>
                  </w:r>
                  <w:r>
                    <w:rPr>
                      <w:color w:val="231F20"/>
                      <w:spacing w:val="47"/>
                    </w:rPr>
                    <w:t> </w:t>
                  </w:r>
                  <w:r>
                    <w:rPr>
                      <w:color w:val="231F20"/>
                    </w:rPr>
                    <w:t>UML</w:t>
                  </w:r>
                  <w:r>
                    <w:rPr>
                      <w:color w:val="231F20"/>
                      <w:spacing w:val="44"/>
                    </w:rPr>
                    <w:t> </w:t>
                  </w:r>
                  <w:r>
                    <w:rPr>
                      <w:color w:val="231F20"/>
                    </w:rPr>
                    <w:t>de</w:t>
                  </w:r>
                  <w:r>
                    <w:rPr>
                      <w:color w:val="231F20"/>
                      <w:spacing w:val="50"/>
                    </w:rPr>
                    <w:t> </w:t>
                  </w:r>
                  <w:r>
                    <w:rPr>
                      <w:color w:val="231F20"/>
                    </w:rPr>
                    <w:t>la</w:t>
                  </w:r>
                  <w:r>
                    <w:rPr>
                      <w:color w:val="231F20"/>
                      <w:spacing w:val="44"/>
                    </w:rPr>
                    <w:t> </w:t>
                  </w:r>
                  <w:r>
                    <w:rPr>
                      <w:color w:val="231F20"/>
                    </w:rPr>
                    <w:t>classe</w:t>
                  </w:r>
                </w:p>
                <w:p>
                  <w:pPr>
                    <w:spacing w:before="0"/>
                    <w:ind w:left="388" w:right="0" w:firstLine="0"/>
                    <w:jc w:val="left"/>
                    <w:rPr>
                      <w:sz w:val="24"/>
                    </w:rPr>
                  </w:pPr>
                  <w:r>
                    <w:rPr>
                      <w:b/>
                      <w:color w:val="231F20"/>
                      <w:sz w:val="24"/>
                    </w:rPr>
                    <w:t>CDcGestionPortSerieStaticOnly</w:t>
                  </w:r>
                  <w:r>
                    <w:rPr>
                      <w:color w:val="231F20"/>
                      <w:sz w:val="24"/>
                    </w:rPr>
                    <w:t>.</w:t>
                  </w:r>
                </w:p>
              </w:txbxContent>
            </v:textbox>
            <v:fill type="solid"/>
            <w10:wrap type="topAndBottom"/>
          </v:shape>
        </w:pict>
      </w:r>
    </w:p>
    <w:p>
      <w:pPr>
        <w:pStyle w:val="BodyText"/>
        <w:spacing w:before="100"/>
        <w:ind w:left="672" w:right="641" w:hanging="1"/>
        <w:jc w:val="both"/>
      </w:pPr>
      <w:r>
        <w:rPr>
          <w:color w:val="231F20"/>
        </w:rPr>
        <w:t>La méthode </w:t>
      </w:r>
      <w:r>
        <w:rPr>
          <w:b/>
          <w:color w:val="231F20"/>
        </w:rPr>
        <w:t>ouverturePortSerie() </w:t>
      </w:r>
      <w:r>
        <w:rPr>
          <w:color w:val="231F20"/>
        </w:rPr>
        <w:t>ouvre le port </w:t>
      </w:r>
      <w:r>
        <w:rPr>
          <w:b/>
          <w:color w:val="231F20"/>
        </w:rPr>
        <w:t>/dev/ttyUSB0 </w:t>
      </w:r>
      <w:r>
        <w:rPr>
          <w:color w:val="231F20"/>
        </w:rPr>
        <w:t>et procède également, si l’ouverture</w:t>
      </w:r>
      <w:r>
        <w:rPr>
          <w:color w:val="231F20"/>
          <w:spacing w:val="-4"/>
        </w:rPr>
        <w:t> </w:t>
      </w:r>
      <w:r>
        <w:rPr>
          <w:color w:val="231F20"/>
        </w:rPr>
        <w:t>est</w:t>
      </w:r>
      <w:r>
        <w:rPr>
          <w:color w:val="231F20"/>
          <w:spacing w:val="-5"/>
        </w:rPr>
        <w:t> </w:t>
      </w:r>
      <w:r>
        <w:rPr>
          <w:color w:val="231F20"/>
        </w:rPr>
        <w:t>valide,</w:t>
      </w:r>
      <w:r>
        <w:rPr>
          <w:color w:val="231F20"/>
          <w:spacing w:val="-7"/>
        </w:rPr>
        <w:t> </w:t>
      </w:r>
      <w:r>
        <w:rPr>
          <w:color w:val="231F20"/>
        </w:rPr>
        <w:t>à</w:t>
      </w:r>
      <w:r>
        <w:rPr>
          <w:color w:val="231F20"/>
          <w:spacing w:val="-3"/>
        </w:rPr>
        <w:t> </w:t>
      </w:r>
      <w:r>
        <w:rPr>
          <w:color w:val="231F20"/>
        </w:rPr>
        <w:t>tout</w:t>
      </w:r>
      <w:r>
        <w:rPr>
          <w:color w:val="231F20"/>
          <w:spacing w:val="-4"/>
        </w:rPr>
        <w:t> </w:t>
      </w:r>
      <w:r>
        <w:rPr>
          <w:color w:val="231F20"/>
        </w:rPr>
        <w:t>le</w:t>
      </w:r>
      <w:r>
        <w:rPr>
          <w:color w:val="231F20"/>
          <w:spacing w:val="-5"/>
        </w:rPr>
        <w:t> </w:t>
      </w:r>
      <w:r>
        <w:rPr>
          <w:color w:val="231F20"/>
        </w:rPr>
        <w:t>paramétrage</w:t>
      </w:r>
      <w:r>
        <w:rPr>
          <w:color w:val="231F20"/>
          <w:spacing w:val="-3"/>
        </w:rPr>
        <w:t> </w:t>
      </w:r>
      <w:r>
        <w:rPr>
          <w:color w:val="231F20"/>
        </w:rPr>
        <w:t>nécessaire</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communication</w:t>
      </w:r>
      <w:r>
        <w:rPr>
          <w:color w:val="231F20"/>
          <w:spacing w:val="-5"/>
        </w:rPr>
        <w:t> </w:t>
      </w:r>
      <w:r>
        <w:rPr>
          <w:color w:val="231F20"/>
        </w:rPr>
        <w:t>série,</w:t>
      </w:r>
      <w:r>
        <w:rPr>
          <w:color w:val="231F20"/>
          <w:spacing w:val="-4"/>
        </w:rPr>
        <w:t> </w:t>
      </w:r>
      <w:r>
        <w:rPr>
          <w:color w:val="231F20"/>
        </w:rPr>
        <w:t>c’est-à-dire</w:t>
      </w:r>
      <w:r>
        <w:rPr>
          <w:color w:val="231F20"/>
          <w:spacing w:val="-4"/>
        </w:rPr>
        <w:t> </w:t>
      </w:r>
      <w:r>
        <w:rPr>
          <w:color w:val="231F20"/>
        </w:rPr>
        <w:t>à tous</w:t>
      </w:r>
      <w:r>
        <w:rPr>
          <w:color w:val="231F20"/>
          <w:spacing w:val="-15"/>
        </w:rPr>
        <w:t> </w:t>
      </w:r>
      <w:r>
        <w:rPr>
          <w:color w:val="231F20"/>
        </w:rPr>
        <w:t>les</w:t>
      </w:r>
      <w:r>
        <w:rPr>
          <w:color w:val="231F20"/>
          <w:spacing w:val="-14"/>
        </w:rPr>
        <w:t> </w:t>
      </w:r>
      <w:r>
        <w:rPr>
          <w:color w:val="231F20"/>
        </w:rPr>
        <w:t>réglages</w:t>
      </w:r>
      <w:r>
        <w:rPr>
          <w:color w:val="231F20"/>
          <w:spacing w:val="-13"/>
        </w:rPr>
        <w:t> </w:t>
      </w:r>
      <w:r>
        <w:rPr>
          <w:color w:val="231F20"/>
        </w:rPr>
        <w:t>imposés</w:t>
      </w:r>
      <w:r>
        <w:rPr>
          <w:color w:val="231F20"/>
          <w:spacing w:val="-12"/>
        </w:rPr>
        <w:t> </w:t>
      </w:r>
      <w:r>
        <w:rPr>
          <w:color w:val="231F20"/>
        </w:rPr>
        <w:t>par</w:t>
      </w:r>
      <w:r>
        <w:rPr>
          <w:color w:val="231F20"/>
          <w:spacing w:val="-12"/>
        </w:rPr>
        <w:t> </w:t>
      </w:r>
      <w:r>
        <w:rPr>
          <w:color w:val="231F20"/>
        </w:rPr>
        <w:t>le</w:t>
      </w:r>
      <w:r>
        <w:rPr>
          <w:color w:val="231F20"/>
          <w:spacing w:val="-15"/>
        </w:rPr>
        <w:t> </w:t>
      </w:r>
      <w:r>
        <w:rPr>
          <w:color w:val="231F20"/>
        </w:rPr>
        <w:t>protocole</w:t>
      </w:r>
      <w:r>
        <w:rPr>
          <w:color w:val="231F20"/>
          <w:spacing w:val="-13"/>
        </w:rPr>
        <w:t> </w:t>
      </w:r>
      <w:r>
        <w:rPr>
          <w:color w:val="231F20"/>
        </w:rPr>
        <w:t>de</w:t>
      </w:r>
      <w:r>
        <w:rPr>
          <w:color w:val="231F20"/>
          <w:spacing w:val="-15"/>
        </w:rPr>
        <w:t> </w:t>
      </w:r>
      <w:r>
        <w:rPr>
          <w:color w:val="231F20"/>
        </w:rPr>
        <w:t>communication</w:t>
      </w:r>
      <w:r>
        <w:rPr>
          <w:color w:val="231F20"/>
          <w:spacing w:val="-16"/>
        </w:rPr>
        <w:t> </w:t>
      </w:r>
      <w:r>
        <w:rPr>
          <w:color w:val="231F20"/>
        </w:rPr>
        <w:t>bas</w:t>
      </w:r>
      <w:r>
        <w:rPr>
          <w:color w:val="231F20"/>
          <w:spacing w:val="-14"/>
        </w:rPr>
        <w:t> </w:t>
      </w:r>
      <w:r>
        <w:rPr>
          <w:color w:val="231F20"/>
        </w:rPr>
        <w:t>niveau</w:t>
      </w:r>
      <w:r>
        <w:rPr>
          <w:color w:val="231F20"/>
          <w:spacing w:val="-13"/>
        </w:rPr>
        <w:t> </w:t>
      </w:r>
      <w:r>
        <w:rPr>
          <w:color w:val="231F20"/>
        </w:rPr>
        <w:t>(8</w:t>
      </w:r>
      <w:r>
        <w:rPr>
          <w:color w:val="231F20"/>
          <w:spacing w:val="-15"/>
        </w:rPr>
        <w:t> </w:t>
      </w:r>
      <w:r>
        <w:rPr>
          <w:color w:val="231F20"/>
        </w:rPr>
        <w:t>bits</w:t>
      </w:r>
      <w:r>
        <w:rPr>
          <w:color w:val="231F20"/>
          <w:spacing w:val="-14"/>
        </w:rPr>
        <w:t> </w:t>
      </w:r>
      <w:r>
        <w:rPr>
          <w:color w:val="231F20"/>
        </w:rPr>
        <w:t>de</w:t>
      </w:r>
      <w:r>
        <w:rPr>
          <w:color w:val="231F20"/>
          <w:spacing w:val="-14"/>
        </w:rPr>
        <w:t> </w:t>
      </w:r>
      <w:r>
        <w:rPr>
          <w:color w:val="231F20"/>
        </w:rPr>
        <w:t>données,</w:t>
      </w:r>
      <w:r>
        <w:rPr>
          <w:color w:val="231F20"/>
          <w:spacing w:val="-11"/>
        </w:rPr>
        <w:t> </w:t>
      </w:r>
      <w:r>
        <w:rPr>
          <w:color w:val="231F20"/>
        </w:rPr>
        <w:t>1</w:t>
      </w:r>
      <w:r>
        <w:rPr>
          <w:color w:val="231F20"/>
          <w:spacing w:val="4"/>
        </w:rPr>
        <w:t> </w:t>
      </w:r>
      <w:r>
        <w:rPr>
          <w:color w:val="231F20"/>
        </w:rPr>
        <w:t>bit de stop, pas de parité et 1 000 000 de bauds). Elle retourne dans ce cas un entier représentatif de ce port. Elle retourne -1 si l’ouverture, et donc in fine, le paramétrage, est</w:t>
      </w:r>
      <w:r>
        <w:rPr>
          <w:color w:val="231F20"/>
          <w:spacing w:val="-19"/>
        </w:rPr>
        <w:t> </w:t>
      </w:r>
      <w:r>
        <w:rPr>
          <w:color w:val="231F20"/>
        </w:rPr>
        <w:t>impossible.</w:t>
      </w:r>
    </w:p>
    <w:p>
      <w:pPr>
        <w:spacing w:before="125"/>
        <w:ind w:left="5358" w:right="0" w:firstLine="0"/>
        <w:jc w:val="both"/>
        <w:rPr>
          <w:i/>
          <w:sz w:val="21"/>
        </w:rPr>
      </w:pPr>
      <w:r>
        <w:rPr>
          <w:i/>
          <w:color w:val="231F20"/>
          <w:sz w:val="21"/>
        </w:rPr>
        <w:t>Page 12</w:t>
      </w:r>
    </w:p>
    <w:p>
      <w:pPr>
        <w:spacing w:after="0"/>
        <w:jc w:val="both"/>
        <w:rPr>
          <w:sz w:val="21"/>
        </w:rPr>
        <w:sectPr>
          <w:footerReference w:type="default" r:id="rId61"/>
          <w:pgSz w:w="11910" w:h="16840"/>
          <w:pgMar w:footer="0" w:header="0" w:top="880" w:bottom="280" w:left="180" w:right="200"/>
        </w:sectPr>
      </w:pPr>
    </w:p>
    <w:p>
      <w:pPr>
        <w:pStyle w:val="BodyText"/>
        <w:ind w:left="1003"/>
        <w:rPr>
          <w:sz w:val="20"/>
        </w:rPr>
      </w:pPr>
      <w:r>
        <w:rPr>
          <w:sz w:val="20"/>
        </w:rPr>
        <w:pict>
          <v:shape style="width:495.25pt;height:41.45pt;mso-position-horizontal-relative:char;mso-position-vertical-relative:line" type="#_x0000_t202" filled="true" fillcolor="#dcddde" stroked="false">
            <w10:anchorlock/>
            <v:textbox inset="0,0,0,0">
              <w:txbxContent>
                <w:p>
                  <w:pPr>
                    <w:pStyle w:val="BodyText"/>
                    <w:ind w:left="388" w:right="26" w:hanging="360"/>
                    <w:jc w:val="both"/>
                  </w:pPr>
                  <w:r>
                    <w:rPr>
                      <w:b/>
                      <w:color w:val="231F20"/>
                    </w:rPr>
                    <w:t>Question 15 : </w:t>
                  </w:r>
                  <w:r>
                    <w:rPr>
                      <w:color w:val="231F20"/>
                    </w:rPr>
                    <w:t>Ecrire la ligne de code permettant l’ouverture du port série sachant que la valeur</w:t>
                  </w:r>
                  <w:r>
                    <w:rPr>
                      <w:color w:val="231F20"/>
                      <w:spacing w:val="-6"/>
                    </w:rPr>
                    <w:t> </w:t>
                  </w:r>
                  <w:r>
                    <w:rPr>
                      <w:color w:val="231F20"/>
                    </w:rPr>
                    <w:t>retour</w:t>
                  </w:r>
                  <w:r>
                    <w:rPr>
                      <w:color w:val="231F20"/>
                      <w:spacing w:val="-7"/>
                    </w:rPr>
                    <w:t> </w:t>
                  </w:r>
                  <w:r>
                    <w:rPr>
                      <w:color w:val="231F20"/>
                    </w:rPr>
                    <w:t>de</w:t>
                  </w:r>
                  <w:r>
                    <w:rPr>
                      <w:color w:val="231F20"/>
                      <w:spacing w:val="-4"/>
                    </w:rPr>
                    <w:t> </w:t>
                  </w:r>
                  <w:r>
                    <w:rPr>
                      <w:color w:val="231F20"/>
                    </w:rPr>
                    <w:t>la</w:t>
                  </w:r>
                  <w:r>
                    <w:rPr>
                      <w:color w:val="231F20"/>
                      <w:spacing w:val="-9"/>
                    </w:rPr>
                    <w:t> </w:t>
                  </w:r>
                  <w:r>
                    <w:rPr>
                      <w:color w:val="231F20"/>
                    </w:rPr>
                    <w:t>fonction</w:t>
                  </w:r>
                  <w:r>
                    <w:rPr>
                      <w:color w:val="231F20"/>
                      <w:spacing w:val="-6"/>
                    </w:rPr>
                    <w:t> </w:t>
                  </w:r>
                  <w:r>
                    <w:rPr>
                      <w:color w:val="231F20"/>
                    </w:rPr>
                    <w:t>est</w:t>
                  </w:r>
                  <w:r>
                    <w:rPr>
                      <w:color w:val="231F20"/>
                      <w:spacing w:val="-6"/>
                    </w:rPr>
                    <w:t> </w:t>
                  </w:r>
                  <w:r>
                    <w:rPr>
                      <w:color w:val="231F20"/>
                    </w:rPr>
                    <w:t>placée</w:t>
                  </w:r>
                  <w:r>
                    <w:rPr>
                      <w:color w:val="231F20"/>
                      <w:spacing w:val="-7"/>
                    </w:rPr>
                    <w:t> </w:t>
                  </w:r>
                  <w:r>
                    <w:rPr>
                      <w:color w:val="231F20"/>
                    </w:rPr>
                    <w:t>dans</w:t>
                  </w:r>
                  <w:r>
                    <w:rPr>
                      <w:color w:val="231F20"/>
                      <w:spacing w:val="-7"/>
                    </w:rPr>
                    <w:t> </w:t>
                  </w:r>
                  <w:r>
                    <w:rPr>
                      <w:color w:val="231F20"/>
                    </w:rPr>
                    <w:t>la</w:t>
                  </w:r>
                  <w:r>
                    <w:rPr>
                      <w:color w:val="231F20"/>
                      <w:spacing w:val="-6"/>
                    </w:rPr>
                    <w:t> </w:t>
                  </w:r>
                  <w:r>
                    <w:rPr>
                      <w:color w:val="231F20"/>
                    </w:rPr>
                    <w:t>variable</w:t>
                  </w:r>
                  <w:r>
                    <w:rPr>
                      <w:color w:val="231F20"/>
                      <w:spacing w:val="1"/>
                    </w:rPr>
                    <w:t> </w:t>
                  </w:r>
                  <w:r>
                    <w:rPr>
                      <w:b/>
                      <w:color w:val="231F20"/>
                    </w:rPr>
                    <w:t>hPortSerie</w:t>
                  </w:r>
                  <w:r>
                    <w:rPr>
                      <w:b/>
                      <w:color w:val="231F20"/>
                      <w:spacing w:val="-5"/>
                    </w:rPr>
                    <w:t> </w:t>
                  </w:r>
                  <w:r>
                    <w:rPr>
                      <w:color w:val="231F20"/>
                    </w:rPr>
                    <w:t>de</w:t>
                  </w:r>
                  <w:r>
                    <w:rPr>
                      <w:color w:val="231F20"/>
                      <w:spacing w:val="-7"/>
                    </w:rPr>
                    <w:t> </w:t>
                  </w:r>
                  <w:r>
                    <w:rPr>
                      <w:color w:val="231F20"/>
                    </w:rPr>
                    <w:t>type</w:t>
                  </w:r>
                  <w:r>
                    <w:rPr>
                      <w:color w:val="231F20"/>
                      <w:spacing w:val="-5"/>
                    </w:rPr>
                    <w:t> </w:t>
                  </w:r>
                  <w:r>
                    <w:rPr>
                      <w:b/>
                      <w:color w:val="231F20"/>
                    </w:rPr>
                    <w:t>int</w:t>
                  </w:r>
                  <w:r>
                    <w:rPr>
                      <w:color w:val="231F20"/>
                    </w:rPr>
                    <w:t>.</w:t>
                  </w:r>
                  <w:r>
                    <w:rPr>
                      <w:color w:val="231F20"/>
                      <w:spacing w:val="-4"/>
                    </w:rPr>
                    <w:t> </w:t>
                  </w:r>
                  <w:r>
                    <w:rPr>
                      <w:color w:val="231F20"/>
                    </w:rPr>
                    <w:t>En</w:t>
                  </w:r>
                  <w:r>
                    <w:rPr>
                      <w:color w:val="231F20"/>
                      <w:spacing w:val="-6"/>
                    </w:rPr>
                    <w:t> </w:t>
                  </w:r>
                  <w:r>
                    <w:rPr>
                      <w:color w:val="231F20"/>
                    </w:rPr>
                    <w:t>déduire la ligne de code nécessaire à la fermeture de ce même port série en fin de</w:t>
                  </w:r>
                  <w:r>
                    <w:rPr>
                      <w:color w:val="231F20"/>
                      <w:spacing w:val="-22"/>
                    </w:rPr>
                    <w:t> </w:t>
                  </w:r>
                  <w:r>
                    <w:rPr>
                      <w:color w:val="231F20"/>
                    </w:rPr>
                    <w:t>programme.</w:t>
                  </w:r>
                </w:p>
              </w:txbxContent>
            </v:textbox>
            <v:fill type="solid"/>
          </v:shape>
        </w:pict>
      </w:r>
      <w:r>
        <w:rPr>
          <w:sz w:val="20"/>
        </w:rPr>
      </w:r>
    </w:p>
    <w:p>
      <w:pPr>
        <w:pStyle w:val="BodyText"/>
        <w:spacing w:before="83"/>
        <w:ind w:left="672" w:right="644"/>
        <w:jc w:val="both"/>
      </w:pPr>
      <w:r>
        <w:rPr>
          <w:color w:val="231F20"/>
        </w:rPr>
        <w:t>La</w:t>
      </w:r>
      <w:r>
        <w:rPr>
          <w:color w:val="231F20"/>
          <w:spacing w:val="-10"/>
        </w:rPr>
        <w:t> </w:t>
      </w:r>
      <w:r>
        <w:rPr>
          <w:color w:val="231F20"/>
        </w:rPr>
        <w:t>méthode</w:t>
      </w:r>
      <w:r>
        <w:rPr>
          <w:color w:val="231F20"/>
          <w:spacing w:val="-10"/>
        </w:rPr>
        <w:t> </w:t>
      </w:r>
      <w:r>
        <w:rPr>
          <w:color w:val="231F20"/>
        </w:rPr>
        <w:t>principale</w:t>
      </w:r>
      <w:r>
        <w:rPr>
          <w:color w:val="231F20"/>
          <w:spacing w:val="-12"/>
        </w:rPr>
        <w:t> </w:t>
      </w:r>
      <w:r>
        <w:rPr>
          <w:color w:val="231F20"/>
        </w:rPr>
        <w:t>de</w:t>
      </w:r>
      <w:r>
        <w:rPr>
          <w:color w:val="231F20"/>
          <w:spacing w:val="-7"/>
        </w:rPr>
        <w:t> </w:t>
      </w:r>
      <w:r>
        <w:rPr>
          <w:color w:val="231F20"/>
        </w:rPr>
        <w:t>cette</w:t>
      </w:r>
      <w:r>
        <w:rPr>
          <w:color w:val="231F20"/>
          <w:spacing w:val="-9"/>
        </w:rPr>
        <w:t> </w:t>
      </w:r>
      <w:r>
        <w:rPr>
          <w:color w:val="231F20"/>
        </w:rPr>
        <w:t>classe</w:t>
      </w:r>
      <w:r>
        <w:rPr>
          <w:color w:val="231F20"/>
          <w:spacing w:val="-9"/>
        </w:rPr>
        <w:t> </w:t>
      </w:r>
      <w:r>
        <w:rPr>
          <w:color w:val="231F20"/>
        </w:rPr>
        <w:t>est</w:t>
      </w:r>
      <w:r>
        <w:rPr>
          <w:color w:val="231F20"/>
          <w:spacing w:val="-10"/>
        </w:rPr>
        <w:t> </w:t>
      </w:r>
      <w:r>
        <w:rPr>
          <w:color w:val="231F20"/>
        </w:rPr>
        <w:t>la</w:t>
      </w:r>
      <w:r>
        <w:rPr>
          <w:color w:val="231F20"/>
          <w:spacing w:val="-10"/>
        </w:rPr>
        <w:t> </w:t>
      </w:r>
      <w:r>
        <w:rPr>
          <w:color w:val="231F20"/>
        </w:rPr>
        <w:t>méthode</w:t>
      </w:r>
      <w:r>
        <w:rPr>
          <w:color w:val="231F20"/>
          <w:spacing w:val="-4"/>
        </w:rPr>
        <w:t> </w:t>
      </w:r>
      <w:r>
        <w:rPr>
          <w:b/>
          <w:color w:val="231F20"/>
        </w:rPr>
        <w:t>ecriturePortSerie()</w:t>
      </w:r>
      <w:r>
        <w:rPr>
          <w:color w:val="231F20"/>
        </w:rPr>
        <w:t>.</w:t>
      </w:r>
      <w:r>
        <w:rPr>
          <w:color w:val="231F20"/>
          <w:spacing w:val="-9"/>
        </w:rPr>
        <w:t> </w:t>
      </w:r>
      <w:r>
        <w:rPr>
          <w:color w:val="231F20"/>
        </w:rPr>
        <w:t>Elle</w:t>
      </w:r>
      <w:r>
        <w:rPr>
          <w:color w:val="231F20"/>
          <w:spacing w:val="-8"/>
        </w:rPr>
        <w:t> </w:t>
      </w:r>
      <w:r>
        <w:rPr>
          <w:color w:val="231F20"/>
        </w:rPr>
        <w:t>attend</w:t>
      </w:r>
      <w:r>
        <w:rPr>
          <w:color w:val="231F20"/>
          <w:spacing w:val="-7"/>
        </w:rPr>
        <w:t> </w:t>
      </w:r>
      <w:r>
        <w:rPr>
          <w:color w:val="231F20"/>
        </w:rPr>
        <w:t>la</w:t>
      </w:r>
      <w:r>
        <w:rPr>
          <w:color w:val="231F20"/>
          <w:spacing w:val="-10"/>
        </w:rPr>
        <w:t> </w:t>
      </w:r>
      <w:r>
        <w:rPr>
          <w:color w:val="231F20"/>
        </w:rPr>
        <w:t>variable </w:t>
      </w:r>
      <w:r>
        <w:rPr>
          <w:b/>
          <w:color w:val="231F20"/>
        </w:rPr>
        <w:t>hPortSerie </w:t>
      </w:r>
      <w:r>
        <w:rPr>
          <w:color w:val="231F20"/>
        </w:rPr>
        <w:t>et le message à transmettre. Ce message est contenu dans un objet, instance de la classe </w:t>
      </w:r>
      <w:r>
        <w:rPr>
          <w:b/>
          <w:color w:val="231F20"/>
        </w:rPr>
        <w:t>std::string</w:t>
      </w:r>
      <w:r>
        <w:rPr>
          <w:color w:val="231F20"/>
        </w:rPr>
        <w:t>. Le code de cette méthode est donné</w:t>
      </w:r>
      <w:r>
        <w:rPr>
          <w:color w:val="231F20"/>
          <w:spacing w:val="-1"/>
        </w:rPr>
        <w:t> </w:t>
      </w:r>
      <w:r>
        <w:rPr>
          <w:color w:val="231F20"/>
        </w:rPr>
        <w:t>ci-dessous.</w:t>
      </w:r>
    </w:p>
    <w:p>
      <w:pPr>
        <w:pStyle w:val="BodyText"/>
      </w:pPr>
    </w:p>
    <w:p>
      <w:pPr>
        <w:spacing w:before="0"/>
        <w:ind w:left="672" w:right="0" w:firstLine="0"/>
        <w:jc w:val="both"/>
        <w:rPr>
          <w:sz w:val="24"/>
        </w:rPr>
      </w:pPr>
      <w:r>
        <w:rPr/>
        <w:pict>
          <v:shape style="position:absolute;margin-left:36.720001pt;margin-top:.211803pt;width:.5pt;height:124.25pt;mso-position-horizontal-relative:page;mso-position-vertical-relative:paragraph;z-index:15775744" coordorigin="734,4" coordsize="10,2485" path="m744,2212l734,2212,734,2489,744,2489,744,2212xm744,556l734,556,734,832,734,1108,734,1108,734,1384,734,1660,734,1936,734,2212,744,2212,744,1936,744,1660,744,1384,744,1108,744,1108,744,832,744,556xm744,4l734,4,734,280,734,556,744,556,744,280,744,4xe" filled="true" fillcolor="#231f20" stroked="false">
            <v:path arrowok="t"/>
            <v:fill type="solid"/>
            <w10:wrap type="none"/>
          </v:shape>
        </w:pict>
      </w:r>
      <w:r>
        <w:rPr>
          <w:b/>
          <w:color w:val="231F20"/>
          <w:sz w:val="24"/>
        </w:rPr>
        <w:t>#include </w:t>
      </w:r>
      <w:r>
        <w:rPr>
          <w:color w:val="231F20"/>
          <w:sz w:val="24"/>
        </w:rPr>
        <w:t>&lt;thread&gt;</w:t>
      </w:r>
    </w:p>
    <w:p>
      <w:pPr>
        <w:spacing w:before="0"/>
        <w:ind w:left="672" w:right="0" w:firstLine="0"/>
        <w:jc w:val="both"/>
        <w:rPr>
          <w:sz w:val="24"/>
        </w:rPr>
      </w:pPr>
      <w:r>
        <w:rPr>
          <w:b/>
          <w:color w:val="231F20"/>
          <w:sz w:val="24"/>
        </w:rPr>
        <w:t>#include </w:t>
      </w:r>
      <w:r>
        <w:rPr>
          <w:color w:val="231F20"/>
          <w:sz w:val="24"/>
        </w:rPr>
        <w:t>&lt;unistd.h&gt;</w:t>
      </w:r>
    </w:p>
    <w:p>
      <w:pPr>
        <w:pStyle w:val="BodyText"/>
        <w:rPr>
          <w:sz w:val="16"/>
        </w:rPr>
      </w:pPr>
    </w:p>
    <w:p>
      <w:pPr>
        <w:spacing w:before="92"/>
        <w:ind w:left="941" w:right="996" w:hanging="270"/>
        <w:jc w:val="left"/>
        <w:rPr>
          <w:b/>
          <w:sz w:val="24"/>
        </w:rPr>
      </w:pPr>
      <w:r>
        <w:rPr>
          <w:color w:val="231F20"/>
          <w:sz w:val="24"/>
        </w:rPr>
        <w:t>void </w:t>
      </w:r>
      <w:r>
        <w:rPr>
          <w:b/>
          <w:color w:val="231F20"/>
          <w:sz w:val="24"/>
        </w:rPr>
        <w:t>CDcGestionPortSerieStaticOnly::ecriturePortSerie </w:t>
      </w:r>
      <w:r>
        <w:rPr>
          <w:color w:val="231F20"/>
          <w:sz w:val="24"/>
        </w:rPr>
        <w:t>(</w:t>
      </w:r>
      <w:r>
        <w:rPr>
          <w:b/>
          <w:color w:val="231F20"/>
          <w:sz w:val="24"/>
        </w:rPr>
        <w:t>int </w:t>
      </w:r>
      <w:r>
        <w:rPr>
          <w:color w:val="231F20"/>
          <w:sz w:val="24"/>
        </w:rPr>
        <w:t>serialPort, </w:t>
      </w:r>
      <w:r>
        <w:rPr>
          <w:b/>
          <w:color w:val="231F20"/>
          <w:sz w:val="24"/>
        </w:rPr>
        <w:t>std::string </w:t>
      </w:r>
      <w:r>
        <w:rPr>
          <w:color w:val="231F20"/>
          <w:sz w:val="24"/>
        </w:rPr>
        <w:t>msg) </w:t>
      </w:r>
      <w:r>
        <w:rPr>
          <w:b/>
          <w:color w:val="231F20"/>
          <w:sz w:val="24"/>
        </w:rPr>
        <w:t>{ for </w:t>
      </w:r>
      <w:r>
        <w:rPr>
          <w:color w:val="231F20"/>
          <w:sz w:val="24"/>
        </w:rPr>
        <w:t>(int i=0; i &lt; int(msg.size()); i++) </w:t>
      </w:r>
      <w:r>
        <w:rPr>
          <w:b/>
          <w:color w:val="231F20"/>
          <w:sz w:val="24"/>
        </w:rPr>
        <w:t>{</w:t>
      </w:r>
    </w:p>
    <w:p>
      <w:pPr>
        <w:pStyle w:val="BodyText"/>
        <w:ind w:left="1207"/>
      </w:pPr>
      <w:r>
        <w:rPr>
          <w:color w:val="231F20"/>
        </w:rPr>
        <w:t>write(serialPort, &amp;(msg[i]), sizeof(msg[i]));</w:t>
      </w:r>
    </w:p>
    <w:p>
      <w:pPr>
        <w:pStyle w:val="Heading3"/>
        <w:ind w:left="941"/>
      </w:pPr>
      <w:r>
        <w:rPr>
          <w:color w:val="231F20"/>
        </w:rPr>
        <w:t>}</w:t>
      </w:r>
    </w:p>
    <w:p>
      <w:pPr>
        <w:pStyle w:val="BodyText"/>
        <w:ind w:left="941"/>
      </w:pPr>
      <w:r>
        <w:rPr>
          <w:color w:val="231F20"/>
        </w:rPr>
        <w:t>this_thread::sleep_for(chrono::milliseconds(20));</w:t>
      </w:r>
    </w:p>
    <w:p>
      <w:pPr>
        <w:pStyle w:val="Heading3"/>
        <w:spacing w:before="1"/>
      </w:pPr>
      <w:r>
        <w:rPr>
          <w:color w:val="231F20"/>
        </w:rPr>
        <w:t>}</w:t>
      </w:r>
    </w:p>
    <w:p>
      <w:pPr>
        <w:pStyle w:val="BodyText"/>
        <w:spacing w:before="1"/>
        <w:rPr>
          <w:b/>
          <w:sz w:val="14"/>
        </w:rPr>
      </w:pPr>
    </w:p>
    <w:p>
      <w:pPr>
        <w:pStyle w:val="BodyText"/>
        <w:spacing w:before="92"/>
        <w:ind w:left="671"/>
      </w:pPr>
      <w:r>
        <w:rPr>
          <w:color w:val="231F20"/>
        </w:rPr>
        <w:t>Cette portion de code utilise la fonction en langage C, </w:t>
      </w:r>
      <w:r>
        <w:rPr>
          <w:b/>
          <w:color w:val="231F20"/>
        </w:rPr>
        <w:t>write() </w:t>
      </w:r>
      <w:r>
        <w:rPr>
          <w:color w:val="231F20"/>
        </w:rPr>
        <w:t>dont le prototype est reproduit ci- dessous :</w:t>
      </w:r>
    </w:p>
    <w:p>
      <w:pPr>
        <w:pStyle w:val="Heading3"/>
        <w:ind w:left="545" w:right="526"/>
        <w:jc w:val="center"/>
      </w:pPr>
      <w:r>
        <w:rPr>
          <w:color w:val="231F20"/>
        </w:rPr>
        <w:t>ssize_t write(int fd, const void *buf, size_t nbytes);</w:t>
      </w:r>
    </w:p>
    <w:p>
      <w:pPr>
        <w:pStyle w:val="BodyText"/>
        <w:rPr>
          <w:b/>
          <w:sz w:val="20"/>
        </w:rPr>
      </w:pPr>
    </w:p>
    <w:p>
      <w:pPr>
        <w:pStyle w:val="BodyText"/>
        <w:spacing w:before="9"/>
        <w:rPr>
          <w:b/>
          <w:sz w:val="12"/>
        </w:rPr>
      </w:pPr>
      <w:r>
        <w:rPr/>
        <w:pict>
          <v:shape style="position:absolute;margin-left:59.183998pt;margin-top:8.550019pt;width:495.25pt;height:55.2pt;mso-position-horizontal-relative:page;mso-position-vertical-relative:paragraph;z-index:-15683072;mso-wrap-distance-left:0;mso-wrap-distance-right:0" type="#_x0000_t202" filled="true" fillcolor="#dcddde" stroked="false">
            <v:textbox inset="0,0,0,0">
              <w:txbxContent>
                <w:p>
                  <w:pPr>
                    <w:pStyle w:val="BodyText"/>
                    <w:ind w:left="388" w:right="25" w:hanging="360"/>
                    <w:jc w:val="both"/>
                  </w:pPr>
                  <w:r>
                    <w:rPr>
                      <w:b/>
                      <w:color w:val="231F20"/>
                    </w:rPr>
                    <w:t>Question 16 : </w:t>
                  </w:r>
                  <w:r>
                    <w:rPr>
                      <w:color w:val="231F20"/>
                    </w:rPr>
                    <w:t>Indiquer quelle est la nature du second paramètre qui intervient dans l’utilisation de la fonction </w:t>
                  </w:r>
                  <w:r>
                    <w:rPr>
                      <w:b/>
                      <w:color w:val="231F20"/>
                    </w:rPr>
                    <w:t>write() </w:t>
                  </w:r>
                  <w:r>
                    <w:rPr>
                      <w:color w:val="231F20"/>
                    </w:rPr>
                    <w:t>au sein de l’écriture de la méthode statique </w:t>
                  </w:r>
                  <w:r>
                    <w:rPr>
                      <w:b/>
                      <w:color w:val="231F20"/>
                    </w:rPr>
                    <w:t>ecriturePortSerie()</w:t>
                  </w:r>
                  <w:r>
                    <w:rPr>
                      <w:color w:val="231F20"/>
                    </w:rPr>
                    <w:t>. Combien d’octets sont écrits sur le port USB de  la  carte </w:t>
                  </w:r>
                  <w:r>
                    <w:rPr>
                      <w:b/>
                      <w:color w:val="231F20"/>
                    </w:rPr>
                    <w:t>Raspberry Pi 3 </w:t>
                  </w:r>
                  <w:r>
                    <w:rPr>
                      <w:color w:val="231F20"/>
                    </w:rPr>
                    <w:t>à chaque passage dans la boucle for</w:t>
                  </w:r>
                  <w:r>
                    <w:rPr>
                      <w:color w:val="231F20"/>
                      <w:spacing w:val="-8"/>
                    </w:rPr>
                    <w:t> </w:t>
                  </w:r>
                  <w:r>
                    <w:rPr>
                      <w:color w:val="231F20"/>
                    </w:rPr>
                    <w:t>?</w:t>
                  </w:r>
                </w:p>
              </w:txbxContent>
            </v:textbox>
            <v:fill type="solid"/>
            <w10:wrap type="topAndBottom"/>
          </v:shape>
        </w:pict>
      </w:r>
    </w:p>
    <w:p>
      <w:pPr>
        <w:pStyle w:val="BodyText"/>
        <w:spacing w:before="8"/>
        <w:rPr>
          <w:b/>
        </w:rPr>
      </w:pPr>
    </w:p>
    <w:p>
      <w:pPr>
        <w:pStyle w:val="Heading4"/>
        <w:rPr>
          <w:i/>
        </w:rPr>
      </w:pPr>
      <w:r>
        <w:rPr/>
        <w:drawing>
          <wp:anchor distT="0" distB="0" distL="0" distR="0" allowOverlap="1" layoutInCell="1" locked="0" behindDoc="0" simplePos="0" relativeHeight="15776256">
            <wp:simplePos x="0" y="0"/>
            <wp:positionH relativeFrom="page">
              <wp:posOffset>720885</wp:posOffset>
            </wp:positionH>
            <wp:positionV relativeFrom="paragraph">
              <wp:posOffset>92725</wp:posOffset>
            </wp:positionV>
            <wp:extent cx="202658" cy="114104"/>
            <wp:effectExtent l="0" t="0" r="0" b="0"/>
            <wp:wrapNone/>
            <wp:docPr id="67" name="image49.png"/>
            <wp:cNvGraphicFramePr>
              <a:graphicFrameLocks noChangeAspect="1"/>
            </wp:cNvGraphicFramePr>
            <a:graphic>
              <a:graphicData uri="http://schemas.openxmlformats.org/drawingml/2006/picture">
                <pic:pic>
                  <pic:nvPicPr>
                    <pic:cNvPr id="68" name="image49.png"/>
                    <pic:cNvPicPr/>
                  </pic:nvPicPr>
                  <pic:blipFill>
                    <a:blip r:embed="rId66" cstate="print"/>
                    <a:stretch>
                      <a:fillRect/>
                    </a:stretch>
                  </pic:blipFill>
                  <pic:spPr>
                    <a:xfrm>
                      <a:off x="0" y="0"/>
                      <a:ext cx="202658" cy="114104"/>
                    </a:xfrm>
                    <a:prstGeom prst="rect">
                      <a:avLst/>
                    </a:prstGeom>
                  </pic:spPr>
                </pic:pic>
              </a:graphicData>
            </a:graphic>
          </wp:anchor>
        </w:drawing>
      </w:r>
      <w:r>
        <w:rPr>
          <w:i/>
          <w:color w:val="231F20"/>
        </w:rPr>
        <w:t>Gestion des servo-moteurs – Classe CDJServo</w:t>
      </w:r>
    </w:p>
    <w:p>
      <w:pPr>
        <w:pStyle w:val="BodyText"/>
        <w:spacing w:before="1"/>
        <w:rPr>
          <w:b/>
          <w:i/>
          <w:sz w:val="16"/>
        </w:rPr>
      </w:pPr>
    </w:p>
    <w:p>
      <w:pPr>
        <w:pStyle w:val="BodyText"/>
        <w:spacing w:before="92"/>
        <w:ind w:left="672" w:right="646" w:hanging="1"/>
        <w:jc w:val="both"/>
      </w:pPr>
      <w:r>
        <w:rPr>
          <w:color w:val="231F20"/>
        </w:rPr>
        <w:t>La classe </w:t>
      </w:r>
      <w:r>
        <w:rPr>
          <w:b/>
          <w:color w:val="231F20"/>
        </w:rPr>
        <w:t>CDJServo </w:t>
      </w:r>
      <w:r>
        <w:rPr>
          <w:color w:val="231F20"/>
        </w:rPr>
        <w:t>permet la gestion de chacun des servo-moteurs de l’hexapode. C’est la dernière classe qui doit rester dépendante du type de servo-moteur utilisé. Il est donc important de conserver en mémoire cette information lors de l’écriture des méthodes de cette classe. Le changement de motorisation pour s’adapter à des nouvelles contraintes, par exemple de couple moteur,</w:t>
      </w:r>
      <w:r>
        <w:rPr>
          <w:color w:val="231F20"/>
          <w:spacing w:val="-20"/>
        </w:rPr>
        <w:t> </w:t>
      </w:r>
      <w:r>
        <w:rPr>
          <w:color w:val="231F20"/>
        </w:rPr>
        <w:t>exigera</w:t>
      </w:r>
      <w:r>
        <w:rPr>
          <w:color w:val="231F20"/>
          <w:spacing w:val="-16"/>
        </w:rPr>
        <w:t> </w:t>
      </w:r>
      <w:r>
        <w:rPr>
          <w:color w:val="231F20"/>
        </w:rPr>
        <w:t>ainsi</w:t>
      </w:r>
      <w:r>
        <w:rPr>
          <w:color w:val="231F20"/>
          <w:spacing w:val="-17"/>
        </w:rPr>
        <w:t> </w:t>
      </w:r>
      <w:r>
        <w:rPr>
          <w:color w:val="231F20"/>
        </w:rPr>
        <w:t>la</w:t>
      </w:r>
      <w:r>
        <w:rPr>
          <w:color w:val="231F20"/>
          <w:spacing w:val="-18"/>
        </w:rPr>
        <w:t> </w:t>
      </w:r>
      <w:r>
        <w:rPr>
          <w:color w:val="231F20"/>
        </w:rPr>
        <w:t>réécriture</w:t>
      </w:r>
      <w:r>
        <w:rPr>
          <w:color w:val="231F20"/>
          <w:spacing w:val="-20"/>
        </w:rPr>
        <w:t> </w:t>
      </w:r>
      <w:r>
        <w:rPr>
          <w:color w:val="231F20"/>
        </w:rPr>
        <w:t>de</w:t>
      </w:r>
      <w:r>
        <w:rPr>
          <w:color w:val="231F20"/>
          <w:spacing w:val="-18"/>
        </w:rPr>
        <w:t> </w:t>
      </w:r>
      <w:r>
        <w:rPr>
          <w:color w:val="231F20"/>
        </w:rPr>
        <w:t>cette</w:t>
      </w:r>
      <w:r>
        <w:rPr>
          <w:color w:val="231F20"/>
          <w:spacing w:val="-18"/>
        </w:rPr>
        <w:t> </w:t>
      </w:r>
      <w:r>
        <w:rPr>
          <w:color w:val="231F20"/>
        </w:rPr>
        <w:t>classe</w:t>
      </w:r>
      <w:r>
        <w:rPr>
          <w:color w:val="231F20"/>
          <w:spacing w:val="-17"/>
        </w:rPr>
        <w:t> </w:t>
      </w:r>
      <w:r>
        <w:rPr>
          <w:color w:val="231F20"/>
        </w:rPr>
        <w:t>si</w:t>
      </w:r>
      <w:r>
        <w:rPr>
          <w:color w:val="231F20"/>
          <w:spacing w:val="-17"/>
        </w:rPr>
        <w:t> </w:t>
      </w:r>
      <w:r>
        <w:rPr>
          <w:color w:val="231F20"/>
        </w:rPr>
        <w:t>le</w:t>
      </w:r>
      <w:r>
        <w:rPr>
          <w:color w:val="231F20"/>
          <w:spacing w:val="-19"/>
        </w:rPr>
        <w:t> </w:t>
      </w:r>
      <w:r>
        <w:rPr>
          <w:color w:val="231F20"/>
        </w:rPr>
        <w:t>protocole</w:t>
      </w:r>
      <w:r>
        <w:rPr>
          <w:color w:val="231F20"/>
          <w:spacing w:val="-18"/>
        </w:rPr>
        <w:t> </w:t>
      </w:r>
      <w:r>
        <w:rPr>
          <w:color w:val="231F20"/>
        </w:rPr>
        <w:t>de</w:t>
      </w:r>
      <w:r>
        <w:rPr>
          <w:color w:val="231F20"/>
          <w:spacing w:val="-17"/>
        </w:rPr>
        <w:t> </w:t>
      </w:r>
      <w:r>
        <w:rPr>
          <w:color w:val="231F20"/>
        </w:rPr>
        <w:t>communication</w:t>
      </w:r>
      <w:r>
        <w:rPr>
          <w:color w:val="231F20"/>
          <w:spacing w:val="-18"/>
        </w:rPr>
        <w:t> </w:t>
      </w:r>
      <w:r>
        <w:rPr>
          <w:color w:val="231F20"/>
        </w:rPr>
        <w:t>de</w:t>
      </w:r>
      <w:r>
        <w:rPr>
          <w:color w:val="231F20"/>
          <w:spacing w:val="-19"/>
        </w:rPr>
        <w:t> </w:t>
      </w:r>
      <w:r>
        <w:rPr>
          <w:color w:val="231F20"/>
        </w:rPr>
        <w:t>haut</w:t>
      </w:r>
      <w:r>
        <w:rPr>
          <w:color w:val="231F20"/>
          <w:spacing w:val="-18"/>
        </w:rPr>
        <w:t> </w:t>
      </w:r>
      <w:r>
        <w:rPr>
          <w:color w:val="231F20"/>
        </w:rPr>
        <w:t>niveau évolue (passage du protocole 1 au protocole 2 de communication) ou si des commandes de pilotage changent d’une série à</w:t>
      </w:r>
      <w:r>
        <w:rPr>
          <w:color w:val="231F20"/>
          <w:spacing w:val="-4"/>
        </w:rPr>
        <w:t> </w:t>
      </w:r>
      <w:r>
        <w:rPr>
          <w:color w:val="231F20"/>
        </w:rPr>
        <w:t>l’autre.</w:t>
      </w:r>
    </w:p>
    <w:p>
      <w:pPr>
        <w:pStyle w:val="BodyText"/>
        <w:spacing w:before="9"/>
        <w:rPr>
          <w:sz w:val="23"/>
        </w:rPr>
      </w:pPr>
    </w:p>
    <w:p>
      <w:pPr>
        <w:pStyle w:val="BodyText"/>
        <w:spacing w:after="94"/>
        <w:ind w:left="672" w:right="642" w:hanging="1"/>
        <w:jc w:val="both"/>
      </w:pPr>
      <w:r>
        <w:rPr>
          <w:color w:val="231F20"/>
        </w:rPr>
        <w:t>Cette</w:t>
      </w:r>
      <w:r>
        <w:rPr>
          <w:color w:val="231F20"/>
          <w:spacing w:val="-9"/>
        </w:rPr>
        <w:t> </w:t>
      </w:r>
      <w:r>
        <w:rPr>
          <w:color w:val="231F20"/>
        </w:rPr>
        <w:t>classe</w:t>
      </w:r>
      <w:r>
        <w:rPr>
          <w:color w:val="231F20"/>
          <w:spacing w:val="-11"/>
        </w:rPr>
        <w:t> </w:t>
      </w:r>
      <w:r>
        <w:rPr>
          <w:color w:val="231F20"/>
        </w:rPr>
        <w:t>est</w:t>
      </w:r>
      <w:r>
        <w:rPr>
          <w:color w:val="231F20"/>
          <w:spacing w:val="-9"/>
        </w:rPr>
        <w:t> </w:t>
      </w:r>
      <w:r>
        <w:rPr>
          <w:color w:val="231F20"/>
        </w:rPr>
        <w:t>composée</w:t>
      </w:r>
      <w:r>
        <w:rPr>
          <w:color w:val="231F20"/>
          <w:spacing w:val="-12"/>
        </w:rPr>
        <w:t> </w:t>
      </w:r>
      <w:r>
        <w:rPr>
          <w:color w:val="231F20"/>
        </w:rPr>
        <w:t>de</w:t>
      </w:r>
      <w:r>
        <w:rPr>
          <w:color w:val="231F20"/>
          <w:spacing w:val="-8"/>
        </w:rPr>
        <w:t> </w:t>
      </w:r>
      <w:r>
        <w:rPr>
          <w:color w:val="231F20"/>
        </w:rPr>
        <w:t>quatre</w:t>
      </w:r>
      <w:r>
        <w:rPr>
          <w:color w:val="231F20"/>
          <w:spacing w:val="-12"/>
        </w:rPr>
        <w:t> </w:t>
      </w:r>
      <w:r>
        <w:rPr>
          <w:color w:val="231F20"/>
        </w:rPr>
        <w:t>attributs</w:t>
      </w:r>
      <w:r>
        <w:rPr>
          <w:color w:val="231F20"/>
          <w:spacing w:val="-4"/>
        </w:rPr>
        <w:t> </w:t>
      </w:r>
      <w:r>
        <w:rPr>
          <w:color w:val="231F20"/>
        </w:rPr>
        <w:t>privés</w:t>
      </w:r>
      <w:r>
        <w:rPr>
          <w:color w:val="231F20"/>
          <w:spacing w:val="-10"/>
        </w:rPr>
        <w:t> </w:t>
      </w:r>
      <w:r>
        <w:rPr>
          <w:color w:val="231F20"/>
        </w:rPr>
        <w:t>et</w:t>
      </w:r>
      <w:r>
        <w:rPr>
          <w:color w:val="231F20"/>
          <w:spacing w:val="-9"/>
        </w:rPr>
        <w:t> </w:t>
      </w:r>
      <w:r>
        <w:rPr>
          <w:color w:val="231F20"/>
        </w:rPr>
        <w:t>au</w:t>
      </w:r>
      <w:r>
        <w:rPr>
          <w:color w:val="231F20"/>
          <w:spacing w:val="-8"/>
        </w:rPr>
        <w:t> </w:t>
      </w:r>
      <w:r>
        <w:rPr>
          <w:color w:val="231F20"/>
        </w:rPr>
        <w:t>minimum</w:t>
      </w:r>
      <w:r>
        <w:rPr>
          <w:color w:val="231F20"/>
          <w:spacing w:val="-9"/>
        </w:rPr>
        <w:t> </w:t>
      </w:r>
      <w:r>
        <w:rPr>
          <w:color w:val="231F20"/>
        </w:rPr>
        <w:t>de</w:t>
      </w:r>
      <w:r>
        <w:rPr>
          <w:color w:val="231F20"/>
          <w:spacing w:val="-9"/>
        </w:rPr>
        <w:t> </w:t>
      </w:r>
      <w:r>
        <w:rPr>
          <w:color w:val="231F20"/>
        </w:rPr>
        <w:t>trois</w:t>
      </w:r>
      <w:r>
        <w:rPr>
          <w:color w:val="231F20"/>
          <w:spacing w:val="-13"/>
        </w:rPr>
        <w:t> </w:t>
      </w:r>
      <w:r>
        <w:rPr>
          <w:color w:val="231F20"/>
        </w:rPr>
        <w:t>méthodes</w:t>
      </w:r>
      <w:r>
        <w:rPr>
          <w:color w:val="231F20"/>
          <w:spacing w:val="-9"/>
        </w:rPr>
        <w:t> </w:t>
      </w:r>
      <w:r>
        <w:rPr>
          <w:color w:val="231F20"/>
        </w:rPr>
        <w:t>publiques et</w:t>
      </w:r>
      <w:r>
        <w:rPr>
          <w:color w:val="231F20"/>
          <w:spacing w:val="-5"/>
        </w:rPr>
        <w:t> </w:t>
      </w:r>
      <w:r>
        <w:rPr>
          <w:color w:val="231F20"/>
        </w:rPr>
        <w:t>d’une</w:t>
      </w:r>
      <w:r>
        <w:rPr>
          <w:color w:val="231F20"/>
          <w:spacing w:val="-5"/>
        </w:rPr>
        <w:t> </w:t>
      </w:r>
      <w:r>
        <w:rPr>
          <w:color w:val="231F20"/>
        </w:rPr>
        <w:t>méthode</w:t>
      </w:r>
      <w:r>
        <w:rPr>
          <w:color w:val="231F20"/>
          <w:spacing w:val="-5"/>
        </w:rPr>
        <w:t> </w:t>
      </w:r>
      <w:r>
        <w:rPr>
          <w:color w:val="231F20"/>
        </w:rPr>
        <w:t>privée ainsi</w:t>
      </w:r>
      <w:r>
        <w:rPr>
          <w:color w:val="231F20"/>
          <w:spacing w:val="-3"/>
        </w:rPr>
        <w:t> </w:t>
      </w:r>
      <w:r>
        <w:rPr>
          <w:color w:val="231F20"/>
        </w:rPr>
        <w:t>que</w:t>
      </w:r>
      <w:r>
        <w:rPr>
          <w:color w:val="231F20"/>
          <w:spacing w:val="-4"/>
        </w:rPr>
        <w:t> </w:t>
      </w:r>
      <w:r>
        <w:rPr>
          <w:color w:val="231F20"/>
        </w:rPr>
        <w:t>d’un</w:t>
      </w:r>
      <w:r>
        <w:rPr>
          <w:color w:val="231F20"/>
          <w:spacing w:val="-4"/>
        </w:rPr>
        <w:t> </w:t>
      </w:r>
      <w:r>
        <w:rPr>
          <w:color w:val="231F20"/>
        </w:rPr>
        <w:t>constructeur</w:t>
      </w:r>
      <w:r>
        <w:rPr>
          <w:color w:val="231F20"/>
          <w:spacing w:val="-7"/>
        </w:rPr>
        <w:t> </w:t>
      </w:r>
      <w:r>
        <w:rPr>
          <w:color w:val="231F20"/>
        </w:rPr>
        <w:t>inline</w:t>
      </w:r>
      <w:r>
        <w:rPr>
          <w:color w:val="231F20"/>
          <w:spacing w:val="-2"/>
        </w:rPr>
        <w:t> </w:t>
      </w:r>
      <w:r>
        <w:rPr>
          <w:color w:val="231F20"/>
        </w:rPr>
        <w:t>qui</w:t>
      </w:r>
      <w:r>
        <w:rPr>
          <w:color w:val="231F20"/>
          <w:spacing w:val="-4"/>
        </w:rPr>
        <w:t> </w:t>
      </w:r>
      <w:r>
        <w:rPr>
          <w:color w:val="231F20"/>
        </w:rPr>
        <w:t>doit</w:t>
      </w:r>
      <w:r>
        <w:rPr>
          <w:color w:val="231F20"/>
          <w:spacing w:val="-3"/>
        </w:rPr>
        <w:t> </w:t>
      </w:r>
      <w:r>
        <w:rPr>
          <w:color w:val="231F20"/>
        </w:rPr>
        <w:t>renseigner</w:t>
      </w:r>
      <w:r>
        <w:rPr>
          <w:color w:val="231F20"/>
          <w:spacing w:val="-3"/>
        </w:rPr>
        <w:t> </w:t>
      </w:r>
      <w:r>
        <w:rPr>
          <w:color w:val="231F20"/>
        </w:rPr>
        <w:t>les</w:t>
      </w:r>
      <w:r>
        <w:rPr>
          <w:color w:val="231F20"/>
          <w:spacing w:val="-6"/>
        </w:rPr>
        <w:t> </w:t>
      </w:r>
      <w:r>
        <w:rPr>
          <w:color w:val="231F20"/>
        </w:rPr>
        <w:t>quatre</w:t>
      </w:r>
      <w:r>
        <w:rPr>
          <w:color w:val="231F20"/>
          <w:spacing w:val="-6"/>
        </w:rPr>
        <w:t> </w:t>
      </w:r>
      <w:r>
        <w:rPr>
          <w:color w:val="231F20"/>
        </w:rPr>
        <w:t>attributs privés. Elle n’est pas destinée à devenir une classe mère et ne sera donc pas présente dans un héritage de classes. Sa description UML et son commentaire associé  sont  donnés sur  la figure 13.</w:t>
      </w:r>
    </w:p>
    <w:p>
      <w:pPr>
        <w:pStyle w:val="BodyText"/>
        <w:ind w:left="1136"/>
        <w:rPr>
          <w:sz w:val="20"/>
        </w:rPr>
      </w:pPr>
      <w:r>
        <w:rPr>
          <w:sz w:val="20"/>
        </w:rPr>
        <w:pict>
          <v:group style="width:466.85pt;height:165.2pt;mso-position-horizontal-relative:char;mso-position-vertical-relative:line" coordorigin="0,0" coordsize="9337,3304">
            <v:shape style="position:absolute;left:0;top:0;width:9337;height:3304" type="#_x0000_t75" stroked="false">
              <v:imagedata r:id="rId67" o:title=""/>
            </v:shape>
            <v:shape style="position:absolute;left:112;top:2384;width:3130;height:269" type="#_x0000_t202" filled="false" stroked="false">
              <v:textbox inset="0,0,0,0">
                <w:txbxContent>
                  <w:p>
                    <w:pPr>
                      <w:spacing w:line="268" w:lineRule="exact" w:before="0"/>
                      <w:ind w:left="0" w:right="0" w:firstLine="0"/>
                      <w:jc w:val="left"/>
                      <w:rPr>
                        <w:i/>
                        <w:sz w:val="24"/>
                      </w:rPr>
                    </w:pPr>
                    <w:r>
                      <w:rPr>
                        <w:i/>
                        <w:color w:val="231F20"/>
                        <w:sz w:val="24"/>
                      </w:rPr>
                      <w:t>Figure 13 : Classe CDJServo</w:t>
                    </w:r>
                  </w:p>
                </w:txbxContent>
              </v:textbox>
              <w10:wrap type="none"/>
            </v:shape>
          </v:group>
        </w:pict>
      </w:r>
      <w:r>
        <w:rPr>
          <w:sz w:val="20"/>
        </w:rPr>
      </w:r>
    </w:p>
    <w:p>
      <w:pPr>
        <w:spacing w:after="0"/>
        <w:rPr>
          <w:sz w:val="20"/>
        </w:rPr>
        <w:sectPr>
          <w:footerReference w:type="default" r:id="rId65"/>
          <w:pgSz w:w="11910" w:h="16840"/>
          <w:pgMar w:footer="0" w:header="0" w:top="960" w:bottom="280" w:left="180" w:right="200"/>
        </w:sectPr>
      </w:pPr>
    </w:p>
    <w:p>
      <w:pPr>
        <w:spacing w:line="230" w:lineRule="exact" w:before="0"/>
        <w:ind w:left="0" w:right="0" w:firstLine="0"/>
        <w:jc w:val="right"/>
        <w:rPr>
          <w:i/>
          <w:sz w:val="21"/>
        </w:rPr>
      </w:pPr>
      <w:r>
        <w:rPr>
          <w:i/>
          <w:color w:val="231F20"/>
          <w:sz w:val="21"/>
        </w:rPr>
        <w:t>Page 13</w:t>
      </w:r>
    </w:p>
    <w:p>
      <w:pPr>
        <w:pStyle w:val="Heading3"/>
        <w:spacing w:before="138"/>
        <w:ind w:left="1984"/>
        <w:rPr>
          <w:rFonts w:ascii="Times New Roman"/>
        </w:rPr>
      </w:pPr>
      <w:r>
        <w:rPr>
          <w:b w:val="0"/>
        </w:rPr>
        <w:br w:type="column"/>
      </w:r>
      <w:r>
        <w:rPr>
          <w:rFonts w:ascii="Times New Roman"/>
          <w:color w:val="231F20"/>
        </w:rPr>
        <w:t>Tournez la page S.V.P.</w:t>
      </w:r>
    </w:p>
    <w:p>
      <w:pPr>
        <w:spacing w:after="0"/>
        <w:rPr>
          <w:rFonts w:ascii="Times New Roman"/>
        </w:rPr>
        <w:sectPr>
          <w:type w:val="continuous"/>
          <w:pgSz w:w="11910" w:h="16840"/>
          <w:pgMar w:top="1000" w:bottom="280" w:left="180" w:right="200"/>
          <w:cols w:num="2" w:equalWidth="0">
            <w:col w:w="6144" w:space="40"/>
            <w:col w:w="5346"/>
          </w:cols>
        </w:sectPr>
      </w:pPr>
    </w:p>
    <w:p>
      <w:pPr>
        <w:pStyle w:val="BodyText"/>
        <w:ind w:left="1003"/>
        <w:rPr>
          <w:rFonts w:ascii="Times New Roman"/>
          <w:sz w:val="20"/>
        </w:rPr>
      </w:pPr>
      <w:r>
        <w:rPr>
          <w:rFonts w:ascii="Times New Roman"/>
          <w:sz w:val="20"/>
        </w:rPr>
        <w:pict>
          <v:shape style="width:495.25pt;height:41.45pt;mso-position-horizontal-relative:char;mso-position-vertical-relative:line" type="#_x0000_t202" filled="true" fillcolor="#d9d9d9" stroked="false">
            <w10:anchorlock/>
            <v:textbox inset="0,0,0,0">
              <w:txbxContent>
                <w:p>
                  <w:pPr>
                    <w:pStyle w:val="BodyText"/>
                    <w:ind w:left="388" w:right="26" w:hanging="360"/>
                    <w:jc w:val="both"/>
                  </w:pPr>
                  <w:r>
                    <w:rPr>
                      <w:b/>
                    </w:rPr>
                    <w:t>Question 17 : </w:t>
                  </w:r>
                  <w:r>
                    <w:rPr/>
                    <w:t>A partir de la description UML, donner la définition de la classe </w:t>
                  </w:r>
                  <w:r>
                    <w:rPr>
                      <w:b/>
                    </w:rPr>
                    <w:t>CDJServo </w:t>
                  </w:r>
                  <w:r>
                    <w:rPr/>
                    <w:t>ainsi que le corps du constructeur </w:t>
                  </w:r>
                  <w:r>
                    <w:rPr>
                      <w:b/>
                    </w:rPr>
                    <w:t>inline </w:t>
                  </w:r>
                  <w:r>
                    <w:rPr/>
                    <w:t>sachant que la construction d’une instance d’un servo-moteur</w:t>
                  </w:r>
                  <w:r>
                    <w:rPr>
                      <w:spacing w:val="-11"/>
                    </w:rPr>
                    <w:t> </w:t>
                  </w:r>
                  <w:r>
                    <w:rPr/>
                    <w:t>impose</w:t>
                  </w:r>
                  <w:r>
                    <w:rPr>
                      <w:spacing w:val="-9"/>
                    </w:rPr>
                    <w:t> </w:t>
                  </w:r>
                  <w:r>
                    <w:rPr/>
                    <w:t>que</w:t>
                  </w:r>
                  <w:r>
                    <w:rPr>
                      <w:spacing w:val="-9"/>
                    </w:rPr>
                    <w:t> </w:t>
                  </w:r>
                  <w:r>
                    <w:rPr/>
                    <w:t>la</w:t>
                  </w:r>
                  <w:r>
                    <w:rPr>
                      <w:spacing w:val="-10"/>
                    </w:rPr>
                    <w:t> </w:t>
                  </w:r>
                  <w:r>
                    <w:rPr/>
                    <w:t>vitesse</w:t>
                  </w:r>
                  <w:r>
                    <w:rPr>
                      <w:spacing w:val="-11"/>
                    </w:rPr>
                    <w:t> </w:t>
                  </w:r>
                  <w:r>
                    <w:rPr/>
                    <w:t>de</w:t>
                  </w:r>
                  <w:r>
                    <w:rPr>
                      <w:spacing w:val="-9"/>
                    </w:rPr>
                    <w:t> </w:t>
                  </w:r>
                  <w:r>
                    <w:rPr/>
                    <w:t>ce</w:t>
                  </w:r>
                  <w:r>
                    <w:rPr>
                      <w:spacing w:val="-11"/>
                    </w:rPr>
                    <w:t> </w:t>
                  </w:r>
                  <w:r>
                    <w:rPr/>
                    <w:t>dernier</w:t>
                  </w:r>
                  <w:r>
                    <w:rPr>
                      <w:spacing w:val="-10"/>
                    </w:rPr>
                    <w:t> </w:t>
                  </w:r>
                  <w:r>
                    <w:rPr/>
                    <w:t>se</w:t>
                  </w:r>
                  <w:r>
                    <w:rPr>
                      <w:spacing w:val="-9"/>
                    </w:rPr>
                    <w:t> </w:t>
                  </w:r>
                  <w:r>
                    <w:rPr/>
                    <w:t>situe</w:t>
                  </w:r>
                  <w:r>
                    <w:rPr>
                      <w:spacing w:val="-9"/>
                    </w:rPr>
                    <w:t> </w:t>
                  </w:r>
                  <w:r>
                    <w:rPr/>
                    <w:t>à</w:t>
                  </w:r>
                  <w:r>
                    <w:rPr>
                      <w:spacing w:val="-12"/>
                    </w:rPr>
                    <w:t> </w:t>
                  </w:r>
                  <w:r>
                    <w:rPr/>
                    <w:t>15</w:t>
                  </w:r>
                  <w:r>
                    <w:rPr>
                      <w:spacing w:val="5"/>
                    </w:rPr>
                    <w:t> </w:t>
                  </w:r>
                  <w:r>
                    <w:rPr/>
                    <w:t>%</w:t>
                  </w:r>
                  <w:r>
                    <w:rPr>
                      <w:spacing w:val="-11"/>
                    </w:rPr>
                    <w:t> </w:t>
                  </w:r>
                  <w:r>
                    <w:rPr/>
                    <w:t>de</w:t>
                  </w:r>
                  <w:r>
                    <w:rPr>
                      <w:spacing w:val="-11"/>
                    </w:rPr>
                    <w:t> </w:t>
                  </w:r>
                  <w:r>
                    <w:rPr/>
                    <w:t>sa</w:t>
                  </w:r>
                  <w:r>
                    <w:rPr>
                      <w:spacing w:val="-8"/>
                    </w:rPr>
                    <w:t> </w:t>
                  </w:r>
                  <w:r>
                    <w:rPr/>
                    <w:t>vitesse</w:t>
                  </w:r>
                  <w:r>
                    <w:rPr>
                      <w:spacing w:val="-9"/>
                    </w:rPr>
                    <w:t> </w:t>
                  </w:r>
                  <w:r>
                    <w:rPr/>
                    <w:t>maximale.</w:t>
                  </w:r>
                </w:p>
              </w:txbxContent>
            </v:textbox>
            <v:fill type="solid"/>
          </v:shape>
        </w:pict>
      </w:r>
      <w:r>
        <w:rPr>
          <w:rFonts w:ascii="Times New Roman"/>
          <w:sz w:val="20"/>
        </w:rPr>
      </w:r>
    </w:p>
    <w:p>
      <w:pPr>
        <w:pStyle w:val="BodyText"/>
        <w:spacing w:before="79"/>
        <w:ind w:left="672" w:right="645" w:hanging="1"/>
        <w:jc w:val="both"/>
      </w:pPr>
      <w:r>
        <w:rPr/>
        <w:t>La méthode </w:t>
      </w:r>
      <w:r>
        <w:rPr>
          <w:b/>
        </w:rPr>
        <w:t>calculChecksum() </w:t>
      </w:r>
      <w:r>
        <w:rPr/>
        <w:t>doit permettre d’obtenir la même somme de contrôle que celle obtenue par le logiciel spécialisé de la société ROBOTIS. Elle requiert pour sa mise au point l’utilisation de la fonction </w:t>
      </w:r>
      <w:r>
        <w:rPr>
          <w:b/>
        </w:rPr>
        <w:t>template </w:t>
      </w:r>
      <w:r>
        <w:rPr/>
        <w:t>ci-dessous.</w:t>
      </w:r>
    </w:p>
    <w:p>
      <w:pPr>
        <w:pStyle w:val="BodyText"/>
      </w:pPr>
    </w:p>
    <w:p>
      <w:pPr>
        <w:spacing w:before="0"/>
        <w:ind w:left="672" w:right="0" w:firstLine="0"/>
        <w:jc w:val="both"/>
        <w:rPr>
          <w:sz w:val="24"/>
        </w:rPr>
      </w:pPr>
      <w:r>
        <w:rPr/>
        <w:pict>
          <v:shape style="position:absolute;margin-left:36.720001pt;margin-top:.215845pt;width:.5pt;height:96.65pt;mso-position-horizontal-relative:page;mso-position-vertical-relative:paragraph;z-index:15778304" coordorigin="734,4" coordsize="10,1933" path="m744,1660l734,1660,734,1937,744,1937,744,1660xm744,832l734,832,734,1108,734,1108,734,1384,734,1660,744,1660,744,1384,744,1108,744,1108,744,832xm744,4l734,4,734,280,734,556,734,832,744,832,744,556,744,280,744,4xe" filled="true" fillcolor="#000000" stroked="false">
            <v:path arrowok="t"/>
            <v:fill type="solid"/>
            <w10:wrap type="none"/>
          </v:shape>
        </w:pict>
      </w:r>
      <w:r>
        <w:rPr>
          <w:b/>
          <w:sz w:val="24"/>
        </w:rPr>
        <w:t>#include </w:t>
      </w:r>
      <w:r>
        <w:rPr>
          <w:sz w:val="24"/>
        </w:rPr>
        <w:t>&lt;iostream&gt;</w:t>
      </w:r>
    </w:p>
    <w:p>
      <w:pPr>
        <w:spacing w:before="0"/>
        <w:ind w:left="672" w:right="0" w:firstLine="0"/>
        <w:jc w:val="both"/>
        <w:rPr>
          <w:sz w:val="24"/>
        </w:rPr>
      </w:pPr>
      <w:r>
        <w:rPr>
          <w:b/>
          <w:sz w:val="24"/>
        </w:rPr>
        <w:t>#include </w:t>
      </w:r>
      <w:r>
        <w:rPr>
          <w:sz w:val="24"/>
        </w:rPr>
        <w:t>&lt;bitset&gt;</w:t>
      </w:r>
    </w:p>
    <w:p>
      <w:pPr>
        <w:pStyle w:val="BodyText"/>
        <w:rPr>
          <w:sz w:val="16"/>
        </w:rPr>
      </w:pPr>
    </w:p>
    <w:p>
      <w:pPr>
        <w:pStyle w:val="Heading3"/>
        <w:spacing w:before="92"/>
        <w:ind w:right="7090"/>
      </w:pPr>
      <w:r>
        <w:rPr/>
        <w:t>template &lt;typename T&gt; std::string binary_repr </w:t>
      </w:r>
      <w:r>
        <w:rPr>
          <w:b w:val="0"/>
        </w:rPr>
        <w:t>(</w:t>
      </w:r>
      <w:r>
        <w:rPr/>
        <w:t>T </w:t>
      </w:r>
      <w:r>
        <w:rPr>
          <w:b w:val="0"/>
        </w:rPr>
        <w:t>value) </w:t>
      </w:r>
      <w:r>
        <w:rPr/>
        <w:t>{</w:t>
      </w:r>
    </w:p>
    <w:p>
      <w:pPr>
        <w:pStyle w:val="BodyText"/>
        <w:ind w:left="941"/>
      </w:pPr>
      <w:r>
        <w:rPr/>
        <w:t>return std::bitset&lt;sizeof(T)*8&gt;(value).to_string();</w:t>
      </w:r>
    </w:p>
    <w:p>
      <w:pPr>
        <w:pStyle w:val="Heading3"/>
      </w:pPr>
      <w:r>
        <w:rPr/>
        <w:t>}</w:t>
      </w:r>
    </w:p>
    <w:p>
      <w:pPr>
        <w:pStyle w:val="BodyText"/>
        <w:rPr>
          <w:b/>
          <w:sz w:val="20"/>
        </w:rPr>
      </w:pPr>
    </w:p>
    <w:p>
      <w:pPr>
        <w:pStyle w:val="BodyText"/>
        <w:spacing w:before="9"/>
        <w:rPr>
          <w:b/>
          <w:sz w:val="12"/>
        </w:rPr>
      </w:pPr>
      <w:r>
        <w:rPr/>
        <w:pict>
          <v:shape style="position:absolute;margin-left:59.183998pt;margin-top:8.573477pt;width:495.25pt;height:41.4pt;mso-position-horizontal-relative:page;mso-position-vertical-relative:paragraph;z-index:-15680000;mso-wrap-distance-left:0;mso-wrap-distance-right:0" type="#_x0000_t202" filled="true" fillcolor="#d9d9d9" stroked="false">
            <v:textbox inset="0,0,0,0">
              <w:txbxContent>
                <w:p>
                  <w:pPr>
                    <w:spacing w:line="240" w:lineRule="auto" w:before="0"/>
                    <w:ind w:left="388" w:right="24" w:hanging="360"/>
                    <w:jc w:val="both"/>
                    <w:rPr>
                      <w:sz w:val="24"/>
                    </w:rPr>
                  </w:pPr>
                  <w:r>
                    <w:rPr>
                      <w:b/>
                      <w:sz w:val="24"/>
                    </w:rPr>
                    <w:t>Question 18 :  </w:t>
                  </w:r>
                  <w:r>
                    <w:rPr>
                      <w:sz w:val="24"/>
                    </w:rPr>
                    <w:t>Indiquer quel est le principe de fonctionnement d’une fonction </w:t>
                  </w:r>
                  <w:r>
                    <w:rPr>
                      <w:b/>
                      <w:sz w:val="24"/>
                    </w:rPr>
                    <w:t>template </w:t>
                  </w:r>
                  <w:r>
                    <w:rPr>
                      <w:sz w:val="24"/>
                    </w:rPr>
                    <w:t>et  ce</w:t>
                  </w:r>
                  <w:r>
                    <w:rPr>
                      <w:spacing w:val="-13"/>
                      <w:sz w:val="24"/>
                    </w:rPr>
                    <w:t> </w:t>
                  </w:r>
                  <w:r>
                    <w:rPr>
                      <w:sz w:val="24"/>
                    </w:rPr>
                    <w:t>que</w:t>
                  </w:r>
                  <w:r>
                    <w:rPr>
                      <w:spacing w:val="-13"/>
                      <w:sz w:val="24"/>
                    </w:rPr>
                    <w:t> </w:t>
                  </w:r>
                  <w:r>
                    <w:rPr>
                      <w:sz w:val="24"/>
                    </w:rPr>
                    <w:t>représente</w:t>
                  </w:r>
                  <w:r>
                    <w:rPr>
                      <w:spacing w:val="-13"/>
                      <w:sz w:val="24"/>
                    </w:rPr>
                    <w:t> </w:t>
                  </w:r>
                  <w:r>
                    <w:rPr>
                      <w:sz w:val="24"/>
                    </w:rPr>
                    <w:t>le</w:t>
                  </w:r>
                  <w:r>
                    <w:rPr>
                      <w:spacing w:val="-16"/>
                      <w:sz w:val="24"/>
                    </w:rPr>
                    <w:t> </w:t>
                  </w:r>
                  <w:r>
                    <w:rPr>
                      <w:sz w:val="24"/>
                    </w:rPr>
                    <w:t>mot</w:t>
                  </w:r>
                  <w:r>
                    <w:rPr>
                      <w:spacing w:val="-12"/>
                      <w:sz w:val="24"/>
                    </w:rPr>
                    <w:t> </w:t>
                  </w:r>
                  <w:r>
                    <w:rPr>
                      <w:sz w:val="24"/>
                    </w:rPr>
                    <w:t>clé</w:t>
                  </w:r>
                  <w:r>
                    <w:rPr>
                      <w:spacing w:val="-12"/>
                      <w:sz w:val="24"/>
                    </w:rPr>
                    <w:t> </w:t>
                  </w:r>
                  <w:r>
                    <w:rPr>
                      <w:b/>
                      <w:sz w:val="24"/>
                    </w:rPr>
                    <w:t>typename</w:t>
                  </w:r>
                  <w:r>
                    <w:rPr>
                      <w:sz w:val="24"/>
                    </w:rPr>
                    <w:t>.</w:t>
                  </w:r>
                  <w:r>
                    <w:rPr>
                      <w:spacing w:val="-13"/>
                      <w:sz w:val="24"/>
                    </w:rPr>
                    <w:t> </w:t>
                  </w:r>
                  <w:r>
                    <w:rPr>
                      <w:sz w:val="24"/>
                    </w:rPr>
                    <w:t>Quel</w:t>
                  </w:r>
                  <w:r>
                    <w:rPr>
                      <w:spacing w:val="-17"/>
                      <w:sz w:val="24"/>
                    </w:rPr>
                    <w:t> </w:t>
                  </w:r>
                  <w:r>
                    <w:rPr>
                      <w:sz w:val="24"/>
                    </w:rPr>
                    <w:t>est</w:t>
                  </w:r>
                  <w:r>
                    <w:rPr>
                      <w:spacing w:val="-12"/>
                      <w:sz w:val="24"/>
                    </w:rPr>
                    <w:t> </w:t>
                  </w:r>
                  <w:r>
                    <w:rPr>
                      <w:sz w:val="24"/>
                    </w:rPr>
                    <w:t>l’objectif</w:t>
                  </w:r>
                  <w:r>
                    <w:rPr>
                      <w:spacing w:val="-14"/>
                      <w:sz w:val="24"/>
                    </w:rPr>
                    <w:t> </w:t>
                  </w:r>
                  <w:r>
                    <w:rPr>
                      <w:sz w:val="24"/>
                    </w:rPr>
                    <w:t>de</w:t>
                  </w:r>
                  <w:r>
                    <w:rPr>
                      <w:spacing w:val="-13"/>
                      <w:sz w:val="24"/>
                    </w:rPr>
                    <w:t> </w:t>
                  </w:r>
                  <w:r>
                    <w:rPr>
                      <w:sz w:val="24"/>
                    </w:rPr>
                    <w:t>cette</w:t>
                  </w:r>
                  <w:r>
                    <w:rPr>
                      <w:spacing w:val="-16"/>
                      <w:sz w:val="24"/>
                    </w:rPr>
                    <w:t> </w:t>
                  </w:r>
                  <w:r>
                    <w:rPr>
                      <w:sz w:val="24"/>
                    </w:rPr>
                    <w:t>fonction</w:t>
                  </w:r>
                  <w:r>
                    <w:rPr>
                      <w:spacing w:val="-12"/>
                      <w:sz w:val="24"/>
                    </w:rPr>
                    <w:t> </w:t>
                  </w:r>
                  <w:r>
                    <w:rPr>
                      <w:b/>
                      <w:sz w:val="24"/>
                    </w:rPr>
                    <w:t>template</w:t>
                  </w:r>
                  <w:r>
                    <w:rPr>
                      <w:b/>
                      <w:spacing w:val="-12"/>
                      <w:sz w:val="24"/>
                    </w:rPr>
                    <w:t> </w:t>
                  </w:r>
                  <w:r>
                    <w:rPr>
                      <w:sz w:val="24"/>
                    </w:rPr>
                    <w:t>dans le cadre du développement de la fonction </w:t>
                  </w:r>
                  <w:r>
                    <w:rPr>
                      <w:b/>
                      <w:sz w:val="24"/>
                    </w:rPr>
                    <w:t>calculChecksum()</w:t>
                  </w:r>
                  <w:r>
                    <w:rPr>
                      <w:b/>
                      <w:spacing w:val="-6"/>
                      <w:sz w:val="24"/>
                    </w:rPr>
                    <w:t> </w:t>
                  </w:r>
                  <w:r>
                    <w:rPr>
                      <w:sz w:val="24"/>
                    </w:rPr>
                    <w:t>?</w:t>
                  </w:r>
                </w:p>
              </w:txbxContent>
            </v:textbox>
            <v:fill type="solid"/>
            <w10:wrap type="topAndBottom"/>
          </v:shape>
        </w:pict>
      </w:r>
    </w:p>
    <w:p>
      <w:pPr>
        <w:pStyle w:val="BodyText"/>
        <w:spacing w:before="100"/>
        <w:ind w:left="672" w:right="644"/>
        <w:jc w:val="both"/>
      </w:pPr>
      <w:r>
        <w:rPr/>
        <w:t>Afin</w:t>
      </w:r>
      <w:r>
        <w:rPr>
          <w:spacing w:val="-11"/>
        </w:rPr>
        <w:t> </w:t>
      </w:r>
      <w:r>
        <w:rPr/>
        <w:t>de</w:t>
      </w:r>
      <w:r>
        <w:rPr>
          <w:spacing w:val="-13"/>
        </w:rPr>
        <w:t> </w:t>
      </w:r>
      <w:r>
        <w:rPr/>
        <w:t>mettre</w:t>
      </w:r>
      <w:r>
        <w:rPr>
          <w:spacing w:val="-10"/>
        </w:rPr>
        <w:t> </w:t>
      </w:r>
      <w:r>
        <w:rPr/>
        <w:t>au</w:t>
      </w:r>
      <w:r>
        <w:rPr>
          <w:spacing w:val="-11"/>
        </w:rPr>
        <w:t> </w:t>
      </w:r>
      <w:r>
        <w:rPr/>
        <w:t>point</w:t>
      </w:r>
      <w:r>
        <w:rPr>
          <w:spacing w:val="-13"/>
        </w:rPr>
        <w:t> </w:t>
      </w:r>
      <w:r>
        <w:rPr/>
        <w:t>la</w:t>
      </w:r>
      <w:r>
        <w:rPr>
          <w:spacing w:val="-10"/>
        </w:rPr>
        <w:t> </w:t>
      </w:r>
      <w:r>
        <w:rPr/>
        <w:t>méthode</w:t>
      </w:r>
      <w:r>
        <w:rPr>
          <w:spacing w:val="-6"/>
        </w:rPr>
        <w:t> </w:t>
      </w:r>
      <w:r>
        <w:rPr>
          <w:b/>
        </w:rPr>
        <w:t>calculChecksum()</w:t>
      </w:r>
      <w:r>
        <w:rPr>
          <w:b/>
          <w:spacing w:val="-12"/>
        </w:rPr>
        <w:t> </w:t>
      </w:r>
      <w:r>
        <w:rPr/>
        <w:t>de</w:t>
      </w:r>
      <w:r>
        <w:rPr>
          <w:spacing w:val="-10"/>
        </w:rPr>
        <w:t> </w:t>
      </w:r>
      <w:r>
        <w:rPr/>
        <w:t>la</w:t>
      </w:r>
      <w:r>
        <w:rPr>
          <w:spacing w:val="-11"/>
        </w:rPr>
        <w:t> </w:t>
      </w:r>
      <w:r>
        <w:rPr/>
        <w:t>classe</w:t>
      </w:r>
      <w:r>
        <w:rPr>
          <w:spacing w:val="-11"/>
        </w:rPr>
        <w:t> </w:t>
      </w:r>
      <w:r>
        <w:rPr>
          <w:b/>
        </w:rPr>
        <w:t>CDJServo</w:t>
      </w:r>
      <w:r>
        <w:rPr/>
        <w:t>,</w:t>
      </w:r>
      <w:r>
        <w:rPr>
          <w:spacing w:val="-11"/>
        </w:rPr>
        <w:t> </w:t>
      </w:r>
      <w:r>
        <w:rPr/>
        <w:t>cette</w:t>
      </w:r>
      <w:r>
        <w:rPr>
          <w:spacing w:val="-11"/>
        </w:rPr>
        <w:t> </w:t>
      </w:r>
      <w:r>
        <w:rPr/>
        <w:t>dernière</w:t>
      </w:r>
      <w:r>
        <w:rPr>
          <w:spacing w:val="-10"/>
        </w:rPr>
        <w:t> </w:t>
      </w:r>
      <w:r>
        <w:rPr/>
        <w:t>est transformée en fonction et elle est testée séparément par un programme minimal qui reprend l’exemple donné sur le document technique DT2.</w:t>
      </w:r>
    </w:p>
    <w:p>
      <w:pPr>
        <w:pStyle w:val="BodyText"/>
      </w:pPr>
    </w:p>
    <w:p>
      <w:pPr>
        <w:pStyle w:val="BodyText"/>
        <w:ind w:left="672" w:right="644" w:hanging="1"/>
        <w:jc w:val="both"/>
      </w:pPr>
      <w:r>
        <w:rPr/>
        <w:t>Le code de la fonction </w:t>
      </w:r>
      <w:r>
        <w:rPr>
          <w:b/>
        </w:rPr>
        <w:t>calculChecksum() </w:t>
      </w:r>
      <w:r>
        <w:rPr/>
        <w:t>et le code de la fonction principale permettant ce test sont donnés ci-dessous :</w:t>
      </w:r>
    </w:p>
    <w:p>
      <w:pPr>
        <w:pStyle w:val="BodyText"/>
      </w:pPr>
    </w:p>
    <w:p>
      <w:pPr>
        <w:spacing w:before="1"/>
        <w:ind w:left="941" w:right="6610" w:hanging="269"/>
        <w:jc w:val="left"/>
        <w:rPr>
          <w:sz w:val="24"/>
        </w:rPr>
      </w:pPr>
      <w:r>
        <w:rPr/>
        <w:pict>
          <v:shape style="position:absolute;margin-left:36.720001pt;margin-top:.265834pt;width:.5pt;height:193.25pt;mso-position-horizontal-relative:page;mso-position-vertical-relative:paragraph;z-index:15778816" coordorigin="734,5" coordsize="10,3865" path="m744,3594l734,3594,734,3870,744,3870,744,3594xm744,1110l734,1110,734,1386,734,1386,734,1662,734,1938,734,2214,734,2490,734,2766,734,3042,734,3042,734,3318,734,3594,744,3594,744,3318,744,3042,744,3042,744,2766,744,2490,744,2214,744,1938,744,1662,744,1386,744,1386,744,1110xm744,5l734,5,734,281,734,281,734,558,734,558,734,834,734,1110,744,1110,744,834,744,558,744,558,744,281,744,281,744,5xe" filled="true" fillcolor="#000000" stroked="false">
            <v:path arrowok="t"/>
            <v:fill type="solid"/>
            <w10:wrap type="none"/>
          </v:shape>
        </w:pict>
      </w:r>
      <w:r>
        <w:rPr>
          <w:b/>
          <w:sz w:val="24"/>
        </w:rPr>
        <w:t>char calculChecksum </w:t>
      </w:r>
      <w:r>
        <w:rPr>
          <w:sz w:val="24"/>
        </w:rPr>
        <w:t>(</w:t>
      </w:r>
      <w:r>
        <w:rPr>
          <w:b/>
          <w:sz w:val="24"/>
        </w:rPr>
        <w:t>std::string </w:t>
      </w:r>
      <w:r>
        <w:rPr>
          <w:sz w:val="24"/>
        </w:rPr>
        <w:t>s) </w:t>
      </w:r>
      <w:r>
        <w:rPr>
          <w:b/>
          <w:sz w:val="24"/>
        </w:rPr>
        <w:t>{ unsigned char </w:t>
      </w:r>
      <w:r>
        <w:rPr>
          <w:sz w:val="24"/>
        </w:rPr>
        <w:t>total = 0;</w:t>
      </w:r>
    </w:p>
    <w:p>
      <w:pPr>
        <w:spacing w:before="0"/>
        <w:ind w:left="941" w:right="4982" w:firstLine="0"/>
        <w:jc w:val="left"/>
        <w:rPr>
          <w:b/>
          <w:sz w:val="24"/>
        </w:rPr>
      </w:pPr>
      <w:r>
        <w:rPr>
          <w:b/>
          <w:sz w:val="24"/>
        </w:rPr>
        <w:t>cout </w:t>
      </w:r>
      <w:r>
        <w:rPr>
          <w:sz w:val="24"/>
        </w:rPr>
        <w:t>&lt;&lt; "longueur de la chaine : "&lt;&lt;</w:t>
      </w:r>
      <w:r>
        <w:rPr>
          <w:b/>
          <w:sz w:val="24"/>
        </w:rPr>
        <w:t>s.size()</w:t>
      </w:r>
      <w:r>
        <w:rPr>
          <w:sz w:val="24"/>
        </w:rPr>
        <w:t>&lt;&lt; </w:t>
      </w:r>
      <w:r>
        <w:rPr>
          <w:b/>
          <w:sz w:val="24"/>
        </w:rPr>
        <w:t>endl</w:t>
      </w:r>
      <w:r>
        <w:rPr>
          <w:sz w:val="24"/>
        </w:rPr>
        <w:t>; </w:t>
      </w:r>
      <w:r>
        <w:rPr>
          <w:b/>
          <w:sz w:val="24"/>
        </w:rPr>
        <w:t>for </w:t>
      </w:r>
      <w:r>
        <w:rPr>
          <w:sz w:val="24"/>
        </w:rPr>
        <w:t>(int i =0; i&lt;</w:t>
      </w:r>
      <w:r>
        <w:rPr>
          <w:b/>
          <w:sz w:val="24"/>
        </w:rPr>
        <w:t>int</w:t>
      </w:r>
      <w:r>
        <w:rPr>
          <w:sz w:val="24"/>
        </w:rPr>
        <w:t>(s.size()); i++) </w:t>
      </w:r>
      <w:r>
        <w:rPr>
          <w:b/>
          <w:sz w:val="24"/>
        </w:rPr>
        <w:t>{</w:t>
      </w:r>
    </w:p>
    <w:p>
      <w:pPr>
        <w:spacing w:before="0"/>
        <w:ind w:left="1207" w:right="3356" w:firstLine="0"/>
        <w:jc w:val="left"/>
        <w:rPr>
          <w:sz w:val="24"/>
        </w:rPr>
      </w:pPr>
      <w:r>
        <w:rPr>
          <w:b/>
          <w:sz w:val="24"/>
        </w:rPr>
        <w:t>cout </w:t>
      </w:r>
      <w:r>
        <w:rPr>
          <w:sz w:val="24"/>
        </w:rPr>
        <w:t>&lt;&lt; "Caractère courant : "&lt;&lt; </w:t>
      </w:r>
      <w:r>
        <w:rPr>
          <w:b/>
          <w:sz w:val="24"/>
        </w:rPr>
        <w:t>binary_repr</w:t>
      </w:r>
      <w:r>
        <w:rPr>
          <w:sz w:val="24"/>
        </w:rPr>
        <w:t>(char(s[i])) &lt;&lt; </w:t>
      </w:r>
      <w:r>
        <w:rPr>
          <w:b/>
          <w:sz w:val="24"/>
        </w:rPr>
        <w:t>endl</w:t>
      </w:r>
      <w:r>
        <w:rPr>
          <w:sz w:val="24"/>
        </w:rPr>
        <w:t>; total += char(s[i]);</w:t>
      </w:r>
    </w:p>
    <w:p>
      <w:pPr>
        <w:pStyle w:val="BodyText"/>
        <w:ind w:left="1207" w:right="3982"/>
      </w:pPr>
      <w:r>
        <w:rPr/>
        <w:t>cout &lt;&lt; "Somme courante : "&lt;&lt; </w:t>
      </w:r>
      <w:r>
        <w:rPr>
          <w:b/>
        </w:rPr>
        <w:t>binary_repr</w:t>
      </w:r>
      <w:r>
        <w:rPr/>
        <w:t>(total) &lt;&lt; </w:t>
      </w:r>
      <w:r>
        <w:rPr>
          <w:b/>
        </w:rPr>
        <w:t>endl</w:t>
      </w:r>
      <w:r>
        <w:rPr/>
        <w:t>; cout &lt;&lt; "Somme courante (entier) : " &lt;&lt; </w:t>
      </w:r>
      <w:r>
        <w:rPr>
          <w:b/>
        </w:rPr>
        <w:t>int</w:t>
      </w:r>
      <w:r>
        <w:rPr/>
        <w:t>(total) &lt;&lt; </w:t>
      </w:r>
      <w:r>
        <w:rPr>
          <w:b/>
        </w:rPr>
        <w:t>endl</w:t>
      </w:r>
      <w:r>
        <w:rPr/>
        <w:t>;</w:t>
      </w:r>
    </w:p>
    <w:p>
      <w:pPr>
        <w:pStyle w:val="Heading3"/>
        <w:ind w:left="1207"/>
      </w:pPr>
      <w:r>
        <w:rPr/>
        <w:t>}</w:t>
      </w:r>
    </w:p>
    <w:p>
      <w:pPr>
        <w:pStyle w:val="BodyText"/>
        <w:ind w:left="941"/>
      </w:pPr>
      <w:r>
        <w:rPr/>
        <w:t>total=~total;</w:t>
      </w:r>
    </w:p>
    <w:p>
      <w:pPr>
        <w:spacing w:before="0"/>
        <w:ind w:left="941" w:right="2915" w:firstLine="0"/>
        <w:jc w:val="left"/>
        <w:rPr>
          <w:sz w:val="24"/>
        </w:rPr>
      </w:pPr>
      <w:r>
        <w:rPr>
          <w:b/>
          <w:sz w:val="24"/>
        </w:rPr>
        <w:t>cout </w:t>
      </w:r>
      <w:r>
        <w:rPr>
          <w:sz w:val="24"/>
        </w:rPr>
        <w:t>&lt;&lt; "Somme finale complémentée : "&lt;&lt; </w:t>
      </w:r>
      <w:r>
        <w:rPr>
          <w:b/>
          <w:sz w:val="24"/>
        </w:rPr>
        <w:t>binary_repr</w:t>
      </w:r>
      <w:r>
        <w:rPr>
          <w:sz w:val="24"/>
        </w:rPr>
        <w:t>(total) &lt;&lt; </w:t>
      </w:r>
      <w:r>
        <w:rPr>
          <w:b/>
          <w:sz w:val="24"/>
        </w:rPr>
        <w:t>endl</w:t>
      </w:r>
      <w:r>
        <w:rPr>
          <w:sz w:val="24"/>
        </w:rPr>
        <w:t>; </w:t>
      </w:r>
      <w:r>
        <w:rPr>
          <w:b/>
          <w:sz w:val="24"/>
        </w:rPr>
        <w:t>cout </w:t>
      </w:r>
      <w:r>
        <w:rPr>
          <w:sz w:val="24"/>
        </w:rPr>
        <w:t>&lt;&lt; "Somme finale complémentée (entier) : "&lt;&lt; </w:t>
      </w:r>
      <w:r>
        <w:rPr>
          <w:b/>
          <w:sz w:val="24"/>
        </w:rPr>
        <w:t>int</w:t>
      </w:r>
      <w:r>
        <w:rPr>
          <w:sz w:val="24"/>
        </w:rPr>
        <w:t>(total) &lt;&lt; </w:t>
      </w:r>
      <w:r>
        <w:rPr>
          <w:b/>
          <w:sz w:val="24"/>
        </w:rPr>
        <w:t>endl</w:t>
      </w:r>
      <w:r>
        <w:rPr>
          <w:sz w:val="24"/>
        </w:rPr>
        <w:t>; return total;</w:t>
      </w:r>
    </w:p>
    <w:p>
      <w:pPr>
        <w:pStyle w:val="Heading3"/>
      </w:pPr>
      <w:r>
        <w:rPr/>
        <w:t>}</w:t>
      </w:r>
    </w:p>
    <w:p>
      <w:pPr>
        <w:pStyle w:val="BodyText"/>
        <w:spacing w:before="1"/>
        <w:rPr>
          <w:b/>
          <w:sz w:val="16"/>
        </w:rPr>
      </w:pPr>
    </w:p>
    <w:p>
      <w:pPr>
        <w:spacing w:before="92"/>
        <w:ind w:left="672" w:right="0" w:firstLine="0"/>
        <w:jc w:val="left"/>
        <w:rPr>
          <w:b/>
          <w:sz w:val="24"/>
        </w:rPr>
      </w:pPr>
      <w:r>
        <w:rPr/>
        <w:pict>
          <v:shape style="position:absolute;margin-left:36.720001pt;margin-top:4.815856pt;width:.5pt;height:82.8pt;mso-position-horizontal-relative:page;mso-position-vertical-relative:paragraph;z-index:15779328" coordorigin="734,96" coordsize="10,1656" path="m744,924l734,924,734,1200,734,1200,734,1476,734,1752,744,1752,744,1476,744,1200,744,1200,744,924xm744,96l734,96,734,372,734,372,734,648,734,924,744,924,744,648,744,372,744,372,744,96xe" filled="true" fillcolor="#000000" stroked="false">
            <v:path arrowok="t"/>
            <v:fill type="solid"/>
            <w10:wrap type="none"/>
          </v:shape>
        </w:pict>
      </w:r>
      <w:r>
        <w:rPr>
          <w:b/>
          <w:sz w:val="24"/>
        </w:rPr>
        <w:t>int main (void) {</w:t>
      </w:r>
    </w:p>
    <w:p>
      <w:pPr>
        <w:spacing w:before="0"/>
        <w:ind w:left="941" w:right="0" w:firstLine="0"/>
        <w:jc w:val="left"/>
        <w:rPr>
          <w:sz w:val="24"/>
        </w:rPr>
      </w:pPr>
      <w:r>
        <w:rPr>
          <w:b/>
          <w:sz w:val="24"/>
        </w:rPr>
        <w:t>std::string </w:t>
      </w:r>
      <w:r>
        <w:rPr>
          <w:sz w:val="24"/>
        </w:rPr>
        <w:t>chaine = {0x01, 0x05, 0x03, 0x0C, 0x64, 0xAA};</w:t>
      </w:r>
    </w:p>
    <w:p>
      <w:pPr>
        <w:spacing w:before="0"/>
        <w:ind w:left="941" w:right="0" w:firstLine="0"/>
        <w:jc w:val="left"/>
        <w:rPr>
          <w:sz w:val="24"/>
        </w:rPr>
      </w:pPr>
      <w:r>
        <w:rPr>
          <w:b/>
          <w:sz w:val="24"/>
        </w:rPr>
        <w:t>char </w:t>
      </w:r>
      <w:r>
        <w:rPr>
          <w:sz w:val="24"/>
        </w:rPr>
        <w:t>checksum = </w:t>
      </w:r>
      <w:r>
        <w:rPr>
          <w:b/>
          <w:sz w:val="24"/>
        </w:rPr>
        <w:t>calculChecksum</w:t>
      </w:r>
      <w:r>
        <w:rPr>
          <w:sz w:val="24"/>
        </w:rPr>
        <w:t>(chaine);</w:t>
      </w:r>
    </w:p>
    <w:p>
      <w:pPr>
        <w:spacing w:before="0"/>
        <w:ind w:left="941" w:right="4316" w:firstLine="0"/>
        <w:jc w:val="left"/>
        <w:rPr>
          <w:sz w:val="24"/>
        </w:rPr>
      </w:pPr>
      <w:r>
        <w:rPr>
          <w:b/>
          <w:sz w:val="24"/>
        </w:rPr>
        <w:t>cout </w:t>
      </w:r>
      <w:r>
        <w:rPr>
          <w:sz w:val="24"/>
        </w:rPr>
        <w:t>&lt;&lt; "checksum : "&lt;&lt; </w:t>
      </w:r>
      <w:r>
        <w:rPr>
          <w:b/>
          <w:sz w:val="24"/>
        </w:rPr>
        <w:t>binary_repr</w:t>
      </w:r>
      <w:r>
        <w:rPr>
          <w:sz w:val="24"/>
        </w:rPr>
        <w:t>(checksum) &lt;&lt; </w:t>
      </w:r>
      <w:r>
        <w:rPr>
          <w:b/>
          <w:sz w:val="24"/>
        </w:rPr>
        <w:t>endl</w:t>
      </w:r>
      <w:r>
        <w:rPr>
          <w:sz w:val="24"/>
        </w:rPr>
        <w:t>; </w:t>
      </w:r>
      <w:r>
        <w:rPr>
          <w:b/>
          <w:sz w:val="24"/>
        </w:rPr>
        <w:t>return </w:t>
      </w:r>
      <w:r>
        <w:rPr>
          <w:sz w:val="24"/>
        </w:rPr>
        <w:t>0;</w:t>
      </w:r>
    </w:p>
    <w:p>
      <w:pPr>
        <w:pStyle w:val="Heading3"/>
      </w:pPr>
      <w:r>
        <w:rPr/>
        <w:t>}</w:t>
      </w:r>
    </w:p>
    <w:p>
      <w:pPr>
        <w:pStyle w:val="BodyText"/>
        <w:rPr>
          <w:b/>
          <w:sz w:val="20"/>
        </w:rPr>
      </w:pPr>
    </w:p>
    <w:p>
      <w:pPr>
        <w:pStyle w:val="BodyText"/>
        <w:spacing w:before="8"/>
        <w:rPr>
          <w:b/>
          <w:sz w:val="12"/>
        </w:rPr>
      </w:pPr>
      <w:r>
        <w:rPr/>
        <w:pict>
          <v:shape style="position:absolute;margin-left:59.183998pt;margin-top:8.529398pt;width:495.25pt;height:41.4pt;mso-position-horizontal-relative:page;mso-position-vertical-relative:paragraph;z-index:-15679488;mso-wrap-distance-left:0;mso-wrap-distance-right:0" type="#_x0000_t202" filled="true" fillcolor="#d9d9d9" stroked="false">
            <v:textbox inset="0,0,0,0">
              <w:txbxContent>
                <w:p>
                  <w:pPr>
                    <w:pStyle w:val="BodyText"/>
                    <w:ind w:left="388" w:right="24" w:hanging="360"/>
                    <w:jc w:val="both"/>
                  </w:pPr>
                  <w:r>
                    <w:rPr>
                      <w:b/>
                    </w:rPr>
                    <w:t>Question 19 : </w:t>
                  </w:r>
                  <w:r>
                    <w:rPr/>
                    <w:t>Sachant que le contenu de la variable </w:t>
                  </w:r>
                  <w:r>
                    <w:rPr>
                      <w:b/>
                    </w:rPr>
                    <w:t>total </w:t>
                  </w:r>
                  <w:r>
                    <w:rPr/>
                    <w:t>est initialisé avec la valeur 0, compléter sur le document réponse DR2, la trace de la fonction </w:t>
                  </w:r>
                  <w:r>
                    <w:rPr>
                      <w:b/>
                    </w:rPr>
                    <w:t>calculChecksum() </w:t>
                  </w:r>
                  <w:r>
                    <w:rPr/>
                    <w:t>et vérifier que la fonction fournit bien la valeur attendue.</w:t>
                  </w:r>
                </w:p>
              </w:txbxContent>
            </v:textbox>
            <v:fill type="solid"/>
            <w10:wrap type="topAndBottom"/>
          </v:shape>
        </w:pict>
      </w:r>
    </w:p>
    <w:p>
      <w:pPr>
        <w:pStyle w:val="BodyText"/>
        <w:spacing w:before="5"/>
        <w:rPr>
          <w:b/>
          <w:sz w:val="22"/>
        </w:rPr>
      </w:pPr>
    </w:p>
    <w:p>
      <w:pPr>
        <w:spacing w:before="94"/>
        <w:ind w:left="504" w:right="526" w:firstLine="0"/>
        <w:jc w:val="center"/>
        <w:rPr>
          <w:i/>
          <w:sz w:val="21"/>
        </w:rPr>
      </w:pPr>
      <w:r>
        <w:rPr>
          <w:i/>
          <w:sz w:val="21"/>
        </w:rPr>
        <w:t>Page 14</w:t>
      </w:r>
    </w:p>
    <w:p>
      <w:pPr>
        <w:spacing w:after="0"/>
        <w:jc w:val="center"/>
        <w:rPr>
          <w:sz w:val="21"/>
        </w:rPr>
        <w:sectPr>
          <w:footerReference w:type="default" r:id="rId68"/>
          <w:pgSz w:w="11910" w:h="16840"/>
          <w:pgMar w:footer="0" w:header="0" w:top="1360" w:bottom="280" w:left="180" w:right="200"/>
        </w:sectPr>
      </w:pPr>
    </w:p>
    <w:p>
      <w:pPr>
        <w:pStyle w:val="BodyText"/>
        <w:spacing w:before="70"/>
        <w:ind w:left="672" w:right="642" w:hanging="1"/>
        <w:jc w:val="both"/>
      </w:pPr>
      <w:r>
        <w:rPr>
          <w:color w:val="231F20"/>
        </w:rPr>
        <w:t>La méthode </w:t>
      </w:r>
      <w:r>
        <w:rPr>
          <w:b/>
          <w:color w:val="231F20"/>
        </w:rPr>
        <w:t>setPositionAbsolue() </w:t>
      </w:r>
      <w:r>
        <w:rPr>
          <w:color w:val="231F20"/>
        </w:rPr>
        <w:t>de la classe </w:t>
      </w:r>
      <w:r>
        <w:rPr>
          <w:b/>
          <w:color w:val="231F20"/>
        </w:rPr>
        <w:t>CDJServo </w:t>
      </w:r>
      <w:r>
        <w:rPr>
          <w:color w:val="231F20"/>
        </w:rPr>
        <w:t>permet de générer la trame nécessaire à la mise en position du servo-moteur. Elle est écrite en </w:t>
      </w:r>
      <w:r>
        <w:rPr>
          <w:i/>
          <w:color w:val="231F20"/>
        </w:rPr>
        <w:t>couche basse</w:t>
      </w:r>
      <w:r>
        <w:rPr>
          <w:color w:val="231F20"/>
        </w:rPr>
        <w:t>, c’est-à-dire que son écriture requiert la connaissance exacte du protocole de communication et du mot </w:t>
      </w:r>
      <w:r>
        <w:rPr>
          <w:color w:val="231F20"/>
          <w:spacing w:val="2"/>
        </w:rPr>
        <w:t>de </w:t>
      </w:r>
      <w:r>
        <w:rPr>
          <w:color w:val="231F20"/>
        </w:rPr>
        <w:t>commande</w:t>
      </w:r>
      <w:r>
        <w:rPr>
          <w:color w:val="231F20"/>
          <w:spacing w:val="-17"/>
        </w:rPr>
        <w:t> </w:t>
      </w:r>
      <w:r>
        <w:rPr>
          <w:color w:val="231F20"/>
        </w:rPr>
        <w:t>nécessaire</w:t>
      </w:r>
      <w:r>
        <w:rPr>
          <w:color w:val="231F20"/>
          <w:spacing w:val="-16"/>
        </w:rPr>
        <w:t> </w:t>
      </w:r>
      <w:r>
        <w:rPr>
          <w:color w:val="231F20"/>
        </w:rPr>
        <w:t>à</w:t>
      </w:r>
      <w:r>
        <w:rPr>
          <w:color w:val="231F20"/>
          <w:spacing w:val="-17"/>
        </w:rPr>
        <w:t> </w:t>
      </w:r>
      <w:r>
        <w:rPr>
          <w:color w:val="231F20"/>
        </w:rPr>
        <w:t>la</w:t>
      </w:r>
      <w:r>
        <w:rPr>
          <w:color w:val="231F20"/>
          <w:spacing w:val="-18"/>
        </w:rPr>
        <w:t> </w:t>
      </w:r>
      <w:r>
        <w:rPr>
          <w:color w:val="231F20"/>
        </w:rPr>
        <w:t>mise</w:t>
      </w:r>
      <w:r>
        <w:rPr>
          <w:color w:val="231F20"/>
          <w:spacing w:val="-17"/>
        </w:rPr>
        <w:t> </w:t>
      </w:r>
      <w:r>
        <w:rPr>
          <w:color w:val="231F20"/>
        </w:rPr>
        <w:t>en</w:t>
      </w:r>
      <w:r>
        <w:rPr>
          <w:color w:val="231F20"/>
          <w:spacing w:val="-16"/>
        </w:rPr>
        <w:t> </w:t>
      </w:r>
      <w:r>
        <w:rPr>
          <w:color w:val="231F20"/>
        </w:rPr>
        <w:t>position</w:t>
      </w:r>
      <w:r>
        <w:rPr>
          <w:color w:val="231F20"/>
          <w:spacing w:val="-19"/>
        </w:rPr>
        <w:t> </w:t>
      </w:r>
      <w:r>
        <w:rPr>
          <w:color w:val="231F20"/>
        </w:rPr>
        <w:t>du</w:t>
      </w:r>
      <w:r>
        <w:rPr>
          <w:color w:val="231F20"/>
          <w:spacing w:val="-18"/>
        </w:rPr>
        <w:t> </w:t>
      </w:r>
      <w:r>
        <w:rPr>
          <w:color w:val="231F20"/>
        </w:rPr>
        <w:t>servo-moteur.</w:t>
      </w:r>
      <w:r>
        <w:rPr>
          <w:color w:val="231F20"/>
          <w:spacing w:val="-19"/>
        </w:rPr>
        <w:t> </w:t>
      </w:r>
      <w:r>
        <w:rPr>
          <w:color w:val="231F20"/>
        </w:rPr>
        <w:t>Elle</w:t>
      </w:r>
      <w:r>
        <w:rPr>
          <w:color w:val="231F20"/>
          <w:spacing w:val="-16"/>
        </w:rPr>
        <w:t> </w:t>
      </w:r>
      <w:r>
        <w:rPr>
          <w:color w:val="231F20"/>
        </w:rPr>
        <w:t>utilise</w:t>
      </w:r>
      <w:r>
        <w:rPr>
          <w:color w:val="231F20"/>
          <w:spacing w:val="-17"/>
        </w:rPr>
        <w:t> </w:t>
      </w:r>
      <w:r>
        <w:rPr>
          <w:color w:val="231F20"/>
        </w:rPr>
        <w:t>bien</w:t>
      </w:r>
      <w:r>
        <w:rPr>
          <w:color w:val="231F20"/>
          <w:spacing w:val="-17"/>
        </w:rPr>
        <w:t> </w:t>
      </w:r>
      <w:r>
        <w:rPr>
          <w:color w:val="231F20"/>
        </w:rPr>
        <w:t>entendu</w:t>
      </w:r>
      <w:r>
        <w:rPr>
          <w:color w:val="231F20"/>
          <w:spacing w:val="-17"/>
        </w:rPr>
        <w:t> </w:t>
      </w:r>
      <w:r>
        <w:rPr>
          <w:color w:val="231F20"/>
        </w:rPr>
        <w:t>la</w:t>
      </w:r>
      <w:r>
        <w:rPr>
          <w:color w:val="231F20"/>
          <w:spacing w:val="-16"/>
        </w:rPr>
        <w:t> </w:t>
      </w:r>
      <w:r>
        <w:rPr>
          <w:color w:val="231F20"/>
        </w:rPr>
        <w:t>méthode </w:t>
      </w:r>
      <w:r>
        <w:rPr>
          <w:b/>
          <w:color w:val="231F20"/>
        </w:rPr>
        <w:t>calculChecksum() </w:t>
      </w:r>
      <w:r>
        <w:rPr>
          <w:color w:val="231F20"/>
        </w:rPr>
        <w:t>de cette même</w:t>
      </w:r>
      <w:r>
        <w:rPr>
          <w:color w:val="231F20"/>
          <w:spacing w:val="-5"/>
        </w:rPr>
        <w:t> </w:t>
      </w:r>
      <w:r>
        <w:rPr>
          <w:color w:val="231F20"/>
        </w:rPr>
        <w:t>classe.</w:t>
      </w:r>
    </w:p>
    <w:p>
      <w:pPr>
        <w:pStyle w:val="BodyText"/>
        <w:spacing w:before="9"/>
        <w:rPr>
          <w:sz w:val="23"/>
        </w:rPr>
      </w:pPr>
    </w:p>
    <w:p>
      <w:pPr>
        <w:pStyle w:val="BodyText"/>
        <w:ind w:left="672" w:right="643" w:hanging="1"/>
        <w:jc w:val="both"/>
      </w:pPr>
      <w:r>
        <w:rPr/>
        <w:pict>
          <v:group style="position:absolute;margin-left:59.183998pt;margin-top:75.331879pt;width:495.25pt;height:27.6pt;mso-position-horizontal-relative:page;mso-position-vertical-relative:paragraph;z-index:-15675904;mso-wrap-distance-left:0;mso-wrap-distance-right:0" coordorigin="1184,1507" coordsize="9905,552">
            <v:shape style="position:absolute;left:1183;top:1506;width:9905;height:552" coordorigin="1184,1507" coordsize="9905,552" path="m11088,1507l1184,1507,1184,1783,1184,2059,11088,2059,11088,1783,11088,1507xe" filled="true" fillcolor="#dcddde" stroked="false">
              <v:path arrowok="t"/>
              <v:fill type="solid"/>
            </v:shape>
            <v:shape style="position:absolute;left:1212;top:1510;width:5556;height:269" type="#_x0000_t202" filled="false" stroked="false">
              <v:textbox inset="0,0,0,0">
                <w:txbxContent>
                  <w:p>
                    <w:pPr>
                      <w:tabs>
                        <w:tab w:pos="1867" w:val="left" w:leader="none"/>
                        <w:tab w:pos="2636" w:val="left" w:leader="none"/>
                        <w:tab w:pos="3219" w:val="left" w:leader="none"/>
                        <w:tab w:pos="4668" w:val="left" w:leader="none"/>
                      </w:tabs>
                      <w:spacing w:line="268" w:lineRule="exact" w:before="0"/>
                      <w:ind w:left="0" w:right="0" w:firstLine="0"/>
                      <w:jc w:val="left"/>
                      <w:rPr>
                        <w:sz w:val="24"/>
                      </w:rPr>
                    </w:pPr>
                    <w:r>
                      <w:rPr>
                        <w:b/>
                        <w:color w:val="231F20"/>
                        <w:sz w:val="24"/>
                      </w:rPr>
                      <w:t>Question</w:t>
                    </w:r>
                    <w:r>
                      <w:rPr>
                        <w:b/>
                        <w:color w:val="231F20"/>
                        <w:spacing w:val="-1"/>
                        <w:sz w:val="24"/>
                      </w:rPr>
                      <w:t> </w:t>
                    </w:r>
                    <w:r>
                      <w:rPr>
                        <w:b/>
                        <w:color w:val="231F20"/>
                        <w:sz w:val="24"/>
                      </w:rPr>
                      <w:t>20</w:t>
                    </w:r>
                    <w:r>
                      <w:rPr>
                        <w:b/>
                        <w:color w:val="231F20"/>
                        <w:spacing w:val="-2"/>
                        <w:sz w:val="24"/>
                      </w:rPr>
                      <w:t> </w:t>
                    </w:r>
                    <w:r>
                      <w:rPr>
                        <w:b/>
                        <w:color w:val="231F20"/>
                        <w:sz w:val="24"/>
                      </w:rPr>
                      <w:t>:</w:t>
                      <w:tab/>
                    </w:r>
                    <w:r>
                      <w:rPr>
                        <w:color w:val="231F20"/>
                        <w:sz w:val="24"/>
                      </w:rPr>
                      <w:t>Sur</w:t>
                      <w:tab/>
                      <w:t>le</w:t>
                      <w:tab/>
                      <w:t>document</w:t>
                      <w:tab/>
                      <w:t>réponse</w:t>
                    </w:r>
                  </w:p>
                </w:txbxContent>
              </v:textbox>
              <w10:wrap type="none"/>
            </v:shape>
            <v:shape style="position:absolute;left:7148;top:1510;width:3930;height:269" type="#_x0000_t202" filled="false" stroked="false">
              <v:textbox inset="0,0,0,0">
                <w:txbxContent>
                  <w:p>
                    <w:pPr>
                      <w:tabs>
                        <w:tab w:pos="941" w:val="left" w:leader="none"/>
                        <w:tab w:pos="2392" w:val="left" w:leader="none"/>
                        <w:tab w:pos="2975" w:val="left" w:leader="none"/>
                      </w:tabs>
                      <w:spacing w:line="268" w:lineRule="exact" w:before="0"/>
                      <w:ind w:left="0" w:right="0" w:firstLine="0"/>
                      <w:jc w:val="left"/>
                      <w:rPr>
                        <w:sz w:val="24"/>
                      </w:rPr>
                    </w:pPr>
                    <w:r>
                      <w:rPr>
                        <w:color w:val="231F20"/>
                        <w:sz w:val="24"/>
                      </w:rPr>
                      <w:t>DR3,</w:t>
                      <w:tab/>
                      <w:t>compléter</w:t>
                      <w:tab/>
                      <w:t>la</w:t>
                      <w:tab/>
                      <w:t>méthode</w:t>
                    </w:r>
                  </w:p>
                </w:txbxContent>
              </v:textbox>
              <w10:wrap type="none"/>
            </v:shape>
            <v:shape style="position:absolute;left:1572;top:1786;width:2646;height:269" type="#_x0000_t202" filled="false" stroked="false">
              <v:textbox inset="0,0,0,0">
                <w:txbxContent>
                  <w:p>
                    <w:pPr>
                      <w:spacing w:line="268" w:lineRule="exact" w:before="0"/>
                      <w:ind w:left="0" w:right="0" w:firstLine="0"/>
                      <w:jc w:val="left"/>
                      <w:rPr>
                        <w:sz w:val="24"/>
                      </w:rPr>
                    </w:pPr>
                    <w:r>
                      <w:rPr>
                        <w:b/>
                        <w:color w:val="231F20"/>
                        <w:sz w:val="24"/>
                      </w:rPr>
                      <w:t>setPositionAngulaire()</w:t>
                    </w:r>
                    <w:r>
                      <w:rPr>
                        <w:color w:val="231F20"/>
                        <w:sz w:val="24"/>
                      </w:rPr>
                      <w:t>.</w:t>
                    </w:r>
                  </w:p>
                </w:txbxContent>
              </v:textbox>
              <w10:wrap type="none"/>
            </v:shape>
            <w10:wrap type="topAndBottom"/>
          </v:group>
        </w:pict>
      </w:r>
      <w:r>
        <w:rPr>
          <w:color w:val="231F20"/>
        </w:rPr>
        <w:t>La</w:t>
      </w:r>
      <w:r>
        <w:rPr>
          <w:color w:val="231F20"/>
          <w:spacing w:val="-6"/>
        </w:rPr>
        <w:t> </w:t>
      </w:r>
      <w:r>
        <w:rPr>
          <w:color w:val="231F20"/>
        </w:rPr>
        <w:t>méthode</w:t>
      </w:r>
      <w:r>
        <w:rPr>
          <w:color w:val="231F20"/>
          <w:spacing w:val="-6"/>
        </w:rPr>
        <w:t> </w:t>
      </w:r>
      <w:r>
        <w:rPr>
          <w:b/>
          <w:color w:val="231F20"/>
        </w:rPr>
        <w:t>setPositionAngulaire()</w:t>
      </w:r>
      <w:r>
        <w:rPr>
          <w:b/>
          <w:color w:val="231F20"/>
          <w:spacing w:val="-4"/>
        </w:rPr>
        <w:t> </w:t>
      </w:r>
      <w:r>
        <w:rPr>
          <w:color w:val="231F20"/>
        </w:rPr>
        <w:t>est</w:t>
      </w:r>
      <w:r>
        <w:rPr>
          <w:color w:val="231F20"/>
          <w:spacing w:val="-7"/>
        </w:rPr>
        <w:t> </w:t>
      </w:r>
      <w:r>
        <w:rPr>
          <w:color w:val="231F20"/>
        </w:rPr>
        <w:t>écrite</w:t>
      </w:r>
      <w:r>
        <w:rPr>
          <w:color w:val="231F20"/>
          <w:spacing w:val="-4"/>
        </w:rPr>
        <w:t> </w:t>
      </w:r>
      <w:r>
        <w:rPr>
          <w:color w:val="231F20"/>
        </w:rPr>
        <w:t>en</w:t>
      </w:r>
      <w:r>
        <w:rPr>
          <w:color w:val="231F20"/>
          <w:spacing w:val="-2"/>
        </w:rPr>
        <w:t> </w:t>
      </w:r>
      <w:r>
        <w:rPr>
          <w:i/>
          <w:color w:val="231F20"/>
        </w:rPr>
        <w:t>couche</w:t>
      </w:r>
      <w:r>
        <w:rPr>
          <w:i/>
          <w:color w:val="231F20"/>
          <w:spacing w:val="-5"/>
        </w:rPr>
        <w:t> </w:t>
      </w:r>
      <w:r>
        <w:rPr>
          <w:i/>
          <w:color w:val="231F20"/>
        </w:rPr>
        <w:t>haute</w:t>
      </w:r>
      <w:r>
        <w:rPr>
          <w:i/>
          <w:color w:val="231F20"/>
          <w:spacing w:val="-5"/>
        </w:rPr>
        <w:t> </w:t>
      </w:r>
      <w:r>
        <w:rPr>
          <w:color w:val="231F20"/>
        </w:rPr>
        <w:t>et</w:t>
      </w:r>
      <w:r>
        <w:rPr>
          <w:color w:val="231F20"/>
          <w:spacing w:val="-6"/>
        </w:rPr>
        <w:t> </w:t>
      </w:r>
      <w:r>
        <w:rPr>
          <w:color w:val="231F20"/>
        </w:rPr>
        <w:t>permet</w:t>
      </w:r>
      <w:r>
        <w:rPr>
          <w:color w:val="231F20"/>
          <w:spacing w:val="-5"/>
        </w:rPr>
        <w:t> </w:t>
      </w:r>
      <w:r>
        <w:rPr>
          <w:color w:val="231F20"/>
        </w:rPr>
        <w:t>la</w:t>
      </w:r>
      <w:r>
        <w:rPr>
          <w:color w:val="231F20"/>
          <w:spacing w:val="-7"/>
        </w:rPr>
        <w:t> </w:t>
      </w:r>
      <w:r>
        <w:rPr>
          <w:color w:val="231F20"/>
        </w:rPr>
        <w:t>mise</w:t>
      </w:r>
      <w:r>
        <w:rPr>
          <w:color w:val="231F20"/>
          <w:spacing w:val="-4"/>
        </w:rPr>
        <w:t> </w:t>
      </w:r>
      <w:r>
        <w:rPr>
          <w:color w:val="231F20"/>
        </w:rPr>
        <w:t>en</w:t>
      </w:r>
      <w:r>
        <w:rPr>
          <w:color w:val="231F20"/>
          <w:spacing w:val="-7"/>
        </w:rPr>
        <w:t> </w:t>
      </w:r>
      <w:r>
        <w:rPr>
          <w:color w:val="231F20"/>
        </w:rPr>
        <w:t>position</w:t>
      </w:r>
      <w:r>
        <w:rPr>
          <w:color w:val="231F20"/>
          <w:spacing w:val="-7"/>
        </w:rPr>
        <w:t> </w:t>
      </w:r>
      <w:r>
        <w:rPr>
          <w:color w:val="231F20"/>
        </w:rPr>
        <w:t>du servo-moteur à partir de l’appel de la méthode </w:t>
      </w:r>
      <w:r>
        <w:rPr>
          <w:b/>
          <w:color w:val="231F20"/>
        </w:rPr>
        <w:t>setPositionAbsolue()</w:t>
      </w:r>
      <w:r>
        <w:rPr>
          <w:color w:val="231F20"/>
        </w:rPr>
        <w:t>. Elle doit vérifier que la position angulaire reste dans les limites acceptables. Dans le cas contraire, le servo-moteur est positionné en position centrale. Les ordres sont codés sur 10 bits et le débattement est de 300 degrés. La valeur 512 correspond à la position</w:t>
      </w:r>
      <w:r>
        <w:rPr>
          <w:color w:val="231F20"/>
          <w:spacing w:val="-6"/>
        </w:rPr>
        <w:t> </w:t>
      </w:r>
      <w:r>
        <w:rPr>
          <w:color w:val="231F20"/>
        </w:rPr>
        <w:t>centrale.</w:t>
      </w:r>
    </w:p>
    <w:p>
      <w:pPr>
        <w:pStyle w:val="BodyText"/>
        <w:spacing w:before="6"/>
        <w:rPr>
          <w:sz w:val="23"/>
        </w:rPr>
      </w:pPr>
    </w:p>
    <w:p>
      <w:pPr>
        <w:pStyle w:val="Heading4"/>
        <w:rPr>
          <w:i/>
        </w:rPr>
      </w:pPr>
      <w:r>
        <w:rPr/>
        <w:drawing>
          <wp:anchor distT="0" distB="0" distL="0" distR="0" allowOverlap="1" layoutInCell="1" locked="0" behindDoc="0" simplePos="0" relativeHeight="15782912">
            <wp:simplePos x="0" y="0"/>
            <wp:positionH relativeFrom="page">
              <wp:posOffset>716280</wp:posOffset>
            </wp:positionH>
            <wp:positionV relativeFrom="paragraph">
              <wp:posOffset>88339</wp:posOffset>
            </wp:positionV>
            <wp:extent cx="205739" cy="118872"/>
            <wp:effectExtent l="0" t="0" r="0" b="0"/>
            <wp:wrapNone/>
            <wp:docPr id="69" name="image51.png"/>
            <wp:cNvGraphicFramePr>
              <a:graphicFrameLocks noChangeAspect="1"/>
            </wp:cNvGraphicFramePr>
            <a:graphic>
              <a:graphicData uri="http://schemas.openxmlformats.org/drawingml/2006/picture">
                <pic:pic>
                  <pic:nvPicPr>
                    <pic:cNvPr id="70" name="image51.png"/>
                    <pic:cNvPicPr/>
                  </pic:nvPicPr>
                  <pic:blipFill>
                    <a:blip r:embed="rId70" cstate="print"/>
                    <a:stretch>
                      <a:fillRect/>
                    </a:stretch>
                  </pic:blipFill>
                  <pic:spPr>
                    <a:xfrm>
                      <a:off x="0" y="0"/>
                      <a:ext cx="205739" cy="118872"/>
                    </a:xfrm>
                    <a:prstGeom prst="rect">
                      <a:avLst/>
                    </a:prstGeom>
                  </pic:spPr>
                </pic:pic>
              </a:graphicData>
            </a:graphic>
          </wp:anchor>
        </w:drawing>
      </w:r>
      <w:r>
        <w:rPr>
          <w:i/>
          <w:color w:val="231F20"/>
        </w:rPr>
        <w:t>Interface IDJVerification pour la classe CDJServo</w:t>
      </w:r>
    </w:p>
    <w:p>
      <w:pPr>
        <w:pStyle w:val="BodyText"/>
        <w:rPr>
          <w:b/>
          <w:i/>
          <w:sz w:val="16"/>
        </w:rPr>
      </w:pPr>
    </w:p>
    <w:p>
      <w:pPr>
        <w:pStyle w:val="BodyText"/>
        <w:spacing w:before="93"/>
        <w:ind w:left="672" w:right="643"/>
        <w:jc w:val="both"/>
      </w:pPr>
      <w:r>
        <w:rPr>
          <w:color w:val="231F20"/>
        </w:rPr>
        <w:t>Pour</w:t>
      </w:r>
      <w:r>
        <w:rPr>
          <w:color w:val="231F20"/>
          <w:spacing w:val="-17"/>
        </w:rPr>
        <w:t> </w:t>
      </w:r>
      <w:r>
        <w:rPr>
          <w:color w:val="231F20"/>
        </w:rPr>
        <w:t>permettre</w:t>
      </w:r>
      <w:r>
        <w:rPr>
          <w:color w:val="231F20"/>
          <w:spacing w:val="-16"/>
        </w:rPr>
        <w:t> </w:t>
      </w:r>
      <w:r>
        <w:rPr>
          <w:color w:val="231F20"/>
        </w:rPr>
        <w:t>une</w:t>
      </w:r>
      <w:r>
        <w:rPr>
          <w:color w:val="231F20"/>
          <w:spacing w:val="-16"/>
        </w:rPr>
        <w:t> </w:t>
      </w:r>
      <w:r>
        <w:rPr>
          <w:color w:val="231F20"/>
        </w:rPr>
        <w:t>vérification</w:t>
      </w:r>
      <w:r>
        <w:rPr>
          <w:color w:val="231F20"/>
          <w:spacing w:val="-16"/>
        </w:rPr>
        <w:t> </w:t>
      </w:r>
      <w:r>
        <w:rPr>
          <w:color w:val="231F20"/>
        </w:rPr>
        <w:t>du</w:t>
      </w:r>
      <w:r>
        <w:rPr>
          <w:color w:val="231F20"/>
          <w:spacing w:val="-17"/>
        </w:rPr>
        <w:t> </w:t>
      </w:r>
      <w:r>
        <w:rPr>
          <w:color w:val="231F20"/>
        </w:rPr>
        <w:t>bon</w:t>
      </w:r>
      <w:r>
        <w:rPr>
          <w:color w:val="231F20"/>
          <w:spacing w:val="-18"/>
        </w:rPr>
        <w:t> </w:t>
      </w:r>
      <w:r>
        <w:rPr>
          <w:color w:val="231F20"/>
        </w:rPr>
        <w:t>fonctionnement</w:t>
      </w:r>
      <w:r>
        <w:rPr>
          <w:color w:val="231F20"/>
          <w:spacing w:val="-16"/>
        </w:rPr>
        <w:t> </w:t>
      </w:r>
      <w:r>
        <w:rPr>
          <w:color w:val="231F20"/>
        </w:rPr>
        <w:t>de</w:t>
      </w:r>
      <w:r>
        <w:rPr>
          <w:color w:val="231F20"/>
          <w:spacing w:val="-16"/>
        </w:rPr>
        <w:t> </w:t>
      </w:r>
      <w:r>
        <w:rPr>
          <w:color w:val="231F20"/>
        </w:rPr>
        <w:t>la</w:t>
      </w:r>
      <w:r>
        <w:rPr>
          <w:color w:val="231F20"/>
          <w:spacing w:val="-18"/>
        </w:rPr>
        <w:t> </w:t>
      </w:r>
      <w:r>
        <w:rPr>
          <w:color w:val="231F20"/>
        </w:rPr>
        <w:t>motorisation</w:t>
      </w:r>
      <w:r>
        <w:rPr>
          <w:color w:val="231F20"/>
          <w:spacing w:val="-15"/>
        </w:rPr>
        <w:t> </w:t>
      </w:r>
      <w:r>
        <w:rPr>
          <w:color w:val="231F20"/>
        </w:rPr>
        <w:t>de</w:t>
      </w:r>
      <w:r>
        <w:rPr>
          <w:color w:val="231F20"/>
          <w:spacing w:val="-16"/>
        </w:rPr>
        <w:t> </w:t>
      </w:r>
      <w:r>
        <w:rPr>
          <w:color w:val="231F20"/>
        </w:rPr>
        <w:t>l’hexapode,</w:t>
      </w:r>
      <w:r>
        <w:rPr>
          <w:color w:val="231F20"/>
          <w:spacing w:val="-16"/>
        </w:rPr>
        <w:t> </w:t>
      </w:r>
      <w:r>
        <w:rPr>
          <w:color w:val="231F20"/>
        </w:rPr>
        <w:t>la</w:t>
      </w:r>
      <w:r>
        <w:rPr>
          <w:color w:val="231F20"/>
          <w:spacing w:val="-18"/>
        </w:rPr>
        <w:t> </w:t>
      </w:r>
      <w:r>
        <w:rPr>
          <w:color w:val="231F20"/>
        </w:rPr>
        <w:t>classe </w:t>
      </w:r>
      <w:r>
        <w:rPr>
          <w:b/>
          <w:color w:val="231F20"/>
        </w:rPr>
        <w:t>CDJServo </w:t>
      </w:r>
      <w:r>
        <w:rPr>
          <w:color w:val="231F20"/>
        </w:rPr>
        <w:t>implémente toutes les méthodes de la classe interface </w:t>
      </w:r>
      <w:r>
        <w:rPr>
          <w:b/>
          <w:color w:val="231F20"/>
        </w:rPr>
        <w:t>IDJVerification </w:t>
      </w:r>
      <w:r>
        <w:rPr>
          <w:color w:val="231F20"/>
        </w:rPr>
        <w:t>dont elle dérive.</w:t>
      </w:r>
    </w:p>
    <w:p>
      <w:pPr>
        <w:pStyle w:val="BodyText"/>
      </w:pPr>
    </w:p>
    <w:p>
      <w:pPr>
        <w:spacing w:before="0"/>
        <w:ind w:left="672" w:right="645" w:hanging="1"/>
        <w:jc w:val="both"/>
        <w:rPr>
          <w:sz w:val="24"/>
        </w:rPr>
      </w:pPr>
      <w:r>
        <w:rPr>
          <w:color w:val="231F20"/>
          <w:sz w:val="24"/>
        </w:rPr>
        <w:t>L’interface </w:t>
      </w:r>
      <w:r>
        <w:rPr>
          <w:b/>
          <w:color w:val="231F20"/>
          <w:sz w:val="24"/>
        </w:rPr>
        <w:t>IDJVerification </w:t>
      </w:r>
      <w:r>
        <w:rPr>
          <w:color w:val="231F20"/>
          <w:sz w:val="24"/>
        </w:rPr>
        <w:t>se compose uniquement des deux méthodes virtuelles pures publiques </w:t>
      </w:r>
      <w:r>
        <w:rPr>
          <w:b/>
          <w:color w:val="231F20"/>
          <w:sz w:val="24"/>
        </w:rPr>
        <w:t>verificationIdentification() </w:t>
      </w:r>
      <w:r>
        <w:rPr>
          <w:color w:val="231F20"/>
          <w:sz w:val="24"/>
        </w:rPr>
        <w:t>et </w:t>
      </w:r>
      <w:r>
        <w:rPr>
          <w:b/>
          <w:color w:val="231F20"/>
          <w:sz w:val="24"/>
        </w:rPr>
        <w:t>verificationMouvement() </w:t>
      </w:r>
      <w:r>
        <w:rPr>
          <w:color w:val="231F20"/>
          <w:sz w:val="24"/>
        </w:rPr>
        <w:t>qui n’attendent aucun argument et ne retournent aucun argument.</w:t>
      </w:r>
    </w:p>
    <w:p>
      <w:pPr>
        <w:pStyle w:val="BodyText"/>
        <w:spacing w:before="8"/>
        <w:rPr>
          <w:sz w:val="8"/>
        </w:rPr>
      </w:pPr>
      <w:r>
        <w:rPr/>
        <w:pict>
          <v:shape style="position:absolute;margin-left:59.183998pt;margin-top:6.21628pt;width:495.25pt;height:41.4pt;mso-position-horizontal-relative:page;mso-position-vertical-relative:paragraph;z-index:-15675392;mso-wrap-distance-left:0;mso-wrap-distance-right:0" type="#_x0000_t202" filled="true" fillcolor="#dcddde" stroked="false">
            <v:textbox inset="0,0,0,0">
              <w:txbxContent>
                <w:p>
                  <w:pPr>
                    <w:pStyle w:val="BodyText"/>
                    <w:ind w:left="388" w:right="26" w:hanging="360"/>
                    <w:jc w:val="both"/>
                  </w:pPr>
                  <w:r>
                    <w:rPr>
                      <w:b/>
                      <w:color w:val="231F20"/>
                    </w:rPr>
                    <w:t>Question 21 : </w:t>
                  </w:r>
                  <w:r>
                    <w:rPr>
                      <w:color w:val="231F20"/>
                    </w:rPr>
                    <w:t>Donner la définition de la classe interface </w:t>
                  </w:r>
                  <w:r>
                    <w:rPr>
                      <w:b/>
                      <w:color w:val="231F20"/>
                    </w:rPr>
                    <w:t>IDJVerification</w:t>
                  </w:r>
                  <w:r>
                    <w:rPr>
                      <w:color w:val="231F20"/>
                    </w:rPr>
                    <w:t>. Proposer une modification</w:t>
                  </w:r>
                  <w:r>
                    <w:rPr>
                      <w:color w:val="231F20"/>
                      <w:spacing w:val="-14"/>
                    </w:rPr>
                    <w:t> </w:t>
                  </w:r>
                  <w:r>
                    <w:rPr>
                      <w:color w:val="231F20"/>
                    </w:rPr>
                    <w:t>de</w:t>
                  </w:r>
                  <w:r>
                    <w:rPr>
                      <w:color w:val="231F20"/>
                      <w:spacing w:val="-14"/>
                    </w:rPr>
                    <w:t> </w:t>
                  </w:r>
                  <w:r>
                    <w:rPr>
                      <w:color w:val="231F20"/>
                    </w:rPr>
                    <w:t>la</w:t>
                  </w:r>
                  <w:r>
                    <w:rPr>
                      <w:color w:val="231F20"/>
                      <w:spacing w:val="-12"/>
                    </w:rPr>
                    <w:t> </w:t>
                  </w:r>
                  <w:r>
                    <w:rPr>
                      <w:color w:val="231F20"/>
                    </w:rPr>
                    <w:t>représentation</w:t>
                  </w:r>
                  <w:r>
                    <w:rPr>
                      <w:color w:val="231F20"/>
                      <w:spacing w:val="-14"/>
                    </w:rPr>
                    <w:t> </w:t>
                  </w:r>
                  <w:r>
                    <w:rPr>
                      <w:color w:val="231F20"/>
                    </w:rPr>
                    <w:t>UML</w:t>
                  </w:r>
                  <w:r>
                    <w:rPr>
                      <w:color w:val="231F20"/>
                      <w:spacing w:val="-12"/>
                    </w:rPr>
                    <w:t> </w:t>
                  </w:r>
                  <w:r>
                    <w:rPr>
                      <w:color w:val="231F20"/>
                    </w:rPr>
                    <w:t>de</w:t>
                  </w:r>
                  <w:r>
                    <w:rPr>
                      <w:color w:val="231F20"/>
                      <w:spacing w:val="-14"/>
                    </w:rPr>
                    <w:t> </w:t>
                  </w:r>
                  <w:r>
                    <w:rPr>
                      <w:color w:val="231F20"/>
                    </w:rPr>
                    <w:t>la</w:t>
                  </w:r>
                  <w:r>
                    <w:rPr>
                      <w:color w:val="231F20"/>
                      <w:spacing w:val="-12"/>
                    </w:rPr>
                    <w:t> </w:t>
                  </w:r>
                  <w:r>
                    <w:rPr>
                      <w:color w:val="231F20"/>
                    </w:rPr>
                    <w:t>classe</w:t>
                  </w:r>
                  <w:r>
                    <w:rPr>
                      <w:color w:val="231F20"/>
                      <w:spacing w:val="-7"/>
                    </w:rPr>
                    <w:t> </w:t>
                  </w:r>
                  <w:r>
                    <w:rPr>
                      <w:b/>
                      <w:color w:val="231F20"/>
                    </w:rPr>
                    <w:t>CDJServo</w:t>
                  </w:r>
                  <w:r>
                    <w:rPr>
                      <w:b/>
                      <w:color w:val="231F20"/>
                      <w:spacing w:val="-12"/>
                    </w:rPr>
                    <w:t> </w:t>
                  </w:r>
                  <w:r>
                    <w:rPr>
                      <w:color w:val="231F20"/>
                    </w:rPr>
                    <w:t>de</w:t>
                  </w:r>
                  <w:r>
                    <w:rPr>
                      <w:color w:val="231F20"/>
                      <w:spacing w:val="-12"/>
                    </w:rPr>
                    <w:t> </w:t>
                  </w:r>
                  <w:r>
                    <w:rPr>
                      <w:color w:val="231F20"/>
                    </w:rPr>
                    <w:t>la</w:t>
                  </w:r>
                  <w:r>
                    <w:rPr>
                      <w:color w:val="231F20"/>
                      <w:spacing w:val="-14"/>
                    </w:rPr>
                    <w:t> </w:t>
                  </w:r>
                  <w:r>
                    <w:rPr>
                      <w:color w:val="231F20"/>
                    </w:rPr>
                    <w:t>figure</w:t>
                  </w:r>
                  <w:r>
                    <w:rPr>
                      <w:color w:val="231F20"/>
                      <w:spacing w:val="-11"/>
                    </w:rPr>
                    <w:t> </w:t>
                  </w:r>
                  <w:r>
                    <w:rPr>
                      <w:color w:val="231F20"/>
                    </w:rPr>
                    <w:t>13</w:t>
                  </w:r>
                  <w:r>
                    <w:rPr>
                      <w:color w:val="231F20"/>
                      <w:spacing w:val="-11"/>
                    </w:rPr>
                    <w:t> </w:t>
                  </w:r>
                  <w:r>
                    <w:rPr>
                      <w:color w:val="231F20"/>
                    </w:rPr>
                    <w:t>pour</w:t>
                  </w:r>
                  <w:r>
                    <w:rPr>
                      <w:color w:val="231F20"/>
                      <w:spacing w:val="-13"/>
                    </w:rPr>
                    <w:t> </w:t>
                  </w:r>
                  <w:r>
                    <w:rPr>
                      <w:color w:val="231F20"/>
                    </w:rPr>
                    <w:t>prendre en compte cette dérivation</w:t>
                  </w:r>
                  <w:r>
                    <w:rPr>
                      <w:color w:val="231F20"/>
                      <w:spacing w:val="-2"/>
                    </w:rPr>
                    <w:t> </w:t>
                  </w:r>
                  <w:r>
                    <w:rPr>
                      <w:color w:val="231F20"/>
                    </w:rPr>
                    <w:t>d’interface.</w:t>
                  </w:r>
                </w:p>
              </w:txbxContent>
            </v:textbox>
            <v:fill type="solid"/>
            <w10:wrap type="topAndBottom"/>
          </v:shape>
        </w:pict>
      </w:r>
    </w:p>
    <w:p>
      <w:pPr>
        <w:pStyle w:val="BodyText"/>
        <w:spacing w:before="100"/>
        <w:ind w:left="672" w:right="640"/>
        <w:jc w:val="both"/>
      </w:pPr>
      <w:r>
        <w:rPr>
          <w:color w:val="231F20"/>
        </w:rPr>
        <w:t>L’implémentation de la méthode </w:t>
      </w:r>
      <w:r>
        <w:rPr>
          <w:b/>
          <w:color w:val="231F20"/>
        </w:rPr>
        <w:t>verificationMouvement() </w:t>
      </w:r>
      <w:r>
        <w:rPr>
          <w:color w:val="231F20"/>
        </w:rPr>
        <w:t>dans la classe </w:t>
      </w:r>
      <w:r>
        <w:rPr>
          <w:b/>
          <w:color w:val="231F20"/>
        </w:rPr>
        <w:t>CDJServo </w:t>
      </w:r>
      <w:r>
        <w:rPr>
          <w:color w:val="231F20"/>
        </w:rPr>
        <w:t>doit permettre la mise en rotation du servo-moteur sur un débattement de +20° et -20° autour de la position</w:t>
      </w:r>
      <w:r>
        <w:rPr>
          <w:color w:val="231F20"/>
          <w:spacing w:val="-4"/>
        </w:rPr>
        <w:t> </w:t>
      </w:r>
      <w:r>
        <w:rPr>
          <w:color w:val="231F20"/>
        </w:rPr>
        <w:t>centrale.</w:t>
      </w:r>
      <w:r>
        <w:rPr>
          <w:color w:val="231F20"/>
          <w:spacing w:val="-4"/>
        </w:rPr>
        <w:t> </w:t>
      </w:r>
      <w:r>
        <w:rPr>
          <w:color w:val="231F20"/>
        </w:rPr>
        <w:t>Ces</w:t>
      </w:r>
      <w:r>
        <w:rPr>
          <w:color w:val="231F20"/>
          <w:spacing w:val="-8"/>
        </w:rPr>
        <w:t> </w:t>
      </w:r>
      <w:r>
        <w:rPr>
          <w:color w:val="231F20"/>
        </w:rPr>
        <w:t>angles</w:t>
      </w:r>
      <w:r>
        <w:rPr>
          <w:color w:val="231F20"/>
          <w:spacing w:val="-2"/>
        </w:rPr>
        <w:t> </w:t>
      </w:r>
      <w:r>
        <w:rPr>
          <w:color w:val="231F20"/>
        </w:rPr>
        <w:t>sont</w:t>
      </w:r>
      <w:r>
        <w:rPr>
          <w:color w:val="231F20"/>
          <w:spacing w:val="-5"/>
        </w:rPr>
        <w:t> </w:t>
      </w:r>
      <w:r>
        <w:rPr>
          <w:color w:val="231F20"/>
        </w:rPr>
        <w:t>suffisamment</w:t>
      </w:r>
      <w:r>
        <w:rPr>
          <w:color w:val="231F20"/>
          <w:spacing w:val="-4"/>
        </w:rPr>
        <w:t> </w:t>
      </w:r>
      <w:r>
        <w:rPr>
          <w:color w:val="231F20"/>
        </w:rPr>
        <w:t>grands</w:t>
      </w:r>
      <w:r>
        <w:rPr>
          <w:color w:val="231F20"/>
          <w:spacing w:val="-5"/>
        </w:rPr>
        <w:t> </w:t>
      </w:r>
      <w:r>
        <w:rPr>
          <w:color w:val="231F20"/>
        </w:rPr>
        <w:t>pour</w:t>
      </w:r>
      <w:r>
        <w:rPr>
          <w:color w:val="231F20"/>
          <w:spacing w:val="-3"/>
        </w:rPr>
        <w:t> </w:t>
      </w:r>
      <w:r>
        <w:rPr>
          <w:color w:val="231F20"/>
        </w:rPr>
        <w:t>que</w:t>
      </w:r>
      <w:r>
        <w:rPr>
          <w:color w:val="231F20"/>
          <w:spacing w:val="-4"/>
        </w:rPr>
        <w:t> </w:t>
      </w:r>
      <w:r>
        <w:rPr>
          <w:color w:val="231F20"/>
        </w:rPr>
        <w:t>le</w:t>
      </w:r>
      <w:r>
        <w:rPr>
          <w:color w:val="231F20"/>
          <w:spacing w:val="-5"/>
        </w:rPr>
        <w:t> </w:t>
      </w:r>
      <w:r>
        <w:rPr>
          <w:color w:val="231F20"/>
        </w:rPr>
        <w:t>déplacement</w:t>
      </w:r>
      <w:r>
        <w:rPr>
          <w:color w:val="231F20"/>
          <w:spacing w:val="-4"/>
        </w:rPr>
        <w:t> </w:t>
      </w:r>
      <w:r>
        <w:rPr>
          <w:color w:val="231F20"/>
        </w:rPr>
        <w:t>soit</w:t>
      </w:r>
      <w:r>
        <w:rPr>
          <w:color w:val="231F20"/>
          <w:spacing w:val="-5"/>
        </w:rPr>
        <w:t> </w:t>
      </w:r>
      <w:r>
        <w:rPr>
          <w:color w:val="231F20"/>
        </w:rPr>
        <w:t>clairement visible par un opérateur et suffisamment petits pour ne pas risquer de détériorer le servo-moteur en le plaçant en butée. Pour que l’opérateur ait le temps de visualiser correctement le fonctionnement du servo-moteur, le cahier des charges impose que la méthode génère deux mouvements complets et une pause de 1 seconde entre chaque</w:t>
      </w:r>
      <w:r>
        <w:rPr>
          <w:color w:val="231F20"/>
          <w:spacing w:val="-14"/>
        </w:rPr>
        <w:t> </w:t>
      </w:r>
      <w:r>
        <w:rPr>
          <w:color w:val="231F20"/>
        </w:rPr>
        <w:t>déplacement.</w:t>
      </w:r>
    </w:p>
    <w:p>
      <w:pPr>
        <w:pStyle w:val="BodyText"/>
        <w:spacing w:before="9"/>
        <w:rPr>
          <w:sz w:val="8"/>
        </w:rPr>
      </w:pPr>
      <w:r>
        <w:rPr/>
        <w:pict>
          <v:shape style="position:absolute;margin-left:59.183998pt;margin-top:6.278203pt;width:495.25pt;height:41.4pt;mso-position-horizontal-relative:page;mso-position-vertical-relative:paragraph;z-index:-15674880;mso-wrap-distance-left:0;mso-wrap-distance-right:0" type="#_x0000_t202" filled="true" fillcolor="#dcddde" stroked="false">
            <v:textbox inset="0,0,0,0">
              <w:txbxContent>
                <w:p>
                  <w:pPr>
                    <w:spacing w:line="240" w:lineRule="auto" w:before="0"/>
                    <w:ind w:left="388" w:right="27" w:hanging="360"/>
                    <w:jc w:val="both"/>
                    <w:rPr>
                      <w:sz w:val="24"/>
                    </w:rPr>
                  </w:pPr>
                  <w:r>
                    <w:rPr>
                      <w:b/>
                      <w:color w:val="231F20"/>
                      <w:sz w:val="24"/>
                    </w:rPr>
                    <w:t>Question 22 :</w:t>
                  </w:r>
                  <w:r>
                    <w:rPr>
                      <w:b/>
                      <w:color w:val="231F20"/>
                      <w:spacing w:val="6"/>
                      <w:sz w:val="24"/>
                    </w:rPr>
                    <w:t> </w:t>
                  </w:r>
                  <w:r>
                    <w:rPr>
                      <w:color w:val="231F20"/>
                      <w:sz w:val="24"/>
                    </w:rPr>
                    <w:t>Sachant que la pause peut être obtenue à partir de l’utilisation de la fonction </w:t>
                  </w:r>
                  <w:r>
                    <w:rPr>
                      <w:b/>
                      <w:color w:val="231F20"/>
                      <w:sz w:val="24"/>
                    </w:rPr>
                    <w:t>sleep()</w:t>
                  </w:r>
                  <w:r>
                    <w:rPr>
                      <w:color w:val="231F20"/>
                      <w:sz w:val="24"/>
                    </w:rPr>
                    <w:t>,</w:t>
                  </w:r>
                  <w:r>
                    <w:rPr>
                      <w:color w:val="231F20"/>
                      <w:spacing w:val="-5"/>
                      <w:sz w:val="24"/>
                    </w:rPr>
                    <w:t> </w:t>
                  </w:r>
                  <w:r>
                    <w:rPr>
                      <w:color w:val="231F20"/>
                      <w:sz w:val="24"/>
                    </w:rPr>
                    <w:t>proposer</w:t>
                  </w:r>
                  <w:r>
                    <w:rPr>
                      <w:color w:val="231F20"/>
                      <w:spacing w:val="-5"/>
                      <w:sz w:val="24"/>
                    </w:rPr>
                    <w:t> </w:t>
                  </w:r>
                  <w:r>
                    <w:rPr>
                      <w:color w:val="231F20"/>
                      <w:sz w:val="24"/>
                    </w:rPr>
                    <w:t>à</w:t>
                  </w:r>
                  <w:r>
                    <w:rPr>
                      <w:color w:val="231F20"/>
                      <w:spacing w:val="-4"/>
                      <w:sz w:val="24"/>
                    </w:rPr>
                    <w:t> </w:t>
                  </w:r>
                  <w:r>
                    <w:rPr>
                      <w:color w:val="231F20"/>
                      <w:sz w:val="24"/>
                    </w:rPr>
                    <w:t>partir</w:t>
                  </w:r>
                  <w:r>
                    <w:rPr>
                      <w:color w:val="231F20"/>
                      <w:spacing w:val="-5"/>
                      <w:sz w:val="24"/>
                    </w:rPr>
                    <w:t> </w:t>
                  </w:r>
                  <w:r>
                    <w:rPr>
                      <w:color w:val="231F20"/>
                      <w:sz w:val="24"/>
                    </w:rPr>
                    <w:t>de</w:t>
                  </w:r>
                  <w:r>
                    <w:rPr>
                      <w:color w:val="231F20"/>
                      <w:spacing w:val="-4"/>
                      <w:sz w:val="24"/>
                    </w:rPr>
                    <w:t> </w:t>
                  </w:r>
                  <w:r>
                    <w:rPr>
                      <w:color w:val="231F20"/>
                      <w:sz w:val="24"/>
                    </w:rPr>
                    <w:t>l’ensemble</w:t>
                  </w:r>
                  <w:r>
                    <w:rPr>
                      <w:color w:val="231F20"/>
                      <w:spacing w:val="-4"/>
                      <w:sz w:val="24"/>
                    </w:rPr>
                    <w:t> </w:t>
                  </w:r>
                  <w:r>
                    <w:rPr>
                      <w:color w:val="231F20"/>
                      <w:sz w:val="24"/>
                    </w:rPr>
                    <w:t>des</w:t>
                  </w:r>
                  <w:r>
                    <w:rPr>
                      <w:color w:val="231F20"/>
                      <w:spacing w:val="-7"/>
                      <w:sz w:val="24"/>
                    </w:rPr>
                    <w:t> </w:t>
                  </w:r>
                  <w:r>
                    <w:rPr>
                      <w:color w:val="231F20"/>
                      <w:sz w:val="24"/>
                    </w:rPr>
                    <w:t>méthodes</w:t>
                  </w:r>
                  <w:r>
                    <w:rPr>
                      <w:color w:val="231F20"/>
                      <w:spacing w:val="-4"/>
                      <w:sz w:val="24"/>
                    </w:rPr>
                    <w:t> </w:t>
                  </w:r>
                  <w:r>
                    <w:rPr>
                      <w:color w:val="231F20"/>
                      <w:sz w:val="24"/>
                    </w:rPr>
                    <w:t>existantes,</w:t>
                  </w:r>
                  <w:r>
                    <w:rPr>
                      <w:color w:val="231F20"/>
                      <w:spacing w:val="-6"/>
                      <w:sz w:val="24"/>
                    </w:rPr>
                    <w:t> </w:t>
                  </w:r>
                  <w:r>
                    <w:rPr>
                      <w:color w:val="231F20"/>
                      <w:sz w:val="24"/>
                    </w:rPr>
                    <w:t>une</w:t>
                  </w:r>
                  <w:r>
                    <w:rPr>
                      <w:color w:val="231F20"/>
                      <w:spacing w:val="-4"/>
                      <w:sz w:val="24"/>
                    </w:rPr>
                    <w:t> </w:t>
                  </w:r>
                  <w:r>
                    <w:rPr>
                      <w:color w:val="231F20"/>
                      <w:sz w:val="24"/>
                    </w:rPr>
                    <w:t>implémentation</w:t>
                  </w:r>
                  <w:r>
                    <w:rPr>
                      <w:color w:val="231F20"/>
                      <w:spacing w:val="-4"/>
                      <w:sz w:val="24"/>
                    </w:rPr>
                    <w:t> </w:t>
                  </w:r>
                  <w:r>
                    <w:rPr>
                      <w:color w:val="231F20"/>
                      <w:sz w:val="24"/>
                    </w:rPr>
                    <w:t>de la méthode </w:t>
                  </w:r>
                  <w:r>
                    <w:rPr>
                      <w:b/>
                      <w:color w:val="231F20"/>
                      <w:sz w:val="24"/>
                    </w:rPr>
                    <w:t>verificationMouvement() </w:t>
                  </w:r>
                  <w:r>
                    <w:rPr>
                      <w:color w:val="231F20"/>
                      <w:sz w:val="24"/>
                    </w:rPr>
                    <w:t>de la classe</w:t>
                  </w:r>
                  <w:r>
                    <w:rPr>
                      <w:color w:val="231F20"/>
                      <w:spacing w:val="1"/>
                      <w:sz w:val="24"/>
                    </w:rPr>
                    <w:t> </w:t>
                  </w:r>
                  <w:r>
                    <w:rPr>
                      <w:b/>
                      <w:color w:val="231F20"/>
                      <w:sz w:val="24"/>
                    </w:rPr>
                    <w:t>CDJServo</w:t>
                  </w:r>
                  <w:r>
                    <w:rPr>
                      <w:color w:val="231F20"/>
                      <w:sz w:val="24"/>
                    </w:rPr>
                    <w:t>.</w:t>
                  </w:r>
                </w:p>
              </w:txbxContent>
            </v:textbox>
            <v:fill type="solid"/>
            <w10:wrap type="topAndBottom"/>
          </v:shape>
        </w:pict>
      </w:r>
    </w:p>
    <w:p>
      <w:pPr>
        <w:pStyle w:val="BodyText"/>
        <w:spacing w:before="8"/>
      </w:pPr>
    </w:p>
    <w:p>
      <w:pPr>
        <w:pStyle w:val="Heading4"/>
        <w:rPr>
          <w:i/>
        </w:rPr>
      </w:pPr>
      <w:r>
        <w:rPr/>
        <w:drawing>
          <wp:anchor distT="0" distB="0" distL="0" distR="0" allowOverlap="1" layoutInCell="1" locked="0" behindDoc="0" simplePos="0" relativeHeight="15783424">
            <wp:simplePos x="0" y="0"/>
            <wp:positionH relativeFrom="page">
              <wp:posOffset>716280</wp:posOffset>
            </wp:positionH>
            <wp:positionV relativeFrom="paragraph">
              <wp:posOffset>87704</wp:posOffset>
            </wp:positionV>
            <wp:extent cx="207264" cy="118871"/>
            <wp:effectExtent l="0" t="0" r="0" b="0"/>
            <wp:wrapNone/>
            <wp:docPr id="71" name="image52.png"/>
            <wp:cNvGraphicFramePr>
              <a:graphicFrameLocks noChangeAspect="1"/>
            </wp:cNvGraphicFramePr>
            <a:graphic>
              <a:graphicData uri="http://schemas.openxmlformats.org/drawingml/2006/picture">
                <pic:pic>
                  <pic:nvPicPr>
                    <pic:cNvPr id="72" name="image52.png"/>
                    <pic:cNvPicPr/>
                  </pic:nvPicPr>
                  <pic:blipFill>
                    <a:blip r:embed="rId71" cstate="print"/>
                    <a:stretch>
                      <a:fillRect/>
                    </a:stretch>
                  </pic:blipFill>
                  <pic:spPr>
                    <a:xfrm>
                      <a:off x="0" y="0"/>
                      <a:ext cx="207264" cy="118871"/>
                    </a:xfrm>
                    <a:prstGeom prst="rect">
                      <a:avLst/>
                    </a:prstGeom>
                  </pic:spPr>
                </pic:pic>
              </a:graphicData>
            </a:graphic>
          </wp:anchor>
        </w:drawing>
      </w:r>
      <w:r>
        <w:rPr>
          <w:i/>
          <w:color w:val="231F20"/>
        </w:rPr>
        <w:t>Gestion des pattes – Classe CDJPatte</w:t>
      </w:r>
    </w:p>
    <w:p>
      <w:pPr>
        <w:pStyle w:val="BodyText"/>
        <w:spacing w:before="1"/>
        <w:rPr>
          <w:b/>
          <w:i/>
          <w:sz w:val="16"/>
        </w:rPr>
      </w:pPr>
    </w:p>
    <w:p>
      <w:pPr>
        <w:pStyle w:val="BodyText"/>
        <w:spacing w:before="92"/>
        <w:ind w:left="672" w:right="643" w:hanging="1"/>
        <w:jc w:val="both"/>
      </w:pPr>
      <w:r>
        <w:rPr>
          <w:color w:val="231F20"/>
        </w:rPr>
        <w:t>Chaque</w:t>
      </w:r>
      <w:r>
        <w:rPr>
          <w:color w:val="231F20"/>
          <w:spacing w:val="-9"/>
        </w:rPr>
        <w:t> </w:t>
      </w:r>
      <w:r>
        <w:rPr>
          <w:color w:val="231F20"/>
        </w:rPr>
        <w:t>patte</w:t>
      </w:r>
      <w:r>
        <w:rPr>
          <w:color w:val="231F20"/>
          <w:spacing w:val="-8"/>
        </w:rPr>
        <w:t> </w:t>
      </w:r>
      <w:r>
        <w:rPr>
          <w:color w:val="231F20"/>
        </w:rPr>
        <w:t>est</w:t>
      </w:r>
      <w:r>
        <w:rPr>
          <w:color w:val="231F20"/>
          <w:spacing w:val="-6"/>
        </w:rPr>
        <w:t> </w:t>
      </w:r>
      <w:r>
        <w:rPr>
          <w:color w:val="231F20"/>
        </w:rPr>
        <w:t>composée</w:t>
      </w:r>
      <w:r>
        <w:rPr>
          <w:color w:val="231F20"/>
          <w:spacing w:val="-6"/>
        </w:rPr>
        <w:t> </w:t>
      </w:r>
      <w:r>
        <w:rPr>
          <w:color w:val="231F20"/>
        </w:rPr>
        <w:t>de</w:t>
      </w:r>
      <w:r>
        <w:rPr>
          <w:color w:val="231F20"/>
          <w:spacing w:val="-6"/>
        </w:rPr>
        <w:t> </w:t>
      </w:r>
      <w:r>
        <w:rPr>
          <w:color w:val="231F20"/>
        </w:rPr>
        <w:t>trois</w:t>
      </w:r>
      <w:r>
        <w:rPr>
          <w:color w:val="231F20"/>
          <w:spacing w:val="-10"/>
        </w:rPr>
        <w:t> </w:t>
      </w:r>
      <w:r>
        <w:rPr>
          <w:color w:val="231F20"/>
        </w:rPr>
        <w:t>servo-moteurs</w:t>
      </w:r>
      <w:r>
        <w:rPr>
          <w:color w:val="231F20"/>
          <w:spacing w:val="-7"/>
        </w:rPr>
        <w:t> </w:t>
      </w:r>
      <w:r>
        <w:rPr>
          <w:color w:val="231F20"/>
        </w:rPr>
        <w:t>comme</w:t>
      </w:r>
      <w:r>
        <w:rPr>
          <w:color w:val="231F20"/>
          <w:spacing w:val="-6"/>
        </w:rPr>
        <w:t> </w:t>
      </w:r>
      <w:r>
        <w:rPr>
          <w:color w:val="231F20"/>
        </w:rPr>
        <w:t>représentée</w:t>
      </w:r>
      <w:r>
        <w:rPr>
          <w:color w:val="231F20"/>
          <w:spacing w:val="-8"/>
        </w:rPr>
        <w:t> </w:t>
      </w:r>
      <w:r>
        <w:rPr>
          <w:color w:val="231F20"/>
        </w:rPr>
        <w:t>sur</w:t>
      </w:r>
      <w:r>
        <w:rPr>
          <w:color w:val="231F20"/>
          <w:spacing w:val="-5"/>
        </w:rPr>
        <w:t> </w:t>
      </w:r>
      <w:r>
        <w:rPr>
          <w:color w:val="231F20"/>
        </w:rPr>
        <w:t>les</w:t>
      </w:r>
      <w:r>
        <w:rPr>
          <w:color w:val="231F20"/>
          <w:spacing w:val="-11"/>
        </w:rPr>
        <w:t> </w:t>
      </w:r>
      <w:r>
        <w:rPr>
          <w:color w:val="231F20"/>
        </w:rPr>
        <w:t>figures</w:t>
      </w:r>
      <w:r>
        <w:rPr>
          <w:color w:val="231F20"/>
          <w:spacing w:val="-9"/>
        </w:rPr>
        <w:t> </w:t>
      </w:r>
      <w:r>
        <w:rPr>
          <w:color w:val="231F20"/>
        </w:rPr>
        <w:t>7</w:t>
      </w:r>
      <w:r>
        <w:rPr>
          <w:color w:val="231F20"/>
          <w:spacing w:val="-6"/>
        </w:rPr>
        <w:t> </w:t>
      </w:r>
      <w:r>
        <w:rPr>
          <w:color w:val="231F20"/>
        </w:rPr>
        <w:t>et</w:t>
      </w:r>
      <w:r>
        <w:rPr>
          <w:color w:val="231F20"/>
          <w:spacing w:val="-6"/>
        </w:rPr>
        <w:t> </w:t>
      </w:r>
      <w:r>
        <w:rPr>
          <w:color w:val="231F20"/>
        </w:rPr>
        <w:t>8.</w:t>
      </w:r>
      <w:r>
        <w:rPr>
          <w:color w:val="231F20"/>
          <w:spacing w:val="-9"/>
        </w:rPr>
        <w:t> </w:t>
      </w:r>
      <w:r>
        <w:rPr>
          <w:color w:val="231F20"/>
        </w:rPr>
        <w:t>La classe </w:t>
      </w:r>
      <w:r>
        <w:rPr>
          <w:b/>
          <w:color w:val="231F20"/>
        </w:rPr>
        <w:t>CDJPatte </w:t>
      </w:r>
      <w:r>
        <w:rPr>
          <w:color w:val="231F20"/>
        </w:rPr>
        <w:t>reprend cette représentation physique et le diagramme UML de ces deux classes est représenté sur la figure</w:t>
      </w:r>
      <w:r>
        <w:rPr>
          <w:color w:val="231F20"/>
          <w:spacing w:val="-3"/>
        </w:rPr>
        <w:t> </w:t>
      </w:r>
      <w:r>
        <w:rPr>
          <w:color w:val="231F20"/>
        </w:rPr>
        <w:t>14.</w:t>
      </w:r>
    </w:p>
    <w:p>
      <w:pPr>
        <w:spacing w:after="0"/>
        <w:jc w:val="both"/>
        <w:sectPr>
          <w:footerReference w:type="default" r:id="rId69"/>
          <w:pgSz w:w="11910" w:h="16840"/>
          <w:pgMar w:footer="777" w:header="0" w:top="880" w:bottom="960" w:left="180" w:right="200"/>
        </w:sectPr>
      </w:pPr>
    </w:p>
    <w:p>
      <w:pPr>
        <w:pStyle w:val="BodyText"/>
        <w:ind w:left="683"/>
        <w:rPr>
          <w:sz w:val="20"/>
        </w:rPr>
      </w:pPr>
      <w:r>
        <w:rPr>
          <w:sz w:val="20"/>
        </w:rPr>
        <w:pict>
          <v:group style="width:507.7pt;height:296.8pt;mso-position-horizontal-relative:char;mso-position-vertical-relative:line" coordorigin="0,0" coordsize="10154,5936">
            <v:shape style="position:absolute;left:0;top:0;width:10154;height:5936" type="#_x0000_t75" stroked="false">
              <v:imagedata r:id="rId73" o:title=""/>
            </v:shape>
            <v:shape style="position:absolute;left:464;top:5067;width:3183;height:559" type="#_x0000_t202" filled="false" stroked="false">
              <v:textbox inset="0,0,0,0">
                <w:txbxContent>
                  <w:p>
                    <w:pPr>
                      <w:spacing w:line="252" w:lineRule="auto" w:before="0"/>
                      <w:ind w:left="902" w:right="2" w:hanging="903"/>
                      <w:jc w:val="left"/>
                      <w:rPr>
                        <w:i/>
                        <w:sz w:val="24"/>
                      </w:rPr>
                    </w:pPr>
                    <w:r>
                      <w:rPr>
                        <w:i/>
                        <w:color w:val="231F20"/>
                        <w:sz w:val="24"/>
                      </w:rPr>
                      <w:t>Figure 14 : Classes CDJPatte </w:t>
                    </w:r>
                    <w:r>
                      <w:rPr>
                        <w:i/>
                        <w:color w:val="231F20"/>
                        <w:sz w:val="24"/>
                      </w:rPr>
                      <w:t>et CDJServo</w:t>
                    </w:r>
                  </w:p>
                </w:txbxContent>
              </v:textbox>
              <w10:wrap type="none"/>
            </v:shape>
          </v:group>
        </w:pict>
      </w:r>
      <w:r>
        <w:rPr>
          <w:sz w:val="20"/>
        </w:rPr>
      </w:r>
    </w:p>
    <w:p>
      <w:pPr>
        <w:pStyle w:val="BodyText"/>
        <w:rPr>
          <w:sz w:val="20"/>
        </w:rPr>
      </w:pPr>
    </w:p>
    <w:p>
      <w:pPr>
        <w:pStyle w:val="BodyText"/>
        <w:spacing w:before="9"/>
        <w:rPr>
          <w:sz w:val="12"/>
        </w:rPr>
      </w:pPr>
      <w:r>
        <w:rPr/>
        <w:pict>
          <v:shape style="position:absolute;margin-left:59.183998pt;margin-top:8.560977pt;width:495.25pt;height:55.2pt;mso-position-horizontal-relative:page;mso-position-vertical-relative:paragraph;z-index:-15672320;mso-wrap-distance-left:0;mso-wrap-distance-right:0" type="#_x0000_t202" filled="true" fillcolor="#dcddde" stroked="false">
            <v:textbox inset="0,0,0,0">
              <w:txbxContent>
                <w:p>
                  <w:pPr>
                    <w:pStyle w:val="BodyText"/>
                    <w:ind w:left="388" w:right="23" w:hanging="360"/>
                    <w:jc w:val="both"/>
                  </w:pPr>
                  <w:r>
                    <w:rPr>
                      <w:b/>
                      <w:color w:val="231F20"/>
                    </w:rPr>
                    <w:t>Question 23 : </w:t>
                  </w:r>
                  <w:r>
                    <w:rPr>
                      <w:color w:val="231F20"/>
                    </w:rPr>
                    <w:t>Sachant que l’on souhaite piloter indépendamment chaque servo-moteur composant une patte ou piloter directement une patte de l’hexapode, justifier le passage par</w:t>
                  </w:r>
                  <w:r>
                    <w:rPr>
                      <w:color w:val="231F20"/>
                      <w:spacing w:val="-13"/>
                    </w:rPr>
                    <w:t> </w:t>
                  </w:r>
                  <w:r>
                    <w:rPr>
                      <w:color w:val="231F20"/>
                    </w:rPr>
                    <w:t>référence</w:t>
                  </w:r>
                  <w:r>
                    <w:rPr>
                      <w:color w:val="231F20"/>
                      <w:spacing w:val="-9"/>
                    </w:rPr>
                    <w:t> </w:t>
                  </w:r>
                  <w:r>
                    <w:rPr>
                      <w:color w:val="231F20"/>
                    </w:rPr>
                    <w:t>(copie</w:t>
                  </w:r>
                  <w:r>
                    <w:rPr>
                      <w:color w:val="231F20"/>
                      <w:spacing w:val="-12"/>
                    </w:rPr>
                    <w:t> </w:t>
                  </w:r>
                  <w:r>
                    <w:rPr>
                      <w:color w:val="231F20"/>
                    </w:rPr>
                    <w:t>à</w:t>
                  </w:r>
                  <w:r>
                    <w:rPr>
                      <w:color w:val="231F20"/>
                      <w:spacing w:val="-11"/>
                    </w:rPr>
                    <w:t> </w:t>
                  </w:r>
                  <w:r>
                    <w:rPr>
                      <w:color w:val="231F20"/>
                    </w:rPr>
                    <w:t>l’écriture)</w:t>
                  </w:r>
                  <w:r>
                    <w:rPr>
                      <w:color w:val="231F20"/>
                      <w:spacing w:val="-12"/>
                    </w:rPr>
                    <w:t> </w:t>
                  </w:r>
                  <w:r>
                    <w:rPr>
                      <w:color w:val="231F20"/>
                    </w:rPr>
                    <w:t>utilisé</w:t>
                  </w:r>
                  <w:r>
                    <w:rPr>
                      <w:color w:val="231F20"/>
                      <w:spacing w:val="-11"/>
                    </w:rPr>
                    <w:t> </w:t>
                  </w:r>
                  <w:r>
                    <w:rPr>
                      <w:color w:val="231F20"/>
                    </w:rPr>
                    <w:t>dans</w:t>
                  </w:r>
                  <w:r>
                    <w:rPr>
                      <w:color w:val="231F20"/>
                      <w:spacing w:val="-13"/>
                    </w:rPr>
                    <w:t> </w:t>
                  </w:r>
                  <w:r>
                    <w:rPr>
                      <w:color w:val="231F20"/>
                    </w:rPr>
                    <w:t>le</w:t>
                  </w:r>
                  <w:r>
                    <w:rPr>
                      <w:color w:val="231F20"/>
                      <w:spacing w:val="-14"/>
                    </w:rPr>
                    <w:t> </w:t>
                  </w:r>
                  <w:r>
                    <w:rPr>
                      <w:color w:val="231F20"/>
                    </w:rPr>
                    <w:t>constructeur</w:t>
                  </w:r>
                  <w:r>
                    <w:rPr>
                      <w:color w:val="231F20"/>
                      <w:spacing w:val="-13"/>
                    </w:rPr>
                    <w:t> </w:t>
                  </w:r>
                  <w:r>
                    <w:rPr>
                      <w:color w:val="231F20"/>
                    </w:rPr>
                    <w:t>de</w:t>
                  </w:r>
                  <w:r>
                    <w:rPr>
                      <w:color w:val="231F20"/>
                      <w:spacing w:val="-11"/>
                    </w:rPr>
                    <w:t> </w:t>
                  </w:r>
                  <w:r>
                    <w:rPr>
                      <w:color w:val="231F20"/>
                    </w:rPr>
                    <w:t>la</w:t>
                  </w:r>
                  <w:r>
                    <w:rPr>
                      <w:color w:val="231F20"/>
                      <w:spacing w:val="-12"/>
                    </w:rPr>
                    <w:t> </w:t>
                  </w:r>
                  <w:r>
                    <w:rPr>
                      <w:color w:val="231F20"/>
                    </w:rPr>
                    <w:t>classe</w:t>
                  </w:r>
                  <w:r>
                    <w:rPr>
                      <w:color w:val="231F20"/>
                      <w:spacing w:val="-8"/>
                    </w:rPr>
                    <w:t> </w:t>
                  </w:r>
                  <w:r>
                    <w:rPr>
                      <w:b/>
                      <w:color w:val="231F20"/>
                    </w:rPr>
                    <w:t>CDJPatte</w:t>
                  </w:r>
                  <w:r>
                    <w:rPr>
                      <w:color w:val="231F20"/>
                    </w:rPr>
                    <w:t>.</w:t>
                  </w:r>
                  <w:r>
                    <w:rPr>
                      <w:color w:val="231F20"/>
                      <w:spacing w:val="-12"/>
                    </w:rPr>
                    <w:t> </w:t>
                  </w:r>
                  <w:r>
                    <w:rPr>
                      <w:color w:val="231F20"/>
                    </w:rPr>
                    <w:t>Quelle autre solution est-il possible d’utiliser ? Ecrire le corps de ce</w:t>
                  </w:r>
                  <w:r>
                    <w:rPr>
                      <w:color w:val="231F20"/>
                      <w:spacing w:val="-10"/>
                    </w:rPr>
                    <w:t> </w:t>
                  </w:r>
                  <w:r>
                    <w:rPr>
                      <w:color w:val="231F20"/>
                    </w:rPr>
                    <w:t>constructeur.</w:t>
                  </w:r>
                </w:p>
              </w:txbxContent>
            </v:textbox>
            <v:fill type="solid"/>
            <w10:wrap type="topAndBottom"/>
          </v:shape>
        </w:pict>
      </w:r>
    </w:p>
    <w:p>
      <w:pPr>
        <w:pStyle w:val="BodyText"/>
        <w:spacing w:before="101"/>
        <w:ind w:left="672"/>
      </w:pPr>
      <w:r>
        <w:rPr>
          <w:color w:val="231F20"/>
        </w:rPr>
        <w:t>Le diagramme de séquence de la figure 15 présente le fonctionnement de la méthode</w:t>
      </w:r>
    </w:p>
    <w:p>
      <w:pPr>
        <w:spacing w:before="0"/>
        <w:ind w:left="672" w:right="0" w:firstLine="0"/>
        <w:jc w:val="left"/>
        <w:rPr>
          <w:sz w:val="24"/>
        </w:rPr>
      </w:pPr>
      <w:r>
        <w:rPr>
          <w:b/>
          <w:color w:val="231F20"/>
          <w:sz w:val="24"/>
        </w:rPr>
        <w:t>setPositionAbsolue() </w:t>
      </w:r>
      <w:r>
        <w:rPr>
          <w:color w:val="231F20"/>
          <w:sz w:val="24"/>
        </w:rPr>
        <w:t>de la classe </w:t>
      </w:r>
      <w:r>
        <w:rPr>
          <w:b/>
          <w:color w:val="231F20"/>
          <w:sz w:val="24"/>
        </w:rPr>
        <w:t>CDJPatte</w:t>
      </w:r>
      <w:r>
        <w:rPr>
          <w:color w:val="231F20"/>
          <w:sz w:val="24"/>
        </w:rPr>
        <w:t>.</w:t>
      </w:r>
    </w:p>
    <w:p>
      <w:pPr>
        <w:pStyle w:val="BodyText"/>
        <w:rPr>
          <w:sz w:val="20"/>
        </w:rPr>
      </w:pPr>
    </w:p>
    <w:p>
      <w:pPr>
        <w:pStyle w:val="BodyText"/>
        <w:spacing w:before="7"/>
      </w:pPr>
      <w:r>
        <w:rPr/>
        <w:drawing>
          <wp:anchor distT="0" distB="0" distL="0" distR="0" allowOverlap="1" layoutInCell="1" locked="0" behindDoc="0" simplePos="0" relativeHeight="111">
            <wp:simplePos x="0" y="0"/>
            <wp:positionH relativeFrom="page">
              <wp:posOffset>543559</wp:posOffset>
            </wp:positionH>
            <wp:positionV relativeFrom="paragraph">
              <wp:posOffset>205020</wp:posOffset>
            </wp:positionV>
            <wp:extent cx="6320044" cy="3005328"/>
            <wp:effectExtent l="0" t="0" r="0" b="0"/>
            <wp:wrapTopAndBottom/>
            <wp:docPr id="73" name="image54.png"/>
            <wp:cNvGraphicFramePr>
              <a:graphicFrameLocks noChangeAspect="1"/>
            </wp:cNvGraphicFramePr>
            <a:graphic>
              <a:graphicData uri="http://schemas.openxmlformats.org/drawingml/2006/picture">
                <pic:pic>
                  <pic:nvPicPr>
                    <pic:cNvPr id="74" name="image54.png"/>
                    <pic:cNvPicPr/>
                  </pic:nvPicPr>
                  <pic:blipFill>
                    <a:blip r:embed="rId74" cstate="print"/>
                    <a:stretch>
                      <a:fillRect/>
                    </a:stretch>
                  </pic:blipFill>
                  <pic:spPr>
                    <a:xfrm>
                      <a:off x="0" y="0"/>
                      <a:ext cx="6320044" cy="3005328"/>
                    </a:xfrm>
                    <a:prstGeom prst="rect">
                      <a:avLst/>
                    </a:prstGeom>
                  </pic:spPr>
                </pic:pic>
              </a:graphicData>
            </a:graphic>
          </wp:anchor>
        </w:drawing>
      </w:r>
    </w:p>
    <w:p>
      <w:pPr>
        <w:pStyle w:val="BodyText"/>
        <w:spacing w:before="9"/>
        <w:rPr>
          <w:sz w:val="13"/>
        </w:rPr>
      </w:pPr>
    </w:p>
    <w:p>
      <w:pPr>
        <w:spacing w:before="93"/>
        <w:ind w:left="564" w:right="526" w:firstLine="0"/>
        <w:jc w:val="center"/>
        <w:rPr>
          <w:b/>
          <w:i/>
          <w:sz w:val="24"/>
        </w:rPr>
      </w:pPr>
      <w:r>
        <w:rPr>
          <w:i/>
          <w:color w:val="231F20"/>
          <w:sz w:val="24"/>
        </w:rPr>
        <w:t>Figure 15 : Diagramme de séquence de la méthode </w:t>
      </w:r>
      <w:r>
        <w:rPr>
          <w:b/>
          <w:i/>
          <w:color w:val="231F20"/>
          <w:sz w:val="24"/>
        </w:rPr>
        <w:t>setPositionAbsolue()</w:t>
      </w:r>
    </w:p>
    <w:p>
      <w:pPr>
        <w:spacing w:before="14"/>
        <w:ind w:left="560" w:right="526" w:firstLine="0"/>
        <w:jc w:val="center"/>
        <w:rPr>
          <w:i/>
          <w:sz w:val="24"/>
        </w:rPr>
      </w:pPr>
      <w:r>
        <w:rPr>
          <w:i/>
          <w:color w:val="231F20"/>
          <w:sz w:val="24"/>
        </w:rPr>
        <w:t>de la classe CDJPatte</w:t>
      </w:r>
    </w:p>
    <w:p>
      <w:pPr>
        <w:spacing w:after="0"/>
        <w:jc w:val="center"/>
        <w:rPr>
          <w:sz w:val="24"/>
        </w:rPr>
        <w:sectPr>
          <w:footerReference w:type="default" r:id="rId72"/>
          <w:pgSz w:w="11910" w:h="16840"/>
          <w:pgMar w:footer="615" w:header="0" w:top="1340" w:bottom="800" w:left="180" w:right="200"/>
        </w:sectPr>
      </w:pPr>
    </w:p>
    <w:p>
      <w:pPr>
        <w:pStyle w:val="BodyText"/>
        <w:ind w:left="1003"/>
        <w:rPr>
          <w:sz w:val="20"/>
        </w:rPr>
      </w:pPr>
      <w:r>
        <w:rPr>
          <w:sz w:val="20"/>
        </w:rPr>
        <w:pict>
          <v:shape style="width:495.25pt;height:27.6pt;mso-position-horizontal-relative:char;mso-position-vertical-relative:line" type="#_x0000_t202" filled="true" fillcolor="#dcddde" stroked="false">
            <w10:anchorlock/>
            <v:textbox inset="0,0,0,0">
              <w:txbxContent>
                <w:p>
                  <w:pPr>
                    <w:tabs>
                      <w:tab w:pos="1895" w:val="left" w:leader="none"/>
                    </w:tabs>
                    <w:spacing w:line="240" w:lineRule="auto" w:before="0"/>
                    <w:ind w:left="388" w:right="36" w:hanging="360"/>
                    <w:jc w:val="left"/>
                    <w:rPr>
                      <w:b/>
                      <w:sz w:val="24"/>
                    </w:rPr>
                  </w:pPr>
                  <w:r>
                    <w:rPr>
                      <w:b/>
                      <w:color w:val="231F20"/>
                      <w:sz w:val="24"/>
                    </w:rPr>
                    <w:t>Question</w:t>
                  </w:r>
                  <w:r>
                    <w:rPr>
                      <w:b/>
                      <w:color w:val="231F20"/>
                      <w:spacing w:val="-1"/>
                      <w:sz w:val="24"/>
                    </w:rPr>
                    <w:t> </w:t>
                  </w:r>
                  <w:r>
                    <w:rPr>
                      <w:b/>
                      <w:color w:val="231F20"/>
                      <w:sz w:val="24"/>
                    </w:rPr>
                    <w:t>24</w:t>
                  </w:r>
                  <w:r>
                    <w:rPr>
                      <w:b/>
                      <w:color w:val="231F20"/>
                      <w:spacing w:val="-2"/>
                      <w:sz w:val="24"/>
                    </w:rPr>
                    <w:t> </w:t>
                  </w:r>
                  <w:r>
                    <w:rPr>
                      <w:b/>
                      <w:color w:val="231F20"/>
                      <w:sz w:val="24"/>
                    </w:rPr>
                    <w:t>:</w:t>
                    <w:tab/>
                  </w:r>
                  <w:r>
                    <w:rPr>
                      <w:color w:val="231F20"/>
                      <w:sz w:val="24"/>
                    </w:rPr>
                    <w:t>A partir du diagramme de séquence, établir le code nécessaire au codage de la méthode </w:t>
                  </w:r>
                  <w:r>
                    <w:rPr>
                      <w:b/>
                      <w:color w:val="231F20"/>
                      <w:sz w:val="24"/>
                    </w:rPr>
                    <w:t>setPositionAbsolue() </w:t>
                  </w:r>
                  <w:r>
                    <w:rPr>
                      <w:color w:val="231F20"/>
                      <w:sz w:val="24"/>
                    </w:rPr>
                    <w:t>de la classe</w:t>
                  </w:r>
                  <w:r>
                    <w:rPr>
                      <w:color w:val="231F20"/>
                      <w:spacing w:val="-4"/>
                      <w:sz w:val="24"/>
                    </w:rPr>
                    <w:t> </w:t>
                  </w:r>
                  <w:r>
                    <w:rPr>
                      <w:b/>
                      <w:color w:val="231F20"/>
                      <w:sz w:val="24"/>
                    </w:rPr>
                    <w:t>CDJPatte.</w:t>
                  </w:r>
                </w:p>
              </w:txbxContent>
            </v:textbox>
            <v:fill type="solid"/>
          </v:shape>
        </w:pict>
      </w:r>
      <w:r>
        <w:rPr>
          <w:sz w:val="20"/>
        </w:rPr>
      </w:r>
    </w:p>
    <w:p>
      <w:pPr>
        <w:pStyle w:val="BodyText"/>
        <w:rPr>
          <w:i/>
          <w:sz w:val="20"/>
        </w:rPr>
      </w:pPr>
    </w:p>
    <w:p>
      <w:pPr>
        <w:pStyle w:val="BodyText"/>
        <w:spacing w:before="9"/>
        <w:rPr>
          <w:i/>
          <w:sz w:val="12"/>
        </w:rPr>
      </w:pPr>
      <w:r>
        <w:rPr/>
        <w:pict>
          <v:shape style="position:absolute;margin-left:59.183998pt;margin-top:8.570976pt;width:495.25pt;height:27.6pt;mso-position-horizontal-relative:page;mso-position-vertical-relative:paragraph;z-index:-15670784;mso-wrap-distance-left:0;mso-wrap-distance-right:0" type="#_x0000_t202" filled="true" fillcolor="#dcddde" stroked="false">
            <v:textbox inset="0,0,0,0">
              <w:txbxContent>
                <w:p>
                  <w:pPr>
                    <w:tabs>
                      <w:tab w:pos="1895" w:val="left" w:leader="none"/>
                    </w:tabs>
                    <w:spacing w:line="272" w:lineRule="exact" w:before="0"/>
                    <w:ind w:left="28" w:right="0" w:firstLine="0"/>
                    <w:jc w:val="left"/>
                    <w:rPr>
                      <w:sz w:val="24"/>
                    </w:rPr>
                  </w:pPr>
                  <w:r>
                    <w:rPr>
                      <w:b/>
                      <w:color w:val="231F20"/>
                      <w:sz w:val="24"/>
                    </w:rPr>
                    <w:t>Question</w:t>
                  </w:r>
                  <w:r>
                    <w:rPr>
                      <w:b/>
                      <w:color w:val="231F20"/>
                      <w:spacing w:val="-1"/>
                      <w:sz w:val="24"/>
                    </w:rPr>
                    <w:t> </w:t>
                  </w:r>
                  <w:r>
                    <w:rPr>
                      <w:b/>
                      <w:color w:val="231F20"/>
                      <w:sz w:val="24"/>
                    </w:rPr>
                    <w:t>25</w:t>
                  </w:r>
                  <w:r>
                    <w:rPr>
                      <w:b/>
                      <w:color w:val="231F20"/>
                      <w:spacing w:val="-2"/>
                      <w:sz w:val="24"/>
                    </w:rPr>
                    <w:t> </w:t>
                  </w:r>
                  <w:r>
                    <w:rPr>
                      <w:b/>
                      <w:color w:val="231F20"/>
                      <w:sz w:val="24"/>
                    </w:rPr>
                    <w:t>:</w:t>
                    <w:tab/>
                  </w:r>
                  <w:r>
                    <w:rPr>
                      <w:color w:val="231F20"/>
                      <w:sz w:val="24"/>
                    </w:rPr>
                    <w:t>Sans</w:t>
                  </w:r>
                  <w:r>
                    <w:rPr>
                      <w:color w:val="231F20"/>
                      <w:spacing w:val="33"/>
                      <w:sz w:val="24"/>
                    </w:rPr>
                    <w:t> </w:t>
                  </w:r>
                  <w:r>
                    <w:rPr>
                      <w:color w:val="231F20"/>
                      <w:sz w:val="24"/>
                    </w:rPr>
                    <w:t>écrire</w:t>
                  </w:r>
                  <w:r>
                    <w:rPr>
                      <w:color w:val="231F20"/>
                      <w:spacing w:val="37"/>
                      <w:sz w:val="24"/>
                    </w:rPr>
                    <w:t> </w:t>
                  </w:r>
                  <w:r>
                    <w:rPr>
                      <w:color w:val="231F20"/>
                      <w:sz w:val="24"/>
                    </w:rPr>
                    <w:t>le</w:t>
                  </w:r>
                  <w:r>
                    <w:rPr>
                      <w:color w:val="231F20"/>
                      <w:spacing w:val="36"/>
                      <w:sz w:val="24"/>
                    </w:rPr>
                    <w:t> </w:t>
                  </w:r>
                  <w:r>
                    <w:rPr>
                      <w:color w:val="231F20"/>
                      <w:sz w:val="24"/>
                    </w:rPr>
                    <w:t>code</w:t>
                  </w:r>
                  <w:r>
                    <w:rPr>
                      <w:color w:val="231F20"/>
                      <w:spacing w:val="32"/>
                      <w:sz w:val="24"/>
                    </w:rPr>
                    <w:t> </w:t>
                  </w:r>
                  <w:r>
                    <w:rPr>
                      <w:color w:val="231F20"/>
                      <w:sz w:val="24"/>
                    </w:rPr>
                    <w:t>de</w:t>
                  </w:r>
                  <w:r>
                    <w:rPr>
                      <w:color w:val="231F20"/>
                      <w:spacing w:val="37"/>
                      <w:sz w:val="24"/>
                    </w:rPr>
                    <w:t> </w:t>
                  </w:r>
                  <w:r>
                    <w:rPr>
                      <w:color w:val="231F20"/>
                      <w:sz w:val="24"/>
                    </w:rPr>
                    <w:t>la</w:t>
                  </w:r>
                  <w:r>
                    <w:rPr>
                      <w:color w:val="231F20"/>
                      <w:spacing w:val="34"/>
                      <w:sz w:val="24"/>
                    </w:rPr>
                    <w:t> </w:t>
                  </w:r>
                  <w:r>
                    <w:rPr>
                      <w:color w:val="231F20"/>
                      <w:sz w:val="24"/>
                    </w:rPr>
                    <w:t>méthode</w:t>
                  </w:r>
                  <w:r>
                    <w:rPr>
                      <w:color w:val="231F20"/>
                      <w:spacing w:val="40"/>
                      <w:sz w:val="24"/>
                    </w:rPr>
                    <w:t> </w:t>
                  </w:r>
                  <w:r>
                    <w:rPr>
                      <w:b/>
                      <w:color w:val="231F20"/>
                      <w:sz w:val="24"/>
                    </w:rPr>
                    <w:t>setPositionAngulaire()</w:t>
                  </w:r>
                  <w:r>
                    <w:rPr>
                      <w:b/>
                      <w:color w:val="231F20"/>
                      <w:spacing w:val="36"/>
                      <w:sz w:val="24"/>
                    </w:rPr>
                    <w:t> </w:t>
                  </w:r>
                  <w:r>
                    <w:rPr>
                      <w:color w:val="231F20"/>
                      <w:sz w:val="24"/>
                    </w:rPr>
                    <w:t>de</w:t>
                  </w:r>
                  <w:r>
                    <w:rPr>
                      <w:color w:val="231F20"/>
                      <w:spacing w:val="37"/>
                      <w:sz w:val="24"/>
                    </w:rPr>
                    <w:t> </w:t>
                  </w:r>
                  <w:r>
                    <w:rPr>
                      <w:color w:val="231F20"/>
                      <w:sz w:val="24"/>
                    </w:rPr>
                    <w:t>la</w:t>
                  </w:r>
                  <w:r>
                    <w:rPr>
                      <w:color w:val="231F20"/>
                      <w:spacing w:val="36"/>
                      <w:sz w:val="24"/>
                    </w:rPr>
                    <w:t> </w:t>
                  </w:r>
                  <w:r>
                    <w:rPr>
                      <w:color w:val="231F20"/>
                      <w:sz w:val="24"/>
                    </w:rPr>
                    <w:t>classe</w:t>
                  </w:r>
                </w:p>
                <w:p>
                  <w:pPr>
                    <w:pStyle w:val="BodyText"/>
                    <w:ind w:left="388"/>
                  </w:pPr>
                  <w:r>
                    <w:rPr>
                      <w:b/>
                      <w:color w:val="231F20"/>
                    </w:rPr>
                    <w:t>CDJPatte</w:t>
                  </w:r>
                  <w:r>
                    <w:rPr>
                      <w:color w:val="231F20"/>
                    </w:rPr>
                    <w:t>, préciser quel est l’objectif de cette dernière.</w:t>
                  </w:r>
                </w:p>
              </w:txbxContent>
            </v:textbox>
            <v:fill type="solid"/>
            <w10:wrap type="topAndBottom"/>
          </v:shape>
        </w:pict>
      </w:r>
    </w:p>
    <w:p>
      <w:pPr>
        <w:pStyle w:val="BodyText"/>
        <w:spacing w:before="8"/>
        <w:rPr>
          <w:i/>
        </w:rPr>
      </w:pPr>
    </w:p>
    <w:p>
      <w:pPr>
        <w:pStyle w:val="Heading4"/>
        <w:rPr>
          <w:i/>
        </w:rPr>
      </w:pPr>
      <w:r>
        <w:rPr/>
        <w:drawing>
          <wp:anchor distT="0" distB="0" distL="0" distR="0" allowOverlap="1" layoutInCell="1" locked="0" behindDoc="0" simplePos="0" relativeHeight="15788032">
            <wp:simplePos x="0" y="0"/>
            <wp:positionH relativeFrom="page">
              <wp:posOffset>716280</wp:posOffset>
            </wp:positionH>
            <wp:positionV relativeFrom="paragraph">
              <wp:posOffset>88339</wp:posOffset>
            </wp:positionV>
            <wp:extent cx="207264" cy="118872"/>
            <wp:effectExtent l="0" t="0" r="0" b="0"/>
            <wp:wrapNone/>
            <wp:docPr id="75" name="image55.png"/>
            <wp:cNvGraphicFramePr>
              <a:graphicFrameLocks noChangeAspect="1"/>
            </wp:cNvGraphicFramePr>
            <a:graphic>
              <a:graphicData uri="http://schemas.openxmlformats.org/drawingml/2006/picture">
                <pic:pic>
                  <pic:nvPicPr>
                    <pic:cNvPr id="76" name="image55.png"/>
                    <pic:cNvPicPr/>
                  </pic:nvPicPr>
                  <pic:blipFill>
                    <a:blip r:embed="rId76" cstate="print"/>
                    <a:stretch>
                      <a:fillRect/>
                    </a:stretch>
                  </pic:blipFill>
                  <pic:spPr>
                    <a:xfrm>
                      <a:off x="0" y="0"/>
                      <a:ext cx="207264" cy="118872"/>
                    </a:xfrm>
                    <a:prstGeom prst="rect">
                      <a:avLst/>
                    </a:prstGeom>
                  </pic:spPr>
                </pic:pic>
              </a:graphicData>
            </a:graphic>
          </wp:anchor>
        </w:drawing>
      </w:r>
      <w:r>
        <w:rPr>
          <w:i/>
          <w:color w:val="231F20"/>
        </w:rPr>
        <w:t>Classe CDJPatte – Interface IDJVerification</w:t>
      </w:r>
    </w:p>
    <w:p>
      <w:pPr>
        <w:pStyle w:val="BodyText"/>
        <w:rPr>
          <w:b/>
          <w:i/>
          <w:sz w:val="16"/>
        </w:rPr>
      </w:pPr>
    </w:p>
    <w:p>
      <w:pPr>
        <w:pStyle w:val="BodyText"/>
        <w:spacing w:before="92"/>
        <w:ind w:left="672" w:right="805" w:hanging="1"/>
      </w:pPr>
      <w:r>
        <w:rPr>
          <w:color w:val="231F20"/>
        </w:rPr>
        <w:t>La classe </w:t>
      </w:r>
      <w:r>
        <w:rPr>
          <w:b/>
          <w:color w:val="231F20"/>
        </w:rPr>
        <w:t>CDJPatte </w:t>
      </w:r>
      <w:r>
        <w:rPr>
          <w:color w:val="231F20"/>
        </w:rPr>
        <w:t>implémente également la classe interface </w:t>
      </w:r>
      <w:r>
        <w:rPr>
          <w:b/>
          <w:color w:val="231F20"/>
        </w:rPr>
        <w:t>IDJVérification </w:t>
      </w:r>
      <w:r>
        <w:rPr>
          <w:color w:val="231F20"/>
        </w:rPr>
        <w:t>et redéfinit les deux méthodes virtuelles pures déjà présentées.</w:t>
      </w:r>
    </w:p>
    <w:p>
      <w:pPr>
        <w:pStyle w:val="BodyText"/>
        <w:ind w:left="672"/>
      </w:pPr>
      <w:r>
        <w:rPr>
          <w:color w:val="231F20"/>
        </w:rPr>
        <w:t>La vérification du mouvement d’une patte consiste alors à vérifier le mouvement de toutes les articulations qui la composent dans l’ordre chronologique coxa, fémur et enfin tibia.</w:t>
      </w:r>
    </w:p>
    <w:p>
      <w:pPr>
        <w:pStyle w:val="BodyText"/>
        <w:spacing w:before="9"/>
        <w:rPr>
          <w:sz w:val="8"/>
        </w:rPr>
      </w:pPr>
      <w:r>
        <w:rPr/>
        <w:pict>
          <v:shape style="position:absolute;margin-left:59.183998pt;margin-top:6.257813pt;width:495.25pt;height:27.6pt;mso-position-horizontal-relative:page;mso-position-vertical-relative:paragraph;z-index:-15670272;mso-wrap-distance-left:0;mso-wrap-distance-right:0" type="#_x0000_t202" filled="true" fillcolor="#dcddde" stroked="false">
            <v:textbox inset="0,0,0,0">
              <w:txbxContent>
                <w:p>
                  <w:pPr>
                    <w:tabs>
                      <w:tab w:pos="1895" w:val="left" w:leader="none"/>
                    </w:tabs>
                    <w:spacing w:line="240" w:lineRule="auto" w:before="0"/>
                    <w:ind w:left="388" w:right="25" w:hanging="360"/>
                    <w:jc w:val="left"/>
                    <w:rPr>
                      <w:sz w:val="24"/>
                    </w:rPr>
                  </w:pPr>
                  <w:r>
                    <w:rPr>
                      <w:b/>
                      <w:color w:val="231F20"/>
                      <w:sz w:val="24"/>
                    </w:rPr>
                    <w:t>Question</w:t>
                  </w:r>
                  <w:r>
                    <w:rPr>
                      <w:b/>
                      <w:color w:val="231F20"/>
                      <w:spacing w:val="-1"/>
                      <w:sz w:val="24"/>
                    </w:rPr>
                    <w:t> </w:t>
                  </w:r>
                  <w:r>
                    <w:rPr>
                      <w:b/>
                      <w:color w:val="231F20"/>
                      <w:sz w:val="24"/>
                    </w:rPr>
                    <w:t>26</w:t>
                  </w:r>
                  <w:r>
                    <w:rPr>
                      <w:b/>
                      <w:color w:val="231F20"/>
                      <w:spacing w:val="-2"/>
                      <w:sz w:val="24"/>
                    </w:rPr>
                    <w:t> </w:t>
                  </w:r>
                  <w:r>
                    <w:rPr>
                      <w:b/>
                      <w:color w:val="231F20"/>
                      <w:sz w:val="24"/>
                    </w:rPr>
                    <w:t>:</w:t>
                    <w:tab/>
                  </w:r>
                  <w:r>
                    <w:rPr>
                      <w:color w:val="231F20"/>
                      <w:sz w:val="24"/>
                    </w:rPr>
                    <w:t>Proposer une implémentation de la méthode </w:t>
                  </w:r>
                  <w:r>
                    <w:rPr>
                      <w:b/>
                      <w:color w:val="231F20"/>
                      <w:sz w:val="24"/>
                    </w:rPr>
                    <w:t>verificationMouvement() </w:t>
                  </w:r>
                  <w:r>
                    <w:rPr>
                      <w:color w:val="231F20"/>
                      <w:sz w:val="24"/>
                    </w:rPr>
                    <w:t>de la classe</w:t>
                  </w:r>
                  <w:r>
                    <w:rPr>
                      <w:color w:val="231F20"/>
                      <w:spacing w:val="1"/>
                      <w:sz w:val="24"/>
                    </w:rPr>
                    <w:t> </w:t>
                  </w:r>
                  <w:r>
                    <w:rPr>
                      <w:b/>
                      <w:color w:val="231F20"/>
                      <w:sz w:val="24"/>
                    </w:rPr>
                    <w:t>CDJPatte</w:t>
                  </w:r>
                  <w:r>
                    <w:rPr>
                      <w:color w:val="231F20"/>
                      <w:sz w:val="24"/>
                    </w:rPr>
                    <w:t>.</w:t>
                  </w:r>
                </w:p>
              </w:txbxContent>
            </v:textbox>
            <v:fill type="solid"/>
            <w10:wrap type="topAndBottom"/>
          </v:shape>
        </w:pict>
      </w:r>
    </w:p>
    <w:p>
      <w:pPr>
        <w:pStyle w:val="BodyText"/>
        <w:spacing w:before="9"/>
      </w:pPr>
    </w:p>
    <w:p>
      <w:pPr>
        <w:pStyle w:val="Heading4"/>
        <w:rPr>
          <w:i/>
        </w:rPr>
      </w:pPr>
      <w:r>
        <w:rPr/>
        <w:drawing>
          <wp:anchor distT="0" distB="0" distL="0" distR="0" allowOverlap="1" layoutInCell="1" locked="0" behindDoc="0" simplePos="0" relativeHeight="15788544">
            <wp:simplePos x="0" y="0"/>
            <wp:positionH relativeFrom="page">
              <wp:posOffset>716280</wp:posOffset>
            </wp:positionH>
            <wp:positionV relativeFrom="paragraph">
              <wp:posOffset>87971</wp:posOffset>
            </wp:positionV>
            <wp:extent cx="207264" cy="118859"/>
            <wp:effectExtent l="0" t="0" r="0" b="0"/>
            <wp:wrapNone/>
            <wp:docPr id="77" name="image56.png"/>
            <wp:cNvGraphicFramePr>
              <a:graphicFrameLocks noChangeAspect="1"/>
            </wp:cNvGraphicFramePr>
            <a:graphic>
              <a:graphicData uri="http://schemas.openxmlformats.org/drawingml/2006/picture">
                <pic:pic>
                  <pic:nvPicPr>
                    <pic:cNvPr id="78" name="image56.png"/>
                    <pic:cNvPicPr/>
                  </pic:nvPicPr>
                  <pic:blipFill>
                    <a:blip r:embed="rId77" cstate="print"/>
                    <a:stretch>
                      <a:fillRect/>
                    </a:stretch>
                  </pic:blipFill>
                  <pic:spPr>
                    <a:xfrm>
                      <a:off x="0" y="0"/>
                      <a:ext cx="207264" cy="118859"/>
                    </a:xfrm>
                    <a:prstGeom prst="rect">
                      <a:avLst/>
                    </a:prstGeom>
                  </pic:spPr>
                </pic:pic>
              </a:graphicData>
            </a:graphic>
          </wp:anchor>
        </w:drawing>
      </w:r>
      <w:r>
        <w:rPr>
          <w:i/>
          <w:color w:val="231F20"/>
        </w:rPr>
        <w:t>Gestion de l’hexapode – Classe CDJHexapode</w:t>
      </w:r>
    </w:p>
    <w:p>
      <w:pPr>
        <w:pStyle w:val="BodyText"/>
        <w:rPr>
          <w:b/>
          <w:i/>
          <w:sz w:val="16"/>
        </w:rPr>
      </w:pPr>
    </w:p>
    <w:p>
      <w:pPr>
        <w:pStyle w:val="BodyText"/>
        <w:spacing w:before="92"/>
        <w:ind w:left="671" w:right="642"/>
        <w:jc w:val="both"/>
      </w:pPr>
      <w:r>
        <w:rPr>
          <w:color w:val="231F20"/>
        </w:rPr>
        <w:t>De la même manière que la classe </w:t>
      </w:r>
      <w:r>
        <w:rPr>
          <w:b/>
          <w:color w:val="231F20"/>
        </w:rPr>
        <w:t>CDJPatte</w:t>
      </w:r>
      <w:r>
        <w:rPr>
          <w:color w:val="231F20"/>
        </w:rPr>
        <w:t>, la classe </w:t>
      </w:r>
      <w:r>
        <w:rPr>
          <w:b/>
          <w:color w:val="231F20"/>
        </w:rPr>
        <w:t>CDJHexapode </w:t>
      </w:r>
      <w:r>
        <w:rPr>
          <w:color w:val="231F20"/>
        </w:rPr>
        <w:t>est directement inspirée de la représentation physique de l’hexapode. Un objet de la classe </w:t>
      </w:r>
      <w:r>
        <w:rPr>
          <w:b/>
          <w:color w:val="231F20"/>
        </w:rPr>
        <w:t>CDJHexapode </w:t>
      </w:r>
      <w:r>
        <w:rPr>
          <w:color w:val="231F20"/>
        </w:rPr>
        <w:t>sera donc constitué de six pattes et le même choix de passage par référence (copie à l’écriture) lors de la construction</w:t>
      </w:r>
      <w:r>
        <w:rPr>
          <w:color w:val="231F20"/>
          <w:spacing w:val="-18"/>
        </w:rPr>
        <w:t> </w:t>
      </w:r>
      <w:r>
        <w:rPr>
          <w:color w:val="231F20"/>
        </w:rPr>
        <w:t>de</w:t>
      </w:r>
      <w:r>
        <w:rPr>
          <w:color w:val="231F20"/>
          <w:spacing w:val="-18"/>
        </w:rPr>
        <w:t> </w:t>
      </w:r>
      <w:r>
        <w:rPr>
          <w:color w:val="231F20"/>
        </w:rPr>
        <w:t>l’objet</w:t>
      </w:r>
      <w:r>
        <w:rPr>
          <w:color w:val="231F20"/>
          <w:spacing w:val="-21"/>
        </w:rPr>
        <w:t> </w:t>
      </w:r>
      <w:r>
        <w:rPr>
          <w:color w:val="231F20"/>
        </w:rPr>
        <w:t>est</w:t>
      </w:r>
      <w:r>
        <w:rPr>
          <w:color w:val="231F20"/>
          <w:spacing w:val="-18"/>
        </w:rPr>
        <w:t> </w:t>
      </w:r>
      <w:r>
        <w:rPr>
          <w:color w:val="231F20"/>
        </w:rPr>
        <w:t>mis</w:t>
      </w:r>
      <w:r>
        <w:rPr>
          <w:color w:val="231F20"/>
          <w:spacing w:val="-21"/>
        </w:rPr>
        <w:t> </w:t>
      </w:r>
      <w:r>
        <w:rPr>
          <w:color w:val="231F20"/>
        </w:rPr>
        <w:t>en</w:t>
      </w:r>
      <w:r>
        <w:rPr>
          <w:color w:val="231F20"/>
          <w:spacing w:val="-20"/>
        </w:rPr>
        <w:t> </w:t>
      </w:r>
      <w:r>
        <w:rPr>
          <w:color w:val="231F20"/>
        </w:rPr>
        <w:t>place.</w:t>
      </w:r>
      <w:r>
        <w:rPr>
          <w:color w:val="231F20"/>
          <w:spacing w:val="-21"/>
        </w:rPr>
        <w:t> </w:t>
      </w:r>
      <w:r>
        <w:rPr>
          <w:color w:val="231F20"/>
        </w:rPr>
        <w:t>Le</w:t>
      </w:r>
      <w:r>
        <w:rPr>
          <w:color w:val="231F20"/>
          <w:spacing w:val="-19"/>
        </w:rPr>
        <w:t> </w:t>
      </w:r>
      <w:r>
        <w:rPr>
          <w:color w:val="231F20"/>
        </w:rPr>
        <w:t>diagramme</w:t>
      </w:r>
      <w:r>
        <w:rPr>
          <w:color w:val="231F20"/>
          <w:spacing w:val="-18"/>
        </w:rPr>
        <w:t> </w:t>
      </w:r>
      <w:r>
        <w:rPr>
          <w:color w:val="231F20"/>
        </w:rPr>
        <w:t>UML</w:t>
      </w:r>
      <w:r>
        <w:rPr>
          <w:color w:val="231F20"/>
          <w:spacing w:val="-18"/>
        </w:rPr>
        <w:t> </w:t>
      </w:r>
      <w:r>
        <w:rPr>
          <w:color w:val="231F20"/>
        </w:rPr>
        <w:t>limité</w:t>
      </w:r>
      <w:r>
        <w:rPr>
          <w:color w:val="231F20"/>
          <w:spacing w:val="-20"/>
        </w:rPr>
        <w:t> </w:t>
      </w:r>
      <w:r>
        <w:rPr>
          <w:color w:val="231F20"/>
        </w:rPr>
        <w:t>à</w:t>
      </w:r>
      <w:r>
        <w:rPr>
          <w:color w:val="231F20"/>
          <w:spacing w:val="-18"/>
        </w:rPr>
        <w:t> </w:t>
      </w:r>
      <w:r>
        <w:rPr>
          <w:color w:val="231F20"/>
        </w:rPr>
        <w:t>ces</w:t>
      </w:r>
      <w:r>
        <w:rPr>
          <w:color w:val="231F20"/>
          <w:spacing w:val="-18"/>
        </w:rPr>
        <w:t> </w:t>
      </w:r>
      <w:r>
        <w:rPr>
          <w:color w:val="231F20"/>
        </w:rPr>
        <w:t>deux</w:t>
      </w:r>
      <w:r>
        <w:rPr>
          <w:color w:val="231F20"/>
          <w:spacing w:val="-21"/>
        </w:rPr>
        <w:t> </w:t>
      </w:r>
      <w:r>
        <w:rPr>
          <w:color w:val="231F20"/>
        </w:rPr>
        <w:t>classes</w:t>
      </w:r>
      <w:r>
        <w:rPr>
          <w:color w:val="231F20"/>
          <w:spacing w:val="-19"/>
        </w:rPr>
        <w:t> </w:t>
      </w:r>
      <w:r>
        <w:rPr>
          <w:color w:val="231F20"/>
        </w:rPr>
        <w:t>est</w:t>
      </w:r>
      <w:r>
        <w:rPr>
          <w:color w:val="231F20"/>
          <w:spacing w:val="-21"/>
        </w:rPr>
        <w:t> </w:t>
      </w:r>
      <w:r>
        <w:rPr>
          <w:color w:val="231F20"/>
        </w:rPr>
        <w:t>présenté sur le document technique</w:t>
      </w:r>
      <w:r>
        <w:rPr>
          <w:color w:val="231F20"/>
          <w:spacing w:val="1"/>
        </w:rPr>
        <w:t> </w:t>
      </w:r>
      <w:r>
        <w:rPr>
          <w:color w:val="231F20"/>
        </w:rPr>
        <w:t>DT4.</w:t>
      </w:r>
    </w:p>
    <w:p>
      <w:pPr>
        <w:pStyle w:val="BodyText"/>
      </w:pPr>
    </w:p>
    <w:p>
      <w:pPr>
        <w:pStyle w:val="BodyText"/>
        <w:ind w:left="672" w:right="642" w:hanging="1"/>
        <w:jc w:val="both"/>
      </w:pPr>
      <w:r>
        <w:rPr>
          <w:color w:val="231F20"/>
        </w:rPr>
        <w:t>Un</w:t>
      </w:r>
      <w:r>
        <w:rPr>
          <w:color w:val="231F20"/>
          <w:spacing w:val="-13"/>
        </w:rPr>
        <w:t> </w:t>
      </w:r>
      <w:r>
        <w:rPr>
          <w:color w:val="231F20"/>
        </w:rPr>
        <w:t>schéma</w:t>
      </w:r>
      <w:r>
        <w:rPr>
          <w:color w:val="231F20"/>
          <w:spacing w:val="-12"/>
        </w:rPr>
        <w:t> </w:t>
      </w:r>
      <w:r>
        <w:rPr>
          <w:color w:val="231F20"/>
        </w:rPr>
        <w:t>cinématique</w:t>
      </w:r>
      <w:r>
        <w:rPr>
          <w:color w:val="231F20"/>
          <w:spacing w:val="-12"/>
        </w:rPr>
        <w:t> </w:t>
      </w:r>
      <w:r>
        <w:rPr>
          <w:color w:val="231F20"/>
        </w:rPr>
        <w:t>inverse,</w:t>
      </w:r>
      <w:r>
        <w:rPr>
          <w:color w:val="231F20"/>
          <w:spacing w:val="-14"/>
        </w:rPr>
        <w:t> </w:t>
      </w:r>
      <w:r>
        <w:rPr>
          <w:color w:val="231F20"/>
        </w:rPr>
        <w:t>non</w:t>
      </w:r>
      <w:r>
        <w:rPr>
          <w:color w:val="231F20"/>
          <w:spacing w:val="-14"/>
        </w:rPr>
        <w:t> </w:t>
      </w:r>
      <w:r>
        <w:rPr>
          <w:color w:val="231F20"/>
        </w:rPr>
        <w:t>étudié,</w:t>
      </w:r>
      <w:r>
        <w:rPr>
          <w:color w:val="231F20"/>
          <w:spacing w:val="-14"/>
        </w:rPr>
        <w:t> </w:t>
      </w:r>
      <w:r>
        <w:rPr>
          <w:color w:val="231F20"/>
        </w:rPr>
        <w:t>dans</w:t>
      </w:r>
      <w:r>
        <w:rPr>
          <w:color w:val="231F20"/>
          <w:spacing w:val="-14"/>
        </w:rPr>
        <w:t> </w:t>
      </w:r>
      <w:r>
        <w:rPr>
          <w:color w:val="231F20"/>
        </w:rPr>
        <w:t>le</w:t>
      </w:r>
      <w:r>
        <w:rPr>
          <w:color w:val="231F20"/>
          <w:spacing w:val="-12"/>
        </w:rPr>
        <w:t> </w:t>
      </w:r>
      <w:r>
        <w:rPr>
          <w:color w:val="231F20"/>
        </w:rPr>
        <w:t>cadre</w:t>
      </w:r>
      <w:r>
        <w:rPr>
          <w:color w:val="231F20"/>
          <w:spacing w:val="-15"/>
        </w:rPr>
        <w:t> </w:t>
      </w:r>
      <w:r>
        <w:rPr>
          <w:color w:val="231F20"/>
        </w:rPr>
        <w:t>de</w:t>
      </w:r>
      <w:r>
        <w:rPr>
          <w:color w:val="231F20"/>
          <w:spacing w:val="-14"/>
        </w:rPr>
        <w:t> </w:t>
      </w:r>
      <w:r>
        <w:rPr>
          <w:color w:val="231F20"/>
        </w:rPr>
        <w:t>ce</w:t>
      </w:r>
      <w:r>
        <w:rPr>
          <w:color w:val="231F20"/>
          <w:spacing w:val="-14"/>
        </w:rPr>
        <w:t> </w:t>
      </w:r>
      <w:r>
        <w:rPr>
          <w:color w:val="231F20"/>
        </w:rPr>
        <w:t>sujet</w:t>
      </w:r>
      <w:r>
        <w:rPr>
          <w:color w:val="231F20"/>
          <w:spacing w:val="-12"/>
        </w:rPr>
        <w:t> </w:t>
      </w:r>
      <w:r>
        <w:rPr>
          <w:color w:val="231F20"/>
        </w:rPr>
        <w:t>permet</w:t>
      </w:r>
      <w:r>
        <w:rPr>
          <w:color w:val="231F20"/>
          <w:spacing w:val="-14"/>
        </w:rPr>
        <w:t> </w:t>
      </w:r>
      <w:r>
        <w:rPr>
          <w:color w:val="231F20"/>
        </w:rPr>
        <w:t>d’obtenir</w:t>
      </w:r>
      <w:r>
        <w:rPr>
          <w:color w:val="231F20"/>
          <w:spacing w:val="-14"/>
        </w:rPr>
        <w:t> </w:t>
      </w:r>
      <w:r>
        <w:rPr>
          <w:color w:val="231F20"/>
        </w:rPr>
        <w:t>l’équilibre haut au repos de l’hexapode. Compte tenu de la disposition physique des servo-moteurs, toutes les valeurs angulaires obtenues sont différentes entre les pattes bâbord et les pattes tribord. On obtient ainsi dix-huit valeurs d’angles différentes pour cette position</w:t>
      </w:r>
      <w:r>
        <w:rPr>
          <w:color w:val="231F20"/>
          <w:spacing w:val="-11"/>
        </w:rPr>
        <w:t> </w:t>
      </w:r>
      <w:r>
        <w:rPr>
          <w:color w:val="231F20"/>
        </w:rPr>
        <w:t>particulière.</w:t>
      </w:r>
    </w:p>
    <w:p>
      <w:pPr>
        <w:pStyle w:val="BodyText"/>
        <w:spacing w:before="1"/>
      </w:pPr>
    </w:p>
    <w:p>
      <w:pPr>
        <w:pStyle w:val="BodyText"/>
        <w:ind w:left="672" w:right="642"/>
        <w:jc w:val="both"/>
      </w:pPr>
      <w:r>
        <w:rPr>
          <w:color w:val="231F20"/>
        </w:rPr>
        <w:t>Nous allons nous intéresser uniquement à la mise en position des pattes centrales. Le tableau ci-dessous indique les valeurs des différents angles obtenus par la résolution des équations du schéma cinématique inverse pour une hauteur de 18,5 centimètres en tenant compte de la position centrale des servo-moteurs.</w:t>
      </w:r>
    </w:p>
    <w:p>
      <w:pPr>
        <w:pStyle w:val="BodyText"/>
        <w:spacing w:before="4"/>
      </w:pPr>
    </w:p>
    <w:tbl>
      <w:tblPr>
        <w:tblW w:w="0" w:type="auto"/>
        <w:jc w:val="left"/>
        <w:tblInd w:w="68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550"/>
        <w:gridCol w:w="2549"/>
        <w:gridCol w:w="2549"/>
        <w:gridCol w:w="2549"/>
      </w:tblGrid>
      <w:tr>
        <w:trPr>
          <w:trHeight w:val="275" w:hRule="atLeast"/>
        </w:trPr>
        <w:tc>
          <w:tcPr>
            <w:tcW w:w="5099" w:type="dxa"/>
            <w:gridSpan w:val="2"/>
            <w:tcBorders>
              <w:right w:val="single" w:sz="18" w:space="0" w:color="231F20"/>
            </w:tcBorders>
          </w:tcPr>
          <w:p>
            <w:pPr>
              <w:pStyle w:val="TableParagraph"/>
              <w:spacing w:line="256" w:lineRule="exact"/>
              <w:ind w:left="1401"/>
              <w:rPr>
                <w:sz w:val="24"/>
              </w:rPr>
            </w:pPr>
            <w:r>
              <w:rPr>
                <w:color w:val="231F20"/>
                <w:sz w:val="24"/>
              </w:rPr>
              <w:t>Patte centrale bâbord</w:t>
            </w:r>
          </w:p>
        </w:tc>
        <w:tc>
          <w:tcPr>
            <w:tcW w:w="5098" w:type="dxa"/>
            <w:gridSpan w:val="2"/>
            <w:tcBorders>
              <w:left w:val="single" w:sz="18" w:space="0" w:color="231F20"/>
            </w:tcBorders>
          </w:tcPr>
          <w:p>
            <w:pPr>
              <w:pStyle w:val="TableParagraph"/>
              <w:spacing w:line="256" w:lineRule="exact"/>
              <w:ind w:left="1415"/>
              <w:rPr>
                <w:sz w:val="24"/>
              </w:rPr>
            </w:pPr>
            <w:r>
              <w:rPr>
                <w:color w:val="231F20"/>
                <w:sz w:val="24"/>
              </w:rPr>
              <w:t>Patte centrale tribord</w:t>
            </w:r>
          </w:p>
        </w:tc>
      </w:tr>
      <w:tr>
        <w:trPr>
          <w:trHeight w:val="275" w:hRule="atLeast"/>
        </w:trPr>
        <w:tc>
          <w:tcPr>
            <w:tcW w:w="2550" w:type="dxa"/>
          </w:tcPr>
          <w:p>
            <w:pPr>
              <w:pStyle w:val="TableParagraph"/>
              <w:spacing w:line="256" w:lineRule="exact"/>
              <w:ind w:left="107"/>
              <w:rPr>
                <w:sz w:val="24"/>
              </w:rPr>
            </w:pPr>
            <w:r>
              <w:rPr>
                <w:color w:val="231F20"/>
                <w:sz w:val="24"/>
              </w:rPr>
              <w:t>Coxa</w:t>
            </w:r>
          </w:p>
        </w:tc>
        <w:tc>
          <w:tcPr>
            <w:tcW w:w="2549" w:type="dxa"/>
            <w:tcBorders>
              <w:right w:val="single" w:sz="18" w:space="0" w:color="231F20"/>
            </w:tcBorders>
          </w:tcPr>
          <w:p>
            <w:pPr>
              <w:pStyle w:val="TableParagraph"/>
              <w:spacing w:line="256" w:lineRule="exact"/>
              <w:ind w:left="105"/>
              <w:rPr>
                <w:sz w:val="24"/>
              </w:rPr>
            </w:pPr>
            <w:r>
              <w:rPr>
                <w:color w:val="231F20"/>
                <w:sz w:val="24"/>
              </w:rPr>
              <w:t>150 degrés</w:t>
            </w:r>
          </w:p>
        </w:tc>
        <w:tc>
          <w:tcPr>
            <w:tcW w:w="2549" w:type="dxa"/>
            <w:tcBorders>
              <w:left w:val="single" w:sz="18" w:space="0" w:color="231F20"/>
            </w:tcBorders>
          </w:tcPr>
          <w:p>
            <w:pPr>
              <w:pStyle w:val="TableParagraph"/>
              <w:spacing w:line="256" w:lineRule="exact"/>
              <w:ind w:left="87"/>
              <w:rPr>
                <w:sz w:val="24"/>
              </w:rPr>
            </w:pPr>
            <w:r>
              <w:rPr>
                <w:color w:val="231F20"/>
                <w:sz w:val="24"/>
              </w:rPr>
              <w:t>Coxa</w:t>
            </w:r>
          </w:p>
        </w:tc>
        <w:tc>
          <w:tcPr>
            <w:tcW w:w="2549" w:type="dxa"/>
          </w:tcPr>
          <w:p>
            <w:pPr>
              <w:pStyle w:val="TableParagraph"/>
              <w:spacing w:line="256" w:lineRule="exact"/>
              <w:ind w:left="108"/>
              <w:rPr>
                <w:sz w:val="24"/>
              </w:rPr>
            </w:pPr>
            <w:r>
              <w:rPr>
                <w:color w:val="231F20"/>
                <w:sz w:val="24"/>
              </w:rPr>
              <w:t>150 degrés</w:t>
            </w:r>
          </w:p>
        </w:tc>
      </w:tr>
      <w:tr>
        <w:trPr>
          <w:trHeight w:val="275" w:hRule="atLeast"/>
        </w:trPr>
        <w:tc>
          <w:tcPr>
            <w:tcW w:w="2550" w:type="dxa"/>
          </w:tcPr>
          <w:p>
            <w:pPr>
              <w:pStyle w:val="TableParagraph"/>
              <w:spacing w:line="256" w:lineRule="exact"/>
              <w:ind w:left="107"/>
              <w:rPr>
                <w:sz w:val="24"/>
              </w:rPr>
            </w:pPr>
            <w:r>
              <w:rPr>
                <w:color w:val="231F20"/>
                <w:sz w:val="24"/>
              </w:rPr>
              <w:t>Fémur</w:t>
            </w:r>
          </w:p>
        </w:tc>
        <w:tc>
          <w:tcPr>
            <w:tcW w:w="2549" w:type="dxa"/>
            <w:tcBorders>
              <w:right w:val="single" w:sz="18" w:space="0" w:color="231F20"/>
            </w:tcBorders>
          </w:tcPr>
          <w:p>
            <w:pPr>
              <w:pStyle w:val="TableParagraph"/>
              <w:spacing w:line="256" w:lineRule="exact"/>
              <w:ind w:left="105"/>
              <w:rPr>
                <w:sz w:val="24"/>
              </w:rPr>
            </w:pPr>
            <w:r>
              <w:rPr>
                <w:color w:val="231F20"/>
                <w:sz w:val="24"/>
              </w:rPr>
              <w:t>109 degrés</w:t>
            </w:r>
          </w:p>
        </w:tc>
        <w:tc>
          <w:tcPr>
            <w:tcW w:w="2549" w:type="dxa"/>
            <w:tcBorders>
              <w:left w:val="single" w:sz="18" w:space="0" w:color="231F20"/>
            </w:tcBorders>
          </w:tcPr>
          <w:p>
            <w:pPr>
              <w:pStyle w:val="TableParagraph"/>
              <w:spacing w:line="256" w:lineRule="exact"/>
              <w:ind w:left="87"/>
              <w:rPr>
                <w:sz w:val="24"/>
              </w:rPr>
            </w:pPr>
            <w:r>
              <w:rPr>
                <w:color w:val="231F20"/>
                <w:sz w:val="24"/>
              </w:rPr>
              <w:t>Fémur</w:t>
            </w:r>
          </w:p>
        </w:tc>
        <w:tc>
          <w:tcPr>
            <w:tcW w:w="2549" w:type="dxa"/>
          </w:tcPr>
          <w:p>
            <w:pPr>
              <w:pStyle w:val="TableParagraph"/>
              <w:spacing w:line="256" w:lineRule="exact"/>
              <w:ind w:left="108"/>
              <w:rPr>
                <w:sz w:val="24"/>
              </w:rPr>
            </w:pPr>
            <w:r>
              <w:rPr>
                <w:color w:val="231F20"/>
                <w:sz w:val="24"/>
              </w:rPr>
              <w:t>191 degrés</w:t>
            </w:r>
          </w:p>
        </w:tc>
      </w:tr>
      <w:tr>
        <w:trPr>
          <w:trHeight w:val="277" w:hRule="atLeast"/>
        </w:trPr>
        <w:tc>
          <w:tcPr>
            <w:tcW w:w="2550" w:type="dxa"/>
          </w:tcPr>
          <w:p>
            <w:pPr>
              <w:pStyle w:val="TableParagraph"/>
              <w:spacing w:line="258" w:lineRule="exact"/>
              <w:ind w:left="107"/>
              <w:rPr>
                <w:sz w:val="24"/>
              </w:rPr>
            </w:pPr>
            <w:r>
              <w:rPr>
                <w:color w:val="231F20"/>
                <w:sz w:val="24"/>
              </w:rPr>
              <w:t>Tibia</w:t>
            </w:r>
          </w:p>
        </w:tc>
        <w:tc>
          <w:tcPr>
            <w:tcW w:w="2549" w:type="dxa"/>
            <w:tcBorders>
              <w:right w:val="single" w:sz="18" w:space="0" w:color="231F20"/>
            </w:tcBorders>
          </w:tcPr>
          <w:p>
            <w:pPr>
              <w:pStyle w:val="TableParagraph"/>
              <w:spacing w:line="258" w:lineRule="exact"/>
              <w:ind w:left="105"/>
              <w:rPr>
                <w:sz w:val="24"/>
              </w:rPr>
            </w:pPr>
            <w:r>
              <w:rPr>
                <w:color w:val="231F20"/>
                <w:sz w:val="24"/>
              </w:rPr>
              <w:t>227 degrés</w:t>
            </w:r>
          </w:p>
        </w:tc>
        <w:tc>
          <w:tcPr>
            <w:tcW w:w="2549" w:type="dxa"/>
            <w:tcBorders>
              <w:left w:val="single" w:sz="18" w:space="0" w:color="231F20"/>
            </w:tcBorders>
          </w:tcPr>
          <w:p>
            <w:pPr>
              <w:pStyle w:val="TableParagraph"/>
              <w:spacing w:line="258" w:lineRule="exact"/>
              <w:ind w:left="87"/>
              <w:rPr>
                <w:sz w:val="24"/>
              </w:rPr>
            </w:pPr>
            <w:r>
              <w:rPr>
                <w:color w:val="231F20"/>
                <w:sz w:val="24"/>
              </w:rPr>
              <w:t>Tibia</w:t>
            </w:r>
          </w:p>
        </w:tc>
        <w:tc>
          <w:tcPr>
            <w:tcW w:w="2549" w:type="dxa"/>
          </w:tcPr>
          <w:p>
            <w:pPr>
              <w:pStyle w:val="TableParagraph"/>
              <w:spacing w:line="258" w:lineRule="exact"/>
              <w:ind w:left="108"/>
              <w:rPr>
                <w:sz w:val="24"/>
              </w:rPr>
            </w:pPr>
            <w:r>
              <w:rPr>
                <w:color w:val="231F20"/>
                <w:sz w:val="24"/>
              </w:rPr>
              <w:t>73 degrés</w:t>
            </w:r>
          </w:p>
        </w:tc>
      </w:tr>
    </w:tbl>
    <w:p>
      <w:pPr>
        <w:pStyle w:val="BodyText"/>
        <w:rPr>
          <w:sz w:val="20"/>
        </w:rPr>
      </w:pPr>
    </w:p>
    <w:p>
      <w:pPr>
        <w:pStyle w:val="BodyText"/>
        <w:spacing w:before="4"/>
        <w:rPr>
          <w:sz w:val="12"/>
        </w:rPr>
      </w:pPr>
      <w:r>
        <w:rPr/>
        <w:pict>
          <v:shape style="position:absolute;margin-left:59.183998pt;margin-top:8.300977pt;width:495.25pt;height:27.65pt;mso-position-horizontal-relative:page;mso-position-vertical-relative:paragraph;z-index:-15669760;mso-wrap-distance-left:0;mso-wrap-distance-right:0" type="#_x0000_t202" filled="true" fillcolor="#dcddde" stroked="false">
            <v:textbox inset="0,0,0,0">
              <w:txbxContent>
                <w:p>
                  <w:pPr>
                    <w:pStyle w:val="BodyText"/>
                    <w:tabs>
                      <w:tab w:pos="1895" w:val="left" w:leader="none"/>
                    </w:tabs>
                    <w:spacing w:line="272" w:lineRule="exact"/>
                    <w:ind w:left="28"/>
                  </w:pPr>
                  <w:r>
                    <w:rPr>
                      <w:b/>
                      <w:color w:val="231F20"/>
                    </w:rPr>
                    <w:t>Question</w:t>
                  </w:r>
                  <w:r>
                    <w:rPr>
                      <w:b/>
                      <w:color w:val="231F20"/>
                      <w:spacing w:val="-1"/>
                    </w:rPr>
                    <w:t> </w:t>
                  </w:r>
                  <w:r>
                    <w:rPr>
                      <w:b/>
                      <w:color w:val="231F20"/>
                    </w:rPr>
                    <w:t>27</w:t>
                  </w:r>
                  <w:r>
                    <w:rPr>
                      <w:b/>
                      <w:color w:val="231F20"/>
                      <w:spacing w:val="-2"/>
                    </w:rPr>
                    <w:t> </w:t>
                  </w:r>
                  <w:r>
                    <w:rPr>
                      <w:b/>
                      <w:color w:val="231F20"/>
                    </w:rPr>
                    <w:t>:</w:t>
                    <w:tab/>
                  </w:r>
                  <w:r>
                    <w:rPr>
                      <w:color w:val="231F20"/>
                    </w:rPr>
                    <w:t>Sur le document réponse DR4, compléter le corps de la</w:t>
                  </w:r>
                  <w:r>
                    <w:rPr>
                      <w:color w:val="231F20"/>
                      <w:spacing w:val="40"/>
                    </w:rPr>
                    <w:t> </w:t>
                  </w:r>
                  <w:r>
                    <w:rPr>
                      <w:color w:val="231F20"/>
                    </w:rPr>
                    <w:t>méthode</w:t>
                  </w:r>
                </w:p>
                <w:p>
                  <w:pPr>
                    <w:spacing w:before="0"/>
                    <w:ind w:left="388" w:right="0" w:firstLine="0"/>
                    <w:jc w:val="left"/>
                    <w:rPr>
                      <w:sz w:val="24"/>
                    </w:rPr>
                  </w:pPr>
                  <w:r>
                    <w:rPr>
                      <w:b/>
                      <w:color w:val="231F20"/>
                      <w:sz w:val="24"/>
                    </w:rPr>
                    <w:t>equilibreHautRepos() </w:t>
                  </w:r>
                  <w:r>
                    <w:rPr>
                      <w:color w:val="231F20"/>
                      <w:sz w:val="24"/>
                    </w:rPr>
                    <w:t>de la classe </w:t>
                  </w:r>
                  <w:r>
                    <w:rPr>
                      <w:b/>
                      <w:color w:val="231F20"/>
                      <w:sz w:val="24"/>
                    </w:rPr>
                    <w:t>CDJHexapode</w:t>
                  </w:r>
                  <w:r>
                    <w:rPr>
                      <w:color w:val="231F20"/>
                      <w:sz w:val="24"/>
                    </w:rPr>
                    <w:t>.</w:t>
                  </w:r>
                </w:p>
              </w:txbxContent>
            </v:textbox>
            <v:fill type="solid"/>
            <w10:wrap type="topAndBottom"/>
          </v:shape>
        </w:pict>
      </w:r>
    </w:p>
    <w:p>
      <w:pPr>
        <w:pStyle w:val="BodyText"/>
        <w:spacing w:before="8"/>
        <w:rPr>
          <w:sz w:val="32"/>
        </w:rPr>
      </w:pPr>
    </w:p>
    <w:p>
      <w:pPr>
        <w:pStyle w:val="Heading4"/>
        <w:spacing w:before="0"/>
        <w:rPr>
          <w:i/>
        </w:rPr>
      </w:pPr>
      <w:r>
        <w:rPr/>
        <w:drawing>
          <wp:anchor distT="0" distB="0" distL="0" distR="0" allowOverlap="1" layoutInCell="1" locked="0" behindDoc="0" simplePos="0" relativeHeight="15789056">
            <wp:simplePos x="0" y="0"/>
            <wp:positionH relativeFrom="page">
              <wp:posOffset>716280</wp:posOffset>
            </wp:positionH>
            <wp:positionV relativeFrom="paragraph">
              <wp:posOffset>28916</wp:posOffset>
            </wp:positionV>
            <wp:extent cx="207264" cy="118859"/>
            <wp:effectExtent l="0" t="0" r="0" b="0"/>
            <wp:wrapNone/>
            <wp:docPr id="79" name="image57.png"/>
            <wp:cNvGraphicFramePr>
              <a:graphicFrameLocks noChangeAspect="1"/>
            </wp:cNvGraphicFramePr>
            <a:graphic>
              <a:graphicData uri="http://schemas.openxmlformats.org/drawingml/2006/picture">
                <pic:pic>
                  <pic:nvPicPr>
                    <pic:cNvPr id="80" name="image57.png"/>
                    <pic:cNvPicPr/>
                  </pic:nvPicPr>
                  <pic:blipFill>
                    <a:blip r:embed="rId78" cstate="print"/>
                    <a:stretch>
                      <a:fillRect/>
                    </a:stretch>
                  </pic:blipFill>
                  <pic:spPr>
                    <a:xfrm>
                      <a:off x="0" y="0"/>
                      <a:ext cx="207264" cy="118859"/>
                    </a:xfrm>
                    <a:prstGeom prst="rect">
                      <a:avLst/>
                    </a:prstGeom>
                  </pic:spPr>
                </pic:pic>
              </a:graphicData>
            </a:graphic>
          </wp:anchor>
        </w:drawing>
      </w:r>
      <w:r>
        <w:rPr>
          <w:i/>
          <w:color w:val="231F20"/>
        </w:rPr>
        <w:t>Classe CDJHexapode – Interface IDJVerification</w:t>
      </w:r>
    </w:p>
    <w:p>
      <w:pPr>
        <w:pStyle w:val="BodyText"/>
        <w:spacing w:before="9"/>
        <w:rPr>
          <w:b/>
          <w:i/>
          <w:sz w:val="23"/>
        </w:rPr>
      </w:pPr>
    </w:p>
    <w:p>
      <w:pPr>
        <w:pStyle w:val="BodyText"/>
        <w:spacing w:before="1"/>
        <w:ind w:left="671" w:right="642"/>
        <w:jc w:val="both"/>
      </w:pPr>
      <w:r>
        <w:rPr>
          <w:color w:val="231F20"/>
        </w:rPr>
        <w:t>La classe </w:t>
      </w:r>
      <w:r>
        <w:rPr>
          <w:b/>
          <w:color w:val="231F20"/>
        </w:rPr>
        <w:t>CDJHexapode </w:t>
      </w:r>
      <w:r>
        <w:rPr>
          <w:color w:val="231F20"/>
        </w:rPr>
        <w:t>implémente elle aussi la classe interface </w:t>
      </w:r>
      <w:r>
        <w:rPr>
          <w:b/>
          <w:color w:val="231F20"/>
        </w:rPr>
        <w:t>IDJVérification </w:t>
      </w:r>
      <w:r>
        <w:rPr>
          <w:color w:val="231F20"/>
        </w:rPr>
        <w:t>et redéfinit les deux méthodes virtuelles pures déjà présentées.</w:t>
      </w:r>
    </w:p>
    <w:p>
      <w:pPr>
        <w:pStyle w:val="BodyText"/>
        <w:spacing w:before="11"/>
        <w:rPr>
          <w:sz w:val="23"/>
        </w:rPr>
      </w:pPr>
    </w:p>
    <w:p>
      <w:pPr>
        <w:pStyle w:val="BodyText"/>
        <w:ind w:left="671" w:right="642"/>
        <w:jc w:val="both"/>
      </w:pPr>
      <w:r>
        <w:rPr>
          <w:color w:val="231F20"/>
        </w:rPr>
        <w:t>La procédure de vérification se fait en retournant l’hexapode pour le positionner sur le dos ou en le soulevant du sol. Elle consiste à vérifier le mouvement de toutes les articulations pour toutes les</w:t>
      </w:r>
      <w:r>
        <w:rPr>
          <w:color w:val="231F20"/>
          <w:spacing w:val="-12"/>
        </w:rPr>
        <w:t> </w:t>
      </w:r>
      <w:r>
        <w:rPr>
          <w:color w:val="231F20"/>
        </w:rPr>
        <w:t>pattes.</w:t>
      </w:r>
      <w:r>
        <w:rPr>
          <w:color w:val="231F20"/>
          <w:spacing w:val="-11"/>
        </w:rPr>
        <w:t> </w:t>
      </w:r>
      <w:r>
        <w:rPr>
          <w:color w:val="231F20"/>
        </w:rPr>
        <w:t>Elle</w:t>
      </w:r>
      <w:r>
        <w:rPr>
          <w:color w:val="231F20"/>
          <w:spacing w:val="-13"/>
        </w:rPr>
        <w:t> </w:t>
      </w:r>
      <w:r>
        <w:rPr>
          <w:color w:val="231F20"/>
        </w:rPr>
        <w:t>fait</w:t>
      </w:r>
      <w:r>
        <w:rPr>
          <w:color w:val="231F20"/>
          <w:spacing w:val="-12"/>
        </w:rPr>
        <w:t> </w:t>
      </w:r>
      <w:r>
        <w:rPr>
          <w:color w:val="231F20"/>
        </w:rPr>
        <w:t>appel</w:t>
      </w:r>
      <w:r>
        <w:rPr>
          <w:color w:val="231F20"/>
          <w:spacing w:val="-12"/>
        </w:rPr>
        <w:t> </w:t>
      </w:r>
      <w:r>
        <w:rPr>
          <w:color w:val="231F20"/>
        </w:rPr>
        <w:t>à</w:t>
      </w:r>
      <w:r>
        <w:rPr>
          <w:color w:val="231F20"/>
          <w:spacing w:val="-12"/>
        </w:rPr>
        <w:t> </w:t>
      </w:r>
      <w:r>
        <w:rPr>
          <w:color w:val="231F20"/>
        </w:rPr>
        <w:t>la</w:t>
      </w:r>
      <w:r>
        <w:rPr>
          <w:color w:val="231F20"/>
          <w:spacing w:val="-11"/>
        </w:rPr>
        <w:t> </w:t>
      </w:r>
      <w:r>
        <w:rPr>
          <w:color w:val="231F20"/>
        </w:rPr>
        <w:t>procédure</w:t>
      </w:r>
      <w:r>
        <w:rPr>
          <w:color w:val="231F20"/>
          <w:spacing w:val="-11"/>
        </w:rPr>
        <w:t> </w:t>
      </w:r>
      <w:r>
        <w:rPr>
          <w:color w:val="231F20"/>
        </w:rPr>
        <w:t>mise</w:t>
      </w:r>
      <w:r>
        <w:rPr>
          <w:color w:val="231F20"/>
          <w:spacing w:val="-14"/>
        </w:rPr>
        <w:t> </w:t>
      </w:r>
      <w:r>
        <w:rPr>
          <w:color w:val="231F20"/>
        </w:rPr>
        <w:t>en</w:t>
      </w:r>
      <w:r>
        <w:rPr>
          <w:color w:val="231F20"/>
          <w:spacing w:val="-12"/>
        </w:rPr>
        <w:t> </w:t>
      </w:r>
      <w:r>
        <w:rPr>
          <w:color w:val="231F20"/>
        </w:rPr>
        <w:t>place</w:t>
      </w:r>
      <w:r>
        <w:rPr>
          <w:color w:val="231F20"/>
          <w:spacing w:val="-10"/>
        </w:rPr>
        <w:t> </w:t>
      </w:r>
      <w:r>
        <w:rPr>
          <w:color w:val="231F20"/>
        </w:rPr>
        <w:t>pour</w:t>
      </w:r>
      <w:r>
        <w:rPr>
          <w:color w:val="231F20"/>
          <w:spacing w:val="-12"/>
        </w:rPr>
        <w:t> </w:t>
      </w:r>
      <w:r>
        <w:rPr>
          <w:color w:val="231F20"/>
        </w:rPr>
        <w:t>vérifier</w:t>
      </w:r>
      <w:r>
        <w:rPr>
          <w:color w:val="231F20"/>
          <w:spacing w:val="-12"/>
        </w:rPr>
        <w:t> </w:t>
      </w:r>
      <w:r>
        <w:rPr>
          <w:color w:val="231F20"/>
        </w:rPr>
        <w:t>le</w:t>
      </w:r>
      <w:r>
        <w:rPr>
          <w:color w:val="231F20"/>
          <w:spacing w:val="-11"/>
        </w:rPr>
        <w:t> </w:t>
      </w:r>
      <w:r>
        <w:rPr>
          <w:color w:val="231F20"/>
        </w:rPr>
        <w:t>fonctionnement</w:t>
      </w:r>
      <w:r>
        <w:rPr>
          <w:color w:val="231F20"/>
          <w:spacing w:val="-12"/>
        </w:rPr>
        <w:t> </w:t>
      </w:r>
      <w:r>
        <w:rPr>
          <w:color w:val="231F20"/>
        </w:rPr>
        <w:t>d’une</w:t>
      </w:r>
      <w:r>
        <w:rPr>
          <w:color w:val="231F20"/>
          <w:spacing w:val="-11"/>
        </w:rPr>
        <w:t> </w:t>
      </w:r>
      <w:r>
        <w:rPr>
          <w:color w:val="231F20"/>
        </w:rPr>
        <w:t>seule patte.</w:t>
      </w:r>
    </w:p>
    <w:p>
      <w:pPr>
        <w:pStyle w:val="BodyText"/>
        <w:spacing w:before="1"/>
        <w:rPr>
          <w:sz w:val="16"/>
        </w:rPr>
      </w:pPr>
    </w:p>
    <w:p>
      <w:pPr>
        <w:spacing w:after="0"/>
        <w:rPr>
          <w:sz w:val="16"/>
        </w:rPr>
        <w:sectPr>
          <w:footerReference w:type="default" r:id="rId75"/>
          <w:pgSz w:w="11910" w:h="16840"/>
          <w:pgMar w:footer="0" w:header="0" w:top="960" w:bottom="280" w:left="180" w:right="200"/>
        </w:sectPr>
      </w:pPr>
    </w:p>
    <w:p>
      <w:pPr>
        <w:pStyle w:val="BodyText"/>
        <w:spacing w:before="2"/>
        <w:rPr>
          <w:sz w:val="23"/>
        </w:rPr>
      </w:pPr>
    </w:p>
    <w:p>
      <w:pPr>
        <w:spacing w:before="0"/>
        <w:ind w:left="0" w:right="0" w:firstLine="0"/>
        <w:jc w:val="right"/>
        <w:rPr>
          <w:i/>
          <w:sz w:val="21"/>
        </w:rPr>
      </w:pPr>
      <w:r>
        <w:rPr>
          <w:i/>
          <w:color w:val="231F20"/>
          <w:sz w:val="21"/>
        </w:rPr>
        <w:t>Page 17</w:t>
      </w:r>
    </w:p>
    <w:p>
      <w:pPr>
        <w:pStyle w:val="Heading3"/>
        <w:spacing w:before="90"/>
        <w:ind w:left="2027"/>
        <w:rPr>
          <w:rFonts w:ascii="Times New Roman"/>
        </w:rPr>
      </w:pPr>
      <w:r>
        <w:rPr>
          <w:b w:val="0"/>
        </w:rPr>
        <w:br w:type="column"/>
      </w:r>
      <w:r>
        <w:rPr>
          <w:rFonts w:ascii="Times New Roman"/>
          <w:color w:val="231F20"/>
        </w:rPr>
        <w:t>Tournez la page S.V.P.</w:t>
      </w:r>
    </w:p>
    <w:p>
      <w:pPr>
        <w:spacing w:after="0"/>
        <w:rPr>
          <w:rFonts w:ascii="Times New Roman"/>
        </w:rPr>
        <w:sectPr>
          <w:type w:val="continuous"/>
          <w:pgSz w:w="11910" w:h="16840"/>
          <w:pgMar w:top="1000" w:bottom="280" w:left="180" w:right="200"/>
          <w:cols w:num="2" w:equalWidth="0">
            <w:col w:w="6144" w:space="40"/>
            <w:col w:w="5346"/>
          </w:cols>
        </w:sectPr>
      </w:pPr>
    </w:p>
    <w:p>
      <w:pPr>
        <w:pStyle w:val="BodyText"/>
        <w:ind w:left="1003"/>
        <w:rPr>
          <w:rFonts w:ascii="Times New Roman"/>
          <w:sz w:val="20"/>
        </w:rPr>
      </w:pPr>
      <w:r>
        <w:rPr>
          <w:rFonts w:ascii="Times New Roman"/>
          <w:sz w:val="20"/>
        </w:rPr>
        <w:pict>
          <v:shape style="width:495.25pt;height:41.45pt;mso-position-horizontal-relative:char;mso-position-vertical-relative:line" type="#_x0000_t202" filled="true" fillcolor="#dcddde" stroked="false">
            <w10:anchorlock/>
            <v:textbox inset="0,0,0,0">
              <w:txbxContent>
                <w:p>
                  <w:pPr>
                    <w:spacing w:line="240" w:lineRule="auto" w:before="0"/>
                    <w:ind w:left="388" w:right="25" w:hanging="360"/>
                    <w:jc w:val="both"/>
                    <w:rPr>
                      <w:b/>
                      <w:sz w:val="24"/>
                    </w:rPr>
                  </w:pPr>
                  <w:r>
                    <w:rPr>
                      <w:b/>
                      <w:color w:val="231F20"/>
                      <w:sz w:val="24"/>
                    </w:rPr>
                    <w:t>Question 28 : </w:t>
                  </w:r>
                  <w:r>
                    <w:rPr>
                      <w:color w:val="231F20"/>
                      <w:sz w:val="24"/>
                    </w:rPr>
                    <w:t>Ecrire la ligne de code de la méthode </w:t>
                  </w:r>
                  <w:r>
                    <w:rPr>
                      <w:b/>
                      <w:color w:val="231F20"/>
                      <w:sz w:val="24"/>
                    </w:rPr>
                    <w:t>verificationMouvement() </w:t>
                  </w:r>
                  <w:r>
                    <w:rPr>
                      <w:color w:val="231F20"/>
                      <w:sz w:val="24"/>
                    </w:rPr>
                    <w:t>de la classe </w:t>
                  </w:r>
                  <w:r>
                    <w:rPr>
                      <w:b/>
                      <w:color w:val="231F20"/>
                      <w:sz w:val="24"/>
                    </w:rPr>
                    <w:t>CDJHexapode </w:t>
                  </w:r>
                  <w:r>
                    <w:rPr>
                      <w:color w:val="231F20"/>
                      <w:sz w:val="24"/>
                    </w:rPr>
                    <w:t>permettant la vérification du bon fonctionnement de la patte </w:t>
                  </w:r>
                  <w:r>
                    <w:rPr>
                      <w:b/>
                      <w:color w:val="231F20"/>
                      <w:sz w:val="24"/>
                    </w:rPr>
                    <w:t>mPatteBabordProue </w:t>
                  </w:r>
                  <w:r>
                    <w:rPr>
                      <w:color w:val="231F20"/>
                      <w:sz w:val="24"/>
                    </w:rPr>
                    <w:t>(patte de référence) de l’hexapode</w:t>
                  </w:r>
                  <w:r>
                    <w:rPr>
                      <w:b/>
                      <w:color w:val="231F20"/>
                      <w:sz w:val="24"/>
                    </w:rPr>
                    <w:t>.</w:t>
                  </w:r>
                </w:p>
              </w:txbxContent>
            </v:textbox>
            <v:fill type="solid"/>
          </v:shape>
        </w:pict>
      </w:r>
      <w:r>
        <w:rPr>
          <w:rFonts w:ascii="Times New Roman"/>
          <w:sz w:val="20"/>
        </w:rPr>
      </w:r>
    </w:p>
    <w:p>
      <w:pPr>
        <w:pStyle w:val="BodyText"/>
        <w:rPr>
          <w:rFonts w:ascii="Times New Roman"/>
          <w:b/>
          <w:sz w:val="20"/>
        </w:rPr>
      </w:pPr>
    </w:p>
    <w:p>
      <w:pPr>
        <w:pStyle w:val="BodyText"/>
        <w:rPr>
          <w:rFonts w:ascii="Times New Roman"/>
          <w:b/>
          <w:sz w:val="12"/>
        </w:rPr>
      </w:pPr>
      <w:r>
        <w:rPr/>
        <w:pict>
          <v:shape style="position:absolute;margin-left:59.183998pt;margin-top:8.120976pt;width:495.25pt;height:27.6pt;mso-position-horizontal-relative:page;mso-position-vertical-relative:paragraph;z-index:-15667200;mso-wrap-distance-left:0;mso-wrap-distance-right:0" type="#_x0000_t202" filled="true" fillcolor="#dcddde" stroked="false">
            <v:textbox inset="0,0,0,0">
              <w:txbxContent>
                <w:p>
                  <w:pPr>
                    <w:pStyle w:val="BodyText"/>
                    <w:tabs>
                      <w:tab w:pos="1895" w:val="left" w:leader="none"/>
                    </w:tabs>
                    <w:ind w:left="388" w:right="36" w:hanging="360"/>
                  </w:pPr>
                  <w:r>
                    <w:rPr>
                      <w:b/>
                      <w:color w:val="231F20"/>
                    </w:rPr>
                    <w:t>Question</w:t>
                  </w:r>
                  <w:r>
                    <w:rPr>
                      <w:b/>
                      <w:color w:val="231F20"/>
                      <w:spacing w:val="-1"/>
                    </w:rPr>
                    <w:t> </w:t>
                  </w:r>
                  <w:r>
                    <w:rPr>
                      <w:b/>
                      <w:color w:val="231F20"/>
                    </w:rPr>
                    <w:t>29</w:t>
                  </w:r>
                  <w:r>
                    <w:rPr>
                      <w:b/>
                      <w:color w:val="231F20"/>
                      <w:spacing w:val="-2"/>
                    </w:rPr>
                    <w:t> </w:t>
                  </w:r>
                  <w:r>
                    <w:rPr>
                      <w:b/>
                      <w:color w:val="231F20"/>
                    </w:rPr>
                    <w:t>:</w:t>
                    <w:tab/>
                  </w:r>
                  <w:r>
                    <w:rPr>
                      <w:color w:val="231F20"/>
                    </w:rPr>
                    <w:t>En négligeant la durée de tous les appels de fonctions, déterminer la</w:t>
                  </w:r>
                  <w:r>
                    <w:rPr>
                      <w:color w:val="231F20"/>
                      <w:spacing w:val="-45"/>
                    </w:rPr>
                    <w:t> </w:t>
                  </w:r>
                  <w:r>
                    <w:rPr>
                      <w:color w:val="231F20"/>
                    </w:rPr>
                    <w:t>durée effective de la procédure de vérification du fonctionnement des pattes de</w:t>
                  </w:r>
                  <w:r>
                    <w:rPr>
                      <w:color w:val="231F20"/>
                      <w:spacing w:val="-22"/>
                    </w:rPr>
                    <w:t> </w:t>
                  </w:r>
                  <w:r>
                    <w:rPr>
                      <w:color w:val="231F20"/>
                    </w:rPr>
                    <w:t>l’hexapode.</w:t>
                  </w:r>
                </w:p>
              </w:txbxContent>
            </v:textbox>
            <v:fill type="solid"/>
            <w10:wrap type="topAndBottom"/>
          </v:shape>
        </w:pict>
      </w:r>
    </w:p>
    <w:p>
      <w:pPr>
        <w:pStyle w:val="BodyText"/>
        <w:spacing w:before="8"/>
        <w:rPr>
          <w:rFonts w:ascii="Times New Roman"/>
          <w:b/>
        </w:rPr>
      </w:pPr>
    </w:p>
    <w:p>
      <w:pPr>
        <w:pStyle w:val="Heading4"/>
        <w:rPr>
          <w:i/>
        </w:rPr>
      </w:pPr>
      <w:r>
        <w:rPr/>
        <w:drawing>
          <wp:anchor distT="0" distB="0" distL="0" distR="0" allowOverlap="1" layoutInCell="1" locked="0" behindDoc="0" simplePos="0" relativeHeight="15791616">
            <wp:simplePos x="0" y="0"/>
            <wp:positionH relativeFrom="page">
              <wp:posOffset>716280</wp:posOffset>
            </wp:positionH>
            <wp:positionV relativeFrom="paragraph">
              <wp:posOffset>88352</wp:posOffset>
            </wp:positionV>
            <wp:extent cx="207264" cy="118859"/>
            <wp:effectExtent l="0" t="0" r="0" b="0"/>
            <wp:wrapNone/>
            <wp:docPr id="81" name="image58.png"/>
            <wp:cNvGraphicFramePr>
              <a:graphicFrameLocks noChangeAspect="1"/>
            </wp:cNvGraphicFramePr>
            <a:graphic>
              <a:graphicData uri="http://schemas.openxmlformats.org/drawingml/2006/picture">
                <pic:pic>
                  <pic:nvPicPr>
                    <pic:cNvPr id="82" name="image58.png"/>
                    <pic:cNvPicPr/>
                  </pic:nvPicPr>
                  <pic:blipFill>
                    <a:blip r:embed="rId80" cstate="print"/>
                    <a:stretch>
                      <a:fillRect/>
                    </a:stretch>
                  </pic:blipFill>
                  <pic:spPr>
                    <a:xfrm>
                      <a:off x="0" y="0"/>
                      <a:ext cx="207264" cy="118859"/>
                    </a:xfrm>
                    <a:prstGeom prst="rect">
                      <a:avLst/>
                    </a:prstGeom>
                  </pic:spPr>
                </pic:pic>
              </a:graphicData>
            </a:graphic>
          </wp:anchor>
        </w:drawing>
      </w:r>
      <w:r>
        <w:rPr>
          <w:i/>
          <w:color w:val="231F20"/>
        </w:rPr>
        <w:t>Ouverture et conclusion</w:t>
      </w:r>
    </w:p>
    <w:p>
      <w:pPr>
        <w:pStyle w:val="BodyText"/>
        <w:rPr>
          <w:b/>
          <w:i/>
          <w:sz w:val="16"/>
        </w:rPr>
      </w:pPr>
    </w:p>
    <w:p>
      <w:pPr>
        <w:pStyle w:val="BodyText"/>
        <w:spacing w:before="92"/>
        <w:ind w:left="671"/>
        <w:rPr>
          <w:b/>
        </w:rPr>
      </w:pPr>
      <w:r>
        <w:rPr>
          <w:color w:val="231F20"/>
        </w:rPr>
        <w:t>On souhaite empêcher la création de plusieurs objets, instances de la classe </w:t>
      </w:r>
      <w:r>
        <w:rPr>
          <w:b/>
          <w:color w:val="231F20"/>
        </w:rPr>
        <w:t>CDJHexapode</w:t>
      </w:r>
    </w:p>
    <w:p>
      <w:pPr>
        <w:pStyle w:val="BodyText"/>
        <w:ind w:left="671"/>
      </w:pPr>
      <w:r>
        <w:rPr>
          <w:color w:val="231F20"/>
        </w:rPr>
        <w:t>dans tout le programme.</w:t>
      </w:r>
    </w:p>
    <w:p>
      <w:pPr>
        <w:pStyle w:val="BodyText"/>
        <w:rPr>
          <w:sz w:val="20"/>
        </w:rPr>
      </w:pPr>
    </w:p>
    <w:p>
      <w:pPr>
        <w:pStyle w:val="BodyText"/>
        <w:spacing w:before="9"/>
        <w:rPr>
          <w:sz w:val="12"/>
        </w:rPr>
      </w:pPr>
      <w:r>
        <w:rPr/>
        <w:pict>
          <v:shape style="position:absolute;margin-left:59.183998pt;margin-top:8.556445pt;width:495.25pt;height:41.45pt;mso-position-horizontal-relative:page;mso-position-vertical-relative:paragraph;z-index:-15666688;mso-wrap-distance-left:0;mso-wrap-distance-right:0" type="#_x0000_t202" filled="true" fillcolor="#dcddde" stroked="false">
            <v:textbox inset="0,0,0,0">
              <w:txbxContent>
                <w:p>
                  <w:pPr>
                    <w:pStyle w:val="BodyText"/>
                    <w:ind w:left="388" w:right="28" w:hanging="360"/>
                    <w:jc w:val="both"/>
                  </w:pPr>
                  <w:r>
                    <w:rPr>
                      <w:b/>
                      <w:color w:val="231F20"/>
                    </w:rPr>
                    <w:t>Question 30 : </w:t>
                  </w:r>
                  <w:r>
                    <w:rPr>
                      <w:color w:val="231F20"/>
                    </w:rPr>
                    <w:t>Quel modèle de développement est-il possible d’utiliser pour le développement de la classe </w:t>
                  </w:r>
                  <w:r>
                    <w:rPr>
                      <w:b/>
                      <w:color w:val="231F20"/>
                    </w:rPr>
                    <w:t>CDJHexapode </w:t>
                  </w:r>
                  <w:r>
                    <w:rPr>
                      <w:color w:val="231F20"/>
                    </w:rPr>
                    <w:t>afin d’empêcher la déclaration multiple d’objets, instances de cette classe ?</w:t>
                  </w:r>
                </w:p>
              </w:txbxContent>
            </v:textbox>
            <v:fill type="solid"/>
            <w10:wrap type="topAndBottom"/>
          </v:shape>
        </w:pict>
      </w:r>
    </w:p>
    <w:p>
      <w:pPr>
        <w:pStyle w:val="BodyText"/>
        <w:rPr>
          <w:sz w:val="20"/>
        </w:rPr>
      </w:pPr>
    </w:p>
    <w:p>
      <w:pPr>
        <w:pStyle w:val="BodyText"/>
        <w:spacing w:before="6"/>
        <w:rPr>
          <w:sz w:val="13"/>
        </w:rPr>
      </w:pPr>
      <w:r>
        <w:rPr/>
        <w:pict>
          <v:shape style="position:absolute;margin-left:59.183998pt;margin-top:8.990976pt;width:495.25pt;height:27.6pt;mso-position-horizontal-relative:page;mso-position-vertical-relative:paragraph;z-index:-15666176;mso-wrap-distance-left:0;mso-wrap-distance-right:0" type="#_x0000_t202" filled="true" fillcolor="#dcddde" stroked="false">
            <v:textbox inset="0,0,0,0">
              <w:txbxContent>
                <w:p>
                  <w:pPr>
                    <w:pStyle w:val="BodyText"/>
                    <w:tabs>
                      <w:tab w:pos="1895" w:val="left" w:leader="none"/>
                    </w:tabs>
                    <w:ind w:left="388" w:right="36" w:hanging="360"/>
                  </w:pPr>
                  <w:r>
                    <w:rPr>
                      <w:b/>
                      <w:color w:val="231F20"/>
                    </w:rPr>
                    <w:t>Question</w:t>
                  </w:r>
                  <w:r>
                    <w:rPr>
                      <w:b/>
                      <w:color w:val="231F20"/>
                      <w:spacing w:val="-1"/>
                    </w:rPr>
                    <w:t> </w:t>
                  </w:r>
                  <w:r>
                    <w:rPr>
                      <w:b/>
                      <w:color w:val="231F20"/>
                    </w:rPr>
                    <w:t>31</w:t>
                  </w:r>
                  <w:r>
                    <w:rPr>
                      <w:b/>
                      <w:color w:val="231F20"/>
                      <w:spacing w:val="-2"/>
                    </w:rPr>
                    <w:t> </w:t>
                  </w:r>
                  <w:r>
                    <w:rPr>
                      <w:b/>
                      <w:color w:val="231F20"/>
                    </w:rPr>
                    <w:t>:</w:t>
                    <w:tab/>
                  </w:r>
                  <w:r>
                    <w:rPr>
                      <w:color w:val="231F20"/>
                    </w:rPr>
                    <w:t>A partir de l’ensemble des informations disponibles, conclure sur la possibilité de piloter les déplacements du robot et sur la réalisation de l’exigence</w:t>
                  </w:r>
                  <w:r>
                    <w:rPr>
                      <w:color w:val="231F20"/>
                      <w:spacing w:val="-16"/>
                    </w:rPr>
                    <w:t> </w:t>
                  </w:r>
                  <w:r>
                    <w:rPr>
                      <w:color w:val="231F20"/>
                    </w:rPr>
                    <w:t>1.2.</w:t>
                  </w:r>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94"/>
        <w:ind w:left="504" w:right="526" w:firstLine="0"/>
        <w:jc w:val="center"/>
        <w:rPr>
          <w:i/>
          <w:sz w:val="21"/>
        </w:rPr>
      </w:pPr>
      <w:r>
        <w:rPr>
          <w:i/>
          <w:color w:val="231F20"/>
          <w:sz w:val="21"/>
        </w:rPr>
        <w:t>Page 18</w:t>
      </w:r>
    </w:p>
    <w:p>
      <w:pPr>
        <w:spacing w:after="0"/>
        <w:jc w:val="center"/>
        <w:rPr>
          <w:sz w:val="21"/>
        </w:rPr>
        <w:sectPr>
          <w:footerReference w:type="default" r:id="rId79"/>
          <w:pgSz w:w="11910" w:h="16840"/>
          <w:pgMar w:footer="0" w:header="0" w:top="960" w:bottom="280" w:left="180" w:right="200"/>
        </w:sectPr>
      </w:pPr>
    </w:p>
    <w:p>
      <w:pPr>
        <w:pStyle w:val="Heading2"/>
        <w:spacing w:before="70"/>
        <w:ind w:left="2112"/>
        <w:jc w:val="left"/>
      </w:pPr>
      <w:r>
        <w:rPr/>
        <w:drawing>
          <wp:anchor distT="0" distB="0" distL="0" distR="0" allowOverlap="1" layoutInCell="1" locked="0" behindDoc="0" simplePos="0" relativeHeight="15793152">
            <wp:simplePos x="0" y="0"/>
            <wp:positionH relativeFrom="page">
              <wp:posOffset>551687</wp:posOffset>
            </wp:positionH>
            <wp:positionV relativeFrom="paragraph">
              <wp:posOffset>80160</wp:posOffset>
            </wp:positionV>
            <wp:extent cx="641604" cy="137159"/>
            <wp:effectExtent l="0" t="0" r="0" b="0"/>
            <wp:wrapNone/>
            <wp:docPr id="83" name="image59.png"/>
            <wp:cNvGraphicFramePr>
              <a:graphicFrameLocks noChangeAspect="1"/>
            </wp:cNvGraphicFramePr>
            <a:graphic>
              <a:graphicData uri="http://schemas.openxmlformats.org/drawingml/2006/picture">
                <pic:pic>
                  <pic:nvPicPr>
                    <pic:cNvPr id="84" name="image59.png"/>
                    <pic:cNvPicPr/>
                  </pic:nvPicPr>
                  <pic:blipFill>
                    <a:blip r:embed="rId82" cstate="print"/>
                    <a:stretch>
                      <a:fillRect/>
                    </a:stretch>
                  </pic:blipFill>
                  <pic:spPr>
                    <a:xfrm>
                      <a:off x="0" y="0"/>
                      <a:ext cx="641604" cy="137159"/>
                    </a:xfrm>
                    <a:prstGeom prst="rect">
                      <a:avLst/>
                    </a:prstGeom>
                  </pic:spPr>
                </pic:pic>
              </a:graphicData>
            </a:graphic>
          </wp:anchor>
        </w:drawing>
      </w:r>
      <w:r>
        <w:rPr>
          <w:color w:val="231F20"/>
        </w:rPr>
        <w:t>Création du serveur Web</w:t>
      </w:r>
    </w:p>
    <w:p>
      <w:pPr>
        <w:pStyle w:val="BodyText"/>
        <w:spacing w:before="5"/>
        <w:rPr>
          <w:b/>
          <w:sz w:val="28"/>
        </w:rPr>
      </w:pPr>
      <w:r>
        <w:rPr/>
        <w:pict>
          <v:rect style="position:absolute;margin-left:41.16pt;margin-top:18.311367pt;width:513.24pt;height:.48pt;mso-position-horizontal-relative:page;mso-position-vertical-relative:paragraph;z-index:-15665152;mso-wrap-distance-left:0;mso-wrap-distance-right:0" filled="true" fillcolor="#231f20" stroked="false">
            <v:fill type="solid"/>
            <w10:wrap type="topAndBottom"/>
          </v:rect>
        </w:pict>
      </w:r>
    </w:p>
    <w:p>
      <w:pPr>
        <w:pStyle w:val="BodyText"/>
        <w:spacing w:before="10"/>
        <w:rPr>
          <w:b/>
          <w:sz w:val="16"/>
        </w:rPr>
      </w:pPr>
    </w:p>
    <w:p>
      <w:pPr>
        <w:spacing w:line="240" w:lineRule="auto" w:before="92"/>
        <w:ind w:left="2090" w:right="644" w:hanging="1419"/>
        <w:jc w:val="both"/>
        <w:rPr>
          <w:i/>
          <w:sz w:val="24"/>
        </w:rPr>
      </w:pPr>
      <w:r>
        <w:rPr>
          <w:i/>
          <w:color w:val="231F20"/>
          <w:sz w:val="24"/>
        </w:rPr>
        <w:t>Objectif : Réalisation de l’exigence 1.4 : Mettre en place un serveur Web permettant la </w:t>
      </w:r>
      <w:r>
        <w:rPr>
          <w:i/>
          <w:color w:val="231F20"/>
          <w:sz w:val="24"/>
        </w:rPr>
        <w:t>visualisation sur un simple navigateur du flux vidéo de la caméra embarquée sur l’hexapode.</w:t>
      </w:r>
    </w:p>
    <w:p>
      <w:pPr>
        <w:pStyle w:val="BodyText"/>
        <w:spacing w:before="11"/>
        <w:rPr>
          <w:i/>
        </w:rPr>
      </w:pPr>
      <w:r>
        <w:rPr/>
        <w:pict>
          <v:rect style="position:absolute;margin-left:41.16pt;margin-top:16.313297pt;width:513.24pt;height:.481pt;mso-position-horizontal-relative:page;mso-position-vertical-relative:paragraph;z-index:-15664640;mso-wrap-distance-left:0;mso-wrap-distance-right:0" filled="true" fillcolor="#231f20" stroked="false">
            <v:fill type="solid"/>
            <w10:wrap type="topAndBottom"/>
          </v:rect>
        </w:pict>
      </w:r>
    </w:p>
    <w:p>
      <w:pPr>
        <w:pStyle w:val="BodyText"/>
        <w:spacing w:before="11"/>
        <w:rPr>
          <w:i/>
          <w:sz w:val="9"/>
        </w:rPr>
      </w:pPr>
    </w:p>
    <w:p>
      <w:pPr>
        <w:pStyle w:val="Heading4"/>
        <w:rPr>
          <w:i/>
        </w:rPr>
      </w:pPr>
      <w:r>
        <w:rPr/>
        <w:drawing>
          <wp:anchor distT="0" distB="0" distL="0" distR="0" allowOverlap="1" layoutInCell="1" locked="0" behindDoc="0" simplePos="0" relativeHeight="15793664">
            <wp:simplePos x="0" y="0"/>
            <wp:positionH relativeFrom="page">
              <wp:posOffset>711708</wp:posOffset>
            </wp:positionH>
            <wp:positionV relativeFrom="paragraph">
              <wp:posOffset>88339</wp:posOffset>
            </wp:positionV>
            <wp:extent cx="190487" cy="115824"/>
            <wp:effectExtent l="0" t="0" r="0" b="0"/>
            <wp:wrapNone/>
            <wp:docPr id="85" name="image60.png"/>
            <wp:cNvGraphicFramePr>
              <a:graphicFrameLocks noChangeAspect="1"/>
            </wp:cNvGraphicFramePr>
            <a:graphic>
              <a:graphicData uri="http://schemas.openxmlformats.org/drawingml/2006/picture">
                <pic:pic>
                  <pic:nvPicPr>
                    <pic:cNvPr id="86" name="image60.png"/>
                    <pic:cNvPicPr/>
                  </pic:nvPicPr>
                  <pic:blipFill>
                    <a:blip r:embed="rId83" cstate="print"/>
                    <a:stretch>
                      <a:fillRect/>
                    </a:stretch>
                  </pic:blipFill>
                  <pic:spPr>
                    <a:xfrm>
                      <a:off x="0" y="0"/>
                      <a:ext cx="190487" cy="115824"/>
                    </a:xfrm>
                    <a:prstGeom prst="rect">
                      <a:avLst/>
                    </a:prstGeom>
                  </pic:spPr>
                </pic:pic>
              </a:graphicData>
            </a:graphic>
          </wp:anchor>
        </w:drawing>
      </w:r>
      <w:r>
        <w:rPr>
          <w:i/>
          <w:color w:val="231F20"/>
        </w:rPr>
        <w:t>Présentation</w:t>
      </w:r>
    </w:p>
    <w:p>
      <w:pPr>
        <w:pStyle w:val="BodyText"/>
        <w:rPr>
          <w:b/>
          <w:i/>
          <w:sz w:val="16"/>
        </w:rPr>
      </w:pPr>
    </w:p>
    <w:p>
      <w:pPr>
        <w:pStyle w:val="BodyText"/>
        <w:spacing w:before="92"/>
        <w:ind w:left="671" w:right="649"/>
        <w:jc w:val="both"/>
      </w:pPr>
      <w:r>
        <w:rPr>
          <w:color w:val="231F20"/>
        </w:rPr>
        <w:t>Afin que l’opérateur puisse visualiser l’état de la vis depuis les regards et de manière plus générale</w:t>
      </w:r>
      <w:r>
        <w:rPr>
          <w:color w:val="231F20"/>
          <w:spacing w:val="-7"/>
        </w:rPr>
        <w:t> </w:t>
      </w:r>
      <w:r>
        <w:rPr>
          <w:color w:val="231F20"/>
        </w:rPr>
        <w:t>l’ensemble</w:t>
      </w:r>
      <w:r>
        <w:rPr>
          <w:color w:val="231F20"/>
          <w:spacing w:val="-7"/>
        </w:rPr>
        <w:t> </w:t>
      </w:r>
      <w:r>
        <w:rPr>
          <w:color w:val="231F20"/>
        </w:rPr>
        <w:t>des</w:t>
      </w:r>
      <w:r>
        <w:rPr>
          <w:color w:val="231F20"/>
          <w:spacing w:val="-7"/>
        </w:rPr>
        <w:t> </w:t>
      </w:r>
      <w:r>
        <w:rPr>
          <w:color w:val="231F20"/>
        </w:rPr>
        <w:t>lieux</w:t>
      </w:r>
      <w:r>
        <w:rPr>
          <w:color w:val="231F20"/>
          <w:spacing w:val="-10"/>
        </w:rPr>
        <w:t> </w:t>
      </w:r>
      <w:r>
        <w:rPr>
          <w:color w:val="231F20"/>
        </w:rPr>
        <w:t>à</w:t>
      </w:r>
      <w:r>
        <w:rPr>
          <w:color w:val="231F20"/>
          <w:spacing w:val="-7"/>
        </w:rPr>
        <w:t> </w:t>
      </w:r>
      <w:r>
        <w:rPr>
          <w:color w:val="231F20"/>
        </w:rPr>
        <w:t>surveiller</w:t>
      </w:r>
      <w:r>
        <w:rPr>
          <w:color w:val="231F20"/>
          <w:spacing w:val="-7"/>
        </w:rPr>
        <w:t> </w:t>
      </w:r>
      <w:r>
        <w:rPr>
          <w:color w:val="231F20"/>
        </w:rPr>
        <w:t>lors</w:t>
      </w:r>
      <w:r>
        <w:rPr>
          <w:color w:val="231F20"/>
          <w:spacing w:val="-8"/>
        </w:rPr>
        <w:t> </w:t>
      </w:r>
      <w:r>
        <w:rPr>
          <w:color w:val="231F20"/>
        </w:rPr>
        <w:t>d’une</w:t>
      </w:r>
      <w:r>
        <w:rPr>
          <w:color w:val="231F20"/>
          <w:spacing w:val="-8"/>
        </w:rPr>
        <w:t> </w:t>
      </w:r>
      <w:r>
        <w:rPr>
          <w:color w:val="231F20"/>
        </w:rPr>
        <w:t>mission,</w:t>
      </w:r>
      <w:r>
        <w:rPr>
          <w:color w:val="231F20"/>
          <w:spacing w:val="-7"/>
        </w:rPr>
        <w:t> </w:t>
      </w:r>
      <w:r>
        <w:rPr>
          <w:color w:val="231F20"/>
        </w:rPr>
        <w:t>le</w:t>
      </w:r>
      <w:r>
        <w:rPr>
          <w:color w:val="231F20"/>
          <w:spacing w:val="-7"/>
        </w:rPr>
        <w:t> </w:t>
      </w:r>
      <w:r>
        <w:rPr>
          <w:color w:val="231F20"/>
        </w:rPr>
        <w:t>robot</w:t>
      </w:r>
      <w:r>
        <w:rPr>
          <w:color w:val="231F20"/>
          <w:spacing w:val="-6"/>
        </w:rPr>
        <w:t> </w:t>
      </w:r>
      <w:r>
        <w:rPr>
          <w:color w:val="231F20"/>
        </w:rPr>
        <w:t>ArIA</w:t>
      </w:r>
      <w:r>
        <w:rPr>
          <w:color w:val="231F20"/>
          <w:spacing w:val="-7"/>
        </w:rPr>
        <w:t> </w:t>
      </w:r>
      <w:r>
        <w:rPr>
          <w:color w:val="231F20"/>
        </w:rPr>
        <w:t>dispose</w:t>
      </w:r>
      <w:r>
        <w:rPr>
          <w:color w:val="231F20"/>
          <w:spacing w:val="-7"/>
        </w:rPr>
        <w:t> </w:t>
      </w:r>
      <w:r>
        <w:rPr>
          <w:color w:val="231F20"/>
        </w:rPr>
        <w:t>d’une</w:t>
      </w:r>
      <w:r>
        <w:rPr>
          <w:color w:val="231F20"/>
          <w:spacing w:val="-6"/>
        </w:rPr>
        <w:t> </w:t>
      </w:r>
      <w:r>
        <w:rPr>
          <w:color w:val="231F20"/>
        </w:rPr>
        <w:t>caméra embarquée directement montée sur le port spécifique de la carte </w:t>
      </w:r>
      <w:r>
        <w:rPr>
          <w:b/>
          <w:color w:val="231F20"/>
        </w:rPr>
        <w:t>Raspberry Pi</w:t>
      </w:r>
      <w:r>
        <w:rPr>
          <w:b/>
          <w:color w:val="231F20"/>
          <w:spacing w:val="-10"/>
        </w:rPr>
        <w:t> </w:t>
      </w:r>
      <w:r>
        <w:rPr>
          <w:b/>
          <w:color w:val="231F20"/>
        </w:rPr>
        <w:t>3</w:t>
      </w:r>
      <w:r>
        <w:rPr>
          <w:color w:val="231F20"/>
        </w:rPr>
        <w:t>.</w:t>
      </w:r>
    </w:p>
    <w:p>
      <w:pPr>
        <w:pStyle w:val="BodyText"/>
        <w:spacing w:before="9"/>
        <w:rPr>
          <w:sz w:val="23"/>
        </w:rPr>
      </w:pPr>
    </w:p>
    <w:p>
      <w:pPr>
        <w:pStyle w:val="BodyText"/>
        <w:ind w:left="672" w:right="644"/>
        <w:jc w:val="both"/>
      </w:pPr>
      <w:r>
        <w:rPr>
          <w:color w:val="231F20"/>
        </w:rPr>
        <w:t>Le flux vidéo ainsi généré est destiné à être visualisé depuis une page Web qui contient également les commandes permettant de :</w:t>
      </w:r>
    </w:p>
    <w:p>
      <w:pPr>
        <w:pStyle w:val="BodyText"/>
        <w:spacing w:before="1"/>
      </w:pPr>
    </w:p>
    <w:p>
      <w:pPr>
        <w:pStyle w:val="ListParagraph"/>
        <w:numPr>
          <w:ilvl w:val="0"/>
          <w:numId w:val="1"/>
        </w:numPr>
        <w:tabs>
          <w:tab w:pos="1392" w:val="left" w:leader="none"/>
          <w:tab w:pos="1393" w:val="left" w:leader="none"/>
        </w:tabs>
        <w:spacing w:line="293" w:lineRule="exact" w:before="1" w:after="0"/>
        <w:ind w:left="1392" w:right="0" w:hanging="361"/>
        <w:jc w:val="left"/>
        <w:rPr>
          <w:rFonts w:ascii="Symbol" w:hAnsi="Symbol"/>
          <w:color w:val="231F20"/>
          <w:sz w:val="24"/>
        </w:rPr>
      </w:pPr>
      <w:r>
        <w:rPr>
          <w:color w:val="231F20"/>
          <w:sz w:val="24"/>
        </w:rPr>
        <w:t>démarrer l’affichage du flux vidéo</w:t>
      </w:r>
      <w:r>
        <w:rPr>
          <w:color w:val="231F20"/>
          <w:spacing w:val="-4"/>
          <w:sz w:val="24"/>
        </w:rPr>
        <w:t> </w:t>
      </w:r>
      <w:r>
        <w:rPr>
          <w:color w:val="231F20"/>
          <w:sz w:val="24"/>
        </w:rPr>
        <w:t>;</w:t>
      </w:r>
    </w:p>
    <w:p>
      <w:pPr>
        <w:pStyle w:val="ListParagraph"/>
        <w:numPr>
          <w:ilvl w:val="0"/>
          <w:numId w:val="1"/>
        </w:numPr>
        <w:tabs>
          <w:tab w:pos="1392" w:val="left" w:leader="none"/>
          <w:tab w:pos="1393" w:val="left" w:leader="none"/>
        </w:tabs>
        <w:spacing w:line="293" w:lineRule="exact" w:before="0" w:after="0"/>
        <w:ind w:left="1392" w:right="0" w:hanging="361"/>
        <w:jc w:val="left"/>
        <w:rPr>
          <w:rFonts w:ascii="Symbol" w:hAnsi="Symbol"/>
          <w:color w:val="231F20"/>
          <w:sz w:val="24"/>
        </w:rPr>
      </w:pPr>
      <w:r>
        <w:rPr>
          <w:color w:val="231F20"/>
          <w:sz w:val="24"/>
        </w:rPr>
        <w:t>stopper l’affichage du flux vidéo et le remplacer par une image par défaut</w:t>
      </w:r>
      <w:r>
        <w:rPr>
          <w:color w:val="231F20"/>
          <w:spacing w:val="-8"/>
          <w:sz w:val="24"/>
        </w:rPr>
        <w:t> </w:t>
      </w:r>
      <w:r>
        <w:rPr>
          <w:color w:val="231F20"/>
          <w:sz w:val="24"/>
        </w:rPr>
        <w:t>;</w:t>
      </w:r>
    </w:p>
    <w:p>
      <w:pPr>
        <w:pStyle w:val="ListParagraph"/>
        <w:numPr>
          <w:ilvl w:val="0"/>
          <w:numId w:val="1"/>
        </w:numPr>
        <w:tabs>
          <w:tab w:pos="1392" w:val="left" w:leader="none"/>
          <w:tab w:pos="1393" w:val="left" w:leader="none"/>
        </w:tabs>
        <w:spacing w:line="240" w:lineRule="auto" w:before="0" w:after="0"/>
        <w:ind w:left="1392" w:right="654" w:hanging="360"/>
        <w:jc w:val="left"/>
        <w:rPr>
          <w:rFonts w:ascii="Symbol" w:hAnsi="Symbol"/>
          <w:color w:val="231F20"/>
          <w:sz w:val="24"/>
        </w:rPr>
      </w:pPr>
      <w:r>
        <w:rPr>
          <w:color w:val="231F20"/>
          <w:sz w:val="24"/>
        </w:rPr>
        <w:t>obtenir une ou plusieurs photos et éventuellement les enregistrer sur le poste de travail par un simple clic</w:t>
      </w:r>
      <w:r>
        <w:rPr>
          <w:color w:val="231F20"/>
          <w:spacing w:val="-3"/>
          <w:sz w:val="24"/>
        </w:rPr>
        <w:t> </w:t>
      </w:r>
      <w:r>
        <w:rPr>
          <w:color w:val="231F20"/>
          <w:sz w:val="24"/>
        </w:rPr>
        <w:t>droit.</w:t>
      </w:r>
    </w:p>
    <w:p>
      <w:pPr>
        <w:pStyle w:val="BodyText"/>
        <w:spacing w:before="8"/>
        <w:rPr>
          <w:sz w:val="23"/>
        </w:rPr>
      </w:pPr>
    </w:p>
    <w:p>
      <w:pPr>
        <w:pStyle w:val="BodyText"/>
        <w:spacing w:before="1"/>
        <w:ind w:left="672"/>
        <w:jc w:val="both"/>
      </w:pPr>
      <w:r>
        <w:rPr>
          <w:color w:val="231F20"/>
        </w:rPr>
        <w:t>Une description sommaire du module est donnée sur le document technique DT5.</w:t>
      </w:r>
    </w:p>
    <w:p>
      <w:pPr>
        <w:pStyle w:val="BodyText"/>
        <w:spacing w:before="11"/>
        <w:rPr>
          <w:sz w:val="15"/>
        </w:rPr>
      </w:pPr>
    </w:p>
    <w:p>
      <w:pPr>
        <w:pStyle w:val="Heading4"/>
        <w:rPr>
          <w:i/>
        </w:rPr>
      </w:pPr>
      <w:r>
        <w:rPr/>
        <w:drawing>
          <wp:anchor distT="0" distB="0" distL="0" distR="0" allowOverlap="1" layoutInCell="1" locked="0" behindDoc="0" simplePos="0" relativeHeight="15794176">
            <wp:simplePos x="0" y="0"/>
            <wp:positionH relativeFrom="page">
              <wp:posOffset>711708</wp:posOffset>
            </wp:positionH>
            <wp:positionV relativeFrom="paragraph">
              <wp:posOffset>87958</wp:posOffset>
            </wp:positionV>
            <wp:extent cx="210311" cy="115824"/>
            <wp:effectExtent l="0" t="0" r="0" b="0"/>
            <wp:wrapNone/>
            <wp:docPr id="87" name="image61.png"/>
            <wp:cNvGraphicFramePr>
              <a:graphicFrameLocks noChangeAspect="1"/>
            </wp:cNvGraphicFramePr>
            <a:graphic>
              <a:graphicData uri="http://schemas.openxmlformats.org/drawingml/2006/picture">
                <pic:pic>
                  <pic:nvPicPr>
                    <pic:cNvPr id="88" name="image61.png"/>
                    <pic:cNvPicPr/>
                  </pic:nvPicPr>
                  <pic:blipFill>
                    <a:blip r:embed="rId84" cstate="print"/>
                    <a:stretch>
                      <a:fillRect/>
                    </a:stretch>
                  </pic:blipFill>
                  <pic:spPr>
                    <a:xfrm>
                      <a:off x="0" y="0"/>
                      <a:ext cx="210311" cy="115824"/>
                    </a:xfrm>
                    <a:prstGeom prst="rect">
                      <a:avLst/>
                    </a:prstGeom>
                  </pic:spPr>
                </pic:pic>
              </a:graphicData>
            </a:graphic>
          </wp:anchor>
        </w:drawing>
      </w:r>
      <w:r>
        <w:rPr>
          <w:i/>
          <w:color w:val="231F20"/>
        </w:rPr>
        <w:t>Mise en œuvre de la caméra et obtention du flux vidéo – Serveur Web Secondaire</w:t>
      </w:r>
    </w:p>
    <w:p>
      <w:pPr>
        <w:pStyle w:val="BodyText"/>
        <w:rPr>
          <w:b/>
          <w:i/>
          <w:sz w:val="16"/>
        </w:rPr>
      </w:pPr>
    </w:p>
    <w:p>
      <w:pPr>
        <w:pStyle w:val="BodyText"/>
        <w:spacing w:before="92"/>
        <w:ind w:left="672" w:right="644"/>
        <w:jc w:val="both"/>
      </w:pPr>
      <w:r>
        <w:rPr>
          <w:color w:val="231F20"/>
        </w:rPr>
        <w:t>La</w:t>
      </w:r>
      <w:r>
        <w:rPr>
          <w:color w:val="231F20"/>
          <w:spacing w:val="-6"/>
        </w:rPr>
        <w:t> </w:t>
      </w:r>
      <w:r>
        <w:rPr>
          <w:color w:val="231F20"/>
        </w:rPr>
        <w:t>mise</w:t>
      </w:r>
      <w:r>
        <w:rPr>
          <w:color w:val="231F20"/>
          <w:spacing w:val="-6"/>
        </w:rPr>
        <w:t> </w:t>
      </w:r>
      <w:r>
        <w:rPr>
          <w:color w:val="231F20"/>
        </w:rPr>
        <w:t>en</w:t>
      </w:r>
      <w:r>
        <w:rPr>
          <w:color w:val="231F20"/>
          <w:spacing w:val="-5"/>
        </w:rPr>
        <w:t> </w:t>
      </w:r>
      <w:r>
        <w:rPr>
          <w:color w:val="231F20"/>
        </w:rPr>
        <w:t>œuvre</w:t>
      </w:r>
      <w:r>
        <w:rPr>
          <w:color w:val="231F20"/>
          <w:spacing w:val="-7"/>
        </w:rPr>
        <w:t> </w:t>
      </w:r>
      <w:r>
        <w:rPr>
          <w:color w:val="231F20"/>
        </w:rPr>
        <w:t>et</w:t>
      </w:r>
      <w:r>
        <w:rPr>
          <w:color w:val="231F20"/>
          <w:spacing w:val="-5"/>
        </w:rPr>
        <w:t> </w:t>
      </w:r>
      <w:r>
        <w:rPr>
          <w:color w:val="231F20"/>
        </w:rPr>
        <w:t>l’arrêt</w:t>
      </w:r>
      <w:r>
        <w:rPr>
          <w:color w:val="231F20"/>
          <w:spacing w:val="-6"/>
        </w:rPr>
        <w:t> </w:t>
      </w:r>
      <w:r>
        <w:rPr>
          <w:color w:val="231F20"/>
        </w:rPr>
        <w:t>de</w:t>
      </w:r>
      <w:r>
        <w:rPr>
          <w:color w:val="231F20"/>
          <w:spacing w:val="-5"/>
        </w:rPr>
        <w:t> </w:t>
      </w:r>
      <w:r>
        <w:rPr>
          <w:color w:val="231F20"/>
        </w:rPr>
        <w:t>la</w:t>
      </w:r>
      <w:r>
        <w:rPr>
          <w:color w:val="231F20"/>
          <w:spacing w:val="-6"/>
        </w:rPr>
        <w:t> </w:t>
      </w:r>
      <w:r>
        <w:rPr>
          <w:color w:val="231F20"/>
        </w:rPr>
        <w:t>caméra</w:t>
      </w:r>
      <w:r>
        <w:rPr>
          <w:color w:val="231F20"/>
          <w:spacing w:val="-8"/>
        </w:rPr>
        <w:t> </w:t>
      </w:r>
      <w:r>
        <w:rPr>
          <w:color w:val="231F20"/>
        </w:rPr>
        <w:t>ainsi</w:t>
      </w:r>
      <w:r>
        <w:rPr>
          <w:color w:val="231F20"/>
          <w:spacing w:val="-7"/>
        </w:rPr>
        <w:t> </w:t>
      </w:r>
      <w:r>
        <w:rPr>
          <w:color w:val="231F20"/>
        </w:rPr>
        <w:t>que</w:t>
      </w:r>
      <w:r>
        <w:rPr>
          <w:color w:val="231F20"/>
          <w:spacing w:val="-5"/>
        </w:rPr>
        <w:t> </w:t>
      </w:r>
      <w:r>
        <w:rPr>
          <w:color w:val="231F20"/>
        </w:rPr>
        <w:t>toute</w:t>
      </w:r>
      <w:r>
        <w:rPr>
          <w:color w:val="231F20"/>
          <w:spacing w:val="-6"/>
        </w:rPr>
        <w:t> </w:t>
      </w:r>
      <w:r>
        <w:rPr>
          <w:color w:val="231F20"/>
        </w:rPr>
        <w:t>la</w:t>
      </w:r>
      <w:r>
        <w:rPr>
          <w:color w:val="231F20"/>
          <w:spacing w:val="-6"/>
        </w:rPr>
        <w:t> </w:t>
      </w:r>
      <w:r>
        <w:rPr>
          <w:color w:val="231F20"/>
        </w:rPr>
        <w:t>création et</w:t>
      </w:r>
      <w:r>
        <w:rPr>
          <w:color w:val="231F20"/>
          <w:spacing w:val="-6"/>
        </w:rPr>
        <w:t> </w:t>
      </w:r>
      <w:r>
        <w:rPr>
          <w:color w:val="231F20"/>
        </w:rPr>
        <w:t>la</w:t>
      </w:r>
      <w:r>
        <w:rPr>
          <w:color w:val="231F20"/>
          <w:spacing w:val="-5"/>
        </w:rPr>
        <w:t> </w:t>
      </w:r>
      <w:r>
        <w:rPr>
          <w:color w:val="231F20"/>
        </w:rPr>
        <w:t>gestion</w:t>
      </w:r>
      <w:r>
        <w:rPr>
          <w:color w:val="231F20"/>
          <w:spacing w:val="-5"/>
        </w:rPr>
        <w:t> </w:t>
      </w:r>
      <w:r>
        <w:rPr>
          <w:color w:val="231F20"/>
        </w:rPr>
        <w:t>du</w:t>
      </w:r>
      <w:r>
        <w:rPr>
          <w:color w:val="231F20"/>
          <w:spacing w:val="-8"/>
        </w:rPr>
        <w:t> </w:t>
      </w:r>
      <w:r>
        <w:rPr>
          <w:color w:val="231F20"/>
        </w:rPr>
        <w:t>flux</w:t>
      </w:r>
      <w:r>
        <w:rPr>
          <w:color w:val="231F20"/>
          <w:spacing w:val="-9"/>
        </w:rPr>
        <w:t> </w:t>
      </w:r>
      <w:r>
        <w:rPr>
          <w:color w:val="231F20"/>
        </w:rPr>
        <w:t>vidéo</w:t>
      </w:r>
      <w:r>
        <w:rPr>
          <w:color w:val="231F20"/>
          <w:spacing w:val="-5"/>
        </w:rPr>
        <w:t> </w:t>
      </w:r>
      <w:r>
        <w:rPr>
          <w:color w:val="231F20"/>
        </w:rPr>
        <w:t>est basée sur une solution libre nommée Mjpg Streamer. Cette solution permet de gérer automatiquement la création d’un serveur Web sur un port spécifique autorisant la prise et la diffusion</w:t>
      </w:r>
      <w:r>
        <w:rPr>
          <w:color w:val="231F20"/>
          <w:spacing w:val="-1"/>
        </w:rPr>
        <w:t> </w:t>
      </w:r>
      <w:r>
        <w:rPr>
          <w:color w:val="231F20"/>
        </w:rPr>
        <w:t>d’images.</w:t>
      </w:r>
    </w:p>
    <w:p>
      <w:pPr>
        <w:pStyle w:val="BodyText"/>
      </w:pPr>
    </w:p>
    <w:p>
      <w:pPr>
        <w:pStyle w:val="BodyText"/>
        <w:spacing w:before="1"/>
        <w:ind w:left="672" w:right="642"/>
        <w:jc w:val="both"/>
      </w:pPr>
      <w:r>
        <w:rPr>
          <w:color w:val="231F20"/>
        </w:rPr>
        <w:t>L’intégration de la gestion de cette solution dans le robot est réalisée à partir de l’écriture d’une classe </w:t>
      </w:r>
      <w:r>
        <w:rPr>
          <w:b/>
          <w:color w:val="231F20"/>
        </w:rPr>
        <w:t>CDcGestionCameraStaticOnly </w:t>
      </w:r>
      <w:r>
        <w:rPr>
          <w:color w:val="231F20"/>
        </w:rPr>
        <w:t>composée uniquement de deux méthodes statiques. Chaque méthode déclenche un script. Le premier permet de démarrer le flux vidéo en allumant la caméra alors que le second permet d’arrêter ce flux en éteignant cette dernière.</w:t>
      </w:r>
    </w:p>
    <w:p>
      <w:pPr>
        <w:pStyle w:val="BodyText"/>
        <w:spacing w:before="9"/>
        <w:rPr>
          <w:sz w:val="23"/>
        </w:rPr>
      </w:pPr>
    </w:p>
    <w:p>
      <w:pPr>
        <w:pStyle w:val="BodyText"/>
        <w:ind w:left="672"/>
        <w:jc w:val="both"/>
      </w:pPr>
      <w:r>
        <w:rPr>
          <w:color w:val="231F20"/>
        </w:rPr>
        <w:t>La classe avec ses deux méthodes inline est donnée ci-dessous :</w:t>
      </w:r>
    </w:p>
    <w:p>
      <w:pPr>
        <w:pStyle w:val="BodyText"/>
      </w:pPr>
    </w:p>
    <w:p>
      <w:pPr>
        <w:spacing w:before="0"/>
        <w:ind w:left="672" w:right="6769" w:firstLine="0"/>
        <w:jc w:val="left"/>
        <w:rPr>
          <w:sz w:val="24"/>
        </w:rPr>
      </w:pPr>
      <w:r>
        <w:rPr/>
        <w:pict>
          <v:shape style="position:absolute;margin-left:36.720001pt;margin-top:.212852pt;width:.5pt;height:124.25pt;mso-position-horizontal-relative:page;mso-position-vertical-relative:paragraph;z-index:15794688" coordorigin="734,4" coordsize="10,2485" path="m744,556l734,556,734,833,734,1109,734,1109,734,1385,734,1661,734,1661,734,1937,734,2213,734,2489,744,2489,744,2213,744,1937,744,1661,744,1661,744,1385,744,1109,744,1109,744,833,744,556xm744,4l734,4,734,280,734,280,734,556,744,556,744,280,744,280,744,4xe" filled="true" fillcolor="#231f20" stroked="false">
            <v:path arrowok="t"/>
            <v:fill type="solid"/>
            <w10:wrap type="none"/>
          </v:shape>
        </w:pict>
      </w:r>
      <w:r>
        <w:rPr>
          <w:b/>
          <w:color w:val="231F20"/>
          <w:sz w:val="24"/>
        </w:rPr>
        <w:t>class </w:t>
      </w:r>
      <w:r>
        <w:rPr>
          <w:color w:val="231F20"/>
          <w:sz w:val="24"/>
        </w:rPr>
        <w:t>CDcGestionCameraStaticOnly </w:t>
      </w:r>
      <w:r>
        <w:rPr>
          <w:b/>
          <w:color w:val="231F20"/>
          <w:sz w:val="24"/>
        </w:rPr>
        <w:t>{ public</w:t>
      </w:r>
      <w:r>
        <w:rPr>
          <w:color w:val="231F20"/>
          <w:sz w:val="24"/>
        </w:rPr>
        <w:t>:</w:t>
      </w:r>
    </w:p>
    <w:p>
      <w:pPr>
        <w:spacing w:before="1"/>
        <w:ind w:left="1207" w:right="7138" w:hanging="267"/>
        <w:jc w:val="left"/>
        <w:rPr>
          <w:sz w:val="24"/>
        </w:rPr>
      </w:pPr>
      <w:r>
        <w:rPr>
          <w:b/>
          <w:color w:val="231F20"/>
          <w:sz w:val="24"/>
        </w:rPr>
        <w:t>static void </w:t>
      </w:r>
      <w:r>
        <w:rPr>
          <w:color w:val="231F20"/>
          <w:sz w:val="24"/>
        </w:rPr>
        <w:t>cameraStart (</w:t>
      </w:r>
      <w:r>
        <w:rPr>
          <w:b/>
          <w:color w:val="231F20"/>
          <w:sz w:val="24"/>
        </w:rPr>
        <w:t>void</w:t>
      </w:r>
      <w:r>
        <w:rPr>
          <w:color w:val="231F20"/>
          <w:sz w:val="24"/>
        </w:rPr>
        <w:t>){ system ("sh</w:t>
      </w:r>
      <w:r>
        <w:rPr>
          <w:color w:val="231F20"/>
          <w:spacing w:val="-7"/>
          <w:sz w:val="24"/>
        </w:rPr>
        <w:t> </w:t>
      </w:r>
      <w:r>
        <w:rPr>
          <w:color w:val="231F20"/>
          <w:sz w:val="24"/>
        </w:rPr>
        <w:t>cameraStart.sh");</w:t>
      </w:r>
    </w:p>
    <w:p>
      <w:pPr>
        <w:pStyle w:val="BodyText"/>
        <w:ind w:left="941"/>
      </w:pPr>
      <w:r>
        <w:rPr>
          <w:color w:val="231F20"/>
        </w:rPr>
        <w:t>}</w:t>
      </w:r>
    </w:p>
    <w:p>
      <w:pPr>
        <w:spacing w:before="0"/>
        <w:ind w:left="1207" w:right="7151" w:hanging="267"/>
        <w:jc w:val="left"/>
        <w:rPr>
          <w:sz w:val="24"/>
        </w:rPr>
      </w:pPr>
      <w:r>
        <w:rPr>
          <w:b/>
          <w:color w:val="231F20"/>
          <w:sz w:val="24"/>
        </w:rPr>
        <w:t>static void </w:t>
      </w:r>
      <w:r>
        <w:rPr>
          <w:color w:val="231F20"/>
          <w:sz w:val="24"/>
        </w:rPr>
        <w:t>cameraStop (</w:t>
      </w:r>
      <w:r>
        <w:rPr>
          <w:b/>
          <w:color w:val="231F20"/>
          <w:sz w:val="24"/>
        </w:rPr>
        <w:t>void</w:t>
      </w:r>
      <w:r>
        <w:rPr>
          <w:color w:val="231F20"/>
          <w:sz w:val="24"/>
        </w:rPr>
        <w:t>){ system ("sh</w:t>
      </w:r>
      <w:r>
        <w:rPr>
          <w:color w:val="231F20"/>
          <w:spacing w:val="-6"/>
          <w:sz w:val="24"/>
        </w:rPr>
        <w:t> </w:t>
      </w:r>
      <w:r>
        <w:rPr>
          <w:color w:val="231F20"/>
          <w:sz w:val="24"/>
        </w:rPr>
        <w:t>cameraStop.sh");</w:t>
      </w:r>
    </w:p>
    <w:p>
      <w:pPr>
        <w:pStyle w:val="BodyText"/>
        <w:ind w:left="1207"/>
      </w:pPr>
      <w:r>
        <w:rPr>
          <w:color w:val="231F20"/>
        </w:rPr>
        <w:t>}</w:t>
      </w:r>
    </w:p>
    <w:p>
      <w:pPr>
        <w:spacing w:before="0"/>
        <w:ind w:left="672" w:right="0" w:firstLine="0"/>
        <w:jc w:val="left"/>
        <w:rPr>
          <w:b/>
          <w:sz w:val="24"/>
        </w:rPr>
      </w:pPr>
      <w:r>
        <w:rPr>
          <w:b/>
          <w:color w:val="231F20"/>
          <w:sz w:val="24"/>
        </w:rPr>
        <w:t>};</w:t>
      </w:r>
    </w:p>
    <w:p>
      <w:pPr>
        <w:pStyle w:val="BodyText"/>
        <w:spacing w:before="11"/>
        <w:rPr>
          <w:b/>
          <w:sz w:val="15"/>
        </w:rPr>
      </w:pPr>
    </w:p>
    <w:p>
      <w:pPr>
        <w:pStyle w:val="BodyText"/>
        <w:spacing w:before="92"/>
        <w:ind w:left="672" w:right="646"/>
        <w:jc w:val="both"/>
      </w:pPr>
      <w:r>
        <w:rPr>
          <w:color w:val="231F20"/>
        </w:rPr>
        <w:t>La méthode statique </w:t>
      </w:r>
      <w:r>
        <w:rPr>
          <w:b/>
          <w:color w:val="231F20"/>
        </w:rPr>
        <w:t>CDcGestionCameraStaticOnly::cameraStart() </w:t>
      </w:r>
      <w:r>
        <w:rPr>
          <w:color w:val="231F20"/>
        </w:rPr>
        <w:t>est mise en œuvre dès le lancement</w:t>
      </w:r>
      <w:r>
        <w:rPr>
          <w:color w:val="231F20"/>
          <w:spacing w:val="-8"/>
        </w:rPr>
        <w:t> </w:t>
      </w:r>
      <w:r>
        <w:rPr>
          <w:color w:val="231F20"/>
        </w:rPr>
        <w:t>du</w:t>
      </w:r>
      <w:r>
        <w:rPr>
          <w:color w:val="231F20"/>
          <w:spacing w:val="-7"/>
        </w:rPr>
        <w:t> </w:t>
      </w:r>
      <w:r>
        <w:rPr>
          <w:color w:val="231F20"/>
        </w:rPr>
        <w:t>programme</w:t>
      </w:r>
      <w:r>
        <w:rPr>
          <w:color w:val="231F20"/>
          <w:spacing w:val="-7"/>
        </w:rPr>
        <w:t> </w:t>
      </w:r>
      <w:r>
        <w:rPr>
          <w:color w:val="231F20"/>
        </w:rPr>
        <w:t>de</w:t>
      </w:r>
      <w:r>
        <w:rPr>
          <w:color w:val="231F20"/>
          <w:spacing w:val="-7"/>
        </w:rPr>
        <w:t> </w:t>
      </w:r>
      <w:r>
        <w:rPr>
          <w:color w:val="231F20"/>
        </w:rPr>
        <w:t>gestion</w:t>
      </w:r>
      <w:r>
        <w:rPr>
          <w:color w:val="231F20"/>
          <w:spacing w:val="-7"/>
        </w:rPr>
        <w:t> </w:t>
      </w:r>
      <w:r>
        <w:rPr>
          <w:color w:val="231F20"/>
        </w:rPr>
        <w:t>de</w:t>
      </w:r>
      <w:r>
        <w:rPr>
          <w:color w:val="231F20"/>
          <w:spacing w:val="-5"/>
        </w:rPr>
        <w:t> </w:t>
      </w:r>
      <w:r>
        <w:rPr>
          <w:color w:val="231F20"/>
        </w:rPr>
        <w:t>l’hexapode</w:t>
      </w:r>
      <w:r>
        <w:rPr>
          <w:color w:val="231F20"/>
          <w:spacing w:val="-7"/>
        </w:rPr>
        <w:t> </w:t>
      </w:r>
      <w:r>
        <w:rPr>
          <w:color w:val="231F20"/>
        </w:rPr>
        <w:t>et</w:t>
      </w:r>
      <w:r>
        <w:rPr>
          <w:color w:val="231F20"/>
          <w:spacing w:val="-7"/>
        </w:rPr>
        <w:t> </w:t>
      </w:r>
      <w:r>
        <w:rPr>
          <w:color w:val="231F20"/>
        </w:rPr>
        <w:t>un</w:t>
      </w:r>
      <w:r>
        <w:rPr>
          <w:color w:val="231F20"/>
          <w:spacing w:val="-7"/>
        </w:rPr>
        <w:t> </w:t>
      </w:r>
      <w:r>
        <w:rPr>
          <w:color w:val="231F20"/>
        </w:rPr>
        <w:t>affichage</w:t>
      </w:r>
      <w:r>
        <w:rPr>
          <w:color w:val="231F20"/>
          <w:spacing w:val="-9"/>
        </w:rPr>
        <w:t> </w:t>
      </w:r>
      <w:r>
        <w:rPr>
          <w:color w:val="231F20"/>
        </w:rPr>
        <w:t>des</w:t>
      </w:r>
      <w:r>
        <w:rPr>
          <w:color w:val="231F20"/>
          <w:spacing w:val="-5"/>
        </w:rPr>
        <w:t> </w:t>
      </w:r>
      <w:r>
        <w:rPr>
          <w:color w:val="231F20"/>
        </w:rPr>
        <w:t>informations</w:t>
      </w:r>
      <w:r>
        <w:rPr>
          <w:color w:val="231F20"/>
          <w:spacing w:val="-5"/>
        </w:rPr>
        <w:t> </w:t>
      </w:r>
      <w:r>
        <w:rPr>
          <w:color w:val="231F20"/>
        </w:rPr>
        <w:t>est</w:t>
      </w:r>
      <w:r>
        <w:rPr>
          <w:color w:val="231F20"/>
          <w:spacing w:val="-5"/>
        </w:rPr>
        <w:t> </w:t>
      </w:r>
      <w:r>
        <w:rPr>
          <w:color w:val="231F20"/>
        </w:rPr>
        <w:t>renvoyé sur la console. Cet affichage est reproduit ci-dessous</w:t>
      </w:r>
      <w:r>
        <w:rPr>
          <w:color w:val="231F20"/>
          <w:spacing w:val="-2"/>
        </w:rPr>
        <w:t> </w:t>
      </w:r>
      <w:r>
        <w:rPr>
          <w:color w:val="231F20"/>
        </w:rPr>
        <w:t>:</w:t>
      </w:r>
    </w:p>
    <w:p>
      <w:pPr>
        <w:pStyle w:val="BodyText"/>
        <w:rPr>
          <w:sz w:val="16"/>
        </w:rPr>
      </w:pPr>
    </w:p>
    <w:p>
      <w:pPr>
        <w:spacing w:after="0"/>
        <w:rPr>
          <w:sz w:val="16"/>
        </w:rPr>
        <w:sectPr>
          <w:footerReference w:type="default" r:id="rId81"/>
          <w:pgSz w:w="11910" w:h="16840"/>
          <w:pgMar w:footer="0" w:header="0" w:top="880" w:bottom="280" w:left="180" w:right="200"/>
        </w:sectPr>
      </w:pPr>
    </w:p>
    <w:p>
      <w:pPr>
        <w:pStyle w:val="BodyText"/>
        <w:spacing w:before="92"/>
        <w:ind w:left="672"/>
      </w:pPr>
      <w:r>
        <w:rPr/>
        <w:pict>
          <v:rect style="position:absolute;margin-left:36.720001pt;margin-top:4.811859pt;width:.48pt;height:13.8pt;mso-position-horizontal-relative:page;mso-position-vertical-relative:paragraph;z-index:15795200" filled="true" fillcolor="#231f20" stroked="false">
            <v:fill type="solid"/>
            <w10:wrap type="none"/>
          </v:rect>
        </w:pict>
      </w:r>
      <w:r>
        <w:rPr>
          <w:color w:val="231F20"/>
        </w:rPr>
        <w:t>MJPG Streamer Version.: 2.0</w:t>
      </w:r>
    </w:p>
    <w:p>
      <w:pPr>
        <w:pStyle w:val="BodyText"/>
      </w:pPr>
      <w:r>
        <w:rPr/>
        <w:br w:type="column"/>
      </w:r>
      <w:r>
        <w:rPr/>
      </w:r>
    </w:p>
    <w:p>
      <w:pPr>
        <w:pStyle w:val="BodyText"/>
        <w:spacing w:before="9"/>
        <w:rPr>
          <w:sz w:val="22"/>
        </w:rPr>
      </w:pPr>
    </w:p>
    <w:p>
      <w:pPr>
        <w:spacing w:before="0"/>
        <w:ind w:left="672" w:right="0" w:firstLine="0"/>
        <w:jc w:val="left"/>
        <w:rPr>
          <w:i/>
          <w:sz w:val="21"/>
        </w:rPr>
      </w:pPr>
      <w:r>
        <w:rPr>
          <w:i/>
          <w:color w:val="231F20"/>
          <w:sz w:val="21"/>
        </w:rPr>
        <w:t>Page 19</w:t>
      </w:r>
    </w:p>
    <w:p>
      <w:pPr>
        <w:pStyle w:val="BodyText"/>
        <w:spacing w:before="5"/>
        <w:rPr>
          <w:i/>
          <w:sz w:val="31"/>
        </w:rPr>
      </w:pPr>
      <w:r>
        <w:rPr/>
        <w:br w:type="column"/>
      </w:r>
      <w:r>
        <w:rPr>
          <w:i/>
          <w:sz w:val="31"/>
        </w:rPr>
      </w:r>
    </w:p>
    <w:p>
      <w:pPr>
        <w:pStyle w:val="Heading3"/>
        <w:rPr>
          <w:rFonts w:ascii="Times New Roman"/>
        </w:rPr>
      </w:pPr>
      <w:r>
        <w:rPr>
          <w:rFonts w:ascii="Times New Roman"/>
          <w:color w:val="231F20"/>
        </w:rPr>
        <w:t>Tournez la page S.V.P.</w:t>
      </w:r>
    </w:p>
    <w:p>
      <w:pPr>
        <w:spacing w:after="0"/>
        <w:rPr>
          <w:rFonts w:ascii="Times New Roman"/>
        </w:rPr>
        <w:sectPr>
          <w:type w:val="continuous"/>
          <w:pgSz w:w="11910" w:h="16840"/>
          <w:pgMar w:top="1000" w:bottom="280" w:left="180" w:right="200"/>
          <w:cols w:num="3" w:equalWidth="0">
            <w:col w:w="3845" w:space="841"/>
            <w:col w:w="1497" w:space="1355"/>
            <w:col w:w="3992"/>
          </w:cols>
        </w:sectPr>
      </w:pPr>
    </w:p>
    <w:p>
      <w:pPr>
        <w:pStyle w:val="BodyText"/>
        <w:tabs>
          <w:tab w:pos="3033" w:val="right" w:leader="dot"/>
        </w:tabs>
        <w:spacing w:before="70"/>
        <w:ind w:left="1392"/>
      </w:pPr>
      <w:r>
        <w:rPr/>
        <w:pict>
          <v:line style="position:absolute;mso-position-horizontal-relative:page;mso-position-vertical-relative:paragraph;z-index:15797248" from="36.959999pt,3.715859pt" to="36.959999pt,224.565859pt" stroked="true" strokeweight=".48pt" strokecolor="#231f20">
            <v:stroke dashstyle="solid"/>
            <w10:wrap type="none"/>
          </v:line>
        </w:pict>
      </w:r>
      <w:r>
        <w:rPr>
          <w:color w:val="231F20"/>
        </w:rPr>
        <w:t>i:</w:t>
      </w:r>
      <w:r>
        <w:rPr>
          <w:color w:val="231F20"/>
          <w:spacing w:val="-2"/>
        </w:rPr>
        <w:t> </w:t>
      </w:r>
      <w:r>
        <w:rPr>
          <w:color w:val="231F20"/>
        </w:rPr>
        <w:t>fps.</w:t>
        <w:tab/>
        <w:t>5</w:t>
      </w:r>
    </w:p>
    <w:p>
      <w:pPr>
        <w:pStyle w:val="BodyText"/>
        <w:tabs>
          <w:tab w:pos="3620" w:val="left" w:leader="dot"/>
        </w:tabs>
        <w:ind w:left="1392"/>
      </w:pPr>
      <w:r>
        <w:rPr>
          <w:color w:val="231F20"/>
        </w:rPr>
        <w:t>i:</w:t>
      </w:r>
      <w:r>
        <w:rPr>
          <w:color w:val="231F20"/>
          <w:spacing w:val="-2"/>
        </w:rPr>
        <w:t> </w:t>
      </w:r>
      <w:r>
        <w:rPr>
          <w:color w:val="231F20"/>
        </w:rPr>
        <w:t>resolution</w:t>
        <w:tab/>
        <w:t>640 x</w:t>
      </w:r>
      <w:r>
        <w:rPr>
          <w:color w:val="231F20"/>
          <w:spacing w:val="-2"/>
        </w:rPr>
        <w:t> </w:t>
      </w:r>
      <w:r>
        <w:rPr>
          <w:color w:val="231F20"/>
        </w:rPr>
        <w:t>480</w:t>
      </w:r>
    </w:p>
    <w:p>
      <w:pPr>
        <w:pStyle w:val="BodyText"/>
        <w:ind w:left="1392"/>
      </w:pPr>
      <w:r>
        <w:rPr>
          <w:color w:val="231F20"/>
        </w:rPr>
        <w:t>i: camera parameters.............:</w:t>
      </w:r>
    </w:p>
    <w:p>
      <w:pPr>
        <w:pStyle w:val="BodyText"/>
      </w:pPr>
    </w:p>
    <w:p>
      <w:pPr>
        <w:pStyle w:val="BodyText"/>
        <w:ind w:left="672"/>
      </w:pPr>
      <w:r>
        <w:rPr>
          <w:color w:val="231F20"/>
        </w:rPr>
        <w:t>Sharpness 0, Contrast 0, Brightness 50</w:t>
      </w:r>
    </w:p>
    <w:p>
      <w:pPr>
        <w:pStyle w:val="BodyText"/>
        <w:ind w:left="672" w:right="3407"/>
      </w:pPr>
      <w:r>
        <w:rPr>
          <w:color w:val="231F20"/>
        </w:rPr>
        <w:t>Saturation 0, ISO 0, Video Stabilisation No, Exposure compensation 0 Exposure Mode 'auto', AWB Mode 'auto', Image Effect 'none'</w:t>
      </w:r>
    </w:p>
    <w:p>
      <w:pPr>
        <w:pStyle w:val="BodyText"/>
        <w:ind w:left="672" w:right="2995"/>
      </w:pPr>
      <w:r>
        <w:rPr>
          <w:color w:val="231F20"/>
        </w:rPr>
        <w:t>Metering Mode 'average', Colour Effect Enabled No with U = 128, V = 128 Rotation 0, hflip No, vflip No</w:t>
      </w:r>
    </w:p>
    <w:p>
      <w:pPr>
        <w:pStyle w:val="BodyText"/>
        <w:ind w:left="672"/>
      </w:pPr>
      <w:r>
        <w:rPr>
          <w:color w:val="231F20"/>
        </w:rPr>
        <w:t>ROI x 0.000000, y 0.000000, w 1.000000 h 1.000000</w:t>
      </w:r>
    </w:p>
    <w:p>
      <w:pPr>
        <w:pStyle w:val="BodyText"/>
        <w:tabs>
          <w:tab w:pos="4474" w:val="left" w:leader="dot"/>
        </w:tabs>
        <w:ind w:left="1392"/>
      </w:pPr>
      <w:r>
        <w:rPr>
          <w:color w:val="231F20"/>
        </w:rPr>
        <w:t>o:</w:t>
      </w:r>
      <w:r>
        <w:rPr>
          <w:color w:val="231F20"/>
          <w:spacing w:val="-3"/>
        </w:rPr>
        <w:t> </w:t>
      </w:r>
      <w:r>
        <w:rPr>
          <w:color w:val="231F20"/>
        </w:rPr>
        <w:t>www-folder-path.</w:t>
        <w:tab/>
        <w:t>/www</w:t>
      </w:r>
    </w:p>
    <w:p>
      <w:pPr>
        <w:pStyle w:val="BodyText"/>
        <w:tabs>
          <w:tab w:pos="4310" w:val="left" w:leader="dot"/>
        </w:tabs>
        <w:ind w:left="1392"/>
      </w:pPr>
      <w:r>
        <w:rPr>
          <w:color w:val="231F20"/>
        </w:rPr>
        <w:t>o: HTTP</w:t>
      </w:r>
      <w:r>
        <w:rPr>
          <w:color w:val="231F20"/>
          <w:spacing w:val="-4"/>
        </w:rPr>
        <w:t> </w:t>
      </w:r>
      <w:r>
        <w:rPr>
          <w:color w:val="231F20"/>
        </w:rPr>
        <w:t>TCP</w:t>
      </w:r>
      <w:r>
        <w:rPr>
          <w:color w:val="231F20"/>
          <w:spacing w:val="-1"/>
        </w:rPr>
        <w:t> </w:t>
      </w:r>
      <w:r>
        <w:rPr>
          <w:color w:val="231F20"/>
        </w:rPr>
        <w:t>port.</w:t>
        <w:tab/>
        <w:t>8080</w:t>
      </w:r>
    </w:p>
    <w:p>
      <w:pPr>
        <w:pStyle w:val="BodyText"/>
        <w:tabs>
          <w:tab w:pos="4818" w:val="left" w:leader="dot"/>
        </w:tabs>
        <w:ind w:left="1392"/>
      </w:pPr>
      <w:r>
        <w:rPr>
          <w:color w:val="231F20"/>
        </w:rPr>
        <w:t>o:</w:t>
      </w:r>
      <w:r>
        <w:rPr>
          <w:color w:val="231F20"/>
          <w:spacing w:val="-3"/>
        </w:rPr>
        <w:t> </w:t>
      </w:r>
      <w:r>
        <w:rPr>
          <w:color w:val="231F20"/>
        </w:rPr>
        <w:t>username:password</w:t>
        <w:tab/>
        <w:t>disabled</w:t>
      </w:r>
    </w:p>
    <w:p>
      <w:pPr>
        <w:pStyle w:val="BodyText"/>
        <w:tabs>
          <w:tab w:pos="3830" w:val="left" w:leader="dot"/>
        </w:tabs>
        <w:ind w:left="1392"/>
      </w:pPr>
      <w:r>
        <w:rPr>
          <w:color w:val="231F20"/>
        </w:rPr>
        <w:t>o:</w:t>
      </w:r>
      <w:r>
        <w:rPr>
          <w:color w:val="231F20"/>
          <w:spacing w:val="-2"/>
        </w:rPr>
        <w:t> </w:t>
      </w:r>
      <w:r>
        <w:rPr>
          <w:color w:val="231F20"/>
        </w:rPr>
        <w:t>commands</w:t>
        <w:tab/>
        <w:t>enabed</w:t>
      </w:r>
    </w:p>
    <w:p>
      <w:pPr>
        <w:pStyle w:val="BodyText"/>
        <w:ind w:left="672" w:right="7969" w:firstLine="720"/>
      </w:pPr>
      <w:r>
        <w:rPr>
          <w:color w:val="231F20"/>
        </w:rPr>
        <w:t>i: Starting Camera Encoder Buffer Size 81920</w:t>
      </w:r>
    </w:p>
    <w:p>
      <w:pPr>
        <w:pStyle w:val="BodyText"/>
        <w:rPr>
          <w:sz w:val="20"/>
        </w:rPr>
      </w:pPr>
    </w:p>
    <w:p>
      <w:pPr>
        <w:pStyle w:val="BodyText"/>
        <w:spacing w:before="9"/>
        <w:rPr>
          <w:sz w:val="12"/>
        </w:rPr>
      </w:pPr>
      <w:r>
        <w:rPr/>
        <w:pict>
          <v:shape style="position:absolute;margin-left:59.183998pt;margin-top:8.579726pt;width:495.25pt;height:27.6pt;mso-position-horizontal-relative:page;mso-position-vertical-relative:paragraph;z-index:-15661568;mso-wrap-distance-left:0;mso-wrap-distance-right:0" type="#_x0000_t202" filled="true" fillcolor="#dcddde" stroked="false">
            <v:textbox inset="0,0,0,0">
              <w:txbxContent>
                <w:p>
                  <w:pPr>
                    <w:pStyle w:val="BodyText"/>
                    <w:tabs>
                      <w:tab w:pos="1895" w:val="left" w:leader="none"/>
                    </w:tabs>
                    <w:ind w:left="388" w:right="36" w:hanging="360"/>
                  </w:pPr>
                  <w:r>
                    <w:rPr>
                      <w:b/>
                      <w:color w:val="231F20"/>
                    </w:rPr>
                    <w:t>Question</w:t>
                  </w:r>
                  <w:r>
                    <w:rPr>
                      <w:b/>
                      <w:color w:val="231F20"/>
                      <w:spacing w:val="-1"/>
                    </w:rPr>
                    <w:t> </w:t>
                  </w:r>
                  <w:r>
                    <w:rPr>
                      <w:b/>
                      <w:color w:val="231F20"/>
                    </w:rPr>
                    <w:t>32</w:t>
                  </w:r>
                  <w:r>
                    <w:rPr>
                      <w:b/>
                      <w:color w:val="231F20"/>
                      <w:spacing w:val="-2"/>
                    </w:rPr>
                    <w:t> </w:t>
                  </w:r>
                  <w:r>
                    <w:rPr>
                      <w:b/>
                      <w:color w:val="231F20"/>
                    </w:rPr>
                    <w:t>:</w:t>
                    <w:tab/>
                  </w:r>
                  <w:r>
                    <w:rPr>
                      <w:color w:val="231F20"/>
                    </w:rPr>
                    <w:t>Quel est le port de communication utilisé par le serveur </w:t>
                  </w:r>
                  <w:r>
                    <w:rPr>
                      <w:color w:val="231F20"/>
                      <w:spacing w:val="2"/>
                    </w:rPr>
                    <w:t>Web </w:t>
                  </w:r>
                  <w:r>
                    <w:rPr>
                      <w:color w:val="231F20"/>
                    </w:rPr>
                    <w:t>de la caméra embarquée, dit serveur </w:t>
                  </w:r>
                  <w:r>
                    <w:rPr>
                      <w:color w:val="231F20"/>
                      <w:spacing w:val="2"/>
                    </w:rPr>
                    <w:t>Web </w:t>
                  </w:r>
                  <w:r>
                    <w:rPr>
                      <w:color w:val="231F20"/>
                    </w:rPr>
                    <w:t>secondaire, associé au logiciel de gestion Mjpg Streamer</w:t>
                  </w:r>
                  <w:r>
                    <w:rPr>
                      <w:color w:val="231F20"/>
                      <w:spacing w:val="-39"/>
                    </w:rPr>
                    <w:t> </w:t>
                  </w:r>
                  <w:r>
                    <w:rPr>
                      <w:color w:val="231F20"/>
                    </w:rPr>
                    <w:t>?</w:t>
                  </w:r>
                </w:p>
              </w:txbxContent>
            </v:textbox>
            <v:fill type="solid"/>
            <w10:wrap type="topAndBottom"/>
          </v:shape>
        </w:pict>
      </w:r>
    </w:p>
    <w:p>
      <w:pPr>
        <w:pStyle w:val="BodyText"/>
        <w:spacing w:before="8"/>
      </w:pPr>
    </w:p>
    <w:p>
      <w:pPr>
        <w:pStyle w:val="Heading4"/>
        <w:rPr>
          <w:i/>
        </w:rPr>
      </w:pPr>
      <w:r>
        <w:rPr/>
        <w:drawing>
          <wp:anchor distT="0" distB="0" distL="0" distR="0" allowOverlap="1" layoutInCell="1" locked="0" behindDoc="0" simplePos="0" relativeHeight="15797760">
            <wp:simplePos x="0" y="0"/>
            <wp:positionH relativeFrom="page">
              <wp:posOffset>716313</wp:posOffset>
            </wp:positionH>
            <wp:positionV relativeFrom="paragraph">
              <wp:posOffset>92713</wp:posOffset>
            </wp:positionV>
            <wp:extent cx="207230" cy="114117"/>
            <wp:effectExtent l="0" t="0" r="0" b="0"/>
            <wp:wrapNone/>
            <wp:docPr id="89" name="image62.png"/>
            <wp:cNvGraphicFramePr>
              <a:graphicFrameLocks noChangeAspect="1"/>
            </wp:cNvGraphicFramePr>
            <a:graphic>
              <a:graphicData uri="http://schemas.openxmlformats.org/drawingml/2006/picture">
                <pic:pic>
                  <pic:nvPicPr>
                    <pic:cNvPr id="90" name="image62.png"/>
                    <pic:cNvPicPr/>
                  </pic:nvPicPr>
                  <pic:blipFill>
                    <a:blip r:embed="rId86" cstate="print"/>
                    <a:stretch>
                      <a:fillRect/>
                    </a:stretch>
                  </pic:blipFill>
                  <pic:spPr>
                    <a:xfrm>
                      <a:off x="0" y="0"/>
                      <a:ext cx="207230" cy="114117"/>
                    </a:xfrm>
                    <a:prstGeom prst="rect">
                      <a:avLst/>
                    </a:prstGeom>
                  </pic:spPr>
                </pic:pic>
              </a:graphicData>
            </a:graphic>
          </wp:anchor>
        </w:drawing>
      </w:r>
      <w:r>
        <w:rPr>
          <w:i/>
          <w:color w:val="231F20"/>
        </w:rPr>
        <w:t>Serveur Web principal</w:t>
      </w:r>
    </w:p>
    <w:p>
      <w:pPr>
        <w:pStyle w:val="BodyText"/>
        <w:rPr>
          <w:b/>
          <w:i/>
          <w:sz w:val="16"/>
        </w:rPr>
      </w:pPr>
    </w:p>
    <w:p>
      <w:pPr>
        <w:pStyle w:val="BodyText"/>
        <w:spacing w:before="92"/>
        <w:ind w:left="672" w:right="645" w:hanging="1"/>
        <w:jc w:val="both"/>
      </w:pPr>
      <w:r>
        <w:rPr/>
        <w:pict>
          <v:group style="position:absolute;margin-left:266.755005pt;margin-top:71.880867pt;width:284.25pt;height:186.45pt;mso-position-horizontal-relative:page;mso-position-vertical-relative:paragraph;z-index:15799296" coordorigin="5335,1438" coordsize="5685,3729">
            <v:shape style="position:absolute;left:5350;top:1452;width:5655;height:3699" type="#_x0000_t75" stroked="false">
              <v:imagedata r:id="rId87" o:title=""/>
            </v:shape>
            <v:rect style="position:absolute;left:5342;top:1445;width:5670;height:3714" filled="false" stroked="true" strokeweight=".75pt" strokecolor="#231f20">
              <v:stroke dashstyle="solid"/>
            </v:rect>
            <w10:wrap type="none"/>
          </v:group>
        </w:pict>
      </w:r>
      <w:r>
        <w:rPr>
          <w:color w:val="231F20"/>
        </w:rPr>
        <w:t>La</w:t>
      </w:r>
      <w:r>
        <w:rPr>
          <w:color w:val="231F20"/>
          <w:spacing w:val="-7"/>
        </w:rPr>
        <w:t> </w:t>
      </w:r>
      <w:r>
        <w:rPr>
          <w:color w:val="231F20"/>
        </w:rPr>
        <w:t>carte</w:t>
      </w:r>
      <w:r>
        <w:rPr>
          <w:color w:val="231F20"/>
          <w:spacing w:val="-6"/>
        </w:rPr>
        <w:t> </w:t>
      </w:r>
      <w:r>
        <w:rPr>
          <w:b/>
          <w:color w:val="231F20"/>
        </w:rPr>
        <w:t>Raspberry</w:t>
      </w:r>
      <w:r>
        <w:rPr>
          <w:b/>
          <w:color w:val="231F20"/>
          <w:spacing w:val="-13"/>
        </w:rPr>
        <w:t> </w:t>
      </w:r>
      <w:r>
        <w:rPr>
          <w:b/>
          <w:color w:val="231F20"/>
        </w:rPr>
        <w:t>Pi</w:t>
      </w:r>
      <w:r>
        <w:rPr>
          <w:b/>
          <w:color w:val="231F20"/>
          <w:spacing w:val="-5"/>
        </w:rPr>
        <w:t> </w:t>
      </w:r>
      <w:r>
        <w:rPr>
          <w:b/>
          <w:color w:val="231F20"/>
        </w:rPr>
        <w:t>3</w:t>
      </w:r>
      <w:r>
        <w:rPr>
          <w:b/>
          <w:color w:val="231F20"/>
          <w:spacing w:val="-5"/>
        </w:rPr>
        <w:t> </w:t>
      </w:r>
      <w:r>
        <w:rPr>
          <w:color w:val="231F20"/>
        </w:rPr>
        <w:t>intègre</w:t>
      </w:r>
      <w:r>
        <w:rPr>
          <w:color w:val="231F20"/>
          <w:spacing w:val="-8"/>
        </w:rPr>
        <w:t> </w:t>
      </w:r>
      <w:r>
        <w:rPr>
          <w:color w:val="231F20"/>
        </w:rPr>
        <w:t>également</w:t>
      </w:r>
      <w:r>
        <w:rPr>
          <w:color w:val="231F20"/>
          <w:spacing w:val="-7"/>
        </w:rPr>
        <w:t> </w:t>
      </w:r>
      <w:r>
        <w:rPr>
          <w:color w:val="231F20"/>
        </w:rPr>
        <w:t>un</w:t>
      </w:r>
      <w:r>
        <w:rPr>
          <w:color w:val="231F20"/>
          <w:spacing w:val="-6"/>
        </w:rPr>
        <w:t> </w:t>
      </w:r>
      <w:r>
        <w:rPr>
          <w:color w:val="231F20"/>
        </w:rPr>
        <w:t>serveur</w:t>
      </w:r>
      <w:r>
        <w:rPr>
          <w:color w:val="231F20"/>
          <w:spacing w:val="-3"/>
        </w:rPr>
        <w:t> </w:t>
      </w:r>
      <w:r>
        <w:rPr>
          <w:b/>
          <w:color w:val="231F20"/>
        </w:rPr>
        <w:t>Apache</w:t>
      </w:r>
      <w:r>
        <w:rPr>
          <w:color w:val="231F20"/>
        </w:rPr>
        <w:t>.</w:t>
      </w:r>
      <w:r>
        <w:rPr>
          <w:color w:val="231F20"/>
          <w:spacing w:val="-7"/>
        </w:rPr>
        <w:t> </w:t>
      </w:r>
      <w:r>
        <w:rPr>
          <w:color w:val="231F20"/>
        </w:rPr>
        <w:t>Ce</w:t>
      </w:r>
      <w:r>
        <w:rPr>
          <w:color w:val="231F20"/>
          <w:spacing w:val="-7"/>
        </w:rPr>
        <w:t> </w:t>
      </w:r>
      <w:r>
        <w:rPr>
          <w:color w:val="231F20"/>
        </w:rPr>
        <w:t>serveur,</w:t>
      </w:r>
      <w:r>
        <w:rPr>
          <w:color w:val="231F20"/>
          <w:spacing w:val="-7"/>
        </w:rPr>
        <w:t> </w:t>
      </w:r>
      <w:r>
        <w:rPr>
          <w:color w:val="231F20"/>
        </w:rPr>
        <w:t>différent</w:t>
      </w:r>
      <w:r>
        <w:rPr>
          <w:color w:val="231F20"/>
          <w:spacing w:val="-10"/>
        </w:rPr>
        <w:t> </w:t>
      </w:r>
      <w:r>
        <w:rPr>
          <w:color w:val="231F20"/>
        </w:rPr>
        <w:t>de</w:t>
      </w:r>
      <w:r>
        <w:rPr>
          <w:color w:val="231F20"/>
          <w:spacing w:val="-7"/>
        </w:rPr>
        <w:t> </w:t>
      </w:r>
      <w:r>
        <w:rPr>
          <w:color w:val="231F20"/>
        </w:rPr>
        <w:t>celui</w:t>
      </w:r>
      <w:r>
        <w:rPr>
          <w:color w:val="231F20"/>
          <w:spacing w:val="-7"/>
        </w:rPr>
        <w:t> </w:t>
      </w:r>
      <w:r>
        <w:rPr>
          <w:color w:val="231F20"/>
        </w:rPr>
        <w:t>de la gestion du flux de la caméra, est le serveur principal. Il est destiné à accueillir la page </w:t>
      </w:r>
      <w:r>
        <w:rPr>
          <w:color w:val="231F20"/>
          <w:spacing w:val="2"/>
        </w:rPr>
        <w:t>Web </w:t>
      </w:r>
      <w:r>
        <w:rPr>
          <w:color w:val="231F20"/>
        </w:rPr>
        <w:t>principale</w:t>
      </w:r>
      <w:r>
        <w:rPr>
          <w:color w:val="231F20"/>
          <w:spacing w:val="-17"/>
        </w:rPr>
        <w:t> </w:t>
      </w:r>
      <w:r>
        <w:rPr>
          <w:color w:val="231F20"/>
        </w:rPr>
        <w:t>de</w:t>
      </w:r>
      <w:r>
        <w:rPr>
          <w:color w:val="231F20"/>
          <w:spacing w:val="-17"/>
        </w:rPr>
        <w:t> </w:t>
      </w:r>
      <w:r>
        <w:rPr>
          <w:color w:val="231F20"/>
        </w:rPr>
        <w:t>gestion</w:t>
      </w:r>
      <w:r>
        <w:rPr>
          <w:color w:val="231F20"/>
          <w:spacing w:val="-17"/>
        </w:rPr>
        <w:t> </w:t>
      </w:r>
      <w:r>
        <w:rPr>
          <w:color w:val="231F20"/>
        </w:rPr>
        <w:t>de</w:t>
      </w:r>
      <w:r>
        <w:rPr>
          <w:color w:val="231F20"/>
          <w:spacing w:val="-17"/>
        </w:rPr>
        <w:t> </w:t>
      </w:r>
      <w:r>
        <w:rPr>
          <w:color w:val="231F20"/>
        </w:rPr>
        <w:t>l’hexapode.</w:t>
      </w:r>
      <w:r>
        <w:rPr>
          <w:color w:val="231F20"/>
          <w:spacing w:val="-17"/>
        </w:rPr>
        <w:t> </w:t>
      </w:r>
      <w:r>
        <w:rPr>
          <w:color w:val="231F20"/>
        </w:rPr>
        <w:t>Il</w:t>
      </w:r>
      <w:r>
        <w:rPr>
          <w:color w:val="231F20"/>
          <w:spacing w:val="-18"/>
        </w:rPr>
        <w:t> </w:t>
      </w:r>
      <w:r>
        <w:rPr>
          <w:color w:val="231F20"/>
        </w:rPr>
        <w:t>doit</w:t>
      </w:r>
      <w:r>
        <w:rPr>
          <w:color w:val="231F20"/>
          <w:spacing w:val="-17"/>
        </w:rPr>
        <w:t> </w:t>
      </w:r>
      <w:r>
        <w:rPr>
          <w:color w:val="231F20"/>
        </w:rPr>
        <w:t>également</w:t>
      </w:r>
      <w:r>
        <w:rPr>
          <w:color w:val="231F20"/>
          <w:spacing w:val="-17"/>
        </w:rPr>
        <w:t> </w:t>
      </w:r>
      <w:r>
        <w:rPr>
          <w:color w:val="231F20"/>
        </w:rPr>
        <w:t>permettre</w:t>
      </w:r>
      <w:r>
        <w:rPr>
          <w:color w:val="231F20"/>
          <w:spacing w:val="-17"/>
        </w:rPr>
        <w:t> </w:t>
      </w:r>
      <w:r>
        <w:rPr>
          <w:color w:val="231F20"/>
        </w:rPr>
        <w:t>la</w:t>
      </w:r>
      <w:r>
        <w:rPr>
          <w:color w:val="231F20"/>
          <w:spacing w:val="-17"/>
        </w:rPr>
        <w:t> </w:t>
      </w:r>
      <w:r>
        <w:rPr>
          <w:color w:val="231F20"/>
        </w:rPr>
        <w:t>communication</w:t>
      </w:r>
      <w:r>
        <w:rPr>
          <w:color w:val="231F20"/>
          <w:spacing w:val="-19"/>
        </w:rPr>
        <w:t> </w:t>
      </w:r>
      <w:r>
        <w:rPr>
          <w:color w:val="231F20"/>
        </w:rPr>
        <w:t>avec</w:t>
      </w:r>
      <w:r>
        <w:rPr>
          <w:color w:val="231F20"/>
          <w:spacing w:val="-18"/>
        </w:rPr>
        <w:t> </w:t>
      </w:r>
      <w:r>
        <w:rPr>
          <w:color w:val="231F20"/>
        </w:rPr>
        <w:t>le</w:t>
      </w:r>
      <w:r>
        <w:rPr>
          <w:color w:val="231F20"/>
          <w:spacing w:val="-17"/>
        </w:rPr>
        <w:t> </w:t>
      </w:r>
      <w:r>
        <w:rPr>
          <w:color w:val="231F20"/>
        </w:rPr>
        <w:t>serveur Web secondaire afin de récupérer et afficher le flux vidéo avant d’autoriser la sauvegarde d’images.</w:t>
      </w:r>
    </w:p>
    <w:p>
      <w:pPr>
        <w:pStyle w:val="BodyText"/>
        <w:spacing w:before="1"/>
        <w:rPr>
          <w:sz w:val="16"/>
        </w:rPr>
      </w:pPr>
    </w:p>
    <w:p>
      <w:pPr>
        <w:pStyle w:val="Heading4"/>
        <w:rPr>
          <w:i/>
        </w:rPr>
      </w:pPr>
      <w:r>
        <w:rPr/>
        <w:drawing>
          <wp:anchor distT="0" distB="0" distL="0" distR="0" allowOverlap="1" layoutInCell="1" locked="0" behindDoc="0" simplePos="0" relativeHeight="15798272">
            <wp:simplePos x="0" y="0"/>
            <wp:positionH relativeFrom="page">
              <wp:posOffset>716381</wp:posOffset>
            </wp:positionH>
            <wp:positionV relativeFrom="paragraph">
              <wp:posOffset>92410</wp:posOffset>
            </wp:positionV>
            <wp:extent cx="205638" cy="112641"/>
            <wp:effectExtent l="0" t="0" r="0" b="0"/>
            <wp:wrapNone/>
            <wp:docPr id="91" name="image64.png"/>
            <wp:cNvGraphicFramePr>
              <a:graphicFrameLocks noChangeAspect="1"/>
            </wp:cNvGraphicFramePr>
            <a:graphic>
              <a:graphicData uri="http://schemas.openxmlformats.org/drawingml/2006/picture">
                <pic:pic>
                  <pic:nvPicPr>
                    <pic:cNvPr id="92" name="image64.png"/>
                    <pic:cNvPicPr/>
                  </pic:nvPicPr>
                  <pic:blipFill>
                    <a:blip r:embed="rId88" cstate="print"/>
                    <a:stretch>
                      <a:fillRect/>
                    </a:stretch>
                  </pic:blipFill>
                  <pic:spPr>
                    <a:xfrm>
                      <a:off x="0" y="0"/>
                      <a:ext cx="205638" cy="112641"/>
                    </a:xfrm>
                    <a:prstGeom prst="rect">
                      <a:avLst/>
                    </a:prstGeom>
                  </pic:spPr>
                </pic:pic>
              </a:graphicData>
            </a:graphic>
          </wp:anchor>
        </w:drawing>
      </w:r>
      <w:r>
        <w:rPr>
          <w:i/>
          <w:color w:val="231F20"/>
        </w:rPr>
        <w:t>Page d’accueil</w:t>
      </w:r>
    </w:p>
    <w:p>
      <w:pPr>
        <w:pStyle w:val="BodyText"/>
        <w:rPr>
          <w:b/>
          <w:i/>
          <w:sz w:val="16"/>
        </w:rPr>
      </w:pPr>
    </w:p>
    <w:p>
      <w:pPr>
        <w:pStyle w:val="BodyText"/>
        <w:spacing w:before="92"/>
        <w:ind w:left="672" w:right="6562"/>
        <w:jc w:val="both"/>
      </w:pPr>
      <w:r>
        <w:rPr>
          <w:color w:val="231F20"/>
        </w:rPr>
        <w:t>Le serveur Web principal héberge la page d’accueil dont une représentation est donnée sur la figure 16.</w:t>
      </w:r>
    </w:p>
    <w:p>
      <w:pPr>
        <w:pStyle w:val="BodyText"/>
      </w:pPr>
    </w:p>
    <w:p>
      <w:pPr>
        <w:tabs>
          <w:tab w:pos="2967" w:val="left" w:leader="none"/>
          <w:tab w:pos="4175" w:val="left" w:leader="none"/>
        </w:tabs>
        <w:spacing w:before="0"/>
        <w:ind w:left="672" w:right="6559" w:firstLine="0"/>
        <w:jc w:val="both"/>
        <w:rPr>
          <w:sz w:val="24"/>
        </w:rPr>
      </w:pPr>
      <w:r>
        <w:rPr>
          <w:color w:val="231F20"/>
          <w:sz w:val="24"/>
        </w:rPr>
        <w:t>Les fichiers partiels </w:t>
      </w:r>
      <w:r>
        <w:rPr>
          <w:b/>
          <w:color w:val="231F20"/>
          <w:sz w:val="24"/>
        </w:rPr>
        <w:t>index.html </w:t>
      </w:r>
      <w:r>
        <w:rPr>
          <w:color w:val="231F20"/>
          <w:sz w:val="24"/>
        </w:rPr>
        <w:t>et </w:t>
      </w:r>
      <w:r>
        <w:rPr>
          <w:b/>
          <w:color w:val="231F20"/>
          <w:sz w:val="24"/>
        </w:rPr>
        <w:t>styleCam.css</w:t>
        <w:tab/>
      </w:r>
      <w:r>
        <w:rPr>
          <w:color w:val="231F20"/>
          <w:sz w:val="24"/>
        </w:rPr>
        <w:t>sont</w:t>
        <w:tab/>
      </w:r>
      <w:r>
        <w:rPr>
          <w:color w:val="231F20"/>
          <w:spacing w:val="-3"/>
          <w:sz w:val="24"/>
        </w:rPr>
        <w:t>donnés </w:t>
      </w:r>
      <w:r>
        <w:rPr>
          <w:color w:val="231F20"/>
          <w:sz w:val="24"/>
        </w:rPr>
        <w:t>respectivement sur les documents techniques DT6 et</w:t>
      </w:r>
      <w:r>
        <w:rPr>
          <w:color w:val="231F20"/>
          <w:spacing w:val="-2"/>
          <w:sz w:val="24"/>
        </w:rPr>
        <w:t> </w:t>
      </w:r>
      <w:r>
        <w:rPr>
          <w:color w:val="231F20"/>
          <w:sz w:val="24"/>
        </w:rPr>
        <w:t>DT7.</w:t>
      </w:r>
    </w:p>
    <w:p>
      <w:pPr>
        <w:pStyle w:val="BodyText"/>
        <w:rPr>
          <w:sz w:val="20"/>
        </w:rPr>
      </w:pPr>
    </w:p>
    <w:p>
      <w:pPr>
        <w:pStyle w:val="BodyText"/>
        <w:rPr>
          <w:sz w:val="20"/>
        </w:rPr>
      </w:pPr>
    </w:p>
    <w:p>
      <w:pPr>
        <w:pStyle w:val="BodyText"/>
        <w:spacing w:before="11"/>
        <w:rPr>
          <w:sz w:val="20"/>
        </w:rPr>
      </w:pPr>
    </w:p>
    <w:p>
      <w:pPr>
        <w:spacing w:before="92"/>
        <w:ind w:left="6179" w:right="0" w:firstLine="0"/>
        <w:jc w:val="left"/>
        <w:rPr>
          <w:i/>
          <w:sz w:val="24"/>
        </w:rPr>
      </w:pPr>
      <w:r>
        <w:rPr/>
        <w:pict>
          <v:shape style="position:absolute;margin-left:59.183998pt;margin-top:-28.814146pt;width:199.35pt;height:41.45pt;mso-position-horizontal-relative:page;mso-position-vertical-relative:paragraph;z-index:15799808" type="#_x0000_t202" filled="true" fillcolor="#dcddde" stroked="false">
            <v:textbox inset="0,0,0,0">
              <w:txbxContent>
                <w:p>
                  <w:pPr>
                    <w:spacing w:line="240" w:lineRule="auto" w:before="0"/>
                    <w:ind w:left="388" w:right="25" w:hanging="360"/>
                    <w:jc w:val="both"/>
                    <w:rPr>
                      <w:sz w:val="24"/>
                    </w:rPr>
                  </w:pPr>
                  <w:r>
                    <w:rPr>
                      <w:b/>
                      <w:color w:val="231F20"/>
                      <w:sz w:val="24"/>
                    </w:rPr>
                    <w:t>Question 33 : </w:t>
                  </w:r>
                  <w:r>
                    <w:rPr>
                      <w:color w:val="231F20"/>
                      <w:sz w:val="24"/>
                    </w:rPr>
                    <w:t>Justifiez le choix</w:t>
                  </w:r>
                  <w:r>
                    <w:rPr>
                      <w:color w:val="231F20"/>
                      <w:spacing w:val="-20"/>
                      <w:sz w:val="24"/>
                    </w:rPr>
                    <w:t> </w:t>
                  </w:r>
                  <w:r>
                    <w:rPr>
                      <w:color w:val="231F20"/>
                      <w:sz w:val="24"/>
                    </w:rPr>
                    <w:t>du nom</w:t>
                  </w:r>
                  <w:r>
                    <w:rPr>
                      <w:color w:val="231F20"/>
                      <w:spacing w:val="-17"/>
                      <w:sz w:val="24"/>
                    </w:rPr>
                    <w:t> </w:t>
                  </w:r>
                  <w:r>
                    <w:rPr>
                      <w:b/>
                      <w:color w:val="231F20"/>
                      <w:sz w:val="24"/>
                    </w:rPr>
                    <w:t>index.html</w:t>
                  </w:r>
                  <w:r>
                    <w:rPr>
                      <w:b/>
                      <w:color w:val="231F20"/>
                      <w:spacing w:val="-15"/>
                      <w:sz w:val="24"/>
                    </w:rPr>
                    <w:t> </w:t>
                  </w:r>
                  <w:r>
                    <w:rPr>
                      <w:color w:val="231F20"/>
                      <w:sz w:val="24"/>
                    </w:rPr>
                    <w:t>comme</w:t>
                  </w:r>
                  <w:r>
                    <w:rPr>
                      <w:color w:val="231F20"/>
                      <w:spacing w:val="-18"/>
                      <w:sz w:val="24"/>
                    </w:rPr>
                    <w:t> </w:t>
                  </w:r>
                  <w:r>
                    <w:rPr>
                      <w:color w:val="231F20"/>
                      <w:sz w:val="24"/>
                    </w:rPr>
                    <w:t>fichier</w:t>
                  </w:r>
                  <w:r>
                    <w:rPr>
                      <w:color w:val="231F20"/>
                      <w:spacing w:val="-19"/>
                      <w:sz w:val="24"/>
                    </w:rPr>
                    <w:t> </w:t>
                  </w:r>
                  <w:r>
                    <w:rPr>
                      <w:color w:val="231F20"/>
                      <w:sz w:val="24"/>
                    </w:rPr>
                    <w:t>de page</w:t>
                  </w:r>
                  <w:r>
                    <w:rPr>
                      <w:color w:val="231F20"/>
                      <w:spacing w:val="-1"/>
                      <w:sz w:val="24"/>
                    </w:rPr>
                    <w:t> </w:t>
                  </w:r>
                  <w:r>
                    <w:rPr>
                      <w:color w:val="231F20"/>
                      <w:sz w:val="24"/>
                    </w:rPr>
                    <w:t>d’accueil.</w:t>
                  </w:r>
                </w:p>
              </w:txbxContent>
            </v:textbox>
            <v:fill type="solid"/>
            <w10:wrap type="none"/>
          </v:shape>
        </w:pict>
      </w:r>
      <w:r>
        <w:rPr>
          <w:i/>
          <w:color w:val="231F20"/>
          <w:sz w:val="24"/>
        </w:rPr>
        <w:t>Figure 16 : Page Web d’accueil</w:t>
      </w:r>
    </w:p>
    <w:p>
      <w:pPr>
        <w:pStyle w:val="BodyText"/>
        <w:spacing w:before="9"/>
        <w:rPr>
          <w:i/>
        </w:rPr>
      </w:pPr>
      <w:r>
        <w:rPr/>
        <w:pict>
          <v:shape style="position:absolute;margin-left:59.183998pt;margin-top:15.465196pt;width:495.25pt;height:27.6pt;mso-position-horizontal-relative:page;mso-position-vertical-relative:paragraph;z-index:-15661056;mso-wrap-distance-left:0;mso-wrap-distance-right:0" type="#_x0000_t202" filled="true" fillcolor="#dcddde" stroked="false">
            <v:textbox inset="0,0,0,0">
              <w:txbxContent>
                <w:p>
                  <w:pPr>
                    <w:pStyle w:val="BodyText"/>
                    <w:tabs>
                      <w:tab w:pos="1895" w:val="left" w:leader="none"/>
                    </w:tabs>
                    <w:ind w:left="388" w:right="36" w:hanging="360"/>
                  </w:pPr>
                  <w:r>
                    <w:rPr>
                      <w:b/>
                      <w:color w:val="231F20"/>
                    </w:rPr>
                    <w:t>Question</w:t>
                  </w:r>
                  <w:r>
                    <w:rPr>
                      <w:b/>
                      <w:color w:val="231F20"/>
                      <w:spacing w:val="-1"/>
                    </w:rPr>
                    <w:t> </w:t>
                  </w:r>
                  <w:r>
                    <w:rPr>
                      <w:b/>
                      <w:color w:val="231F20"/>
                    </w:rPr>
                    <w:t>34</w:t>
                  </w:r>
                  <w:r>
                    <w:rPr>
                      <w:b/>
                      <w:color w:val="231F20"/>
                      <w:spacing w:val="-2"/>
                    </w:rPr>
                    <w:t> </w:t>
                  </w:r>
                  <w:r>
                    <w:rPr>
                      <w:b/>
                      <w:color w:val="231F20"/>
                    </w:rPr>
                    <w:t>:</w:t>
                    <w:tab/>
                  </w:r>
                  <w:r>
                    <w:rPr>
                      <w:color w:val="231F20"/>
                    </w:rPr>
                    <w:t>Quelle est la différence entre les attributs « class » et « id » dans une balise HTML ? Comment sont-ils repérés dans le document CSS</w:t>
                  </w:r>
                  <w:r>
                    <w:rPr>
                      <w:color w:val="231F20"/>
                      <w:spacing w:val="-5"/>
                    </w:rPr>
                    <w:t> </w:t>
                  </w:r>
                  <w:r>
                    <w:rPr>
                      <w:color w:val="231F20"/>
                    </w:rPr>
                    <w:t>?</w:t>
                  </w:r>
                </w:p>
              </w:txbxContent>
            </v:textbox>
            <v:fill type="solid"/>
            <w10:wrap type="topAndBottom"/>
          </v:shape>
        </w:pict>
      </w:r>
    </w:p>
    <w:p>
      <w:pPr>
        <w:pStyle w:val="BodyText"/>
        <w:spacing w:before="8"/>
        <w:rPr>
          <w:i/>
        </w:rPr>
      </w:pPr>
    </w:p>
    <w:p>
      <w:pPr>
        <w:pStyle w:val="Heading4"/>
        <w:rPr>
          <w:i/>
        </w:rPr>
      </w:pPr>
      <w:r>
        <w:rPr/>
        <w:drawing>
          <wp:anchor distT="0" distB="0" distL="0" distR="0" allowOverlap="1" layoutInCell="1" locked="0" behindDoc="0" simplePos="0" relativeHeight="15798784">
            <wp:simplePos x="0" y="0"/>
            <wp:positionH relativeFrom="page">
              <wp:posOffset>716313</wp:posOffset>
            </wp:positionH>
            <wp:positionV relativeFrom="paragraph">
              <wp:posOffset>92078</wp:posOffset>
            </wp:positionV>
            <wp:extent cx="207230" cy="114117"/>
            <wp:effectExtent l="0" t="0" r="0" b="0"/>
            <wp:wrapNone/>
            <wp:docPr id="93" name="image65.png"/>
            <wp:cNvGraphicFramePr>
              <a:graphicFrameLocks noChangeAspect="1"/>
            </wp:cNvGraphicFramePr>
            <a:graphic>
              <a:graphicData uri="http://schemas.openxmlformats.org/drawingml/2006/picture">
                <pic:pic>
                  <pic:nvPicPr>
                    <pic:cNvPr id="94" name="image65.png"/>
                    <pic:cNvPicPr/>
                  </pic:nvPicPr>
                  <pic:blipFill>
                    <a:blip r:embed="rId89" cstate="print"/>
                    <a:stretch>
                      <a:fillRect/>
                    </a:stretch>
                  </pic:blipFill>
                  <pic:spPr>
                    <a:xfrm>
                      <a:off x="0" y="0"/>
                      <a:ext cx="207230" cy="114117"/>
                    </a:xfrm>
                    <a:prstGeom prst="rect">
                      <a:avLst/>
                    </a:prstGeom>
                  </pic:spPr>
                </pic:pic>
              </a:graphicData>
            </a:graphic>
          </wp:anchor>
        </w:drawing>
      </w:r>
      <w:r>
        <w:rPr>
          <w:i/>
          <w:color w:val="231F20"/>
        </w:rPr>
        <w:t>Modification du fichier CSS</w:t>
      </w:r>
    </w:p>
    <w:p>
      <w:pPr>
        <w:pStyle w:val="BodyText"/>
        <w:rPr>
          <w:b/>
          <w:i/>
          <w:sz w:val="16"/>
        </w:rPr>
      </w:pPr>
    </w:p>
    <w:p>
      <w:pPr>
        <w:pStyle w:val="BodyText"/>
        <w:spacing w:before="92"/>
        <w:ind w:left="672" w:right="640" w:hanging="1"/>
      </w:pPr>
      <w:r>
        <w:rPr>
          <w:color w:val="231F20"/>
        </w:rPr>
        <w:t>On</w:t>
      </w:r>
      <w:r>
        <w:rPr>
          <w:color w:val="231F20"/>
          <w:spacing w:val="-15"/>
        </w:rPr>
        <w:t> </w:t>
      </w:r>
      <w:r>
        <w:rPr>
          <w:color w:val="231F20"/>
        </w:rPr>
        <w:t>souhaite</w:t>
      </w:r>
      <w:r>
        <w:rPr>
          <w:color w:val="231F20"/>
          <w:spacing w:val="-16"/>
        </w:rPr>
        <w:t> </w:t>
      </w:r>
      <w:r>
        <w:rPr>
          <w:color w:val="231F20"/>
        </w:rPr>
        <w:t>que</w:t>
      </w:r>
      <w:r>
        <w:rPr>
          <w:color w:val="231F20"/>
          <w:spacing w:val="-18"/>
        </w:rPr>
        <w:t> </w:t>
      </w:r>
      <w:r>
        <w:rPr>
          <w:color w:val="231F20"/>
        </w:rPr>
        <w:t>tous</w:t>
      </w:r>
      <w:r>
        <w:rPr>
          <w:color w:val="231F20"/>
          <w:spacing w:val="-19"/>
        </w:rPr>
        <w:t> </w:t>
      </w:r>
      <w:r>
        <w:rPr>
          <w:color w:val="231F20"/>
        </w:rPr>
        <w:t>les</w:t>
      </w:r>
      <w:r>
        <w:rPr>
          <w:color w:val="231F20"/>
          <w:spacing w:val="-16"/>
        </w:rPr>
        <w:t> </w:t>
      </w:r>
      <w:r>
        <w:rPr>
          <w:color w:val="231F20"/>
        </w:rPr>
        <w:t>éléments</w:t>
      </w:r>
      <w:r>
        <w:rPr>
          <w:color w:val="231F20"/>
          <w:spacing w:val="-16"/>
        </w:rPr>
        <w:t> </w:t>
      </w:r>
      <w:r>
        <w:rPr>
          <w:color w:val="231F20"/>
        </w:rPr>
        <w:t>« enfants</w:t>
      </w:r>
      <w:r>
        <w:rPr>
          <w:color w:val="231F20"/>
          <w:spacing w:val="-4"/>
        </w:rPr>
        <w:t> </w:t>
      </w:r>
      <w:r>
        <w:rPr>
          <w:color w:val="231F20"/>
        </w:rPr>
        <w:t>»</w:t>
      </w:r>
      <w:r>
        <w:rPr>
          <w:color w:val="231F20"/>
          <w:spacing w:val="-16"/>
        </w:rPr>
        <w:t> </w:t>
      </w:r>
      <w:r>
        <w:rPr>
          <w:color w:val="231F20"/>
        </w:rPr>
        <w:t>de</w:t>
      </w:r>
      <w:r>
        <w:rPr>
          <w:color w:val="231F20"/>
          <w:spacing w:val="-17"/>
        </w:rPr>
        <w:t> </w:t>
      </w:r>
      <w:r>
        <w:rPr>
          <w:color w:val="231F20"/>
        </w:rPr>
        <w:t>la</w:t>
      </w:r>
      <w:r>
        <w:rPr>
          <w:color w:val="231F20"/>
          <w:spacing w:val="-16"/>
        </w:rPr>
        <w:t> </w:t>
      </w:r>
      <w:r>
        <w:rPr>
          <w:color w:val="231F20"/>
        </w:rPr>
        <w:t>balise</w:t>
      </w:r>
      <w:r>
        <w:rPr>
          <w:color w:val="231F20"/>
          <w:spacing w:val="-16"/>
        </w:rPr>
        <w:t> </w:t>
      </w:r>
      <w:r>
        <w:rPr>
          <w:color w:val="231F20"/>
        </w:rPr>
        <w:t>«</w:t>
      </w:r>
      <w:r>
        <w:rPr>
          <w:color w:val="231F20"/>
          <w:spacing w:val="-3"/>
        </w:rPr>
        <w:t> </w:t>
      </w:r>
      <w:r>
        <w:rPr>
          <w:color w:val="231F20"/>
        </w:rPr>
        <w:t>article</w:t>
      </w:r>
      <w:r>
        <w:rPr>
          <w:color w:val="231F20"/>
          <w:spacing w:val="-3"/>
        </w:rPr>
        <w:t> </w:t>
      </w:r>
      <w:r>
        <w:rPr>
          <w:color w:val="231F20"/>
        </w:rPr>
        <w:t>»</w:t>
      </w:r>
      <w:r>
        <w:rPr>
          <w:color w:val="231F20"/>
          <w:spacing w:val="-16"/>
        </w:rPr>
        <w:t> </w:t>
      </w:r>
      <w:r>
        <w:rPr>
          <w:color w:val="231F20"/>
        </w:rPr>
        <w:t>soient</w:t>
      </w:r>
      <w:r>
        <w:rPr>
          <w:color w:val="231F20"/>
          <w:spacing w:val="-16"/>
        </w:rPr>
        <w:t> </w:t>
      </w:r>
      <w:r>
        <w:rPr>
          <w:color w:val="231F20"/>
        </w:rPr>
        <w:t>centrés</w:t>
      </w:r>
      <w:r>
        <w:rPr>
          <w:color w:val="231F20"/>
          <w:spacing w:val="-16"/>
        </w:rPr>
        <w:t> </w:t>
      </w:r>
      <w:r>
        <w:rPr>
          <w:color w:val="231F20"/>
        </w:rPr>
        <w:t>verticalement dans leurs</w:t>
      </w:r>
      <w:r>
        <w:rPr>
          <w:color w:val="231F20"/>
          <w:spacing w:val="-1"/>
        </w:rPr>
        <w:t> </w:t>
      </w:r>
      <w:r>
        <w:rPr>
          <w:color w:val="231F20"/>
        </w:rPr>
        <w:t>colonnes.</w:t>
      </w:r>
    </w:p>
    <w:p>
      <w:pPr>
        <w:pStyle w:val="BodyText"/>
        <w:spacing w:before="9"/>
        <w:rPr>
          <w:sz w:val="8"/>
        </w:rPr>
      </w:pPr>
      <w:r>
        <w:rPr/>
        <w:pict>
          <v:shape style="position:absolute;margin-left:59.183998pt;margin-top:6.251469pt;width:495.25pt;height:27.6pt;mso-position-horizontal-relative:page;mso-position-vertical-relative:paragraph;z-index:-15660544;mso-wrap-distance-left:0;mso-wrap-distance-right:0" type="#_x0000_t202" filled="true" fillcolor="#dcddde" stroked="false">
            <v:textbox inset="0,0,0,0">
              <w:txbxContent>
                <w:p>
                  <w:pPr>
                    <w:pStyle w:val="BodyText"/>
                    <w:tabs>
                      <w:tab w:pos="1895" w:val="left" w:leader="none"/>
                    </w:tabs>
                    <w:ind w:left="388" w:right="26" w:hanging="360"/>
                  </w:pPr>
                  <w:r>
                    <w:rPr>
                      <w:b/>
                      <w:color w:val="231F20"/>
                    </w:rPr>
                    <w:t>Question</w:t>
                  </w:r>
                  <w:r>
                    <w:rPr>
                      <w:b/>
                      <w:color w:val="231F20"/>
                      <w:spacing w:val="-1"/>
                    </w:rPr>
                    <w:t> </w:t>
                  </w:r>
                  <w:r>
                    <w:rPr>
                      <w:b/>
                      <w:color w:val="231F20"/>
                    </w:rPr>
                    <w:t>35</w:t>
                  </w:r>
                  <w:r>
                    <w:rPr>
                      <w:b/>
                      <w:color w:val="231F20"/>
                      <w:spacing w:val="-2"/>
                    </w:rPr>
                    <w:t> </w:t>
                  </w:r>
                  <w:r>
                    <w:rPr>
                      <w:b/>
                      <w:color w:val="231F20"/>
                    </w:rPr>
                    <w:t>:</w:t>
                    <w:tab/>
                  </w:r>
                  <w:r>
                    <w:rPr>
                      <w:color w:val="231F20"/>
                    </w:rPr>
                    <w:t>En</w:t>
                  </w:r>
                  <w:r>
                    <w:rPr>
                      <w:color w:val="231F20"/>
                      <w:spacing w:val="-11"/>
                    </w:rPr>
                    <w:t> </w:t>
                  </w:r>
                  <w:r>
                    <w:rPr>
                      <w:color w:val="231F20"/>
                    </w:rPr>
                    <w:t>vous</w:t>
                  </w:r>
                  <w:r>
                    <w:rPr>
                      <w:color w:val="231F20"/>
                      <w:spacing w:val="-12"/>
                    </w:rPr>
                    <w:t> </w:t>
                  </w:r>
                  <w:r>
                    <w:rPr>
                      <w:color w:val="231F20"/>
                    </w:rPr>
                    <w:t>appuyant</w:t>
                  </w:r>
                  <w:r>
                    <w:rPr>
                      <w:color w:val="231F20"/>
                      <w:spacing w:val="-11"/>
                    </w:rPr>
                    <w:t> </w:t>
                  </w:r>
                  <w:r>
                    <w:rPr>
                      <w:color w:val="231F20"/>
                    </w:rPr>
                    <w:t>sur</w:t>
                  </w:r>
                  <w:r>
                    <w:rPr>
                      <w:color w:val="231F20"/>
                      <w:spacing w:val="-15"/>
                    </w:rPr>
                    <w:t> </w:t>
                  </w:r>
                  <w:r>
                    <w:rPr>
                      <w:color w:val="231F20"/>
                    </w:rPr>
                    <w:t>le</w:t>
                  </w:r>
                  <w:r>
                    <w:rPr>
                      <w:color w:val="231F20"/>
                      <w:spacing w:val="-11"/>
                    </w:rPr>
                    <w:t> </w:t>
                  </w:r>
                  <w:r>
                    <w:rPr>
                      <w:color w:val="231F20"/>
                    </w:rPr>
                    <w:t>document</w:t>
                  </w:r>
                  <w:r>
                    <w:rPr>
                      <w:color w:val="231F20"/>
                      <w:spacing w:val="-12"/>
                    </w:rPr>
                    <w:t> </w:t>
                  </w:r>
                  <w:r>
                    <w:rPr>
                      <w:color w:val="231F20"/>
                    </w:rPr>
                    <w:t>technique</w:t>
                  </w:r>
                  <w:r>
                    <w:rPr>
                      <w:color w:val="231F20"/>
                      <w:spacing w:val="-7"/>
                    </w:rPr>
                    <w:t> </w:t>
                  </w:r>
                  <w:r>
                    <w:rPr>
                      <w:color w:val="231F20"/>
                    </w:rPr>
                    <w:t>DT8,</w:t>
                  </w:r>
                  <w:r>
                    <w:rPr>
                      <w:color w:val="231F20"/>
                      <w:spacing w:val="-11"/>
                    </w:rPr>
                    <w:t> </w:t>
                  </w:r>
                  <w:r>
                    <w:rPr>
                      <w:color w:val="231F20"/>
                    </w:rPr>
                    <w:t>réaliser</w:t>
                  </w:r>
                  <w:r>
                    <w:rPr>
                      <w:color w:val="231F20"/>
                      <w:spacing w:val="-12"/>
                    </w:rPr>
                    <w:t> </w:t>
                  </w:r>
                  <w:r>
                    <w:rPr>
                      <w:color w:val="231F20"/>
                    </w:rPr>
                    <w:t>la</w:t>
                  </w:r>
                  <w:r>
                    <w:rPr>
                      <w:color w:val="231F20"/>
                      <w:spacing w:val="-11"/>
                    </w:rPr>
                    <w:t> </w:t>
                  </w:r>
                  <w:r>
                    <w:rPr>
                      <w:color w:val="231F20"/>
                    </w:rPr>
                    <w:t>mise</w:t>
                  </w:r>
                  <w:r>
                    <w:rPr>
                      <w:color w:val="231F20"/>
                      <w:spacing w:val="-11"/>
                    </w:rPr>
                    <w:t> </w:t>
                  </w:r>
                  <w:r>
                    <w:rPr>
                      <w:color w:val="231F20"/>
                    </w:rPr>
                    <w:t>en</w:t>
                  </w:r>
                  <w:r>
                    <w:rPr>
                      <w:color w:val="231F20"/>
                      <w:spacing w:val="-12"/>
                    </w:rPr>
                    <w:t> </w:t>
                  </w:r>
                  <w:r>
                    <w:rPr>
                      <w:color w:val="231F20"/>
                    </w:rPr>
                    <w:t>forme CSS de la balise</w:t>
                  </w:r>
                  <w:r>
                    <w:rPr>
                      <w:color w:val="231F20"/>
                      <w:spacing w:val="-3"/>
                    </w:rPr>
                    <w:t> </w:t>
                  </w:r>
                  <w:r>
                    <w:rPr>
                      <w:color w:val="231F20"/>
                    </w:rPr>
                    <w:t>article.</w:t>
                  </w:r>
                </w:p>
              </w:txbxContent>
            </v:textbox>
            <v:fill type="solid"/>
            <w10:wrap type="topAndBottom"/>
          </v:shape>
        </w:pict>
      </w:r>
    </w:p>
    <w:p>
      <w:pPr>
        <w:pStyle w:val="BodyText"/>
        <w:spacing w:before="6"/>
        <w:rPr>
          <w:sz w:val="9"/>
        </w:rPr>
      </w:pPr>
    </w:p>
    <w:p>
      <w:pPr>
        <w:spacing w:before="94"/>
        <w:ind w:left="504" w:right="526" w:firstLine="0"/>
        <w:jc w:val="center"/>
        <w:rPr>
          <w:i/>
          <w:sz w:val="21"/>
        </w:rPr>
      </w:pPr>
      <w:r>
        <w:rPr>
          <w:i/>
          <w:color w:val="231F20"/>
          <w:sz w:val="21"/>
        </w:rPr>
        <w:t>Page 20</w:t>
      </w:r>
    </w:p>
    <w:p>
      <w:pPr>
        <w:spacing w:after="0"/>
        <w:jc w:val="center"/>
        <w:rPr>
          <w:sz w:val="21"/>
        </w:rPr>
        <w:sectPr>
          <w:footerReference w:type="default" r:id="rId85"/>
          <w:pgSz w:w="11910" w:h="16840"/>
          <w:pgMar w:footer="0" w:header="0" w:top="880" w:bottom="280" w:left="180" w:right="200"/>
        </w:sectPr>
      </w:pPr>
    </w:p>
    <w:p>
      <w:pPr>
        <w:pStyle w:val="BodyText"/>
        <w:spacing w:before="70"/>
        <w:ind w:left="672"/>
        <w:jc w:val="both"/>
      </w:pPr>
      <w:r>
        <w:rPr>
          <w:color w:val="231F20"/>
        </w:rPr>
        <w:t>On souhaite que l’image « enfant » de la balise « header » ait une largeur de 250 pixels.</w:t>
      </w:r>
    </w:p>
    <w:p>
      <w:pPr>
        <w:tabs>
          <w:tab w:pos="10907" w:val="left" w:leader="none"/>
        </w:tabs>
        <w:spacing w:before="120"/>
        <w:ind w:left="672" w:right="0" w:firstLine="360"/>
        <w:jc w:val="both"/>
        <w:rPr>
          <w:sz w:val="24"/>
        </w:rPr>
      </w:pPr>
      <w:r>
        <w:rPr>
          <w:b/>
          <w:color w:val="231F20"/>
          <w:sz w:val="24"/>
          <w:shd w:fill="DCDDDE" w:color="auto" w:val="clear"/>
        </w:rPr>
        <w:t>Question 36 :     </w:t>
      </w:r>
      <w:r>
        <w:rPr>
          <w:color w:val="231F20"/>
          <w:sz w:val="24"/>
          <w:shd w:fill="DCDDDE" w:color="auto" w:val="clear"/>
        </w:rPr>
        <w:t>Réaliser la mise en forme CSS de la balise « header</w:t>
      </w:r>
      <w:r>
        <w:rPr>
          <w:color w:val="231F20"/>
          <w:spacing w:val="-8"/>
          <w:sz w:val="24"/>
          <w:shd w:fill="DCDDDE" w:color="auto" w:val="clear"/>
        </w:rPr>
        <w:t> </w:t>
      </w:r>
      <w:r>
        <w:rPr>
          <w:color w:val="231F20"/>
          <w:sz w:val="24"/>
          <w:shd w:fill="DCDDDE" w:color="auto" w:val="clear"/>
        </w:rPr>
        <w:t>».</w:t>
        <w:tab/>
      </w:r>
    </w:p>
    <w:p>
      <w:pPr>
        <w:pStyle w:val="BodyText"/>
        <w:spacing w:before="120"/>
        <w:ind w:left="672" w:right="655"/>
        <w:jc w:val="both"/>
      </w:pPr>
      <w:r>
        <w:rPr>
          <w:color w:val="231F20"/>
        </w:rPr>
        <w:t>Afin que l’opérateur puisse visualiser cette page confortablement, aussi bien sur son écran d’ordinateur que sur sa tablette ou éventuellement son smartphone, les deux colonnes de la section doivent pouvoir se présenter l’une au-dessus de l’autre selon le type de média utilisé.</w:t>
      </w:r>
    </w:p>
    <w:p>
      <w:pPr>
        <w:pStyle w:val="BodyText"/>
        <w:spacing w:before="8"/>
        <w:rPr>
          <w:sz w:val="8"/>
        </w:rPr>
      </w:pPr>
      <w:r>
        <w:rPr/>
        <w:pict>
          <v:shape style="position:absolute;margin-left:59.183998pt;margin-top:6.235859pt;width:495.25pt;height:55.2pt;mso-position-horizontal-relative:page;mso-position-vertical-relative:paragraph;z-index:-15656960;mso-wrap-distance-left:0;mso-wrap-distance-right:0" type="#_x0000_t202" filled="true" fillcolor="#dcddde" stroked="false">
            <v:textbox inset="0,0,0,0">
              <w:txbxContent>
                <w:p>
                  <w:pPr>
                    <w:pStyle w:val="BodyText"/>
                    <w:ind w:left="388" w:right="26" w:hanging="360"/>
                    <w:jc w:val="both"/>
                  </w:pPr>
                  <w:r>
                    <w:rPr>
                      <w:b/>
                      <w:color w:val="231F20"/>
                    </w:rPr>
                    <w:t>Question 37 :</w:t>
                  </w:r>
                  <w:r>
                    <w:rPr>
                      <w:b/>
                      <w:color w:val="231F20"/>
                      <w:spacing w:val="8"/>
                    </w:rPr>
                    <w:t> </w:t>
                  </w:r>
                  <w:r>
                    <w:rPr>
                      <w:color w:val="231F20"/>
                    </w:rPr>
                    <w:t>En vous appuyant sur le document technique DT9, réaliser la mise en forme CSS</w:t>
                  </w:r>
                  <w:r>
                    <w:rPr>
                      <w:color w:val="231F20"/>
                      <w:spacing w:val="-5"/>
                    </w:rPr>
                    <w:t> </w:t>
                  </w:r>
                  <w:r>
                    <w:rPr>
                      <w:color w:val="231F20"/>
                    </w:rPr>
                    <w:t>(responsive</w:t>
                  </w:r>
                  <w:r>
                    <w:rPr>
                      <w:color w:val="231F20"/>
                      <w:spacing w:val="-4"/>
                    </w:rPr>
                    <w:t> </w:t>
                  </w:r>
                  <w:r>
                    <w:rPr>
                      <w:color w:val="231F20"/>
                    </w:rPr>
                    <w:t>design)</w:t>
                  </w:r>
                  <w:r>
                    <w:rPr>
                      <w:color w:val="231F20"/>
                      <w:spacing w:val="-5"/>
                    </w:rPr>
                    <w:t> </w:t>
                  </w:r>
                  <w:r>
                    <w:rPr>
                      <w:color w:val="231F20"/>
                    </w:rPr>
                    <w:t>qui</w:t>
                  </w:r>
                  <w:r>
                    <w:rPr>
                      <w:color w:val="231F20"/>
                      <w:spacing w:val="-5"/>
                    </w:rPr>
                    <w:t> </w:t>
                  </w:r>
                  <w:r>
                    <w:rPr>
                      <w:color w:val="231F20"/>
                    </w:rPr>
                    <w:t>permet</w:t>
                  </w:r>
                  <w:r>
                    <w:rPr>
                      <w:color w:val="231F20"/>
                      <w:spacing w:val="-6"/>
                    </w:rPr>
                    <w:t> </w:t>
                  </w:r>
                  <w:r>
                    <w:rPr>
                      <w:color w:val="231F20"/>
                    </w:rPr>
                    <w:t>de</w:t>
                  </w:r>
                  <w:r>
                    <w:rPr>
                      <w:color w:val="231F20"/>
                      <w:spacing w:val="-4"/>
                    </w:rPr>
                    <w:t> </w:t>
                  </w:r>
                  <w:r>
                    <w:rPr>
                      <w:color w:val="231F20"/>
                    </w:rPr>
                    <w:t>faire</w:t>
                  </w:r>
                  <w:r>
                    <w:rPr>
                      <w:color w:val="231F20"/>
                      <w:spacing w:val="-8"/>
                    </w:rPr>
                    <w:t> </w:t>
                  </w:r>
                  <w:r>
                    <w:rPr>
                      <w:color w:val="231F20"/>
                    </w:rPr>
                    <w:t>passer</w:t>
                  </w:r>
                  <w:r>
                    <w:rPr>
                      <w:color w:val="231F20"/>
                      <w:spacing w:val="-6"/>
                    </w:rPr>
                    <w:t> </w:t>
                  </w:r>
                  <w:r>
                    <w:rPr>
                      <w:color w:val="231F20"/>
                    </w:rPr>
                    <w:t>le</w:t>
                  </w:r>
                  <w:r>
                    <w:rPr>
                      <w:color w:val="231F20"/>
                      <w:spacing w:val="-6"/>
                    </w:rPr>
                    <w:t> </w:t>
                  </w:r>
                  <w:r>
                    <w:rPr>
                      <w:color w:val="231F20"/>
                    </w:rPr>
                    <w:t>contenu</w:t>
                  </w:r>
                  <w:r>
                    <w:rPr>
                      <w:color w:val="231F20"/>
                      <w:spacing w:val="-6"/>
                    </w:rPr>
                    <w:t> </w:t>
                  </w:r>
                  <w:r>
                    <w:rPr>
                      <w:color w:val="231F20"/>
                    </w:rPr>
                    <w:t>de</w:t>
                  </w:r>
                  <w:r>
                    <w:rPr>
                      <w:color w:val="231F20"/>
                      <w:spacing w:val="-6"/>
                    </w:rPr>
                    <w:t> </w:t>
                  </w:r>
                  <w:r>
                    <w:rPr>
                      <w:color w:val="231F20"/>
                    </w:rPr>
                    <w:t>la</w:t>
                  </w:r>
                  <w:r>
                    <w:rPr>
                      <w:color w:val="231F20"/>
                      <w:spacing w:val="-4"/>
                    </w:rPr>
                    <w:t> </w:t>
                  </w:r>
                  <w:r>
                    <w:rPr>
                      <w:color w:val="231F20"/>
                    </w:rPr>
                    <w:t>balise</w:t>
                  </w:r>
                  <w:r>
                    <w:rPr>
                      <w:color w:val="231F20"/>
                      <w:spacing w:val="-4"/>
                    </w:rPr>
                    <w:t> </w:t>
                  </w:r>
                  <w:r>
                    <w:rPr>
                      <w:color w:val="231F20"/>
                    </w:rPr>
                    <w:t>«</w:t>
                  </w:r>
                  <w:r>
                    <w:rPr>
                      <w:color w:val="231F20"/>
                      <w:spacing w:val="-1"/>
                    </w:rPr>
                    <w:t> </w:t>
                  </w:r>
                  <w:r>
                    <w:rPr>
                      <w:color w:val="231F20"/>
                    </w:rPr>
                    <w:t>section</w:t>
                  </w:r>
                  <w:r>
                    <w:rPr>
                      <w:color w:val="231F20"/>
                      <w:spacing w:val="-1"/>
                    </w:rPr>
                    <w:t> </w:t>
                  </w:r>
                  <w:r>
                    <w:rPr>
                      <w:color w:val="231F20"/>
                    </w:rPr>
                    <w:t>»</w:t>
                  </w:r>
                  <w:r>
                    <w:rPr>
                      <w:color w:val="231F20"/>
                      <w:spacing w:val="-6"/>
                    </w:rPr>
                    <w:t> </w:t>
                  </w:r>
                  <w:r>
                    <w:rPr>
                      <w:color w:val="231F20"/>
                    </w:rPr>
                    <w:t>de deux colonnes à une seule colonne dès que la taille de l’écran est inférieure à 900 pixels. L’image d’ArIA intégrée à la balise « </w:t>
                  </w:r>
                  <w:r>
                    <w:rPr>
                      <w:b/>
                      <w:color w:val="231F20"/>
                    </w:rPr>
                    <w:t>header </w:t>
                  </w:r>
                  <w:r>
                    <w:rPr>
                      <w:color w:val="231F20"/>
                    </w:rPr>
                    <w:t>» devra passer à une largeur de 180</w:t>
                  </w:r>
                  <w:r>
                    <w:rPr>
                      <w:color w:val="231F20"/>
                      <w:spacing w:val="-35"/>
                    </w:rPr>
                    <w:t> </w:t>
                  </w:r>
                  <w:r>
                    <w:rPr>
                      <w:color w:val="231F20"/>
                    </w:rPr>
                    <w:t>pixels.</w:t>
                  </w:r>
                </w:p>
              </w:txbxContent>
            </v:textbox>
            <v:fill type="solid"/>
            <w10:wrap type="topAndBottom"/>
          </v:shape>
        </w:pict>
      </w:r>
    </w:p>
    <w:p>
      <w:pPr>
        <w:pStyle w:val="BodyText"/>
        <w:spacing w:before="8"/>
      </w:pPr>
    </w:p>
    <w:p>
      <w:pPr>
        <w:pStyle w:val="Heading4"/>
        <w:rPr>
          <w:i/>
        </w:rPr>
      </w:pPr>
      <w:r>
        <w:rPr/>
        <w:drawing>
          <wp:anchor distT="0" distB="0" distL="0" distR="0" allowOverlap="1" layoutInCell="1" locked="0" behindDoc="0" simplePos="0" relativeHeight="15802368">
            <wp:simplePos x="0" y="0"/>
            <wp:positionH relativeFrom="page">
              <wp:posOffset>711708</wp:posOffset>
            </wp:positionH>
            <wp:positionV relativeFrom="paragraph">
              <wp:posOffset>88339</wp:posOffset>
            </wp:positionV>
            <wp:extent cx="211836" cy="118872"/>
            <wp:effectExtent l="0" t="0" r="0" b="0"/>
            <wp:wrapNone/>
            <wp:docPr id="95" name="image66.png"/>
            <wp:cNvGraphicFramePr>
              <a:graphicFrameLocks noChangeAspect="1"/>
            </wp:cNvGraphicFramePr>
            <a:graphic>
              <a:graphicData uri="http://schemas.openxmlformats.org/drawingml/2006/picture">
                <pic:pic>
                  <pic:nvPicPr>
                    <pic:cNvPr id="96" name="image66.png"/>
                    <pic:cNvPicPr/>
                  </pic:nvPicPr>
                  <pic:blipFill>
                    <a:blip r:embed="rId91" cstate="print"/>
                    <a:stretch>
                      <a:fillRect/>
                    </a:stretch>
                  </pic:blipFill>
                  <pic:spPr>
                    <a:xfrm>
                      <a:off x="0" y="0"/>
                      <a:ext cx="211836" cy="118872"/>
                    </a:xfrm>
                    <a:prstGeom prst="rect">
                      <a:avLst/>
                    </a:prstGeom>
                  </pic:spPr>
                </pic:pic>
              </a:graphicData>
            </a:graphic>
          </wp:anchor>
        </w:drawing>
      </w:r>
      <w:r>
        <w:rPr>
          <w:i/>
          <w:color w:val="231F20"/>
        </w:rPr>
        <w:t>Acquisition et traitement de l’image vidéo</w:t>
      </w:r>
    </w:p>
    <w:p>
      <w:pPr>
        <w:pStyle w:val="BodyText"/>
        <w:rPr>
          <w:b/>
          <w:i/>
          <w:sz w:val="16"/>
        </w:rPr>
      </w:pPr>
    </w:p>
    <w:p>
      <w:pPr>
        <w:pStyle w:val="BodyText"/>
        <w:spacing w:before="92"/>
        <w:ind w:left="672" w:right="805" w:hanging="1"/>
      </w:pPr>
      <w:r>
        <w:rPr>
          <w:color w:val="231F20"/>
        </w:rPr>
        <w:t>Le langage JavaScript est utilisé pour communiquer entre la page Web et le serveur du média caméra. Le script partiel </w:t>
      </w:r>
      <w:r>
        <w:rPr>
          <w:b/>
          <w:color w:val="231F20"/>
        </w:rPr>
        <w:t>codeSource.js </w:t>
      </w:r>
      <w:r>
        <w:rPr>
          <w:color w:val="231F20"/>
        </w:rPr>
        <w:t>est donné sur le document technique DT10.</w:t>
      </w:r>
    </w:p>
    <w:p>
      <w:pPr>
        <w:pStyle w:val="BodyText"/>
        <w:spacing w:before="9"/>
        <w:rPr>
          <w:sz w:val="8"/>
        </w:rPr>
      </w:pPr>
      <w:r>
        <w:rPr/>
        <w:pict>
          <v:shape style="position:absolute;margin-left:59.183998pt;margin-top:6.285469pt;width:495.25pt;height:27.6pt;mso-position-horizontal-relative:page;mso-position-vertical-relative:paragraph;z-index:-15656448;mso-wrap-distance-left:0;mso-wrap-distance-right:0" type="#_x0000_t202" filled="true" fillcolor="#dcddde" stroked="false">
            <v:textbox inset="0,0,0,0">
              <w:txbxContent>
                <w:p>
                  <w:pPr>
                    <w:pStyle w:val="BodyText"/>
                    <w:tabs>
                      <w:tab w:pos="1895" w:val="left" w:leader="none"/>
                    </w:tabs>
                    <w:ind w:left="388" w:right="27" w:hanging="360"/>
                  </w:pPr>
                  <w:r>
                    <w:rPr>
                      <w:b/>
                      <w:color w:val="231F20"/>
                    </w:rPr>
                    <w:t>Question</w:t>
                  </w:r>
                  <w:r>
                    <w:rPr>
                      <w:b/>
                      <w:color w:val="231F20"/>
                      <w:spacing w:val="-1"/>
                    </w:rPr>
                    <w:t> </w:t>
                  </w:r>
                  <w:r>
                    <w:rPr>
                      <w:b/>
                      <w:color w:val="231F20"/>
                    </w:rPr>
                    <w:t>38</w:t>
                  </w:r>
                  <w:r>
                    <w:rPr>
                      <w:b/>
                      <w:color w:val="231F20"/>
                      <w:spacing w:val="-2"/>
                    </w:rPr>
                    <w:t> </w:t>
                  </w:r>
                  <w:r>
                    <w:rPr>
                      <w:b/>
                      <w:color w:val="231F20"/>
                    </w:rPr>
                    <w:t>:</w:t>
                    <w:tab/>
                  </w:r>
                  <w:r>
                    <w:rPr>
                      <w:color w:val="231F20"/>
                    </w:rPr>
                    <w:t>Indiquer quelle est la fonction appelée lors d’un appui sur les boutons Play, Stop ou Photo de la page</w:t>
                  </w:r>
                  <w:r>
                    <w:rPr>
                      <w:color w:val="231F20"/>
                      <w:spacing w:val="-3"/>
                    </w:rPr>
                    <w:t> </w:t>
                  </w:r>
                  <w:r>
                    <w:rPr>
                      <w:b/>
                      <w:color w:val="231F20"/>
                    </w:rPr>
                    <w:t>index.html</w:t>
                  </w:r>
                  <w:r>
                    <w:rPr>
                      <w:color w:val="231F20"/>
                    </w:rPr>
                    <w:t>.</w:t>
                  </w:r>
                </w:p>
              </w:txbxContent>
            </v:textbox>
            <v:fill type="solid"/>
            <w10:wrap type="topAndBottom"/>
          </v:shape>
        </w:pict>
      </w:r>
    </w:p>
    <w:p>
      <w:pPr>
        <w:pStyle w:val="BodyText"/>
        <w:spacing w:before="100"/>
        <w:ind w:left="672"/>
      </w:pPr>
      <w:r>
        <w:rPr>
          <w:color w:val="231F20"/>
        </w:rPr>
        <w:t>Dans le script, certaines variables sont précédées du mot clé « const » et d’autres du mot clé</w:t>
      </w:r>
    </w:p>
    <w:p>
      <w:pPr>
        <w:pStyle w:val="BodyText"/>
        <w:ind w:left="672"/>
      </w:pPr>
      <w:r>
        <w:rPr>
          <w:color w:val="231F20"/>
        </w:rPr>
        <w:t>« let ».</w:t>
      </w:r>
    </w:p>
    <w:p>
      <w:pPr>
        <w:pStyle w:val="BodyText"/>
        <w:tabs>
          <w:tab w:pos="2899" w:val="left" w:leader="none"/>
        </w:tabs>
        <w:spacing w:before="120"/>
        <w:ind w:left="1032"/>
      </w:pPr>
      <w:r>
        <w:rPr>
          <w:b/>
          <w:color w:val="231F20"/>
          <w:shd w:fill="DCDDDE" w:color="auto" w:val="clear"/>
        </w:rPr>
        <w:t>Question</w:t>
      </w:r>
      <w:r>
        <w:rPr>
          <w:b/>
          <w:color w:val="231F20"/>
          <w:spacing w:val="-1"/>
          <w:shd w:fill="DCDDDE" w:color="auto" w:val="clear"/>
        </w:rPr>
        <w:t> </w:t>
      </w:r>
      <w:r>
        <w:rPr>
          <w:b/>
          <w:color w:val="231F20"/>
          <w:shd w:fill="DCDDDE" w:color="auto" w:val="clear"/>
        </w:rPr>
        <w:t>39</w:t>
      </w:r>
      <w:r>
        <w:rPr>
          <w:b/>
          <w:color w:val="231F20"/>
          <w:spacing w:val="-2"/>
          <w:shd w:fill="DCDDDE" w:color="auto" w:val="clear"/>
        </w:rPr>
        <w:t> </w:t>
      </w:r>
      <w:r>
        <w:rPr>
          <w:b/>
          <w:color w:val="231F20"/>
          <w:shd w:fill="DCDDDE" w:color="auto" w:val="clear"/>
        </w:rPr>
        <w:t>:</w:t>
        <w:tab/>
      </w:r>
      <w:r>
        <w:rPr>
          <w:color w:val="231F20"/>
          <w:shd w:fill="DCDDDE" w:color="auto" w:val="clear"/>
        </w:rPr>
        <w:t>Rappeler quelles sont les différences entre ces deux types de</w:t>
      </w:r>
      <w:r>
        <w:rPr>
          <w:color w:val="231F20"/>
          <w:spacing w:val="-20"/>
          <w:shd w:fill="DCDDDE" w:color="auto" w:val="clear"/>
        </w:rPr>
        <w:t> </w:t>
      </w:r>
      <w:r>
        <w:rPr>
          <w:color w:val="231F20"/>
          <w:shd w:fill="DCDDDE" w:color="auto" w:val="clear"/>
        </w:rPr>
        <w:t>déclaration.</w:t>
      </w:r>
      <w:r>
        <w:rPr>
          <w:color w:val="231F20"/>
          <w:spacing w:val="21"/>
          <w:shd w:fill="DCDDDE" w:color="auto" w:val="clear"/>
        </w:rPr>
        <w:t> </w:t>
      </w:r>
    </w:p>
    <w:p>
      <w:pPr>
        <w:pStyle w:val="BodyText"/>
        <w:spacing w:before="120"/>
        <w:ind w:left="672"/>
      </w:pPr>
      <w:r>
        <w:rPr>
          <w:color w:val="231F20"/>
        </w:rPr>
        <w:t>La balise </w:t>
      </w:r>
      <w:r>
        <w:rPr>
          <w:b/>
          <w:color w:val="231F20"/>
        </w:rPr>
        <w:t>&lt;img&gt; </w:t>
      </w:r>
      <w:r>
        <w:rPr>
          <w:color w:val="231F20"/>
        </w:rPr>
        <w:t>repérée par l’id « idvideo » permet l’affichage du flux vidéo.</w:t>
      </w:r>
    </w:p>
    <w:p>
      <w:pPr>
        <w:pStyle w:val="BodyText"/>
        <w:spacing w:before="9"/>
        <w:rPr>
          <w:sz w:val="8"/>
        </w:rPr>
      </w:pPr>
      <w:r>
        <w:rPr/>
        <w:pict>
          <v:shape style="position:absolute;margin-left:59.183998pt;margin-top:6.254687pt;width:495.25pt;height:27.6pt;mso-position-horizontal-relative:page;mso-position-vertical-relative:paragraph;z-index:-15655936;mso-wrap-distance-left:0;mso-wrap-distance-right:0" type="#_x0000_t202" filled="true" fillcolor="#dcddde" stroked="false">
            <v:textbox inset="0,0,0,0">
              <w:txbxContent>
                <w:p>
                  <w:pPr>
                    <w:tabs>
                      <w:tab w:pos="1895" w:val="left" w:leader="none"/>
                    </w:tabs>
                    <w:spacing w:line="240" w:lineRule="auto" w:before="0"/>
                    <w:ind w:left="388" w:right="25" w:hanging="360"/>
                    <w:jc w:val="left"/>
                    <w:rPr>
                      <w:sz w:val="24"/>
                    </w:rPr>
                  </w:pPr>
                  <w:r>
                    <w:rPr>
                      <w:b/>
                      <w:color w:val="231F20"/>
                      <w:sz w:val="24"/>
                    </w:rPr>
                    <w:t>Question</w:t>
                  </w:r>
                  <w:r>
                    <w:rPr>
                      <w:b/>
                      <w:color w:val="231F20"/>
                      <w:spacing w:val="-1"/>
                      <w:sz w:val="24"/>
                    </w:rPr>
                    <w:t> </w:t>
                  </w:r>
                  <w:r>
                    <w:rPr>
                      <w:b/>
                      <w:color w:val="231F20"/>
                      <w:sz w:val="24"/>
                    </w:rPr>
                    <w:t>40</w:t>
                  </w:r>
                  <w:r>
                    <w:rPr>
                      <w:b/>
                      <w:color w:val="231F20"/>
                      <w:spacing w:val="-2"/>
                      <w:sz w:val="24"/>
                    </w:rPr>
                    <w:t> </w:t>
                  </w:r>
                  <w:r>
                    <w:rPr>
                      <w:b/>
                      <w:color w:val="231F20"/>
                      <w:sz w:val="24"/>
                    </w:rPr>
                    <w:t>:</w:t>
                    <w:tab/>
                  </w:r>
                  <w:r>
                    <w:rPr>
                      <w:color w:val="231F20"/>
                      <w:sz w:val="24"/>
                    </w:rPr>
                    <w:t>Ecrire la fonction </w:t>
                  </w:r>
                  <w:r>
                    <w:rPr>
                      <w:b/>
                      <w:color w:val="231F20"/>
                      <w:sz w:val="24"/>
                    </w:rPr>
                    <w:t>imageVideo() </w:t>
                  </w:r>
                  <w:r>
                    <w:rPr>
                      <w:color w:val="231F20"/>
                      <w:sz w:val="24"/>
                    </w:rPr>
                    <w:t>qui remplace le flux vidéo par l’image par défaut de nom « accueil.png » disponible dans le sous-répertoire</w:t>
                  </w:r>
                  <w:r>
                    <w:rPr>
                      <w:color w:val="231F20"/>
                      <w:spacing w:val="-10"/>
                      <w:sz w:val="24"/>
                    </w:rPr>
                    <w:t> </w:t>
                  </w:r>
                  <w:r>
                    <w:rPr>
                      <w:b/>
                      <w:color w:val="231F20"/>
                      <w:sz w:val="24"/>
                    </w:rPr>
                    <w:t>images</w:t>
                  </w:r>
                  <w:r>
                    <w:rPr>
                      <w:color w:val="231F20"/>
                      <w:sz w:val="24"/>
                    </w:rPr>
                    <w:t>.</w:t>
                  </w:r>
                </w:p>
              </w:txbxContent>
            </v:textbox>
            <v:fill type="solid"/>
            <w10:wrap type="topAndBottom"/>
          </v:shape>
        </w:pict>
      </w:r>
    </w:p>
    <w:p>
      <w:pPr>
        <w:pStyle w:val="BodyText"/>
        <w:spacing w:before="100"/>
        <w:ind w:left="671" w:right="646"/>
        <w:jc w:val="both"/>
      </w:pPr>
      <w:r>
        <w:rPr>
          <w:color w:val="231F20"/>
        </w:rPr>
        <w:t>Si</w:t>
      </w:r>
      <w:r>
        <w:rPr>
          <w:color w:val="231F20"/>
          <w:spacing w:val="-7"/>
        </w:rPr>
        <w:t> </w:t>
      </w:r>
      <w:r>
        <w:rPr>
          <w:color w:val="231F20"/>
        </w:rPr>
        <w:t>le</w:t>
      </w:r>
      <w:r>
        <w:rPr>
          <w:color w:val="231F20"/>
          <w:spacing w:val="-6"/>
        </w:rPr>
        <w:t> </w:t>
      </w:r>
      <w:r>
        <w:rPr>
          <w:color w:val="231F20"/>
        </w:rPr>
        <w:t>flux</w:t>
      </w:r>
      <w:r>
        <w:rPr>
          <w:color w:val="231F20"/>
          <w:spacing w:val="-9"/>
        </w:rPr>
        <w:t> </w:t>
      </w:r>
      <w:r>
        <w:rPr>
          <w:color w:val="231F20"/>
        </w:rPr>
        <w:t>vidéo</w:t>
      </w:r>
      <w:r>
        <w:rPr>
          <w:color w:val="231F20"/>
          <w:spacing w:val="-6"/>
        </w:rPr>
        <w:t> </w:t>
      </w:r>
      <w:r>
        <w:rPr>
          <w:color w:val="231F20"/>
        </w:rPr>
        <w:t>n’est</w:t>
      </w:r>
      <w:r>
        <w:rPr>
          <w:color w:val="231F20"/>
          <w:spacing w:val="-6"/>
        </w:rPr>
        <w:t> </w:t>
      </w:r>
      <w:r>
        <w:rPr>
          <w:color w:val="231F20"/>
        </w:rPr>
        <w:t>pas</w:t>
      </w:r>
      <w:r>
        <w:rPr>
          <w:color w:val="231F20"/>
          <w:spacing w:val="-7"/>
        </w:rPr>
        <w:t> </w:t>
      </w:r>
      <w:r>
        <w:rPr>
          <w:color w:val="231F20"/>
        </w:rPr>
        <w:t>affiché</w:t>
      </w:r>
      <w:r>
        <w:rPr>
          <w:color w:val="231F20"/>
          <w:spacing w:val="-5"/>
        </w:rPr>
        <w:t> </w:t>
      </w:r>
      <w:r>
        <w:rPr>
          <w:color w:val="231F20"/>
        </w:rPr>
        <w:t>à</w:t>
      </w:r>
      <w:r>
        <w:rPr>
          <w:color w:val="231F20"/>
          <w:spacing w:val="-6"/>
        </w:rPr>
        <w:t> </w:t>
      </w:r>
      <w:r>
        <w:rPr>
          <w:color w:val="231F20"/>
        </w:rPr>
        <w:t>l’écran,</w:t>
      </w:r>
      <w:r>
        <w:rPr>
          <w:color w:val="231F20"/>
          <w:spacing w:val="-6"/>
        </w:rPr>
        <w:t> </w:t>
      </w:r>
      <w:r>
        <w:rPr>
          <w:color w:val="231F20"/>
        </w:rPr>
        <w:t>l’utilisateur</w:t>
      </w:r>
      <w:r>
        <w:rPr>
          <w:color w:val="231F20"/>
          <w:spacing w:val="-7"/>
        </w:rPr>
        <w:t> </w:t>
      </w:r>
      <w:r>
        <w:rPr>
          <w:color w:val="231F20"/>
        </w:rPr>
        <w:t>ne</w:t>
      </w:r>
      <w:r>
        <w:rPr>
          <w:color w:val="231F20"/>
          <w:spacing w:val="-6"/>
        </w:rPr>
        <w:t> </w:t>
      </w:r>
      <w:r>
        <w:rPr>
          <w:color w:val="231F20"/>
        </w:rPr>
        <w:t>doit</w:t>
      </w:r>
      <w:r>
        <w:rPr>
          <w:color w:val="231F20"/>
          <w:spacing w:val="-9"/>
        </w:rPr>
        <w:t> </w:t>
      </w:r>
      <w:r>
        <w:rPr>
          <w:color w:val="231F20"/>
        </w:rPr>
        <w:t>pas</w:t>
      </w:r>
      <w:r>
        <w:rPr>
          <w:color w:val="231F20"/>
          <w:spacing w:val="-6"/>
        </w:rPr>
        <w:t> </w:t>
      </w:r>
      <w:r>
        <w:rPr>
          <w:color w:val="231F20"/>
        </w:rPr>
        <w:t>pouvoir</w:t>
      </w:r>
      <w:r>
        <w:rPr>
          <w:color w:val="231F20"/>
          <w:spacing w:val="-8"/>
        </w:rPr>
        <w:t> </w:t>
      </w:r>
      <w:r>
        <w:rPr>
          <w:color w:val="231F20"/>
        </w:rPr>
        <w:t>prendre</w:t>
      </w:r>
      <w:r>
        <w:rPr>
          <w:color w:val="231F20"/>
          <w:spacing w:val="-7"/>
        </w:rPr>
        <w:t> </w:t>
      </w:r>
      <w:r>
        <w:rPr>
          <w:color w:val="231F20"/>
        </w:rPr>
        <w:t>de</w:t>
      </w:r>
      <w:r>
        <w:rPr>
          <w:color w:val="231F20"/>
          <w:spacing w:val="-6"/>
        </w:rPr>
        <w:t> </w:t>
      </w:r>
      <w:r>
        <w:rPr>
          <w:color w:val="231F20"/>
        </w:rPr>
        <w:t>photo.</w:t>
      </w:r>
      <w:r>
        <w:rPr>
          <w:color w:val="231F20"/>
          <w:spacing w:val="-9"/>
        </w:rPr>
        <w:t> </w:t>
      </w:r>
      <w:r>
        <w:rPr>
          <w:color w:val="231F20"/>
        </w:rPr>
        <w:t>Dans l’hypothèse où il appuierait tout de même sur la commande « Photo », un message situé dans une fenêtre popup doit l’informer que le flux vidéo n’est pas</w:t>
      </w:r>
      <w:r>
        <w:rPr>
          <w:color w:val="231F20"/>
          <w:spacing w:val="-26"/>
        </w:rPr>
        <w:t> </w:t>
      </w:r>
      <w:r>
        <w:rPr>
          <w:color w:val="231F20"/>
        </w:rPr>
        <w:t>disponible.</w:t>
      </w:r>
    </w:p>
    <w:p>
      <w:pPr>
        <w:tabs>
          <w:tab w:pos="10907" w:val="left" w:leader="none"/>
        </w:tabs>
        <w:spacing w:before="121"/>
        <w:ind w:left="1032" w:right="0" w:firstLine="0"/>
        <w:jc w:val="both"/>
        <w:rPr>
          <w:sz w:val="24"/>
        </w:rPr>
      </w:pPr>
      <w:r>
        <w:rPr>
          <w:b/>
          <w:color w:val="231F20"/>
          <w:sz w:val="24"/>
          <w:shd w:fill="DCDDDE" w:color="auto" w:val="clear"/>
        </w:rPr>
        <w:t>Question 41 :     </w:t>
      </w:r>
      <w:r>
        <w:rPr>
          <w:color w:val="231F20"/>
          <w:sz w:val="24"/>
          <w:shd w:fill="DCDDDE" w:color="auto" w:val="clear"/>
        </w:rPr>
        <w:t>Modifier, en conséquence, la fonction</w:t>
      </w:r>
      <w:r>
        <w:rPr>
          <w:color w:val="231F20"/>
          <w:spacing w:val="-9"/>
          <w:sz w:val="24"/>
          <w:shd w:fill="DCDDDE" w:color="auto" w:val="clear"/>
        </w:rPr>
        <w:t> </w:t>
      </w:r>
      <w:r>
        <w:rPr>
          <w:b/>
          <w:color w:val="231F20"/>
          <w:sz w:val="24"/>
          <w:shd w:fill="DCDDDE" w:color="auto" w:val="clear"/>
        </w:rPr>
        <w:t>prendrePhoto()</w:t>
      </w:r>
      <w:r>
        <w:rPr>
          <w:color w:val="231F20"/>
          <w:sz w:val="24"/>
          <w:shd w:fill="DCDDDE" w:color="auto" w:val="clear"/>
        </w:rPr>
        <w:t>.</w:t>
        <w:tab/>
      </w:r>
    </w:p>
    <w:p>
      <w:pPr>
        <w:pStyle w:val="BodyText"/>
        <w:spacing w:before="5"/>
        <w:rPr>
          <w:sz w:val="26"/>
        </w:rPr>
      </w:pPr>
    </w:p>
    <w:p>
      <w:pPr>
        <w:pStyle w:val="Heading4"/>
        <w:rPr>
          <w:i/>
        </w:rPr>
      </w:pPr>
      <w:r>
        <w:rPr/>
        <w:drawing>
          <wp:anchor distT="0" distB="0" distL="0" distR="0" allowOverlap="1" layoutInCell="1" locked="0" behindDoc="0" simplePos="0" relativeHeight="15802880">
            <wp:simplePos x="0" y="0"/>
            <wp:positionH relativeFrom="page">
              <wp:posOffset>711708</wp:posOffset>
            </wp:positionH>
            <wp:positionV relativeFrom="paragraph">
              <wp:posOffset>87704</wp:posOffset>
            </wp:positionV>
            <wp:extent cx="211836" cy="115824"/>
            <wp:effectExtent l="0" t="0" r="0" b="0"/>
            <wp:wrapNone/>
            <wp:docPr id="97" name="image67.png"/>
            <wp:cNvGraphicFramePr>
              <a:graphicFrameLocks noChangeAspect="1"/>
            </wp:cNvGraphicFramePr>
            <a:graphic>
              <a:graphicData uri="http://schemas.openxmlformats.org/drawingml/2006/picture">
                <pic:pic>
                  <pic:nvPicPr>
                    <pic:cNvPr id="98" name="image67.png"/>
                    <pic:cNvPicPr/>
                  </pic:nvPicPr>
                  <pic:blipFill>
                    <a:blip r:embed="rId92" cstate="print"/>
                    <a:stretch>
                      <a:fillRect/>
                    </a:stretch>
                  </pic:blipFill>
                  <pic:spPr>
                    <a:xfrm>
                      <a:off x="0" y="0"/>
                      <a:ext cx="211836" cy="115824"/>
                    </a:xfrm>
                    <a:prstGeom prst="rect">
                      <a:avLst/>
                    </a:prstGeom>
                  </pic:spPr>
                </pic:pic>
              </a:graphicData>
            </a:graphic>
          </wp:anchor>
        </w:drawing>
      </w:r>
      <w:r>
        <w:rPr>
          <w:i/>
          <w:color w:val="231F20"/>
        </w:rPr>
        <w:t>Fonctionnement global des deux serveurs Web et conclusion</w:t>
      </w:r>
    </w:p>
    <w:p>
      <w:pPr>
        <w:pStyle w:val="BodyText"/>
        <w:rPr>
          <w:b/>
          <w:i/>
          <w:sz w:val="16"/>
        </w:rPr>
      </w:pPr>
    </w:p>
    <w:p>
      <w:pPr>
        <w:pStyle w:val="BodyText"/>
        <w:spacing w:before="92"/>
        <w:ind w:left="672" w:right="641"/>
        <w:jc w:val="both"/>
      </w:pPr>
      <w:r>
        <w:rPr>
          <w:color w:val="231F20"/>
        </w:rPr>
        <w:t>On suppose désormais que le serveur principal sur la </w:t>
      </w:r>
      <w:r>
        <w:rPr>
          <w:b/>
          <w:color w:val="231F20"/>
        </w:rPr>
        <w:t>Raspberry Pi 3 </w:t>
      </w:r>
      <w:r>
        <w:rPr>
          <w:color w:val="231F20"/>
        </w:rPr>
        <w:t>est à l’adresse 192.168.1.27. L’opérateur se connecte via un navigateur à cette adresse. Il commence donc par envoyer une requête http pour ouvrir le site Web. Il appuie sur les différents boutons disponibles pour</w:t>
      </w:r>
      <w:r>
        <w:rPr>
          <w:color w:val="231F20"/>
          <w:spacing w:val="-11"/>
        </w:rPr>
        <w:t> </w:t>
      </w:r>
      <w:r>
        <w:rPr>
          <w:color w:val="231F20"/>
        </w:rPr>
        <w:t>activer</w:t>
      </w:r>
      <w:r>
        <w:rPr>
          <w:color w:val="231F20"/>
          <w:spacing w:val="-8"/>
        </w:rPr>
        <w:t> </w:t>
      </w:r>
      <w:r>
        <w:rPr>
          <w:color w:val="231F20"/>
        </w:rPr>
        <w:t>le</w:t>
      </w:r>
      <w:r>
        <w:rPr>
          <w:color w:val="231F20"/>
          <w:spacing w:val="-10"/>
        </w:rPr>
        <w:t> </w:t>
      </w:r>
      <w:r>
        <w:rPr>
          <w:color w:val="231F20"/>
        </w:rPr>
        <w:t>flux</w:t>
      </w:r>
      <w:r>
        <w:rPr>
          <w:color w:val="231F20"/>
          <w:spacing w:val="-10"/>
        </w:rPr>
        <w:t> </w:t>
      </w:r>
      <w:r>
        <w:rPr>
          <w:color w:val="231F20"/>
        </w:rPr>
        <w:t>vidéo</w:t>
      </w:r>
      <w:r>
        <w:rPr>
          <w:color w:val="231F20"/>
          <w:spacing w:val="-7"/>
        </w:rPr>
        <w:t> </w:t>
      </w:r>
      <w:r>
        <w:rPr>
          <w:color w:val="231F20"/>
        </w:rPr>
        <w:t>et</w:t>
      </w:r>
      <w:r>
        <w:rPr>
          <w:color w:val="231F20"/>
          <w:spacing w:val="-7"/>
        </w:rPr>
        <w:t> </w:t>
      </w:r>
      <w:r>
        <w:rPr>
          <w:color w:val="231F20"/>
        </w:rPr>
        <w:t>sauver</w:t>
      </w:r>
      <w:r>
        <w:rPr>
          <w:color w:val="231F20"/>
          <w:spacing w:val="-8"/>
        </w:rPr>
        <w:t> </w:t>
      </w:r>
      <w:r>
        <w:rPr>
          <w:color w:val="231F20"/>
        </w:rPr>
        <w:t>les</w:t>
      </w:r>
      <w:r>
        <w:rPr>
          <w:color w:val="231F20"/>
          <w:spacing w:val="-10"/>
        </w:rPr>
        <w:t> </w:t>
      </w:r>
      <w:r>
        <w:rPr>
          <w:color w:val="231F20"/>
        </w:rPr>
        <w:t>photos</w:t>
      </w:r>
      <w:r>
        <w:rPr>
          <w:color w:val="231F20"/>
          <w:spacing w:val="-13"/>
        </w:rPr>
        <w:t> </w:t>
      </w:r>
      <w:r>
        <w:rPr>
          <w:color w:val="231F20"/>
        </w:rPr>
        <w:t>qu’il</w:t>
      </w:r>
      <w:r>
        <w:rPr>
          <w:color w:val="231F20"/>
          <w:spacing w:val="-8"/>
        </w:rPr>
        <w:t> </w:t>
      </w:r>
      <w:r>
        <w:rPr>
          <w:color w:val="231F20"/>
        </w:rPr>
        <w:t>désire</w:t>
      </w:r>
      <w:r>
        <w:rPr>
          <w:color w:val="231F20"/>
          <w:spacing w:val="-1"/>
        </w:rPr>
        <w:t> </w:t>
      </w:r>
      <w:r>
        <w:rPr>
          <w:color w:val="231F20"/>
        </w:rPr>
        <w:t>conserver.</w:t>
      </w:r>
      <w:r>
        <w:rPr>
          <w:color w:val="231F20"/>
          <w:spacing w:val="-10"/>
        </w:rPr>
        <w:t> </w:t>
      </w:r>
      <w:r>
        <w:rPr>
          <w:color w:val="231F20"/>
        </w:rPr>
        <w:t>Le</w:t>
      </w:r>
      <w:r>
        <w:rPr>
          <w:color w:val="231F20"/>
          <w:spacing w:val="-7"/>
        </w:rPr>
        <w:t> </w:t>
      </w:r>
      <w:r>
        <w:rPr>
          <w:color w:val="231F20"/>
        </w:rPr>
        <w:t>serveur</w:t>
      </w:r>
      <w:r>
        <w:rPr>
          <w:color w:val="231F20"/>
          <w:spacing w:val="-9"/>
        </w:rPr>
        <w:t> </w:t>
      </w:r>
      <w:r>
        <w:rPr>
          <w:color w:val="231F20"/>
        </w:rPr>
        <w:t>vidéo,</w:t>
      </w:r>
      <w:r>
        <w:rPr>
          <w:color w:val="231F20"/>
          <w:spacing w:val="-10"/>
        </w:rPr>
        <w:t> </w:t>
      </w:r>
      <w:r>
        <w:rPr>
          <w:color w:val="231F20"/>
        </w:rPr>
        <w:t>dit</w:t>
      </w:r>
      <w:r>
        <w:rPr>
          <w:color w:val="231F20"/>
          <w:spacing w:val="-8"/>
        </w:rPr>
        <w:t> </w:t>
      </w:r>
      <w:r>
        <w:rPr>
          <w:color w:val="231F20"/>
        </w:rPr>
        <w:t>serveur Secondaire se trouve à la même</w:t>
      </w:r>
      <w:r>
        <w:rPr>
          <w:color w:val="231F20"/>
          <w:spacing w:val="1"/>
        </w:rPr>
        <w:t> </w:t>
      </w:r>
      <w:r>
        <w:rPr>
          <w:color w:val="231F20"/>
        </w:rPr>
        <w:t>adresse.</w:t>
      </w:r>
    </w:p>
    <w:p>
      <w:pPr>
        <w:pStyle w:val="BodyText"/>
        <w:spacing w:before="8"/>
        <w:rPr>
          <w:sz w:val="8"/>
        </w:rPr>
      </w:pPr>
      <w:r>
        <w:rPr/>
        <w:pict>
          <v:shape style="position:absolute;margin-left:59.183998pt;margin-top:6.233769pt;width:495.25pt;height:41.45pt;mso-position-horizontal-relative:page;mso-position-vertical-relative:paragraph;z-index:-15655424;mso-wrap-distance-left:0;mso-wrap-distance-right:0" type="#_x0000_t202" filled="true" fillcolor="#dcddde" stroked="false">
            <v:textbox inset="0,0,0,0">
              <w:txbxContent>
                <w:p>
                  <w:pPr>
                    <w:pStyle w:val="BodyText"/>
                    <w:ind w:left="388" w:right="28" w:hanging="360"/>
                    <w:jc w:val="both"/>
                  </w:pPr>
                  <w:r>
                    <w:rPr>
                      <w:b/>
                      <w:color w:val="231F20"/>
                    </w:rPr>
                    <w:t>Question 42 : </w:t>
                  </w:r>
                  <w:r>
                    <w:rPr>
                      <w:color w:val="231F20"/>
                    </w:rPr>
                    <w:t>Compléter, sur le document réponse DR5, le diagramme de séquence montrant</w:t>
                  </w:r>
                  <w:r>
                    <w:rPr>
                      <w:color w:val="231F20"/>
                      <w:spacing w:val="-12"/>
                    </w:rPr>
                    <w:t> </w:t>
                  </w:r>
                  <w:r>
                    <w:rPr>
                      <w:color w:val="231F20"/>
                    </w:rPr>
                    <w:t>les</w:t>
                  </w:r>
                  <w:r>
                    <w:rPr>
                      <w:color w:val="231F20"/>
                      <w:spacing w:val="-10"/>
                    </w:rPr>
                    <w:t> </w:t>
                  </w:r>
                  <w:r>
                    <w:rPr>
                      <w:color w:val="231F20"/>
                    </w:rPr>
                    <w:t>interactions</w:t>
                  </w:r>
                  <w:r>
                    <w:rPr>
                      <w:color w:val="231F20"/>
                      <w:spacing w:val="-11"/>
                    </w:rPr>
                    <w:t> </w:t>
                  </w:r>
                  <w:r>
                    <w:rPr>
                      <w:color w:val="231F20"/>
                    </w:rPr>
                    <w:t>client-serveurs.</w:t>
                  </w:r>
                  <w:r>
                    <w:rPr>
                      <w:color w:val="231F20"/>
                      <w:spacing w:val="-11"/>
                    </w:rPr>
                    <w:t> </w:t>
                  </w:r>
                  <w:r>
                    <w:rPr>
                      <w:color w:val="231F20"/>
                    </w:rPr>
                    <w:t>Conclure</w:t>
                  </w:r>
                  <w:r>
                    <w:rPr>
                      <w:color w:val="231F20"/>
                      <w:spacing w:val="-12"/>
                    </w:rPr>
                    <w:t> </w:t>
                  </w:r>
                  <w:r>
                    <w:rPr>
                      <w:color w:val="231F20"/>
                    </w:rPr>
                    <w:t>sur</w:t>
                  </w:r>
                  <w:r>
                    <w:rPr>
                      <w:color w:val="231F20"/>
                      <w:spacing w:val="-12"/>
                    </w:rPr>
                    <w:t> </w:t>
                  </w:r>
                  <w:r>
                    <w:rPr>
                      <w:color w:val="231F20"/>
                    </w:rPr>
                    <w:t>la</w:t>
                  </w:r>
                  <w:r>
                    <w:rPr>
                      <w:color w:val="231F20"/>
                      <w:spacing w:val="-11"/>
                    </w:rPr>
                    <w:t> </w:t>
                  </w:r>
                  <w:r>
                    <w:rPr>
                      <w:color w:val="231F20"/>
                    </w:rPr>
                    <w:t>possibilité</w:t>
                  </w:r>
                  <w:r>
                    <w:rPr>
                      <w:color w:val="231F20"/>
                      <w:spacing w:val="-10"/>
                    </w:rPr>
                    <w:t> </w:t>
                  </w:r>
                  <w:r>
                    <w:rPr>
                      <w:color w:val="231F20"/>
                    </w:rPr>
                    <w:t>de</w:t>
                  </w:r>
                  <w:r>
                    <w:rPr>
                      <w:color w:val="231F20"/>
                      <w:spacing w:val="-12"/>
                    </w:rPr>
                    <w:t> </w:t>
                  </w:r>
                  <w:r>
                    <w:rPr>
                      <w:color w:val="231F20"/>
                    </w:rPr>
                    <w:t>prendre</w:t>
                  </w:r>
                  <w:r>
                    <w:rPr>
                      <w:color w:val="231F20"/>
                      <w:spacing w:val="-11"/>
                    </w:rPr>
                    <w:t> </w:t>
                  </w:r>
                  <w:r>
                    <w:rPr>
                      <w:color w:val="231F20"/>
                    </w:rPr>
                    <w:t>des</w:t>
                  </w:r>
                  <w:r>
                    <w:rPr>
                      <w:color w:val="231F20"/>
                      <w:spacing w:val="-12"/>
                    </w:rPr>
                    <w:t> </w:t>
                  </w:r>
                  <w:r>
                    <w:rPr>
                      <w:color w:val="231F20"/>
                    </w:rPr>
                    <w:t>photos à partir de l’interface Web mise en place et in fine sur la réalisation de l’exigence</w:t>
                  </w:r>
                  <w:r>
                    <w:rPr>
                      <w:color w:val="231F20"/>
                      <w:spacing w:val="-26"/>
                    </w:rPr>
                    <w:t> </w:t>
                  </w:r>
                  <w:r>
                    <w:rPr>
                      <w:color w:val="231F20"/>
                    </w:rPr>
                    <w:t>1.4.</w:t>
                  </w:r>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2"/>
        </w:rPr>
      </w:pPr>
    </w:p>
    <w:p>
      <w:pPr>
        <w:spacing w:after="0"/>
        <w:rPr>
          <w:sz w:val="22"/>
        </w:rPr>
        <w:sectPr>
          <w:footerReference w:type="default" r:id="rId90"/>
          <w:pgSz w:w="11910" w:h="16840"/>
          <w:pgMar w:footer="0" w:header="0" w:top="880" w:bottom="280" w:left="180" w:right="200"/>
        </w:sectPr>
      </w:pPr>
    </w:p>
    <w:p>
      <w:pPr>
        <w:pStyle w:val="BodyText"/>
        <w:spacing w:before="8"/>
        <w:rPr>
          <w:sz w:val="20"/>
        </w:rPr>
      </w:pPr>
    </w:p>
    <w:p>
      <w:pPr>
        <w:spacing w:before="0"/>
        <w:ind w:left="0" w:right="0" w:firstLine="0"/>
        <w:jc w:val="right"/>
        <w:rPr>
          <w:i/>
          <w:sz w:val="21"/>
        </w:rPr>
      </w:pPr>
      <w:r>
        <w:rPr>
          <w:i/>
          <w:color w:val="231F20"/>
          <w:sz w:val="21"/>
        </w:rPr>
        <w:t>Page 21</w:t>
      </w:r>
    </w:p>
    <w:p>
      <w:pPr>
        <w:pStyle w:val="Heading3"/>
        <w:spacing w:before="90"/>
        <w:ind w:left="2027"/>
        <w:rPr>
          <w:rFonts w:ascii="Times New Roman"/>
        </w:rPr>
      </w:pPr>
      <w:r>
        <w:rPr>
          <w:b w:val="0"/>
        </w:rPr>
        <w:br w:type="column"/>
      </w:r>
      <w:r>
        <w:rPr>
          <w:rFonts w:ascii="Times New Roman"/>
          <w:color w:val="231F20"/>
        </w:rPr>
        <w:t>Tournez la page S.V.P.</w:t>
      </w:r>
    </w:p>
    <w:p>
      <w:pPr>
        <w:spacing w:after="0"/>
        <w:rPr>
          <w:rFonts w:ascii="Times New Roman"/>
        </w:rPr>
        <w:sectPr>
          <w:type w:val="continuous"/>
          <w:pgSz w:w="11910" w:h="16840"/>
          <w:pgMar w:top="1000" w:bottom="280" w:left="180" w:right="200"/>
          <w:cols w:num="2" w:equalWidth="0">
            <w:col w:w="6144" w:space="40"/>
            <w:col w:w="5346"/>
          </w:cols>
        </w:sectPr>
      </w:pPr>
    </w:p>
    <w:p>
      <w:pPr>
        <w:spacing w:before="70"/>
        <w:ind w:left="2112" w:right="0" w:firstLine="0"/>
        <w:jc w:val="left"/>
        <w:rPr>
          <w:b/>
          <w:sz w:val="28"/>
        </w:rPr>
      </w:pPr>
      <w:r>
        <w:rPr/>
        <w:drawing>
          <wp:anchor distT="0" distB="0" distL="0" distR="0" allowOverlap="1" layoutInCell="1" locked="0" behindDoc="0" simplePos="0" relativeHeight="15804416">
            <wp:simplePos x="0" y="0"/>
            <wp:positionH relativeFrom="page">
              <wp:posOffset>551687</wp:posOffset>
            </wp:positionH>
            <wp:positionV relativeFrom="paragraph">
              <wp:posOffset>80160</wp:posOffset>
            </wp:positionV>
            <wp:extent cx="641604" cy="137159"/>
            <wp:effectExtent l="0" t="0" r="0" b="0"/>
            <wp:wrapNone/>
            <wp:docPr id="99" name="image68.png"/>
            <wp:cNvGraphicFramePr>
              <a:graphicFrameLocks noChangeAspect="1"/>
            </wp:cNvGraphicFramePr>
            <a:graphic>
              <a:graphicData uri="http://schemas.openxmlformats.org/drawingml/2006/picture">
                <pic:pic>
                  <pic:nvPicPr>
                    <pic:cNvPr id="100" name="image68.png"/>
                    <pic:cNvPicPr/>
                  </pic:nvPicPr>
                  <pic:blipFill>
                    <a:blip r:embed="rId94" cstate="print"/>
                    <a:stretch>
                      <a:fillRect/>
                    </a:stretch>
                  </pic:blipFill>
                  <pic:spPr>
                    <a:xfrm>
                      <a:off x="0" y="0"/>
                      <a:ext cx="641604" cy="137159"/>
                    </a:xfrm>
                    <a:prstGeom prst="rect">
                      <a:avLst/>
                    </a:prstGeom>
                  </pic:spPr>
                </pic:pic>
              </a:graphicData>
            </a:graphic>
          </wp:anchor>
        </w:drawing>
      </w:r>
      <w:r>
        <w:rPr>
          <w:b/>
          <w:color w:val="231F20"/>
          <w:sz w:val="28"/>
        </w:rPr>
        <w:t>Pilotage de l’hexapode</w:t>
      </w:r>
    </w:p>
    <w:p>
      <w:pPr>
        <w:pStyle w:val="BodyText"/>
        <w:spacing w:before="5"/>
        <w:rPr>
          <w:b/>
          <w:sz w:val="28"/>
        </w:rPr>
      </w:pPr>
      <w:r>
        <w:rPr/>
        <w:pict>
          <v:rect style="position:absolute;margin-left:41.16pt;margin-top:18.311367pt;width:513.24pt;height:.48pt;mso-position-horizontal-relative:page;mso-position-vertical-relative:paragraph;z-index:-15653888;mso-wrap-distance-left:0;mso-wrap-distance-right:0" filled="true" fillcolor="#231f20" stroked="false">
            <v:fill type="solid"/>
            <w10:wrap type="topAndBottom"/>
          </v:rect>
        </w:pict>
      </w:r>
    </w:p>
    <w:p>
      <w:pPr>
        <w:pStyle w:val="BodyText"/>
        <w:spacing w:before="10"/>
        <w:rPr>
          <w:b/>
          <w:sz w:val="16"/>
        </w:rPr>
      </w:pPr>
    </w:p>
    <w:p>
      <w:pPr>
        <w:spacing w:before="92"/>
        <w:ind w:left="672" w:right="0" w:firstLine="0"/>
        <w:jc w:val="left"/>
        <w:rPr>
          <w:i/>
          <w:sz w:val="24"/>
        </w:rPr>
      </w:pPr>
      <w:r>
        <w:rPr>
          <w:i/>
          <w:color w:val="231F20"/>
          <w:sz w:val="24"/>
        </w:rPr>
        <w:t>Objectif : Réalisation de l’exigence 1.3 : Mettre en place deux méthodes différentes de commande</w:t>
      </w:r>
    </w:p>
    <w:p>
      <w:pPr>
        <w:spacing w:before="0"/>
        <w:ind w:left="2090" w:right="0" w:firstLine="0"/>
        <w:jc w:val="left"/>
        <w:rPr>
          <w:i/>
          <w:sz w:val="24"/>
        </w:rPr>
      </w:pPr>
      <w:r>
        <w:rPr>
          <w:i/>
          <w:color w:val="231F20"/>
          <w:sz w:val="24"/>
        </w:rPr>
        <w:t>de l’hexapode afin de garantir une disponibilité maximale du système de pilotage.</w:t>
      </w:r>
    </w:p>
    <w:p>
      <w:pPr>
        <w:pStyle w:val="BodyText"/>
        <w:spacing w:before="11"/>
        <w:rPr>
          <w:i/>
        </w:rPr>
      </w:pPr>
      <w:r>
        <w:rPr/>
        <w:pict>
          <v:rect style="position:absolute;margin-left:41.16pt;margin-top:16.313126pt;width:513.24pt;height:.48pt;mso-position-horizontal-relative:page;mso-position-vertical-relative:paragraph;z-index:-15653376;mso-wrap-distance-left:0;mso-wrap-distance-right:0" filled="true" fillcolor="#231f20" stroked="false">
            <v:fill type="solid"/>
            <w10:wrap type="topAndBottom"/>
          </v:rect>
        </w:pict>
      </w:r>
    </w:p>
    <w:p>
      <w:pPr>
        <w:pStyle w:val="BodyText"/>
        <w:spacing w:before="11"/>
        <w:rPr>
          <w:i/>
          <w:sz w:val="9"/>
        </w:rPr>
      </w:pPr>
    </w:p>
    <w:p>
      <w:pPr>
        <w:pStyle w:val="Heading4"/>
        <w:rPr>
          <w:i/>
        </w:rPr>
      </w:pPr>
      <w:r>
        <w:rPr/>
        <w:drawing>
          <wp:anchor distT="0" distB="0" distL="0" distR="0" allowOverlap="1" layoutInCell="1" locked="0" behindDoc="0" simplePos="0" relativeHeight="15804928">
            <wp:simplePos x="0" y="0"/>
            <wp:positionH relativeFrom="page">
              <wp:posOffset>716280</wp:posOffset>
            </wp:positionH>
            <wp:positionV relativeFrom="paragraph">
              <wp:posOffset>88352</wp:posOffset>
            </wp:positionV>
            <wp:extent cx="185915" cy="118859"/>
            <wp:effectExtent l="0" t="0" r="0" b="0"/>
            <wp:wrapNone/>
            <wp:docPr id="101" name="image69.png"/>
            <wp:cNvGraphicFramePr>
              <a:graphicFrameLocks noChangeAspect="1"/>
            </wp:cNvGraphicFramePr>
            <a:graphic>
              <a:graphicData uri="http://schemas.openxmlformats.org/drawingml/2006/picture">
                <pic:pic>
                  <pic:nvPicPr>
                    <pic:cNvPr id="102" name="image69.png"/>
                    <pic:cNvPicPr/>
                  </pic:nvPicPr>
                  <pic:blipFill>
                    <a:blip r:embed="rId95" cstate="print"/>
                    <a:stretch>
                      <a:fillRect/>
                    </a:stretch>
                  </pic:blipFill>
                  <pic:spPr>
                    <a:xfrm>
                      <a:off x="0" y="0"/>
                      <a:ext cx="185915" cy="118859"/>
                    </a:xfrm>
                    <a:prstGeom prst="rect">
                      <a:avLst/>
                    </a:prstGeom>
                  </pic:spPr>
                </pic:pic>
              </a:graphicData>
            </a:graphic>
          </wp:anchor>
        </w:drawing>
      </w:r>
      <w:r>
        <w:rPr>
          <w:i/>
          <w:color w:val="231F20"/>
        </w:rPr>
        <w:t>Présentation</w:t>
      </w:r>
    </w:p>
    <w:p>
      <w:pPr>
        <w:pStyle w:val="BodyText"/>
        <w:rPr>
          <w:b/>
          <w:i/>
          <w:sz w:val="16"/>
        </w:rPr>
      </w:pPr>
    </w:p>
    <w:p>
      <w:pPr>
        <w:pStyle w:val="BodyText"/>
        <w:spacing w:before="92"/>
        <w:ind w:left="672"/>
      </w:pPr>
      <w:r>
        <w:rPr>
          <w:color w:val="231F20"/>
        </w:rPr>
        <w:t>Afin de faire fonctionner le robot dans toutes les circonstances, deux solutions de pilotage de l’hexapode co-existent.</w:t>
      </w:r>
    </w:p>
    <w:p>
      <w:pPr>
        <w:pStyle w:val="BodyText"/>
        <w:spacing w:before="9"/>
        <w:rPr>
          <w:sz w:val="23"/>
        </w:rPr>
      </w:pPr>
    </w:p>
    <w:p>
      <w:pPr>
        <w:pStyle w:val="BodyText"/>
        <w:ind w:left="672" w:right="640"/>
      </w:pPr>
      <w:r>
        <w:rPr>
          <w:color w:val="231F20"/>
        </w:rPr>
        <w:t>Une première réalisée à partir d’une interface Web sur le serveur principal, une seconde basée sur l’utilisation d’un joystick. Chacune d’entre elles a un but différent.</w:t>
      </w:r>
    </w:p>
    <w:p>
      <w:pPr>
        <w:pStyle w:val="BodyText"/>
        <w:spacing w:before="1"/>
      </w:pPr>
    </w:p>
    <w:p>
      <w:pPr>
        <w:pStyle w:val="ListParagraph"/>
        <w:numPr>
          <w:ilvl w:val="0"/>
          <w:numId w:val="1"/>
        </w:numPr>
        <w:tabs>
          <w:tab w:pos="1393" w:val="left" w:leader="none"/>
        </w:tabs>
        <w:spacing w:line="240" w:lineRule="auto" w:before="0" w:after="0"/>
        <w:ind w:left="1392" w:right="655" w:hanging="360"/>
        <w:jc w:val="both"/>
        <w:rPr>
          <w:rFonts w:ascii="Symbol" w:hAnsi="Symbol"/>
          <w:color w:val="231F20"/>
          <w:sz w:val="24"/>
        </w:rPr>
      </w:pPr>
      <w:r>
        <w:rPr>
          <w:color w:val="231F20"/>
          <w:sz w:val="24"/>
        </w:rPr>
        <w:t>L’interface Web permet de piloter le robot si l’utilisateur est placé derrière son pupitre de commande. C’est la solution à</w:t>
      </w:r>
      <w:r>
        <w:rPr>
          <w:color w:val="231F20"/>
          <w:spacing w:val="-5"/>
          <w:sz w:val="24"/>
        </w:rPr>
        <w:t> </w:t>
      </w:r>
      <w:r>
        <w:rPr>
          <w:color w:val="231F20"/>
          <w:sz w:val="24"/>
        </w:rPr>
        <w:t>privilégier.</w:t>
      </w:r>
    </w:p>
    <w:p>
      <w:pPr>
        <w:pStyle w:val="ListParagraph"/>
        <w:numPr>
          <w:ilvl w:val="0"/>
          <w:numId w:val="1"/>
        </w:numPr>
        <w:tabs>
          <w:tab w:pos="1393" w:val="left" w:leader="none"/>
        </w:tabs>
        <w:spacing w:line="240" w:lineRule="auto" w:before="0" w:after="0"/>
        <w:ind w:left="1392" w:right="645" w:hanging="360"/>
        <w:jc w:val="both"/>
        <w:rPr>
          <w:rFonts w:ascii="Symbol" w:hAnsi="Symbol"/>
          <w:color w:val="231F20"/>
          <w:sz w:val="24"/>
        </w:rPr>
      </w:pPr>
      <w:r>
        <w:rPr>
          <w:color w:val="231F20"/>
          <w:sz w:val="24"/>
        </w:rPr>
        <w:t>Le joystick permet de piloter le robot si l’utilisateur se trouve à proximité immédiate de ce dernier</w:t>
      </w:r>
      <w:r>
        <w:rPr>
          <w:color w:val="231F20"/>
          <w:spacing w:val="-5"/>
          <w:sz w:val="24"/>
        </w:rPr>
        <w:t> </w:t>
      </w:r>
      <w:r>
        <w:rPr>
          <w:color w:val="231F20"/>
          <w:sz w:val="24"/>
        </w:rPr>
        <w:t>sans</w:t>
      </w:r>
      <w:r>
        <w:rPr>
          <w:color w:val="231F20"/>
          <w:spacing w:val="-4"/>
          <w:sz w:val="24"/>
        </w:rPr>
        <w:t> </w:t>
      </w:r>
      <w:r>
        <w:rPr>
          <w:color w:val="231F20"/>
          <w:sz w:val="24"/>
        </w:rPr>
        <w:t>avoir</w:t>
      </w:r>
      <w:r>
        <w:rPr>
          <w:color w:val="231F20"/>
          <w:spacing w:val="-6"/>
          <w:sz w:val="24"/>
        </w:rPr>
        <w:t> </w:t>
      </w:r>
      <w:r>
        <w:rPr>
          <w:color w:val="231F20"/>
          <w:sz w:val="24"/>
        </w:rPr>
        <w:t>nécessairement</w:t>
      </w:r>
      <w:r>
        <w:rPr>
          <w:color w:val="231F20"/>
          <w:spacing w:val="-6"/>
          <w:sz w:val="24"/>
        </w:rPr>
        <w:t> </w:t>
      </w:r>
      <w:r>
        <w:rPr>
          <w:color w:val="231F20"/>
          <w:sz w:val="24"/>
        </w:rPr>
        <w:t>un</w:t>
      </w:r>
      <w:r>
        <w:rPr>
          <w:color w:val="231F20"/>
          <w:spacing w:val="-5"/>
          <w:sz w:val="24"/>
        </w:rPr>
        <w:t> </w:t>
      </w:r>
      <w:r>
        <w:rPr>
          <w:color w:val="231F20"/>
          <w:sz w:val="24"/>
        </w:rPr>
        <w:t>retour</w:t>
      </w:r>
      <w:r>
        <w:rPr>
          <w:color w:val="231F20"/>
          <w:spacing w:val="-8"/>
          <w:sz w:val="24"/>
        </w:rPr>
        <w:t> </w:t>
      </w:r>
      <w:r>
        <w:rPr>
          <w:color w:val="231F20"/>
          <w:sz w:val="24"/>
        </w:rPr>
        <w:t>caméra.</w:t>
      </w:r>
      <w:r>
        <w:rPr>
          <w:color w:val="231F20"/>
          <w:spacing w:val="-4"/>
          <w:sz w:val="24"/>
        </w:rPr>
        <w:t> </w:t>
      </w:r>
      <w:r>
        <w:rPr>
          <w:color w:val="231F20"/>
          <w:sz w:val="24"/>
        </w:rPr>
        <w:t>Il</w:t>
      </w:r>
      <w:r>
        <w:rPr>
          <w:color w:val="231F20"/>
          <w:spacing w:val="-4"/>
          <w:sz w:val="24"/>
        </w:rPr>
        <w:t> </w:t>
      </w:r>
      <w:r>
        <w:rPr>
          <w:color w:val="231F20"/>
          <w:sz w:val="24"/>
        </w:rPr>
        <w:t>permet</w:t>
      </w:r>
      <w:r>
        <w:rPr>
          <w:color w:val="231F20"/>
          <w:spacing w:val="-4"/>
          <w:sz w:val="24"/>
        </w:rPr>
        <w:t> </w:t>
      </w:r>
      <w:r>
        <w:rPr>
          <w:color w:val="231F20"/>
          <w:sz w:val="24"/>
        </w:rPr>
        <w:t>également</w:t>
      </w:r>
      <w:r>
        <w:rPr>
          <w:color w:val="231F20"/>
          <w:spacing w:val="-7"/>
          <w:sz w:val="24"/>
        </w:rPr>
        <w:t> </w:t>
      </w:r>
      <w:r>
        <w:rPr>
          <w:color w:val="231F20"/>
          <w:sz w:val="24"/>
        </w:rPr>
        <w:t>de</w:t>
      </w:r>
      <w:r>
        <w:rPr>
          <w:color w:val="231F20"/>
          <w:spacing w:val="-4"/>
          <w:sz w:val="24"/>
        </w:rPr>
        <w:t> </w:t>
      </w:r>
      <w:r>
        <w:rPr>
          <w:color w:val="231F20"/>
          <w:sz w:val="24"/>
        </w:rPr>
        <w:t>reprendre</w:t>
      </w:r>
      <w:r>
        <w:rPr>
          <w:color w:val="231F20"/>
          <w:spacing w:val="-7"/>
          <w:sz w:val="24"/>
        </w:rPr>
        <w:t> </w:t>
      </w:r>
      <w:r>
        <w:rPr>
          <w:color w:val="231F20"/>
          <w:sz w:val="24"/>
        </w:rPr>
        <w:t>la main sur le pilotage du robot en cas d’indisponibilité du réseau</w:t>
      </w:r>
      <w:r>
        <w:rPr>
          <w:color w:val="231F20"/>
          <w:spacing w:val="-16"/>
          <w:sz w:val="24"/>
        </w:rPr>
        <w:t> </w:t>
      </w:r>
      <w:r>
        <w:rPr>
          <w:color w:val="231F20"/>
          <w:sz w:val="24"/>
        </w:rPr>
        <w:t>informatique.</w:t>
      </w:r>
    </w:p>
    <w:p>
      <w:pPr>
        <w:pStyle w:val="BodyText"/>
        <w:spacing w:before="9"/>
        <w:rPr>
          <w:sz w:val="15"/>
        </w:rPr>
      </w:pPr>
    </w:p>
    <w:p>
      <w:pPr>
        <w:pStyle w:val="Heading4"/>
        <w:rPr>
          <w:i/>
        </w:rPr>
      </w:pPr>
      <w:r>
        <w:rPr/>
        <w:drawing>
          <wp:anchor distT="0" distB="0" distL="0" distR="0" allowOverlap="1" layoutInCell="1" locked="0" behindDoc="0" simplePos="0" relativeHeight="15805440">
            <wp:simplePos x="0" y="0"/>
            <wp:positionH relativeFrom="page">
              <wp:posOffset>720955</wp:posOffset>
            </wp:positionH>
            <wp:positionV relativeFrom="paragraph">
              <wp:posOffset>92725</wp:posOffset>
            </wp:positionV>
            <wp:extent cx="201064" cy="114104"/>
            <wp:effectExtent l="0" t="0" r="0" b="0"/>
            <wp:wrapNone/>
            <wp:docPr id="103" name="image70.png"/>
            <wp:cNvGraphicFramePr>
              <a:graphicFrameLocks noChangeAspect="1"/>
            </wp:cNvGraphicFramePr>
            <a:graphic>
              <a:graphicData uri="http://schemas.openxmlformats.org/drawingml/2006/picture">
                <pic:pic>
                  <pic:nvPicPr>
                    <pic:cNvPr id="104" name="image70.png"/>
                    <pic:cNvPicPr/>
                  </pic:nvPicPr>
                  <pic:blipFill>
                    <a:blip r:embed="rId96" cstate="print"/>
                    <a:stretch>
                      <a:fillRect/>
                    </a:stretch>
                  </pic:blipFill>
                  <pic:spPr>
                    <a:xfrm>
                      <a:off x="0" y="0"/>
                      <a:ext cx="201064" cy="114104"/>
                    </a:xfrm>
                    <a:prstGeom prst="rect">
                      <a:avLst/>
                    </a:prstGeom>
                  </pic:spPr>
                </pic:pic>
              </a:graphicData>
            </a:graphic>
          </wp:anchor>
        </w:drawing>
      </w:r>
      <w:r>
        <w:rPr/>
        <w:pict>
          <v:group style="position:absolute;margin-left:423.600006pt;margin-top:8.045874pt;width:127.2pt;height:116.5pt;mso-position-horizontal-relative:page;mso-position-vertical-relative:paragraph;z-index:15807488" coordorigin="8472,161" coordsize="2544,2330">
            <v:shape style="position:absolute;left:8472;top:160;width:2544;height:2330" type="#_x0000_t75" stroked="false">
              <v:imagedata r:id="rId97" o:title=""/>
            </v:shape>
            <v:shape style="position:absolute;left:8961;top:607;width:1468;height:740" coordorigin="8962,608" coordsize="1468,740" path="m8962,978l8988,879,9062,791,9115,752,9177,716,9247,685,9325,658,9410,637,9501,621,9596,611,9696,608,9795,611,9891,621,9981,637,10066,658,10144,685,10215,716,10277,752,10329,791,10372,834,10423,927,10429,978,10423,1028,10372,1121,10329,1164,10277,1203,10215,1239,10144,1270,10066,1297,9981,1318,9891,1334,9795,1344,9696,1347,9596,1344,9501,1334,9410,1318,9325,1297,9247,1270,9177,1239,9115,1203,9062,1164,9019,1121,8969,1028,8962,978xe" filled="false" stroked="true" strokeweight="2.25pt" strokecolor="#838487">
              <v:path arrowok="t"/>
              <v:stroke dashstyle="solid"/>
            </v:shape>
            <v:shape style="position:absolute;left:9374;top:1773;width:522;height:247" type="#_x0000_t202" filled="false" stroked="false">
              <v:textbox inset="0,0,0,0">
                <w:txbxContent>
                  <w:p>
                    <w:pPr>
                      <w:spacing w:line="247" w:lineRule="exact" w:before="0"/>
                      <w:ind w:left="0" w:right="0" w:firstLine="0"/>
                      <w:jc w:val="left"/>
                      <w:rPr>
                        <w:sz w:val="22"/>
                      </w:rPr>
                    </w:pPr>
                    <w:r>
                      <w:rPr>
                        <w:color w:val="838487"/>
                        <w:sz w:val="22"/>
                      </w:rPr>
                      <w:t>Pads</w:t>
                    </w:r>
                  </w:p>
                </w:txbxContent>
              </v:textbox>
              <w10:wrap type="none"/>
            </v:shape>
            <w10:wrap type="none"/>
          </v:group>
        </w:pict>
      </w:r>
      <w:r>
        <w:rPr>
          <w:i/>
          <w:color w:val="231F20"/>
        </w:rPr>
        <w:t>Interface de secours – Pilotage par joystick USB sans fil</w:t>
      </w:r>
    </w:p>
    <w:p>
      <w:pPr>
        <w:pStyle w:val="BodyText"/>
        <w:spacing w:before="10"/>
        <w:rPr>
          <w:b/>
          <w:i/>
          <w:sz w:val="21"/>
        </w:rPr>
      </w:pPr>
    </w:p>
    <w:p>
      <w:pPr>
        <w:pStyle w:val="BodyText"/>
        <w:ind w:left="672" w:right="3411" w:hanging="1"/>
        <w:jc w:val="both"/>
        <w:rPr>
          <w:b/>
        </w:rPr>
      </w:pPr>
      <w:r>
        <w:rPr>
          <w:color w:val="231F20"/>
        </w:rPr>
        <w:t>Un joystick USB (figure 17) est directement relié sur un des ports</w:t>
      </w:r>
      <w:r>
        <w:rPr>
          <w:color w:val="231F20"/>
          <w:spacing w:val="-47"/>
        </w:rPr>
        <w:t> </w:t>
      </w:r>
      <w:r>
        <w:rPr>
          <w:color w:val="231F20"/>
        </w:rPr>
        <w:t>USB disponible</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carte</w:t>
      </w:r>
      <w:r>
        <w:rPr>
          <w:color w:val="231F20"/>
          <w:spacing w:val="-16"/>
        </w:rPr>
        <w:t> </w:t>
      </w:r>
      <w:r>
        <w:rPr>
          <w:b/>
          <w:color w:val="231F20"/>
        </w:rPr>
        <w:t>Raspberry</w:t>
      </w:r>
      <w:r>
        <w:rPr>
          <w:b/>
          <w:color w:val="231F20"/>
          <w:spacing w:val="-20"/>
        </w:rPr>
        <w:t> </w:t>
      </w:r>
      <w:r>
        <w:rPr>
          <w:b/>
          <w:color w:val="231F20"/>
        </w:rPr>
        <w:t>Pi</w:t>
      </w:r>
      <w:r>
        <w:rPr>
          <w:b/>
          <w:color w:val="231F20"/>
          <w:spacing w:val="-13"/>
        </w:rPr>
        <w:t> </w:t>
      </w:r>
      <w:r>
        <w:rPr>
          <w:b/>
          <w:color w:val="231F20"/>
        </w:rPr>
        <w:t>3</w:t>
      </w:r>
      <w:r>
        <w:rPr>
          <w:b/>
          <w:color w:val="231F20"/>
          <w:spacing w:val="-12"/>
        </w:rPr>
        <w:t> </w:t>
      </w:r>
      <w:r>
        <w:rPr>
          <w:color w:val="231F20"/>
        </w:rPr>
        <w:t>via</w:t>
      </w:r>
      <w:r>
        <w:rPr>
          <w:color w:val="231F20"/>
          <w:spacing w:val="-15"/>
        </w:rPr>
        <w:t> </w:t>
      </w:r>
      <w:r>
        <w:rPr>
          <w:color w:val="231F20"/>
        </w:rPr>
        <w:t>un</w:t>
      </w:r>
      <w:r>
        <w:rPr>
          <w:color w:val="231F20"/>
          <w:spacing w:val="-13"/>
        </w:rPr>
        <w:t> </w:t>
      </w:r>
      <w:r>
        <w:rPr>
          <w:color w:val="231F20"/>
        </w:rPr>
        <w:t>dongle</w:t>
      </w:r>
      <w:r>
        <w:rPr>
          <w:color w:val="231F20"/>
          <w:spacing w:val="-14"/>
        </w:rPr>
        <w:t> </w:t>
      </w:r>
      <w:r>
        <w:rPr>
          <w:color w:val="231F20"/>
        </w:rPr>
        <w:t>de</w:t>
      </w:r>
      <w:r>
        <w:rPr>
          <w:color w:val="231F20"/>
          <w:spacing w:val="-14"/>
        </w:rPr>
        <w:t> </w:t>
      </w:r>
      <w:r>
        <w:rPr>
          <w:color w:val="231F20"/>
        </w:rPr>
        <w:t>connexion</w:t>
      </w:r>
      <w:r>
        <w:rPr>
          <w:color w:val="231F20"/>
          <w:spacing w:val="-13"/>
        </w:rPr>
        <w:t> </w:t>
      </w:r>
      <w:r>
        <w:rPr>
          <w:color w:val="231F20"/>
        </w:rPr>
        <w:t>sans fil.</w:t>
      </w:r>
      <w:r>
        <w:rPr>
          <w:color w:val="231F20"/>
          <w:spacing w:val="-7"/>
        </w:rPr>
        <w:t> </w:t>
      </w:r>
      <w:r>
        <w:rPr>
          <w:color w:val="231F20"/>
        </w:rPr>
        <w:t>Ce</w:t>
      </w:r>
      <w:r>
        <w:rPr>
          <w:color w:val="231F20"/>
          <w:spacing w:val="-6"/>
        </w:rPr>
        <w:t> </w:t>
      </w:r>
      <w:r>
        <w:rPr>
          <w:color w:val="231F20"/>
        </w:rPr>
        <w:t>joystick</w:t>
      </w:r>
      <w:r>
        <w:rPr>
          <w:color w:val="231F20"/>
          <w:spacing w:val="-7"/>
        </w:rPr>
        <w:t> </w:t>
      </w:r>
      <w:r>
        <w:rPr>
          <w:color w:val="231F20"/>
        </w:rPr>
        <w:t>est</w:t>
      </w:r>
      <w:r>
        <w:rPr>
          <w:color w:val="231F20"/>
          <w:spacing w:val="-6"/>
        </w:rPr>
        <w:t> </w:t>
      </w:r>
      <w:r>
        <w:rPr>
          <w:color w:val="231F20"/>
        </w:rPr>
        <w:t>vu</w:t>
      </w:r>
      <w:r>
        <w:rPr>
          <w:color w:val="231F20"/>
          <w:spacing w:val="-7"/>
        </w:rPr>
        <w:t> </w:t>
      </w:r>
      <w:r>
        <w:rPr>
          <w:color w:val="231F20"/>
        </w:rPr>
        <w:t>par</w:t>
      </w:r>
      <w:r>
        <w:rPr>
          <w:color w:val="231F20"/>
          <w:spacing w:val="-7"/>
        </w:rPr>
        <w:t> </w:t>
      </w:r>
      <w:r>
        <w:rPr>
          <w:color w:val="231F20"/>
        </w:rPr>
        <w:t>le</w:t>
      </w:r>
      <w:r>
        <w:rPr>
          <w:color w:val="231F20"/>
          <w:spacing w:val="-6"/>
        </w:rPr>
        <w:t> </w:t>
      </w:r>
      <w:r>
        <w:rPr>
          <w:color w:val="231F20"/>
        </w:rPr>
        <w:t>système</w:t>
      </w:r>
      <w:r>
        <w:rPr>
          <w:color w:val="231F20"/>
          <w:spacing w:val="-8"/>
        </w:rPr>
        <w:t> </w:t>
      </w:r>
      <w:r>
        <w:rPr>
          <w:color w:val="231F20"/>
        </w:rPr>
        <w:t>d’exploitation</w:t>
      </w:r>
      <w:r>
        <w:rPr>
          <w:color w:val="231F20"/>
          <w:spacing w:val="-7"/>
        </w:rPr>
        <w:t> </w:t>
      </w:r>
      <w:r>
        <w:rPr>
          <w:color w:val="231F20"/>
        </w:rPr>
        <w:t>comme</w:t>
      </w:r>
      <w:r>
        <w:rPr>
          <w:color w:val="231F20"/>
          <w:spacing w:val="-8"/>
        </w:rPr>
        <w:t> </w:t>
      </w:r>
      <w:r>
        <w:rPr>
          <w:color w:val="231F20"/>
        </w:rPr>
        <w:t>un</w:t>
      </w:r>
      <w:r>
        <w:rPr>
          <w:color w:val="231F20"/>
          <w:spacing w:val="-8"/>
        </w:rPr>
        <w:t> </w:t>
      </w:r>
      <w:r>
        <w:rPr>
          <w:color w:val="231F20"/>
        </w:rPr>
        <w:t>fichier</w:t>
      </w:r>
      <w:r>
        <w:rPr>
          <w:color w:val="231F20"/>
          <w:spacing w:val="-9"/>
        </w:rPr>
        <w:t> </w:t>
      </w:r>
      <w:r>
        <w:rPr>
          <w:color w:val="231F20"/>
        </w:rPr>
        <w:t>de nom</w:t>
      </w:r>
      <w:r>
        <w:rPr>
          <w:color w:val="231F20"/>
          <w:spacing w:val="-1"/>
        </w:rPr>
        <w:t> </w:t>
      </w:r>
      <w:r>
        <w:rPr>
          <w:b/>
          <w:color w:val="231F20"/>
        </w:rPr>
        <w:t>/dev/input/js0.</w:t>
      </w:r>
    </w:p>
    <w:p>
      <w:pPr>
        <w:pStyle w:val="BodyText"/>
        <w:spacing w:before="1"/>
        <w:rPr>
          <w:b/>
          <w:sz w:val="16"/>
        </w:rPr>
      </w:pPr>
    </w:p>
    <w:p>
      <w:pPr>
        <w:spacing w:after="0"/>
        <w:rPr>
          <w:sz w:val="16"/>
        </w:rPr>
        <w:sectPr>
          <w:footerReference w:type="default" r:id="rId93"/>
          <w:pgSz w:w="11910" w:h="16840"/>
          <w:pgMar w:footer="0" w:header="0" w:top="880" w:bottom="280" w:left="180" w:right="200"/>
        </w:sectPr>
      </w:pPr>
    </w:p>
    <w:p>
      <w:pPr>
        <w:pStyle w:val="BodyText"/>
        <w:spacing w:before="92"/>
        <w:ind w:left="672"/>
        <w:jc w:val="both"/>
      </w:pPr>
      <w:r>
        <w:rPr>
          <w:color w:val="231F20"/>
        </w:rPr>
        <w:t>La classe </w:t>
      </w:r>
      <w:r>
        <w:rPr>
          <w:b/>
          <w:color w:val="231F20"/>
        </w:rPr>
        <w:t>CDcGestionJoystickStaticOnly </w:t>
      </w:r>
      <w:r>
        <w:rPr>
          <w:color w:val="231F20"/>
        </w:rPr>
        <w:t>gère l’ouverture et la fermeture du joystick. Elle est composée uniquement de deux méthodes</w:t>
      </w:r>
      <w:r>
        <w:rPr>
          <w:color w:val="231F20"/>
          <w:spacing w:val="-17"/>
        </w:rPr>
        <w:t> </w:t>
      </w:r>
      <w:r>
        <w:rPr>
          <w:color w:val="231F20"/>
        </w:rPr>
        <w:t>statiques</w:t>
      </w:r>
      <w:r>
        <w:rPr>
          <w:color w:val="231F20"/>
          <w:spacing w:val="-17"/>
        </w:rPr>
        <w:t> </w:t>
      </w:r>
      <w:r>
        <w:rPr>
          <w:color w:val="231F20"/>
        </w:rPr>
        <w:t>différentes.</w:t>
      </w:r>
      <w:r>
        <w:rPr>
          <w:color w:val="231F20"/>
          <w:spacing w:val="-15"/>
        </w:rPr>
        <w:t> </w:t>
      </w:r>
      <w:r>
        <w:rPr>
          <w:color w:val="231F20"/>
        </w:rPr>
        <w:t>Sa</w:t>
      </w:r>
      <w:r>
        <w:rPr>
          <w:color w:val="231F20"/>
          <w:spacing w:val="-19"/>
        </w:rPr>
        <w:t> </w:t>
      </w:r>
      <w:r>
        <w:rPr>
          <w:color w:val="231F20"/>
        </w:rPr>
        <w:t>définition</w:t>
      </w:r>
      <w:r>
        <w:rPr>
          <w:color w:val="231F20"/>
          <w:spacing w:val="-17"/>
        </w:rPr>
        <w:t> </w:t>
      </w:r>
      <w:r>
        <w:rPr>
          <w:color w:val="231F20"/>
        </w:rPr>
        <w:t>est</w:t>
      </w:r>
      <w:r>
        <w:rPr>
          <w:color w:val="231F20"/>
          <w:spacing w:val="-17"/>
        </w:rPr>
        <w:t> </w:t>
      </w:r>
      <w:r>
        <w:rPr>
          <w:color w:val="231F20"/>
        </w:rPr>
        <w:t>proposée ci-dessous</w:t>
      </w:r>
      <w:r>
        <w:rPr>
          <w:color w:val="231F20"/>
          <w:spacing w:val="-7"/>
        </w:rPr>
        <w:t> </w:t>
      </w:r>
      <w:r>
        <w:rPr>
          <w:color w:val="231F20"/>
        </w:rPr>
        <w:t>:</w:t>
      </w:r>
    </w:p>
    <w:p>
      <w:pPr>
        <w:pStyle w:val="BodyText"/>
        <w:spacing w:before="1"/>
        <w:rPr>
          <w:sz w:val="22"/>
        </w:rPr>
      </w:pPr>
    </w:p>
    <w:p>
      <w:pPr>
        <w:spacing w:before="0"/>
        <w:ind w:left="672" w:right="3356" w:firstLine="0"/>
        <w:jc w:val="left"/>
        <w:rPr>
          <w:b/>
          <w:sz w:val="24"/>
        </w:rPr>
      </w:pPr>
      <w:r>
        <w:rPr/>
        <w:pict>
          <v:shape style="position:absolute;margin-left:36.720001pt;margin-top:.215849pt;width:.5pt;height:69pt;mso-position-horizontal-relative:page;mso-position-vertical-relative:paragraph;z-index:15805952" coordorigin="734,4" coordsize="10,1380" path="m744,4l734,4,734,280,734,556,734,832,734,1108,734,1384,744,1384,744,280,744,4xe" filled="true" fillcolor="#231f20" stroked="false">
            <v:path arrowok="t"/>
            <v:fill type="solid"/>
            <w10:wrap type="none"/>
          </v:shape>
        </w:pict>
      </w:r>
      <w:r>
        <w:rPr>
          <w:b/>
          <w:color w:val="231F20"/>
          <w:sz w:val="24"/>
        </w:rPr>
        <w:t>class </w:t>
      </w:r>
      <w:r>
        <w:rPr>
          <w:color w:val="231F20"/>
          <w:sz w:val="24"/>
        </w:rPr>
        <w:t>CDcGestionJoystickStaticOnly </w:t>
      </w:r>
      <w:r>
        <w:rPr>
          <w:b/>
          <w:color w:val="231F20"/>
          <w:sz w:val="24"/>
        </w:rPr>
        <w:t>{ public :</w:t>
      </w:r>
    </w:p>
    <w:p>
      <w:pPr>
        <w:spacing w:before="1"/>
        <w:ind w:left="941" w:right="0" w:firstLine="0"/>
        <w:jc w:val="left"/>
        <w:rPr>
          <w:sz w:val="24"/>
        </w:rPr>
      </w:pPr>
      <w:r>
        <w:rPr>
          <w:b/>
          <w:color w:val="231F20"/>
          <w:sz w:val="24"/>
        </w:rPr>
        <w:t>static int </w:t>
      </w:r>
      <w:r>
        <w:rPr>
          <w:color w:val="231F20"/>
          <w:sz w:val="24"/>
        </w:rPr>
        <w:t>ouvertureJoystick (</w:t>
      </w:r>
      <w:r>
        <w:rPr>
          <w:b/>
          <w:color w:val="231F20"/>
          <w:sz w:val="24"/>
        </w:rPr>
        <w:t>void</w:t>
      </w:r>
      <w:r>
        <w:rPr>
          <w:color w:val="231F20"/>
          <w:sz w:val="24"/>
        </w:rPr>
        <w:t>);</w:t>
      </w:r>
    </w:p>
    <w:p>
      <w:pPr>
        <w:spacing w:before="0"/>
        <w:ind w:left="941" w:right="0" w:firstLine="0"/>
        <w:jc w:val="left"/>
        <w:rPr>
          <w:sz w:val="24"/>
        </w:rPr>
      </w:pPr>
      <w:r>
        <w:rPr>
          <w:b/>
          <w:color w:val="231F20"/>
          <w:sz w:val="24"/>
        </w:rPr>
        <w:t>static void </w:t>
      </w:r>
      <w:r>
        <w:rPr>
          <w:color w:val="231F20"/>
          <w:sz w:val="24"/>
        </w:rPr>
        <w:t>fermetureJoystick (</w:t>
      </w:r>
      <w:r>
        <w:rPr>
          <w:b/>
          <w:color w:val="231F20"/>
          <w:sz w:val="24"/>
        </w:rPr>
        <w:t>int </w:t>
      </w:r>
      <w:r>
        <w:rPr>
          <w:color w:val="231F20"/>
          <w:sz w:val="24"/>
        </w:rPr>
        <w:t>joystick);</w:t>
      </w:r>
    </w:p>
    <w:p>
      <w:pPr>
        <w:pStyle w:val="BodyText"/>
        <w:rPr>
          <w:sz w:val="26"/>
        </w:rPr>
      </w:pPr>
      <w:r>
        <w:rPr/>
        <w:br w:type="column"/>
      </w:r>
      <w:r>
        <w:rPr>
          <w:sz w:val="26"/>
        </w:rPr>
      </w:r>
    </w:p>
    <w:p>
      <w:pPr>
        <w:pStyle w:val="BodyText"/>
        <w:spacing w:before="1"/>
        <w:rPr>
          <w:sz w:val="27"/>
        </w:rPr>
      </w:pPr>
    </w:p>
    <w:p>
      <w:pPr>
        <w:spacing w:line="254" w:lineRule="auto" w:before="0"/>
        <w:ind w:left="800" w:right="925" w:hanging="454"/>
        <w:jc w:val="left"/>
        <w:rPr>
          <w:i/>
          <w:sz w:val="24"/>
        </w:rPr>
      </w:pPr>
      <w:r>
        <w:rPr>
          <w:i/>
          <w:color w:val="231F20"/>
          <w:sz w:val="24"/>
        </w:rPr>
        <w:t>Figure 17 : Manette </w:t>
      </w:r>
      <w:r>
        <w:rPr>
          <w:i/>
          <w:color w:val="231F20"/>
          <w:sz w:val="24"/>
        </w:rPr>
        <w:t>de pilotage</w:t>
      </w:r>
    </w:p>
    <w:p>
      <w:pPr>
        <w:spacing w:after="0" w:line="254" w:lineRule="auto"/>
        <w:jc w:val="left"/>
        <w:rPr>
          <w:sz w:val="24"/>
        </w:rPr>
        <w:sectPr>
          <w:type w:val="continuous"/>
          <w:pgSz w:w="11910" w:h="16840"/>
          <w:pgMar w:top="1000" w:bottom="280" w:left="180" w:right="200"/>
          <w:cols w:num="2" w:equalWidth="0">
            <w:col w:w="8117" w:space="40"/>
            <w:col w:w="3373"/>
          </w:cols>
        </w:sectPr>
      </w:pPr>
    </w:p>
    <w:p>
      <w:pPr>
        <w:pStyle w:val="Heading3"/>
      </w:pPr>
      <w:r>
        <w:rPr>
          <w:color w:val="231F20"/>
        </w:rPr>
        <w:t>};</w:t>
      </w:r>
    </w:p>
    <w:p>
      <w:pPr>
        <w:pStyle w:val="BodyText"/>
        <w:spacing w:before="11"/>
        <w:rPr>
          <w:b/>
          <w:sz w:val="15"/>
        </w:rPr>
      </w:pPr>
    </w:p>
    <w:p>
      <w:pPr>
        <w:pStyle w:val="BodyText"/>
        <w:spacing w:before="92"/>
        <w:ind w:left="671" w:right="641"/>
        <w:jc w:val="both"/>
      </w:pPr>
      <w:r>
        <w:rPr>
          <w:color w:val="231F20"/>
        </w:rPr>
        <w:t>L’appui sur un bouton (ou le relâchement de ce dernier) ainsi que le déplacement des pads omnidirectionnels génèrent des évènements. Seuls sont pris en compte les événements de type bouton appuyé ou bouton relâché.</w:t>
      </w:r>
    </w:p>
    <w:p>
      <w:pPr>
        <w:pStyle w:val="BodyText"/>
        <w:spacing w:before="1"/>
      </w:pPr>
    </w:p>
    <w:p>
      <w:pPr>
        <w:spacing w:line="240" w:lineRule="auto" w:before="0"/>
        <w:ind w:left="672" w:right="640" w:hanging="1"/>
        <w:jc w:val="both"/>
        <w:rPr>
          <w:sz w:val="24"/>
        </w:rPr>
      </w:pPr>
      <w:r>
        <w:rPr>
          <w:color w:val="231F20"/>
          <w:sz w:val="24"/>
        </w:rPr>
        <w:t>Les évènements sont gérés par la classe </w:t>
      </w:r>
      <w:r>
        <w:rPr>
          <w:b/>
          <w:color w:val="231F20"/>
          <w:sz w:val="24"/>
        </w:rPr>
        <w:t>CDcJoystickEvenement </w:t>
      </w:r>
      <w:r>
        <w:rPr>
          <w:color w:val="231F20"/>
          <w:sz w:val="24"/>
        </w:rPr>
        <w:t>composée uniquement des méthodes publiques </w:t>
      </w:r>
      <w:r>
        <w:rPr>
          <w:b/>
          <w:color w:val="231F20"/>
          <w:sz w:val="24"/>
        </w:rPr>
        <w:t>lectureEvenement() </w:t>
      </w:r>
      <w:r>
        <w:rPr>
          <w:color w:val="231F20"/>
          <w:sz w:val="24"/>
        </w:rPr>
        <w:t>et </w:t>
      </w:r>
      <w:r>
        <w:rPr>
          <w:b/>
          <w:color w:val="231F20"/>
          <w:sz w:val="24"/>
        </w:rPr>
        <w:t>getEvenement(). </w:t>
      </w:r>
      <w:r>
        <w:rPr>
          <w:color w:val="231F20"/>
          <w:sz w:val="24"/>
        </w:rPr>
        <w:t>Cette classe ne possède qu’un seul attribut privé </w:t>
      </w:r>
      <w:r>
        <w:rPr>
          <w:b/>
          <w:color w:val="231F20"/>
          <w:sz w:val="24"/>
        </w:rPr>
        <w:t>mEvenement </w:t>
      </w:r>
      <w:r>
        <w:rPr>
          <w:color w:val="231F20"/>
          <w:sz w:val="24"/>
        </w:rPr>
        <w:t>de type structuré </w:t>
      </w:r>
      <w:r>
        <w:rPr>
          <w:b/>
          <w:color w:val="231F20"/>
          <w:sz w:val="24"/>
        </w:rPr>
        <w:t>js_event</w:t>
      </w:r>
      <w:r>
        <w:rPr>
          <w:color w:val="231F20"/>
          <w:sz w:val="24"/>
        </w:rPr>
        <w:t>. La totalité de la description de cette classe est donnée ci-dessous.</w:t>
      </w:r>
    </w:p>
    <w:p>
      <w:pPr>
        <w:pStyle w:val="BodyText"/>
        <w:spacing w:before="9"/>
        <w:rPr>
          <w:sz w:val="23"/>
        </w:rPr>
      </w:pPr>
    </w:p>
    <w:p>
      <w:pPr>
        <w:spacing w:before="0"/>
        <w:ind w:left="673" w:right="0" w:firstLine="0"/>
        <w:jc w:val="left"/>
        <w:rPr>
          <w:b/>
          <w:sz w:val="24"/>
        </w:rPr>
      </w:pPr>
      <w:r>
        <w:rPr/>
        <w:pict>
          <v:shape style="position:absolute;margin-left:36.720001pt;margin-top:.209851pt;width:.5pt;height:82.8pt;mso-position-horizontal-relative:page;mso-position-vertical-relative:paragraph;z-index:15806464" coordorigin="734,4" coordsize="10,1656" path="m744,280l734,280,734,556,734,556,734,832,734,1108,734,1384,734,1660,744,1660,744,1384,744,1108,744,832,744,556,744,556,744,280xm744,4l734,4,734,280,744,280,744,4xe" filled="true" fillcolor="#231f20" stroked="false">
            <v:path arrowok="t"/>
            <v:fill type="solid"/>
            <w10:wrap type="none"/>
          </v:shape>
        </w:pict>
      </w:r>
      <w:r>
        <w:rPr>
          <w:b/>
          <w:color w:val="231F20"/>
          <w:sz w:val="24"/>
        </w:rPr>
        <w:t>class </w:t>
      </w:r>
      <w:r>
        <w:rPr>
          <w:color w:val="231F20"/>
          <w:sz w:val="24"/>
        </w:rPr>
        <w:t>CDcJoystickEvenement </w:t>
      </w:r>
      <w:r>
        <w:rPr>
          <w:b/>
          <w:color w:val="231F20"/>
          <w:sz w:val="24"/>
        </w:rPr>
        <w:t>{</w:t>
      </w:r>
    </w:p>
    <w:p>
      <w:pPr>
        <w:pStyle w:val="BodyText"/>
        <w:ind w:left="672"/>
      </w:pPr>
      <w:r>
        <w:rPr>
          <w:color w:val="231F20"/>
        </w:rPr>
        <w:t>private :</w:t>
      </w:r>
    </w:p>
    <w:p>
      <w:pPr>
        <w:pStyle w:val="BodyText"/>
        <w:ind w:left="941"/>
      </w:pPr>
      <w:r>
        <w:rPr>
          <w:color w:val="231F20"/>
        </w:rPr>
        <w:t>struct js_event mEvenement;</w:t>
      </w:r>
    </w:p>
    <w:p>
      <w:pPr>
        <w:pStyle w:val="BodyText"/>
        <w:rPr>
          <w:sz w:val="16"/>
        </w:rPr>
      </w:pPr>
    </w:p>
    <w:p>
      <w:pPr>
        <w:pStyle w:val="BodyText"/>
        <w:spacing w:before="92"/>
        <w:ind w:left="672"/>
      </w:pPr>
      <w:r>
        <w:rPr>
          <w:color w:val="231F20"/>
        </w:rPr>
        <w:t>public :</w:t>
      </w:r>
    </w:p>
    <w:p>
      <w:pPr>
        <w:pStyle w:val="BodyText"/>
        <w:ind w:left="941"/>
      </w:pPr>
      <w:r>
        <w:rPr>
          <w:color w:val="231F20"/>
        </w:rPr>
        <w:t>struct js_event &amp; getEvenement (void);</w:t>
      </w:r>
    </w:p>
    <w:p>
      <w:pPr>
        <w:pStyle w:val="BodyText"/>
        <w:rPr>
          <w:sz w:val="12"/>
        </w:rPr>
      </w:pPr>
    </w:p>
    <w:p>
      <w:pPr>
        <w:spacing w:before="95"/>
        <w:ind w:left="504" w:right="526" w:firstLine="0"/>
        <w:jc w:val="center"/>
        <w:rPr>
          <w:i/>
          <w:sz w:val="21"/>
        </w:rPr>
      </w:pPr>
      <w:r>
        <w:rPr>
          <w:i/>
          <w:color w:val="231F20"/>
          <w:sz w:val="21"/>
        </w:rPr>
        <w:t>Page 22</w:t>
      </w:r>
    </w:p>
    <w:p>
      <w:pPr>
        <w:spacing w:after="0"/>
        <w:jc w:val="center"/>
        <w:rPr>
          <w:sz w:val="21"/>
        </w:rPr>
        <w:sectPr>
          <w:type w:val="continuous"/>
          <w:pgSz w:w="11910" w:h="16840"/>
          <w:pgMar w:top="1000" w:bottom="280" w:left="180" w:right="200"/>
        </w:sectPr>
      </w:pPr>
    </w:p>
    <w:p>
      <w:pPr>
        <w:pStyle w:val="BodyText"/>
        <w:spacing w:before="70"/>
        <w:ind w:left="941"/>
      </w:pPr>
      <w:r>
        <w:rPr/>
        <w:pict>
          <v:line style="position:absolute;mso-position-horizontal-relative:page;mso-position-vertical-relative:paragraph;z-index:15809024" from="36.959999pt,3.715859pt" to="36.959999pt,196.935859pt" stroked="true" strokeweight=".48pt" strokecolor="#231f20">
            <v:stroke dashstyle="solid"/>
            <w10:wrap type="none"/>
          </v:line>
        </w:pict>
      </w:r>
      <w:r>
        <w:rPr>
          <w:color w:val="231F20"/>
        </w:rPr>
        <w:t>int lectureEvenement(int joystick);</w:t>
      </w:r>
    </w:p>
    <w:p>
      <w:pPr>
        <w:pStyle w:val="BodyText"/>
        <w:ind w:left="672"/>
      </w:pPr>
      <w:r>
        <w:rPr>
          <w:color w:val="231F20"/>
        </w:rPr>
        <w:t>};</w:t>
      </w:r>
    </w:p>
    <w:p>
      <w:pPr>
        <w:pStyle w:val="BodyText"/>
        <w:rPr>
          <w:sz w:val="16"/>
        </w:rPr>
      </w:pPr>
    </w:p>
    <w:p>
      <w:pPr>
        <w:pStyle w:val="BodyText"/>
        <w:spacing w:before="92"/>
        <w:ind w:left="1207" w:right="4036" w:hanging="536"/>
      </w:pPr>
      <w:r>
        <w:rPr>
          <w:color w:val="231F20"/>
        </w:rPr>
        <w:t>struct js_event &amp; CDcJoystickEvenement::getEvenement (void){ return mEvenement;</w:t>
      </w:r>
    </w:p>
    <w:p>
      <w:pPr>
        <w:pStyle w:val="BodyText"/>
        <w:ind w:left="672"/>
      </w:pPr>
      <w:r>
        <w:rPr>
          <w:color w:val="231F20"/>
        </w:rPr>
        <w:t>}</w:t>
      </w:r>
    </w:p>
    <w:p>
      <w:pPr>
        <w:pStyle w:val="BodyText"/>
        <w:rPr>
          <w:sz w:val="16"/>
        </w:rPr>
      </w:pPr>
    </w:p>
    <w:p>
      <w:pPr>
        <w:pStyle w:val="BodyText"/>
        <w:spacing w:before="92"/>
        <w:ind w:left="941" w:right="4503" w:hanging="270"/>
      </w:pPr>
      <w:r>
        <w:rPr>
          <w:color w:val="231F20"/>
        </w:rPr>
        <w:t>int CDcJoystickEvenement::lectureEvenement(int joystick) { ssize_t bytes;</w:t>
      </w:r>
    </w:p>
    <w:p>
      <w:pPr>
        <w:pStyle w:val="BodyText"/>
        <w:ind w:left="941" w:right="6267"/>
      </w:pPr>
      <w:r>
        <w:rPr>
          <w:color w:val="231F20"/>
        </w:rPr>
        <w:t>bytes = read (joystick, this, sizeof(*this)); if (bytes == sizeof(*this))</w:t>
      </w:r>
    </w:p>
    <w:p>
      <w:pPr>
        <w:pStyle w:val="BodyText"/>
        <w:ind w:left="1207"/>
      </w:pPr>
      <w:r>
        <w:rPr>
          <w:color w:val="231F20"/>
        </w:rPr>
        <w:t>return 0;</w:t>
      </w:r>
    </w:p>
    <w:p>
      <w:pPr>
        <w:pStyle w:val="BodyText"/>
        <w:tabs>
          <w:tab w:pos="2832" w:val="left" w:leader="none"/>
        </w:tabs>
        <w:ind w:left="941"/>
      </w:pPr>
      <w:r>
        <w:rPr>
          <w:color w:val="231F20"/>
        </w:rPr>
        <w:t>return</w:t>
      </w:r>
      <w:r>
        <w:rPr>
          <w:color w:val="231F20"/>
          <w:spacing w:val="-1"/>
        </w:rPr>
        <w:t> </w:t>
      </w:r>
      <w:r>
        <w:rPr>
          <w:color w:val="231F20"/>
        </w:rPr>
        <w:t>-1;</w:t>
        <w:tab/>
        <w:t>/* Error, could not read full event.</w:t>
      </w:r>
      <w:r>
        <w:rPr>
          <w:color w:val="231F20"/>
          <w:spacing w:val="2"/>
        </w:rPr>
        <w:t> </w:t>
      </w:r>
      <w:r>
        <w:rPr>
          <w:color w:val="231F20"/>
          <w:spacing w:val="-3"/>
        </w:rPr>
        <w:t>*/</w:t>
      </w:r>
    </w:p>
    <w:p>
      <w:pPr>
        <w:pStyle w:val="BodyText"/>
        <w:ind w:left="672"/>
      </w:pPr>
      <w:r>
        <w:rPr>
          <w:color w:val="231F20"/>
        </w:rPr>
        <w:t>}</w:t>
      </w:r>
    </w:p>
    <w:p>
      <w:pPr>
        <w:pStyle w:val="BodyText"/>
        <w:rPr>
          <w:sz w:val="16"/>
        </w:rPr>
      </w:pPr>
    </w:p>
    <w:p>
      <w:pPr>
        <w:pStyle w:val="BodyText"/>
        <w:spacing w:before="92"/>
        <w:ind w:left="672"/>
      </w:pPr>
      <w:r>
        <w:rPr>
          <w:color w:val="231F20"/>
        </w:rPr>
        <w:t>La définition de la structure js_event est rappelée ci-dessous :</w:t>
      </w:r>
    </w:p>
    <w:p>
      <w:pPr>
        <w:pStyle w:val="BodyText"/>
        <w:spacing w:before="1"/>
      </w:pPr>
    </w:p>
    <w:p>
      <w:pPr>
        <w:pStyle w:val="Heading3"/>
      </w:pPr>
      <w:r>
        <w:rPr/>
        <w:pict>
          <v:shape style="position:absolute;margin-left:36.720001pt;margin-top:.209827pt;width:.5pt;height:82.8pt;mso-position-horizontal-relative:page;mso-position-vertical-relative:paragraph;z-index:15809536" coordorigin="734,4" coordsize="10,1656" path="m744,4l734,4,734,280,734,280,734,1660,744,1660,744,280,744,4xe" filled="true" fillcolor="#231f20" stroked="false">
            <v:path arrowok="t"/>
            <v:fill type="solid"/>
            <w10:wrap type="none"/>
          </v:shape>
        </w:pict>
      </w:r>
      <w:r>
        <w:rPr>
          <w:color w:val="231F20"/>
        </w:rPr>
        <w:t>struct js_event {</w:t>
      </w:r>
    </w:p>
    <w:p>
      <w:pPr>
        <w:pStyle w:val="BodyText"/>
        <w:tabs>
          <w:tab w:pos="940" w:val="left" w:leader="none"/>
          <w:tab w:pos="2832" w:val="left" w:leader="none"/>
        </w:tabs>
        <w:ind w:left="672"/>
      </w:pPr>
      <w:r>
        <w:rPr>
          <w:color w:val="231F20"/>
          <w:u w:val="single" w:color="221E1F"/>
        </w:rPr>
        <w:t> </w:t>
        <w:tab/>
      </w:r>
      <w:r>
        <w:rPr>
          <w:color w:val="231F20"/>
        </w:rPr>
        <w:t>u32</w:t>
      </w:r>
      <w:r>
        <w:rPr>
          <w:color w:val="231F20"/>
          <w:spacing w:val="-2"/>
        </w:rPr>
        <w:t> </w:t>
      </w:r>
      <w:r>
        <w:rPr>
          <w:color w:val="231F20"/>
        </w:rPr>
        <w:t>time;</w:t>
        <w:tab/>
        <w:t>/* event timestamp in milliseconds</w:t>
      </w:r>
      <w:r>
        <w:rPr>
          <w:color w:val="231F20"/>
          <w:spacing w:val="-5"/>
        </w:rPr>
        <w:t> </w:t>
      </w:r>
      <w:r>
        <w:rPr>
          <w:color w:val="231F20"/>
        </w:rPr>
        <w:t>*/</w:t>
      </w:r>
    </w:p>
    <w:p>
      <w:pPr>
        <w:pStyle w:val="BodyText"/>
        <w:tabs>
          <w:tab w:pos="940" w:val="left" w:leader="none"/>
          <w:tab w:pos="2832" w:val="left" w:leader="none"/>
        </w:tabs>
        <w:ind w:left="672"/>
      </w:pPr>
      <w:r>
        <w:rPr>
          <w:color w:val="231F20"/>
          <w:u w:val="single" w:color="221E1F"/>
        </w:rPr>
        <w:t> </w:t>
        <w:tab/>
      </w:r>
      <w:r>
        <w:rPr>
          <w:color w:val="231F20"/>
        </w:rPr>
        <w:t>s16</w:t>
      </w:r>
      <w:r>
        <w:rPr>
          <w:color w:val="231F20"/>
          <w:spacing w:val="-2"/>
        </w:rPr>
        <w:t> </w:t>
      </w:r>
      <w:r>
        <w:rPr>
          <w:color w:val="231F20"/>
        </w:rPr>
        <w:t>value;</w:t>
        <w:tab/>
        <w:t>/* value</w:t>
      </w:r>
      <w:r>
        <w:rPr>
          <w:color w:val="231F20"/>
          <w:spacing w:val="1"/>
        </w:rPr>
        <w:t> </w:t>
      </w:r>
      <w:r>
        <w:rPr>
          <w:color w:val="231F20"/>
        </w:rPr>
        <w:t>*/</w:t>
      </w:r>
    </w:p>
    <w:p>
      <w:pPr>
        <w:pStyle w:val="BodyText"/>
        <w:tabs>
          <w:tab w:pos="940" w:val="left" w:leader="none"/>
          <w:tab w:pos="2832" w:val="left" w:leader="none"/>
        </w:tabs>
        <w:ind w:left="672"/>
      </w:pPr>
      <w:r>
        <w:rPr>
          <w:color w:val="231F20"/>
          <w:u w:val="single" w:color="221E1F"/>
        </w:rPr>
        <w:t> </w:t>
        <w:tab/>
      </w:r>
      <w:r>
        <w:rPr>
          <w:color w:val="231F20"/>
        </w:rPr>
        <w:t>u8</w:t>
      </w:r>
      <w:r>
        <w:rPr>
          <w:color w:val="231F20"/>
          <w:spacing w:val="-2"/>
        </w:rPr>
        <w:t> </w:t>
      </w:r>
      <w:r>
        <w:rPr>
          <w:color w:val="231F20"/>
        </w:rPr>
        <w:t>type;</w:t>
        <w:tab/>
        <w:t>/* event type */</w:t>
      </w:r>
    </w:p>
    <w:p>
      <w:pPr>
        <w:pStyle w:val="BodyText"/>
        <w:tabs>
          <w:tab w:pos="940" w:val="left" w:leader="none"/>
          <w:tab w:pos="2832" w:val="left" w:leader="none"/>
        </w:tabs>
        <w:ind w:left="672"/>
      </w:pPr>
      <w:r>
        <w:rPr>
          <w:color w:val="231F20"/>
          <w:u w:val="single" w:color="221E1F"/>
        </w:rPr>
        <w:t> </w:t>
        <w:tab/>
      </w:r>
      <w:r>
        <w:rPr>
          <w:color w:val="231F20"/>
        </w:rPr>
        <w:t>u8</w:t>
      </w:r>
      <w:r>
        <w:rPr>
          <w:color w:val="231F20"/>
          <w:spacing w:val="-2"/>
        </w:rPr>
        <w:t> </w:t>
      </w:r>
      <w:r>
        <w:rPr>
          <w:color w:val="231F20"/>
        </w:rPr>
        <w:t>number;</w:t>
        <w:tab/>
        <w:t>/* axis/button number */</w:t>
      </w:r>
    </w:p>
    <w:p>
      <w:pPr>
        <w:pStyle w:val="Heading3"/>
      </w:pPr>
      <w:r>
        <w:rPr>
          <w:color w:val="231F20"/>
        </w:rPr>
        <w:t>};</w:t>
      </w:r>
    </w:p>
    <w:p>
      <w:pPr>
        <w:pStyle w:val="BodyText"/>
        <w:rPr>
          <w:b/>
          <w:sz w:val="16"/>
        </w:rPr>
      </w:pPr>
    </w:p>
    <w:p>
      <w:pPr>
        <w:spacing w:before="92"/>
        <w:ind w:left="672" w:right="0" w:firstLine="0"/>
        <w:jc w:val="left"/>
        <w:rPr>
          <w:b/>
          <w:sz w:val="24"/>
        </w:rPr>
      </w:pPr>
      <w:r>
        <w:rPr>
          <w:color w:val="231F20"/>
          <w:sz w:val="24"/>
        </w:rPr>
        <w:t>La portion de code de la méthode </w:t>
      </w:r>
      <w:r>
        <w:rPr>
          <w:b/>
          <w:color w:val="231F20"/>
          <w:sz w:val="24"/>
        </w:rPr>
        <w:t>lectureEvenement() </w:t>
      </w:r>
      <w:r>
        <w:rPr>
          <w:color w:val="231F20"/>
          <w:sz w:val="24"/>
        </w:rPr>
        <w:t>utilise la fonction en langage C, </w:t>
      </w:r>
      <w:r>
        <w:rPr>
          <w:b/>
          <w:color w:val="231F20"/>
          <w:sz w:val="24"/>
        </w:rPr>
        <w:t>read()</w:t>
      </w:r>
    </w:p>
    <w:p>
      <w:pPr>
        <w:pStyle w:val="BodyText"/>
        <w:ind w:left="672"/>
      </w:pPr>
      <w:r>
        <w:rPr>
          <w:color w:val="231F20"/>
        </w:rPr>
        <w:t>dont le prototype est reproduit ci-dessous :</w:t>
      </w:r>
    </w:p>
    <w:p>
      <w:pPr>
        <w:pStyle w:val="Heading3"/>
        <w:ind w:left="3272"/>
      </w:pPr>
      <w:r>
        <w:rPr>
          <w:color w:val="231F20"/>
        </w:rPr>
        <w:t>ssize_t read(int fd, void *buf, size_t nbytes);</w:t>
      </w:r>
    </w:p>
    <w:p>
      <w:pPr>
        <w:pStyle w:val="BodyText"/>
        <w:rPr>
          <w:b/>
          <w:sz w:val="20"/>
        </w:rPr>
      </w:pPr>
    </w:p>
    <w:p>
      <w:pPr>
        <w:pStyle w:val="BodyText"/>
        <w:spacing w:before="8"/>
        <w:rPr>
          <w:b/>
          <w:sz w:val="12"/>
        </w:rPr>
      </w:pPr>
      <w:r>
        <w:rPr/>
        <w:pict>
          <v:shape style="position:absolute;margin-left:59.183998pt;margin-top:8.537055pt;width:495.25pt;height:41.45pt;mso-position-horizontal-relative:page;mso-position-vertical-relative:paragraph;z-index:-15649280;mso-wrap-distance-left:0;mso-wrap-distance-right:0" type="#_x0000_t202" filled="true" fillcolor="#dcddde" stroked="false">
            <v:textbox inset="0,0,0,0">
              <w:txbxContent>
                <w:p>
                  <w:pPr>
                    <w:pStyle w:val="BodyText"/>
                    <w:ind w:left="388" w:right="26" w:hanging="360"/>
                    <w:jc w:val="both"/>
                  </w:pPr>
                  <w:r>
                    <w:rPr>
                      <w:b/>
                      <w:color w:val="231F20"/>
                    </w:rPr>
                    <w:t>Question 43 : </w:t>
                  </w:r>
                  <w:r>
                    <w:rPr>
                      <w:color w:val="231F20"/>
                    </w:rPr>
                    <w:t>Indiquer ce que représente l’utilisation des termes </w:t>
                  </w:r>
                  <w:r>
                    <w:rPr>
                      <w:b/>
                      <w:color w:val="231F20"/>
                    </w:rPr>
                    <w:t>this </w:t>
                  </w:r>
                  <w:r>
                    <w:rPr>
                      <w:color w:val="231F20"/>
                    </w:rPr>
                    <w:t>et </w:t>
                  </w:r>
                  <w:r>
                    <w:rPr>
                      <w:b/>
                      <w:color w:val="231F20"/>
                    </w:rPr>
                    <w:t>(*this) </w:t>
                  </w:r>
                  <w:r>
                    <w:rPr>
                      <w:color w:val="231F20"/>
                    </w:rPr>
                    <w:t>dans l’utilisation de cette fonction au sein de la méthode </w:t>
                  </w:r>
                  <w:r>
                    <w:rPr>
                      <w:b/>
                      <w:color w:val="231F20"/>
                    </w:rPr>
                    <w:t>lectureEvenement()</w:t>
                  </w:r>
                  <w:r>
                    <w:rPr>
                      <w:color w:val="231F20"/>
                    </w:rPr>
                    <w:t>. Quelle est la donnée mise à jour lors de l’appel de cette méthode ?</w:t>
                  </w:r>
                </w:p>
              </w:txbxContent>
            </v:textbox>
            <v:fill type="solid"/>
            <w10:wrap type="topAndBottom"/>
          </v:shape>
        </w:pict>
      </w:r>
    </w:p>
    <w:p>
      <w:pPr>
        <w:pStyle w:val="BodyText"/>
        <w:spacing w:before="100"/>
        <w:ind w:left="672" w:right="641"/>
        <w:jc w:val="both"/>
      </w:pPr>
      <w:r>
        <w:rPr>
          <w:color w:val="231F20"/>
        </w:rPr>
        <w:t>Une</w:t>
      </w:r>
      <w:r>
        <w:rPr>
          <w:color w:val="231F20"/>
          <w:spacing w:val="-4"/>
        </w:rPr>
        <w:t> </w:t>
      </w:r>
      <w:r>
        <w:rPr>
          <w:color w:val="231F20"/>
        </w:rPr>
        <w:t>boucle</w:t>
      </w:r>
      <w:r>
        <w:rPr>
          <w:color w:val="231F20"/>
          <w:spacing w:val="-5"/>
        </w:rPr>
        <w:t> </w:t>
      </w:r>
      <w:r>
        <w:rPr>
          <w:b/>
          <w:color w:val="231F20"/>
        </w:rPr>
        <w:t>while</w:t>
      </w:r>
      <w:r>
        <w:rPr>
          <w:b/>
          <w:color w:val="231F20"/>
          <w:spacing w:val="-3"/>
        </w:rPr>
        <w:t> </w:t>
      </w:r>
      <w:r>
        <w:rPr>
          <w:color w:val="231F20"/>
        </w:rPr>
        <w:t>est</w:t>
      </w:r>
      <w:r>
        <w:rPr>
          <w:color w:val="231F20"/>
          <w:spacing w:val="-6"/>
        </w:rPr>
        <w:t> </w:t>
      </w:r>
      <w:r>
        <w:rPr>
          <w:color w:val="231F20"/>
        </w:rPr>
        <w:t>mise</w:t>
      </w:r>
      <w:r>
        <w:rPr>
          <w:color w:val="231F20"/>
          <w:spacing w:val="-4"/>
        </w:rPr>
        <w:t> </w:t>
      </w:r>
      <w:r>
        <w:rPr>
          <w:color w:val="231F20"/>
        </w:rPr>
        <w:t>en</w:t>
      </w:r>
      <w:r>
        <w:rPr>
          <w:color w:val="231F20"/>
          <w:spacing w:val="-4"/>
        </w:rPr>
        <w:t> </w:t>
      </w:r>
      <w:r>
        <w:rPr>
          <w:color w:val="231F20"/>
        </w:rPr>
        <w:t>place</w:t>
      </w:r>
      <w:r>
        <w:rPr>
          <w:color w:val="231F20"/>
          <w:spacing w:val="-6"/>
        </w:rPr>
        <w:t> </w:t>
      </w:r>
      <w:r>
        <w:rPr>
          <w:color w:val="231F20"/>
        </w:rPr>
        <w:t>pour</w:t>
      </w:r>
      <w:r>
        <w:rPr>
          <w:color w:val="231F20"/>
          <w:spacing w:val="-5"/>
        </w:rPr>
        <w:t> </w:t>
      </w:r>
      <w:r>
        <w:rPr>
          <w:color w:val="231F20"/>
        </w:rPr>
        <w:t>scruter</w:t>
      </w:r>
      <w:r>
        <w:rPr>
          <w:color w:val="231F20"/>
          <w:spacing w:val="-5"/>
        </w:rPr>
        <w:t> </w:t>
      </w:r>
      <w:r>
        <w:rPr>
          <w:color w:val="231F20"/>
        </w:rPr>
        <w:t>en</w:t>
      </w:r>
      <w:r>
        <w:rPr>
          <w:color w:val="231F20"/>
          <w:spacing w:val="-6"/>
        </w:rPr>
        <w:t> </w:t>
      </w:r>
      <w:r>
        <w:rPr>
          <w:color w:val="231F20"/>
        </w:rPr>
        <w:t>permanence</w:t>
      </w:r>
      <w:r>
        <w:rPr>
          <w:color w:val="231F20"/>
          <w:spacing w:val="-4"/>
        </w:rPr>
        <w:t> </w:t>
      </w:r>
      <w:r>
        <w:rPr>
          <w:color w:val="231F20"/>
        </w:rPr>
        <w:t>les</w:t>
      </w:r>
      <w:r>
        <w:rPr>
          <w:color w:val="231F20"/>
          <w:spacing w:val="-4"/>
        </w:rPr>
        <w:t> </w:t>
      </w:r>
      <w:r>
        <w:rPr>
          <w:color w:val="231F20"/>
        </w:rPr>
        <w:t>événements</w:t>
      </w:r>
      <w:r>
        <w:rPr>
          <w:color w:val="231F20"/>
          <w:spacing w:val="-5"/>
        </w:rPr>
        <w:t> </w:t>
      </w:r>
      <w:r>
        <w:rPr>
          <w:color w:val="231F20"/>
        </w:rPr>
        <w:t>joystick</w:t>
      </w:r>
      <w:r>
        <w:rPr>
          <w:color w:val="231F20"/>
          <w:spacing w:val="-4"/>
        </w:rPr>
        <w:t> </w:t>
      </w:r>
      <w:r>
        <w:rPr>
          <w:color w:val="231F20"/>
        </w:rPr>
        <w:t>et</w:t>
      </w:r>
      <w:r>
        <w:rPr>
          <w:color w:val="231F20"/>
          <w:spacing w:val="-4"/>
        </w:rPr>
        <w:t> </w:t>
      </w:r>
      <w:r>
        <w:rPr>
          <w:color w:val="231F20"/>
        </w:rPr>
        <w:t>agir en conséquence. Cette dernière doit permettre de déclencher les différentes actions à réaliser suivant une structure de sélection de type </w:t>
      </w:r>
      <w:r>
        <w:rPr>
          <w:b/>
          <w:color w:val="231F20"/>
        </w:rPr>
        <w:t>switch</w:t>
      </w:r>
      <w:r>
        <w:rPr>
          <w:color w:val="231F20"/>
        </w:rPr>
        <w:t>.</w:t>
      </w:r>
    </w:p>
    <w:p>
      <w:pPr>
        <w:pStyle w:val="BodyText"/>
      </w:pPr>
    </w:p>
    <w:p>
      <w:pPr>
        <w:pStyle w:val="BodyText"/>
        <w:ind w:left="672" w:right="642"/>
        <w:jc w:val="both"/>
      </w:pPr>
      <w:r>
        <w:rPr>
          <w:color w:val="231F20"/>
        </w:rPr>
        <w:t>A</w:t>
      </w:r>
      <w:r>
        <w:rPr>
          <w:color w:val="231F20"/>
          <w:spacing w:val="-12"/>
        </w:rPr>
        <w:t> </w:t>
      </w:r>
      <w:r>
        <w:rPr>
          <w:color w:val="231F20"/>
        </w:rPr>
        <w:t>chaque</w:t>
      </w:r>
      <w:r>
        <w:rPr>
          <w:color w:val="231F20"/>
          <w:spacing w:val="-13"/>
        </w:rPr>
        <w:t> </w:t>
      </w:r>
      <w:r>
        <w:rPr>
          <w:color w:val="231F20"/>
        </w:rPr>
        <w:t>bouton</w:t>
      </w:r>
      <w:r>
        <w:rPr>
          <w:color w:val="231F20"/>
          <w:spacing w:val="-14"/>
        </w:rPr>
        <w:t> </w:t>
      </w:r>
      <w:r>
        <w:rPr>
          <w:color w:val="231F20"/>
        </w:rPr>
        <w:t>est</w:t>
      </w:r>
      <w:r>
        <w:rPr>
          <w:color w:val="231F20"/>
          <w:spacing w:val="-11"/>
        </w:rPr>
        <w:t> </w:t>
      </w:r>
      <w:r>
        <w:rPr>
          <w:color w:val="231F20"/>
        </w:rPr>
        <w:t>associée</w:t>
      </w:r>
      <w:r>
        <w:rPr>
          <w:color w:val="231F20"/>
          <w:spacing w:val="-14"/>
        </w:rPr>
        <w:t> </w:t>
      </w:r>
      <w:r>
        <w:rPr>
          <w:color w:val="231F20"/>
        </w:rPr>
        <w:t>une</w:t>
      </w:r>
      <w:r>
        <w:rPr>
          <w:color w:val="231F20"/>
          <w:spacing w:val="-13"/>
        </w:rPr>
        <w:t> </w:t>
      </w:r>
      <w:r>
        <w:rPr>
          <w:color w:val="231F20"/>
        </w:rPr>
        <w:t>action</w:t>
      </w:r>
      <w:r>
        <w:rPr>
          <w:color w:val="231F20"/>
          <w:spacing w:val="-13"/>
        </w:rPr>
        <w:t> </w:t>
      </w:r>
      <w:r>
        <w:rPr>
          <w:color w:val="231F20"/>
        </w:rPr>
        <w:t>différente.</w:t>
      </w:r>
      <w:r>
        <w:rPr>
          <w:color w:val="231F20"/>
          <w:spacing w:val="-11"/>
        </w:rPr>
        <w:t> </w:t>
      </w:r>
      <w:r>
        <w:rPr>
          <w:color w:val="231F20"/>
        </w:rPr>
        <w:t>Nous</w:t>
      </w:r>
      <w:r>
        <w:rPr>
          <w:color w:val="231F20"/>
          <w:spacing w:val="-13"/>
        </w:rPr>
        <w:t> </w:t>
      </w:r>
      <w:r>
        <w:rPr>
          <w:color w:val="231F20"/>
        </w:rPr>
        <w:t>n’allons</w:t>
      </w:r>
      <w:r>
        <w:rPr>
          <w:color w:val="231F20"/>
          <w:spacing w:val="-14"/>
        </w:rPr>
        <w:t> </w:t>
      </w:r>
      <w:r>
        <w:rPr>
          <w:color w:val="231F20"/>
        </w:rPr>
        <w:t>nous</w:t>
      </w:r>
      <w:r>
        <w:rPr>
          <w:color w:val="231F20"/>
          <w:spacing w:val="-11"/>
        </w:rPr>
        <w:t> </w:t>
      </w:r>
      <w:r>
        <w:rPr>
          <w:color w:val="231F20"/>
        </w:rPr>
        <w:t>intéresser</w:t>
      </w:r>
      <w:r>
        <w:rPr>
          <w:color w:val="231F20"/>
          <w:spacing w:val="-12"/>
        </w:rPr>
        <w:t> </w:t>
      </w:r>
      <w:r>
        <w:rPr>
          <w:color w:val="231F20"/>
        </w:rPr>
        <w:t>qu’aux</w:t>
      </w:r>
      <w:r>
        <w:rPr>
          <w:color w:val="231F20"/>
          <w:spacing w:val="-15"/>
        </w:rPr>
        <w:t> </w:t>
      </w:r>
      <w:r>
        <w:rPr>
          <w:color w:val="231F20"/>
        </w:rPr>
        <w:t>actions de mise en position liées à l’équilibre de l’hexapode. Ces actions sont déclenchées par deux méthodes de la classe</w:t>
      </w:r>
      <w:r>
        <w:rPr>
          <w:color w:val="231F20"/>
          <w:spacing w:val="1"/>
        </w:rPr>
        <w:t> </w:t>
      </w:r>
      <w:r>
        <w:rPr>
          <w:b/>
          <w:color w:val="231F20"/>
        </w:rPr>
        <w:t>CDJHexapode</w:t>
      </w:r>
      <w:r>
        <w:rPr>
          <w:color w:val="231F20"/>
        </w:rPr>
        <w:t>.</w:t>
      </w:r>
    </w:p>
    <w:p>
      <w:pPr>
        <w:pStyle w:val="BodyText"/>
        <w:spacing w:before="5"/>
      </w:pPr>
    </w:p>
    <w:tbl>
      <w:tblPr>
        <w:tblW w:w="0" w:type="auto"/>
        <w:jc w:val="left"/>
        <w:tblInd w:w="26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263"/>
        <w:gridCol w:w="2977"/>
      </w:tblGrid>
      <w:tr>
        <w:trPr>
          <w:trHeight w:val="275" w:hRule="atLeast"/>
        </w:trPr>
        <w:tc>
          <w:tcPr>
            <w:tcW w:w="3263" w:type="dxa"/>
          </w:tcPr>
          <w:p>
            <w:pPr>
              <w:pStyle w:val="TableParagraph"/>
              <w:spacing w:line="256" w:lineRule="exact"/>
              <w:ind w:right="485"/>
              <w:jc w:val="right"/>
              <w:rPr>
                <w:sz w:val="24"/>
              </w:rPr>
            </w:pPr>
            <w:r>
              <w:rPr>
                <w:color w:val="231F20"/>
                <w:sz w:val="24"/>
              </w:rPr>
              <w:t>Appui sur le bouton 4</w:t>
            </w:r>
          </w:p>
        </w:tc>
        <w:tc>
          <w:tcPr>
            <w:tcW w:w="2977" w:type="dxa"/>
          </w:tcPr>
          <w:p>
            <w:pPr>
              <w:pStyle w:val="TableParagraph"/>
              <w:spacing w:line="256" w:lineRule="exact"/>
              <w:ind w:left="199" w:right="192"/>
              <w:jc w:val="center"/>
              <w:rPr>
                <w:sz w:val="24"/>
              </w:rPr>
            </w:pPr>
            <w:r>
              <w:rPr>
                <w:color w:val="231F20"/>
                <w:sz w:val="24"/>
              </w:rPr>
              <w:t>equilibreHautMaximal ()</w:t>
            </w:r>
          </w:p>
        </w:tc>
      </w:tr>
      <w:tr>
        <w:trPr>
          <w:trHeight w:val="278" w:hRule="atLeast"/>
        </w:trPr>
        <w:tc>
          <w:tcPr>
            <w:tcW w:w="3263" w:type="dxa"/>
          </w:tcPr>
          <w:p>
            <w:pPr>
              <w:pStyle w:val="TableParagraph"/>
              <w:spacing w:line="259" w:lineRule="exact"/>
              <w:ind w:right="485"/>
              <w:jc w:val="right"/>
              <w:rPr>
                <w:sz w:val="24"/>
              </w:rPr>
            </w:pPr>
            <w:r>
              <w:rPr>
                <w:color w:val="231F20"/>
                <w:sz w:val="24"/>
              </w:rPr>
              <w:t>Appui sur le bouton 5</w:t>
            </w:r>
          </w:p>
        </w:tc>
        <w:tc>
          <w:tcPr>
            <w:tcW w:w="2977" w:type="dxa"/>
          </w:tcPr>
          <w:p>
            <w:pPr>
              <w:pStyle w:val="TableParagraph"/>
              <w:spacing w:line="259" w:lineRule="exact"/>
              <w:ind w:left="197" w:right="192"/>
              <w:jc w:val="center"/>
              <w:rPr>
                <w:sz w:val="24"/>
              </w:rPr>
            </w:pPr>
            <w:r>
              <w:rPr>
                <w:color w:val="231F20"/>
                <w:sz w:val="24"/>
              </w:rPr>
              <w:t>equilibreHautRepos ()</w:t>
            </w:r>
          </w:p>
        </w:tc>
      </w:tr>
    </w:tbl>
    <w:p>
      <w:pPr>
        <w:pStyle w:val="BodyText"/>
        <w:rPr>
          <w:sz w:val="20"/>
        </w:rPr>
      </w:pPr>
    </w:p>
    <w:p>
      <w:pPr>
        <w:pStyle w:val="BodyText"/>
        <w:spacing w:before="1"/>
        <w:rPr>
          <w:sz w:val="12"/>
        </w:rPr>
      </w:pPr>
      <w:r>
        <w:rPr/>
        <w:pict>
          <v:shape style="position:absolute;margin-left:59.183998pt;margin-top:8.180977pt;width:495.25pt;height:41.4pt;mso-position-horizontal-relative:page;mso-position-vertical-relative:paragraph;z-index:-15648768;mso-wrap-distance-left:0;mso-wrap-distance-right:0" type="#_x0000_t202" filled="true" fillcolor="#dcddde" stroked="false">
            <v:textbox inset="0,0,0,0">
              <w:txbxContent>
                <w:p>
                  <w:pPr>
                    <w:pStyle w:val="BodyText"/>
                    <w:ind w:left="388" w:right="24" w:hanging="360"/>
                    <w:jc w:val="both"/>
                  </w:pPr>
                  <w:r>
                    <w:rPr>
                      <w:b/>
                      <w:color w:val="231F20"/>
                    </w:rPr>
                    <w:t>Question 44 : </w:t>
                  </w:r>
                  <w:r>
                    <w:rPr>
                      <w:color w:val="231F20"/>
                    </w:rPr>
                    <w:t>Sachant que l’objet créé se nomme hexapode et à l’aide de la description UML</w:t>
                  </w:r>
                  <w:r>
                    <w:rPr>
                      <w:color w:val="231F20"/>
                      <w:spacing w:val="-13"/>
                    </w:rPr>
                    <w:t> </w:t>
                  </w:r>
                  <w:r>
                    <w:rPr>
                      <w:color w:val="231F20"/>
                    </w:rPr>
                    <w:t>de</w:t>
                  </w:r>
                  <w:r>
                    <w:rPr>
                      <w:color w:val="231F20"/>
                      <w:spacing w:val="-12"/>
                    </w:rPr>
                    <w:t> </w:t>
                  </w:r>
                  <w:r>
                    <w:rPr>
                      <w:color w:val="231F20"/>
                    </w:rPr>
                    <w:t>la</w:t>
                  </w:r>
                  <w:r>
                    <w:rPr>
                      <w:color w:val="231F20"/>
                      <w:spacing w:val="-12"/>
                    </w:rPr>
                    <w:t> </w:t>
                  </w:r>
                  <w:r>
                    <w:rPr>
                      <w:color w:val="231F20"/>
                    </w:rPr>
                    <w:t>classe</w:t>
                  </w:r>
                  <w:r>
                    <w:rPr>
                      <w:color w:val="231F20"/>
                      <w:spacing w:val="-14"/>
                    </w:rPr>
                    <w:t> </w:t>
                  </w:r>
                  <w:r>
                    <w:rPr>
                      <w:color w:val="231F20"/>
                    </w:rPr>
                    <w:t>CDJHexapode</w:t>
                  </w:r>
                  <w:r>
                    <w:rPr>
                      <w:color w:val="231F20"/>
                      <w:spacing w:val="-12"/>
                    </w:rPr>
                    <w:t> </w:t>
                  </w:r>
                  <w:r>
                    <w:rPr>
                      <w:color w:val="231F20"/>
                    </w:rPr>
                    <w:t>disponible</w:t>
                  </w:r>
                  <w:r>
                    <w:rPr>
                      <w:color w:val="231F20"/>
                      <w:spacing w:val="-12"/>
                    </w:rPr>
                    <w:t> </w:t>
                  </w:r>
                  <w:r>
                    <w:rPr>
                      <w:color w:val="231F20"/>
                    </w:rPr>
                    <w:t>sur</w:t>
                  </w:r>
                  <w:r>
                    <w:rPr>
                      <w:color w:val="231F20"/>
                      <w:spacing w:val="-13"/>
                    </w:rPr>
                    <w:t> </w:t>
                  </w:r>
                  <w:r>
                    <w:rPr>
                      <w:color w:val="231F20"/>
                    </w:rPr>
                    <w:t>le</w:t>
                  </w:r>
                  <w:r>
                    <w:rPr>
                      <w:color w:val="231F20"/>
                      <w:spacing w:val="-12"/>
                    </w:rPr>
                    <w:t> </w:t>
                  </w:r>
                  <w:r>
                    <w:rPr>
                      <w:color w:val="231F20"/>
                    </w:rPr>
                    <w:t>document</w:t>
                  </w:r>
                  <w:r>
                    <w:rPr>
                      <w:color w:val="231F20"/>
                      <w:spacing w:val="-12"/>
                    </w:rPr>
                    <w:t> </w:t>
                  </w:r>
                  <w:r>
                    <w:rPr>
                      <w:color w:val="231F20"/>
                    </w:rPr>
                    <w:t>technique</w:t>
                  </w:r>
                  <w:r>
                    <w:rPr>
                      <w:color w:val="231F20"/>
                      <w:spacing w:val="-8"/>
                    </w:rPr>
                    <w:t> </w:t>
                  </w:r>
                  <w:r>
                    <w:rPr>
                      <w:color w:val="231F20"/>
                    </w:rPr>
                    <w:t>DT4,</w:t>
                  </w:r>
                  <w:r>
                    <w:rPr>
                      <w:color w:val="231F20"/>
                      <w:spacing w:val="-14"/>
                    </w:rPr>
                    <w:t> </w:t>
                  </w:r>
                  <w:r>
                    <w:rPr>
                      <w:color w:val="231F20"/>
                    </w:rPr>
                    <w:t>compléter</w:t>
                  </w:r>
                  <w:r>
                    <w:rPr>
                      <w:color w:val="231F20"/>
                      <w:spacing w:val="-13"/>
                    </w:rPr>
                    <w:t> </w:t>
                  </w:r>
                  <w:r>
                    <w:rPr>
                      <w:color w:val="231F20"/>
                    </w:rPr>
                    <w:t>sur le document réponse DR6 les lignes de code</w:t>
                  </w:r>
                  <w:r>
                    <w:rPr>
                      <w:color w:val="231F20"/>
                      <w:spacing w:val="-2"/>
                    </w:rPr>
                    <w:t> </w:t>
                  </w:r>
                  <w:r>
                    <w:rPr>
                      <w:color w:val="231F20"/>
                    </w:rPr>
                    <w:t>manquantes.</w:t>
                  </w:r>
                </w:p>
              </w:txbxContent>
            </v:textbox>
            <v:fill type="solid"/>
            <w10:wrap type="topAndBottom"/>
          </v:shape>
        </w:pict>
      </w:r>
    </w:p>
    <w:p>
      <w:pPr>
        <w:pStyle w:val="BodyText"/>
        <w:spacing w:before="10"/>
        <w:rPr>
          <w:sz w:val="30"/>
        </w:rPr>
      </w:pPr>
    </w:p>
    <w:p>
      <w:pPr>
        <w:pStyle w:val="Heading4"/>
        <w:spacing w:before="0"/>
        <w:rPr>
          <w:i/>
        </w:rPr>
      </w:pPr>
      <w:r>
        <w:rPr/>
        <w:drawing>
          <wp:anchor distT="0" distB="0" distL="0" distR="0" allowOverlap="1" layoutInCell="1" locked="0" behindDoc="0" simplePos="0" relativeHeight="15810048">
            <wp:simplePos x="0" y="0"/>
            <wp:positionH relativeFrom="page">
              <wp:posOffset>716280</wp:posOffset>
            </wp:positionH>
            <wp:positionV relativeFrom="paragraph">
              <wp:posOffset>28903</wp:posOffset>
            </wp:positionV>
            <wp:extent cx="207264" cy="118872"/>
            <wp:effectExtent l="0" t="0" r="0" b="0"/>
            <wp:wrapNone/>
            <wp:docPr id="105" name="image72.png"/>
            <wp:cNvGraphicFramePr>
              <a:graphicFrameLocks noChangeAspect="1"/>
            </wp:cNvGraphicFramePr>
            <a:graphic>
              <a:graphicData uri="http://schemas.openxmlformats.org/drawingml/2006/picture">
                <pic:pic>
                  <pic:nvPicPr>
                    <pic:cNvPr id="106" name="image72.png"/>
                    <pic:cNvPicPr/>
                  </pic:nvPicPr>
                  <pic:blipFill>
                    <a:blip r:embed="rId99" cstate="print"/>
                    <a:stretch>
                      <a:fillRect/>
                    </a:stretch>
                  </pic:blipFill>
                  <pic:spPr>
                    <a:xfrm>
                      <a:off x="0" y="0"/>
                      <a:ext cx="207264" cy="118872"/>
                    </a:xfrm>
                    <a:prstGeom prst="rect">
                      <a:avLst/>
                    </a:prstGeom>
                  </pic:spPr>
                </pic:pic>
              </a:graphicData>
            </a:graphic>
          </wp:anchor>
        </w:drawing>
      </w:r>
      <w:r>
        <w:rPr>
          <w:i/>
          <w:color w:val="231F20"/>
        </w:rPr>
        <w:t>Interface principale – Pilotage par interface Web de l’hexapode</w:t>
      </w:r>
    </w:p>
    <w:p>
      <w:pPr>
        <w:spacing w:after="0"/>
        <w:sectPr>
          <w:footerReference w:type="default" r:id="rId98"/>
          <w:pgSz w:w="11910" w:h="16840"/>
          <w:pgMar w:footer="777" w:header="0" w:top="880" w:bottom="960" w:left="180" w:right="200"/>
        </w:sectPr>
      </w:pPr>
    </w:p>
    <w:p>
      <w:pPr>
        <w:pStyle w:val="BodyText"/>
        <w:spacing w:before="70"/>
        <w:ind w:left="671"/>
      </w:pPr>
      <w:r>
        <w:rPr/>
        <w:drawing>
          <wp:anchor distT="0" distB="0" distL="0" distR="0" allowOverlap="1" layoutInCell="1" locked="0" behindDoc="1" simplePos="0" relativeHeight="485582848">
            <wp:simplePos x="0" y="0"/>
            <wp:positionH relativeFrom="page">
              <wp:posOffset>5211826</wp:posOffset>
            </wp:positionH>
            <wp:positionV relativeFrom="paragraph">
              <wp:posOffset>258646</wp:posOffset>
            </wp:positionV>
            <wp:extent cx="1641475" cy="1310131"/>
            <wp:effectExtent l="0" t="0" r="0" b="0"/>
            <wp:wrapNone/>
            <wp:docPr id="107" name="image73.png"/>
            <wp:cNvGraphicFramePr>
              <a:graphicFrameLocks noChangeAspect="1"/>
            </wp:cNvGraphicFramePr>
            <a:graphic>
              <a:graphicData uri="http://schemas.openxmlformats.org/drawingml/2006/picture">
                <pic:pic>
                  <pic:nvPicPr>
                    <pic:cNvPr id="108" name="image73.png"/>
                    <pic:cNvPicPr/>
                  </pic:nvPicPr>
                  <pic:blipFill>
                    <a:blip r:embed="rId101" cstate="print"/>
                    <a:stretch>
                      <a:fillRect/>
                    </a:stretch>
                  </pic:blipFill>
                  <pic:spPr>
                    <a:xfrm>
                      <a:off x="0" y="0"/>
                      <a:ext cx="1641475" cy="1310131"/>
                    </a:xfrm>
                    <a:prstGeom prst="rect">
                      <a:avLst/>
                    </a:prstGeom>
                  </pic:spPr>
                </pic:pic>
              </a:graphicData>
            </a:graphic>
          </wp:anchor>
        </w:drawing>
      </w:r>
      <w:r>
        <w:rPr>
          <w:color w:val="231F20"/>
        </w:rPr>
        <w:t>Le site sur le serveur Web principal est modifié afin de mettre en place l’interface de pilotage de l’hexapode.</w:t>
      </w:r>
    </w:p>
    <w:p>
      <w:pPr>
        <w:pStyle w:val="BodyText"/>
      </w:pPr>
    </w:p>
    <w:p>
      <w:pPr>
        <w:pStyle w:val="BodyText"/>
        <w:ind w:left="672" w:right="3930" w:hanging="1"/>
        <w:jc w:val="both"/>
      </w:pPr>
      <w:r>
        <w:rPr>
          <w:color w:val="231F20"/>
        </w:rPr>
        <w:t>L’opérateur dispose ainsi de cinq boutons sur son interface Web dont</w:t>
      </w:r>
      <w:r>
        <w:rPr>
          <w:color w:val="231F20"/>
          <w:spacing w:val="-9"/>
        </w:rPr>
        <w:t> </w:t>
      </w:r>
      <w:r>
        <w:rPr>
          <w:color w:val="231F20"/>
        </w:rPr>
        <w:t>la</w:t>
      </w:r>
      <w:r>
        <w:rPr>
          <w:color w:val="231F20"/>
          <w:spacing w:val="-6"/>
        </w:rPr>
        <w:t> </w:t>
      </w:r>
      <w:r>
        <w:rPr>
          <w:color w:val="231F20"/>
        </w:rPr>
        <w:t>disposition</w:t>
      </w:r>
      <w:r>
        <w:rPr>
          <w:color w:val="231F20"/>
          <w:spacing w:val="-6"/>
        </w:rPr>
        <w:t> </w:t>
      </w:r>
      <w:r>
        <w:rPr>
          <w:color w:val="231F20"/>
        </w:rPr>
        <w:t>est</w:t>
      </w:r>
      <w:r>
        <w:rPr>
          <w:color w:val="231F20"/>
          <w:spacing w:val="-9"/>
        </w:rPr>
        <w:t> </w:t>
      </w:r>
      <w:r>
        <w:rPr>
          <w:color w:val="231F20"/>
        </w:rPr>
        <w:t>très</w:t>
      </w:r>
      <w:r>
        <w:rPr>
          <w:color w:val="231F20"/>
          <w:spacing w:val="-7"/>
        </w:rPr>
        <w:t> </w:t>
      </w:r>
      <w:r>
        <w:rPr>
          <w:color w:val="231F20"/>
        </w:rPr>
        <w:t>voisine</w:t>
      </w:r>
      <w:r>
        <w:rPr>
          <w:color w:val="231F20"/>
          <w:spacing w:val="-6"/>
        </w:rPr>
        <w:t> </w:t>
      </w:r>
      <w:r>
        <w:rPr>
          <w:color w:val="231F20"/>
        </w:rPr>
        <w:t>de</w:t>
      </w:r>
      <w:r>
        <w:rPr>
          <w:color w:val="231F20"/>
          <w:spacing w:val="-6"/>
        </w:rPr>
        <w:t> </w:t>
      </w:r>
      <w:r>
        <w:rPr>
          <w:color w:val="231F20"/>
        </w:rPr>
        <w:t>celle</w:t>
      </w:r>
      <w:r>
        <w:rPr>
          <w:color w:val="231F20"/>
          <w:spacing w:val="-6"/>
        </w:rPr>
        <w:t> </w:t>
      </w:r>
      <w:r>
        <w:rPr>
          <w:color w:val="231F20"/>
        </w:rPr>
        <w:t>du</w:t>
      </w:r>
      <w:r>
        <w:rPr>
          <w:color w:val="231F20"/>
          <w:spacing w:val="-8"/>
        </w:rPr>
        <w:t> </w:t>
      </w:r>
      <w:r>
        <w:rPr>
          <w:color w:val="231F20"/>
        </w:rPr>
        <w:t>pad</w:t>
      </w:r>
      <w:r>
        <w:rPr>
          <w:color w:val="231F20"/>
          <w:spacing w:val="-9"/>
        </w:rPr>
        <w:t> </w:t>
      </w:r>
      <w:r>
        <w:rPr>
          <w:color w:val="231F20"/>
        </w:rPr>
        <w:t>du</w:t>
      </w:r>
      <w:r>
        <w:rPr>
          <w:color w:val="231F20"/>
          <w:spacing w:val="-6"/>
        </w:rPr>
        <w:t> </w:t>
      </w:r>
      <w:r>
        <w:rPr>
          <w:color w:val="231F20"/>
        </w:rPr>
        <w:t>joystick.</w:t>
      </w:r>
      <w:r>
        <w:rPr>
          <w:color w:val="231F20"/>
          <w:spacing w:val="-6"/>
        </w:rPr>
        <w:t> </w:t>
      </w:r>
      <w:r>
        <w:rPr>
          <w:color w:val="231F20"/>
        </w:rPr>
        <w:t>Cet ensemble est associé à un groupe de trois boutons supplémentaires. Ils permettent de modifier la position d’équilibre du robot. L’interface de pilotage est présentée sur la figure</w:t>
      </w:r>
      <w:r>
        <w:rPr>
          <w:color w:val="231F20"/>
          <w:spacing w:val="-16"/>
        </w:rPr>
        <w:t> </w:t>
      </w:r>
      <w:r>
        <w:rPr>
          <w:color w:val="231F20"/>
        </w:rPr>
        <w:t>18.</w:t>
      </w:r>
    </w:p>
    <w:p>
      <w:pPr>
        <w:pStyle w:val="BodyText"/>
        <w:rPr>
          <w:sz w:val="16"/>
        </w:rPr>
      </w:pPr>
    </w:p>
    <w:p>
      <w:pPr>
        <w:spacing w:after="0"/>
        <w:rPr>
          <w:sz w:val="16"/>
        </w:rPr>
        <w:sectPr>
          <w:footerReference w:type="default" r:id="rId100"/>
          <w:pgSz w:w="11910" w:h="16840"/>
          <w:pgMar w:footer="615" w:header="0" w:top="880" w:bottom="800" w:left="180" w:right="200"/>
        </w:sectPr>
      </w:pPr>
    </w:p>
    <w:p>
      <w:pPr>
        <w:pStyle w:val="Heading4"/>
        <w:ind w:right="-19"/>
      </w:pPr>
      <w:r>
        <w:rPr/>
        <w:drawing>
          <wp:anchor distT="0" distB="0" distL="0" distR="0" allowOverlap="1" layoutInCell="1" locked="0" behindDoc="0" simplePos="0" relativeHeight="15811072">
            <wp:simplePos x="0" y="0"/>
            <wp:positionH relativeFrom="page">
              <wp:posOffset>720955</wp:posOffset>
            </wp:positionH>
            <wp:positionV relativeFrom="paragraph">
              <wp:posOffset>93094</wp:posOffset>
            </wp:positionV>
            <wp:extent cx="201064" cy="114117"/>
            <wp:effectExtent l="0" t="0" r="0" b="0"/>
            <wp:wrapNone/>
            <wp:docPr id="109" name="image74.png"/>
            <wp:cNvGraphicFramePr>
              <a:graphicFrameLocks noChangeAspect="1"/>
            </wp:cNvGraphicFramePr>
            <a:graphic>
              <a:graphicData uri="http://schemas.openxmlformats.org/drawingml/2006/picture">
                <pic:pic>
                  <pic:nvPicPr>
                    <pic:cNvPr id="110" name="image74.png"/>
                    <pic:cNvPicPr/>
                  </pic:nvPicPr>
                  <pic:blipFill>
                    <a:blip r:embed="rId102" cstate="print"/>
                    <a:stretch>
                      <a:fillRect/>
                    </a:stretch>
                  </pic:blipFill>
                  <pic:spPr>
                    <a:xfrm>
                      <a:off x="0" y="0"/>
                      <a:ext cx="201064" cy="114117"/>
                    </a:xfrm>
                    <a:prstGeom prst="rect">
                      <a:avLst/>
                    </a:prstGeom>
                  </pic:spPr>
                </pic:pic>
              </a:graphicData>
            </a:graphic>
          </wp:anchor>
        </w:drawing>
      </w:r>
      <w:r>
        <w:rPr>
          <w:i/>
          <w:color w:val="231F20"/>
        </w:rPr>
        <w:t>Communication des informations entre l’interface </w:t>
      </w:r>
      <w:r>
        <w:rPr>
          <w:color w:val="231F20"/>
        </w:rPr>
        <w:t>Web et le programme de gestion de l’hexapode</w:t>
      </w:r>
    </w:p>
    <w:p>
      <w:pPr>
        <w:spacing w:before="102"/>
        <w:ind w:left="668" w:right="0" w:firstLine="0"/>
        <w:jc w:val="left"/>
        <w:rPr>
          <w:i/>
          <w:sz w:val="24"/>
        </w:rPr>
      </w:pPr>
      <w:r>
        <w:rPr/>
        <w:br w:type="column"/>
      </w:r>
      <w:r>
        <w:rPr>
          <w:i/>
          <w:color w:val="231F20"/>
          <w:sz w:val="24"/>
        </w:rPr>
        <w:t>Figure 18 : Pad de pilotage</w:t>
      </w:r>
    </w:p>
    <w:p>
      <w:pPr>
        <w:spacing w:after="0"/>
        <w:jc w:val="left"/>
        <w:rPr>
          <w:sz w:val="24"/>
        </w:rPr>
        <w:sectPr>
          <w:type w:val="continuous"/>
          <w:pgSz w:w="11910" w:h="16840"/>
          <w:pgMar w:top="1000" w:bottom="280" w:left="180" w:right="200"/>
          <w:cols w:num="2" w:equalWidth="0">
            <w:col w:w="7181" w:space="40"/>
            <w:col w:w="4309"/>
          </w:cols>
        </w:sectPr>
      </w:pPr>
    </w:p>
    <w:p>
      <w:pPr>
        <w:pStyle w:val="BodyText"/>
        <w:rPr>
          <w:i/>
          <w:sz w:val="16"/>
        </w:rPr>
      </w:pPr>
    </w:p>
    <w:p>
      <w:pPr>
        <w:pStyle w:val="BodyText"/>
        <w:spacing w:before="92"/>
        <w:ind w:left="672" w:right="641" w:hanging="1"/>
        <w:jc w:val="both"/>
      </w:pPr>
      <w:r>
        <w:rPr>
          <w:color w:val="231F20"/>
        </w:rPr>
        <w:t>La</w:t>
      </w:r>
      <w:r>
        <w:rPr>
          <w:color w:val="231F20"/>
          <w:spacing w:val="-20"/>
        </w:rPr>
        <w:t> </w:t>
      </w:r>
      <w:r>
        <w:rPr>
          <w:color w:val="231F20"/>
        </w:rPr>
        <w:t>méthode</w:t>
      </w:r>
      <w:r>
        <w:rPr>
          <w:color w:val="231F20"/>
          <w:spacing w:val="-17"/>
        </w:rPr>
        <w:t> </w:t>
      </w:r>
      <w:r>
        <w:rPr>
          <w:color w:val="231F20"/>
        </w:rPr>
        <w:t>de</w:t>
      </w:r>
      <w:r>
        <w:rPr>
          <w:color w:val="231F20"/>
          <w:spacing w:val="-18"/>
        </w:rPr>
        <w:t> </w:t>
      </w:r>
      <w:r>
        <w:rPr>
          <w:color w:val="231F20"/>
        </w:rPr>
        <w:t>communication</w:t>
      </w:r>
      <w:r>
        <w:rPr>
          <w:color w:val="231F20"/>
          <w:spacing w:val="-16"/>
        </w:rPr>
        <w:t> </w:t>
      </w:r>
      <w:r>
        <w:rPr>
          <w:color w:val="231F20"/>
        </w:rPr>
        <w:t>retenue</w:t>
      </w:r>
      <w:r>
        <w:rPr>
          <w:color w:val="231F20"/>
          <w:spacing w:val="-19"/>
        </w:rPr>
        <w:t> </w:t>
      </w:r>
      <w:r>
        <w:rPr>
          <w:color w:val="231F20"/>
        </w:rPr>
        <w:t>entre</w:t>
      </w:r>
      <w:r>
        <w:rPr>
          <w:color w:val="231F20"/>
          <w:spacing w:val="-19"/>
        </w:rPr>
        <w:t> </w:t>
      </w:r>
      <w:r>
        <w:rPr>
          <w:color w:val="231F20"/>
        </w:rPr>
        <w:t>l’interface</w:t>
      </w:r>
      <w:r>
        <w:rPr>
          <w:color w:val="231F20"/>
          <w:spacing w:val="-26"/>
        </w:rPr>
        <w:t> </w:t>
      </w:r>
      <w:r>
        <w:rPr>
          <w:color w:val="231F20"/>
          <w:spacing w:val="2"/>
        </w:rPr>
        <w:t>Web</w:t>
      </w:r>
      <w:r>
        <w:rPr>
          <w:color w:val="231F20"/>
          <w:spacing w:val="-19"/>
        </w:rPr>
        <w:t> </w:t>
      </w:r>
      <w:r>
        <w:rPr>
          <w:color w:val="231F20"/>
        </w:rPr>
        <w:t>du</w:t>
      </w:r>
      <w:r>
        <w:rPr>
          <w:color w:val="231F20"/>
          <w:spacing w:val="-17"/>
        </w:rPr>
        <w:t> </w:t>
      </w:r>
      <w:r>
        <w:rPr>
          <w:color w:val="231F20"/>
        </w:rPr>
        <w:t>serveur</w:t>
      </w:r>
      <w:r>
        <w:rPr>
          <w:color w:val="231F20"/>
          <w:spacing w:val="-19"/>
        </w:rPr>
        <w:t> </w:t>
      </w:r>
      <w:r>
        <w:rPr>
          <w:color w:val="231F20"/>
        </w:rPr>
        <w:t>principal</w:t>
      </w:r>
      <w:r>
        <w:rPr>
          <w:color w:val="231F20"/>
          <w:spacing w:val="-20"/>
        </w:rPr>
        <w:t> </w:t>
      </w:r>
      <w:r>
        <w:rPr>
          <w:color w:val="231F20"/>
        </w:rPr>
        <w:t>et</w:t>
      </w:r>
      <w:r>
        <w:rPr>
          <w:color w:val="231F20"/>
          <w:spacing w:val="-14"/>
        </w:rPr>
        <w:t> </w:t>
      </w:r>
      <w:r>
        <w:rPr>
          <w:color w:val="231F20"/>
        </w:rPr>
        <w:t>le</w:t>
      </w:r>
      <w:r>
        <w:rPr>
          <w:color w:val="231F20"/>
          <w:spacing w:val="-18"/>
        </w:rPr>
        <w:t> </w:t>
      </w:r>
      <w:r>
        <w:rPr>
          <w:color w:val="231F20"/>
        </w:rPr>
        <w:t>programme de gestion de l’hexapode est la mise en place d’une communication de type Client Serveur par </w:t>
      </w:r>
      <w:r>
        <w:rPr>
          <w:b/>
          <w:color w:val="231F20"/>
        </w:rPr>
        <w:t>socket</w:t>
      </w:r>
      <w:r>
        <w:rPr>
          <w:color w:val="231F20"/>
        </w:rPr>
        <w:t>. L’utilisation de cette solution doit ainsi permettre la communication d’informations unidirectionnelles entre la page </w:t>
      </w:r>
      <w:r>
        <w:rPr>
          <w:color w:val="231F20"/>
          <w:spacing w:val="2"/>
        </w:rPr>
        <w:t>Web </w:t>
      </w:r>
      <w:r>
        <w:rPr>
          <w:color w:val="231F20"/>
        </w:rPr>
        <w:t>via l’utilisation des langages </w:t>
      </w:r>
      <w:r>
        <w:rPr>
          <w:b/>
          <w:color w:val="231F20"/>
        </w:rPr>
        <w:t>Javascript </w:t>
      </w:r>
      <w:r>
        <w:rPr>
          <w:color w:val="231F20"/>
        </w:rPr>
        <w:t>et </w:t>
      </w:r>
      <w:r>
        <w:rPr>
          <w:b/>
          <w:color w:val="231F20"/>
        </w:rPr>
        <w:t>PHP </w:t>
      </w:r>
      <w:r>
        <w:rPr>
          <w:color w:val="231F20"/>
        </w:rPr>
        <w:t>et </w:t>
      </w:r>
      <w:r>
        <w:rPr>
          <w:color w:val="231F20"/>
          <w:spacing w:val="-3"/>
        </w:rPr>
        <w:t>le </w:t>
      </w:r>
      <w:r>
        <w:rPr>
          <w:color w:val="231F20"/>
        </w:rPr>
        <w:t>programme principal de gestion de l’hexapode écrit en langage </w:t>
      </w:r>
      <w:r>
        <w:rPr>
          <w:b/>
          <w:color w:val="231F20"/>
        </w:rPr>
        <w:t>CPP</w:t>
      </w:r>
      <w:r>
        <w:rPr>
          <w:color w:val="231F20"/>
        </w:rPr>
        <w:t>. Les données transmises sont identiques à celles issues des appuis sur les boutons du</w:t>
      </w:r>
      <w:r>
        <w:rPr>
          <w:color w:val="231F20"/>
          <w:spacing w:val="-6"/>
        </w:rPr>
        <w:t> </w:t>
      </w:r>
      <w:r>
        <w:rPr>
          <w:color w:val="231F20"/>
        </w:rPr>
        <w:t>joystick.</w:t>
      </w:r>
    </w:p>
    <w:p>
      <w:pPr>
        <w:pStyle w:val="BodyText"/>
        <w:spacing w:before="1"/>
      </w:pPr>
    </w:p>
    <w:p>
      <w:pPr>
        <w:pStyle w:val="BodyText"/>
        <w:ind w:left="672"/>
        <w:jc w:val="both"/>
      </w:pPr>
      <w:r>
        <w:rPr>
          <w:color w:val="231F20"/>
        </w:rPr>
        <w:t>Le principe de fonctionnement peut alors être décrit de la manière suivante :</w:t>
      </w:r>
    </w:p>
    <w:p>
      <w:pPr>
        <w:pStyle w:val="BodyText"/>
        <w:spacing w:before="1"/>
      </w:pPr>
    </w:p>
    <w:p>
      <w:pPr>
        <w:pStyle w:val="ListParagraph"/>
        <w:numPr>
          <w:ilvl w:val="0"/>
          <w:numId w:val="1"/>
        </w:numPr>
        <w:tabs>
          <w:tab w:pos="1394" w:val="left" w:leader="none"/>
        </w:tabs>
        <w:spacing w:line="240" w:lineRule="auto" w:before="0" w:after="0"/>
        <w:ind w:left="1393" w:right="639" w:hanging="360"/>
        <w:jc w:val="both"/>
        <w:rPr>
          <w:rFonts w:ascii="Symbol" w:hAnsi="Symbol"/>
          <w:color w:val="231F20"/>
          <w:sz w:val="24"/>
        </w:rPr>
      </w:pPr>
      <w:r>
        <w:rPr>
          <w:color w:val="231F20"/>
          <w:sz w:val="24"/>
        </w:rPr>
        <w:t>Le programme de gestion de l’hexapode écrit en CPP crée un serveur sur le port 50000 nommé </w:t>
      </w:r>
      <w:r>
        <w:rPr>
          <w:b/>
          <w:color w:val="231F20"/>
          <w:sz w:val="24"/>
        </w:rPr>
        <w:t>serveurSocket50000</w:t>
      </w:r>
      <w:r>
        <w:rPr>
          <w:color w:val="231F20"/>
          <w:sz w:val="24"/>
        </w:rPr>
        <w:t>. Il se met alors en attente des ordres émis par un client qui se connecterait à ce</w:t>
      </w:r>
      <w:r>
        <w:rPr>
          <w:color w:val="231F20"/>
          <w:spacing w:val="-1"/>
          <w:sz w:val="24"/>
        </w:rPr>
        <w:t> </w:t>
      </w:r>
      <w:r>
        <w:rPr>
          <w:color w:val="231F20"/>
          <w:sz w:val="24"/>
        </w:rPr>
        <w:t>serveur.</w:t>
      </w:r>
    </w:p>
    <w:p>
      <w:pPr>
        <w:pStyle w:val="ListParagraph"/>
        <w:numPr>
          <w:ilvl w:val="0"/>
          <w:numId w:val="1"/>
        </w:numPr>
        <w:tabs>
          <w:tab w:pos="1395" w:val="left" w:leader="none"/>
        </w:tabs>
        <w:spacing w:line="292" w:lineRule="exact" w:before="0" w:after="0"/>
        <w:ind w:left="1394" w:right="0" w:hanging="361"/>
        <w:jc w:val="both"/>
        <w:rPr>
          <w:rFonts w:ascii="Symbol" w:hAnsi="Symbol"/>
          <w:color w:val="231F20"/>
          <w:sz w:val="24"/>
        </w:rPr>
      </w:pPr>
      <w:r>
        <w:rPr>
          <w:color w:val="231F20"/>
          <w:sz w:val="24"/>
        </w:rPr>
        <w:t>L’opérateur manipule les  boutons de  l’interface Web.  </w:t>
      </w:r>
      <w:r>
        <w:rPr>
          <w:color w:val="231F20"/>
          <w:spacing w:val="32"/>
          <w:sz w:val="24"/>
        </w:rPr>
        <w:t> </w:t>
      </w:r>
      <w:r>
        <w:rPr>
          <w:color w:val="231F20"/>
          <w:sz w:val="24"/>
        </w:rPr>
        <w:t>Le  client  PHP  se  connecte  au</w:t>
      </w:r>
    </w:p>
    <w:p>
      <w:pPr>
        <w:spacing w:before="0"/>
        <w:ind w:left="1394" w:right="4903" w:firstLine="0"/>
        <w:jc w:val="both"/>
        <w:rPr>
          <w:sz w:val="24"/>
        </w:rPr>
      </w:pPr>
      <w:r>
        <w:rPr/>
        <w:pict>
          <v:group style="position:absolute;margin-left:356.295013pt;margin-top:14.014867pt;width:187.2pt;height:219.1pt;mso-position-horizontal-relative:page;mso-position-vertical-relative:paragraph;z-index:15813120" coordorigin="7126,280" coordsize="3744,4382">
            <v:shape style="position:absolute;left:7232;top:329;width:3577;height:4261" type="#_x0000_t75" stroked="false">
              <v:imagedata r:id="rId103" o:title=""/>
            </v:shape>
            <v:rect style="position:absolute;left:7133;top:287;width:3729;height:4367" filled="false" stroked="true" strokeweight=".75pt" strokecolor="#231f20">
              <v:stroke dashstyle="solid"/>
            </v:rect>
            <w10:wrap type="none"/>
          </v:group>
        </w:pict>
      </w:r>
      <w:r>
        <w:rPr>
          <w:b/>
          <w:color w:val="231F20"/>
          <w:sz w:val="24"/>
        </w:rPr>
        <w:t>serveurSocket50000 </w:t>
      </w:r>
      <w:r>
        <w:rPr>
          <w:color w:val="231F20"/>
          <w:sz w:val="24"/>
        </w:rPr>
        <w:t>pour transmettre l’information.</w:t>
      </w:r>
    </w:p>
    <w:p>
      <w:pPr>
        <w:pStyle w:val="ListParagraph"/>
        <w:numPr>
          <w:ilvl w:val="0"/>
          <w:numId w:val="1"/>
        </w:numPr>
        <w:tabs>
          <w:tab w:pos="1395" w:val="left" w:leader="none"/>
        </w:tabs>
        <w:spacing w:line="237" w:lineRule="auto" w:before="2" w:after="0"/>
        <w:ind w:left="1394" w:right="4901" w:hanging="360"/>
        <w:jc w:val="both"/>
        <w:rPr>
          <w:rFonts w:ascii="Symbol" w:hAnsi="Symbol"/>
          <w:color w:val="231F20"/>
          <w:sz w:val="24"/>
        </w:rPr>
      </w:pPr>
      <w:r>
        <w:rPr>
          <w:color w:val="231F20"/>
          <w:sz w:val="24"/>
        </w:rPr>
        <w:t>Le serveur prend en compte cette information en déclenchant</w:t>
      </w:r>
      <w:r>
        <w:rPr>
          <w:color w:val="231F20"/>
          <w:spacing w:val="-14"/>
          <w:sz w:val="24"/>
        </w:rPr>
        <w:t> </w:t>
      </w:r>
      <w:r>
        <w:rPr>
          <w:color w:val="231F20"/>
          <w:sz w:val="24"/>
        </w:rPr>
        <w:t>la</w:t>
      </w:r>
      <w:r>
        <w:rPr>
          <w:color w:val="231F20"/>
          <w:spacing w:val="-15"/>
          <w:sz w:val="24"/>
        </w:rPr>
        <w:t> </w:t>
      </w:r>
      <w:r>
        <w:rPr>
          <w:color w:val="231F20"/>
          <w:sz w:val="24"/>
        </w:rPr>
        <w:t>ou</w:t>
      </w:r>
      <w:r>
        <w:rPr>
          <w:color w:val="231F20"/>
          <w:spacing w:val="-13"/>
          <w:sz w:val="24"/>
        </w:rPr>
        <w:t> </w:t>
      </w:r>
      <w:r>
        <w:rPr>
          <w:color w:val="231F20"/>
          <w:sz w:val="24"/>
        </w:rPr>
        <w:t>les</w:t>
      </w:r>
      <w:r>
        <w:rPr>
          <w:color w:val="231F20"/>
          <w:spacing w:val="-15"/>
          <w:sz w:val="24"/>
        </w:rPr>
        <w:t> </w:t>
      </w:r>
      <w:r>
        <w:rPr>
          <w:color w:val="231F20"/>
          <w:sz w:val="24"/>
        </w:rPr>
        <w:t>méthodes</w:t>
      </w:r>
      <w:r>
        <w:rPr>
          <w:color w:val="231F20"/>
          <w:spacing w:val="-14"/>
          <w:sz w:val="24"/>
        </w:rPr>
        <w:t> </w:t>
      </w:r>
      <w:r>
        <w:rPr>
          <w:color w:val="231F20"/>
          <w:sz w:val="24"/>
        </w:rPr>
        <w:t>adéquate(s)</w:t>
      </w:r>
      <w:r>
        <w:rPr>
          <w:color w:val="231F20"/>
          <w:spacing w:val="-17"/>
          <w:sz w:val="24"/>
        </w:rPr>
        <w:t> </w:t>
      </w:r>
      <w:r>
        <w:rPr>
          <w:color w:val="231F20"/>
          <w:sz w:val="24"/>
        </w:rPr>
        <w:t>de</w:t>
      </w:r>
      <w:r>
        <w:rPr>
          <w:color w:val="231F20"/>
          <w:spacing w:val="-14"/>
          <w:sz w:val="24"/>
        </w:rPr>
        <w:t> </w:t>
      </w:r>
      <w:r>
        <w:rPr>
          <w:color w:val="231F20"/>
          <w:sz w:val="24"/>
        </w:rPr>
        <w:t>la classe </w:t>
      </w:r>
      <w:r>
        <w:rPr>
          <w:b/>
          <w:color w:val="231F20"/>
          <w:sz w:val="24"/>
        </w:rPr>
        <w:t>CDJHexapode </w:t>
      </w:r>
      <w:r>
        <w:rPr>
          <w:color w:val="231F20"/>
          <w:sz w:val="24"/>
        </w:rPr>
        <w:t>puis se remet en</w:t>
      </w:r>
      <w:r>
        <w:rPr>
          <w:color w:val="231F20"/>
          <w:spacing w:val="-10"/>
          <w:sz w:val="24"/>
        </w:rPr>
        <w:t> </w:t>
      </w:r>
      <w:r>
        <w:rPr>
          <w:color w:val="231F20"/>
          <w:sz w:val="24"/>
        </w:rPr>
        <w:t>attente.</w:t>
      </w:r>
    </w:p>
    <w:p>
      <w:pPr>
        <w:pStyle w:val="BodyText"/>
        <w:spacing w:before="2"/>
      </w:pPr>
    </w:p>
    <w:p>
      <w:pPr>
        <w:pStyle w:val="BodyText"/>
        <w:ind w:left="673"/>
        <w:jc w:val="both"/>
      </w:pPr>
      <w:r>
        <w:rPr>
          <w:color w:val="231F20"/>
        </w:rPr>
        <w:t>La figure 19 reprend le principe de cette communication.</w:t>
      </w:r>
    </w:p>
    <w:p>
      <w:pPr>
        <w:pStyle w:val="BodyText"/>
        <w:spacing w:before="8"/>
        <w:rPr>
          <w:sz w:val="8"/>
        </w:rPr>
      </w:pPr>
      <w:r>
        <w:rPr/>
        <w:pict>
          <v:shape style="position:absolute;margin-left:59.183998pt;margin-top:6.237809pt;width:282.2pt;height:27.6pt;mso-position-horizontal-relative:page;mso-position-vertical-relative:paragraph;z-index:-15646720;mso-wrap-distance-left:0;mso-wrap-distance-right:0" type="#_x0000_t202" filled="true" fillcolor="#dcddde" stroked="false">
            <v:textbox inset="0,0,0,0">
              <w:txbxContent>
                <w:p>
                  <w:pPr>
                    <w:tabs>
                      <w:tab w:pos="1828" w:val="left" w:leader="none"/>
                      <w:tab w:pos="4764" w:val="left" w:leader="none"/>
                    </w:tabs>
                    <w:spacing w:line="240" w:lineRule="auto" w:before="0"/>
                    <w:ind w:left="388" w:right="25" w:hanging="360"/>
                    <w:jc w:val="left"/>
                    <w:rPr>
                      <w:sz w:val="24"/>
                    </w:rPr>
                  </w:pPr>
                  <w:r>
                    <w:rPr>
                      <w:b/>
                      <w:color w:val="231F20"/>
                      <w:sz w:val="24"/>
                    </w:rPr>
                    <w:t>Question</w:t>
                  </w:r>
                  <w:r>
                    <w:rPr>
                      <w:b/>
                      <w:color w:val="231F20"/>
                      <w:spacing w:val="-1"/>
                      <w:sz w:val="24"/>
                    </w:rPr>
                    <w:t> </w:t>
                  </w:r>
                  <w:r>
                    <w:rPr>
                      <w:b/>
                      <w:color w:val="231F20"/>
                      <w:sz w:val="24"/>
                    </w:rPr>
                    <w:t>45</w:t>
                  </w:r>
                  <w:r>
                    <w:rPr>
                      <w:b/>
                      <w:color w:val="231F20"/>
                      <w:spacing w:val="-2"/>
                      <w:sz w:val="24"/>
                    </w:rPr>
                    <w:t> </w:t>
                  </w:r>
                  <w:r>
                    <w:rPr>
                      <w:b/>
                      <w:color w:val="231F20"/>
                      <w:sz w:val="24"/>
                    </w:rPr>
                    <w:t>:</w:t>
                    <w:tab/>
                  </w:r>
                  <w:r>
                    <w:rPr>
                      <w:color w:val="231F20"/>
                      <w:sz w:val="24"/>
                    </w:rPr>
                    <w:t>Expliquer </w:t>
                  </w:r>
                  <w:r>
                    <w:rPr>
                      <w:color w:val="231F20"/>
                      <w:spacing w:val="60"/>
                      <w:sz w:val="24"/>
                    </w:rPr>
                    <w:t> </w:t>
                  </w:r>
                  <w:r>
                    <w:rPr>
                      <w:color w:val="231F20"/>
                      <w:sz w:val="24"/>
                    </w:rPr>
                    <w:t>succinctement</w:t>
                    <w:tab/>
                    <w:t>ce </w:t>
                  </w:r>
                  <w:r>
                    <w:rPr>
                      <w:color w:val="231F20"/>
                      <w:spacing w:val="-6"/>
                      <w:sz w:val="24"/>
                    </w:rPr>
                    <w:t>que </w:t>
                  </w:r>
                  <w:r>
                    <w:rPr>
                      <w:color w:val="231F20"/>
                      <w:sz w:val="24"/>
                    </w:rPr>
                    <w:t>représente un</w:t>
                  </w:r>
                  <w:r>
                    <w:rPr>
                      <w:color w:val="231F20"/>
                      <w:spacing w:val="1"/>
                      <w:sz w:val="24"/>
                    </w:rPr>
                    <w:t> </w:t>
                  </w:r>
                  <w:r>
                    <w:rPr>
                      <w:color w:val="231F20"/>
                      <w:sz w:val="24"/>
                    </w:rPr>
                    <w:t>socket.</w:t>
                  </w:r>
                </w:p>
              </w:txbxContent>
            </v:textbox>
            <v:fill type="solid"/>
            <w10:wrap type="topAndBottom"/>
          </v:shape>
        </w:pict>
      </w:r>
    </w:p>
    <w:p>
      <w:pPr>
        <w:pStyle w:val="BodyText"/>
        <w:spacing w:before="8"/>
      </w:pPr>
    </w:p>
    <w:p>
      <w:pPr>
        <w:pStyle w:val="Heading4"/>
        <w:rPr>
          <w:i/>
        </w:rPr>
      </w:pPr>
      <w:r>
        <w:rPr/>
        <w:drawing>
          <wp:anchor distT="0" distB="0" distL="0" distR="0" allowOverlap="1" layoutInCell="1" locked="0" behindDoc="0" simplePos="0" relativeHeight="15811584">
            <wp:simplePos x="0" y="0"/>
            <wp:positionH relativeFrom="page">
              <wp:posOffset>720885</wp:posOffset>
            </wp:positionH>
            <wp:positionV relativeFrom="paragraph">
              <wp:posOffset>93934</wp:posOffset>
            </wp:positionV>
            <wp:extent cx="202658" cy="112641"/>
            <wp:effectExtent l="0" t="0" r="0" b="0"/>
            <wp:wrapNone/>
            <wp:docPr id="111" name="image76.png"/>
            <wp:cNvGraphicFramePr>
              <a:graphicFrameLocks noChangeAspect="1"/>
            </wp:cNvGraphicFramePr>
            <a:graphic>
              <a:graphicData uri="http://schemas.openxmlformats.org/drawingml/2006/picture">
                <pic:pic>
                  <pic:nvPicPr>
                    <pic:cNvPr id="112" name="image76.png"/>
                    <pic:cNvPicPr/>
                  </pic:nvPicPr>
                  <pic:blipFill>
                    <a:blip r:embed="rId104" cstate="print"/>
                    <a:stretch>
                      <a:fillRect/>
                    </a:stretch>
                  </pic:blipFill>
                  <pic:spPr>
                    <a:xfrm>
                      <a:off x="0" y="0"/>
                      <a:ext cx="202658" cy="112641"/>
                    </a:xfrm>
                    <a:prstGeom prst="rect">
                      <a:avLst/>
                    </a:prstGeom>
                  </pic:spPr>
                </pic:pic>
              </a:graphicData>
            </a:graphic>
          </wp:anchor>
        </w:drawing>
      </w:r>
      <w:r>
        <w:rPr>
          <w:i/>
          <w:color w:val="231F20"/>
        </w:rPr>
        <w:t>Fonctionnement côté Serveur</w:t>
      </w:r>
    </w:p>
    <w:p>
      <w:pPr>
        <w:pStyle w:val="BodyText"/>
        <w:rPr>
          <w:b/>
          <w:i/>
          <w:sz w:val="16"/>
        </w:rPr>
      </w:pPr>
    </w:p>
    <w:p>
      <w:pPr>
        <w:pStyle w:val="BodyText"/>
        <w:spacing w:before="92"/>
        <w:ind w:left="671" w:right="4982"/>
      </w:pPr>
      <w:r>
        <w:rPr>
          <w:color w:val="231F20"/>
        </w:rPr>
        <w:t>Du côté serveur, la création de cette solution met en place les lignes de code proposées ci-dessous :</w:t>
      </w:r>
    </w:p>
    <w:p>
      <w:pPr>
        <w:pStyle w:val="BodyText"/>
        <w:spacing w:before="1"/>
        <w:rPr>
          <w:sz w:val="16"/>
        </w:rPr>
      </w:pPr>
    </w:p>
    <w:p>
      <w:pPr>
        <w:spacing w:after="0"/>
        <w:rPr>
          <w:sz w:val="16"/>
        </w:rPr>
        <w:sectPr>
          <w:type w:val="continuous"/>
          <w:pgSz w:w="11910" w:h="16840"/>
          <w:pgMar w:top="1000" w:bottom="280" w:left="180" w:right="200"/>
        </w:sectPr>
      </w:pPr>
    </w:p>
    <w:p>
      <w:pPr>
        <w:pStyle w:val="BodyText"/>
        <w:spacing w:before="92"/>
        <w:ind w:left="672" w:right="21"/>
      </w:pPr>
      <w:r>
        <w:rPr/>
        <w:pict>
          <v:shape style="position:absolute;margin-left:36.720001pt;margin-top:4.785852pt;width:.5pt;height:179.45pt;mso-position-horizontal-relative:page;mso-position-vertical-relative:paragraph;z-index:15812096" coordorigin="734,96" coordsize="10,3589" path="m744,1752l734,1752,734,2028,734,2028,734,2304,734,2580,734,2580,734,2856,734,3132,734,3132,734,3408,734,3684,744,3684,744,3408,744,3132,744,3132,744,2856,744,2580,744,2580,744,2304,744,2028,744,2028,744,1752xm744,96l734,96,734,372,734,648,734,924,734,1200,734,1200,734,1476,734,1752,744,1752,744,1476,744,1200,744,1200,744,924,744,648,744,372,744,96xe" filled="true" fillcolor="#231f20" stroked="false">
            <v:path arrowok="t"/>
            <v:fill type="solid"/>
            <w10:wrap type="none"/>
          </v:shape>
        </w:pict>
      </w:r>
      <w:r>
        <w:rPr>
          <w:color w:val="231F20"/>
        </w:rPr>
        <w:t>int serveurSocket50000, nouvelleSocket; char bufferReception[8192];</w:t>
      </w:r>
    </w:p>
    <w:p>
      <w:pPr>
        <w:pStyle w:val="BodyText"/>
        <w:ind w:left="672" w:right="1269"/>
      </w:pPr>
      <w:r>
        <w:rPr>
          <w:color w:val="231F20"/>
        </w:rPr>
        <w:t>struct sockaddr_in address; int addrlen = sizeof(address);</w:t>
      </w:r>
    </w:p>
    <w:p>
      <w:pPr>
        <w:pStyle w:val="BodyText"/>
        <w:rPr>
          <w:sz w:val="26"/>
        </w:rPr>
      </w:pPr>
      <w:r>
        <w:rPr/>
        <w:br w:type="column"/>
      </w:r>
      <w:r>
        <w:rPr>
          <w:sz w:val="26"/>
        </w:rPr>
      </w:r>
    </w:p>
    <w:p>
      <w:pPr>
        <w:spacing w:line="252" w:lineRule="auto" w:before="165"/>
        <w:ind w:left="1212" w:right="700" w:hanging="541"/>
        <w:jc w:val="left"/>
        <w:rPr>
          <w:i/>
          <w:sz w:val="24"/>
        </w:rPr>
      </w:pPr>
      <w:r>
        <w:rPr>
          <w:i/>
          <w:color w:val="231F20"/>
          <w:sz w:val="24"/>
        </w:rPr>
        <w:t>Figure 19 : Modèle Client-Serveur et </w:t>
      </w:r>
      <w:r>
        <w:rPr>
          <w:i/>
          <w:color w:val="231F20"/>
          <w:sz w:val="24"/>
        </w:rPr>
        <w:t>communication par socket</w:t>
      </w:r>
    </w:p>
    <w:p>
      <w:pPr>
        <w:spacing w:after="0" w:line="252" w:lineRule="auto"/>
        <w:jc w:val="left"/>
        <w:rPr>
          <w:sz w:val="24"/>
        </w:rPr>
        <w:sectPr>
          <w:type w:val="continuous"/>
          <w:pgSz w:w="11910" w:h="16840"/>
          <w:pgMar w:top="1000" w:bottom="280" w:left="180" w:right="200"/>
          <w:cols w:num="2" w:equalWidth="0">
            <w:col w:w="5063" w:space="1207"/>
            <w:col w:w="5260"/>
          </w:cols>
        </w:sectPr>
      </w:pPr>
    </w:p>
    <w:p>
      <w:pPr>
        <w:pStyle w:val="BodyText"/>
        <w:rPr>
          <w:i/>
          <w:sz w:val="16"/>
        </w:rPr>
      </w:pPr>
    </w:p>
    <w:p>
      <w:pPr>
        <w:pStyle w:val="BodyText"/>
        <w:spacing w:before="92"/>
        <w:ind w:left="672"/>
      </w:pPr>
      <w:r>
        <w:rPr>
          <w:color w:val="231F20"/>
        </w:rPr>
        <w:t>serveurSocket50000 = </w:t>
      </w:r>
      <w:r>
        <w:rPr>
          <w:b/>
          <w:color w:val="231F20"/>
        </w:rPr>
        <w:t>socket</w:t>
      </w:r>
      <w:r>
        <w:rPr>
          <w:color w:val="231F20"/>
        </w:rPr>
        <w:t>(AF_INET, SOCK_STREAM, 0);</w:t>
      </w:r>
    </w:p>
    <w:p>
      <w:pPr>
        <w:pStyle w:val="BodyText"/>
        <w:rPr>
          <w:sz w:val="16"/>
        </w:rPr>
      </w:pPr>
    </w:p>
    <w:p>
      <w:pPr>
        <w:pStyle w:val="BodyText"/>
        <w:spacing w:before="92"/>
        <w:ind w:left="672" w:right="6309"/>
      </w:pPr>
      <w:r>
        <w:rPr>
          <w:color w:val="231F20"/>
        </w:rPr>
        <w:t>address.sin_family = AF_INET; address.sin_addr.s_addr = INADDR_ANY;</w:t>
      </w:r>
    </w:p>
    <w:p>
      <w:pPr>
        <w:pStyle w:val="BodyText"/>
        <w:tabs>
          <w:tab w:pos="4992" w:val="left" w:leader="none"/>
        </w:tabs>
        <w:ind w:left="672"/>
      </w:pPr>
      <w:r>
        <w:rPr>
          <w:color w:val="231F20"/>
        </w:rPr>
        <w:t>address.sin_port =</w:t>
      </w:r>
      <w:r>
        <w:rPr>
          <w:color w:val="231F20"/>
          <w:spacing w:val="-4"/>
        </w:rPr>
        <w:t> </w:t>
      </w:r>
      <w:r>
        <w:rPr>
          <w:color w:val="231F20"/>
        </w:rPr>
        <w:t>htons</w:t>
      </w:r>
      <w:r>
        <w:rPr>
          <w:color w:val="231F20"/>
          <w:spacing w:val="1"/>
        </w:rPr>
        <w:t> </w:t>
      </w:r>
      <w:r>
        <w:rPr>
          <w:color w:val="231F20"/>
        </w:rPr>
        <w:t>(PORT);</w:t>
        <w:tab/>
        <w:t>// Avec PORT défini à</w:t>
      </w:r>
      <w:r>
        <w:rPr>
          <w:color w:val="231F20"/>
          <w:spacing w:val="-3"/>
        </w:rPr>
        <w:t> </w:t>
      </w:r>
      <w:r>
        <w:rPr>
          <w:color w:val="231F20"/>
        </w:rPr>
        <w:t>50000</w:t>
      </w:r>
    </w:p>
    <w:p>
      <w:pPr>
        <w:pStyle w:val="BodyText"/>
        <w:rPr>
          <w:sz w:val="16"/>
        </w:rPr>
      </w:pPr>
    </w:p>
    <w:p>
      <w:pPr>
        <w:pStyle w:val="BodyText"/>
        <w:spacing w:before="92"/>
        <w:ind w:left="672"/>
      </w:pPr>
      <w:r>
        <w:rPr>
          <w:b/>
          <w:color w:val="231F20"/>
        </w:rPr>
        <w:t>bind</w:t>
      </w:r>
      <w:r>
        <w:rPr>
          <w:color w:val="231F20"/>
        </w:rPr>
        <w:t>(serveurSocket50000, (struct sockaddr *)&amp;address,sizeof(address));</w:t>
      </w:r>
    </w:p>
    <w:p>
      <w:pPr>
        <w:spacing w:after="0"/>
        <w:sectPr>
          <w:type w:val="continuous"/>
          <w:pgSz w:w="11910" w:h="16840"/>
          <w:pgMar w:top="1000" w:bottom="280" w:left="180" w:right="200"/>
        </w:sectPr>
      </w:pPr>
    </w:p>
    <w:p>
      <w:pPr>
        <w:pStyle w:val="BodyText"/>
        <w:spacing w:before="70"/>
        <w:ind w:left="672"/>
      </w:pPr>
      <w:r>
        <w:rPr/>
        <w:pict>
          <v:rect style="position:absolute;margin-left:36.720001pt;margin-top:3.715859pt;width:.48pt;height:13.8pt;mso-position-horizontal-relative:page;mso-position-vertical-relative:paragraph;z-index:15813632" filled="true" fillcolor="#231f20" stroked="false">
            <v:fill type="solid"/>
            <w10:wrap type="none"/>
          </v:rect>
        </w:pict>
      </w:r>
      <w:r>
        <w:rPr>
          <w:b/>
          <w:color w:val="231F20"/>
        </w:rPr>
        <w:t>listen</w:t>
      </w:r>
      <w:r>
        <w:rPr>
          <w:color w:val="231F20"/>
        </w:rPr>
        <w:t>(serveurSocket50000, 5);</w:t>
      </w:r>
    </w:p>
    <w:p>
      <w:pPr>
        <w:pStyle w:val="BodyText"/>
        <w:spacing w:before="5"/>
        <w:rPr>
          <w:sz w:val="26"/>
        </w:rPr>
      </w:pPr>
    </w:p>
    <w:p>
      <w:pPr>
        <w:tabs>
          <w:tab w:pos="2899" w:val="left" w:leader="none"/>
          <w:tab w:pos="10907" w:val="left" w:leader="none"/>
        </w:tabs>
        <w:spacing w:before="92"/>
        <w:ind w:left="1032" w:right="0" w:firstLine="0"/>
        <w:jc w:val="left"/>
        <w:rPr>
          <w:sz w:val="24"/>
        </w:rPr>
      </w:pPr>
      <w:r>
        <w:rPr>
          <w:b/>
          <w:color w:val="231F20"/>
          <w:sz w:val="24"/>
          <w:shd w:fill="DCDDDE" w:color="auto" w:val="clear"/>
        </w:rPr>
        <w:t>Question</w:t>
      </w:r>
      <w:r>
        <w:rPr>
          <w:b/>
          <w:color w:val="231F20"/>
          <w:spacing w:val="-1"/>
          <w:sz w:val="24"/>
          <w:shd w:fill="DCDDDE" w:color="auto" w:val="clear"/>
        </w:rPr>
        <w:t> </w:t>
      </w:r>
      <w:r>
        <w:rPr>
          <w:b/>
          <w:color w:val="231F20"/>
          <w:sz w:val="24"/>
          <w:shd w:fill="DCDDDE" w:color="auto" w:val="clear"/>
        </w:rPr>
        <w:t>46</w:t>
      </w:r>
      <w:r>
        <w:rPr>
          <w:b/>
          <w:color w:val="231F20"/>
          <w:spacing w:val="-2"/>
          <w:sz w:val="24"/>
          <w:shd w:fill="DCDDDE" w:color="auto" w:val="clear"/>
        </w:rPr>
        <w:t> </w:t>
      </w:r>
      <w:r>
        <w:rPr>
          <w:b/>
          <w:color w:val="231F20"/>
          <w:sz w:val="24"/>
          <w:shd w:fill="DCDDDE" w:color="auto" w:val="clear"/>
        </w:rPr>
        <w:t>:</w:t>
        <w:tab/>
      </w:r>
      <w:r>
        <w:rPr>
          <w:color w:val="231F20"/>
          <w:sz w:val="24"/>
          <w:shd w:fill="DCDDDE" w:color="auto" w:val="clear"/>
        </w:rPr>
        <w:t>Quel est le rôle de la fonction </w:t>
      </w:r>
      <w:r>
        <w:rPr>
          <w:b/>
          <w:color w:val="231F20"/>
          <w:sz w:val="24"/>
          <w:shd w:fill="DCDDDE" w:color="auto" w:val="clear"/>
        </w:rPr>
        <w:t>bind()</w:t>
      </w:r>
      <w:r>
        <w:rPr>
          <w:b/>
          <w:color w:val="231F20"/>
          <w:spacing w:val="-9"/>
          <w:sz w:val="24"/>
          <w:shd w:fill="DCDDDE" w:color="auto" w:val="clear"/>
        </w:rPr>
        <w:t> </w:t>
      </w:r>
      <w:r>
        <w:rPr>
          <w:color w:val="231F20"/>
          <w:sz w:val="24"/>
          <w:shd w:fill="DCDDDE" w:color="auto" w:val="clear"/>
        </w:rPr>
        <w:t>?</w:t>
        <w:tab/>
      </w:r>
    </w:p>
    <w:p>
      <w:pPr>
        <w:pStyle w:val="BodyText"/>
        <w:spacing w:before="5"/>
        <w:rPr>
          <w:sz w:val="26"/>
        </w:rPr>
      </w:pPr>
    </w:p>
    <w:p>
      <w:pPr>
        <w:pStyle w:val="Heading4"/>
        <w:rPr>
          <w:i/>
        </w:rPr>
      </w:pPr>
      <w:r>
        <w:rPr/>
        <w:drawing>
          <wp:anchor distT="0" distB="0" distL="0" distR="0" allowOverlap="1" layoutInCell="1" locked="0" behindDoc="0" simplePos="0" relativeHeight="15814144">
            <wp:simplePos x="0" y="0"/>
            <wp:positionH relativeFrom="page">
              <wp:posOffset>720885</wp:posOffset>
            </wp:positionH>
            <wp:positionV relativeFrom="paragraph">
              <wp:posOffset>93106</wp:posOffset>
            </wp:positionV>
            <wp:extent cx="202658" cy="114104"/>
            <wp:effectExtent l="0" t="0" r="0" b="0"/>
            <wp:wrapNone/>
            <wp:docPr id="113" name="image77.png"/>
            <wp:cNvGraphicFramePr>
              <a:graphicFrameLocks noChangeAspect="1"/>
            </wp:cNvGraphicFramePr>
            <a:graphic>
              <a:graphicData uri="http://schemas.openxmlformats.org/drawingml/2006/picture">
                <pic:pic>
                  <pic:nvPicPr>
                    <pic:cNvPr id="114" name="image77.png"/>
                    <pic:cNvPicPr/>
                  </pic:nvPicPr>
                  <pic:blipFill>
                    <a:blip r:embed="rId106" cstate="print"/>
                    <a:stretch>
                      <a:fillRect/>
                    </a:stretch>
                  </pic:blipFill>
                  <pic:spPr>
                    <a:xfrm>
                      <a:off x="0" y="0"/>
                      <a:ext cx="202658" cy="114104"/>
                    </a:xfrm>
                    <a:prstGeom prst="rect">
                      <a:avLst/>
                    </a:prstGeom>
                  </pic:spPr>
                </pic:pic>
              </a:graphicData>
            </a:graphic>
          </wp:anchor>
        </w:drawing>
      </w:r>
      <w:r>
        <w:rPr>
          <w:i/>
          <w:color w:val="231F20"/>
        </w:rPr>
        <w:t>Fonctionnement détaillé côté client</w:t>
      </w:r>
    </w:p>
    <w:p>
      <w:pPr>
        <w:pStyle w:val="BodyText"/>
        <w:rPr>
          <w:b/>
          <w:i/>
          <w:sz w:val="16"/>
        </w:rPr>
      </w:pPr>
    </w:p>
    <w:p>
      <w:pPr>
        <w:pStyle w:val="BodyText"/>
        <w:spacing w:before="92"/>
        <w:ind w:left="671" w:right="643"/>
        <w:jc w:val="both"/>
      </w:pPr>
      <w:r>
        <w:rPr>
          <w:color w:val="231F20"/>
        </w:rPr>
        <w:t>A chaque bouton disposé sur l’interface Web est associée une action différente. Pour cela, le fichier Javascript </w:t>
      </w:r>
      <w:r>
        <w:rPr>
          <w:b/>
          <w:color w:val="231F20"/>
        </w:rPr>
        <w:t>codeSource.js </w:t>
      </w:r>
      <w:r>
        <w:rPr>
          <w:color w:val="231F20"/>
        </w:rPr>
        <w:t>est modifié avec l’ajout de la prise en compte des appuis sur les différents boutons de l’interface.</w:t>
      </w:r>
    </w:p>
    <w:p>
      <w:pPr>
        <w:pStyle w:val="BodyText"/>
      </w:pPr>
    </w:p>
    <w:p>
      <w:pPr>
        <w:pStyle w:val="BodyText"/>
        <w:ind w:left="671" w:right="3416"/>
        <w:jc w:val="both"/>
      </w:pPr>
      <w:r>
        <w:rPr/>
        <w:drawing>
          <wp:anchor distT="0" distB="0" distL="0" distR="0" allowOverlap="1" layoutInCell="1" locked="0" behindDoc="0" simplePos="0" relativeHeight="15815680">
            <wp:simplePos x="0" y="0"/>
            <wp:positionH relativeFrom="page">
              <wp:posOffset>6047740</wp:posOffset>
            </wp:positionH>
            <wp:positionV relativeFrom="paragraph">
              <wp:posOffset>-61101</wp:posOffset>
            </wp:positionV>
            <wp:extent cx="366395" cy="1054188"/>
            <wp:effectExtent l="0" t="0" r="0" b="0"/>
            <wp:wrapNone/>
            <wp:docPr id="115" name="image78.png"/>
            <wp:cNvGraphicFramePr>
              <a:graphicFrameLocks noChangeAspect="1"/>
            </wp:cNvGraphicFramePr>
            <a:graphic>
              <a:graphicData uri="http://schemas.openxmlformats.org/drawingml/2006/picture">
                <pic:pic>
                  <pic:nvPicPr>
                    <pic:cNvPr id="116" name="image78.png"/>
                    <pic:cNvPicPr/>
                  </pic:nvPicPr>
                  <pic:blipFill>
                    <a:blip r:embed="rId107" cstate="print"/>
                    <a:stretch>
                      <a:fillRect/>
                    </a:stretch>
                  </pic:blipFill>
                  <pic:spPr>
                    <a:xfrm>
                      <a:off x="0" y="0"/>
                      <a:ext cx="366395" cy="1054188"/>
                    </a:xfrm>
                    <a:prstGeom prst="rect">
                      <a:avLst/>
                    </a:prstGeom>
                  </pic:spPr>
                </pic:pic>
              </a:graphicData>
            </a:graphic>
          </wp:anchor>
        </w:drawing>
      </w:r>
      <w:r>
        <w:rPr>
          <w:color w:val="231F20"/>
        </w:rPr>
        <w:t>Nous n’allons nous intéresser qu’aux actions de mise en position</w:t>
      </w:r>
      <w:r>
        <w:rPr>
          <w:color w:val="231F20"/>
          <w:spacing w:val="-38"/>
        </w:rPr>
        <w:t> </w:t>
      </w:r>
      <w:r>
        <w:rPr>
          <w:color w:val="231F20"/>
        </w:rPr>
        <w:t>liées à</w:t>
      </w:r>
      <w:r>
        <w:rPr>
          <w:color w:val="231F20"/>
          <w:spacing w:val="-5"/>
        </w:rPr>
        <w:t> </w:t>
      </w:r>
      <w:r>
        <w:rPr>
          <w:color w:val="231F20"/>
        </w:rPr>
        <w:t>l’équilibre</w:t>
      </w:r>
      <w:r>
        <w:rPr>
          <w:color w:val="231F20"/>
          <w:spacing w:val="-5"/>
        </w:rPr>
        <w:t> </w:t>
      </w:r>
      <w:r>
        <w:rPr>
          <w:color w:val="231F20"/>
        </w:rPr>
        <w:t>de</w:t>
      </w:r>
      <w:r>
        <w:rPr>
          <w:color w:val="231F20"/>
          <w:spacing w:val="-4"/>
        </w:rPr>
        <w:t> </w:t>
      </w:r>
      <w:r>
        <w:rPr>
          <w:color w:val="231F20"/>
        </w:rPr>
        <w:t>l’hexapode</w:t>
      </w:r>
      <w:r>
        <w:rPr>
          <w:color w:val="231F20"/>
          <w:spacing w:val="-7"/>
        </w:rPr>
        <w:t> </w:t>
      </w:r>
      <w:r>
        <w:rPr>
          <w:color w:val="231F20"/>
        </w:rPr>
        <w:t>et</w:t>
      </w:r>
      <w:r>
        <w:rPr>
          <w:color w:val="231F20"/>
          <w:spacing w:val="-4"/>
        </w:rPr>
        <w:t> </w:t>
      </w:r>
      <w:r>
        <w:rPr>
          <w:color w:val="231F20"/>
        </w:rPr>
        <w:t>donc qu’aux</w:t>
      </w:r>
      <w:r>
        <w:rPr>
          <w:color w:val="231F20"/>
          <w:spacing w:val="-7"/>
        </w:rPr>
        <w:t> </w:t>
      </w:r>
      <w:r>
        <w:rPr>
          <w:color w:val="231F20"/>
        </w:rPr>
        <w:t>appuis</w:t>
      </w:r>
      <w:r>
        <w:rPr>
          <w:color w:val="231F20"/>
          <w:spacing w:val="-6"/>
        </w:rPr>
        <w:t> </w:t>
      </w:r>
      <w:r>
        <w:rPr>
          <w:color w:val="231F20"/>
        </w:rPr>
        <w:t>sur</w:t>
      </w:r>
      <w:r>
        <w:rPr>
          <w:color w:val="231F20"/>
          <w:spacing w:val="-5"/>
        </w:rPr>
        <w:t> </w:t>
      </w:r>
      <w:r>
        <w:rPr>
          <w:color w:val="231F20"/>
        </w:rPr>
        <w:t>les</w:t>
      </w:r>
      <w:r>
        <w:rPr>
          <w:color w:val="231F20"/>
          <w:spacing w:val="-5"/>
        </w:rPr>
        <w:t> </w:t>
      </w:r>
      <w:r>
        <w:rPr>
          <w:color w:val="231F20"/>
        </w:rPr>
        <w:t>boutons</w:t>
      </w:r>
      <w:r>
        <w:rPr>
          <w:color w:val="231F20"/>
          <w:spacing w:val="-7"/>
        </w:rPr>
        <w:t> </w:t>
      </w:r>
      <w:r>
        <w:rPr>
          <w:color w:val="231F20"/>
        </w:rPr>
        <w:t>de</w:t>
      </w:r>
      <w:r>
        <w:rPr>
          <w:color w:val="231F20"/>
          <w:spacing w:val="-5"/>
        </w:rPr>
        <w:t> </w:t>
      </w:r>
      <w:r>
        <w:rPr>
          <w:color w:val="231F20"/>
        </w:rPr>
        <w:t>la partie de droite de l’interface. Sur cette partie, le bouton </w:t>
      </w:r>
      <w:r>
        <w:rPr>
          <w:b/>
          <w:color w:val="231F20"/>
        </w:rPr>
        <w:t>Up </w:t>
      </w:r>
      <w:r>
        <w:rPr>
          <w:color w:val="231F20"/>
        </w:rPr>
        <w:t>est lié à</w:t>
      </w:r>
      <w:r>
        <w:rPr>
          <w:color w:val="231F20"/>
          <w:spacing w:val="-35"/>
        </w:rPr>
        <w:t> </w:t>
      </w:r>
      <w:r>
        <w:rPr>
          <w:color w:val="231F20"/>
        </w:rPr>
        <w:t>la variable</w:t>
      </w:r>
      <w:r>
        <w:rPr>
          <w:color w:val="231F20"/>
          <w:spacing w:val="-5"/>
        </w:rPr>
        <w:t> </w:t>
      </w:r>
      <w:r>
        <w:rPr>
          <w:b/>
          <w:color w:val="231F20"/>
        </w:rPr>
        <w:t>btnu</w:t>
      </w:r>
      <w:r>
        <w:rPr>
          <w:b/>
          <w:color w:val="231F20"/>
          <w:spacing w:val="-7"/>
        </w:rPr>
        <w:t> </w:t>
      </w:r>
      <w:r>
        <w:rPr>
          <w:color w:val="231F20"/>
        </w:rPr>
        <w:t>et</w:t>
      </w:r>
      <w:r>
        <w:rPr>
          <w:color w:val="231F20"/>
          <w:spacing w:val="-6"/>
        </w:rPr>
        <w:t> </w:t>
      </w:r>
      <w:r>
        <w:rPr>
          <w:color w:val="231F20"/>
        </w:rPr>
        <w:t>le</w:t>
      </w:r>
      <w:r>
        <w:rPr>
          <w:color w:val="231F20"/>
          <w:spacing w:val="-6"/>
        </w:rPr>
        <w:t> </w:t>
      </w:r>
      <w:r>
        <w:rPr>
          <w:color w:val="231F20"/>
        </w:rPr>
        <w:t>bouton</w:t>
      </w:r>
      <w:r>
        <w:rPr>
          <w:color w:val="231F20"/>
          <w:spacing w:val="-3"/>
        </w:rPr>
        <w:t> </w:t>
      </w:r>
      <w:r>
        <w:rPr>
          <w:b/>
          <w:color w:val="231F20"/>
        </w:rPr>
        <w:t>Stop</w:t>
      </w:r>
      <w:r>
        <w:rPr>
          <w:b/>
          <w:color w:val="231F20"/>
          <w:spacing w:val="-7"/>
        </w:rPr>
        <w:t> </w:t>
      </w:r>
      <w:r>
        <w:rPr>
          <w:color w:val="231F20"/>
        </w:rPr>
        <w:t>est</w:t>
      </w:r>
      <w:r>
        <w:rPr>
          <w:color w:val="231F20"/>
          <w:spacing w:val="-6"/>
        </w:rPr>
        <w:t> </w:t>
      </w:r>
      <w:r>
        <w:rPr>
          <w:color w:val="231F20"/>
        </w:rPr>
        <w:t>lié</w:t>
      </w:r>
      <w:r>
        <w:rPr>
          <w:color w:val="231F20"/>
          <w:spacing w:val="-6"/>
        </w:rPr>
        <w:t> </w:t>
      </w:r>
      <w:r>
        <w:rPr>
          <w:color w:val="231F20"/>
        </w:rPr>
        <w:t>à</w:t>
      </w:r>
      <w:r>
        <w:rPr>
          <w:color w:val="231F20"/>
          <w:spacing w:val="-5"/>
        </w:rPr>
        <w:t> </w:t>
      </w:r>
      <w:r>
        <w:rPr>
          <w:color w:val="231F20"/>
        </w:rPr>
        <w:t>la</w:t>
      </w:r>
      <w:r>
        <w:rPr>
          <w:color w:val="231F20"/>
          <w:spacing w:val="-6"/>
        </w:rPr>
        <w:t> </w:t>
      </w:r>
      <w:r>
        <w:rPr>
          <w:color w:val="231F20"/>
        </w:rPr>
        <w:t>variable</w:t>
      </w:r>
      <w:r>
        <w:rPr>
          <w:color w:val="231F20"/>
          <w:spacing w:val="-5"/>
        </w:rPr>
        <w:t> </w:t>
      </w:r>
      <w:r>
        <w:rPr>
          <w:b/>
          <w:color w:val="231F20"/>
        </w:rPr>
        <w:t>btns2</w:t>
      </w:r>
      <w:r>
        <w:rPr>
          <w:color w:val="231F20"/>
        </w:rPr>
        <w:t>.</w:t>
      </w:r>
      <w:r>
        <w:rPr>
          <w:color w:val="231F20"/>
          <w:spacing w:val="-6"/>
        </w:rPr>
        <w:t> </w:t>
      </w:r>
      <w:r>
        <w:rPr>
          <w:color w:val="231F20"/>
        </w:rPr>
        <w:t>Cette</w:t>
      </w:r>
      <w:r>
        <w:rPr>
          <w:color w:val="231F20"/>
          <w:spacing w:val="-7"/>
        </w:rPr>
        <w:t> </w:t>
      </w:r>
      <w:r>
        <w:rPr>
          <w:color w:val="231F20"/>
        </w:rPr>
        <w:t>partie de l’interface est représentée sur la figure</w:t>
      </w:r>
      <w:r>
        <w:rPr>
          <w:color w:val="231F20"/>
          <w:spacing w:val="-4"/>
        </w:rPr>
        <w:t> </w:t>
      </w:r>
      <w:r>
        <w:rPr>
          <w:color w:val="231F20"/>
        </w:rPr>
        <w:t>20.</w:t>
      </w:r>
    </w:p>
    <w:p>
      <w:pPr>
        <w:pStyle w:val="BodyText"/>
        <w:spacing w:before="10"/>
        <w:rPr>
          <w:sz w:val="15"/>
        </w:rPr>
      </w:pPr>
    </w:p>
    <w:p>
      <w:pPr>
        <w:spacing w:after="0"/>
        <w:rPr>
          <w:sz w:val="15"/>
        </w:rPr>
        <w:sectPr>
          <w:footerReference w:type="default" r:id="rId105"/>
          <w:pgSz w:w="11910" w:h="16840"/>
          <w:pgMar w:footer="787" w:header="0" w:top="880" w:bottom="980" w:left="180" w:right="200"/>
        </w:sectPr>
      </w:pPr>
    </w:p>
    <w:p>
      <w:pPr>
        <w:pStyle w:val="BodyText"/>
        <w:spacing w:before="95"/>
        <w:ind w:left="672"/>
        <w:jc w:val="both"/>
      </w:pPr>
      <w:r>
        <w:rPr>
          <w:color w:val="231F20"/>
        </w:rPr>
        <w:t>Pour chaque bouton, une fonction d’écoute est mise en place. Lors d’un appui sur un des boutons, la commande associée est créée. Elle consiste à déclencher la fonction </w:t>
      </w:r>
      <w:r>
        <w:rPr>
          <w:b/>
          <w:color w:val="231F20"/>
        </w:rPr>
        <w:t>cmd() </w:t>
      </w:r>
      <w:r>
        <w:rPr>
          <w:color w:val="231F20"/>
        </w:rPr>
        <w:t>avec la chaine de caractères associée à l’action demandée.</w:t>
      </w:r>
    </w:p>
    <w:p>
      <w:pPr>
        <w:pStyle w:val="BodyText"/>
        <w:spacing w:before="11"/>
        <w:rPr>
          <w:sz w:val="23"/>
        </w:rPr>
      </w:pPr>
    </w:p>
    <w:p>
      <w:pPr>
        <w:pStyle w:val="BodyText"/>
        <w:ind w:left="672"/>
      </w:pPr>
      <w:r>
        <w:rPr/>
        <w:pict>
          <v:shape style="position:absolute;margin-left:36.720001pt;margin-top:.209848pt;width:.5pt;height:124.25pt;mso-position-horizontal-relative:page;mso-position-vertical-relative:paragraph;z-index:15814656" coordorigin="734,4" coordsize="10,2485" path="m744,4l734,4,734,280,734,556,734,2489,744,2489,744,280,744,4xe" filled="true" fillcolor="#231f20" stroked="false">
            <v:path arrowok="t"/>
            <v:fill type="solid"/>
            <w10:wrap type="none"/>
          </v:shape>
        </w:pict>
      </w:r>
      <w:r>
        <w:rPr>
          <w:color w:val="231F20"/>
        </w:rPr>
        <w:t>//Commande up</w:t>
      </w:r>
    </w:p>
    <w:p>
      <w:pPr>
        <w:spacing w:before="0"/>
        <w:ind w:left="672" w:right="0" w:firstLine="0"/>
        <w:jc w:val="left"/>
        <w:rPr>
          <w:b/>
          <w:sz w:val="24"/>
        </w:rPr>
      </w:pPr>
      <w:r>
        <w:rPr>
          <w:b/>
          <w:color w:val="231F20"/>
          <w:sz w:val="24"/>
        </w:rPr>
        <w:t>btnu.addEventListener</w:t>
      </w:r>
      <w:r>
        <w:rPr>
          <w:color w:val="231F20"/>
          <w:sz w:val="24"/>
        </w:rPr>
        <w:t>("click", function() </w:t>
      </w:r>
      <w:r>
        <w:rPr>
          <w:b/>
          <w:color w:val="231F20"/>
          <w:sz w:val="24"/>
        </w:rPr>
        <w:t>{</w:t>
      </w:r>
    </w:p>
    <w:p>
      <w:pPr>
        <w:pStyle w:val="BodyText"/>
        <w:ind w:left="1392"/>
      </w:pPr>
      <w:r>
        <w:rPr>
          <w:color w:val="231F20"/>
        </w:rPr>
        <w:t>cmd("up");</w:t>
      </w:r>
    </w:p>
    <w:p>
      <w:pPr>
        <w:spacing w:line="252" w:lineRule="auto" w:before="92"/>
        <w:ind w:left="305" w:right="973" w:firstLine="468"/>
        <w:jc w:val="left"/>
        <w:rPr>
          <w:i/>
          <w:sz w:val="24"/>
        </w:rPr>
      </w:pPr>
      <w:r>
        <w:rPr/>
        <w:br w:type="column"/>
      </w:r>
      <w:r>
        <w:rPr>
          <w:i/>
          <w:color w:val="231F20"/>
          <w:sz w:val="24"/>
        </w:rPr>
        <w:t>Figure 20 : </w:t>
      </w:r>
      <w:r>
        <w:rPr>
          <w:i/>
          <w:color w:val="231F20"/>
          <w:sz w:val="24"/>
        </w:rPr>
        <w:t>Boutons Up et Stop</w:t>
      </w:r>
    </w:p>
    <w:p>
      <w:pPr>
        <w:spacing w:after="0" w:line="252" w:lineRule="auto"/>
        <w:jc w:val="left"/>
        <w:rPr>
          <w:sz w:val="24"/>
        </w:rPr>
        <w:sectPr>
          <w:type w:val="continuous"/>
          <w:pgSz w:w="11910" w:h="16840"/>
          <w:pgMar w:top="1000" w:bottom="280" w:left="180" w:right="200"/>
          <w:cols w:num="2" w:equalWidth="0">
            <w:col w:w="8110" w:space="40"/>
            <w:col w:w="3380"/>
          </w:cols>
        </w:sectPr>
      </w:pPr>
    </w:p>
    <w:p>
      <w:pPr>
        <w:spacing w:before="0"/>
        <w:ind w:left="672" w:right="0" w:firstLine="0"/>
        <w:jc w:val="left"/>
        <w:rPr>
          <w:sz w:val="24"/>
        </w:rPr>
      </w:pPr>
      <w:r>
        <w:rPr>
          <w:b/>
          <w:color w:val="231F20"/>
          <w:sz w:val="24"/>
        </w:rPr>
        <w:t>}</w:t>
      </w:r>
      <w:r>
        <w:rPr>
          <w:color w:val="231F20"/>
          <w:sz w:val="24"/>
        </w:rPr>
        <w:t>);</w:t>
      </w:r>
    </w:p>
    <w:p>
      <w:pPr>
        <w:pStyle w:val="BodyText"/>
        <w:rPr>
          <w:sz w:val="16"/>
        </w:rPr>
      </w:pPr>
    </w:p>
    <w:p>
      <w:pPr>
        <w:pStyle w:val="BodyText"/>
        <w:spacing w:before="92"/>
        <w:ind w:left="672"/>
      </w:pPr>
      <w:r>
        <w:rPr>
          <w:color w:val="231F20"/>
        </w:rPr>
        <w:t>//Commande stopDroite</w:t>
      </w:r>
    </w:p>
    <w:p>
      <w:pPr>
        <w:spacing w:before="0"/>
        <w:ind w:left="672" w:right="0" w:firstLine="0"/>
        <w:jc w:val="left"/>
        <w:rPr>
          <w:b/>
          <w:sz w:val="24"/>
        </w:rPr>
      </w:pPr>
      <w:r>
        <w:rPr>
          <w:b/>
          <w:color w:val="231F20"/>
          <w:sz w:val="24"/>
        </w:rPr>
        <w:t>btns2.addEventListener</w:t>
      </w:r>
      <w:r>
        <w:rPr>
          <w:color w:val="231F20"/>
          <w:sz w:val="24"/>
        </w:rPr>
        <w:t>("click", function() </w:t>
      </w:r>
      <w:r>
        <w:rPr>
          <w:b/>
          <w:color w:val="231F20"/>
          <w:sz w:val="24"/>
        </w:rPr>
        <w:t>{</w:t>
      </w:r>
    </w:p>
    <w:p>
      <w:pPr>
        <w:pStyle w:val="BodyText"/>
        <w:spacing w:before="1"/>
        <w:ind w:left="1392"/>
      </w:pPr>
      <w:r>
        <w:rPr>
          <w:color w:val="231F20"/>
        </w:rPr>
        <w:t>cmd("stop");</w:t>
      </w:r>
    </w:p>
    <w:p>
      <w:pPr>
        <w:spacing w:before="0"/>
        <w:ind w:left="672" w:right="0" w:firstLine="0"/>
        <w:jc w:val="left"/>
        <w:rPr>
          <w:sz w:val="24"/>
        </w:rPr>
      </w:pPr>
      <w:r>
        <w:rPr>
          <w:b/>
          <w:color w:val="231F20"/>
          <w:sz w:val="24"/>
        </w:rPr>
        <w:t>}</w:t>
      </w:r>
      <w:r>
        <w:rPr>
          <w:color w:val="231F20"/>
          <w:sz w:val="24"/>
        </w:rPr>
        <w:t>);</w:t>
      </w:r>
    </w:p>
    <w:p>
      <w:pPr>
        <w:pStyle w:val="BodyText"/>
        <w:spacing w:before="11"/>
        <w:rPr>
          <w:sz w:val="15"/>
        </w:rPr>
      </w:pPr>
    </w:p>
    <w:p>
      <w:pPr>
        <w:pStyle w:val="BodyText"/>
        <w:spacing w:before="92"/>
        <w:ind w:left="672" w:right="805" w:hanging="1"/>
      </w:pPr>
      <w:r>
        <w:rPr>
          <w:color w:val="231F20"/>
        </w:rPr>
        <w:t>La fonction </w:t>
      </w:r>
      <w:r>
        <w:rPr>
          <w:b/>
          <w:color w:val="231F20"/>
        </w:rPr>
        <w:t>cmd() </w:t>
      </w:r>
      <w:r>
        <w:rPr>
          <w:color w:val="231F20"/>
        </w:rPr>
        <w:t>par l’intermédiaire d’</w:t>
      </w:r>
      <w:r>
        <w:rPr>
          <w:b/>
          <w:color w:val="231F20"/>
        </w:rPr>
        <w:t>Ajax </w:t>
      </w:r>
      <w:r>
        <w:rPr>
          <w:color w:val="231F20"/>
        </w:rPr>
        <w:t>émet alors une requête </w:t>
      </w:r>
      <w:r>
        <w:rPr>
          <w:b/>
          <w:color w:val="231F20"/>
        </w:rPr>
        <w:t>POST </w:t>
      </w:r>
      <w:r>
        <w:rPr>
          <w:color w:val="231F20"/>
        </w:rPr>
        <w:t>en déclenchant le script </w:t>
      </w:r>
      <w:r>
        <w:rPr>
          <w:b/>
          <w:color w:val="231F20"/>
        </w:rPr>
        <w:t>cmdSocket.php </w:t>
      </w:r>
      <w:r>
        <w:rPr>
          <w:color w:val="231F20"/>
        </w:rPr>
        <w:t>sur le serveur principal hébergé par l’hexapode.</w:t>
      </w:r>
    </w:p>
    <w:p>
      <w:pPr>
        <w:pStyle w:val="BodyText"/>
      </w:pPr>
    </w:p>
    <w:p>
      <w:pPr>
        <w:pStyle w:val="Heading3"/>
      </w:pPr>
      <w:r>
        <w:rPr/>
        <w:pict>
          <v:shape style="position:absolute;margin-left:36.720001pt;margin-top:.215856pt;width:.5pt;height:124.25pt;mso-position-horizontal-relative:page;mso-position-vertical-relative:paragraph;z-index:15815168" coordorigin="734,4" coordsize="10,2485" path="m744,2213l734,2213,734,2489,744,2489,744,2213xm744,1660l734,1660,734,1937,734,2213,744,2213,744,1937,744,1660xm744,4l734,4,734,280,734,280,734,556,734,832,734,1108,734,1108,734,1384,734,1660,744,1660,744,1384,744,1108,744,1108,744,832,744,556,744,280,744,280,744,4xe" filled="true" fillcolor="#231f20" stroked="false">
            <v:path arrowok="t"/>
            <v:fill type="solid"/>
            <w10:wrap type="none"/>
          </v:shape>
        </w:pict>
      </w:r>
      <w:r>
        <w:rPr>
          <w:color w:val="231F20"/>
        </w:rPr>
        <w:t>function cmd(chCmd) {</w:t>
      </w:r>
    </w:p>
    <w:p>
      <w:pPr>
        <w:pStyle w:val="BodyText"/>
        <w:ind w:left="1392"/>
      </w:pPr>
      <w:r>
        <w:rPr>
          <w:color w:val="231F20"/>
        </w:rPr>
        <w:t>const chstring = "cmd="+chCmd;</w:t>
      </w:r>
    </w:p>
    <w:p>
      <w:pPr>
        <w:pStyle w:val="Heading3"/>
        <w:ind w:left="1392"/>
      </w:pPr>
      <w:r>
        <w:rPr>
          <w:color w:val="231F20"/>
        </w:rPr>
        <w:t>$.ajax(</w:t>
      </w:r>
    </w:p>
    <w:p>
      <w:pPr>
        <w:spacing w:before="0"/>
        <w:ind w:left="1392" w:right="0" w:firstLine="0"/>
        <w:jc w:val="left"/>
        <w:rPr>
          <w:b/>
          <w:sz w:val="24"/>
        </w:rPr>
      </w:pPr>
      <w:r>
        <w:rPr>
          <w:b/>
          <w:color w:val="231F20"/>
          <w:sz w:val="24"/>
        </w:rPr>
        <w:t>{</w:t>
      </w:r>
    </w:p>
    <w:p>
      <w:pPr>
        <w:spacing w:before="0"/>
        <w:ind w:left="2112" w:right="0" w:firstLine="0"/>
        <w:jc w:val="left"/>
        <w:rPr>
          <w:sz w:val="24"/>
        </w:rPr>
      </w:pPr>
      <w:r>
        <w:rPr>
          <w:b/>
          <w:color w:val="231F20"/>
          <w:sz w:val="24"/>
        </w:rPr>
        <w:t>type : </w:t>
      </w:r>
      <w:r>
        <w:rPr>
          <w:color w:val="231F20"/>
          <w:sz w:val="24"/>
        </w:rPr>
        <w:t>"post",</w:t>
      </w:r>
    </w:p>
    <w:p>
      <w:pPr>
        <w:spacing w:before="0"/>
        <w:ind w:left="2112" w:right="0" w:firstLine="0"/>
        <w:jc w:val="left"/>
        <w:rPr>
          <w:sz w:val="24"/>
        </w:rPr>
      </w:pPr>
      <w:r>
        <w:rPr>
          <w:b/>
          <w:color w:val="231F20"/>
          <w:sz w:val="24"/>
        </w:rPr>
        <w:t>url : </w:t>
      </w:r>
      <w:r>
        <w:rPr>
          <w:color w:val="231F20"/>
          <w:sz w:val="24"/>
        </w:rPr>
        <w:t>"cmdSocket.php",</w:t>
      </w:r>
    </w:p>
    <w:p>
      <w:pPr>
        <w:spacing w:before="0"/>
        <w:ind w:left="2112" w:right="0" w:firstLine="0"/>
        <w:jc w:val="left"/>
        <w:rPr>
          <w:sz w:val="24"/>
        </w:rPr>
      </w:pPr>
      <w:r>
        <w:rPr>
          <w:b/>
          <w:color w:val="231F20"/>
          <w:sz w:val="24"/>
        </w:rPr>
        <w:t>data : </w:t>
      </w:r>
      <w:r>
        <w:rPr>
          <w:color w:val="231F20"/>
          <w:sz w:val="24"/>
        </w:rPr>
        <w:t>chstring</w:t>
      </w:r>
    </w:p>
    <w:p>
      <w:pPr>
        <w:pStyle w:val="Heading3"/>
        <w:spacing w:before="1"/>
        <w:ind w:left="1392"/>
      </w:pPr>
      <w:r>
        <w:rPr>
          <w:color w:val="231F20"/>
        </w:rPr>
        <w:t>});</w:t>
      </w:r>
    </w:p>
    <w:p>
      <w:pPr>
        <w:spacing w:before="0"/>
        <w:ind w:left="672" w:right="0" w:firstLine="0"/>
        <w:jc w:val="left"/>
        <w:rPr>
          <w:b/>
          <w:sz w:val="24"/>
        </w:rPr>
      </w:pPr>
      <w:r>
        <w:rPr>
          <w:b/>
          <w:color w:val="231F20"/>
          <w:sz w:val="24"/>
        </w:rPr>
        <w:t>}</w:t>
      </w:r>
    </w:p>
    <w:p>
      <w:pPr>
        <w:pStyle w:val="BodyText"/>
        <w:rPr>
          <w:b/>
          <w:sz w:val="16"/>
        </w:rPr>
      </w:pPr>
    </w:p>
    <w:p>
      <w:pPr>
        <w:pStyle w:val="BodyText"/>
        <w:spacing w:before="92"/>
        <w:ind w:left="671" w:right="642"/>
        <w:jc w:val="both"/>
      </w:pPr>
      <w:r>
        <w:rPr>
          <w:color w:val="231F20"/>
        </w:rPr>
        <w:t>Le script </w:t>
      </w:r>
      <w:r>
        <w:rPr>
          <w:b/>
          <w:color w:val="231F20"/>
        </w:rPr>
        <w:t>cmdSocket.php </w:t>
      </w:r>
      <w:r>
        <w:rPr>
          <w:color w:val="231F20"/>
        </w:rPr>
        <w:t>émet enfin un message, via les sockets, à destination du serveur en CPP.</w:t>
      </w:r>
      <w:r>
        <w:rPr>
          <w:color w:val="231F20"/>
          <w:spacing w:val="-6"/>
        </w:rPr>
        <w:t> </w:t>
      </w:r>
      <w:r>
        <w:rPr>
          <w:color w:val="231F20"/>
        </w:rPr>
        <w:t>Ce</w:t>
      </w:r>
      <w:r>
        <w:rPr>
          <w:color w:val="231F20"/>
          <w:spacing w:val="-6"/>
        </w:rPr>
        <w:t> </w:t>
      </w:r>
      <w:r>
        <w:rPr>
          <w:color w:val="231F20"/>
        </w:rPr>
        <w:t>dernier,</w:t>
      </w:r>
      <w:r>
        <w:rPr>
          <w:color w:val="231F20"/>
          <w:spacing w:val="-7"/>
        </w:rPr>
        <w:t> </w:t>
      </w:r>
      <w:r>
        <w:rPr>
          <w:color w:val="231F20"/>
        </w:rPr>
        <w:t>à</w:t>
      </w:r>
      <w:r>
        <w:rPr>
          <w:color w:val="231F20"/>
          <w:spacing w:val="-7"/>
        </w:rPr>
        <w:t> </w:t>
      </w:r>
      <w:r>
        <w:rPr>
          <w:color w:val="231F20"/>
        </w:rPr>
        <w:t>l’écoute</w:t>
      </w:r>
      <w:r>
        <w:rPr>
          <w:color w:val="231F20"/>
          <w:spacing w:val="-8"/>
        </w:rPr>
        <w:t> </w:t>
      </w:r>
      <w:r>
        <w:rPr>
          <w:color w:val="231F20"/>
        </w:rPr>
        <w:t>de</w:t>
      </w:r>
      <w:r>
        <w:rPr>
          <w:color w:val="231F20"/>
          <w:spacing w:val="-6"/>
        </w:rPr>
        <w:t> </w:t>
      </w:r>
      <w:r>
        <w:rPr>
          <w:color w:val="231F20"/>
        </w:rPr>
        <w:t>ce</w:t>
      </w:r>
      <w:r>
        <w:rPr>
          <w:color w:val="231F20"/>
          <w:spacing w:val="-9"/>
        </w:rPr>
        <w:t> </w:t>
      </w:r>
      <w:r>
        <w:rPr>
          <w:color w:val="231F20"/>
        </w:rPr>
        <w:t>type</w:t>
      </w:r>
      <w:r>
        <w:rPr>
          <w:color w:val="231F20"/>
          <w:spacing w:val="-6"/>
        </w:rPr>
        <w:t> </w:t>
      </w:r>
      <w:r>
        <w:rPr>
          <w:color w:val="231F20"/>
        </w:rPr>
        <w:t>de</w:t>
      </w:r>
      <w:r>
        <w:rPr>
          <w:color w:val="231F20"/>
          <w:spacing w:val="-8"/>
        </w:rPr>
        <w:t> </w:t>
      </w:r>
      <w:r>
        <w:rPr>
          <w:color w:val="231F20"/>
        </w:rPr>
        <w:t>message</w:t>
      </w:r>
      <w:r>
        <w:rPr>
          <w:color w:val="231F20"/>
          <w:spacing w:val="-7"/>
        </w:rPr>
        <w:t> </w:t>
      </w:r>
      <w:r>
        <w:rPr>
          <w:color w:val="231F20"/>
        </w:rPr>
        <w:t>agit</w:t>
      </w:r>
      <w:r>
        <w:rPr>
          <w:color w:val="231F20"/>
          <w:spacing w:val="-7"/>
        </w:rPr>
        <w:t> </w:t>
      </w:r>
      <w:r>
        <w:rPr>
          <w:color w:val="231F20"/>
        </w:rPr>
        <w:t>alors</w:t>
      </w:r>
      <w:r>
        <w:rPr>
          <w:color w:val="231F20"/>
          <w:spacing w:val="-1"/>
        </w:rPr>
        <w:t> </w:t>
      </w:r>
      <w:r>
        <w:rPr>
          <w:color w:val="231F20"/>
        </w:rPr>
        <w:t>en</w:t>
      </w:r>
      <w:r>
        <w:rPr>
          <w:color w:val="231F20"/>
          <w:spacing w:val="-7"/>
        </w:rPr>
        <w:t> </w:t>
      </w:r>
      <w:r>
        <w:rPr>
          <w:color w:val="231F20"/>
        </w:rPr>
        <w:t>conséquence</w:t>
      </w:r>
      <w:r>
        <w:rPr>
          <w:color w:val="231F20"/>
          <w:spacing w:val="-9"/>
        </w:rPr>
        <w:t> </w:t>
      </w:r>
      <w:r>
        <w:rPr>
          <w:color w:val="231F20"/>
        </w:rPr>
        <w:t>en</w:t>
      </w:r>
      <w:r>
        <w:rPr>
          <w:color w:val="231F20"/>
          <w:spacing w:val="-6"/>
        </w:rPr>
        <w:t> </w:t>
      </w:r>
      <w:r>
        <w:rPr>
          <w:color w:val="231F20"/>
        </w:rPr>
        <w:t>déclenchant</w:t>
      </w:r>
      <w:r>
        <w:rPr>
          <w:color w:val="231F20"/>
          <w:spacing w:val="-7"/>
        </w:rPr>
        <w:t> </w:t>
      </w:r>
      <w:r>
        <w:rPr>
          <w:color w:val="231F20"/>
        </w:rPr>
        <w:t>la méthode adéquate de la classe</w:t>
      </w:r>
      <w:r>
        <w:rPr>
          <w:color w:val="231F20"/>
          <w:spacing w:val="4"/>
        </w:rPr>
        <w:t> </w:t>
      </w:r>
      <w:r>
        <w:rPr>
          <w:b/>
          <w:color w:val="231F20"/>
        </w:rPr>
        <w:t>CDJHexapode</w:t>
      </w:r>
      <w:r>
        <w:rPr>
          <w:color w:val="231F20"/>
        </w:rPr>
        <w:t>.</w:t>
      </w:r>
    </w:p>
    <w:p>
      <w:pPr>
        <w:pStyle w:val="BodyText"/>
      </w:pPr>
    </w:p>
    <w:p>
      <w:pPr>
        <w:pStyle w:val="BodyText"/>
        <w:ind w:left="671" w:right="656"/>
        <w:jc w:val="both"/>
      </w:pPr>
      <w:r>
        <w:rPr>
          <w:color w:val="231F20"/>
        </w:rPr>
        <w:t>Le tableau ci-dessous résume de manière macroscopique le fonctionnement de cette partie de l’interface et de l’effet souhaité sur l’hexapode.</w:t>
      </w:r>
    </w:p>
    <w:p>
      <w:pPr>
        <w:spacing w:after="0"/>
        <w:jc w:val="both"/>
        <w:sectPr>
          <w:type w:val="continuous"/>
          <w:pgSz w:w="11910" w:h="16840"/>
          <w:pgMar w:top="1000" w:bottom="280" w:left="180" w:right="200"/>
        </w:sectPr>
      </w:pPr>
    </w:p>
    <w:tbl>
      <w:tblPr>
        <w:tblW w:w="0" w:type="auto"/>
        <w:jc w:val="left"/>
        <w:tblInd w:w="21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263"/>
        <w:gridCol w:w="3966"/>
      </w:tblGrid>
      <w:tr>
        <w:trPr>
          <w:trHeight w:val="1106" w:hRule="atLeast"/>
        </w:trPr>
        <w:tc>
          <w:tcPr>
            <w:tcW w:w="3263" w:type="dxa"/>
          </w:tcPr>
          <w:p>
            <w:pPr>
              <w:pStyle w:val="TableParagraph"/>
              <w:spacing w:before="3"/>
              <w:rPr>
                <w:sz w:val="23"/>
              </w:rPr>
            </w:pPr>
          </w:p>
          <w:p>
            <w:pPr>
              <w:pStyle w:val="TableParagraph"/>
              <w:ind w:left="170" w:right="968"/>
              <w:jc w:val="center"/>
              <w:rPr>
                <w:sz w:val="24"/>
              </w:rPr>
            </w:pPr>
            <w:r>
              <w:rPr>
                <w:color w:val="231F20"/>
                <w:sz w:val="24"/>
              </w:rPr>
              <w:t>Appui sur le bouton</w:t>
            </w:r>
          </w:p>
          <w:p>
            <w:pPr>
              <w:pStyle w:val="TableParagraph"/>
              <w:ind w:left="170" w:right="960"/>
              <w:jc w:val="center"/>
              <w:rPr>
                <w:sz w:val="24"/>
              </w:rPr>
            </w:pPr>
            <w:r>
              <w:rPr>
                <w:b/>
                <w:color w:val="231F20"/>
                <w:sz w:val="24"/>
              </w:rPr>
              <w:t>Up </w:t>
            </w:r>
            <w:r>
              <w:rPr>
                <w:color w:val="231F20"/>
                <w:sz w:val="24"/>
              </w:rPr>
              <w:t>(btnu)</w:t>
            </w:r>
          </w:p>
        </w:tc>
        <w:tc>
          <w:tcPr>
            <w:tcW w:w="3966" w:type="dxa"/>
          </w:tcPr>
          <w:p>
            <w:pPr>
              <w:pStyle w:val="TableParagraph"/>
              <w:spacing w:before="3"/>
              <w:rPr>
                <w:sz w:val="23"/>
              </w:rPr>
            </w:pPr>
          </w:p>
          <w:p>
            <w:pPr>
              <w:pStyle w:val="TableParagraph"/>
              <w:ind w:left="333" w:right="327"/>
              <w:jc w:val="center"/>
              <w:rPr>
                <w:sz w:val="24"/>
              </w:rPr>
            </w:pPr>
            <w:r>
              <w:rPr>
                <w:color w:val="231F20"/>
                <w:sz w:val="24"/>
              </w:rPr>
              <w:t>Déclenchement de la méthode</w:t>
            </w:r>
          </w:p>
          <w:p>
            <w:pPr>
              <w:pStyle w:val="TableParagraph"/>
              <w:ind w:left="333" w:right="326"/>
              <w:jc w:val="center"/>
              <w:rPr>
                <w:b/>
                <w:sz w:val="24"/>
              </w:rPr>
            </w:pPr>
            <w:r>
              <w:rPr>
                <w:b/>
                <w:color w:val="231F20"/>
                <w:sz w:val="24"/>
              </w:rPr>
              <w:t>equilibreHautMaximal()</w:t>
            </w:r>
          </w:p>
        </w:tc>
      </w:tr>
      <w:tr>
        <w:trPr>
          <w:trHeight w:val="1103" w:hRule="atLeast"/>
        </w:trPr>
        <w:tc>
          <w:tcPr>
            <w:tcW w:w="3263" w:type="dxa"/>
          </w:tcPr>
          <w:p>
            <w:pPr>
              <w:pStyle w:val="TableParagraph"/>
              <w:spacing w:before="1"/>
              <w:rPr>
                <w:sz w:val="23"/>
              </w:rPr>
            </w:pPr>
          </w:p>
          <w:p>
            <w:pPr>
              <w:pStyle w:val="TableParagraph"/>
              <w:ind w:left="168" w:right="971"/>
              <w:jc w:val="center"/>
              <w:rPr>
                <w:sz w:val="24"/>
              </w:rPr>
            </w:pPr>
            <w:r>
              <w:rPr>
                <w:color w:val="231F20"/>
                <w:sz w:val="24"/>
              </w:rPr>
              <w:t>Appui sur le bouton</w:t>
            </w:r>
          </w:p>
          <w:p>
            <w:pPr>
              <w:pStyle w:val="TableParagraph"/>
              <w:ind w:left="170" w:right="967"/>
              <w:jc w:val="center"/>
              <w:rPr>
                <w:sz w:val="24"/>
              </w:rPr>
            </w:pPr>
            <w:r>
              <w:rPr>
                <w:b/>
                <w:color w:val="231F20"/>
                <w:sz w:val="24"/>
              </w:rPr>
              <w:t>Stop </w:t>
            </w:r>
            <w:r>
              <w:rPr>
                <w:color w:val="231F20"/>
                <w:sz w:val="24"/>
              </w:rPr>
              <w:t>(btns2)</w:t>
            </w:r>
          </w:p>
        </w:tc>
        <w:tc>
          <w:tcPr>
            <w:tcW w:w="3966" w:type="dxa"/>
          </w:tcPr>
          <w:p>
            <w:pPr>
              <w:pStyle w:val="TableParagraph"/>
              <w:spacing w:before="1"/>
              <w:rPr>
                <w:sz w:val="23"/>
              </w:rPr>
            </w:pPr>
          </w:p>
          <w:p>
            <w:pPr>
              <w:pStyle w:val="TableParagraph"/>
              <w:ind w:left="333" w:right="327"/>
              <w:jc w:val="center"/>
              <w:rPr>
                <w:sz w:val="24"/>
              </w:rPr>
            </w:pPr>
            <w:r>
              <w:rPr>
                <w:color w:val="231F20"/>
                <w:sz w:val="24"/>
              </w:rPr>
              <w:t>Déclenchement de la méthode</w:t>
            </w:r>
          </w:p>
          <w:p>
            <w:pPr>
              <w:pStyle w:val="TableParagraph"/>
              <w:ind w:left="333" w:right="325"/>
              <w:jc w:val="center"/>
              <w:rPr>
                <w:b/>
                <w:sz w:val="24"/>
              </w:rPr>
            </w:pPr>
            <w:r>
              <w:rPr>
                <w:b/>
                <w:color w:val="231F20"/>
                <w:sz w:val="24"/>
              </w:rPr>
              <w:t>equilibreHautRepos()</w:t>
            </w:r>
          </w:p>
        </w:tc>
      </w:tr>
    </w:tbl>
    <w:p>
      <w:pPr>
        <w:pStyle w:val="BodyText"/>
        <w:rPr>
          <w:sz w:val="20"/>
        </w:rPr>
      </w:pPr>
      <w:r>
        <w:rPr/>
        <w:drawing>
          <wp:anchor distT="0" distB="0" distL="0" distR="0" allowOverlap="1" layoutInCell="1" locked="0" behindDoc="1" simplePos="0" relativeHeight="485588992">
            <wp:simplePos x="0" y="0"/>
            <wp:positionH relativeFrom="page">
              <wp:posOffset>3092450</wp:posOffset>
            </wp:positionH>
            <wp:positionV relativeFrom="page">
              <wp:posOffset>650875</wp:posOffset>
            </wp:positionV>
            <wp:extent cx="408473" cy="571500"/>
            <wp:effectExtent l="0" t="0" r="0" b="0"/>
            <wp:wrapNone/>
            <wp:docPr id="117" name="image79.png"/>
            <wp:cNvGraphicFramePr>
              <a:graphicFrameLocks noChangeAspect="1"/>
            </wp:cNvGraphicFramePr>
            <a:graphic>
              <a:graphicData uri="http://schemas.openxmlformats.org/drawingml/2006/picture">
                <pic:pic>
                  <pic:nvPicPr>
                    <pic:cNvPr id="118" name="image79.png"/>
                    <pic:cNvPicPr/>
                  </pic:nvPicPr>
                  <pic:blipFill>
                    <a:blip r:embed="rId109" cstate="print"/>
                    <a:stretch>
                      <a:fillRect/>
                    </a:stretch>
                  </pic:blipFill>
                  <pic:spPr>
                    <a:xfrm>
                      <a:off x="0" y="0"/>
                      <a:ext cx="408473" cy="571500"/>
                    </a:xfrm>
                    <a:prstGeom prst="rect">
                      <a:avLst/>
                    </a:prstGeom>
                  </pic:spPr>
                </pic:pic>
              </a:graphicData>
            </a:graphic>
          </wp:anchor>
        </w:drawing>
      </w:r>
      <w:r>
        <w:rPr/>
        <w:drawing>
          <wp:anchor distT="0" distB="0" distL="0" distR="0" allowOverlap="1" layoutInCell="1" locked="0" behindDoc="1" simplePos="0" relativeHeight="485589504">
            <wp:simplePos x="0" y="0"/>
            <wp:positionH relativeFrom="page">
              <wp:posOffset>3090545</wp:posOffset>
            </wp:positionH>
            <wp:positionV relativeFrom="page">
              <wp:posOffset>1359408</wp:posOffset>
            </wp:positionV>
            <wp:extent cx="410133" cy="443198"/>
            <wp:effectExtent l="0" t="0" r="0" b="0"/>
            <wp:wrapNone/>
            <wp:docPr id="119" name="image80.png"/>
            <wp:cNvGraphicFramePr>
              <a:graphicFrameLocks noChangeAspect="1"/>
            </wp:cNvGraphicFramePr>
            <a:graphic>
              <a:graphicData uri="http://schemas.openxmlformats.org/drawingml/2006/picture">
                <pic:pic>
                  <pic:nvPicPr>
                    <pic:cNvPr id="120" name="image80.png"/>
                    <pic:cNvPicPr/>
                  </pic:nvPicPr>
                  <pic:blipFill>
                    <a:blip r:embed="rId110" cstate="print"/>
                    <a:stretch>
                      <a:fillRect/>
                    </a:stretch>
                  </pic:blipFill>
                  <pic:spPr>
                    <a:xfrm>
                      <a:off x="0" y="0"/>
                      <a:ext cx="410133" cy="443198"/>
                    </a:xfrm>
                    <a:prstGeom prst="rect">
                      <a:avLst/>
                    </a:prstGeom>
                  </pic:spPr>
                </pic:pic>
              </a:graphicData>
            </a:graphic>
          </wp:anchor>
        </w:drawing>
      </w:r>
    </w:p>
    <w:p>
      <w:pPr>
        <w:pStyle w:val="BodyText"/>
        <w:spacing w:before="9"/>
        <w:rPr>
          <w:sz w:val="11"/>
        </w:rPr>
      </w:pPr>
      <w:r>
        <w:rPr/>
        <w:pict>
          <v:shape style="position:absolute;margin-left:59.183998pt;margin-top:8.010977pt;width:495.25pt;height:41.4pt;mso-position-horizontal-relative:page;mso-position-vertical-relative:paragraph;z-index:-15641088;mso-wrap-distance-left:0;mso-wrap-distance-right:0" type="#_x0000_t202" filled="true" fillcolor="#dcddde" stroked="false">
            <v:textbox inset="0,0,0,0">
              <w:txbxContent>
                <w:p>
                  <w:pPr>
                    <w:pStyle w:val="BodyText"/>
                    <w:ind w:left="388" w:right="23" w:hanging="360"/>
                    <w:jc w:val="both"/>
                  </w:pPr>
                  <w:r>
                    <w:rPr>
                      <w:b/>
                      <w:color w:val="231F20"/>
                    </w:rPr>
                    <w:t>Question 47 : </w:t>
                  </w:r>
                  <w:r>
                    <w:rPr>
                      <w:color w:val="231F20"/>
                    </w:rPr>
                    <w:t>A partir du script </w:t>
                  </w:r>
                  <w:r>
                    <w:rPr>
                      <w:b/>
                      <w:color w:val="231F20"/>
                    </w:rPr>
                    <w:t>cmdSocket.php </w:t>
                  </w:r>
                  <w:r>
                    <w:rPr>
                      <w:color w:val="231F20"/>
                    </w:rPr>
                    <w:t>donné sur le document réponse DR7, indiquer quelle est l’adresse IP utilisée lors de la communication de type Client-Serveur par socket. Que représente-t-elle ?</w:t>
                  </w:r>
                </w:p>
              </w:txbxContent>
            </v:textbox>
            <v:fill type="solid"/>
            <w10:wrap type="topAndBottom"/>
          </v:shape>
        </w:pict>
      </w:r>
    </w:p>
    <w:p>
      <w:pPr>
        <w:pStyle w:val="BodyText"/>
        <w:rPr>
          <w:sz w:val="20"/>
        </w:rPr>
      </w:pPr>
    </w:p>
    <w:p>
      <w:pPr>
        <w:pStyle w:val="BodyText"/>
        <w:spacing w:before="3"/>
        <w:rPr>
          <w:sz w:val="13"/>
        </w:rPr>
      </w:pPr>
      <w:r>
        <w:rPr/>
        <w:pict>
          <v:shape style="position:absolute;margin-left:59.183998pt;margin-top:8.870976pt;width:495.25pt;height:41.45pt;mso-position-horizontal-relative:page;mso-position-vertical-relative:paragraph;z-index:-15640576;mso-wrap-distance-left:0;mso-wrap-distance-right:0" type="#_x0000_t202" filled="true" fillcolor="#dcddde" stroked="false">
            <v:textbox inset="0,0,0,0">
              <w:txbxContent>
                <w:p>
                  <w:pPr>
                    <w:pStyle w:val="BodyText"/>
                    <w:ind w:left="388" w:right="28" w:hanging="360"/>
                    <w:jc w:val="both"/>
                  </w:pPr>
                  <w:r>
                    <w:rPr>
                      <w:b/>
                      <w:color w:val="231F20"/>
                    </w:rPr>
                    <w:t>Question 48 : </w:t>
                  </w:r>
                  <w:r>
                    <w:rPr>
                      <w:color w:val="231F20"/>
                    </w:rPr>
                    <w:t>Compléter sur le document réponse DR7, les lignes de code manquantes correspondant aux commandes à émettre dans le cas de la modification de l’équilibre de l’hexapode.</w:t>
                  </w:r>
                </w:p>
              </w:txbxContent>
            </v:textbox>
            <v:fill type="solid"/>
            <w10:wrap type="topAndBottom"/>
          </v:shape>
        </w:pict>
      </w:r>
    </w:p>
    <w:p>
      <w:pPr>
        <w:pStyle w:val="BodyText"/>
        <w:rPr>
          <w:sz w:val="20"/>
        </w:rPr>
      </w:pPr>
    </w:p>
    <w:p>
      <w:pPr>
        <w:pStyle w:val="BodyText"/>
        <w:spacing w:before="6"/>
        <w:rPr>
          <w:sz w:val="13"/>
        </w:rPr>
      </w:pPr>
      <w:r>
        <w:rPr/>
        <w:pict>
          <v:shape style="position:absolute;margin-left:59.183998pt;margin-top:8.990976pt;width:495.25pt;height:55.2pt;mso-position-horizontal-relative:page;mso-position-vertical-relative:paragraph;z-index:-15640064;mso-wrap-distance-left:0;mso-wrap-distance-right:0" type="#_x0000_t202" filled="true" fillcolor="#dcddde" stroked="false">
            <v:textbox inset="0,0,0,0">
              <w:txbxContent>
                <w:p>
                  <w:pPr>
                    <w:pStyle w:val="BodyText"/>
                    <w:ind w:left="388" w:right="28" w:hanging="360"/>
                    <w:jc w:val="both"/>
                  </w:pPr>
                  <w:r>
                    <w:rPr>
                      <w:b/>
                      <w:color w:val="231F20"/>
                    </w:rPr>
                    <w:t>Question 49 : </w:t>
                  </w:r>
                  <w:r>
                    <w:rPr>
                      <w:color w:val="231F20"/>
                    </w:rPr>
                    <w:t>Compléter, sur le document réponse DR8, le diagramme de séquence montrant les interactions entre l’opérateur, le serveur Web principal, la transmission d’informations par socket et la prise en compte de la modification de l’équilibre de l’hexapode dans le cas de l’appui sur le bouton </w:t>
                  </w:r>
                  <w:r>
                    <w:rPr>
                      <w:b/>
                      <w:color w:val="231F20"/>
                    </w:rPr>
                    <w:t>Up </w:t>
                  </w:r>
                  <w:r>
                    <w:rPr>
                      <w:color w:val="231F20"/>
                    </w:rPr>
                    <w:t>de l’interface Web.</w:t>
                  </w:r>
                </w:p>
              </w:txbxContent>
            </v:textbox>
            <v:fill type="solid"/>
            <w10:wrap type="topAndBottom"/>
          </v:shape>
        </w:pict>
      </w:r>
    </w:p>
    <w:p>
      <w:pPr>
        <w:pStyle w:val="BodyText"/>
        <w:spacing w:before="8"/>
      </w:pPr>
    </w:p>
    <w:p>
      <w:pPr>
        <w:pStyle w:val="Heading4"/>
        <w:rPr>
          <w:i/>
        </w:rPr>
      </w:pPr>
      <w:r>
        <w:rPr/>
        <w:drawing>
          <wp:anchor distT="0" distB="0" distL="0" distR="0" allowOverlap="1" layoutInCell="1" locked="0" behindDoc="0" simplePos="0" relativeHeight="15818240">
            <wp:simplePos x="0" y="0"/>
            <wp:positionH relativeFrom="page">
              <wp:posOffset>720885</wp:posOffset>
            </wp:positionH>
            <wp:positionV relativeFrom="paragraph">
              <wp:posOffset>94176</wp:posOffset>
            </wp:positionV>
            <wp:extent cx="202658" cy="112654"/>
            <wp:effectExtent l="0" t="0" r="0" b="0"/>
            <wp:wrapNone/>
            <wp:docPr id="121" name="image81.png"/>
            <wp:cNvGraphicFramePr>
              <a:graphicFrameLocks noChangeAspect="1"/>
            </wp:cNvGraphicFramePr>
            <a:graphic>
              <a:graphicData uri="http://schemas.openxmlformats.org/drawingml/2006/picture">
                <pic:pic>
                  <pic:nvPicPr>
                    <pic:cNvPr id="122" name="image81.png"/>
                    <pic:cNvPicPr/>
                  </pic:nvPicPr>
                  <pic:blipFill>
                    <a:blip r:embed="rId111" cstate="print"/>
                    <a:stretch>
                      <a:fillRect/>
                    </a:stretch>
                  </pic:blipFill>
                  <pic:spPr>
                    <a:xfrm>
                      <a:off x="0" y="0"/>
                      <a:ext cx="202658" cy="112654"/>
                    </a:xfrm>
                    <a:prstGeom prst="rect">
                      <a:avLst/>
                    </a:prstGeom>
                  </pic:spPr>
                </pic:pic>
              </a:graphicData>
            </a:graphic>
          </wp:anchor>
        </w:drawing>
      </w:r>
      <w:r>
        <w:rPr>
          <w:i/>
          <w:color w:val="231F20"/>
        </w:rPr>
        <w:t>Conclusion sur les méthodes de pilotage</w:t>
      </w:r>
    </w:p>
    <w:p>
      <w:pPr>
        <w:pStyle w:val="BodyText"/>
        <w:spacing w:before="9"/>
        <w:rPr>
          <w:b/>
          <w:i/>
          <w:sz w:val="8"/>
        </w:rPr>
      </w:pPr>
      <w:r>
        <w:rPr/>
        <w:pict>
          <v:shape style="position:absolute;margin-left:59.183998pt;margin-top:6.252344pt;width:495.25pt;height:41.4pt;mso-position-horizontal-relative:page;mso-position-vertical-relative:paragraph;z-index:-15639552;mso-wrap-distance-left:0;mso-wrap-distance-right:0" type="#_x0000_t202" filled="true" fillcolor="#dcddde" stroked="false">
            <v:textbox inset="0,0,0,0">
              <w:txbxContent>
                <w:p>
                  <w:pPr>
                    <w:pStyle w:val="BodyText"/>
                    <w:ind w:left="388" w:right="33" w:hanging="360"/>
                    <w:jc w:val="both"/>
                  </w:pPr>
                  <w:r>
                    <w:rPr>
                      <w:b/>
                      <w:color w:val="231F20"/>
                    </w:rPr>
                    <w:t>Question 50 : </w:t>
                  </w:r>
                  <w:r>
                    <w:rPr>
                      <w:color w:val="231F20"/>
                    </w:rPr>
                    <w:t>Conclure sur les méthodes de pilotage mises en œuvre pour garantir le pilotage de l’hexapode et sur la réalisation des exigences 1.3.1 et 1.3.2. L’exigence 1.3 est-elle satisfaite ?</w:t>
                  </w:r>
                </w:p>
              </w:txbxContent>
            </v:textbox>
            <v:fill type="solid"/>
            <w10:wrap type="topAndBottom"/>
          </v:shape>
        </w:pict>
      </w:r>
    </w:p>
    <w:p>
      <w:pPr>
        <w:spacing w:after="0"/>
        <w:rPr>
          <w:sz w:val="8"/>
        </w:rPr>
        <w:sectPr>
          <w:footerReference w:type="default" r:id="rId108"/>
          <w:pgSz w:w="11910" w:h="16840"/>
          <w:pgMar w:footer="615" w:header="0" w:top="960" w:bottom="800" w:left="180" w:right="200"/>
        </w:sectPr>
      </w:pPr>
    </w:p>
    <w:p>
      <w:pPr>
        <w:spacing w:before="70"/>
        <w:ind w:left="2112" w:right="0" w:firstLine="0"/>
        <w:jc w:val="left"/>
        <w:rPr>
          <w:b/>
          <w:sz w:val="28"/>
        </w:rPr>
      </w:pPr>
      <w:r>
        <w:rPr/>
        <w:drawing>
          <wp:anchor distT="0" distB="0" distL="0" distR="0" allowOverlap="1" layoutInCell="1" locked="0" behindDoc="0" simplePos="0" relativeHeight="15822336">
            <wp:simplePos x="0" y="0"/>
            <wp:positionH relativeFrom="page">
              <wp:posOffset>551687</wp:posOffset>
            </wp:positionH>
            <wp:positionV relativeFrom="paragraph">
              <wp:posOffset>78636</wp:posOffset>
            </wp:positionV>
            <wp:extent cx="641604" cy="138683"/>
            <wp:effectExtent l="0" t="0" r="0" b="0"/>
            <wp:wrapNone/>
            <wp:docPr id="123" name="image82.png"/>
            <wp:cNvGraphicFramePr>
              <a:graphicFrameLocks noChangeAspect="1"/>
            </wp:cNvGraphicFramePr>
            <a:graphic>
              <a:graphicData uri="http://schemas.openxmlformats.org/drawingml/2006/picture">
                <pic:pic>
                  <pic:nvPicPr>
                    <pic:cNvPr id="124" name="image82.png"/>
                    <pic:cNvPicPr/>
                  </pic:nvPicPr>
                  <pic:blipFill>
                    <a:blip r:embed="rId113" cstate="print"/>
                    <a:stretch>
                      <a:fillRect/>
                    </a:stretch>
                  </pic:blipFill>
                  <pic:spPr>
                    <a:xfrm>
                      <a:off x="0" y="0"/>
                      <a:ext cx="641604" cy="138683"/>
                    </a:xfrm>
                    <a:prstGeom prst="rect">
                      <a:avLst/>
                    </a:prstGeom>
                  </pic:spPr>
                </pic:pic>
              </a:graphicData>
            </a:graphic>
          </wp:anchor>
        </w:drawing>
      </w:r>
      <w:r>
        <w:rPr>
          <w:b/>
          <w:color w:val="231F20"/>
          <w:sz w:val="28"/>
        </w:rPr>
        <w:t>Création et exploitation d’une base de données</w:t>
      </w:r>
    </w:p>
    <w:p>
      <w:pPr>
        <w:pStyle w:val="BodyText"/>
        <w:spacing w:before="5"/>
        <w:rPr>
          <w:b/>
          <w:sz w:val="28"/>
        </w:rPr>
      </w:pPr>
      <w:r>
        <w:rPr/>
        <w:pict>
          <v:rect style="position:absolute;margin-left:41.16pt;margin-top:18.311367pt;width:513.24pt;height:.48pt;mso-position-horizontal-relative:page;mso-position-vertical-relative:paragraph;z-index:-15637504;mso-wrap-distance-left:0;mso-wrap-distance-right:0" filled="true" fillcolor="#231f20" stroked="false">
            <v:fill type="solid"/>
            <w10:wrap type="topAndBottom"/>
          </v:rect>
        </w:pict>
      </w:r>
    </w:p>
    <w:p>
      <w:pPr>
        <w:pStyle w:val="BodyText"/>
        <w:spacing w:before="10"/>
        <w:rPr>
          <w:b/>
          <w:sz w:val="16"/>
        </w:rPr>
      </w:pPr>
    </w:p>
    <w:p>
      <w:pPr>
        <w:tabs>
          <w:tab w:pos="2090" w:val="left" w:leader="none"/>
        </w:tabs>
        <w:spacing w:before="92"/>
        <w:ind w:left="2090" w:right="805" w:hanging="1419"/>
        <w:jc w:val="left"/>
        <w:rPr>
          <w:i/>
          <w:sz w:val="24"/>
        </w:rPr>
      </w:pPr>
      <w:r>
        <w:rPr>
          <w:i/>
          <w:color w:val="231F20"/>
          <w:sz w:val="24"/>
        </w:rPr>
        <w:t>Objectif :</w:t>
        <w:tab/>
        <w:t>Réalisation des exigences 1.5 et 1.5.1 : Développer une base de données pour </w:t>
      </w:r>
      <w:r>
        <w:rPr>
          <w:i/>
          <w:color w:val="231F20"/>
          <w:sz w:val="24"/>
        </w:rPr>
        <w:t>stocker les différentes informations des missions de</w:t>
      </w:r>
      <w:r>
        <w:rPr>
          <w:i/>
          <w:color w:val="231F20"/>
          <w:spacing w:val="-9"/>
          <w:sz w:val="24"/>
        </w:rPr>
        <w:t> </w:t>
      </w:r>
      <w:r>
        <w:rPr>
          <w:i/>
          <w:color w:val="231F20"/>
          <w:sz w:val="24"/>
        </w:rPr>
        <w:t>surveillance.</w:t>
      </w:r>
    </w:p>
    <w:p>
      <w:pPr>
        <w:pStyle w:val="BodyText"/>
        <w:spacing w:before="11"/>
        <w:rPr>
          <w:i/>
        </w:rPr>
      </w:pPr>
      <w:r>
        <w:rPr/>
        <w:pict>
          <v:rect style="position:absolute;margin-left:41.16pt;margin-top:16.313126pt;width:513.24pt;height:.48pt;mso-position-horizontal-relative:page;mso-position-vertical-relative:paragraph;z-index:-15636992;mso-wrap-distance-left:0;mso-wrap-distance-right:0" filled="true" fillcolor="#231f20" stroked="false">
            <v:fill type="solid"/>
            <w10:wrap type="topAndBottom"/>
          </v:rect>
        </w:pict>
      </w:r>
    </w:p>
    <w:p>
      <w:pPr>
        <w:pStyle w:val="BodyText"/>
        <w:spacing w:before="11"/>
        <w:rPr>
          <w:i/>
          <w:sz w:val="9"/>
        </w:rPr>
      </w:pPr>
    </w:p>
    <w:p>
      <w:pPr>
        <w:pStyle w:val="Heading4"/>
        <w:rPr>
          <w:i/>
        </w:rPr>
      </w:pPr>
      <w:r>
        <w:rPr/>
        <w:drawing>
          <wp:anchor distT="0" distB="0" distL="0" distR="0" allowOverlap="1" layoutInCell="1" locked="0" behindDoc="0" simplePos="0" relativeHeight="15822848">
            <wp:simplePos x="0" y="0"/>
            <wp:positionH relativeFrom="page">
              <wp:posOffset>714755</wp:posOffset>
            </wp:positionH>
            <wp:positionV relativeFrom="paragraph">
              <wp:posOffset>88352</wp:posOffset>
            </wp:positionV>
            <wp:extent cx="187452" cy="118859"/>
            <wp:effectExtent l="0" t="0" r="0" b="0"/>
            <wp:wrapNone/>
            <wp:docPr id="125" name="image83.png"/>
            <wp:cNvGraphicFramePr>
              <a:graphicFrameLocks noChangeAspect="1"/>
            </wp:cNvGraphicFramePr>
            <a:graphic>
              <a:graphicData uri="http://schemas.openxmlformats.org/drawingml/2006/picture">
                <pic:pic>
                  <pic:nvPicPr>
                    <pic:cNvPr id="126" name="image83.png"/>
                    <pic:cNvPicPr/>
                  </pic:nvPicPr>
                  <pic:blipFill>
                    <a:blip r:embed="rId114" cstate="print"/>
                    <a:stretch>
                      <a:fillRect/>
                    </a:stretch>
                  </pic:blipFill>
                  <pic:spPr>
                    <a:xfrm>
                      <a:off x="0" y="0"/>
                      <a:ext cx="187452" cy="118859"/>
                    </a:xfrm>
                    <a:prstGeom prst="rect">
                      <a:avLst/>
                    </a:prstGeom>
                  </pic:spPr>
                </pic:pic>
              </a:graphicData>
            </a:graphic>
          </wp:anchor>
        </w:drawing>
      </w:r>
      <w:r>
        <w:rPr>
          <w:i/>
          <w:color w:val="231F20"/>
        </w:rPr>
        <w:t>Présentation</w:t>
      </w:r>
    </w:p>
    <w:p>
      <w:pPr>
        <w:pStyle w:val="BodyText"/>
        <w:rPr>
          <w:b/>
          <w:i/>
          <w:sz w:val="16"/>
        </w:rPr>
      </w:pPr>
    </w:p>
    <w:p>
      <w:pPr>
        <w:pStyle w:val="BodyText"/>
        <w:spacing w:before="92"/>
        <w:ind w:left="672" w:right="644"/>
        <w:jc w:val="both"/>
      </w:pPr>
      <w:r>
        <w:rPr>
          <w:color w:val="231F20"/>
        </w:rPr>
        <w:t>Afin</w:t>
      </w:r>
      <w:r>
        <w:rPr>
          <w:color w:val="231F20"/>
          <w:spacing w:val="-17"/>
        </w:rPr>
        <w:t> </w:t>
      </w:r>
      <w:r>
        <w:rPr>
          <w:color w:val="231F20"/>
        </w:rPr>
        <w:t>d’estimer</w:t>
      </w:r>
      <w:r>
        <w:rPr>
          <w:color w:val="231F20"/>
          <w:spacing w:val="-18"/>
        </w:rPr>
        <w:t> </w:t>
      </w:r>
      <w:r>
        <w:rPr>
          <w:color w:val="231F20"/>
        </w:rPr>
        <w:t>la</w:t>
      </w:r>
      <w:r>
        <w:rPr>
          <w:color w:val="231F20"/>
          <w:spacing w:val="-17"/>
        </w:rPr>
        <w:t> </w:t>
      </w:r>
      <w:r>
        <w:rPr>
          <w:color w:val="231F20"/>
        </w:rPr>
        <w:t>plus-value</w:t>
      </w:r>
      <w:r>
        <w:rPr>
          <w:color w:val="231F20"/>
          <w:spacing w:val="-17"/>
        </w:rPr>
        <w:t> </w:t>
      </w:r>
      <w:r>
        <w:rPr>
          <w:color w:val="231F20"/>
        </w:rPr>
        <w:t>qu’apporterait</w:t>
      </w:r>
      <w:r>
        <w:rPr>
          <w:color w:val="231F20"/>
          <w:spacing w:val="-17"/>
        </w:rPr>
        <w:t> </w:t>
      </w:r>
      <w:r>
        <w:rPr>
          <w:color w:val="231F20"/>
        </w:rPr>
        <w:t>la</w:t>
      </w:r>
      <w:r>
        <w:rPr>
          <w:color w:val="231F20"/>
          <w:spacing w:val="-17"/>
        </w:rPr>
        <w:t> </w:t>
      </w:r>
      <w:r>
        <w:rPr>
          <w:color w:val="231F20"/>
        </w:rPr>
        <w:t>conservation</w:t>
      </w:r>
      <w:r>
        <w:rPr>
          <w:color w:val="231F20"/>
          <w:spacing w:val="-17"/>
        </w:rPr>
        <w:t> </w:t>
      </w:r>
      <w:r>
        <w:rPr>
          <w:color w:val="231F20"/>
        </w:rPr>
        <w:t>d’un</w:t>
      </w:r>
      <w:r>
        <w:rPr>
          <w:color w:val="231F20"/>
          <w:spacing w:val="-17"/>
        </w:rPr>
        <w:t> </w:t>
      </w:r>
      <w:r>
        <w:rPr>
          <w:color w:val="231F20"/>
        </w:rPr>
        <w:t>historique</w:t>
      </w:r>
      <w:r>
        <w:rPr>
          <w:color w:val="231F20"/>
          <w:spacing w:val="-17"/>
        </w:rPr>
        <w:t> </w:t>
      </w:r>
      <w:r>
        <w:rPr>
          <w:color w:val="231F20"/>
        </w:rPr>
        <w:t>des</w:t>
      </w:r>
      <w:r>
        <w:rPr>
          <w:color w:val="231F20"/>
          <w:spacing w:val="-17"/>
        </w:rPr>
        <w:t> </w:t>
      </w:r>
      <w:r>
        <w:rPr>
          <w:color w:val="231F20"/>
        </w:rPr>
        <w:t>différentes</w:t>
      </w:r>
      <w:r>
        <w:rPr>
          <w:color w:val="231F20"/>
          <w:spacing w:val="-19"/>
        </w:rPr>
        <w:t> </w:t>
      </w:r>
      <w:r>
        <w:rPr>
          <w:color w:val="231F20"/>
        </w:rPr>
        <w:t>missions des robots de surveillance, le site d’exploitation de Malakoff décide de créer et d’exploiter une base de données relative à tous les moyens d’inspection et de surveillance, sous la forme d’un prototype rapidement obtenu. Dans l’hypothèse où cette fonctionnalité s’avérerait réellement pertinente, une solution plus pérenne serait développée dans un second</w:t>
      </w:r>
      <w:r>
        <w:rPr>
          <w:color w:val="231F20"/>
          <w:spacing w:val="-18"/>
        </w:rPr>
        <w:t> </w:t>
      </w:r>
      <w:r>
        <w:rPr>
          <w:color w:val="231F20"/>
        </w:rPr>
        <w:t>temps.</w:t>
      </w:r>
    </w:p>
    <w:p>
      <w:pPr>
        <w:pStyle w:val="BodyText"/>
        <w:spacing w:before="10"/>
        <w:rPr>
          <w:sz w:val="23"/>
        </w:rPr>
      </w:pPr>
    </w:p>
    <w:p>
      <w:pPr>
        <w:pStyle w:val="BodyText"/>
        <w:ind w:left="672" w:right="654"/>
        <w:jc w:val="both"/>
      </w:pPr>
      <w:r>
        <w:rPr>
          <w:color w:val="231F20"/>
        </w:rPr>
        <w:t>Nous nous limitons donc ici à la partie relative à l’inspection des regards du site de Malakoff et nous n’utilisons volontairement que des outils de conception rapide.</w:t>
      </w:r>
    </w:p>
    <w:p>
      <w:pPr>
        <w:pStyle w:val="BodyText"/>
        <w:ind w:left="671" w:right="641"/>
        <w:jc w:val="both"/>
      </w:pPr>
      <w:r>
        <w:rPr>
          <w:color w:val="231F20"/>
        </w:rPr>
        <w:t>Le choix se porte sur un outil de conception libre et gratuit disponible sur le Web, </w:t>
      </w:r>
      <w:r>
        <w:rPr>
          <w:b/>
          <w:color w:val="231F20"/>
        </w:rPr>
        <w:t>Mocodo </w:t>
      </w:r>
      <w:r>
        <w:rPr>
          <w:color w:val="231F20"/>
        </w:rPr>
        <w:t>(</w:t>
      </w:r>
      <w:hyperlink r:id="rId115">
        <w:r>
          <w:rPr>
            <w:color w:val="6B6C6F"/>
            <w:u w:val="single" w:color="6B6C6F"/>
          </w:rPr>
          <w:t>http://www.mocodo.net/</w:t>
        </w:r>
        <w:r>
          <w:rPr>
            <w:color w:val="231F20"/>
          </w:rPr>
          <w:t>) </w:t>
        </w:r>
      </w:hyperlink>
      <w:r>
        <w:rPr>
          <w:color w:val="231F20"/>
        </w:rPr>
        <w:t>et sur le gestionnaire de base de données </w:t>
      </w:r>
      <w:r>
        <w:rPr>
          <w:b/>
          <w:color w:val="231F20"/>
        </w:rPr>
        <w:t>DB Browser for SQLite</w:t>
      </w:r>
      <w:r>
        <w:rPr>
          <w:color w:val="231F20"/>
        </w:rPr>
        <w:t>, logiciel libre et Open Source (disponible sur tous les OS courants). L’ensemble sera réalisé sur une machine Linux équipée d’un OS </w:t>
      </w:r>
      <w:r>
        <w:rPr>
          <w:b/>
          <w:color w:val="231F20"/>
        </w:rPr>
        <w:t>Ubuntu</w:t>
      </w:r>
      <w:r>
        <w:rPr>
          <w:color w:val="231F20"/>
        </w:rPr>
        <w:t>.</w:t>
      </w:r>
    </w:p>
    <w:p>
      <w:pPr>
        <w:pStyle w:val="BodyText"/>
        <w:rPr>
          <w:sz w:val="16"/>
        </w:rPr>
      </w:pPr>
    </w:p>
    <w:p>
      <w:pPr>
        <w:pStyle w:val="Heading4"/>
        <w:rPr>
          <w:i/>
        </w:rPr>
      </w:pPr>
      <w:r>
        <w:rPr/>
        <w:drawing>
          <wp:anchor distT="0" distB="0" distL="0" distR="0" allowOverlap="1" layoutInCell="1" locked="0" behindDoc="0" simplePos="0" relativeHeight="15823360">
            <wp:simplePos x="0" y="0"/>
            <wp:positionH relativeFrom="page">
              <wp:posOffset>719361</wp:posOffset>
            </wp:positionH>
            <wp:positionV relativeFrom="paragraph">
              <wp:posOffset>92713</wp:posOffset>
            </wp:positionV>
            <wp:extent cx="202658" cy="114117"/>
            <wp:effectExtent l="0" t="0" r="0" b="0"/>
            <wp:wrapNone/>
            <wp:docPr id="127" name="image84.png"/>
            <wp:cNvGraphicFramePr>
              <a:graphicFrameLocks noChangeAspect="1"/>
            </wp:cNvGraphicFramePr>
            <a:graphic>
              <a:graphicData uri="http://schemas.openxmlformats.org/drawingml/2006/picture">
                <pic:pic>
                  <pic:nvPicPr>
                    <pic:cNvPr id="128" name="image84.png"/>
                    <pic:cNvPicPr/>
                  </pic:nvPicPr>
                  <pic:blipFill>
                    <a:blip r:embed="rId116" cstate="print"/>
                    <a:stretch>
                      <a:fillRect/>
                    </a:stretch>
                  </pic:blipFill>
                  <pic:spPr>
                    <a:xfrm>
                      <a:off x="0" y="0"/>
                      <a:ext cx="202658" cy="114117"/>
                    </a:xfrm>
                    <a:prstGeom prst="rect">
                      <a:avLst/>
                    </a:prstGeom>
                  </pic:spPr>
                </pic:pic>
              </a:graphicData>
            </a:graphic>
          </wp:anchor>
        </w:drawing>
      </w:r>
      <w:r>
        <w:rPr>
          <w:i/>
          <w:color w:val="231F20"/>
        </w:rPr>
        <w:t>Installation de l’outil DB Browser for SQLite</w:t>
      </w:r>
    </w:p>
    <w:p>
      <w:pPr>
        <w:pStyle w:val="BodyText"/>
        <w:rPr>
          <w:b/>
          <w:i/>
          <w:sz w:val="16"/>
        </w:rPr>
      </w:pPr>
    </w:p>
    <w:p>
      <w:pPr>
        <w:pStyle w:val="BodyText"/>
        <w:spacing w:before="92"/>
        <w:ind w:left="672" w:right="642" w:hanging="1"/>
        <w:jc w:val="both"/>
      </w:pPr>
      <w:r>
        <w:rPr>
          <w:color w:val="231F20"/>
        </w:rPr>
        <w:t>L’outil retenu n’est pas présent de manière native sur la machine Linux équipée de l’OS Ubuntu. Une recherche rapide permet cependant de déterminer qu’il est disponible dans un dépôt de fichiers.</w:t>
      </w:r>
    </w:p>
    <w:p>
      <w:pPr>
        <w:pStyle w:val="BodyText"/>
      </w:pPr>
    </w:p>
    <w:p>
      <w:pPr>
        <w:pStyle w:val="BodyText"/>
        <w:spacing w:before="1"/>
        <w:ind w:left="672"/>
        <w:jc w:val="both"/>
      </w:pPr>
      <w:r>
        <w:rPr>
          <w:color w:val="231F20"/>
        </w:rPr>
        <w:t>Dans un terminal, on tape successivement les trois lignes de commande ci-dessous :</w:t>
      </w:r>
    </w:p>
    <w:p>
      <w:pPr>
        <w:pStyle w:val="BodyText"/>
        <w:spacing w:before="11"/>
        <w:rPr>
          <w:sz w:val="23"/>
        </w:rPr>
      </w:pPr>
    </w:p>
    <w:p>
      <w:pPr>
        <w:pStyle w:val="Heading3"/>
        <w:ind w:right="4450"/>
      </w:pPr>
      <w:r>
        <w:rPr/>
        <w:pict>
          <v:shape style="position:absolute;margin-left:36.720001pt;margin-top:.21185pt;width:.5pt;height:41.4pt;mso-position-horizontal-relative:page;mso-position-vertical-relative:paragraph;z-index:15823872" coordorigin="734,4" coordsize="10,828" path="m744,4l734,4,734,280,734,556,734,832,744,832,744,556,744,280,744,4xe" filled="true" fillcolor="#231f20" stroked="false">
            <v:path arrowok="t"/>
            <v:fill type="solid"/>
            <w10:wrap type="none"/>
          </v:shape>
        </w:pict>
      </w:r>
      <w:r>
        <w:rPr>
          <w:color w:val="231F20"/>
        </w:rPr>
        <w:t>sudo add-apt-repository -y ppa:linuxgndu/sqlitebrowser sudo apt-get update</w:t>
      </w:r>
    </w:p>
    <w:p>
      <w:pPr>
        <w:spacing w:before="0"/>
        <w:ind w:left="672" w:right="0" w:firstLine="0"/>
        <w:jc w:val="left"/>
        <w:rPr>
          <w:b/>
          <w:sz w:val="24"/>
        </w:rPr>
      </w:pPr>
      <w:r>
        <w:rPr>
          <w:b/>
          <w:color w:val="231F20"/>
          <w:sz w:val="24"/>
        </w:rPr>
        <w:t>sudo apt-get install sqlitebrowser -y</w:t>
      </w:r>
    </w:p>
    <w:p>
      <w:pPr>
        <w:pStyle w:val="BodyText"/>
        <w:rPr>
          <w:b/>
          <w:sz w:val="20"/>
        </w:rPr>
      </w:pPr>
    </w:p>
    <w:p>
      <w:pPr>
        <w:pStyle w:val="BodyText"/>
        <w:spacing w:before="8"/>
        <w:rPr>
          <w:b/>
          <w:sz w:val="12"/>
        </w:rPr>
      </w:pPr>
      <w:r>
        <w:rPr/>
        <w:pict>
          <v:shape style="position:absolute;margin-left:59.183998pt;margin-top:8.535615pt;width:495.25pt;height:27.6pt;mso-position-horizontal-relative:page;mso-position-vertical-relative:paragraph;z-index:-15636480;mso-wrap-distance-left:0;mso-wrap-distance-right:0" type="#_x0000_t202" filled="true" fillcolor="#dcddde" stroked="false">
            <v:textbox inset="0,0,0,0">
              <w:txbxContent>
                <w:p>
                  <w:pPr>
                    <w:pStyle w:val="BodyText"/>
                    <w:tabs>
                      <w:tab w:pos="1895" w:val="left" w:leader="none"/>
                    </w:tabs>
                    <w:ind w:left="388" w:right="36" w:hanging="360"/>
                  </w:pPr>
                  <w:r>
                    <w:rPr>
                      <w:b/>
                      <w:color w:val="231F20"/>
                    </w:rPr>
                    <w:t>Question</w:t>
                  </w:r>
                  <w:r>
                    <w:rPr>
                      <w:b/>
                      <w:color w:val="231F20"/>
                      <w:spacing w:val="-1"/>
                    </w:rPr>
                    <w:t> </w:t>
                  </w:r>
                  <w:r>
                    <w:rPr>
                      <w:b/>
                      <w:color w:val="231F20"/>
                    </w:rPr>
                    <w:t>51</w:t>
                  </w:r>
                  <w:r>
                    <w:rPr>
                      <w:b/>
                      <w:color w:val="231F20"/>
                      <w:spacing w:val="-2"/>
                    </w:rPr>
                    <w:t> </w:t>
                  </w:r>
                  <w:r>
                    <w:rPr>
                      <w:b/>
                      <w:color w:val="231F20"/>
                    </w:rPr>
                    <w:t>:</w:t>
                    <w:tab/>
                  </w:r>
                  <w:r>
                    <w:rPr>
                      <w:color w:val="231F20"/>
                    </w:rPr>
                    <w:t>Indiquer avec précision les actions réalisées par ces trois lignes de commande.</w:t>
                  </w:r>
                </w:p>
              </w:txbxContent>
            </v:textbox>
            <v:fill type="solid"/>
            <w10:wrap type="topAndBottom"/>
          </v:shape>
        </w:pict>
      </w:r>
    </w:p>
    <w:p>
      <w:pPr>
        <w:pStyle w:val="BodyText"/>
        <w:spacing w:before="100"/>
        <w:ind w:left="672" w:right="654"/>
        <w:jc w:val="both"/>
      </w:pPr>
      <w:r>
        <w:rPr>
          <w:color w:val="231F20"/>
        </w:rPr>
        <w:t>Pour l’utilisation future de cet outil, il faut rendre accessible un complément qui n’est pas installé de manière native. Pour cela, nous avons besoin de télécharger un fichier supplémentaire et de le compiler.</w:t>
      </w:r>
    </w:p>
    <w:p>
      <w:pPr>
        <w:pStyle w:val="BodyText"/>
        <w:ind w:left="672"/>
        <w:jc w:val="both"/>
      </w:pPr>
      <w:r>
        <w:rPr>
          <w:color w:val="231F20"/>
        </w:rPr>
        <w:t>Ce fichier sera téléchargé dans le répertoire </w:t>
      </w:r>
      <w:r>
        <w:rPr>
          <w:b/>
          <w:color w:val="231F20"/>
        </w:rPr>
        <w:t>pourSQLite</w:t>
      </w:r>
      <w:r>
        <w:rPr>
          <w:color w:val="231F20"/>
        </w:rPr>
        <w:t>, sous-répertoire du répertoire courant.</w:t>
      </w:r>
    </w:p>
    <w:p>
      <w:pPr>
        <w:pStyle w:val="BodyText"/>
        <w:spacing w:before="9"/>
        <w:rPr>
          <w:sz w:val="8"/>
        </w:rPr>
      </w:pPr>
      <w:r>
        <w:rPr/>
        <w:pict>
          <v:shape style="position:absolute;margin-left:59.183998pt;margin-top:6.284688pt;width:495.25pt;height:55.2pt;mso-position-horizontal-relative:page;mso-position-vertical-relative:paragraph;z-index:-15635968;mso-wrap-distance-left:0;mso-wrap-distance-right:0" type="#_x0000_t202" filled="true" fillcolor="#dcddde" stroked="false">
            <v:textbox inset="0,0,0,0">
              <w:txbxContent>
                <w:p>
                  <w:pPr>
                    <w:pStyle w:val="BodyText"/>
                    <w:ind w:left="388" w:right="26" w:hanging="360"/>
                    <w:jc w:val="both"/>
                  </w:pPr>
                  <w:r>
                    <w:rPr>
                      <w:b/>
                      <w:color w:val="231F20"/>
                    </w:rPr>
                    <w:t>Question 52 : </w:t>
                  </w:r>
                  <w:r>
                    <w:rPr>
                      <w:color w:val="231F20"/>
                    </w:rPr>
                    <w:t>Proposer la ligne de commande qui permet de créer le répertoire  </w:t>
                  </w:r>
                  <w:r>
                    <w:rPr>
                      <w:b/>
                      <w:color w:val="231F20"/>
                    </w:rPr>
                    <w:t>pourSQLite </w:t>
                  </w:r>
                  <w:r>
                    <w:rPr>
                      <w:color w:val="231F20"/>
                    </w:rPr>
                    <w:t>en donnant toutes les permissions (lecture, écriture, exécution) pour tous</w:t>
                  </w:r>
                  <w:r>
                    <w:rPr>
                      <w:color w:val="231F20"/>
                      <w:spacing w:val="-45"/>
                    </w:rPr>
                    <w:t> </w:t>
                  </w:r>
                  <w:r>
                    <w:rPr>
                      <w:color w:val="231F20"/>
                    </w:rPr>
                    <w:t>les utilisateurs.</w:t>
                  </w:r>
                  <w:r>
                    <w:rPr>
                      <w:color w:val="231F20"/>
                      <w:spacing w:val="-8"/>
                    </w:rPr>
                    <w:t> </w:t>
                  </w:r>
                  <w:r>
                    <w:rPr>
                      <w:color w:val="231F20"/>
                    </w:rPr>
                    <w:t>Indiquer</w:t>
                  </w:r>
                  <w:r>
                    <w:rPr>
                      <w:color w:val="231F20"/>
                      <w:spacing w:val="-6"/>
                    </w:rPr>
                    <w:t> </w:t>
                  </w:r>
                  <w:r>
                    <w:rPr>
                      <w:color w:val="231F20"/>
                    </w:rPr>
                    <w:t>la</w:t>
                  </w:r>
                  <w:r>
                    <w:rPr>
                      <w:color w:val="231F20"/>
                      <w:spacing w:val="-6"/>
                    </w:rPr>
                    <w:t> </w:t>
                  </w:r>
                  <w:r>
                    <w:rPr>
                      <w:color w:val="231F20"/>
                    </w:rPr>
                    <w:t>ligne</w:t>
                  </w:r>
                  <w:r>
                    <w:rPr>
                      <w:color w:val="231F20"/>
                      <w:spacing w:val="-5"/>
                    </w:rPr>
                    <w:t> </w:t>
                  </w:r>
                  <w:r>
                    <w:rPr>
                      <w:color w:val="231F20"/>
                    </w:rPr>
                    <w:t>de</w:t>
                  </w:r>
                  <w:r>
                    <w:rPr>
                      <w:color w:val="231F20"/>
                      <w:spacing w:val="-7"/>
                    </w:rPr>
                    <w:t> </w:t>
                  </w:r>
                  <w:r>
                    <w:rPr>
                      <w:color w:val="231F20"/>
                    </w:rPr>
                    <w:t>commande</w:t>
                  </w:r>
                  <w:r>
                    <w:rPr>
                      <w:color w:val="231F20"/>
                      <w:spacing w:val="-7"/>
                    </w:rPr>
                    <w:t> </w:t>
                  </w:r>
                  <w:r>
                    <w:rPr>
                      <w:color w:val="231F20"/>
                    </w:rPr>
                    <w:t>qui</w:t>
                  </w:r>
                  <w:r>
                    <w:rPr>
                      <w:color w:val="231F20"/>
                      <w:spacing w:val="-5"/>
                    </w:rPr>
                    <w:t> </w:t>
                  </w:r>
                  <w:r>
                    <w:rPr>
                      <w:color w:val="231F20"/>
                    </w:rPr>
                    <w:t>permet</w:t>
                  </w:r>
                  <w:r>
                    <w:rPr>
                      <w:color w:val="231F20"/>
                      <w:spacing w:val="-7"/>
                    </w:rPr>
                    <w:t> </w:t>
                  </w:r>
                  <w:r>
                    <w:rPr>
                      <w:color w:val="231F20"/>
                    </w:rPr>
                    <w:t>de</w:t>
                  </w:r>
                  <w:r>
                    <w:rPr>
                      <w:color w:val="231F20"/>
                      <w:spacing w:val="-5"/>
                    </w:rPr>
                    <w:t> </w:t>
                  </w:r>
                  <w:r>
                    <w:rPr>
                      <w:color w:val="231F20"/>
                    </w:rPr>
                    <w:t>vérifier</w:t>
                  </w:r>
                  <w:r>
                    <w:rPr>
                      <w:color w:val="231F20"/>
                      <w:spacing w:val="-7"/>
                    </w:rPr>
                    <w:t> </w:t>
                  </w:r>
                  <w:r>
                    <w:rPr>
                      <w:color w:val="231F20"/>
                    </w:rPr>
                    <w:t>ces</w:t>
                  </w:r>
                  <w:r>
                    <w:rPr>
                      <w:color w:val="231F20"/>
                      <w:spacing w:val="-5"/>
                    </w:rPr>
                    <w:t> </w:t>
                  </w:r>
                  <w:r>
                    <w:rPr>
                      <w:color w:val="231F20"/>
                    </w:rPr>
                    <w:t>permissions</w:t>
                  </w:r>
                  <w:r>
                    <w:rPr>
                      <w:color w:val="231F20"/>
                      <w:spacing w:val="-8"/>
                    </w:rPr>
                    <w:t> </w:t>
                  </w:r>
                  <w:r>
                    <w:rPr>
                      <w:color w:val="231F20"/>
                    </w:rPr>
                    <w:t>et</w:t>
                  </w:r>
                  <w:r>
                    <w:rPr>
                      <w:color w:val="231F20"/>
                      <w:spacing w:val="-6"/>
                    </w:rPr>
                    <w:t> </w:t>
                  </w:r>
                  <w:r>
                    <w:rPr>
                      <w:color w:val="231F20"/>
                    </w:rPr>
                    <w:t>enfin indiquer la ligne de commande qui permet de se placer dans ce</w:t>
                  </w:r>
                  <w:r>
                    <w:rPr>
                      <w:color w:val="231F20"/>
                      <w:spacing w:val="-7"/>
                    </w:rPr>
                    <w:t> </w:t>
                  </w:r>
                  <w:r>
                    <w:rPr>
                      <w:color w:val="231F20"/>
                    </w:rPr>
                    <w:t>répertoire.</w:t>
                  </w:r>
                </w:p>
              </w:txbxContent>
            </v:textbox>
            <v:fill type="solid"/>
            <w10:wrap type="topAndBottom"/>
          </v:shape>
        </w:pict>
      </w:r>
    </w:p>
    <w:p>
      <w:pPr>
        <w:pStyle w:val="BodyText"/>
        <w:spacing w:before="100"/>
        <w:ind w:left="671" w:right="1216"/>
      </w:pPr>
      <w:r>
        <w:rPr>
          <w:color w:val="231F20"/>
        </w:rPr>
        <w:t>Le téléchargement est réalisé grâce à la commande wget. Le lien de téléchargement est </w:t>
      </w:r>
      <w:r>
        <w:rPr>
          <w:color w:val="6B6C6F"/>
          <w:u w:val="single" w:color="6B6C6F"/>
        </w:rPr>
        <w:t>https://</w:t>
      </w:r>
      <w:hyperlink r:id="rId117">
        <w:r>
          <w:rPr>
            <w:color w:val="6B6C6F"/>
            <w:u w:val="single" w:color="6B6C6F"/>
          </w:rPr>
          <w:t>www.sqlite.org/src/file/ext/misc/</w:t>
        </w:r>
        <w:r>
          <w:rPr>
            <w:color w:val="6B6C6F"/>
          </w:rPr>
          <w:t> </w:t>
        </w:r>
      </w:hyperlink>
      <w:r>
        <w:rPr>
          <w:color w:val="231F20"/>
        </w:rPr>
        <w:t>et le fichier à télécharger se nomme </w:t>
      </w:r>
      <w:r>
        <w:rPr>
          <w:b/>
          <w:color w:val="231F20"/>
        </w:rPr>
        <w:t>fileio.c</w:t>
      </w:r>
      <w:r>
        <w:rPr>
          <w:color w:val="231F20"/>
        </w:rPr>
        <w:t>.</w:t>
      </w:r>
    </w:p>
    <w:p>
      <w:pPr>
        <w:pStyle w:val="BodyText"/>
        <w:spacing w:before="9"/>
        <w:rPr>
          <w:sz w:val="8"/>
        </w:rPr>
      </w:pPr>
      <w:r>
        <w:rPr/>
        <w:pict>
          <v:shape style="position:absolute;margin-left:59.183998pt;margin-top:6.252344pt;width:495.25pt;height:27.6pt;mso-position-horizontal-relative:page;mso-position-vertical-relative:paragraph;z-index:-15635456;mso-wrap-distance-left:0;mso-wrap-distance-right:0" type="#_x0000_t202" filled="true" fillcolor="#dcddde" stroked="false">
            <v:textbox inset="0,0,0,0">
              <w:txbxContent>
                <w:p>
                  <w:pPr>
                    <w:pStyle w:val="BodyText"/>
                    <w:tabs>
                      <w:tab w:pos="1895" w:val="left" w:leader="none"/>
                    </w:tabs>
                    <w:ind w:left="388" w:right="36" w:hanging="360"/>
                  </w:pPr>
                  <w:r>
                    <w:rPr>
                      <w:b/>
                      <w:color w:val="231F20"/>
                    </w:rPr>
                    <w:t>Question</w:t>
                  </w:r>
                  <w:r>
                    <w:rPr>
                      <w:b/>
                      <w:color w:val="231F20"/>
                      <w:spacing w:val="-1"/>
                    </w:rPr>
                    <w:t> </w:t>
                  </w:r>
                  <w:r>
                    <w:rPr>
                      <w:b/>
                      <w:color w:val="231F20"/>
                    </w:rPr>
                    <w:t>53</w:t>
                  </w:r>
                  <w:r>
                    <w:rPr>
                      <w:b/>
                      <w:color w:val="231F20"/>
                      <w:spacing w:val="-2"/>
                    </w:rPr>
                    <w:t> </w:t>
                  </w:r>
                  <w:r>
                    <w:rPr>
                      <w:b/>
                      <w:color w:val="231F20"/>
                    </w:rPr>
                    <w:t>:</w:t>
                    <w:tab/>
                  </w:r>
                  <w:r>
                    <w:rPr>
                      <w:color w:val="231F20"/>
                    </w:rPr>
                    <w:t>Donner la ligne de commande qui permet de télécharger ce fichier. Quelle autre commande pouvons-nous utiliser</w:t>
                  </w:r>
                  <w:r>
                    <w:rPr>
                      <w:color w:val="231F20"/>
                      <w:spacing w:val="-1"/>
                    </w:rPr>
                    <w:t> </w:t>
                  </w:r>
                  <w:r>
                    <w:rPr>
                      <w:color w:val="231F20"/>
                    </w:rPr>
                    <w:t>?</w:t>
                  </w:r>
                </w:p>
              </w:txbxContent>
            </v:textbox>
            <v:fill type="solid"/>
            <w10:wrap type="topAndBottom"/>
          </v:shape>
        </w:pict>
      </w:r>
    </w:p>
    <w:p>
      <w:pPr>
        <w:pStyle w:val="BodyText"/>
        <w:spacing w:before="100"/>
        <w:ind w:left="671" w:right="640"/>
      </w:pPr>
      <w:r>
        <w:rPr>
          <w:color w:val="231F20"/>
        </w:rPr>
        <w:t>Après</w:t>
      </w:r>
      <w:r>
        <w:rPr>
          <w:color w:val="231F20"/>
          <w:spacing w:val="-9"/>
        </w:rPr>
        <w:t> </w:t>
      </w:r>
      <w:r>
        <w:rPr>
          <w:color w:val="231F20"/>
        </w:rPr>
        <w:t>quelques</w:t>
      </w:r>
      <w:r>
        <w:rPr>
          <w:color w:val="231F20"/>
          <w:spacing w:val="-10"/>
        </w:rPr>
        <w:t> </w:t>
      </w:r>
      <w:r>
        <w:rPr>
          <w:color w:val="231F20"/>
        </w:rPr>
        <w:t>petites</w:t>
      </w:r>
      <w:r>
        <w:rPr>
          <w:color w:val="231F20"/>
          <w:spacing w:val="-10"/>
        </w:rPr>
        <w:t> </w:t>
      </w:r>
      <w:r>
        <w:rPr>
          <w:color w:val="231F20"/>
        </w:rPr>
        <w:t>manipulations</w:t>
      </w:r>
      <w:r>
        <w:rPr>
          <w:color w:val="231F20"/>
          <w:spacing w:val="-8"/>
        </w:rPr>
        <w:t> </w:t>
      </w:r>
      <w:r>
        <w:rPr>
          <w:color w:val="231F20"/>
        </w:rPr>
        <w:t>sur</w:t>
      </w:r>
      <w:r>
        <w:rPr>
          <w:color w:val="231F20"/>
          <w:spacing w:val="-8"/>
        </w:rPr>
        <w:t> </w:t>
      </w:r>
      <w:r>
        <w:rPr>
          <w:color w:val="231F20"/>
        </w:rPr>
        <w:t>le</w:t>
      </w:r>
      <w:r>
        <w:rPr>
          <w:color w:val="231F20"/>
          <w:spacing w:val="-10"/>
        </w:rPr>
        <w:t> </w:t>
      </w:r>
      <w:r>
        <w:rPr>
          <w:color w:val="231F20"/>
        </w:rPr>
        <w:t>fichier</w:t>
      </w:r>
      <w:r>
        <w:rPr>
          <w:color w:val="231F20"/>
          <w:spacing w:val="-8"/>
        </w:rPr>
        <w:t> </w:t>
      </w:r>
      <w:r>
        <w:rPr>
          <w:color w:val="231F20"/>
        </w:rPr>
        <w:t>téléchargé,</w:t>
      </w:r>
      <w:r>
        <w:rPr>
          <w:color w:val="231F20"/>
          <w:spacing w:val="-7"/>
        </w:rPr>
        <w:t> </w:t>
      </w:r>
      <w:r>
        <w:rPr>
          <w:color w:val="231F20"/>
        </w:rPr>
        <w:t>consistant</w:t>
      </w:r>
      <w:r>
        <w:rPr>
          <w:color w:val="231F20"/>
          <w:spacing w:val="-10"/>
        </w:rPr>
        <w:t> </w:t>
      </w:r>
      <w:r>
        <w:rPr>
          <w:color w:val="231F20"/>
        </w:rPr>
        <w:t>principalement</w:t>
      </w:r>
      <w:r>
        <w:rPr>
          <w:color w:val="231F20"/>
          <w:spacing w:val="-10"/>
        </w:rPr>
        <w:t> </w:t>
      </w:r>
      <w:r>
        <w:rPr>
          <w:color w:val="231F20"/>
        </w:rPr>
        <w:t>à</w:t>
      </w:r>
      <w:r>
        <w:rPr>
          <w:color w:val="231F20"/>
          <w:spacing w:val="-11"/>
        </w:rPr>
        <w:t> </w:t>
      </w:r>
      <w:r>
        <w:rPr>
          <w:color w:val="231F20"/>
        </w:rPr>
        <w:t>régler des</w:t>
      </w:r>
      <w:r>
        <w:rPr>
          <w:color w:val="231F20"/>
          <w:spacing w:val="-13"/>
        </w:rPr>
        <w:t> </w:t>
      </w:r>
      <w:r>
        <w:rPr>
          <w:color w:val="231F20"/>
        </w:rPr>
        <w:t>problèmes</w:t>
      </w:r>
      <w:r>
        <w:rPr>
          <w:color w:val="231F20"/>
          <w:spacing w:val="-14"/>
        </w:rPr>
        <w:t> </w:t>
      </w:r>
      <w:r>
        <w:rPr>
          <w:color w:val="231F20"/>
        </w:rPr>
        <w:t>de</w:t>
      </w:r>
      <w:r>
        <w:rPr>
          <w:color w:val="231F20"/>
          <w:spacing w:val="-12"/>
        </w:rPr>
        <w:t> </w:t>
      </w:r>
      <w:r>
        <w:rPr>
          <w:color w:val="231F20"/>
        </w:rPr>
        <w:t>codage</w:t>
      </w:r>
      <w:r>
        <w:rPr>
          <w:color w:val="231F20"/>
          <w:spacing w:val="-11"/>
        </w:rPr>
        <w:t> </w:t>
      </w:r>
      <w:r>
        <w:rPr>
          <w:color w:val="231F20"/>
        </w:rPr>
        <w:t>de</w:t>
      </w:r>
      <w:r>
        <w:rPr>
          <w:color w:val="231F20"/>
          <w:spacing w:val="-11"/>
        </w:rPr>
        <w:t> </w:t>
      </w:r>
      <w:r>
        <w:rPr>
          <w:color w:val="231F20"/>
        </w:rPr>
        <w:t>caractères</w:t>
      </w:r>
      <w:r>
        <w:rPr>
          <w:color w:val="231F20"/>
          <w:spacing w:val="-15"/>
        </w:rPr>
        <w:t> </w:t>
      </w:r>
      <w:r>
        <w:rPr>
          <w:color w:val="231F20"/>
        </w:rPr>
        <w:t>et</w:t>
      </w:r>
      <w:r>
        <w:rPr>
          <w:color w:val="231F20"/>
          <w:spacing w:val="-14"/>
        </w:rPr>
        <w:t> </w:t>
      </w:r>
      <w:r>
        <w:rPr>
          <w:color w:val="231F20"/>
        </w:rPr>
        <w:t>de</w:t>
      </w:r>
      <w:r>
        <w:rPr>
          <w:color w:val="231F20"/>
          <w:spacing w:val="-11"/>
        </w:rPr>
        <w:t> </w:t>
      </w:r>
      <w:r>
        <w:rPr>
          <w:color w:val="231F20"/>
        </w:rPr>
        <w:t>suppression</w:t>
      </w:r>
      <w:r>
        <w:rPr>
          <w:color w:val="231F20"/>
          <w:spacing w:val="-14"/>
        </w:rPr>
        <w:t> </w:t>
      </w:r>
      <w:r>
        <w:rPr>
          <w:color w:val="231F20"/>
        </w:rPr>
        <w:t>d’entête,</w:t>
      </w:r>
      <w:r>
        <w:rPr>
          <w:color w:val="231F20"/>
          <w:spacing w:val="-11"/>
        </w:rPr>
        <w:t> </w:t>
      </w:r>
      <w:r>
        <w:rPr>
          <w:color w:val="231F20"/>
        </w:rPr>
        <w:t>ce</w:t>
      </w:r>
      <w:r>
        <w:rPr>
          <w:color w:val="231F20"/>
          <w:spacing w:val="-11"/>
        </w:rPr>
        <w:t> </w:t>
      </w:r>
      <w:r>
        <w:rPr>
          <w:color w:val="231F20"/>
        </w:rPr>
        <w:t>dernier</w:t>
      </w:r>
      <w:r>
        <w:rPr>
          <w:color w:val="231F20"/>
          <w:spacing w:val="-13"/>
        </w:rPr>
        <w:t> </w:t>
      </w:r>
      <w:r>
        <w:rPr>
          <w:color w:val="231F20"/>
        </w:rPr>
        <w:t>peut</w:t>
      </w:r>
      <w:r>
        <w:rPr>
          <w:color w:val="231F20"/>
          <w:spacing w:val="-13"/>
        </w:rPr>
        <w:t> </w:t>
      </w:r>
      <w:r>
        <w:rPr>
          <w:color w:val="231F20"/>
        </w:rPr>
        <w:t>être</w:t>
      </w:r>
      <w:r>
        <w:rPr>
          <w:color w:val="231F20"/>
          <w:spacing w:val="-11"/>
        </w:rPr>
        <w:t> </w:t>
      </w:r>
      <w:r>
        <w:rPr>
          <w:color w:val="231F20"/>
        </w:rPr>
        <w:t>compilé.</w:t>
      </w:r>
    </w:p>
    <w:p>
      <w:pPr>
        <w:spacing w:after="0"/>
        <w:sectPr>
          <w:footerReference w:type="default" r:id="rId112"/>
          <w:pgSz w:w="11910" w:h="16840"/>
          <w:pgMar w:footer="0" w:header="0" w:top="880" w:bottom="280" w:left="180" w:right="200"/>
        </w:sectPr>
      </w:pPr>
    </w:p>
    <w:p>
      <w:pPr>
        <w:pStyle w:val="BodyText"/>
        <w:spacing w:before="4"/>
        <w:rPr>
          <w:sz w:val="28"/>
        </w:rPr>
      </w:pPr>
    </w:p>
    <w:p>
      <w:pPr>
        <w:spacing w:before="1"/>
        <w:ind w:left="0" w:right="0" w:firstLine="0"/>
        <w:jc w:val="right"/>
        <w:rPr>
          <w:i/>
          <w:sz w:val="21"/>
        </w:rPr>
      </w:pPr>
      <w:r>
        <w:rPr>
          <w:i/>
          <w:color w:val="231F20"/>
          <w:sz w:val="21"/>
        </w:rPr>
        <w:t>Page 27</w:t>
      </w:r>
    </w:p>
    <w:p>
      <w:pPr>
        <w:pStyle w:val="Heading3"/>
        <w:spacing w:before="178"/>
        <w:ind w:left="2041"/>
        <w:rPr>
          <w:rFonts w:ascii="Times New Roman"/>
        </w:rPr>
      </w:pPr>
      <w:r>
        <w:rPr>
          <w:b w:val="0"/>
        </w:rPr>
        <w:br w:type="column"/>
      </w:r>
      <w:r>
        <w:rPr>
          <w:rFonts w:ascii="Times New Roman"/>
          <w:color w:val="231F20"/>
        </w:rPr>
        <w:t>Tournez la page S.V.P.</w:t>
      </w:r>
    </w:p>
    <w:p>
      <w:pPr>
        <w:spacing w:after="0"/>
        <w:rPr>
          <w:rFonts w:ascii="Times New Roman"/>
        </w:rPr>
        <w:sectPr>
          <w:type w:val="continuous"/>
          <w:pgSz w:w="11910" w:h="16840"/>
          <w:pgMar w:top="1000" w:bottom="280" w:left="180" w:right="200"/>
          <w:cols w:num="2" w:equalWidth="0">
            <w:col w:w="6144" w:space="40"/>
            <w:col w:w="5346"/>
          </w:cols>
        </w:sectPr>
      </w:pPr>
    </w:p>
    <w:p>
      <w:pPr>
        <w:pStyle w:val="BodyText"/>
        <w:spacing w:before="70"/>
        <w:ind w:left="672" w:hanging="1"/>
      </w:pPr>
      <w:r>
        <w:rPr>
          <w:color w:val="231F20"/>
        </w:rPr>
        <w:t>La compilation requiert l’utilisation de la bibliothèque </w:t>
      </w:r>
      <w:r>
        <w:rPr>
          <w:b/>
          <w:color w:val="231F20"/>
        </w:rPr>
        <w:t>libsqlite3-dev </w:t>
      </w:r>
      <w:r>
        <w:rPr>
          <w:color w:val="231F20"/>
        </w:rPr>
        <w:t>qu’il faut désormais installer (disponible dans le même dépôt que celui qui contient les paquets relatifs à SQLite).</w:t>
      </w:r>
    </w:p>
    <w:p>
      <w:pPr>
        <w:pStyle w:val="BodyText"/>
        <w:spacing w:before="8"/>
        <w:rPr>
          <w:sz w:val="8"/>
        </w:rPr>
      </w:pPr>
      <w:r>
        <w:rPr/>
        <w:pict>
          <v:shape style="position:absolute;margin-left:59.183998pt;margin-top:6.208344pt;width:495.25pt;height:27.65pt;mso-position-horizontal-relative:page;mso-position-vertical-relative:paragraph;z-index:-15632896;mso-wrap-distance-left:0;mso-wrap-distance-right:0" type="#_x0000_t202" filled="true" fillcolor="#dcddde" stroked="false">
            <v:textbox inset="0,0,0,0">
              <w:txbxContent>
                <w:p>
                  <w:pPr>
                    <w:pStyle w:val="BodyText"/>
                    <w:tabs>
                      <w:tab w:pos="1895" w:val="left" w:leader="none"/>
                    </w:tabs>
                    <w:ind w:left="388" w:right="36" w:hanging="360"/>
                  </w:pPr>
                  <w:r>
                    <w:rPr>
                      <w:b/>
                      <w:color w:val="231F20"/>
                    </w:rPr>
                    <w:t>Question</w:t>
                  </w:r>
                  <w:r>
                    <w:rPr>
                      <w:b/>
                      <w:color w:val="231F20"/>
                      <w:spacing w:val="-1"/>
                    </w:rPr>
                    <w:t> </w:t>
                  </w:r>
                  <w:r>
                    <w:rPr>
                      <w:b/>
                      <w:color w:val="231F20"/>
                    </w:rPr>
                    <w:t>54</w:t>
                  </w:r>
                  <w:r>
                    <w:rPr>
                      <w:b/>
                      <w:color w:val="231F20"/>
                      <w:spacing w:val="-2"/>
                    </w:rPr>
                    <w:t> </w:t>
                  </w:r>
                  <w:r>
                    <w:rPr>
                      <w:b/>
                      <w:color w:val="231F20"/>
                    </w:rPr>
                    <w:t>:</w:t>
                    <w:tab/>
                  </w:r>
                  <w:r>
                    <w:rPr>
                      <w:color w:val="231F20"/>
                    </w:rPr>
                    <w:t>Donner la ligne de commande qui permet de télécharger et d’installer cette bibliothèque.</w:t>
                  </w:r>
                </w:p>
              </w:txbxContent>
            </v:textbox>
            <v:fill type="solid"/>
            <w10:wrap type="topAndBottom"/>
          </v:shape>
        </w:pict>
      </w:r>
    </w:p>
    <w:p>
      <w:pPr>
        <w:pStyle w:val="BodyText"/>
        <w:spacing w:before="100"/>
        <w:ind w:left="672"/>
      </w:pPr>
      <w:r>
        <w:rPr>
          <w:color w:val="231F20"/>
        </w:rPr>
        <w:t>La compilation se fait grâce à la commande suivante :</w:t>
      </w:r>
    </w:p>
    <w:p>
      <w:pPr>
        <w:pStyle w:val="BodyText"/>
      </w:pPr>
    </w:p>
    <w:p>
      <w:pPr>
        <w:pStyle w:val="Heading3"/>
      </w:pPr>
      <w:r>
        <w:rPr/>
        <w:pict>
          <v:rect style="position:absolute;margin-left:36.720001pt;margin-top:.214852pt;width:.48pt;height:13.801pt;mso-position-horizontal-relative:page;mso-position-vertical-relative:paragraph;z-index:15827456" filled="true" fillcolor="#231f20" stroked="false">
            <v:fill type="solid"/>
            <w10:wrap type="none"/>
          </v:rect>
        </w:pict>
      </w:r>
      <w:r>
        <w:rPr>
          <w:color w:val="231F20"/>
        </w:rPr>
        <w:t>gcc -g -fPIC -shared fileio.c -o fileio.so</w:t>
      </w:r>
    </w:p>
    <w:p>
      <w:pPr>
        <w:pStyle w:val="BodyText"/>
        <w:tabs>
          <w:tab w:pos="2899" w:val="left" w:leader="none"/>
          <w:tab w:pos="10907" w:val="left" w:leader="none"/>
        </w:tabs>
        <w:spacing w:before="120"/>
        <w:ind w:left="1032"/>
      </w:pPr>
      <w:r>
        <w:rPr>
          <w:b/>
          <w:color w:val="231F20"/>
          <w:shd w:fill="DCDDDE" w:color="auto" w:val="clear"/>
        </w:rPr>
        <w:t>Question</w:t>
      </w:r>
      <w:r>
        <w:rPr>
          <w:b/>
          <w:color w:val="231F20"/>
          <w:spacing w:val="-1"/>
          <w:shd w:fill="DCDDDE" w:color="auto" w:val="clear"/>
        </w:rPr>
        <w:t> </w:t>
      </w:r>
      <w:r>
        <w:rPr>
          <w:b/>
          <w:color w:val="231F20"/>
          <w:shd w:fill="DCDDDE" w:color="auto" w:val="clear"/>
        </w:rPr>
        <w:t>55</w:t>
      </w:r>
      <w:r>
        <w:rPr>
          <w:b/>
          <w:color w:val="231F20"/>
          <w:spacing w:val="-2"/>
          <w:shd w:fill="DCDDDE" w:color="auto" w:val="clear"/>
        </w:rPr>
        <w:t> </w:t>
      </w:r>
      <w:r>
        <w:rPr>
          <w:b/>
          <w:color w:val="231F20"/>
          <w:shd w:fill="DCDDDE" w:color="auto" w:val="clear"/>
        </w:rPr>
        <w:t>:</w:t>
        <w:tab/>
      </w:r>
      <w:r>
        <w:rPr>
          <w:color w:val="231F20"/>
          <w:shd w:fill="DCDDDE" w:color="auto" w:val="clear"/>
        </w:rPr>
        <w:t>Quel est le type de fichier créé par cette étape de compilation</w:t>
      </w:r>
      <w:r>
        <w:rPr>
          <w:color w:val="231F20"/>
          <w:spacing w:val="-19"/>
          <w:shd w:fill="DCDDDE" w:color="auto" w:val="clear"/>
        </w:rPr>
        <w:t> </w:t>
      </w:r>
      <w:r>
        <w:rPr>
          <w:color w:val="231F20"/>
          <w:shd w:fill="DCDDDE" w:color="auto" w:val="clear"/>
        </w:rPr>
        <w:t>?</w:t>
        <w:tab/>
      </w:r>
    </w:p>
    <w:p>
      <w:pPr>
        <w:pStyle w:val="BodyText"/>
        <w:spacing w:before="5"/>
        <w:rPr>
          <w:sz w:val="26"/>
        </w:rPr>
      </w:pPr>
    </w:p>
    <w:p>
      <w:pPr>
        <w:pStyle w:val="Heading4"/>
        <w:spacing w:before="93"/>
        <w:rPr>
          <w:i/>
        </w:rPr>
      </w:pPr>
      <w:r>
        <w:rPr/>
        <w:drawing>
          <wp:anchor distT="0" distB="0" distL="0" distR="0" allowOverlap="1" layoutInCell="1" locked="0" behindDoc="0" simplePos="0" relativeHeight="15827968">
            <wp:simplePos x="0" y="0"/>
            <wp:positionH relativeFrom="page">
              <wp:posOffset>719395</wp:posOffset>
            </wp:positionH>
            <wp:positionV relativeFrom="paragraph">
              <wp:posOffset>93741</wp:posOffset>
            </wp:positionV>
            <wp:extent cx="204148" cy="114104"/>
            <wp:effectExtent l="0" t="0" r="0" b="0"/>
            <wp:wrapNone/>
            <wp:docPr id="129" name="image85.png"/>
            <wp:cNvGraphicFramePr>
              <a:graphicFrameLocks noChangeAspect="1"/>
            </wp:cNvGraphicFramePr>
            <a:graphic>
              <a:graphicData uri="http://schemas.openxmlformats.org/drawingml/2006/picture">
                <pic:pic>
                  <pic:nvPicPr>
                    <pic:cNvPr id="130" name="image85.png"/>
                    <pic:cNvPicPr/>
                  </pic:nvPicPr>
                  <pic:blipFill>
                    <a:blip r:embed="rId119" cstate="print"/>
                    <a:stretch>
                      <a:fillRect/>
                    </a:stretch>
                  </pic:blipFill>
                  <pic:spPr>
                    <a:xfrm>
                      <a:off x="0" y="0"/>
                      <a:ext cx="204148" cy="114104"/>
                    </a:xfrm>
                    <a:prstGeom prst="rect">
                      <a:avLst/>
                    </a:prstGeom>
                  </pic:spPr>
                </pic:pic>
              </a:graphicData>
            </a:graphic>
          </wp:anchor>
        </w:drawing>
      </w:r>
      <w:r>
        <w:rPr>
          <w:i/>
          <w:color w:val="231F20"/>
        </w:rPr>
        <w:t>Conception de la base de données - Schéma Entités - Associations</w:t>
      </w:r>
    </w:p>
    <w:p>
      <w:pPr>
        <w:pStyle w:val="BodyText"/>
        <w:spacing w:before="11"/>
        <w:rPr>
          <w:b/>
          <w:i/>
          <w:sz w:val="15"/>
        </w:rPr>
      </w:pPr>
    </w:p>
    <w:p>
      <w:pPr>
        <w:pStyle w:val="BodyText"/>
        <w:spacing w:before="92"/>
        <w:ind w:left="672"/>
      </w:pPr>
      <w:r>
        <w:rPr>
          <w:color w:val="231F20"/>
        </w:rPr>
        <w:t>Le schéma Entités - Associations retenu se présente sous la forme présentée sur la figure 21.</w:t>
      </w:r>
    </w:p>
    <w:p>
      <w:pPr>
        <w:pStyle w:val="BodyText"/>
        <w:rPr>
          <w:sz w:val="20"/>
        </w:rPr>
      </w:pPr>
    </w:p>
    <w:p>
      <w:pPr>
        <w:pStyle w:val="BodyText"/>
        <w:spacing w:before="6"/>
        <w:rPr>
          <w:sz w:val="16"/>
        </w:rPr>
      </w:pPr>
      <w:r>
        <w:rPr/>
        <w:drawing>
          <wp:anchor distT="0" distB="0" distL="0" distR="0" allowOverlap="1" layoutInCell="1" locked="0" behindDoc="0" simplePos="0" relativeHeight="188">
            <wp:simplePos x="0" y="0"/>
            <wp:positionH relativeFrom="page">
              <wp:posOffset>998559</wp:posOffset>
            </wp:positionH>
            <wp:positionV relativeFrom="paragraph">
              <wp:posOffset>145676</wp:posOffset>
            </wp:positionV>
            <wp:extent cx="5490965" cy="941070"/>
            <wp:effectExtent l="0" t="0" r="0" b="0"/>
            <wp:wrapTopAndBottom/>
            <wp:docPr id="131" name="image86.png"/>
            <wp:cNvGraphicFramePr>
              <a:graphicFrameLocks noChangeAspect="1"/>
            </wp:cNvGraphicFramePr>
            <a:graphic>
              <a:graphicData uri="http://schemas.openxmlformats.org/drawingml/2006/picture">
                <pic:pic>
                  <pic:nvPicPr>
                    <pic:cNvPr id="132" name="image86.png"/>
                    <pic:cNvPicPr/>
                  </pic:nvPicPr>
                  <pic:blipFill>
                    <a:blip r:embed="rId120" cstate="print"/>
                    <a:stretch>
                      <a:fillRect/>
                    </a:stretch>
                  </pic:blipFill>
                  <pic:spPr>
                    <a:xfrm>
                      <a:off x="0" y="0"/>
                      <a:ext cx="5490965" cy="941070"/>
                    </a:xfrm>
                    <a:prstGeom prst="rect">
                      <a:avLst/>
                    </a:prstGeom>
                  </pic:spPr>
                </pic:pic>
              </a:graphicData>
            </a:graphic>
          </wp:anchor>
        </w:drawing>
      </w:r>
    </w:p>
    <w:p>
      <w:pPr>
        <w:spacing w:before="149"/>
        <w:ind w:left="3893" w:right="0" w:firstLine="0"/>
        <w:jc w:val="left"/>
        <w:rPr>
          <w:i/>
          <w:sz w:val="24"/>
        </w:rPr>
      </w:pPr>
      <w:r>
        <w:rPr>
          <w:i/>
          <w:color w:val="231F20"/>
          <w:sz w:val="24"/>
        </w:rPr>
        <w:t>Figure 21 : Schéma Entités - Associations</w:t>
      </w:r>
    </w:p>
    <w:p>
      <w:pPr>
        <w:pStyle w:val="BodyText"/>
        <w:spacing w:before="5"/>
        <w:rPr>
          <w:i/>
          <w:sz w:val="16"/>
        </w:rPr>
      </w:pPr>
      <w:r>
        <w:rPr/>
        <w:pict>
          <v:shape style="position:absolute;margin-left:59.183998pt;margin-top:10.695623pt;width:495.25pt;height:27.6pt;mso-position-horizontal-relative:page;mso-position-vertical-relative:paragraph;z-index:-15631872;mso-wrap-distance-left:0;mso-wrap-distance-right:0" type="#_x0000_t202" filled="true" fillcolor="#dcddde" stroked="false">
            <v:textbox inset="0,0,0,0">
              <w:txbxContent>
                <w:p>
                  <w:pPr>
                    <w:pStyle w:val="BodyText"/>
                    <w:tabs>
                      <w:tab w:pos="1895" w:val="left" w:leader="none"/>
                    </w:tabs>
                    <w:ind w:left="388" w:right="33" w:hanging="360"/>
                  </w:pPr>
                  <w:r>
                    <w:rPr>
                      <w:b/>
                      <w:color w:val="231F20"/>
                    </w:rPr>
                    <w:t>Question</w:t>
                  </w:r>
                  <w:r>
                    <w:rPr>
                      <w:b/>
                      <w:color w:val="231F20"/>
                      <w:spacing w:val="-1"/>
                    </w:rPr>
                    <w:t> </w:t>
                  </w:r>
                  <w:r>
                    <w:rPr>
                      <w:b/>
                      <w:color w:val="231F20"/>
                    </w:rPr>
                    <w:t>56</w:t>
                  </w:r>
                  <w:r>
                    <w:rPr>
                      <w:b/>
                      <w:color w:val="231F20"/>
                      <w:spacing w:val="-2"/>
                    </w:rPr>
                    <w:t> </w:t>
                  </w:r>
                  <w:r>
                    <w:rPr>
                      <w:b/>
                      <w:color w:val="231F20"/>
                    </w:rPr>
                    <w:t>:</w:t>
                    <w:tab/>
                  </w:r>
                  <w:r>
                    <w:rPr>
                      <w:color w:val="231F20"/>
                    </w:rPr>
                    <w:t>Indiquer</w:t>
                  </w:r>
                  <w:r>
                    <w:rPr>
                      <w:color w:val="231F20"/>
                      <w:spacing w:val="-19"/>
                    </w:rPr>
                    <w:t> </w:t>
                  </w:r>
                  <w:r>
                    <w:rPr>
                      <w:color w:val="231F20"/>
                    </w:rPr>
                    <w:t>ce</w:t>
                  </w:r>
                  <w:r>
                    <w:rPr>
                      <w:color w:val="231F20"/>
                      <w:spacing w:val="-18"/>
                    </w:rPr>
                    <w:t> </w:t>
                  </w:r>
                  <w:r>
                    <w:rPr>
                      <w:color w:val="231F20"/>
                    </w:rPr>
                    <w:t>que</w:t>
                  </w:r>
                  <w:r>
                    <w:rPr>
                      <w:color w:val="231F20"/>
                      <w:spacing w:val="-18"/>
                    </w:rPr>
                    <w:t> </w:t>
                  </w:r>
                  <w:r>
                    <w:rPr>
                      <w:color w:val="231F20"/>
                    </w:rPr>
                    <w:t>signifie</w:t>
                  </w:r>
                  <w:r>
                    <w:rPr>
                      <w:color w:val="231F20"/>
                      <w:spacing w:val="-18"/>
                    </w:rPr>
                    <w:t> </w:t>
                  </w:r>
                  <w:r>
                    <w:rPr>
                      <w:color w:val="231F20"/>
                    </w:rPr>
                    <w:t>le</w:t>
                  </w:r>
                  <w:r>
                    <w:rPr>
                      <w:color w:val="231F20"/>
                      <w:spacing w:val="-18"/>
                    </w:rPr>
                    <w:t> </w:t>
                  </w:r>
                  <w:r>
                    <w:rPr>
                      <w:color w:val="231F20"/>
                    </w:rPr>
                    <w:t>nombre</w:t>
                  </w:r>
                  <w:r>
                    <w:rPr>
                      <w:color w:val="231F20"/>
                      <w:spacing w:val="-20"/>
                    </w:rPr>
                    <w:t> </w:t>
                  </w:r>
                  <w:r>
                    <w:rPr>
                      <w:color w:val="231F20"/>
                    </w:rPr>
                    <w:t>0</w:t>
                  </w:r>
                  <w:r>
                    <w:rPr>
                      <w:color w:val="231F20"/>
                      <w:spacing w:val="-18"/>
                    </w:rPr>
                    <w:t> </w:t>
                  </w:r>
                  <w:r>
                    <w:rPr>
                      <w:color w:val="231F20"/>
                    </w:rPr>
                    <w:t>dans</w:t>
                  </w:r>
                  <w:r>
                    <w:rPr>
                      <w:color w:val="231F20"/>
                      <w:spacing w:val="-19"/>
                    </w:rPr>
                    <w:t> </w:t>
                  </w:r>
                  <w:r>
                    <w:rPr>
                      <w:color w:val="231F20"/>
                    </w:rPr>
                    <w:t>la</w:t>
                  </w:r>
                  <w:r>
                    <w:rPr>
                      <w:color w:val="231F20"/>
                      <w:spacing w:val="-18"/>
                    </w:rPr>
                    <w:t> </w:t>
                  </w:r>
                  <w:r>
                    <w:rPr>
                      <w:color w:val="231F20"/>
                    </w:rPr>
                    <w:t>cardinalité</w:t>
                  </w:r>
                  <w:r>
                    <w:rPr>
                      <w:color w:val="231F20"/>
                      <w:spacing w:val="-18"/>
                    </w:rPr>
                    <w:t> </w:t>
                  </w:r>
                  <w:r>
                    <w:rPr>
                      <w:color w:val="231F20"/>
                    </w:rPr>
                    <w:t>0,</w:t>
                  </w:r>
                  <w:r>
                    <w:rPr>
                      <w:color w:val="231F20"/>
                      <w:spacing w:val="-18"/>
                    </w:rPr>
                    <w:t> </w:t>
                  </w:r>
                  <w:r>
                    <w:rPr>
                      <w:color w:val="231F20"/>
                    </w:rPr>
                    <w:t>N</w:t>
                  </w:r>
                  <w:r>
                    <w:rPr>
                      <w:color w:val="231F20"/>
                      <w:spacing w:val="-19"/>
                    </w:rPr>
                    <w:t> </w:t>
                  </w:r>
                  <w:r>
                    <w:rPr>
                      <w:color w:val="231F20"/>
                    </w:rPr>
                    <w:t>proche</w:t>
                  </w:r>
                  <w:r>
                    <w:rPr>
                      <w:color w:val="231F20"/>
                      <w:spacing w:val="-18"/>
                    </w:rPr>
                    <w:t> </w:t>
                  </w:r>
                  <w:r>
                    <w:rPr>
                      <w:color w:val="231F20"/>
                    </w:rPr>
                    <w:t>de</w:t>
                  </w:r>
                  <w:r>
                    <w:rPr>
                      <w:color w:val="231F20"/>
                      <w:spacing w:val="-18"/>
                    </w:rPr>
                    <w:t> </w:t>
                  </w:r>
                  <w:r>
                    <w:rPr>
                      <w:color w:val="231F20"/>
                    </w:rPr>
                    <w:t>l’entité RobotArIA.</w:t>
                  </w:r>
                </w:p>
              </w:txbxContent>
            </v:textbox>
            <v:fill type="solid"/>
            <w10:wrap type="topAndBottom"/>
          </v:shape>
        </w:pict>
      </w:r>
    </w:p>
    <w:p>
      <w:pPr>
        <w:pStyle w:val="BodyText"/>
        <w:spacing w:before="100"/>
        <w:ind w:left="671" w:right="643"/>
        <w:jc w:val="both"/>
      </w:pPr>
      <w:r>
        <w:rPr>
          <w:color w:val="231F20"/>
        </w:rPr>
        <w:t>L’outil Mocodo permet d’obtenir directement les requêtes SQL permettant de générer les tables de la base de données sous plusieurs SGBD ; en particulier SQLite. Suivant le paramétrage, il est parfois nécessaire de modifier ces requêtes afin de s’adapter au contexte souhaité.</w:t>
      </w:r>
    </w:p>
    <w:p>
      <w:pPr>
        <w:pStyle w:val="BodyText"/>
        <w:spacing w:before="1"/>
      </w:pPr>
    </w:p>
    <w:p>
      <w:pPr>
        <w:pStyle w:val="BodyText"/>
        <w:ind w:left="672"/>
        <w:jc w:val="both"/>
      </w:pPr>
      <w:r>
        <w:rPr>
          <w:color w:val="231F20"/>
        </w:rPr>
        <w:t>Pour la création des tables, les contraintes suivantes sont mises en place :</w:t>
      </w:r>
    </w:p>
    <w:p>
      <w:pPr>
        <w:pStyle w:val="BodyText"/>
      </w:pPr>
    </w:p>
    <w:p>
      <w:pPr>
        <w:pStyle w:val="ListParagraph"/>
        <w:numPr>
          <w:ilvl w:val="0"/>
          <w:numId w:val="1"/>
        </w:numPr>
        <w:tabs>
          <w:tab w:pos="1392" w:val="left" w:leader="none"/>
          <w:tab w:pos="1393" w:val="left" w:leader="none"/>
        </w:tabs>
        <w:spacing w:line="293" w:lineRule="exact" w:before="1" w:after="0"/>
        <w:ind w:left="1392" w:right="0" w:hanging="361"/>
        <w:jc w:val="left"/>
        <w:rPr>
          <w:rFonts w:ascii="Symbol" w:hAnsi="Symbol"/>
          <w:color w:val="231F20"/>
          <w:sz w:val="24"/>
        </w:rPr>
      </w:pPr>
      <w:r>
        <w:rPr>
          <w:color w:val="231F20"/>
          <w:sz w:val="24"/>
        </w:rPr>
        <w:t>les clés primaires et étrangères sont représentées par des nombres entiers (INTEGER)</w:t>
      </w:r>
      <w:r>
        <w:rPr>
          <w:color w:val="231F20"/>
          <w:spacing w:val="-19"/>
          <w:sz w:val="24"/>
        </w:rPr>
        <w:t> </w:t>
      </w:r>
      <w:r>
        <w:rPr>
          <w:color w:val="231F20"/>
          <w:sz w:val="24"/>
        </w:rPr>
        <w:t>;</w:t>
      </w:r>
    </w:p>
    <w:p>
      <w:pPr>
        <w:pStyle w:val="BodyText"/>
        <w:spacing w:line="286" w:lineRule="exact"/>
        <w:ind w:left="1752"/>
      </w:pPr>
      <w:r>
        <w:rPr>
          <w:rFonts w:ascii="Courier New" w:hAnsi="Courier New"/>
          <w:color w:val="231F20"/>
        </w:rPr>
        <w:t>o </w:t>
      </w:r>
      <w:r>
        <w:rPr>
          <w:color w:val="231F20"/>
        </w:rPr>
        <w:t>la clé primaire de la table INSPECTER est</w:t>
      </w:r>
      <w:r>
        <w:rPr>
          <w:color w:val="231F20"/>
          <w:spacing w:val="65"/>
        </w:rPr>
        <w:t> </w:t>
      </w:r>
      <w:r>
        <w:rPr>
          <w:color w:val="231F20"/>
        </w:rPr>
        <w:t>ID_I.</w:t>
      </w:r>
    </w:p>
    <w:p>
      <w:pPr>
        <w:pStyle w:val="ListParagraph"/>
        <w:numPr>
          <w:ilvl w:val="0"/>
          <w:numId w:val="1"/>
        </w:numPr>
        <w:tabs>
          <w:tab w:pos="1392" w:val="left" w:leader="none"/>
          <w:tab w:pos="1393" w:val="left" w:leader="none"/>
        </w:tabs>
        <w:spacing w:line="283" w:lineRule="exact" w:before="0" w:after="0"/>
        <w:ind w:left="1392" w:right="0" w:hanging="361"/>
        <w:jc w:val="left"/>
        <w:rPr>
          <w:rFonts w:ascii="Symbol" w:hAnsi="Symbol"/>
          <w:color w:val="231F20"/>
          <w:sz w:val="24"/>
        </w:rPr>
      </w:pPr>
      <w:r>
        <w:rPr>
          <w:color w:val="231F20"/>
          <w:sz w:val="24"/>
        </w:rPr>
        <w:t>le code-barres est représenté par un nombre entier (INTEGER)</w:t>
      </w:r>
      <w:r>
        <w:rPr>
          <w:color w:val="231F20"/>
          <w:spacing w:val="-4"/>
          <w:sz w:val="24"/>
        </w:rPr>
        <w:t> </w:t>
      </w:r>
      <w:r>
        <w:rPr>
          <w:color w:val="231F20"/>
          <w:sz w:val="24"/>
        </w:rPr>
        <w:t>;</w:t>
      </w:r>
    </w:p>
    <w:p>
      <w:pPr>
        <w:pStyle w:val="ListParagraph"/>
        <w:numPr>
          <w:ilvl w:val="0"/>
          <w:numId w:val="1"/>
        </w:numPr>
        <w:tabs>
          <w:tab w:pos="1392" w:val="left" w:leader="none"/>
          <w:tab w:pos="1393" w:val="left" w:leader="none"/>
        </w:tabs>
        <w:spacing w:line="292" w:lineRule="exact" w:before="0" w:after="0"/>
        <w:ind w:left="1392" w:right="0" w:hanging="361"/>
        <w:jc w:val="left"/>
        <w:rPr>
          <w:rFonts w:ascii="Symbol" w:hAnsi="Symbol"/>
          <w:color w:val="231F20"/>
          <w:sz w:val="24"/>
        </w:rPr>
      </w:pPr>
      <w:r>
        <w:rPr>
          <w:color w:val="231F20"/>
          <w:sz w:val="24"/>
        </w:rPr>
        <w:t>les photos sont stockées sous forme de fichiers BLOB</w:t>
      </w:r>
      <w:r>
        <w:rPr>
          <w:color w:val="231F20"/>
          <w:spacing w:val="-8"/>
          <w:sz w:val="24"/>
        </w:rPr>
        <w:t> </w:t>
      </w:r>
      <w:r>
        <w:rPr>
          <w:color w:val="231F20"/>
          <w:sz w:val="24"/>
        </w:rPr>
        <w:t>;</w:t>
      </w:r>
    </w:p>
    <w:p>
      <w:pPr>
        <w:pStyle w:val="ListParagraph"/>
        <w:numPr>
          <w:ilvl w:val="0"/>
          <w:numId w:val="1"/>
        </w:numPr>
        <w:tabs>
          <w:tab w:pos="1392" w:val="left" w:leader="none"/>
          <w:tab w:pos="1393" w:val="left" w:leader="none"/>
        </w:tabs>
        <w:spacing w:line="240" w:lineRule="auto" w:before="0" w:after="0"/>
        <w:ind w:left="1392" w:right="644" w:hanging="361"/>
        <w:jc w:val="left"/>
        <w:rPr>
          <w:rFonts w:ascii="Symbol" w:hAnsi="Symbol"/>
          <w:color w:val="231F20"/>
          <w:sz w:val="24"/>
        </w:rPr>
      </w:pPr>
      <w:r>
        <w:rPr>
          <w:color w:val="231F20"/>
          <w:sz w:val="24"/>
        </w:rPr>
        <w:t>les</w:t>
      </w:r>
      <w:r>
        <w:rPr>
          <w:color w:val="231F20"/>
          <w:spacing w:val="-19"/>
          <w:sz w:val="24"/>
        </w:rPr>
        <w:t> </w:t>
      </w:r>
      <w:r>
        <w:rPr>
          <w:color w:val="231F20"/>
          <w:sz w:val="24"/>
        </w:rPr>
        <w:t>dates</w:t>
      </w:r>
      <w:r>
        <w:rPr>
          <w:color w:val="231F20"/>
          <w:spacing w:val="-18"/>
          <w:sz w:val="24"/>
        </w:rPr>
        <w:t> </w:t>
      </w:r>
      <w:r>
        <w:rPr>
          <w:color w:val="231F20"/>
          <w:sz w:val="24"/>
        </w:rPr>
        <w:t>sont</w:t>
      </w:r>
      <w:r>
        <w:rPr>
          <w:color w:val="231F20"/>
          <w:spacing w:val="-17"/>
          <w:sz w:val="24"/>
        </w:rPr>
        <w:t> </w:t>
      </w:r>
      <w:r>
        <w:rPr>
          <w:color w:val="231F20"/>
          <w:sz w:val="24"/>
        </w:rPr>
        <w:t>stockées</w:t>
      </w:r>
      <w:r>
        <w:rPr>
          <w:color w:val="231F20"/>
          <w:spacing w:val="-20"/>
          <w:sz w:val="24"/>
        </w:rPr>
        <w:t> </w:t>
      </w:r>
      <w:r>
        <w:rPr>
          <w:color w:val="231F20"/>
          <w:sz w:val="24"/>
        </w:rPr>
        <w:t>sous</w:t>
      </w:r>
      <w:r>
        <w:rPr>
          <w:color w:val="231F20"/>
          <w:spacing w:val="-21"/>
          <w:sz w:val="24"/>
        </w:rPr>
        <w:t> </w:t>
      </w:r>
      <w:r>
        <w:rPr>
          <w:color w:val="231F20"/>
          <w:sz w:val="24"/>
        </w:rPr>
        <w:t>forme</w:t>
      </w:r>
      <w:r>
        <w:rPr>
          <w:color w:val="231F20"/>
          <w:spacing w:val="-17"/>
          <w:sz w:val="24"/>
        </w:rPr>
        <w:t> </w:t>
      </w:r>
      <w:r>
        <w:rPr>
          <w:color w:val="231F20"/>
          <w:sz w:val="24"/>
        </w:rPr>
        <w:t>de</w:t>
      </w:r>
      <w:r>
        <w:rPr>
          <w:color w:val="231F20"/>
          <w:spacing w:val="-17"/>
          <w:sz w:val="24"/>
        </w:rPr>
        <w:t> </w:t>
      </w:r>
      <w:r>
        <w:rPr>
          <w:color w:val="231F20"/>
          <w:sz w:val="24"/>
        </w:rPr>
        <w:t>nombre</w:t>
      </w:r>
      <w:r>
        <w:rPr>
          <w:color w:val="231F20"/>
          <w:spacing w:val="-17"/>
          <w:sz w:val="24"/>
        </w:rPr>
        <w:t> </w:t>
      </w:r>
      <w:r>
        <w:rPr>
          <w:color w:val="231F20"/>
          <w:sz w:val="24"/>
        </w:rPr>
        <w:t>« réel</w:t>
      </w:r>
      <w:r>
        <w:rPr>
          <w:color w:val="231F20"/>
          <w:spacing w:val="-2"/>
          <w:sz w:val="24"/>
        </w:rPr>
        <w:t> </w:t>
      </w:r>
      <w:r>
        <w:rPr>
          <w:color w:val="231F20"/>
          <w:sz w:val="24"/>
        </w:rPr>
        <w:t>»</w:t>
      </w:r>
      <w:r>
        <w:rPr>
          <w:color w:val="231F20"/>
          <w:spacing w:val="-17"/>
          <w:sz w:val="24"/>
        </w:rPr>
        <w:t> </w:t>
      </w:r>
      <w:r>
        <w:rPr>
          <w:color w:val="231F20"/>
          <w:sz w:val="24"/>
        </w:rPr>
        <w:t>(REAL)</w:t>
      </w:r>
      <w:r>
        <w:rPr>
          <w:color w:val="231F20"/>
          <w:spacing w:val="-18"/>
          <w:sz w:val="24"/>
        </w:rPr>
        <w:t> </w:t>
      </w:r>
      <w:r>
        <w:rPr>
          <w:color w:val="231F20"/>
          <w:sz w:val="24"/>
        </w:rPr>
        <w:t>et</w:t>
      </w:r>
      <w:r>
        <w:rPr>
          <w:color w:val="231F20"/>
          <w:spacing w:val="-17"/>
          <w:sz w:val="24"/>
        </w:rPr>
        <w:t> </w:t>
      </w:r>
      <w:r>
        <w:rPr>
          <w:color w:val="231F20"/>
          <w:sz w:val="24"/>
        </w:rPr>
        <w:t>elles</w:t>
      </w:r>
      <w:r>
        <w:rPr>
          <w:color w:val="231F20"/>
          <w:spacing w:val="-20"/>
          <w:sz w:val="24"/>
        </w:rPr>
        <w:t> </w:t>
      </w:r>
      <w:r>
        <w:rPr>
          <w:color w:val="231F20"/>
          <w:sz w:val="24"/>
        </w:rPr>
        <w:t>seront</w:t>
      </w:r>
      <w:r>
        <w:rPr>
          <w:color w:val="231F20"/>
          <w:spacing w:val="-17"/>
          <w:sz w:val="24"/>
        </w:rPr>
        <w:t> </w:t>
      </w:r>
      <w:r>
        <w:rPr>
          <w:color w:val="231F20"/>
          <w:sz w:val="24"/>
        </w:rPr>
        <w:t>gérées</w:t>
      </w:r>
      <w:r>
        <w:rPr>
          <w:color w:val="231F20"/>
          <w:spacing w:val="-19"/>
          <w:sz w:val="24"/>
        </w:rPr>
        <w:t> </w:t>
      </w:r>
      <w:r>
        <w:rPr>
          <w:color w:val="231F20"/>
          <w:sz w:val="24"/>
        </w:rPr>
        <w:t>grâce au calendrier</w:t>
      </w:r>
      <w:r>
        <w:rPr>
          <w:color w:val="231F20"/>
          <w:spacing w:val="-1"/>
          <w:sz w:val="24"/>
        </w:rPr>
        <w:t> </w:t>
      </w:r>
      <w:r>
        <w:rPr>
          <w:color w:val="231F20"/>
          <w:sz w:val="24"/>
        </w:rPr>
        <w:t>Julien.</w:t>
      </w:r>
    </w:p>
    <w:p>
      <w:pPr>
        <w:pStyle w:val="BodyText"/>
        <w:spacing w:before="7"/>
        <w:rPr>
          <w:sz w:val="23"/>
        </w:rPr>
      </w:pPr>
    </w:p>
    <w:p>
      <w:pPr>
        <w:pStyle w:val="BodyText"/>
        <w:spacing w:before="1"/>
        <w:ind w:left="672"/>
        <w:jc w:val="both"/>
      </w:pPr>
      <w:r>
        <w:rPr>
          <w:color w:val="231F20"/>
        </w:rPr>
        <w:t>Les requêtes générées automatiquement sont reproduites sur le document réponse DR9.</w:t>
      </w:r>
    </w:p>
    <w:p>
      <w:pPr>
        <w:pStyle w:val="BodyText"/>
        <w:spacing w:before="8"/>
        <w:rPr>
          <w:sz w:val="8"/>
        </w:rPr>
      </w:pPr>
      <w:r>
        <w:rPr/>
        <w:pict>
          <v:shape style="position:absolute;margin-left:59.183998pt;margin-top:6.203759pt;width:495.25pt;height:27.65pt;mso-position-horizontal-relative:page;mso-position-vertical-relative:paragraph;z-index:-15631360;mso-wrap-distance-left:0;mso-wrap-distance-right:0" type="#_x0000_t202" filled="true" fillcolor="#dcddde" stroked="false">
            <v:textbox inset="0,0,0,0">
              <w:txbxContent>
                <w:p>
                  <w:pPr>
                    <w:pStyle w:val="BodyText"/>
                    <w:tabs>
                      <w:tab w:pos="1895" w:val="left" w:leader="none"/>
                    </w:tabs>
                    <w:ind w:left="388" w:right="24" w:hanging="360"/>
                  </w:pPr>
                  <w:r>
                    <w:rPr>
                      <w:b/>
                      <w:color w:val="231F20"/>
                    </w:rPr>
                    <w:t>Question</w:t>
                  </w:r>
                  <w:r>
                    <w:rPr>
                      <w:b/>
                      <w:color w:val="231F20"/>
                      <w:spacing w:val="-1"/>
                    </w:rPr>
                    <w:t> </w:t>
                  </w:r>
                  <w:r>
                    <w:rPr>
                      <w:b/>
                      <w:color w:val="231F20"/>
                    </w:rPr>
                    <w:t>57</w:t>
                  </w:r>
                  <w:r>
                    <w:rPr>
                      <w:b/>
                      <w:color w:val="231F20"/>
                      <w:spacing w:val="-2"/>
                    </w:rPr>
                    <w:t> </w:t>
                  </w:r>
                  <w:r>
                    <w:rPr>
                      <w:b/>
                      <w:color w:val="231F20"/>
                    </w:rPr>
                    <w:t>:</w:t>
                    <w:tab/>
                  </w:r>
                  <w:r>
                    <w:rPr>
                      <w:color w:val="231F20"/>
                    </w:rPr>
                    <w:t>Indiquer</w:t>
                  </w:r>
                  <w:r>
                    <w:rPr>
                      <w:color w:val="231F20"/>
                      <w:spacing w:val="-9"/>
                    </w:rPr>
                    <w:t> </w:t>
                  </w:r>
                  <w:r>
                    <w:rPr>
                      <w:color w:val="231F20"/>
                    </w:rPr>
                    <w:t>pour</w:t>
                  </w:r>
                  <w:r>
                    <w:rPr>
                      <w:color w:val="231F20"/>
                      <w:spacing w:val="-7"/>
                    </w:rPr>
                    <w:t> </w:t>
                  </w:r>
                  <w:r>
                    <w:rPr>
                      <w:color w:val="231F20"/>
                    </w:rPr>
                    <w:t>quelle</w:t>
                  </w:r>
                  <w:r>
                    <w:rPr>
                      <w:color w:val="231F20"/>
                      <w:spacing w:val="-7"/>
                    </w:rPr>
                    <w:t> </w:t>
                  </w:r>
                  <w:r>
                    <w:rPr>
                      <w:color w:val="231F20"/>
                    </w:rPr>
                    <w:t>raison,</w:t>
                  </w:r>
                  <w:r>
                    <w:rPr>
                      <w:color w:val="231F20"/>
                      <w:spacing w:val="-6"/>
                    </w:rPr>
                    <w:t> </w:t>
                  </w:r>
                  <w:r>
                    <w:rPr>
                      <w:color w:val="231F20"/>
                    </w:rPr>
                    <w:t>le</w:t>
                  </w:r>
                  <w:r>
                    <w:rPr>
                      <w:color w:val="231F20"/>
                      <w:spacing w:val="-8"/>
                    </w:rPr>
                    <w:t> </w:t>
                  </w:r>
                  <w:r>
                    <w:rPr>
                      <w:color w:val="231F20"/>
                    </w:rPr>
                    <w:t>couple</w:t>
                  </w:r>
                  <w:r>
                    <w:rPr>
                      <w:color w:val="231F20"/>
                      <w:spacing w:val="-3"/>
                    </w:rPr>
                    <w:t> </w:t>
                  </w:r>
                  <w:r>
                    <w:rPr>
                      <w:color w:val="231F20"/>
                    </w:rPr>
                    <w:t>(ID_R</w:t>
                  </w:r>
                  <w:r>
                    <w:rPr>
                      <w:color w:val="231F20"/>
                      <w:spacing w:val="-2"/>
                    </w:rPr>
                    <w:t> </w:t>
                  </w:r>
                  <w:r>
                    <w:rPr>
                      <w:color w:val="231F20"/>
                    </w:rPr>
                    <w:t>;</w:t>
                  </w:r>
                  <w:r>
                    <w:rPr>
                      <w:color w:val="231F20"/>
                      <w:spacing w:val="-10"/>
                    </w:rPr>
                    <w:t> </w:t>
                  </w:r>
                  <w:r>
                    <w:rPr>
                      <w:color w:val="231F20"/>
                    </w:rPr>
                    <w:t>ID_L)</w:t>
                  </w:r>
                  <w:r>
                    <w:rPr>
                      <w:color w:val="231F20"/>
                      <w:spacing w:val="-7"/>
                    </w:rPr>
                    <w:t> </w:t>
                  </w:r>
                  <w:r>
                    <w:rPr>
                      <w:color w:val="231F20"/>
                    </w:rPr>
                    <w:t>ne</w:t>
                  </w:r>
                  <w:r>
                    <w:rPr>
                      <w:color w:val="231F20"/>
                      <w:spacing w:val="-5"/>
                    </w:rPr>
                    <w:t> </w:t>
                  </w:r>
                  <w:r>
                    <w:rPr>
                      <w:color w:val="231F20"/>
                    </w:rPr>
                    <w:t>peut</w:t>
                  </w:r>
                  <w:r>
                    <w:rPr>
                      <w:color w:val="231F20"/>
                      <w:spacing w:val="-9"/>
                    </w:rPr>
                    <w:t> </w:t>
                  </w:r>
                  <w:r>
                    <w:rPr>
                      <w:color w:val="231F20"/>
                    </w:rPr>
                    <w:t>pas</w:t>
                  </w:r>
                  <w:r>
                    <w:rPr>
                      <w:color w:val="231F20"/>
                      <w:spacing w:val="-6"/>
                    </w:rPr>
                    <w:t> </w:t>
                  </w:r>
                  <w:r>
                    <w:rPr>
                      <w:color w:val="231F20"/>
                    </w:rPr>
                    <w:t>rester</w:t>
                  </w:r>
                  <w:r>
                    <w:rPr>
                      <w:color w:val="231F20"/>
                      <w:spacing w:val="-7"/>
                    </w:rPr>
                    <w:t> </w:t>
                  </w:r>
                  <w:r>
                    <w:rPr>
                      <w:color w:val="231F20"/>
                    </w:rPr>
                    <w:t>la</w:t>
                  </w:r>
                  <w:r>
                    <w:rPr>
                      <w:color w:val="231F20"/>
                      <w:spacing w:val="-5"/>
                    </w:rPr>
                    <w:t> </w:t>
                  </w:r>
                  <w:r>
                    <w:rPr>
                      <w:color w:val="231F20"/>
                    </w:rPr>
                    <w:t>clé primaire de la table</w:t>
                  </w:r>
                  <w:r>
                    <w:rPr>
                      <w:color w:val="231F20"/>
                      <w:spacing w:val="-4"/>
                    </w:rPr>
                    <w:t> </w:t>
                  </w:r>
                  <w:r>
                    <w:rPr>
                      <w:color w:val="231F20"/>
                    </w:rPr>
                    <w:t>INSPECTER.</w:t>
                  </w:r>
                </w:p>
              </w:txbxContent>
            </v:textbox>
            <v:fill type="solid"/>
            <w10:wrap type="topAndBottom"/>
          </v:shape>
        </w:pict>
      </w:r>
    </w:p>
    <w:p>
      <w:pPr>
        <w:pStyle w:val="BodyText"/>
        <w:rPr>
          <w:sz w:val="20"/>
        </w:rPr>
      </w:pPr>
    </w:p>
    <w:p>
      <w:pPr>
        <w:pStyle w:val="BodyText"/>
        <w:spacing w:before="6"/>
        <w:rPr>
          <w:sz w:val="13"/>
        </w:rPr>
      </w:pPr>
      <w:r>
        <w:rPr/>
        <w:pict>
          <v:shape style="position:absolute;margin-left:59.183998pt;margin-top:8.990976pt;width:495.25pt;height:41.4pt;mso-position-horizontal-relative:page;mso-position-vertical-relative:paragraph;z-index:-15630848;mso-wrap-distance-left:0;mso-wrap-distance-right:0" type="#_x0000_t202" filled="true" fillcolor="#dcddde" stroked="false">
            <v:textbox inset="0,0,0,0">
              <w:txbxContent>
                <w:p>
                  <w:pPr>
                    <w:pStyle w:val="BodyText"/>
                    <w:ind w:left="388" w:right="34" w:hanging="360"/>
                    <w:jc w:val="both"/>
                  </w:pPr>
                  <w:r>
                    <w:rPr>
                      <w:b/>
                      <w:color w:val="231F20"/>
                    </w:rPr>
                    <w:t>Question 58 : </w:t>
                  </w:r>
                  <w:r>
                    <w:rPr>
                      <w:color w:val="231F20"/>
                    </w:rPr>
                    <w:t>Indiquer ce que signifie le terme BLOB et quels sont les avantages et inconvénients</w:t>
                  </w:r>
                  <w:r>
                    <w:rPr>
                      <w:color w:val="231F20"/>
                      <w:spacing w:val="-13"/>
                    </w:rPr>
                    <w:t> </w:t>
                  </w:r>
                  <w:r>
                    <w:rPr>
                      <w:color w:val="231F20"/>
                    </w:rPr>
                    <w:t>à</w:t>
                  </w:r>
                  <w:r>
                    <w:rPr>
                      <w:color w:val="231F20"/>
                      <w:spacing w:val="-10"/>
                    </w:rPr>
                    <w:t> </w:t>
                  </w:r>
                  <w:r>
                    <w:rPr>
                      <w:color w:val="231F20"/>
                    </w:rPr>
                    <w:t>utiliser</w:t>
                  </w:r>
                  <w:r>
                    <w:rPr>
                      <w:color w:val="231F20"/>
                      <w:spacing w:val="-12"/>
                    </w:rPr>
                    <w:t> </w:t>
                  </w:r>
                  <w:r>
                    <w:rPr>
                      <w:color w:val="231F20"/>
                    </w:rPr>
                    <w:t>ce</w:t>
                  </w:r>
                  <w:r>
                    <w:rPr>
                      <w:color w:val="231F20"/>
                      <w:spacing w:val="-11"/>
                    </w:rPr>
                    <w:t> </w:t>
                  </w:r>
                  <w:r>
                    <w:rPr>
                      <w:color w:val="231F20"/>
                    </w:rPr>
                    <w:t>type</w:t>
                  </w:r>
                  <w:r>
                    <w:rPr>
                      <w:color w:val="231F20"/>
                      <w:spacing w:val="-11"/>
                    </w:rPr>
                    <w:t> </w:t>
                  </w:r>
                  <w:r>
                    <w:rPr>
                      <w:color w:val="231F20"/>
                    </w:rPr>
                    <w:t>de</w:t>
                  </w:r>
                  <w:r>
                    <w:rPr>
                      <w:color w:val="231F20"/>
                      <w:spacing w:val="-14"/>
                    </w:rPr>
                    <w:t> </w:t>
                  </w:r>
                  <w:r>
                    <w:rPr>
                      <w:color w:val="231F20"/>
                    </w:rPr>
                    <w:t>fichier</w:t>
                  </w:r>
                  <w:r>
                    <w:rPr>
                      <w:color w:val="231F20"/>
                      <w:spacing w:val="-12"/>
                    </w:rPr>
                    <w:t> </w:t>
                  </w:r>
                  <w:r>
                    <w:rPr>
                      <w:color w:val="231F20"/>
                    </w:rPr>
                    <w:t>dans</w:t>
                  </w:r>
                  <w:r>
                    <w:rPr>
                      <w:color w:val="231F20"/>
                      <w:spacing w:val="-14"/>
                    </w:rPr>
                    <w:t> </w:t>
                  </w:r>
                  <w:r>
                    <w:rPr>
                      <w:color w:val="231F20"/>
                    </w:rPr>
                    <w:t>une</w:t>
                  </w:r>
                  <w:r>
                    <w:rPr>
                      <w:color w:val="231F20"/>
                      <w:spacing w:val="-11"/>
                    </w:rPr>
                    <w:t> </w:t>
                  </w:r>
                  <w:r>
                    <w:rPr>
                      <w:color w:val="231F20"/>
                    </w:rPr>
                    <w:t>base</w:t>
                  </w:r>
                  <w:r>
                    <w:rPr>
                      <w:color w:val="231F20"/>
                      <w:spacing w:val="-11"/>
                    </w:rPr>
                    <w:t> </w:t>
                  </w:r>
                  <w:r>
                    <w:rPr>
                      <w:color w:val="231F20"/>
                    </w:rPr>
                    <w:t>de</w:t>
                  </w:r>
                  <w:r>
                    <w:rPr>
                      <w:color w:val="231F20"/>
                      <w:spacing w:val="-11"/>
                    </w:rPr>
                    <w:t> </w:t>
                  </w:r>
                  <w:r>
                    <w:rPr>
                      <w:color w:val="231F20"/>
                    </w:rPr>
                    <w:t>données.</w:t>
                  </w:r>
                  <w:r>
                    <w:rPr>
                      <w:color w:val="231F20"/>
                      <w:spacing w:val="-13"/>
                    </w:rPr>
                    <w:t> </w:t>
                  </w:r>
                  <w:r>
                    <w:rPr>
                      <w:color w:val="231F20"/>
                    </w:rPr>
                    <w:t>Quelle</w:t>
                  </w:r>
                  <w:r>
                    <w:rPr>
                      <w:color w:val="231F20"/>
                      <w:spacing w:val="-12"/>
                    </w:rPr>
                    <w:t> </w:t>
                  </w:r>
                  <w:r>
                    <w:rPr>
                      <w:color w:val="231F20"/>
                    </w:rPr>
                    <w:t>autre</w:t>
                  </w:r>
                  <w:r>
                    <w:rPr>
                      <w:color w:val="231F20"/>
                      <w:spacing w:val="-11"/>
                    </w:rPr>
                    <w:t> </w:t>
                  </w:r>
                  <w:r>
                    <w:rPr>
                      <w:color w:val="231F20"/>
                    </w:rPr>
                    <w:t>solution serait-il possible de mettre en place si on ne souhaitait pas utiliser ce type de solution</w:t>
                  </w:r>
                  <w:r>
                    <w:rPr>
                      <w:color w:val="231F20"/>
                      <w:spacing w:val="-27"/>
                    </w:rPr>
                    <w:t> </w:t>
                  </w:r>
                  <w:r>
                    <w:rPr>
                      <w:color w:val="231F20"/>
                    </w:rPr>
                    <w:t>?</w:t>
                  </w:r>
                </w:p>
              </w:txbxContent>
            </v:textbox>
            <v:fill type="solid"/>
            <w10:wrap type="topAndBottom"/>
          </v:shape>
        </w:pict>
      </w:r>
    </w:p>
    <w:p>
      <w:pPr>
        <w:pStyle w:val="BodyText"/>
        <w:rPr>
          <w:sz w:val="20"/>
        </w:rPr>
      </w:pPr>
    </w:p>
    <w:p>
      <w:pPr>
        <w:pStyle w:val="BodyText"/>
        <w:spacing w:before="3"/>
        <w:rPr>
          <w:sz w:val="13"/>
        </w:rPr>
      </w:pPr>
      <w:r>
        <w:rPr/>
        <w:pict>
          <v:shape style="position:absolute;margin-left:59.183998pt;margin-top:8.870976pt;width:495.25pt;height:27.6pt;mso-position-horizontal-relative:page;mso-position-vertical-relative:paragraph;z-index:-15630336;mso-wrap-distance-left:0;mso-wrap-distance-right:0" type="#_x0000_t202" filled="true" fillcolor="#dcddde" stroked="false">
            <v:textbox inset="0,0,0,0">
              <w:txbxContent>
                <w:p>
                  <w:pPr>
                    <w:pStyle w:val="BodyText"/>
                    <w:tabs>
                      <w:tab w:pos="1895" w:val="left" w:leader="none"/>
                    </w:tabs>
                    <w:ind w:left="388" w:right="36" w:hanging="360"/>
                  </w:pPr>
                  <w:r>
                    <w:rPr>
                      <w:b/>
                      <w:color w:val="231F20"/>
                    </w:rPr>
                    <w:t>Question</w:t>
                  </w:r>
                  <w:r>
                    <w:rPr>
                      <w:b/>
                      <w:color w:val="231F20"/>
                      <w:spacing w:val="-1"/>
                    </w:rPr>
                    <w:t> </w:t>
                  </w:r>
                  <w:r>
                    <w:rPr>
                      <w:b/>
                      <w:color w:val="231F20"/>
                    </w:rPr>
                    <w:t>59</w:t>
                  </w:r>
                  <w:r>
                    <w:rPr>
                      <w:b/>
                      <w:color w:val="231F20"/>
                      <w:spacing w:val="-2"/>
                    </w:rPr>
                    <w:t> </w:t>
                  </w:r>
                  <w:r>
                    <w:rPr>
                      <w:b/>
                      <w:color w:val="231F20"/>
                    </w:rPr>
                    <w:t>:</w:t>
                    <w:tab/>
                  </w:r>
                  <w:r>
                    <w:rPr>
                      <w:color w:val="231F20"/>
                    </w:rPr>
                    <w:t>Sur le document réponse DR9, modifier la requête de création de la table INSPECTER pour prendre en compte les contraintes sur la clé primaire de cette</w:t>
                  </w:r>
                  <w:r>
                    <w:rPr>
                      <w:color w:val="231F20"/>
                      <w:spacing w:val="-28"/>
                    </w:rPr>
                    <w:t> </w:t>
                  </w:r>
                  <w:r>
                    <w:rPr>
                      <w:color w:val="231F20"/>
                    </w:rPr>
                    <w:t>table.</w:t>
                  </w:r>
                </w:p>
              </w:txbxContent>
            </v:textbox>
            <v:fill type="solid"/>
            <w10:wrap type="topAndBottom"/>
          </v:shape>
        </w:pict>
      </w:r>
    </w:p>
    <w:p>
      <w:pPr>
        <w:pStyle w:val="BodyText"/>
        <w:spacing w:before="100"/>
        <w:ind w:left="671" w:right="640"/>
      </w:pPr>
      <w:r>
        <w:rPr>
          <w:color w:val="231F20"/>
        </w:rPr>
        <w:t>La base de données de nom </w:t>
      </w:r>
      <w:r>
        <w:rPr>
          <w:b/>
          <w:i/>
          <w:color w:val="231F20"/>
        </w:rPr>
        <w:t>malakoff.db </w:t>
      </w:r>
      <w:r>
        <w:rPr>
          <w:color w:val="231F20"/>
        </w:rPr>
        <w:t>est créée à partir de l’outil DB Browser for SQLite et on</w:t>
      </w:r>
      <w:r>
        <w:rPr>
          <w:color w:val="231F20"/>
          <w:spacing w:val="-19"/>
        </w:rPr>
        <w:t> </w:t>
      </w:r>
      <w:r>
        <w:rPr>
          <w:color w:val="231F20"/>
        </w:rPr>
        <w:t>obtient</w:t>
      </w:r>
      <w:r>
        <w:rPr>
          <w:color w:val="231F20"/>
          <w:spacing w:val="-18"/>
        </w:rPr>
        <w:t> </w:t>
      </w:r>
      <w:r>
        <w:rPr>
          <w:color w:val="231F20"/>
        </w:rPr>
        <w:t>ainsi</w:t>
      </w:r>
      <w:r>
        <w:rPr>
          <w:color w:val="231F20"/>
          <w:spacing w:val="-19"/>
        </w:rPr>
        <w:t> </w:t>
      </w:r>
      <w:r>
        <w:rPr>
          <w:color w:val="231F20"/>
        </w:rPr>
        <w:t>les</w:t>
      </w:r>
      <w:r>
        <w:rPr>
          <w:color w:val="231F20"/>
          <w:spacing w:val="-20"/>
        </w:rPr>
        <w:t> </w:t>
      </w:r>
      <w:r>
        <w:rPr>
          <w:color w:val="231F20"/>
        </w:rPr>
        <w:t>trois</w:t>
      </w:r>
      <w:r>
        <w:rPr>
          <w:color w:val="231F20"/>
          <w:spacing w:val="-19"/>
        </w:rPr>
        <w:t> </w:t>
      </w:r>
      <w:r>
        <w:rPr>
          <w:color w:val="231F20"/>
        </w:rPr>
        <w:t>tables</w:t>
      </w:r>
      <w:r>
        <w:rPr>
          <w:color w:val="231F20"/>
          <w:spacing w:val="-18"/>
        </w:rPr>
        <w:t> </w:t>
      </w:r>
      <w:r>
        <w:rPr>
          <w:color w:val="231F20"/>
        </w:rPr>
        <w:t>qui</w:t>
      </w:r>
      <w:r>
        <w:rPr>
          <w:color w:val="231F20"/>
          <w:spacing w:val="-19"/>
        </w:rPr>
        <w:t> </w:t>
      </w:r>
      <w:r>
        <w:rPr>
          <w:color w:val="231F20"/>
        </w:rPr>
        <w:t>la</w:t>
      </w:r>
      <w:r>
        <w:rPr>
          <w:color w:val="231F20"/>
          <w:spacing w:val="-19"/>
        </w:rPr>
        <w:t> </w:t>
      </w:r>
      <w:r>
        <w:rPr>
          <w:color w:val="231F20"/>
        </w:rPr>
        <w:t>composent.</w:t>
      </w:r>
      <w:r>
        <w:rPr>
          <w:color w:val="231F20"/>
          <w:spacing w:val="-18"/>
        </w:rPr>
        <w:t> </w:t>
      </w:r>
      <w:r>
        <w:rPr>
          <w:color w:val="231F20"/>
        </w:rPr>
        <w:t>Ces</w:t>
      </w:r>
      <w:r>
        <w:rPr>
          <w:color w:val="231F20"/>
          <w:spacing w:val="-18"/>
        </w:rPr>
        <w:t> </w:t>
      </w:r>
      <w:r>
        <w:rPr>
          <w:color w:val="231F20"/>
        </w:rPr>
        <w:t>tables</w:t>
      </w:r>
      <w:r>
        <w:rPr>
          <w:color w:val="231F20"/>
          <w:spacing w:val="-18"/>
        </w:rPr>
        <w:t> </w:t>
      </w:r>
      <w:r>
        <w:rPr>
          <w:color w:val="231F20"/>
        </w:rPr>
        <w:t>seront</w:t>
      </w:r>
      <w:r>
        <w:rPr>
          <w:color w:val="231F20"/>
          <w:spacing w:val="-18"/>
        </w:rPr>
        <w:t> </w:t>
      </w:r>
      <w:r>
        <w:rPr>
          <w:color w:val="231F20"/>
        </w:rPr>
        <w:t>renseignées</w:t>
      </w:r>
      <w:r>
        <w:rPr>
          <w:color w:val="231F20"/>
          <w:spacing w:val="-19"/>
        </w:rPr>
        <w:t> </w:t>
      </w:r>
      <w:r>
        <w:rPr>
          <w:color w:val="231F20"/>
        </w:rPr>
        <w:t>au</w:t>
      </w:r>
      <w:r>
        <w:rPr>
          <w:color w:val="231F20"/>
          <w:spacing w:val="-20"/>
        </w:rPr>
        <w:t> </w:t>
      </w:r>
      <w:r>
        <w:rPr>
          <w:color w:val="231F20"/>
        </w:rPr>
        <w:t>fur</w:t>
      </w:r>
      <w:r>
        <w:rPr>
          <w:color w:val="231F20"/>
          <w:spacing w:val="-20"/>
        </w:rPr>
        <w:t> </w:t>
      </w:r>
      <w:r>
        <w:rPr>
          <w:color w:val="231F20"/>
        </w:rPr>
        <w:t>et</w:t>
      </w:r>
      <w:r>
        <w:rPr>
          <w:color w:val="231F20"/>
          <w:spacing w:val="-18"/>
        </w:rPr>
        <w:t> </w:t>
      </w:r>
      <w:r>
        <w:rPr>
          <w:color w:val="231F20"/>
        </w:rPr>
        <w:t>à</w:t>
      </w:r>
      <w:r>
        <w:rPr>
          <w:color w:val="231F20"/>
          <w:spacing w:val="-20"/>
        </w:rPr>
        <w:t> </w:t>
      </w:r>
      <w:r>
        <w:rPr>
          <w:color w:val="231F20"/>
        </w:rPr>
        <w:t>mesure</w:t>
      </w:r>
    </w:p>
    <w:p>
      <w:pPr>
        <w:spacing w:after="0"/>
        <w:sectPr>
          <w:footerReference w:type="default" r:id="rId118"/>
          <w:pgSz w:w="11910" w:h="16840"/>
          <w:pgMar w:footer="615" w:header="0" w:top="880" w:bottom="800" w:left="180" w:right="200"/>
          <w:pgNumType w:start="28"/>
        </w:sectPr>
      </w:pPr>
    </w:p>
    <w:p>
      <w:pPr>
        <w:pStyle w:val="BodyText"/>
        <w:spacing w:before="70"/>
        <w:ind w:left="672"/>
      </w:pPr>
      <w:r>
        <w:rPr>
          <w:color w:val="231F20"/>
        </w:rPr>
        <w:t>des mises en service des nouveaux matériels d’inspection, des lieux à inspecter et des missions réalisées.</w:t>
      </w:r>
    </w:p>
    <w:p>
      <w:pPr>
        <w:pStyle w:val="BodyText"/>
        <w:rPr>
          <w:sz w:val="16"/>
        </w:rPr>
      </w:pPr>
    </w:p>
    <w:p>
      <w:pPr>
        <w:pStyle w:val="Heading4"/>
        <w:rPr>
          <w:i/>
        </w:rPr>
      </w:pPr>
      <w:r>
        <w:rPr/>
        <w:drawing>
          <wp:anchor distT="0" distB="0" distL="0" distR="0" allowOverlap="1" layoutInCell="1" locked="0" behindDoc="0" simplePos="0" relativeHeight="15832064">
            <wp:simplePos x="0" y="0"/>
            <wp:positionH relativeFrom="page">
              <wp:posOffset>714755</wp:posOffset>
            </wp:positionH>
            <wp:positionV relativeFrom="paragraph">
              <wp:posOffset>88339</wp:posOffset>
            </wp:positionV>
            <wp:extent cx="207263" cy="118872"/>
            <wp:effectExtent l="0" t="0" r="0" b="0"/>
            <wp:wrapNone/>
            <wp:docPr id="133" name="image87.png"/>
            <wp:cNvGraphicFramePr>
              <a:graphicFrameLocks noChangeAspect="1"/>
            </wp:cNvGraphicFramePr>
            <a:graphic>
              <a:graphicData uri="http://schemas.openxmlformats.org/drawingml/2006/picture">
                <pic:pic>
                  <pic:nvPicPr>
                    <pic:cNvPr id="134" name="image87.png"/>
                    <pic:cNvPicPr/>
                  </pic:nvPicPr>
                  <pic:blipFill>
                    <a:blip r:embed="rId122" cstate="print"/>
                    <a:stretch>
                      <a:fillRect/>
                    </a:stretch>
                  </pic:blipFill>
                  <pic:spPr>
                    <a:xfrm>
                      <a:off x="0" y="0"/>
                      <a:ext cx="207263" cy="118872"/>
                    </a:xfrm>
                    <a:prstGeom prst="rect">
                      <a:avLst/>
                    </a:prstGeom>
                  </pic:spPr>
                </pic:pic>
              </a:graphicData>
            </a:graphic>
          </wp:anchor>
        </w:drawing>
      </w:r>
      <w:r>
        <w:rPr>
          <w:i/>
          <w:color w:val="231F20"/>
        </w:rPr>
        <w:t>Exploitation de la table LIEU</w:t>
      </w:r>
    </w:p>
    <w:p>
      <w:pPr>
        <w:pStyle w:val="BodyText"/>
        <w:rPr>
          <w:b/>
          <w:i/>
          <w:sz w:val="16"/>
        </w:rPr>
      </w:pPr>
    </w:p>
    <w:p>
      <w:pPr>
        <w:pStyle w:val="BodyText"/>
        <w:spacing w:before="92"/>
        <w:ind w:left="672" w:right="1216"/>
      </w:pPr>
      <w:r>
        <w:rPr>
          <w:color w:val="231F20"/>
        </w:rPr>
        <w:t>Dans un premier temps, les lieux à surveiller sont limités aux différents regards du site de Malakoff.</w:t>
      </w:r>
    </w:p>
    <w:p>
      <w:pPr>
        <w:pStyle w:val="BodyText"/>
        <w:spacing w:before="8"/>
        <w:rPr>
          <w:sz w:val="8"/>
        </w:rPr>
      </w:pPr>
      <w:r>
        <w:rPr/>
        <w:pict>
          <v:shape style="position:absolute;margin-left:59.183998pt;margin-top:6.237422pt;width:495.25pt;height:49.2pt;mso-position-horizontal-relative:page;mso-position-vertical-relative:paragraph;z-index:-15628800;mso-wrap-distance-left:0;mso-wrap-distance-right:0" type="#_x0000_t202" filled="true" fillcolor="#dcddde" stroked="false">
            <v:textbox inset="0,0,0,0">
              <w:txbxContent>
                <w:p>
                  <w:pPr>
                    <w:pStyle w:val="BodyText"/>
                    <w:tabs>
                      <w:tab w:pos="1895" w:val="left" w:leader="none"/>
                    </w:tabs>
                    <w:spacing w:line="272" w:lineRule="exact"/>
                    <w:ind w:left="28"/>
                  </w:pPr>
                  <w:r>
                    <w:rPr>
                      <w:b/>
                      <w:color w:val="231F20"/>
                    </w:rPr>
                    <w:t>Question</w:t>
                  </w:r>
                  <w:r>
                    <w:rPr>
                      <w:b/>
                      <w:color w:val="231F20"/>
                      <w:spacing w:val="-1"/>
                    </w:rPr>
                    <w:t> </w:t>
                  </w:r>
                  <w:r>
                    <w:rPr>
                      <w:b/>
                      <w:color w:val="231F20"/>
                    </w:rPr>
                    <w:t>60</w:t>
                  </w:r>
                  <w:r>
                    <w:rPr>
                      <w:b/>
                      <w:color w:val="231F20"/>
                      <w:spacing w:val="-2"/>
                    </w:rPr>
                    <w:t> </w:t>
                  </w:r>
                  <w:r>
                    <w:rPr>
                      <w:b/>
                      <w:color w:val="231F20"/>
                    </w:rPr>
                    <w:t>:</w:t>
                    <w:tab/>
                  </w:r>
                  <w:r>
                    <w:rPr>
                      <w:color w:val="231F20"/>
                    </w:rPr>
                    <w:t>Ecrire en langage SQL, la requête donnée en algèbre</w:t>
                  </w:r>
                  <w:r>
                    <w:rPr>
                      <w:color w:val="231F20"/>
                      <w:spacing w:val="14"/>
                    </w:rPr>
                    <w:t> </w:t>
                  </w:r>
                  <w:r>
                    <w:rPr>
                      <w:color w:val="231F20"/>
                    </w:rPr>
                    <w:t>relationnel :</w:t>
                  </w:r>
                </w:p>
                <w:p>
                  <w:pPr>
                    <w:spacing w:before="67"/>
                    <w:ind w:left="388" w:right="0" w:firstLine="0"/>
                    <w:jc w:val="left"/>
                    <w:rPr>
                      <w:sz w:val="24"/>
                    </w:rPr>
                  </w:pPr>
                  <w:r>
                    <w:rPr>
                      <w:rFonts w:ascii="Trebuchet MS" w:eastAsia="Trebuchet MS"/>
                      <w:color w:val="231F20"/>
                      <w:w w:val="59"/>
                      <w:position w:val="5"/>
                      <w:sz w:val="24"/>
                    </w:rPr>
                    <w:t>𝜋</w:t>
                  </w:r>
                  <w:r>
                    <w:rPr>
                      <w:rFonts w:ascii="Trebuchet MS" w:eastAsia="Trebuchet MS"/>
                      <w:color w:val="231F20"/>
                      <w:spacing w:val="-1"/>
                      <w:w w:val="59"/>
                      <w:position w:val="5"/>
                      <w:sz w:val="24"/>
                    </w:rPr>
                    <w:t>𝜋</w:t>
                  </w:r>
                  <w:r>
                    <w:rPr>
                      <w:rFonts w:ascii="Trebuchet MS" w:eastAsia="Trebuchet MS"/>
                      <w:color w:val="231F20"/>
                      <w:w w:val="54"/>
                      <w:sz w:val="17"/>
                    </w:rPr>
                    <w:t>𝑐𝑐𝑐𝑐</w:t>
                  </w:r>
                  <w:r>
                    <w:rPr>
                      <w:rFonts w:ascii="Trebuchet MS" w:eastAsia="Trebuchet MS"/>
                      <w:color w:val="231F20"/>
                      <w:w w:val="64"/>
                      <w:sz w:val="17"/>
                    </w:rPr>
                    <w:t>𝑐</w:t>
                  </w:r>
                  <w:r>
                    <w:rPr>
                      <w:rFonts w:ascii="Trebuchet MS" w:eastAsia="Trebuchet MS"/>
                      <w:color w:val="231F20"/>
                      <w:spacing w:val="-1"/>
                      <w:w w:val="64"/>
                      <w:sz w:val="17"/>
                    </w:rPr>
                    <w:t>𝑐</w:t>
                  </w:r>
                  <w:r>
                    <w:rPr>
                      <w:rFonts w:ascii="Trebuchet MS" w:eastAsia="Trebuchet MS"/>
                      <w:color w:val="231F20"/>
                      <w:w w:val="54"/>
                      <w:sz w:val="17"/>
                    </w:rPr>
                    <w:t>𝑐𝑐</w:t>
                  </w:r>
                  <w:r>
                    <w:rPr>
                      <w:rFonts w:ascii="Trebuchet MS" w:eastAsia="Trebuchet MS"/>
                      <w:color w:val="231F20"/>
                      <w:spacing w:val="-1"/>
                      <w:w w:val="65"/>
                      <w:sz w:val="17"/>
                    </w:rPr>
                    <w:t>𝑐𝑐𝑐</w:t>
                  </w:r>
                  <w:r>
                    <w:rPr>
                      <w:rFonts w:ascii="Trebuchet MS" w:eastAsia="Trebuchet MS"/>
                      <w:color w:val="231F20"/>
                      <w:spacing w:val="-2"/>
                      <w:w w:val="65"/>
                      <w:sz w:val="17"/>
                    </w:rPr>
                    <w:t>𝑐</w:t>
                  </w:r>
                  <w:r>
                    <w:rPr>
                      <w:rFonts w:ascii="Trebuchet MS" w:eastAsia="Trebuchet MS"/>
                      <w:color w:val="231F20"/>
                      <w:w w:val="53"/>
                      <w:sz w:val="17"/>
                    </w:rPr>
                    <w:t>𝑐𝑐𝑐𝑐</w:t>
                  </w:r>
                  <w:r>
                    <w:rPr>
                      <w:rFonts w:ascii="Trebuchet MS" w:eastAsia="Trebuchet MS"/>
                      <w:color w:val="231F20"/>
                      <w:w w:val="54"/>
                      <w:sz w:val="17"/>
                    </w:rPr>
                    <w:t>𝑐</w:t>
                  </w:r>
                  <w:r>
                    <w:rPr>
                      <w:rFonts w:ascii="Trebuchet MS" w:eastAsia="Trebuchet MS"/>
                      <w:color w:val="231F20"/>
                      <w:spacing w:val="-2"/>
                      <w:w w:val="54"/>
                      <w:sz w:val="17"/>
                    </w:rPr>
                    <w:t>𝑐</w:t>
                  </w:r>
                  <w:r>
                    <w:rPr>
                      <w:rFonts w:ascii="Trebuchet MS" w:eastAsia="Trebuchet MS"/>
                      <w:color w:val="231F20"/>
                      <w:w w:val="48"/>
                      <w:sz w:val="17"/>
                    </w:rPr>
                    <w:t>𝑐𝑐</w:t>
                  </w:r>
                  <w:r>
                    <w:rPr>
                      <w:rFonts w:ascii="Trebuchet MS" w:eastAsia="Trebuchet MS"/>
                      <w:color w:val="231F20"/>
                      <w:spacing w:val="1"/>
                      <w:sz w:val="17"/>
                    </w:rPr>
                    <w:t> </w:t>
                  </w:r>
                  <w:r>
                    <w:rPr>
                      <w:rFonts w:ascii="Trebuchet MS" w:eastAsia="Trebuchet MS"/>
                      <w:color w:val="231F20"/>
                      <w:spacing w:val="-1"/>
                      <w:w w:val="133"/>
                      <w:position w:val="5"/>
                      <w:sz w:val="24"/>
                    </w:rPr>
                    <w:t>(</w:t>
                  </w:r>
                  <w:r>
                    <w:rPr>
                      <w:rFonts w:ascii="Trebuchet MS" w:eastAsia="Trebuchet MS"/>
                      <w:color w:val="231F20"/>
                      <w:w w:val="58"/>
                      <w:position w:val="5"/>
                      <w:sz w:val="24"/>
                    </w:rPr>
                    <w:t>𝜎</w:t>
                  </w:r>
                  <w:r>
                    <w:rPr>
                      <w:rFonts w:ascii="Trebuchet MS" w:eastAsia="Trebuchet MS"/>
                      <w:color w:val="231F20"/>
                      <w:spacing w:val="-16"/>
                      <w:w w:val="58"/>
                      <w:position w:val="5"/>
                      <w:sz w:val="24"/>
                    </w:rPr>
                    <w:t>𝜎</w:t>
                  </w:r>
                  <w:r>
                    <w:rPr>
                      <w:rFonts w:ascii="Trebuchet MS" w:eastAsia="Trebuchet MS"/>
                      <w:color w:val="231F20"/>
                      <w:w w:val="39"/>
                      <w:sz w:val="17"/>
                    </w:rPr>
                    <w:t>𝐼𝐼</w:t>
                  </w:r>
                  <w:r>
                    <w:rPr>
                      <w:rFonts w:ascii="Trebuchet MS" w:eastAsia="Trebuchet MS"/>
                      <w:color w:val="231F20"/>
                      <w:w w:val="71"/>
                      <w:sz w:val="17"/>
                    </w:rPr>
                    <w:t>𝐼𝐼</w:t>
                  </w:r>
                  <w:r>
                    <w:rPr>
                      <w:rFonts w:ascii="Trebuchet MS" w:eastAsia="Trebuchet MS"/>
                      <w:color w:val="231F20"/>
                      <w:spacing w:val="2"/>
                      <w:w w:val="70"/>
                      <w:sz w:val="17"/>
                    </w:rPr>
                    <w:t>_</w:t>
                  </w:r>
                  <w:r>
                    <w:rPr>
                      <w:rFonts w:ascii="Trebuchet MS" w:eastAsia="Trebuchet MS"/>
                      <w:color w:val="231F20"/>
                      <w:w w:val="54"/>
                      <w:sz w:val="17"/>
                    </w:rPr>
                    <w:t>𝐿</w:t>
                  </w:r>
                  <w:r>
                    <w:rPr>
                      <w:rFonts w:ascii="Trebuchet MS" w:eastAsia="Trebuchet MS"/>
                      <w:color w:val="231F20"/>
                      <w:spacing w:val="2"/>
                      <w:w w:val="54"/>
                      <w:sz w:val="17"/>
                    </w:rPr>
                    <w:t>𝐿</w:t>
                  </w:r>
                  <w:r>
                    <w:rPr>
                      <w:rFonts w:ascii="Trebuchet MS" w:eastAsia="Trebuchet MS"/>
                      <w:color w:val="231F20"/>
                      <w:w w:val="139"/>
                      <w:sz w:val="17"/>
                    </w:rPr>
                    <w:t>=</w:t>
                  </w:r>
                  <w:r>
                    <w:rPr>
                      <w:rFonts w:ascii="Trebuchet MS" w:eastAsia="Trebuchet MS"/>
                      <w:color w:val="231F20"/>
                      <w:spacing w:val="-1"/>
                      <w:w w:val="110"/>
                      <w:sz w:val="17"/>
                    </w:rPr>
                    <w:t>10</w:t>
                  </w:r>
                  <w:r>
                    <w:rPr>
                      <w:rFonts w:ascii="Trebuchet MS" w:eastAsia="Trebuchet MS"/>
                      <w:color w:val="231F20"/>
                      <w:spacing w:val="9"/>
                      <w:w w:val="110"/>
                      <w:sz w:val="17"/>
                    </w:rPr>
                    <w:t>6</w:t>
                  </w:r>
                  <w:r>
                    <w:rPr>
                      <w:rFonts w:ascii="Trebuchet MS" w:eastAsia="Trebuchet MS"/>
                      <w:color w:val="231F20"/>
                      <w:spacing w:val="1"/>
                      <w:w w:val="113"/>
                      <w:position w:val="6"/>
                      <w:sz w:val="24"/>
                    </w:rPr>
                    <w:t>(</w:t>
                  </w:r>
                  <w:r>
                    <w:rPr>
                      <w:rFonts w:ascii="Trebuchet MS" w:eastAsia="Trebuchet MS"/>
                      <w:color w:val="231F20"/>
                      <w:w w:val="51"/>
                      <w:position w:val="5"/>
                      <w:sz w:val="24"/>
                    </w:rPr>
                    <w:t>𝐿𝐿𝐿𝐿𝐿</w:t>
                  </w:r>
                  <w:r>
                    <w:rPr>
                      <w:rFonts w:ascii="Trebuchet MS" w:eastAsia="Trebuchet MS"/>
                      <w:color w:val="231F20"/>
                      <w:spacing w:val="-2"/>
                      <w:w w:val="51"/>
                      <w:position w:val="5"/>
                      <w:sz w:val="24"/>
                    </w:rPr>
                    <w:t>𝐿</w:t>
                  </w:r>
                  <w:r>
                    <w:rPr>
                      <w:rFonts w:ascii="Trebuchet MS" w:eastAsia="Trebuchet MS"/>
                      <w:color w:val="231F20"/>
                      <w:w w:val="68"/>
                      <w:position w:val="5"/>
                      <w:sz w:val="24"/>
                    </w:rPr>
                    <w:t>𝐿</w:t>
                  </w:r>
                  <w:r>
                    <w:rPr>
                      <w:rFonts w:ascii="Trebuchet MS" w:eastAsia="Trebuchet MS"/>
                      <w:color w:val="231F20"/>
                      <w:spacing w:val="5"/>
                      <w:w w:val="68"/>
                      <w:position w:val="5"/>
                      <w:sz w:val="24"/>
                    </w:rPr>
                    <w:t>𝐿</w:t>
                  </w:r>
                  <w:r>
                    <w:rPr>
                      <w:rFonts w:ascii="Trebuchet MS" w:eastAsia="Trebuchet MS"/>
                      <w:color w:val="231F20"/>
                      <w:spacing w:val="1"/>
                      <w:w w:val="113"/>
                      <w:position w:val="6"/>
                      <w:sz w:val="24"/>
                    </w:rPr>
                    <w:t>)</w:t>
                  </w:r>
                  <w:r>
                    <w:rPr>
                      <w:rFonts w:ascii="Trebuchet MS" w:eastAsia="Trebuchet MS"/>
                      <w:color w:val="231F20"/>
                      <w:spacing w:val="-3"/>
                      <w:w w:val="133"/>
                      <w:position w:val="5"/>
                      <w:sz w:val="24"/>
                    </w:rPr>
                    <w:t>)</w:t>
                  </w:r>
                  <w:r>
                    <w:rPr>
                      <w:color w:val="231F20"/>
                      <w:position w:val="5"/>
                      <w:sz w:val="24"/>
                    </w:rPr>
                    <w:t>.</w:t>
                  </w:r>
                </w:p>
                <w:p>
                  <w:pPr>
                    <w:pStyle w:val="BodyText"/>
                    <w:spacing w:before="42"/>
                    <w:ind w:left="388"/>
                  </w:pPr>
                  <w:r>
                    <w:rPr>
                      <w:color w:val="231F20"/>
                    </w:rPr>
                    <w:t>Quel est l’objectif de cette requête ? Que retourne-t-elle ?</w:t>
                  </w:r>
                </w:p>
              </w:txbxContent>
            </v:textbox>
            <v:fill type="solid"/>
            <w10:wrap type="topAndBottom"/>
          </v:shape>
        </w:pict>
      </w:r>
    </w:p>
    <w:p>
      <w:pPr>
        <w:pStyle w:val="BodyText"/>
        <w:rPr>
          <w:sz w:val="20"/>
        </w:rPr>
      </w:pPr>
    </w:p>
    <w:p>
      <w:pPr>
        <w:pStyle w:val="BodyText"/>
        <w:spacing w:before="6"/>
        <w:rPr>
          <w:sz w:val="13"/>
        </w:rPr>
      </w:pPr>
      <w:r>
        <w:rPr/>
        <w:pict>
          <v:shape style="position:absolute;margin-left:59.183998pt;margin-top:8.990976pt;width:495.25pt;height:41.4pt;mso-position-horizontal-relative:page;mso-position-vertical-relative:paragraph;z-index:-15628288;mso-wrap-distance-left:0;mso-wrap-distance-right:0" type="#_x0000_t202" filled="true" fillcolor="#dcddde" stroked="false">
            <v:textbox inset="0,0,0,0">
              <w:txbxContent>
                <w:p>
                  <w:pPr>
                    <w:pStyle w:val="BodyText"/>
                    <w:ind w:left="388" w:right="29" w:hanging="360"/>
                    <w:jc w:val="both"/>
                  </w:pPr>
                  <w:r>
                    <w:rPr>
                      <w:b/>
                      <w:color w:val="231F20"/>
                    </w:rPr>
                    <w:t>Question 61 : </w:t>
                  </w:r>
                  <w:r>
                    <w:rPr>
                      <w:color w:val="231F20"/>
                    </w:rPr>
                    <w:t>En utilisant l’alias "Nombre de regards" pour l’affichage du résultat, établir la requête en langage SQL permettant d’obtenir le nombre de regards actuellement sous surveillance sur le site de Malakoff. Quelle valeur doit renvoyer cette requête ?</w:t>
                  </w:r>
                </w:p>
              </w:txbxContent>
            </v:textbox>
            <v:fill type="solid"/>
            <w10:wrap type="topAndBottom"/>
          </v:shape>
        </w:pict>
      </w:r>
    </w:p>
    <w:p>
      <w:pPr>
        <w:pStyle w:val="BodyText"/>
        <w:spacing w:before="9"/>
      </w:pPr>
    </w:p>
    <w:p>
      <w:pPr>
        <w:pStyle w:val="Heading4"/>
        <w:rPr>
          <w:i/>
        </w:rPr>
      </w:pPr>
      <w:r>
        <w:rPr/>
        <w:drawing>
          <wp:anchor distT="0" distB="0" distL="0" distR="0" allowOverlap="1" layoutInCell="1" locked="0" behindDoc="0" simplePos="0" relativeHeight="15832576">
            <wp:simplePos x="0" y="0"/>
            <wp:positionH relativeFrom="page">
              <wp:posOffset>714755</wp:posOffset>
            </wp:positionH>
            <wp:positionV relativeFrom="paragraph">
              <wp:posOffset>87971</wp:posOffset>
            </wp:positionV>
            <wp:extent cx="208787" cy="118859"/>
            <wp:effectExtent l="0" t="0" r="0" b="0"/>
            <wp:wrapNone/>
            <wp:docPr id="135" name="image88.png"/>
            <wp:cNvGraphicFramePr>
              <a:graphicFrameLocks noChangeAspect="1"/>
            </wp:cNvGraphicFramePr>
            <a:graphic>
              <a:graphicData uri="http://schemas.openxmlformats.org/drawingml/2006/picture">
                <pic:pic>
                  <pic:nvPicPr>
                    <pic:cNvPr id="136" name="image88.png"/>
                    <pic:cNvPicPr/>
                  </pic:nvPicPr>
                  <pic:blipFill>
                    <a:blip r:embed="rId123" cstate="print"/>
                    <a:stretch>
                      <a:fillRect/>
                    </a:stretch>
                  </pic:blipFill>
                  <pic:spPr>
                    <a:xfrm>
                      <a:off x="0" y="0"/>
                      <a:ext cx="208787" cy="118859"/>
                    </a:xfrm>
                    <a:prstGeom prst="rect">
                      <a:avLst/>
                    </a:prstGeom>
                  </pic:spPr>
                </pic:pic>
              </a:graphicData>
            </a:graphic>
          </wp:anchor>
        </w:drawing>
      </w:r>
      <w:r>
        <w:rPr>
          <w:i/>
          <w:color w:val="231F20"/>
        </w:rPr>
        <w:t>Renseignement de la table</w:t>
      </w:r>
      <w:r>
        <w:rPr>
          <w:i/>
          <w:color w:val="231F20"/>
          <w:spacing w:val="-16"/>
        </w:rPr>
        <w:t> </w:t>
      </w:r>
      <w:r>
        <w:rPr>
          <w:i/>
          <w:color w:val="231F20"/>
        </w:rPr>
        <w:t>ROBOTARIA</w:t>
      </w:r>
    </w:p>
    <w:p>
      <w:pPr>
        <w:pStyle w:val="BodyText"/>
        <w:rPr>
          <w:b/>
          <w:i/>
          <w:sz w:val="16"/>
        </w:rPr>
      </w:pPr>
    </w:p>
    <w:p>
      <w:pPr>
        <w:pStyle w:val="BodyText"/>
        <w:spacing w:before="92"/>
        <w:ind w:left="672" w:right="640"/>
      </w:pPr>
      <w:r>
        <w:rPr/>
        <w:pict>
          <v:shape style="position:absolute;margin-left:59.183998pt;margin-top:38.295845pt;width:495.25pt;height:41.4pt;mso-position-horizontal-relative:page;mso-position-vertical-relative:paragraph;z-index:-15627776;mso-wrap-distance-left:0;mso-wrap-distance-right:0" type="#_x0000_t202" filled="true" fillcolor="#dcddde" stroked="false">
            <v:textbox inset="0,0,0,0">
              <w:txbxContent>
                <w:p>
                  <w:pPr>
                    <w:pStyle w:val="BodyText"/>
                    <w:ind w:left="388" w:right="28" w:hanging="360"/>
                    <w:jc w:val="both"/>
                  </w:pPr>
                  <w:r>
                    <w:rPr>
                      <w:b/>
                      <w:color w:val="231F20"/>
                    </w:rPr>
                    <w:t>Question 62 : </w:t>
                  </w:r>
                  <w:r>
                    <w:rPr>
                      <w:color w:val="231F20"/>
                    </w:rPr>
                    <w:t>Sachant que les dates sont gérées grâce au calendrier Julien, dont une présentation succincte est proposée sur le document technique DT11, établir en langage SQL, la requête d’insertion dans la table ROBOTARIA du premier robot ARIA.</w:t>
                  </w:r>
                </w:p>
              </w:txbxContent>
            </v:textbox>
            <v:fill type="solid"/>
            <w10:wrap type="topAndBottom"/>
          </v:shape>
        </w:pict>
      </w:r>
      <w:r>
        <w:rPr>
          <w:color w:val="231F20"/>
        </w:rPr>
        <w:t>Le 14 Juin 2018, le premier robot ARIA (ID_R = 001) est mis en service sur le site mais aucune photo de lui n’est placée dans son</w:t>
      </w:r>
      <w:r>
        <w:rPr>
          <w:color w:val="231F20"/>
          <w:spacing w:val="-1"/>
        </w:rPr>
        <w:t> </w:t>
      </w:r>
      <w:r>
        <w:rPr>
          <w:color w:val="231F20"/>
        </w:rPr>
        <w:t>enregistrement.</w:t>
      </w:r>
    </w:p>
    <w:p>
      <w:pPr>
        <w:pStyle w:val="BodyText"/>
        <w:spacing w:before="100"/>
        <w:ind w:left="672" w:right="648"/>
        <w:jc w:val="both"/>
      </w:pPr>
      <w:r>
        <w:rPr>
          <w:color w:val="231F20"/>
        </w:rPr>
        <w:t>Afin</w:t>
      </w:r>
      <w:r>
        <w:rPr>
          <w:color w:val="231F20"/>
          <w:spacing w:val="-7"/>
        </w:rPr>
        <w:t> </w:t>
      </w:r>
      <w:r>
        <w:rPr>
          <w:color w:val="231F20"/>
        </w:rPr>
        <w:t>d’identifier</w:t>
      </w:r>
      <w:r>
        <w:rPr>
          <w:color w:val="231F20"/>
          <w:spacing w:val="-7"/>
        </w:rPr>
        <w:t> </w:t>
      </w:r>
      <w:r>
        <w:rPr>
          <w:color w:val="231F20"/>
        </w:rPr>
        <w:t>plus</w:t>
      </w:r>
      <w:r>
        <w:rPr>
          <w:color w:val="231F20"/>
          <w:spacing w:val="-4"/>
        </w:rPr>
        <w:t> </w:t>
      </w:r>
      <w:r>
        <w:rPr>
          <w:color w:val="231F20"/>
        </w:rPr>
        <w:t>facilement</w:t>
      </w:r>
      <w:r>
        <w:rPr>
          <w:color w:val="231F20"/>
          <w:spacing w:val="-4"/>
        </w:rPr>
        <w:t> </w:t>
      </w:r>
      <w:r>
        <w:rPr>
          <w:color w:val="231F20"/>
        </w:rPr>
        <w:t>le</w:t>
      </w:r>
      <w:r>
        <w:rPr>
          <w:color w:val="231F20"/>
          <w:spacing w:val="-7"/>
        </w:rPr>
        <w:t> </w:t>
      </w:r>
      <w:r>
        <w:rPr>
          <w:color w:val="231F20"/>
        </w:rPr>
        <w:t>robot,</w:t>
      </w:r>
      <w:r>
        <w:rPr>
          <w:color w:val="231F20"/>
          <w:spacing w:val="-6"/>
        </w:rPr>
        <w:t> </w:t>
      </w:r>
      <w:r>
        <w:rPr>
          <w:color w:val="231F20"/>
        </w:rPr>
        <w:t>une</w:t>
      </w:r>
      <w:r>
        <w:rPr>
          <w:color w:val="231F20"/>
          <w:spacing w:val="-8"/>
        </w:rPr>
        <w:t> </w:t>
      </w:r>
      <w:r>
        <w:rPr>
          <w:color w:val="231F20"/>
        </w:rPr>
        <w:t>photo</w:t>
      </w:r>
      <w:r>
        <w:rPr>
          <w:color w:val="231F20"/>
          <w:spacing w:val="-6"/>
        </w:rPr>
        <w:t> </w:t>
      </w:r>
      <w:r>
        <w:rPr>
          <w:color w:val="231F20"/>
        </w:rPr>
        <w:t>de</w:t>
      </w:r>
      <w:r>
        <w:rPr>
          <w:color w:val="231F20"/>
          <w:spacing w:val="-6"/>
        </w:rPr>
        <w:t> </w:t>
      </w:r>
      <w:r>
        <w:rPr>
          <w:color w:val="231F20"/>
        </w:rPr>
        <w:t>lui</w:t>
      </w:r>
      <w:r>
        <w:rPr>
          <w:color w:val="231F20"/>
          <w:spacing w:val="-8"/>
        </w:rPr>
        <w:t> </w:t>
      </w:r>
      <w:r>
        <w:rPr>
          <w:color w:val="231F20"/>
        </w:rPr>
        <w:t>est</w:t>
      </w:r>
      <w:r>
        <w:rPr>
          <w:color w:val="231F20"/>
          <w:spacing w:val="-6"/>
        </w:rPr>
        <w:t> </w:t>
      </w:r>
      <w:r>
        <w:rPr>
          <w:color w:val="231F20"/>
        </w:rPr>
        <w:t>prise</w:t>
      </w:r>
      <w:r>
        <w:rPr>
          <w:color w:val="231F20"/>
          <w:spacing w:val="-6"/>
        </w:rPr>
        <w:t> </w:t>
      </w:r>
      <w:r>
        <w:rPr>
          <w:color w:val="231F20"/>
        </w:rPr>
        <w:t>et</w:t>
      </w:r>
      <w:r>
        <w:rPr>
          <w:color w:val="231F20"/>
          <w:spacing w:val="-4"/>
        </w:rPr>
        <w:t> </w:t>
      </w:r>
      <w:r>
        <w:rPr>
          <w:color w:val="231F20"/>
        </w:rPr>
        <w:t>il</w:t>
      </w:r>
      <w:r>
        <w:rPr>
          <w:color w:val="231F20"/>
          <w:spacing w:val="-8"/>
        </w:rPr>
        <w:t> </w:t>
      </w:r>
      <w:r>
        <w:rPr>
          <w:color w:val="231F20"/>
        </w:rPr>
        <w:t>est</w:t>
      </w:r>
      <w:r>
        <w:rPr>
          <w:color w:val="231F20"/>
          <w:spacing w:val="-7"/>
        </w:rPr>
        <w:t> </w:t>
      </w:r>
      <w:r>
        <w:rPr>
          <w:color w:val="231F20"/>
        </w:rPr>
        <w:t>décidé</w:t>
      </w:r>
      <w:r>
        <w:rPr>
          <w:color w:val="231F20"/>
          <w:spacing w:val="-6"/>
        </w:rPr>
        <w:t> </w:t>
      </w:r>
      <w:r>
        <w:rPr>
          <w:color w:val="231F20"/>
        </w:rPr>
        <w:t>de</w:t>
      </w:r>
      <w:r>
        <w:rPr>
          <w:color w:val="231F20"/>
          <w:spacing w:val="-8"/>
        </w:rPr>
        <w:t> </w:t>
      </w:r>
      <w:r>
        <w:rPr>
          <w:color w:val="231F20"/>
        </w:rPr>
        <w:t>mettre</w:t>
      </w:r>
      <w:r>
        <w:rPr>
          <w:color w:val="231F20"/>
          <w:spacing w:val="-4"/>
        </w:rPr>
        <w:t> </w:t>
      </w:r>
      <w:r>
        <w:rPr>
          <w:color w:val="231F20"/>
        </w:rPr>
        <w:t>à</w:t>
      </w:r>
      <w:r>
        <w:rPr>
          <w:color w:val="231F20"/>
          <w:spacing w:val="-6"/>
        </w:rPr>
        <w:t> </w:t>
      </w:r>
      <w:r>
        <w:rPr>
          <w:color w:val="231F20"/>
        </w:rPr>
        <w:t>jour l’enregistrement précédent sans modifier la date d’enregistrement. Pour cela, la photo du robot est placée dans le répertoire courant sous le nom</w:t>
      </w:r>
      <w:r>
        <w:rPr>
          <w:color w:val="231F20"/>
          <w:spacing w:val="-4"/>
        </w:rPr>
        <w:t> </w:t>
      </w:r>
      <w:r>
        <w:rPr>
          <w:b/>
          <w:color w:val="231F20"/>
        </w:rPr>
        <w:t>ARiA001.png</w:t>
      </w:r>
      <w:r>
        <w:rPr>
          <w:color w:val="231F20"/>
        </w:rPr>
        <w:t>.</w:t>
      </w:r>
    </w:p>
    <w:p>
      <w:pPr>
        <w:pStyle w:val="BodyText"/>
        <w:ind w:left="672"/>
        <w:jc w:val="both"/>
      </w:pPr>
      <w:r>
        <w:rPr>
          <w:color w:val="231F20"/>
        </w:rPr>
        <w:t>De plus, pour la manipulation des fichiers de type BLOB, nous ferons l’hypothèse que le module</w:t>
      </w:r>
    </w:p>
    <w:p>
      <w:pPr>
        <w:pStyle w:val="BodyText"/>
        <w:spacing w:before="1"/>
        <w:ind w:left="672"/>
        <w:jc w:val="both"/>
      </w:pPr>
      <w:r>
        <w:rPr>
          <w:b/>
          <w:color w:val="231F20"/>
        </w:rPr>
        <w:t>fileio </w:t>
      </w:r>
      <w:r>
        <w:rPr>
          <w:color w:val="231F20"/>
        </w:rPr>
        <w:t>est préalablement chargé dans l’outil DB Browser.</w:t>
      </w:r>
    </w:p>
    <w:p>
      <w:pPr>
        <w:pStyle w:val="BodyText"/>
        <w:spacing w:before="8"/>
        <w:rPr>
          <w:sz w:val="8"/>
        </w:rPr>
      </w:pPr>
      <w:r>
        <w:rPr/>
        <w:pict>
          <v:shape style="position:absolute;margin-left:59.183998pt;margin-top:6.225859pt;width:495.25pt;height:27.6pt;mso-position-horizontal-relative:page;mso-position-vertical-relative:paragraph;z-index:-15627264;mso-wrap-distance-left:0;mso-wrap-distance-right:0" type="#_x0000_t202" filled="true" fillcolor="#dcddde" stroked="false">
            <v:textbox inset="0,0,0,0">
              <w:txbxContent>
                <w:p>
                  <w:pPr>
                    <w:pStyle w:val="BodyText"/>
                    <w:tabs>
                      <w:tab w:pos="1895" w:val="left" w:leader="none"/>
                    </w:tabs>
                    <w:ind w:left="388" w:right="29" w:hanging="360"/>
                  </w:pPr>
                  <w:r>
                    <w:rPr>
                      <w:b/>
                      <w:color w:val="231F20"/>
                    </w:rPr>
                    <w:t>Question</w:t>
                  </w:r>
                  <w:r>
                    <w:rPr>
                      <w:b/>
                      <w:color w:val="231F20"/>
                      <w:spacing w:val="-1"/>
                    </w:rPr>
                    <w:t> </w:t>
                  </w:r>
                  <w:r>
                    <w:rPr>
                      <w:b/>
                      <w:color w:val="231F20"/>
                    </w:rPr>
                    <w:t>63</w:t>
                  </w:r>
                  <w:r>
                    <w:rPr>
                      <w:b/>
                      <w:color w:val="231F20"/>
                      <w:spacing w:val="-2"/>
                    </w:rPr>
                    <w:t> </w:t>
                  </w:r>
                  <w:r>
                    <w:rPr>
                      <w:b/>
                      <w:color w:val="231F20"/>
                    </w:rPr>
                    <w:t>:</w:t>
                    <w:tab/>
                  </w:r>
                  <w:r>
                    <w:rPr>
                      <w:color w:val="231F20"/>
                    </w:rPr>
                    <w:t>A l’aide du document technique DT12, établir la requête SQL permettant la mise à jour de l’enregistrement précédent avec la photo du</w:t>
                  </w:r>
                  <w:r>
                    <w:rPr>
                      <w:color w:val="231F20"/>
                      <w:spacing w:val="-11"/>
                    </w:rPr>
                    <w:t> </w:t>
                  </w:r>
                  <w:r>
                    <w:rPr>
                      <w:color w:val="231F20"/>
                    </w:rPr>
                    <w:t>robot.</w:t>
                  </w:r>
                </w:p>
              </w:txbxContent>
            </v:textbox>
            <v:fill type="solid"/>
            <w10:wrap type="topAndBottom"/>
          </v:shape>
        </w:pict>
      </w:r>
    </w:p>
    <w:p>
      <w:pPr>
        <w:pStyle w:val="BodyText"/>
        <w:spacing w:before="8"/>
      </w:pPr>
    </w:p>
    <w:p>
      <w:pPr>
        <w:pStyle w:val="Heading4"/>
        <w:rPr>
          <w:i/>
        </w:rPr>
      </w:pPr>
      <w:r>
        <w:rPr/>
        <w:drawing>
          <wp:anchor distT="0" distB="0" distL="0" distR="0" allowOverlap="1" layoutInCell="1" locked="0" behindDoc="0" simplePos="0" relativeHeight="15833088">
            <wp:simplePos x="0" y="0"/>
            <wp:positionH relativeFrom="page">
              <wp:posOffset>714755</wp:posOffset>
            </wp:positionH>
            <wp:positionV relativeFrom="paragraph">
              <wp:posOffset>87704</wp:posOffset>
            </wp:positionV>
            <wp:extent cx="208787" cy="118872"/>
            <wp:effectExtent l="0" t="0" r="0" b="0"/>
            <wp:wrapNone/>
            <wp:docPr id="137" name="image89.png"/>
            <wp:cNvGraphicFramePr>
              <a:graphicFrameLocks noChangeAspect="1"/>
            </wp:cNvGraphicFramePr>
            <a:graphic>
              <a:graphicData uri="http://schemas.openxmlformats.org/drawingml/2006/picture">
                <pic:pic>
                  <pic:nvPicPr>
                    <pic:cNvPr id="138" name="image89.png"/>
                    <pic:cNvPicPr/>
                  </pic:nvPicPr>
                  <pic:blipFill>
                    <a:blip r:embed="rId124" cstate="print"/>
                    <a:stretch>
                      <a:fillRect/>
                    </a:stretch>
                  </pic:blipFill>
                  <pic:spPr>
                    <a:xfrm>
                      <a:off x="0" y="0"/>
                      <a:ext cx="208787" cy="118872"/>
                    </a:xfrm>
                    <a:prstGeom prst="rect">
                      <a:avLst/>
                    </a:prstGeom>
                  </pic:spPr>
                </pic:pic>
              </a:graphicData>
            </a:graphic>
          </wp:anchor>
        </w:drawing>
      </w:r>
      <w:r>
        <w:rPr>
          <w:i/>
          <w:color w:val="231F20"/>
        </w:rPr>
        <w:t>Exploitation de la table INSPECTER</w:t>
      </w:r>
    </w:p>
    <w:p>
      <w:pPr>
        <w:pStyle w:val="BodyText"/>
        <w:rPr>
          <w:b/>
          <w:i/>
          <w:sz w:val="16"/>
        </w:rPr>
      </w:pPr>
    </w:p>
    <w:p>
      <w:pPr>
        <w:pStyle w:val="BodyText"/>
        <w:spacing w:before="92"/>
        <w:ind w:left="672" w:right="652"/>
        <w:jc w:val="both"/>
      </w:pPr>
      <w:r>
        <w:rPr>
          <w:color w:val="231F20"/>
        </w:rPr>
        <w:t>L’inspection</w:t>
      </w:r>
      <w:r>
        <w:rPr>
          <w:color w:val="231F20"/>
          <w:spacing w:val="-20"/>
        </w:rPr>
        <w:t> </w:t>
      </w:r>
      <w:r>
        <w:rPr>
          <w:color w:val="231F20"/>
        </w:rPr>
        <w:t>de</w:t>
      </w:r>
      <w:r>
        <w:rPr>
          <w:color w:val="231F20"/>
          <w:spacing w:val="-20"/>
        </w:rPr>
        <w:t> </w:t>
      </w:r>
      <w:r>
        <w:rPr>
          <w:color w:val="231F20"/>
        </w:rPr>
        <w:t>chaque</w:t>
      </w:r>
      <w:r>
        <w:rPr>
          <w:color w:val="231F20"/>
          <w:spacing w:val="-21"/>
        </w:rPr>
        <w:t> </w:t>
      </w:r>
      <w:r>
        <w:rPr>
          <w:color w:val="231F20"/>
        </w:rPr>
        <w:t>regard</w:t>
      </w:r>
      <w:r>
        <w:rPr>
          <w:color w:val="231F20"/>
          <w:spacing w:val="-20"/>
        </w:rPr>
        <w:t> </w:t>
      </w:r>
      <w:r>
        <w:rPr>
          <w:color w:val="231F20"/>
        </w:rPr>
        <w:t>est</w:t>
      </w:r>
      <w:r>
        <w:rPr>
          <w:color w:val="231F20"/>
          <w:spacing w:val="-20"/>
        </w:rPr>
        <w:t> </w:t>
      </w:r>
      <w:r>
        <w:rPr>
          <w:color w:val="231F20"/>
        </w:rPr>
        <w:t>enregistrée</w:t>
      </w:r>
      <w:r>
        <w:rPr>
          <w:color w:val="231F20"/>
          <w:spacing w:val="-19"/>
        </w:rPr>
        <w:t> </w:t>
      </w:r>
      <w:r>
        <w:rPr>
          <w:color w:val="231F20"/>
        </w:rPr>
        <w:t>dans</w:t>
      </w:r>
      <w:r>
        <w:rPr>
          <w:color w:val="231F20"/>
          <w:spacing w:val="-21"/>
        </w:rPr>
        <w:t> </w:t>
      </w:r>
      <w:r>
        <w:rPr>
          <w:color w:val="231F20"/>
        </w:rPr>
        <w:t>la</w:t>
      </w:r>
      <w:r>
        <w:rPr>
          <w:color w:val="231F20"/>
          <w:spacing w:val="-19"/>
        </w:rPr>
        <w:t> </w:t>
      </w:r>
      <w:r>
        <w:rPr>
          <w:color w:val="231F20"/>
        </w:rPr>
        <w:t>table</w:t>
      </w:r>
      <w:r>
        <w:rPr>
          <w:color w:val="231F20"/>
          <w:spacing w:val="-20"/>
        </w:rPr>
        <w:t> </w:t>
      </w:r>
      <w:r>
        <w:rPr>
          <w:color w:val="231F20"/>
        </w:rPr>
        <w:t>INSPECTER.</w:t>
      </w:r>
      <w:r>
        <w:rPr>
          <w:color w:val="231F20"/>
          <w:spacing w:val="-20"/>
        </w:rPr>
        <w:t> </w:t>
      </w:r>
      <w:r>
        <w:rPr>
          <w:color w:val="231F20"/>
        </w:rPr>
        <w:t>Chaque</w:t>
      </w:r>
      <w:r>
        <w:rPr>
          <w:color w:val="231F20"/>
          <w:spacing w:val="-20"/>
        </w:rPr>
        <w:t> </w:t>
      </w:r>
      <w:r>
        <w:rPr>
          <w:color w:val="231F20"/>
        </w:rPr>
        <w:t>enregistrement consiste à noter le numéro du regard, l’identification du robot de surveillance et la date de la mission avec l’heure. La photo du regard n’est pas nécessaire à chaque</w:t>
      </w:r>
      <w:r>
        <w:rPr>
          <w:color w:val="231F20"/>
          <w:spacing w:val="-24"/>
        </w:rPr>
        <w:t> </w:t>
      </w:r>
      <w:r>
        <w:rPr>
          <w:color w:val="231F20"/>
        </w:rPr>
        <w:t>enregistrement.</w:t>
      </w:r>
    </w:p>
    <w:p>
      <w:pPr>
        <w:pStyle w:val="BodyText"/>
        <w:spacing w:before="9"/>
        <w:rPr>
          <w:sz w:val="8"/>
        </w:rPr>
      </w:pPr>
      <w:r>
        <w:rPr/>
        <w:pict>
          <v:shape style="position:absolute;margin-left:59.183998pt;margin-top:6.25664pt;width:495.25pt;height:41.45pt;mso-position-horizontal-relative:page;mso-position-vertical-relative:paragraph;z-index:-15626752;mso-wrap-distance-left:0;mso-wrap-distance-right:0" type="#_x0000_t202" filled="true" fillcolor="#dcddde" stroked="false">
            <v:textbox inset="0,0,0,0">
              <w:txbxContent>
                <w:p>
                  <w:pPr>
                    <w:pStyle w:val="BodyText"/>
                    <w:ind w:left="388" w:right="28" w:hanging="360"/>
                    <w:jc w:val="both"/>
                  </w:pPr>
                  <w:r>
                    <w:rPr>
                      <w:b/>
                      <w:color w:val="231F20"/>
                    </w:rPr>
                    <w:t>Question 64 :  </w:t>
                  </w:r>
                  <w:r>
                    <w:rPr>
                      <w:color w:val="231F20"/>
                    </w:rPr>
                    <w:t>Etablir la requête SQL permettant d’enregistrer la mission de surveillance   du regard 106 par le robot 001, le 18 Juin 2018 à 16 heures et 2 minutes exactement. Cette inspection porte le numéro 63 et aucune photo n’est</w:t>
                  </w:r>
                  <w:r>
                    <w:rPr>
                      <w:color w:val="231F20"/>
                      <w:spacing w:val="-11"/>
                    </w:rPr>
                    <w:t> </w:t>
                  </w:r>
                  <w:r>
                    <w:rPr>
                      <w:color w:val="231F20"/>
                    </w:rPr>
                    <w:t>prise.</w:t>
                  </w:r>
                </w:p>
              </w:txbxContent>
            </v:textbox>
            <v:fill type="solid"/>
            <w10:wrap type="topAndBottom"/>
          </v:shape>
        </w:pict>
      </w:r>
    </w:p>
    <w:p>
      <w:pPr>
        <w:pStyle w:val="BodyText"/>
        <w:rPr>
          <w:sz w:val="20"/>
        </w:rPr>
      </w:pPr>
    </w:p>
    <w:p>
      <w:pPr>
        <w:pStyle w:val="BodyText"/>
        <w:spacing w:before="6"/>
        <w:rPr>
          <w:sz w:val="13"/>
        </w:rPr>
      </w:pPr>
      <w:r>
        <w:rPr/>
        <w:pict>
          <v:shape style="position:absolute;margin-left:59.183998pt;margin-top:8.990976pt;width:495.25pt;height:41.4pt;mso-position-horizontal-relative:page;mso-position-vertical-relative:paragraph;z-index:-15626240;mso-wrap-distance-left:0;mso-wrap-distance-right:0" type="#_x0000_t202" filled="true" fillcolor="#dcddde" stroked="false">
            <v:textbox inset="0,0,0,0">
              <w:txbxContent>
                <w:p>
                  <w:pPr>
                    <w:pStyle w:val="BodyText"/>
                    <w:ind w:left="388" w:right="32" w:hanging="360"/>
                    <w:jc w:val="both"/>
                  </w:pPr>
                  <w:r>
                    <w:rPr>
                      <w:b/>
                      <w:color w:val="231F20"/>
                    </w:rPr>
                    <w:t>Question 65 : </w:t>
                  </w:r>
                  <w:r>
                    <w:rPr>
                      <w:color w:val="231F20"/>
                    </w:rPr>
                    <w:t>Donner la requête permettant d’obtenir les dates et heures des missions de surveillance, les identificateurs des robots et les numéros d’identification des missions pour le regard d’identification 106 classés par ordre décroissant de date.</w:t>
                  </w:r>
                </w:p>
              </w:txbxContent>
            </v:textbox>
            <v:fill type="solid"/>
            <w10:wrap type="topAndBottom"/>
          </v:shape>
        </w:pict>
      </w:r>
    </w:p>
    <w:p>
      <w:pPr>
        <w:pStyle w:val="BodyText"/>
        <w:rPr>
          <w:sz w:val="20"/>
        </w:rPr>
      </w:pPr>
    </w:p>
    <w:p>
      <w:pPr>
        <w:pStyle w:val="BodyText"/>
        <w:spacing w:before="6"/>
        <w:rPr>
          <w:sz w:val="13"/>
        </w:rPr>
      </w:pPr>
      <w:r>
        <w:rPr/>
        <w:pict>
          <v:shape style="position:absolute;margin-left:59.183998pt;margin-top:8.990976pt;width:495.25pt;height:27.6pt;mso-position-horizontal-relative:page;mso-position-vertical-relative:paragraph;z-index:-15625728;mso-wrap-distance-left:0;mso-wrap-distance-right:0" type="#_x0000_t202" filled="true" fillcolor="#dcddde" stroked="false">
            <v:textbox inset="0,0,0,0">
              <w:txbxContent>
                <w:p>
                  <w:pPr>
                    <w:pStyle w:val="BodyText"/>
                    <w:tabs>
                      <w:tab w:pos="1895" w:val="left" w:leader="none"/>
                    </w:tabs>
                    <w:ind w:left="388" w:right="34" w:hanging="360"/>
                  </w:pPr>
                  <w:r>
                    <w:rPr>
                      <w:b/>
                      <w:color w:val="231F20"/>
                    </w:rPr>
                    <w:t>Question</w:t>
                  </w:r>
                  <w:r>
                    <w:rPr>
                      <w:b/>
                      <w:color w:val="231F20"/>
                      <w:spacing w:val="-1"/>
                    </w:rPr>
                    <w:t> </w:t>
                  </w:r>
                  <w:r>
                    <w:rPr>
                      <w:b/>
                      <w:color w:val="231F20"/>
                    </w:rPr>
                    <w:t>66</w:t>
                  </w:r>
                  <w:r>
                    <w:rPr>
                      <w:b/>
                      <w:color w:val="231F20"/>
                      <w:spacing w:val="-2"/>
                    </w:rPr>
                    <w:t> </w:t>
                  </w:r>
                  <w:r>
                    <w:rPr>
                      <w:b/>
                      <w:color w:val="231F20"/>
                    </w:rPr>
                    <w:t>:</w:t>
                    <w:tab/>
                  </w:r>
                  <w:r>
                    <w:rPr>
                      <w:color w:val="231F20"/>
                    </w:rPr>
                    <w:t>Conclure sur les choix réalisés lors de la réalisation de la base de données et sur la réalisation de l’exigence</w:t>
                  </w:r>
                  <w:r>
                    <w:rPr>
                      <w:color w:val="231F20"/>
                      <w:spacing w:val="-4"/>
                    </w:rPr>
                    <w:t> </w:t>
                  </w:r>
                  <w:r>
                    <w:rPr>
                      <w:color w:val="231F20"/>
                    </w:rPr>
                    <w:t>1.5.</w:t>
                  </w:r>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spacing w:before="2"/>
        <w:rPr>
          <w:sz w:val="17"/>
        </w:rPr>
      </w:pPr>
    </w:p>
    <w:p>
      <w:pPr>
        <w:pStyle w:val="Heading3"/>
        <w:spacing w:before="90"/>
        <w:ind w:left="0" w:right="1041"/>
        <w:jc w:val="right"/>
        <w:rPr>
          <w:rFonts w:ascii="Times New Roman"/>
        </w:rPr>
      </w:pPr>
      <w:r>
        <w:rPr>
          <w:rFonts w:ascii="Times New Roman"/>
          <w:color w:val="231F20"/>
        </w:rPr>
        <w:t>Tournez la page S.V.P.</w:t>
      </w:r>
    </w:p>
    <w:p>
      <w:pPr>
        <w:spacing w:after="0"/>
        <w:jc w:val="right"/>
        <w:rPr>
          <w:rFonts w:ascii="Times New Roman"/>
        </w:rPr>
        <w:sectPr>
          <w:footerReference w:type="default" r:id="rId121"/>
          <w:pgSz w:w="11910" w:h="16840"/>
          <w:pgMar w:footer="455" w:header="0" w:top="880" w:bottom="640" w:left="180" w:right="200"/>
          <w:pgNumType w:start="29"/>
        </w:sectPr>
      </w:pPr>
    </w:p>
    <w:p>
      <w:pPr>
        <w:spacing w:before="70"/>
        <w:ind w:left="2112" w:right="0" w:firstLine="0"/>
        <w:jc w:val="left"/>
        <w:rPr>
          <w:b/>
          <w:sz w:val="28"/>
        </w:rPr>
      </w:pPr>
      <w:r>
        <w:rPr/>
        <w:drawing>
          <wp:anchor distT="0" distB="0" distL="0" distR="0" allowOverlap="1" layoutInCell="1" locked="0" behindDoc="0" simplePos="0" relativeHeight="15835136">
            <wp:simplePos x="0" y="0"/>
            <wp:positionH relativeFrom="page">
              <wp:posOffset>551687</wp:posOffset>
            </wp:positionH>
            <wp:positionV relativeFrom="paragraph">
              <wp:posOffset>80160</wp:posOffset>
            </wp:positionV>
            <wp:extent cx="641604" cy="137159"/>
            <wp:effectExtent l="0" t="0" r="0" b="0"/>
            <wp:wrapNone/>
            <wp:docPr id="139" name="image90.png"/>
            <wp:cNvGraphicFramePr>
              <a:graphicFrameLocks noChangeAspect="1"/>
            </wp:cNvGraphicFramePr>
            <a:graphic>
              <a:graphicData uri="http://schemas.openxmlformats.org/drawingml/2006/picture">
                <pic:pic>
                  <pic:nvPicPr>
                    <pic:cNvPr id="140" name="image90.png"/>
                    <pic:cNvPicPr/>
                  </pic:nvPicPr>
                  <pic:blipFill>
                    <a:blip r:embed="rId125" cstate="print"/>
                    <a:stretch>
                      <a:fillRect/>
                    </a:stretch>
                  </pic:blipFill>
                  <pic:spPr>
                    <a:xfrm>
                      <a:off x="0" y="0"/>
                      <a:ext cx="641604" cy="137159"/>
                    </a:xfrm>
                    <a:prstGeom prst="rect">
                      <a:avLst/>
                    </a:prstGeom>
                  </pic:spPr>
                </pic:pic>
              </a:graphicData>
            </a:graphic>
          </wp:anchor>
        </w:drawing>
      </w:r>
      <w:r>
        <w:rPr>
          <w:b/>
          <w:color w:val="231F20"/>
          <w:sz w:val="28"/>
        </w:rPr>
        <w:t>Interface de gestion de la base de données</w:t>
      </w:r>
    </w:p>
    <w:p>
      <w:pPr>
        <w:pStyle w:val="BodyText"/>
        <w:spacing w:before="5"/>
        <w:rPr>
          <w:b/>
          <w:sz w:val="28"/>
        </w:rPr>
      </w:pPr>
      <w:r>
        <w:rPr/>
        <w:pict>
          <v:rect style="position:absolute;margin-left:41.16pt;margin-top:18.311367pt;width:513.24pt;height:.48pt;mso-position-horizontal-relative:page;mso-position-vertical-relative:paragraph;z-index:-15623680;mso-wrap-distance-left:0;mso-wrap-distance-right:0" filled="true" fillcolor="#231f20" stroked="false">
            <v:fill type="solid"/>
            <w10:wrap type="topAndBottom"/>
          </v:rect>
        </w:pict>
      </w:r>
    </w:p>
    <w:p>
      <w:pPr>
        <w:pStyle w:val="BodyText"/>
        <w:spacing w:before="10"/>
        <w:rPr>
          <w:b/>
          <w:sz w:val="16"/>
        </w:rPr>
      </w:pPr>
    </w:p>
    <w:p>
      <w:pPr>
        <w:tabs>
          <w:tab w:pos="2090" w:val="left" w:leader="none"/>
        </w:tabs>
        <w:spacing w:before="92"/>
        <w:ind w:left="2090" w:right="805" w:hanging="1419"/>
        <w:jc w:val="left"/>
        <w:rPr>
          <w:i/>
          <w:sz w:val="24"/>
        </w:rPr>
      </w:pPr>
      <w:r>
        <w:rPr>
          <w:i/>
          <w:color w:val="231F20"/>
          <w:sz w:val="24"/>
        </w:rPr>
        <w:t>Objectif :</w:t>
        <w:tab/>
        <w:t>Réalisation des exigences 1.5.2 : Développer un premier programme en mode </w:t>
      </w:r>
      <w:r>
        <w:rPr>
          <w:i/>
          <w:color w:val="231F20"/>
          <w:sz w:val="24"/>
        </w:rPr>
        <w:t>Console pour questionner la base de</w:t>
      </w:r>
      <w:r>
        <w:rPr>
          <w:i/>
          <w:color w:val="231F20"/>
          <w:spacing w:val="-12"/>
          <w:sz w:val="24"/>
        </w:rPr>
        <w:t> </w:t>
      </w:r>
      <w:r>
        <w:rPr>
          <w:i/>
          <w:color w:val="231F20"/>
          <w:sz w:val="24"/>
        </w:rPr>
        <w:t>données.</w:t>
      </w:r>
    </w:p>
    <w:p>
      <w:pPr>
        <w:pStyle w:val="BodyText"/>
        <w:spacing w:before="11"/>
        <w:rPr>
          <w:i/>
        </w:rPr>
      </w:pPr>
      <w:r>
        <w:rPr/>
        <w:pict>
          <v:rect style="position:absolute;margin-left:41.16pt;margin-top:16.313126pt;width:513.24pt;height:.48pt;mso-position-horizontal-relative:page;mso-position-vertical-relative:paragraph;z-index:-15623168;mso-wrap-distance-left:0;mso-wrap-distance-right:0" filled="true" fillcolor="#231f20" stroked="false">
            <v:fill type="solid"/>
            <w10:wrap type="topAndBottom"/>
          </v:rect>
        </w:pict>
      </w:r>
    </w:p>
    <w:p>
      <w:pPr>
        <w:pStyle w:val="BodyText"/>
        <w:spacing w:before="11"/>
        <w:rPr>
          <w:i/>
          <w:sz w:val="9"/>
        </w:rPr>
      </w:pPr>
    </w:p>
    <w:p>
      <w:pPr>
        <w:pStyle w:val="BodyText"/>
        <w:spacing w:before="92"/>
        <w:ind w:left="672" w:right="642"/>
        <w:jc w:val="both"/>
      </w:pPr>
      <w:r>
        <w:rPr>
          <w:color w:val="231F20"/>
        </w:rPr>
        <w:t>Une fois les requêtes validées, il apparait à l’usage que la gestion de la base de données doit être</w:t>
      </w:r>
      <w:r>
        <w:rPr>
          <w:color w:val="231F20"/>
          <w:spacing w:val="-9"/>
        </w:rPr>
        <w:t> </w:t>
      </w:r>
      <w:r>
        <w:rPr>
          <w:color w:val="231F20"/>
        </w:rPr>
        <w:t>menée</w:t>
      </w:r>
      <w:r>
        <w:rPr>
          <w:color w:val="231F20"/>
          <w:spacing w:val="-8"/>
        </w:rPr>
        <w:t> </w:t>
      </w:r>
      <w:r>
        <w:rPr>
          <w:color w:val="231F20"/>
        </w:rPr>
        <w:t>par</w:t>
      </w:r>
      <w:r>
        <w:rPr>
          <w:color w:val="231F20"/>
          <w:spacing w:val="-10"/>
        </w:rPr>
        <w:t> </w:t>
      </w:r>
      <w:r>
        <w:rPr>
          <w:color w:val="231F20"/>
        </w:rPr>
        <w:t>un</w:t>
      </w:r>
      <w:r>
        <w:rPr>
          <w:color w:val="231F20"/>
          <w:spacing w:val="-9"/>
        </w:rPr>
        <w:t> </w:t>
      </w:r>
      <w:r>
        <w:rPr>
          <w:color w:val="231F20"/>
        </w:rPr>
        <w:t>personnel</w:t>
      </w:r>
      <w:r>
        <w:rPr>
          <w:color w:val="231F20"/>
          <w:spacing w:val="-7"/>
        </w:rPr>
        <w:t> </w:t>
      </w:r>
      <w:r>
        <w:rPr>
          <w:color w:val="231F20"/>
        </w:rPr>
        <w:t>qualifié</w:t>
      </w:r>
      <w:r>
        <w:rPr>
          <w:color w:val="231F20"/>
          <w:spacing w:val="-5"/>
        </w:rPr>
        <w:t> </w:t>
      </w:r>
      <w:r>
        <w:rPr>
          <w:color w:val="231F20"/>
        </w:rPr>
        <w:t>en</w:t>
      </w:r>
      <w:r>
        <w:rPr>
          <w:color w:val="231F20"/>
          <w:spacing w:val="-6"/>
        </w:rPr>
        <w:t> </w:t>
      </w:r>
      <w:r>
        <w:rPr>
          <w:color w:val="231F20"/>
        </w:rPr>
        <w:t>SQL,</w:t>
      </w:r>
      <w:r>
        <w:rPr>
          <w:color w:val="231F20"/>
          <w:spacing w:val="-6"/>
        </w:rPr>
        <w:t> </w:t>
      </w:r>
      <w:r>
        <w:rPr>
          <w:color w:val="231F20"/>
        </w:rPr>
        <w:t>ce</w:t>
      </w:r>
      <w:r>
        <w:rPr>
          <w:color w:val="231F20"/>
          <w:spacing w:val="-6"/>
        </w:rPr>
        <w:t> </w:t>
      </w:r>
      <w:r>
        <w:rPr>
          <w:color w:val="231F20"/>
        </w:rPr>
        <w:t>qui</w:t>
      </w:r>
      <w:r>
        <w:rPr>
          <w:color w:val="231F20"/>
          <w:spacing w:val="-7"/>
        </w:rPr>
        <w:t> </w:t>
      </w:r>
      <w:r>
        <w:rPr>
          <w:color w:val="231F20"/>
        </w:rPr>
        <w:t>conduit</w:t>
      </w:r>
      <w:r>
        <w:rPr>
          <w:color w:val="231F20"/>
          <w:spacing w:val="-7"/>
        </w:rPr>
        <w:t> </w:t>
      </w:r>
      <w:r>
        <w:rPr>
          <w:color w:val="231F20"/>
        </w:rPr>
        <w:t>inévitablement</w:t>
      </w:r>
      <w:r>
        <w:rPr>
          <w:color w:val="231F20"/>
          <w:spacing w:val="-9"/>
        </w:rPr>
        <w:t> </w:t>
      </w:r>
      <w:r>
        <w:rPr>
          <w:color w:val="231F20"/>
        </w:rPr>
        <w:t>à</w:t>
      </w:r>
      <w:r>
        <w:rPr>
          <w:color w:val="231F20"/>
          <w:spacing w:val="-8"/>
        </w:rPr>
        <w:t> </w:t>
      </w:r>
      <w:r>
        <w:rPr>
          <w:color w:val="231F20"/>
        </w:rPr>
        <w:t>des</w:t>
      </w:r>
      <w:r>
        <w:rPr>
          <w:color w:val="231F20"/>
          <w:spacing w:val="-9"/>
        </w:rPr>
        <w:t> </w:t>
      </w:r>
      <w:r>
        <w:rPr>
          <w:color w:val="231F20"/>
        </w:rPr>
        <w:t>erreurs</w:t>
      </w:r>
      <w:r>
        <w:rPr>
          <w:color w:val="231F20"/>
          <w:spacing w:val="-10"/>
        </w:rPr>
        <w:t> </w:t>
      </w:r>
      <w:r>
        <w:rPr>
          <w:color w:val="231F20"/>
        </w:rPr>
        <w:t>ou</w:t>
      </w:r>
      <w:r>
        <w:rPr>
          <w:color w:val="231F20"/>
          <w:spacing w:val="-6"/>
        </w:rPr>
        <w:t> </w:t>
      </w:r>
      <w:r>
        <w:rPr>
          <w:color w:val="231F20"/>
        </w:rPr>
        <w:t>des oublis d’enregistrement en l’absence d’un programme simple de gestion de cette</w:t>
      </w:r>
      <w:r>
        <w:rPr>
          <w:color w:val="231F20"/>
          <w:spacing w:val="-26"/>
        </w:rPr>
        <w:t> </w:t>
      </w:r>
      <w:r>
        <w:rPr>
          <w:color w:val="231F20"/>
        </w:rPr>
        <w:t>dernière.</w:t>
      </w:r>
    </w:p>
    <w:p>
      <w:pPr>
        <w:pStyle w:val="BodyText"/>
      </w:pPr>
    </w:p>
    <w:p>
      <w:pPr>
        <w:pStyle w:val="BodyText"/>
        <w:ind w:left="672" w:right="643"/>
        <w:jc w:val="both"/>
      </w:pPr>
      <w:r>
        <w:rPr>
          <w:color w:val="231F20"/>
        </w:rPr>
        <w:t>Un</w:t>
      </w:r>
      <w:r>
        <w:rPr>
          <w:color w:val="231F20"/>
          <w:spacing w:val="-2"/>
        </w:rPr>
        <w:t> </w:t>
      </w:r>
      <w:r>
        <w:rPr>
          <w:color w:val="231F20"/>
        </w:rPr>
        <w:t>programme</w:t>
      </w:r>
      <w:r>
        <w:rPr>
          <w:color w:val="231F20"/>
          <w:spacing w:val="-7"/>
        </w:rPr>
        <w:t> </w:t>
      </w:r>
      <w:r>
        <w:rPr>
          <w:color w:val="231F20"/>
        </w:rPr>
        <w:t>est</w:t>
      </w:r>
      <w:r>
        <w:rPr>
          <w:color w:val="231F20"/>
          <w:spacing w:val="-3"/>
        </w:rPr>
        <w:t> </w:t>
      </w:r>
      <w:r>
        <w:rPr>
          <w:color w:val="231F20"/>
        </w:rPr>
        <w:t>réalisé</w:t>
      </w:r>
      <w:r>
        <w:rPr>
          <w:color w:val="231F20"/>
          <w:spacing w:val="-3"/>
        </w:rPr>
        <w:t> </w:t>
      </w:r>
      <w:r>
        <w:rPr>
          <w:color w:val="231F20"/>
        </w:rPr>
        <w:t>en</w:t>
      </w:r>
      <w:r>
        <w:rPr>
          <w:color w:val="231F20"/>
          <w:spacing w:val="-2"/>
        </w:rPr>
        <w:t> </w:t>
      </w:r>
      <w:r>
        <w:rPr>
          <w:color w:val="231F20"/>
        </w:rPr>
        <w:t>langage</w:t>
      </w:r>
      <w:r>
        <w:rPr>
          <w:color w:val="231F20"/>
          <w:spacing w:val="-3"/>
        </w:rPr>
        <w:t> </w:t>
      </w:r>
      <w:r>
        <w:rPr>
          <w:color w:val="231F20"/>
        </w:rPr>
        <w:t>Python</w:t>
      </w:r>
      <w:r>
        <w:rPr>
          <w:color w:val="231F20"/>
          <w:spacing w:val="-5"/>
        </w:rPr>
        <w:t> </w:t>
      </w:r>
      <w:r>
        <w:rPr>
          <w:color w:val="231F20"/>
        </w:rPr>
        <w:t>et</w:t>
      </w:r>
      <w:r>
        <w:rPr>
          <w:color w:val="231F20"/>
          <w:spacing w:val="-3"/>
        </w:rPr>
        <w:t> </w:t>
      </w:r>
      <w:r>
        <w:rPr>
          <w:color w:val="231F20"/>
        </w:rPr>
        <w:t>seules</w:t>
      </w:r>
      <w:r>
        <w:rPr>
          <w:color w:val="231F20"/>
          <w:spacing w:val="-5"/>
        </w:rPr>
        <w:t> </w:t>
      </w:r>
      <w:r>
        <w:rPr>
          <w:color w:val="231F20"/>
        </w:rPr>
        <w:t>quelques</w:t>
      </w:r>
      <w:r>
        <w:rPr>
          <w:color w:val="231F20"/>
          <w:spacing w:val="-7"/>
        </w:rPr>
        <w:t> </w:t>
      </w:r>
      <w:r>
        <w:rPr>
          <w:color w:val="231F20"/>
        </w:rPr>
        <w:t>fonctions</w:t>
      </w:r>
      <w:r>
        <w:rPr>
          <w:color w:val="231F20"/>
          <w:spacing w:val="-5"/>
        </w:rPr>
        <w:t> </w:t>
      </w:r>
      <w:r>
        <w:rPr>
          <w:color w:val="231F20"/>
        </w:rPr>
        <w:t>feront</w:t>
      </w:r>
      <w:r>
        <w:rPr>
          <w:color w:val="231F20"/>
          <w:spacing w:val="-3"/>
        </w:rPr>
        <w:t> </w:t>
      </w:r>
      <w:r>
        <w:rPr>
          <w:color w:val="231F20"/>
        </w:rPr>
        <w:t>l’objet</w:t>
      </w:r>
      <w:r>
        <w:rPr>
          <w:color w:val="231F20"/>
          <w:spacing w:val="-4"/>
        </w:rPr>
        <w:t> </w:t>
      </w:r>
      <w:r>
        <w:rPr>
          <w:color w:val="231F20"/>
        </w:rPr>
        <w:t>de</w:t>
      </w:r>
      <w:r>
        <w:rPr>
          <w:color w:val="231F20"/>
          <w:spacing w:val="-7"/>
        </w:rPr>
        <w:t> </w:t>
      </w:r>
      <w:r>
        <w:rPr>
          <w:color w:val="231F20"/>
        </w:rPr>
        <w:t>cette étude. En particulier l’aspect graphique n’est pas traité. Nous ferons l’hypothèse que toutes les bibliothèques nécessaires sont correctement importées et en particulier que les trois imports ci- dessous sont réalisés.</w:t>
      </w:r>
    </w:p>
    <w:p>
      <w:pPr>
        <w:pStyle w:val="BodyText"/>
        <w:spacing w:before="10"/>
        <w:rPr>
          <w:sz w:val="23"/>
        </w:rPr>
      </w:pPr>
    </w:p>
    <w:p>
      <w:pPr>
        <w:pStyle w:val="BodyText"/>
        <w:ind w:left="672"/>
      </w:pPr>
      <w:r>
        <w:rPr/>
        <w:pict>
          <v:shape style="position:absolute;margin-left:36.720001pt;margin-top:.21684pt;width:.5pt;height:41.4pt;mso-position-horizontal-relative:page;mso-position-vertical-relative:paragraph;z-index:15835648" coordorigin="734,4" coordsize="10,828" path="m744,4l734,4,734,280,734,556,734,832,744,832,744,556,744,280,744,4xe" filled="true" fillcolor="#231f20" stroked="false">
            <v:path arrowok="t"/>
            <v:fill type="solid"/>
            <w10:wrap type="none"/>
          </v:shape>
        </w:pict>
      </w:r>
      <w:r>
        <w:rPr>
          <w:b/>
          <w:color w:val="231F20"/>
        </w:rPr>
        <w:t>import </w:t>
      </w:r>
      <w:r>
        <w:rPr>
          <w:color w:val="231F20"/>
        </w:rPr>
        <w:t>sqlite3 # Import de la bibliothèque sqlite3</w:t>
      </w:r>
    </w:p>
    <w:p>
      <w:pPr>
        <w:spacing w:before="0"/>
        <w:ind w:left="672" w:right="0" w:firstLine="0"/>
        <w:jc w:val="left"/>
        <w:rPr>
          <w:sz w:val="24"/>
        </w:rPr>
      </w:pPr>
      <w:r>
        <w:rPr>
          <w:b/>
          <w:color w:val="231F20"/>
          <w:sz w:val="24"/>
        </w:rPr>
        <w:t>from </w:t>
      </w:r>
      <w:r>
        <w:rPr>
          <w:color w:val="231F20"/>
          <w:sz w:val="24"/>
        </w:rPr>
        <w:t>PIL </w:t>
      </w:r>
      <w:r>
        <w:rPr>
          <w:b/>
          <w:color w:val="231F20"/>
          <w:sz w:val="24"/>
        </w:rPr>
        <w:t>import </w:t>
      </w:r>
      <w:r>
        <w:rPr>
          <w:color w:val="231F20"/>
          <w:sz w:val="24"/>
        </w:rPr>
        <w:t>Image </w:t>
      </w:r>
      <w:r>
        <w:rPr>
          <w:b/>
          <w:color w:val="231F20"/>
          <w:sz w:val="24"/>
        </w:rPr>
        <w:t>as </w:t>
      </w:r>
      <w:r>
        <w:rPr>
          <w:color w:val="231F20"/>
          <w:sz w:val="24"/>
        </w:rPr>
        <w:t>im</w:t>
      </w:r>
    </w:p>
    <w:p>
      <w:pPr>
        <w:spacing w:before="0"/>
        <w:ind w:left="672" w:right="0" w:firstLine="0"/>
        <w:jc w:val="left"/>
        <w:rPr>
          <w:sz w:val="24"/>
        </w:rPr>
      </w:pPr>
      <w:r>
        <w:rPr>
          <w:b/>
          <w:color w:val="231F20"/>
          <w:sz w:val="24"/>
        </w:rPr>
        <w:t>import </w:t>
      </w:r>
      <w:r>
        <w:rPr>
          <w:color w:val="231F20"/>
          <w:sz w:val="24"/>
        </w:rPr>
        <w:t>os</w:t>
      </w:r>
    </w:p>
    <w:p>
      <w:pPr>
        <w:pStyle w:val="BodyText"/>
        <w:rPr>
          <w:sz w:val="16"/>
        </w:rPr>
      </w:pPr>
    </w:p>
    <w:p>
      <w:pPr>
        <w:pStyle w:val="Heading4"/>
        <w:rPr>
          <w:i/>
        </w:rPr>
      </w:pPr>
      <w:r>
        <w:rPr/>
        <w:drawing>
          <wp:anchor distT="0" distB="0" distL="0" distR="0" allowOverlap="1" layoutInCell="1" locked="0" behindDoc="0" simplePos="0" relativeHeight="15836160">
            <wp:simplePos x="0" y="0"/>
            <wp:positionH relativeFrom="page">
              <wp:posOffset>716280</wp:posOffset>
            </wp:positionH>
            <wp:positionV relativeFrom="paragraph">
              <wp:posOffset>87958</wp:posOffset>
            </wp:positionV>
            <wp:extent cx="185915" cy="115824"/>
            <wp:effectExtent l="0" t="0" r="0" b="0"/>
            <wp:wrapNone/>
            <wp:docPr id="141" name="image91.png"/>
            <wp:cNvGraphicFramePr>
              <a:graphicFrameLocks noChangeAspect="1"/>
            </wp:cNvGraphicFramePr>
            <a:graphic>
              <a:graphicData uri="http://schemas.openxmlformats.org/drawingml/2006/picture">
                <pic:pic>
                  <pic:nvPicPr>
                    <pic:cNvPr id="142" name="image91.png"/>
                    <pic:cNvPicPr/>
                  </pic:nvPicPr>
                  <pic:blipFill>
                    <a:blip r:embed="rId126" cstate="print"/>
                    <a:stretch>
                      <a:fillRect/>
                    </a:stretch>
                  </pic:blipFill>
                  <pic:spPr>
                    <a:xfrm>
                      <a:off x="0" y="0"/>
                      <a:ext cx="185915" cy="115824"/>
                    </a:xfrm>
                    <a:prstGeom prst="rect">
                      <a:avLst/>
                    </a:prstGeom>
                  </pic:spPr>
                </pic:pic>
              </a:graphicData>
            </a:graphic>
          </wp:anchor>
        </w:drawing>
      </w:r>
      <w:r>
        <w:rPr>
          <w:i/>
          <w:color w:val="231F20"/>
        </w:rPr>
        <w:t>Ouverture de la base de données</w:t>
      </w:r>
    </w:p>
    <w:p>
      <w:pPr>
        <w:pStyle w:val="BodyText"/>
        <w:rPr>
          <w:b/>
          <w:i/>
          <w:sz w:val="16"/>
        </w:rPr>
      </w:pPr>
    </w:p>
    <w:p>
      <w:pPr>
        <w:pStyle w:val="BodyText"/>
        <w:spacing w:before="92"/>
        <w:ind w:left="672" w:right="643" w:hanging="1"/>
        <w:jc w:val="both"/>
      </w:pPr>
      <w:r>
        <w:rPr>
          <w:color w:val="231F20"/>
        </w:rPr>
        <w:t>La fonction </w:t>
      </w:r>
      <w:r>
        <w:rPr>
          <w:b/>
          <w:color w:val="231F20"/>
        </w:rPr>
        <w:t>ouvertureBase(base) </w:t>
      </w:r>
      <w:r>
        <w:rPr>
          <w:color w:val="231F20"/>
        </w:rPr>
        <w:t>permet de charger la base de données </w:t>
      </w:r>
      <w:r>
        <w:rPr>
          <w:b/>
          <w:i/>
          <w:color w:val="231F20"/>
        </w:rPr>
        <w:t>malakoff.db </w:t>
      </w:r>
      <w:r>
        <w:rPr>
          <w:color w:val="231F20"/>
        </w:rPr>
        <w:t>dont le nom est passé en paramètre. Elle est donnée ci-dessous en langage Python et elle est adaptée aux deux environnements (Windows et Linux).</w:t>
      </w:r>
    </w:p>
    <w:p>
      <w:pPr>
        <w:pStyle w:val="BodyText"/>
      </w:pPr>
    </w:p>
    <w:p>
      <w:pPr>
        <w:spacing w:before="0"/>
        <w:ind w:left="672" w:right="0" w:firstLine="0"/>
        <w:jc w:val="both"/>
        <w:rPr>
          <w:b/>
          <w:sz w:val="24"/>
        </w:rPr>
      </w:pPr>
      <w:r>
        <w:rPr/>
        <w:pict>
          <v:line style="position:absolute;mso-position-horizontal-relative:page;mso-position-vertical-relative:paragraph;z-index:15836672" from="36.959999pt,.215867pt" to="36.959999pt,193.435867pt" stroked="true" strokeweight=".48pt" strokecolor="#231f20">
            <v:stroke dashstyle="solid"/>
            <w10:wrap type="none"/>
          </v:line>
        </w:pict>
      </w:r>
      <w:r>
        <w:rPr>
          <w:b/>
          <w:color w:val="231F20"/>
          <w:sz w:val="24"/>
        </w:rPr>
        <w:t>def </w:t>
      </w:r>
      <w:r>
        <w:rPr>
          <w:color w:val="231F20"/>
          <w:sz w:val="24"/>
        </w:rPr>
        <w:t>ouvertureBase </w:t>
      </w:r>
      <w:r>
        <w:rPr>
          <w:b/>
          <w:color w:val="231F20"/>
          <w:sz w:val="24"/>
        </w:rPr>
        <w:t>(</w:t>
      </w:r>
      <w:r>
        <w:rPr>
          <w:color w:val="231F20"/>
          <w:sz w:val="24"/>
        </w:rPr>
        <w:t>nomBase</w:t>
      </w:r>
      <w:r>
        <w:rPr>
          <w:b/>
          <w:color w:val="231F20"/>
          <w:sz w:val="24"/>
        </w:rPr>
        <w:t>) :</w:t>
      </w:r>
    </w:p>
    <w:p>
      <w:pPr>
        <w:pStyle w:val="BodyText"/>
        <w:tabs>
          <w:tab w:pos="7153" w:val="left" w:leader="none"/>
        </w:tabs>
        <w:ind w:left="941" w:right="4035"/>
      </w:pPr>
      <w:r>
        <w:rPr>
          <w:color w:val="231F20"/>
        </w:rPr>
        <w:t>connexion </w:t>
      </w:r>
      <w:r>
        <w:rPr>
          <w:b/>
          <w:color w:val="231F20"/>
        </w:rPr>
        <w:t>= </w:t>
      </w:r>
      <w:r>
        <w:rPr>
          <w:color w:val="231F20"/>
        </w:rPr>
        <w:t>sqlite3</w:t>
      </w:r>
      <w:r>
        <w:rPr>
          <w:b/>
          <w:color w:val="231F20"/>
        </w:rPr>
        <w:t>.</w:t>
      </w:r>
      <w:r>
        <w:rPr>
          <w:color w:val="231F20"/>
        </w:rPr>
        <w:t>connect</w:t>
      </w:r>
      <w:r>
        <w:rPr>
          <w:b/>
          <w:color w:val="231F20"/>
        </w:rPr>
        <w:t>(</w:t>
      </w:r>
      <w:r>
        <w:rPr>
          <w:color w:val="231F20"/>
        </w:rPr>
        <w:t>nomBase</w:t>
      </w:r>
      <w:r>
        <w:rPr>
          <w:b/>
          <w:color w:val="231F20"/>
        </w:rPr>
        <w:t>) </w:t>
      </w:r>
      <w:r>
        <w:rPr>
          <w:color w:val="231F20"/>
        </w:rPr>
        <w:t>connexion</w:t>
      </w:r>
      <w:r>
        <w:rPr>
          <w:b/>
          <w:color w:val="231F20"/>
        </w:rPr>
        <w:t>.</w:t>
      </w:r>
      <w:r>
        <w:rPr>
          <w:color w:val="231F20"/>
        </w:rPr>
        <w:t>enable_load_extension</w:t>
      </w:r>
      <w:r>
        <w:rPr>
          <w:b/>
          <w:color w:val="231F20"/>
        </w:rPr>
        <w:t>(True)</w:t>
        <w:tab/>
      </w:r>
      <w:r>
        <w:rPr>
          <w:color w:val="231F20"/>
        </w:rPr>
        <w:t># </w:t>
      </w:r>
      <w:r>
        <w:rPr>
          <w:color w:val="231F20"/>
          <w:spacing w:val="-17"/>
        </w:rPr>
        <w:t>1</w:t>
      </w:r>
    </w:p>
    <w:p>
      <w:pPr>
        <w:pStyle w:val="BodyText"/>
        <w:rPr>
          <w:sz w:val="16"/>
        </w:rPr>
      </w:pPr>
    </w:p>
    <w:p>
      <w:pPr>
        <w:pStyle w:val="BodyText"/>
        <w:spacing w:before="93"/>
        <w:ind w:left="1207" w:right="5957" w:hanging="267"/>
      </w:pPr>
      <w:r>
        <w:rPr>
          <w:b/>
          <w:color w:val="231F20"/>
        </w:rPr>
        <w:t>if </w:t>
      </w:r>
      <w:r>
        <w:rPr>
          <w:color w:val="231F20"/>
        </w:rPr>
        <w:t>os</w:t>
      </w:r>
      <w:r>
        <w:rPr>
          <w:b/>
          <w:color w:val="231F20"/>
        </w:rPr>
        <w:t>.</w:t>
      </w:r>
      <w:r>
        <w:rPr>
          <w:color w:val="231F20"/>
        </w:rPr>
        <w:t>name</w:t>
      </w:r>
      <w:r>
        <w:rPr>
          <w:b/>
          <w:color w:val="231F20"/>
        </w:rPr>
        <w:t>==</w:t>
      </w:r>
      <w:r>
        <w:rPr>
          <w:color w:val="231F20"/>
        </w:rPr>
        <w:t>"nt"</w:t>
      </w:r>
      <w:r>
        <w:rPr>
          <w:b/>
          <w:color w:val="231F20"/>
        </w:rPr>
        <w:t>: </w:t>
      </w:r>
      <w:r>
        <w:rPr>
          <w:color w:val="231F20"/>
        </w:rPr>
        <w:t># Test Windows ou Linux #print ("sous Windows")</w:t>
      </w:r>
    </w:p>
    <w:p>
      <w:pPr>
        <w:pStyle w:val="BodyText"/>
        <w:tabs>
          <w:tab w:pos="7153" w:val="left" w:leader="none"/>
        </w:tabs>
        <w:ind w:left="1207"/>
      </w:pPr>
      <w:r>
        <w:rPr>
          <w:color w:val="231F20"/>
        </w:rPr>
        <w:t>connexion</w:t>
      </w:r>
      <w:r>
        <w:rPr>
          <w:b/>
          <w:color w:val="231F20"/>
        </w:rPr>
        <w:t>.</w:t>
      </w:r>
      <w:r>
        <w:rPr>
          <w:color w:val="231F20"/>
        </w:rPr>
        <w:t>load_extension</w:t>
      </w:r>
      <w:r>
        <w:rPr>
          <w:b/>
          <w:color w:val="231F20"/>
        </w:rPr>
        <w:t>(</w:t>
      </w:r>
      <w:r>
        <w:rPr>
          <w:color w:val="231F20"/>
        </w:rPr>
        <w:t>"fileio.dll"</w:t>
      </w:r>
      <w:r>
        <w:rPr>
          <w:b/>
          <w:color w:val="231F20"/>
        </w:rPr>
        <w:t>)</w:t>
        <w:tab/>
      </w:r>
      <w:r>
        <w:rPr>
          <w:color w:val="231F20"/>
        </w:rPr>
        <w:t># 2a</w:t>
      </w:r>
    </w:p>
    <w:p>
      <w:pPr>
        <w:pStyle w:val="Heading3"/>
        <w:ind w:left="941"/>
      </w:pPr>
      <w:r>
        <w:rPr>
          <w:color w:val="231F20"/>
        </w:rPr>
        <w:t>else :</w:t>
      </w:r>
    </w:p>
    <w:p>
      <w:pPr>
        <w:pStyle w:val="BodyText"/>
        <w:tabs>
          <w:tab w:pos="7153" w:val="left" w:leader="none"/>
        </w:tabs>
        <w:ind w:left="1207" w:right="3901"/>
      </w:pPr>
      <w:r>
        <w:rPr>
          <w:color w:val="231F20"/>
        </w:rPr>
        <w:t>#print("sous Linux") connexion</w:t>
      </w:r>
      <w:r>
        <w:rPr>
          <w:b/>
          <w:color w:val="231F20"/>
        </w:rPr>
        <w:t>.</w:t>
      </w:r>
      <w:r>
        <w:rPr>
          <w:color w:val="231F20"/>
        </w:rPr>
        <w:t>load_extension</w:t>
      </w:r>
      <w:r>
        <w:rPr>
          <w:b/>
          <w:color w:val="231F20"/>
        </w:rPr>
        <w:t>(</w:t>
      </w:r>
      <w:r>
        <w:rPr>
          <w:color w:val="231F20"/>
        </w:rPr>
        <w:t>"/home/XX/fileio.so"</w:t>
      </w:r>
      <w:r>
        <w:rPr>
          <w:b/>
          <w:color w:val="231F20"/>
        </w:rPr>
        <w:t>)</w:t>
        <w:tab/>
      </w:r>
      <w:r>
        <w:rPr>
          <w:color w:val="231F20"/>
        </w:rPr>
        <w:t>#</w:t>
      </w:r>
      <w:r>
        <w:rPr>
          <w:color w:val="231F20"/>
          <w:spacing w:val="1"/>
        </w:rPr>
        <w:t> </w:t>
      </w:r>
      <w:r>
        <w:rPr>
          <w:color w:val="231F20"/>
          <w:spacing w:val="-9"/>
        </w:rPr>
        <w:t>2b</w:t>
      </w:r>
    </w:p>
    <w:p>
      <w:pPr>
        <w:pStyle w:val="BodyText"/>
        <w:spacing w:before="11"/>
        <w:rPr>
          <w:sz w:val="15"/>
        </w:rPr>
      </w:pPr>
    </w:p>
    <w:p>
      <w:pPr>
        <w:spacing w:before="92"/>
        <w:ind w:left="941" w:right="0" w:firstLine="0"/>
        <w:jc w:val="left"/>
        <w:rPr>
          <w:b/>
          <w:sz w:val="24"/>
        </w:rPr>
      </w:pPr>
      <w:r>
        <w:rPr>
          <w:color w:val="231F20"/>
          <w:sz w:val="24"/>
        </w:rPr>
        <w:t>connexion</w:t>
      </w:r>
      <w:r>
        <w:rPr>
          <w:b/>
          <w:color w:val="231F20"/>
          <w:sz w:val="24"/>
        </w:rPr>
        <w:t>.</w:t>
      </w:r>
      <w:r>
        <w:rPr>
          <w:color w:val="231F20"/>
          <w:sz w:val="24"/>
        </w:rPr>
        <w:t>text_factory </w:t>
      </w:r>
      <w:r>
        <w:rPr>
          <w:b/>
          <w:color w:val="231F20"/>
          <w:sz w:val="24"/>
        </w:rPr>
        <w:t>= str</w:t>
      </w:r>
    </w:p>
    <w:p>
      <w:pPr>
        <w:pStyle w:val="BodyText"/>
        <w:ind w:left="941"/>
      </w:pPr>
      <w:r>
        <w:rPr>
          <w:color w:val="231F20"/>
        </w:rPr>
        <w:t>curseur </w:t>
      </w:r>
      <w:r>
        <w:rPr>
          <w:b/>
          <w:color w:val="231F20"/>
        </w:rPr>
        <w:t>= </w:t>
      </w:r>
      <w:r>
        <w:rPr>
          <w:color w:val="231F20"/>
        </w:rPr>
        <w:t>connexion</w:t>
      </w:r>
      <w:r>
        <w:rPr>
          <w:b/>
          <w:color w:val="231F20"/>
        </w:rPr>
        <w:t>.</w:t>
      </w:r>
      <w:r>
        <w:rPr>
          <w:color w:val="231F20"/>
        </w:rPr>
        <w:t>cursor</w:t>
      </w:r>
      <w:r>
        <w:rPr>
          <w:b/>
          <w:color w:val="231F20"/>
        </w:rPr>
        <w:t>() </w:t>
      </w:r>
      <w:r>
        <w:rPr>
          <w:color w:val="231F20"/>
        </w:rPr>
        <w:t># Création du manipulateur sur les tables</w:t>
      </w:r>
    </w:p>
    <w:p>
      <w:pPr>
        <w:spacing w:before="0"/>
        <w:ind w:left="941" w:right="0" w:firstLine="0"/>
        <w:jc w:val="left"/>
        <w:rPr>
          <w:sz w:val="24"/>
        </w:rPr>
      </w:pPr>
      <w:r>
        <w:rPr>
          <w:b/>
          <w:color w:val="231F20"/>
          <w:sz w:val="24"/>
        </w:rPr>
        <w:t>return </w:t>
      </w:r>
      <w:r>
        <w:rPr>
          <w:color w:val="231F20"/>
          <w:sz w:val="24"/>
        </w:rPr>
        <w:t>curseur</w:t>
      </w:r>
    </w:p>
    <w:p>
      <w:pPr>
        <w:pStyle w:val="BodyText"/>
        <w:rPr>
          <w:sz w:val="20"/>
        </w:rPr>
      </w:pPr>
    </w:p>
    <w:p>
      <w:pPr>
        <w:pStyle w:val="BodyText"/>
        <w:spacing w:before="9"/>
        <w:rPr>
          <w:sz w:val="12"/>
        </w:rPr>
      </w:pPr>
      <w:r>
        <w:rPr/>
        <w:pict>
          <v:shape style="position:absolute;margin-left:59.183998pt;margin-top:8.573428pt;width:495.25pt;height:27.6pt;mso-position-horizontal-relative:page;mso-position-vertical-relative:paragraph;z-index:-15622656;mso-wrap-distance-left:0;mso-wrap-distance-right:0" type="#_x0000_t202" filled="true" fillcolor="#dcddde" stroked="false">
            <v:textbox inset="0,0,0,0">
              <w:txbxContent>
                <w:p>
                  <w:pPr>
                    <w:pStyle w:val="BodyText"/>
                    <w:tabs>
                      <w:tab w:pos="1828" w:val="left" w:leader="none"/>
                    </w:tabs>
                    <w:ind w:left="388" w:right="25" w:hanging="360"/>
                  </w:pPr>
                  <w:r>
                    <w:rPr>
                      <w:b/>
                      <w:color w:val="231F20"/>
                    </w:rPr>
                    <w:t>Question</w:t>
                  </w:r>
                  <w:r>
                    <w:rPr>
                      <w:b/>
                      <w:color w:val="231F20"/>
                      <w:spacing w:val="-1"/>
                    </w:rPr>
                    <w:t> </w:t>
                  </w:r>
                  <w:r>
                    <w:rPr>
                      <w:b/>
                      <w:color w:val="231F20"/>
                    </w:rPr>
                    <w:t>67</w:t>
                  </w:r>
                  <w:r>
                    <w:rPr>
                      <w:b/>
                      <w:color w:val="231F20"/>
                      <w:spacing w:val="-2"/>
                    </w:rPr>
                    <w:t> </w:t>
                  </w:r>
                  <w:r>
                    <w:rPr>
                      <w:b/>
                      <w:color w:val="231F20"/>
                    </w:rPr>
                    <w:t>:</w:t>
                    <w:tab/>
                  </w:r>
                  <w:r>
                    <w:rPr>
                      <w:color w:val="231F20"/>
                    </w:rPr>
                    <w:t>Indiquer quels sont les rôles respectifs des lignes de code 1 et 2a ou des lignes de code 1 et</w:t>
                  </w:r>
                  <w:r>
                    <w:rPr>
                      <w:color w:val="231F20"/>
                      <w:spacing w:val="-2"/>
                    </w:rPr>
                    <w:t> </w:t>
                  </w:r>
                  <w:r>
                    <w:rPr>
                      <w:color w:val="231F20"/>
                    </w:rPr>
                    <w:t>2b.</w:t>
                  </w:r>
                </w:p>
              </w:txbxContent>
            </v:textbox>
            <v:fill type="solid"/>
            <w10:wrap type="topAndBottom"/>
          </v:shape>
        </w:pict>
      </w:r>
    </w:p>
    <w:p>
      <w:pPr>
        <w:pStyle w:val="BodyText"/>
        <w:spacing w:before="8"/>
      </w:pPr>
    </w:p>
    <w:p>
      <w:pPr>
        <w:pStyle w:val="Heading4"/>
        <w:ind w:right="1195"/>
      </w:pPr>
      <w:r>
        <w:rPr/>
        <w:drawing>
          <wp:anchor distT="0" distB="0" distL="0" distR="0" allowOverlap="1" layoutInCell="1" locked="0" behindDoc="0" simplePos="0" relativeHeight="15837184">
            <wp:simplePos x="0" y="0"/>
            <wp:positionH relativeFrom="page">
              <wp:posOffset>716280</wp:posOffset>
            </wp:positionH>
            <wp:positionV relativeFrom="paragraph">
              <wp:posOffset>87323</wp:posOffset>
            </wp:positionV>
            <wp:extent cx="205739" cy="115824"/>
            <wp:effectExtent l="0" t="0" r="0" b="0"/>
            <wp:wrapNone/>
            <wp:docPr id="143" name="image92.png"/>
            <wp:cNvGraphicFramePr>
              <a:graphicFrameLocks noChangeAspect="1"/>
            </wp:cNvGraphicFramePr>
            <a:graphic>
              <a:graphicData uri="http://schemas.openxmlformats.org/drawingml/2006/picture">
                <pic:pic>
                  <pic:nvPicPr>
                    <pic:cNvPr id="144" name="image92.png"/>
                    <pic:cNvPicPr/>
                  </pic:nvPicPr>
                  <pic:blipFill>
                    <a:blip r:embed="rId127" cstate="print"/>
                    <a:stretch>
                      <a:fillRect/>
                    </a:stretch>
                  </pic:blipFill>
                  <pic:spPr>
                    <a:xfrm>
                      <a:off x="0" y="0"/>
                      <a:ext cx="205739" cy="115824"/>
                    </a:xfrm>
                    <a:prstGeom prst="rect">
                      <a:avLst/>
                    </a:prstGeom>
                  </pic:spPr>
                </pic:pic>
              </a:graphicData>
            </a:graphic>
          </wp:anchor>
        </w:drawing>
      </w:r>
      <w:r>
        <w:rPr>
          <w:i/>
          <w:color w:val="231F20"/>
        </w:rPr>
        <w:t>Exécution d’une requête sur la base de données et affichage des résultats en </w:t>
      </w:r>
      <w:r>
        <w:rPr>
          <w:color w:val="231F20"/>
        </w:rPr>
        <w:t>mode Console</w:t>
      </w:r>
    </w:p>
    <w:p>
      <w:pPr>
        <w:pStyle w:val="BodyText"/>
        <w:rPr>
          <w:b/>
          <w:i/>
          <w:sz w:val="16"/>
        </w:rPr>
      </w:pPr>
    </w:p>
    <w:p>
      <w:pPr>
        <w:spacing w:before="92"/>
        <w:ind w:left="672" w:right="0" w:firstLine="0"/>
        <w:jc w:val="left"/>
        <w:rPr>
          <w:sz w:val="24"/>
        </w:rPr>
      </w:pPr>
      <w:r>
        <w:rPr>
          <w:color w:val="231F20"/>
          <w:sz w:val="24"/>
        </w:rPr>
        <w:t>Le code en langage Python de la fonction </w:t>
      </w:r>
      <w:r>
        <w:rPr>
          <w:b/>
          <w:color w:val="231F20"/>
          <w:sz w:val="24"/>
        </w:rPr>
        <w:t>executionRequeteSQL() </w:t>
      </w:r>
      <w:r>
        <w:rPr>
          <w:color w:val="231F20"/>
          <w:sz w:val="24"/>
        </w:rPr>
        <w:t>est donnée ci-dessous :</w:t>
      </w:r>
    </w:p>
    <w:p>
      <w:pPr>
        <w:pStyle w:val="BodyText"/>
      </w:pPr>
    </w:p>
    <w:p>
      <w:pPr>
        <w:spacing w:before="0"/>
        <w:ind w:left="672" w:right="0" w:firstLine="0"/>
        <w:jc w:val="left"/>
        <w:rPr>
          <w:b/>
          <w:sz w:val="24"/>
        </w:rPr>
      </w:pPr>
      <w:r>
        <w:rPr/>
        <w:pict>
          <v:shape style="position:absolute;margin-left:36.720001pt;margin-top:.215657pt;width:.5pt;height:41.4pt;mso-position-horizontal-relative:page;mso-position-vertical-relative:paragraph;z-index:15837696" coordorigin="734,4" coordsize="10,828" path="m744,4l734,4,734,280,734,556,734,832,744,832,744,556,744,280,744,4xe" filled="true" fillcolor="#231f20" stroked="false">
            <v:path arrowok="t"/>
            <v:fill type="solid"/>
            <w10:wrap type="none"/>
          </v:shape>
        </w:pict>
      </w:r>
      <w:r>
        <w:rPr>
          <w:b/>
          <w:color w:val="231F20"/>
          <w:sz w:val="24"/>
        </w:rPr>
        <w:t>def </w:t>
      </w:r>
      <w:r>
        <w:rPr>
          <w:color w:val="231F20"/>
          <w:sz w:val="24"/>
        </w:rPr>
        <w:t>executionRequeteSQL </w:t>
      </w:r>
      <w:r>
        <w:rPr>
          <w:b/>
          <w:color w:val="231F20"/>
          <w:sz w:val="24"/>
        </w:rPr>
        <w:t>(</w:t>
      </w:r>
      <w:r>
        <w:rPr>
          <w:color w:val="231F20"/>
          <w:sz w:val="24"/>
        </w:rPr>
        <w:t>curseur</w:t>
      </w:r>
      <w:r>
        <w:rPr>
          <w:b/>
          <w:color w:val="231F20"/>
          <w:sz w:val="24"/>
        </w:rPr>
        <w:t>, </w:t>
      </w:r>
      <w:r>
        <w:rPr>
          <w:color w:val="231F20"/>
          <w:sz w:val="24"/>
        </w:rPr>
        <w:t>requeteSQL</w:t>
      </w:r>
      <w:r>
        <w:rPr>
          <w:b/>
          <w:color w:val="231F20"/>
          <w:sz w:val="24"/>
        </w:rPr>
        <w:t>) :</w:t>
      </w:r>
    </w:p>
    <w:p>
      <w:pPr>
        <w:pStyle w:val="BodyText"/>
        <w:ind w:left="941" w:right="7407" w:hanging="270"/>
        <w:rPr>
          <w:b/>
        </w:rPr>
      </w:pPr>
      <w:r>
        <w:rPr>
          <w:color w:val="231F20"/>
        </w:rPr>
        <w:t># Exécution de la requête curseur</w:t>
      </w:r>
      <w:r>
        <w:rPr>
          <w:b/>
          <w:color w:val="231F20"/>
        </w:rPr>
        <w:t>.</w:t>
      </w:r>
      <w:r>
        <w:rPr>
          <w:color w:val="231F20"/>
        </w:rPr>
        <w:t>execute</w:t>
      </w:r>
      <w:r>
        <w:rPr>
          <w:b/>
          <w:color w:val="231F20"/>
        </w:rPr>
        <w:t>(</w:t>
      </w:r>
      <w:r>
        <w:rPr>
          <w:color w:val="231F20"/>
        </w:rPr>
        <w:t>requeteSQL</w:t>
      </w:r>
      <w:r>
        <w:rPr>
          <w:b/>
          <w:color w:val="231F20"/>
        </w:rPr>
        <w:t>)</w:t>
      </w:r>
    </w:p>
    <w:p>
      <w:pPr>
        <w:spacing w:after="0"/>
        <w:sectPr>
          <w:pgSz w:w="11910" w:h="16840"/>
          <w:pgMar w:header="0" w:footer="455" w:top="880" w:bottom="800" w:left="180" w:right="200"/>
        </w:sectPr>
      </w:pPr>
    </w:p>
    <w:p>
      <w:pPr>
        <w:pStyle w:val="BodyText"/>
        <w:spacing w:before="70"/>
        <w:ind w:left="941"/>
        <w:rPr>
          <w:b/>
        </w:rPr>
      </w:pPr>
      <w:r>
        <w:rPr/>
        <w:pict>
          <v:shape style="position:absolute;margin-left:36.720001pt;margin-top:3.715822pt;width:.5pt;height:41.45pt;mso-position-horizontal-relative:page;mso-position-vertical-relative:paragraph;z-index:15850496" coordorigin="734,74" coordsize="10,829" path="m744,74l734,74,734,350,734,626,734,903,744,903,744,626,744,350,744,74xe" filled="true" fillcolor="#231f20" stroked="false">
            <v:path arrowok="t"/>
            <v:fill type="solid"/>
            <w10:wrap type="none"/>
          </v:shape>
        </w:pict>
      </w:r>
      <w:r>
        <w:rPr>
          <w:color w:val="231F20"/>
        </w:rPr>
        <w:t>resultatRequete </w:t>
      </w:r>
      <w:r>
        <w:rPr>
          <w:b/>
          <w:color w:val="231F20"/>
        </w:rPr>
        <w:t>= </w:t>
      </w:r>
      <w:r>
        <w:rPr>
          <w:color w:val="231F20"/>
        </w:rPr>
        <w:t>curseur</w:t>
      </w:r>
      <w:r>
        <w:rPr>
          <w:b/>
          <w:color w:val="231F20"/>
        </w:rPr>
        <w:t>.</w:t>
      </w:r>
      <w:r>
        <w:rPr>
          <w:color w:val="231F20"/>
        </w:rPr>
        <w:t>fetchall</w:t>
      </w:r>
      <w:r>
        <w:rPr>
          <w:b/>
          <w:color w:val="231F20"/>
        </w:rPr>
        <w:t>()</w:t>
      </w:r>
    </w:p>
    <w:p>
      <w:pPr>
        <w:pStyle w:val="BodyText"/>
        <w:spacing w:before="11"/>
        <w:rPr>
          <w:b/>
          <w:sz w:val="15"/>
        </w:rPr>
      </w:pPr>
    </w:p>
    <w:p>
      <w:pPr>
        <w:spacing w:before="92"/>
        <w:ind w:left="941" w:right="0" w:firstLine="0"/>
        <w:jc w:val="left"/>
        <w:rPr>
          <w:sz w:val="24"/>
        </w:rPr>
      </w:pPr>
      <w:r>
        <w:rPr>
          <w:b/>
          <w:color w:val="231F20"/>
          <w:sz w:val="24"/>
        </w:rPr>
        <w:t>return </w:t>
      </w:r>
      <w:r>
        <w:rPr>
          <w:color w:val="231F20"/>
          <w:sz w:val="24"/>
        </w:rPr>
        <w:t>resultatRequete</w:t>
      </w:r>
    </w:p>
    <w:p>
      <w:pPr>
        <w:pStyle w:val="BodyText"/>
        <w:rPr>
          <w:sz w:val="20"/>
        </w:rPr>
      </w:pPr>
    </w:p>
    <w:p>
      <w:pPr>
        <w:pStyle w:val="BodyText"/>
        <w:spacing w:before="9"/>
        <w:rPr>
          <w:sz w:val="12"/>
        </w:rPr>
      </w:pPr>
      <w:r>
        <w:rPr/>
        <w:pict>
          <v:shape style="position:absolute;margin-left:59.183998pt;margin-top:8.559052pt;width:495.25pt;height:69pt;mso-position-horizontal-relative:page;mso-position-vertical-relative:paragraph;z-index:-15619072;mso-wrap-distance-left:0;mso-wrap-distance-right:0" type="#_x0000_t202" filled="true" fillcolor="#dcddde" stroked="false">
            <v:textbox inset="0,0,0,0">
              <w:txbxContent>
                <w:p>
                  <w:pPr>
                    <w:pStyle w:val="BodyText"/>
                    <w:ind w:left="388" w:right="27" w:hanging="360"/>
                    <w:jc w:val="both"/>
                  </w:pPr>
                  <w:r>
                    <w:rPr>
                      <w:b/>
                      <w:color w:val="231F20"/>
                    </w:rPr>
                    <w:t>Question 68 : </w:t>
                  </w:r>
                  <w:r>
                    <w:rPr>
                      <w:color w:val="231F20"/>
                    </w:rPr>
                    <w:t>Sachant que le code partiel de la fonction </w:t>
                  </w:r>
                  <w:r>
                    <w:rPr>
                      <w:b/>
                      <w:color w:val="231F20"/>
                    </w:rPr>
                    <w:t>affichageModeConsole() </w:t>
                  </w:r>
                  <w:r>
                    <w:rPr>
                      <w:color w:val="231F20"/>
                    </w:rPr>
                    <w:t>donnée sur le document réponse DR10 affiche les résultats présentés dans le cadre de droite, compléter en Python sur ce document réponse les lignes de code manquantes afin de faire afficher le contenu des informations textuelles issues de la requête. Cette fonction est-elle adaptée à l’affichage des données de type BLOB ?</w:t>
                  </w:r>
                </w:p>
              </w:txbxContent>
            </v:textbox>
            <v:fill type="solid"/>
            <w10:wrap type="topAndBottom"/>
          </v:shape>
        </w:pict>
      </w:r>
    </w:p>
    <w:p>
      <w:pPr>
        <w:pStyle w:val="BodyText"/>
        <w:spacing w:before="8"/>
      </w:pPr>
    </w:p>
    <w:p>
      <w:pPr>
        <w:pStyle w:val="BodyText"/>
        <w:spacing w:before="92"/>
        <w:ind w:left="671" w:right="645"/>
        <w:jc w:val="both"/>
      </w:pPr>
      <w:r>
        <w:rPr>
          <w:color w:val="231F20"/>
        </w:rPr>
        <w:t>Dans une première approche de l’exploitation de la base de données, on cherche à obtenir une seule photo à la fois. On peut par exemple souhaiter obtenir la photo d’un robot ou la photo d’un lieu. Les requêtes SQL dans cette partie ne doivent ainsi renvoyer qu’une seule photo qui sera stockée dans une image temporaire nommée </w:t>
      </w:r>
      <w:r>
        <w:rPr>
          <w:b/>
          <w:i/>
          <w:color w:val="231F20"/>
        </w:rPr>
        <w:t>‘imageTEMP.png’</w:t>
      </w:r>
      <w:r>
        <w:rPr>
          <w:color w:val="231F20"/>
        </w:rPr>
        <w:t>. Nous allons chercher à écrire le code de la fonction </w:t>
      </w:r>
      <w:r>
        <w:rPr>
          <w:b/>
          <w:color w:val="231F20"/>
        </w:rPr>
        <w:t>affichageModeConsolePhotoUnique()</w:t>
      </w:r>
      <w:r>
        <w:rPr>
          <w:color w:val="231F20"/>
        </w:rPr>
        <w:t>.</w:t>
      </w:r>
    </w:p>
    <w:p>
      <w:pPr>
        <w:pStyle w:val="BodyText"/>
        <w:spacing w:before="1"/>
      </w:pPr>
    </w:p>
    <w:p>
      <w:pPr>
        <w:pStyle w:val="BodyText"/>
        <w:ind w:left="672" w:right="657"/>
        <w:jc w:val="both"/>
      </w:pPr>
      <w:r>
        <w:rPr>
          <w:color w:val="231F20"/>
        </w:rPr>
        <w:t>Le code préparatoire à l’appel de cette fonction dans le cas de l’affichage du Robot Aria d’Identifiant 001 est le suivant :</w:t>
      </w:r>
    </w:p>
    <w:p>
      <w:pPr>
        <w:pStyle w:val="BodyText"/>
        <w:spacing w:before="1"/>
        <w:rPr>
          <w:sz w:val="22"/>
        </w:rPr>
      </w:pPr>
    </w:p>
    <w:p>
      <w:pPr>
        <w:pStyle w:val="BodyText"/>
        <w:spacing w:before="1"/>
        <w:ind w:left="672" w:right="2273"/>
      </w:pPr>
      <w:r>
        <w:rPr/>
        <w:pict>
          <v:shape style="position:absolute;margin-left:36.720001pt;margin-top:.265821pt;width:.5pt;height:124.25pt;mso-position-horizontal-relative:page;mso-position-vertical-relative:paragraph;z-index:15851008" coordorigin="734,5" coordsize="10,2485" path="m744,5l734,5,734,281,734,557,734,2490,744,2490,744,281,744,5xe" filled="true" fillcolor="#231f20" stroked="false">
            <v:path arrowok="t"/>
            <v:fill type="solid"/>
            <w10:wrap type="none"/>
          </v:shape>
        </w:pict>
      </w:r>
      <w:r>
        <w:rPr>
          <w:color w:val="231F20"/>
        </w:rPr>
        <w:t># Suppression du fichier temporaire et appel de la fonction pour afficher le fichier # imageTEMP.png s'il existe.</w:t>
      </w:r>
    </w:p>
    <w:p>
      <w:pPr>
        <w:pStyle w:val="BodyText"/>
        <w:ind w:left="941" w:right="7039" w:hanging="270"/>
        <w:rPr>
          <w:b/>
        </w:rPr>
      </w:pPr>
      <w:r>
        <w:rPr>
          <w:b/>
          <w:color w:val="231F20"/>
        </w:rPr>
        <w:t>if </w:t>
      </w:r>
      <w:r>
        <w:rPr>
          <w:color w:val="231F20"/>
        </w:rPr>
        <w:t>os</w:t>
      </w:r>
      <w:r>
        <w:rPr>
          <w:b/>
          <w:color w:val="231F20"/>
        </w:rPr>
        <w:t>.</w:t>
      </w:r>
      <w:r>
        <w:rPr>
          <w:color w:val="231F20"/>
        </w:rPr>
        <w:t>path</w:t>
      </w:r>
      <w:r>
        <w:rPr>
          <w:b/>
          <w:color w:val="231F20"/>
        </w:rPr>
        <w:t>.</w:t>
      </w:r>
      <w:r>
        <w:rPr>
          <w:color w:val="231F20"/>
        </w:rPr>
        <w:t>exists</w:t>
      </w:r>
      <w:r>
        <w:rPr>
          <w:b/>
          <w:color w:val="231F20"/>
        </w:rPr>
        <w:t>(</w:t>
      </w:r>
      <w:r>
        <w:rPr>
          <w:color w:val="231F20"/>
        </w:rPr>
        <w:t>'imageTEMP.png'</w:t>
      </w:r>
      <w:r>
        <w:rPr>
          <w:b/>
          <w:color w:val="231F20"/>
        </w:rPr>
        <w:t>): </w:t>
      </w:r>
      <w:r>
        <w:rPr>
          <w:color w:val="231F20"/>
        </w:rPr>
        <w:t>os</w:t>
      </w:r>
      <w:r>
        <w:rPr>
          <w:b/>
          <w:color w:val="231F20"/>
        </w:rPr>
        <w:t>.</w:t>
      </w:r>
      <w:r>
        <w:rPr>
          <w:color w:val="231F20"/>
        </w:rPr>
        <w:t>remove</w:t>
      </w:r>
      <w:r>
        <w:rPr>
          <w:b/>
          <w:color w:val="231F20"/>
        </w:rPr>
        <w:t>(</w:t>
      </w:r>
      <w:r>
        <w:rPr>
          <w:color w:val="231F20"/>
        </w:rPr>
        <w:t>'imageTEMP.png'</w:t>
      </w:r>
      <w:r>
        <w:rPr>
          <w:b/>
          <w:color w:val="231F20"/>
        </w:rPr>
        <w:t>)</w:t>
      </w:r>
    </w:p>
    <w:p>
      <w:pPr>
        <w:pStyle w:val="BodyText"/>
        <w:spacing w:before="11"/>
        <w:rPr>
          <w:b/>
          <w:sz w:val="15"/>
        </w:rPr>
      </w:pPr>
    </w:p>
    <w:p>
      <w:pPr>
        <w:pStyle w:val="BodyText"/>
        <w:spacing w:before="92"/>
        <w:ind w:left="672" w:right="805"/>
      </w:pPr>
      <w:r>
        <w:rPr>
          <w:color w:val="231F20"/>
        </w:rPr>
        <w:t>requeteSQL</w:t>
      </w:r>
      <w:r>
        <w:rPr>
          <w:b/>
          <w:color w:val="231F20"/>
        </w:rPr>
        <w:t>=</w:t>
      </w:r>
      <w:r>
        <w:rPr>
          <w:color w:val="231F20"/>
        </w:rPr>
        <w:t>"SELECT writefile('imageTEMP.png',photoRobot) FROM ROBOTARIA WHERE ID_R = 001;"</w:t>
      </w:r>
    </w:p>
    <w:p>
      <w:pPr>
        <w:pStyle w:val="BodyText"/>
        <w:ind w:left="672" w:right="4067"/>
        <w:rPr>
          <w:b/>
        </w:rPr>
      </w:pPr>
      <w:r>
        <w:rPr/>
        <w:pict>
          <v:group style="position:absolute;margin-left:59.183998pt;margin-top:47.635872pt;width:371.25pt;height:96.5pt;mso-position-horizontal-relative:page;mso-position-vertical-relative:paragraph;z-index:-15609344;mso-wrap-distance-left:0;mso-wrap-distance-right:0" coordorigin="1184,953" coordsize="7425,1930">
            <v:shape style="position:absolute;left:1183;top:952;width:7425;height:1930" coordorigin="1184,953" coordsize="7425,1930" path="m8608,953l1184,953,1184,1229,1184,1505,1184,2882,8608,2882,8608,1229,8608,953xe" filled="true" fillcolor="#dcddde" stroked="false">
              <v:path arrowok="t"/>
              <v:fill type="solid"/>
            </v:shape>
            <v:shape style="position:absolute;left:1212;top:956;width:1540;height:545" type="#_x0000_t202" filled="false" stroked="false">
              <v:textbox inset="0,0,0,0">
                <w:txbxContent>
                  <w:p>
                    <w:pPr>
                      <w:spacing w:line="268" w:lineRule="exact" w:before="0"/>
                      <w:ind w:left="-1" w:right="18" w:firstLine="0"/>
                      <w:jc w:val="center"/>
                      <w:rPr>
                        <w:b/>
                        <w:sz w:val="24"/>
                      </w:rPr>
                    </w:pPr>
                    <w:r>
                      <w:rPr>
                        <w:b/>
                        <w:color w:val="231F20"/>
                        <w:sz w:val="24"/>
                      </w:rPr>
                      <w:t>Question 69</w:t>
                    </w:r>
                    <w:r>
                      <w:rPr>
                        <w:b/>
                        <w:color w:val="231F20"/>
                        <w:spacing w:val="-3"/>
                        <w:sz w:val="24"/>
                      </w:rPr>
                      <w:t> </w:t>
                    </w:r>
                    <w:r>
                      <w:rPr>
                        <w:b/>
                        <w:color w:val="231F20"/>
                        <w:spacing w:val="-16"/>
                        <w:sz w:val="24"/>
                      </w:rPr>
                      <w:t>:</w:t>
                    </w:r>
                  </w:p>
                  <w:p>
                    <w:pPr>
                      <w:spacing w:before="0"/>
                      <w:ind w:left="65" w:right="18" w:firstLine="0"/>
                      <w:jc w:val="center"/>
                      <w:rPr>
                        <w:sz w:val="24"/>
                      </w:rPr>
                    </w:pPr>
                    <w:r>
                      <w:rPr>
                        <w:color w:val="231F20"/>
                        <w:sz w:val="24"/>
                      </w:rPr>
                      <w:t>réponse</w:t>
                    </w:r>
                  </w:p>
                </w:txbxContent>
              </v:textbox>
              <w10:wrap type="none"/>
            </v:shape>
            <v:shape style="position:absolute;left:3012;top:956;width:5583;height:269" type="#_x0000_t202" filled="false" stroked="false">
              <v:textbox inset="0,0,0,0">
                <w:txbxContent>
                  <w:p>
                    <w:pPr>
                      <w:spacing w:line="268" w:lineRule="exact" w:before="0"/>
                      <w:ind w:left="0" w:right="0" w:firstLine="0"/>
                      <w:jc w:val="left"/>
                      <w:rPr>
                        <w:sz w:val="24"/>
                      </w:rPr>
                    </w:pPr>
                    <w:r>
                      <w:rPr>
                        <w:color w:val="231F20"/>
                        <w:sz w:val="24"/>
                      </w:rPr>
                      <w:t>Compléter en langage Python, sur le document</w:t>
                    </w:r>
                  </w:p>
                </w:txbxContent>
              </v:textbox>
              <w10:wrap type="none"/>
            </v:shape>
            <v:shape style="position:absolute;left:3017;top:1232;width:702;height:269" type="#_x0000_t202" filled="false" stroked="false">
              <v:textbox inset="0,0,0,0">
                <w:txbxContent>
                  <w:p>
                    <w:pPr>
                      <w:spacing w:line="268" w:lineRule="exact" w:before="0"/>
                      <w:ind w:left="0" w:right="0" w:firstLine="0"/>
                      <w:jc w:val="left"/>
                      <w:rPr>
                        <w:sz w:val="24"/>
                      </w:rPr>
                    </w:pPr>
                    <w:r>
                      <w:rPr>
                        <w:color w:val="231F20"/>
                        <w:sz w:val="24"/>
                      </w:rPr>
                      <w:t>DR11,</w:t>
                    </w:r>
                  </w:p>
                </w:txbxContent>
              </v:textbox>
              <w10:wrap type="none"/>
            </v:shape>
            <v:shape style="position:absolute;left:4272;top:1232;width:207;height:269" type="#_x0000_t202" filled="false" stroked="false">
              <v:textbox inset="0,0,0,0">
                <w:txbxContent>
                  <w:p>
                    <w:pPr>
                      <w:spacing w:line="268" w:lineRule="exact" w:before="0"/>
                      <w:ind w:left="0" w:right="0" w:firstLine="0"/>
                      <w:jc w:val="left"/>
                      <w:rPr>
                        <w:sz w:val="24"/>
                      </w:rPr>
                    </w:pPr>
                    <w:r>
                      <w:rPr>
                        <w:color w:val="231F20"/>
                        <w:sz w:val="24"/>
                      </w:rPr>
                      <w:t>le</w:t>
                    </w:r>
                  </w:p>
                </w:txbxContent>
              </v:textbox>
              <w10:wrap type="none"/>
            </v:shape>
            <v:shape style="position:absolute;left:5035;top:1232;width:542;height:269" type="#_x0000_t202" filled="false" stroked="false">
              <v:textbox inset="0,0,0,0">
                <w:txbxContent>
                  <w:p>
                    <w:pPr>
                      <w:spacing w:line="268" w:lineRule="exact" w:before="0"/>
                      <w:ind w:left="0" w:right="0" w:firstLine="0"/>
                      <w:jc w:val="left"/>
                      <w:rPr>
                        <w:sz w:val="24"/>
                      </w:rPr>
                    </w:pPr>
                    <w:r>
                      <w:rPr>
                        <w:color w:val="231F20"/>
                        <w:sz w:val="24"/>
                      </w:rPr>
                      <w:t>code</w:t>
                    </w:r>
                  </w:p>
                </w:txbxContent>
              </v:textbox>
              <w10:wrap type="none"/>
            </v:shape>
            <v:shape style="position:absolute;left:1572;top:1508;width:4367;height:269" type="#_x0000_t202" filled="false" stroked="false">
              <v:textbox inset="0,0,0,0">
                <w:txbxContent>
                  <w:p>
                    <w:pPr>
                      <w:spacing w:line="268" w:lineRule="exact" w:before="0"/>
                      <w:ind w:left="0" w:right="0" w:firstLine="0"/>
                      <w:jc w:val="left"/>
                      <w:rPr>
                        <w:sz w:val="24"/>
                      </w:rPr>
                    </w:pPr>
                    <w:r>
                      <w:rPr>
                        <w:b/>
                        <w:color w:val="231F20"/>
                        <w:sz w:val="24"/>
                      </w:rPr>
                      <w:t>affichageModeConsolePhotoUnique()</w:t>
                    </w:r>
                    <w:r>
                      <w:rPr>
                        <w:color w:val="231F20"/>
                        <w:sz w:val="24"/>
                      </w:rPr>
                      <w:t>.</w:t>
                    </w:r>
                  </w:p>
                </w:txbxContent>
              </v:textbox>
              <w10:wrap type="none"/>
            </v:shape>
            <v:shape style="position:absolute;left:6131;top:1232;width:669;height:545" type="#_x0000_t202" filled="false" stroked="false">
              <v:textbox inset="0,0,0,0">
                <w:txbxContent>
                  <w:p>
                    <w:pPr>
                      <w:spacing w:line="240" w:lineRule="auto" w:before="0"/>
                      <w:ind w:left="73" w:right="2" w:hanging="74"/>
                      <w:jc w:val="left"/>
                      <w:rPr>
                        <w:sz w:val="24"/>
                      </w:rPr>
                    </w:pPr>
                    <w:r>
                      <w:rPr>
                        <w:color w:val="231F20"/>
                        <w:sz w:val="24"/>
                      </w:rPr>
                      <w:t>de Cette</w:t>
                    </w:r>
                  </w:p>
                </w:txbxContent>
              </v:textbox>
              <w10:wrap type="none"/>
            </v:shape>
            <v:shape style="position:absolute;left:6975;top:1232;width:207;height:269" type="#_x0000_t202" filled="false" stroked="false">
              <v:textbox inset="0,0,0,0">
                <w:txbxContent>
                  <w:p>
                    <w:pPr>
                      <w:spacing w:line="268" w:lineRule="exact" w:before="0"/>
                      <w:ind w:left="0" w:right="0" w:firstLine="0"/>
                      <w:jc w:val="left"/>
                      <w:rPr>
                        <w:sz w:val="24"/>
                      </w:rPr>
                    </w:pPr>
                    <w:r>
                      <w:rPr>
                        <w:color w:val="231F20"/>
                        <w:sz w:val="24"/>
                      </w:rPr>
                      <w:t>la</w:t>
                    </w:r>
                  </w:p>
                </w:txbxContent>
              </v:textbox>
              <w10:wrap type="none"/>
            </v:shape>
            <v:shape style="position:absolute;left:7736;top:1232;width:862;height:269" type="#_x0000_t202" filled="false" stroked="false">
              <v:textbox inset="0,0,0,0">
                <w:txbxContent>
                  <w:p>
                    <w:pPr>
                      <w:spacing w:line="268" w:lineRule="exact" w:before="0"/>
                      <w:ind w:left="0" w:right="0" w:firstLine="0"/>
                      <w:jc w:val="left"/>
                      <w:rPr>
                        <w:sz w:val="24"/>
                      </w:rPr>
                    </w:pPr>
                    <w:r>
                      <w:rPr>
                        <w:color w:val="231F20"/>
                        <w:sz w:val="24"/>
                      </w:rPr>
                      <w:t>fonction</w:t>
                    </w:r>
                  </w:p>
                </w:txbxContent>
              </v:textbox>
              <w10:wrap type="none"/>
            </v:shape>
            <v:shape style="position:absolute;left:7064;top:1508;width:862;height:269" type="#_x0000_t202" filled="false" stroked="false">
              <v:textbox inset="0,0,0,0">
                <w:txbxContent>
                  <w:p>
                    <w:pPr>
                      <w:spacing w:line="268" w:lineRule="exact" w:before="0"/>
                      <w:ind w:left="0" w:right="0" w:firstLine="0"/>
                      <w:jc w:val="left"/>
                      <w:rPr>
                        <w:sz w:val="24"/>
                      </w:rPr>
                    </w:pPr>
                    <w:r>
                      <w:rPr>
                        <w:color w:val="231F20"/>
                        <w:sz w:val="24"/>
                      </w:rPr>
                      <w:t>fonction</w:t>
                    </w:r>
                  </w:p>
                </w:txbxContent>
              </v:textbox>
              <w10:wrap type="none"/>
            </v:shape>
            <v:shape style="position:absolute;left:8191;top:1508;width:409;height:269" type="#_x0000_t202" filled="false" stroked="false">
              <v:textbox inset="0,0,0,0">
                <w:txbxContent>
                  <w:p>
                    <w:pPr>
                      <w:spacing w:line="268" w:lineRule="exact" w:before="0"/>
                      <w:ind w:left="0" w:right="0" w:firstLine="0"/>
                      <w:jc w:val="left"/>
                      <w:rPr>
                        <w:sz w:val="24"/>
                      </w:rPr>
                    </w:pPr>
                    <w:r>
                      <w:rPr>
                        <w:color w:val="231F20"/>
                        <w:sz w:val="24"/>
                      </w:rPr>
                      <w:t>doit</w:t>
                    </w:r>
                  </w:p>
                </w:txbxContent>
              </v:textbox>
              <w10:wrap type="none"/>
            </v:shape>
            <v:shape style="position:absolute;left:1572;top:1784;width:7029;height:545" type="#_x0000_t202" filled="false" stroked="false">
              <v:textbox inset="0,0,0,0">
                <w:txbxContent>
                  <w:p>
                    <w:pPr>
                      <w:tabs>
                        <w:tab w:pos="1421" w:val="left" w:leader="none"/>
                        <w:tab w:pos="2284" w:val="left" w:leader="none"/>
                        <w:tab w:pos="2810" w:val="left" w:leader="none"/>
                      </w:tabs>
                      <w:spacing w:line="240" w:lineRule="auto" w:before="0"/>
                      <w:ind w:left="0" w:right="18" w:firstLine="0"/>
                      <w:jc w:val="left"/>
                      <w:rPr>
                        <w:sz w:val="24"/>
                      </w:rPr>
                    </w:pPr>
                    <w:r>
                      <w:rPr>
                        <w:color w:val="231F20"/>
                        <w:sz w:val="24"/>
                      </w:rPr>
                      <w:t>afficher une image d’erreur nommée </w:t>
                    </w:r>
                    <w:r>
                      <w:rPr>
                        <w:b/>
                        <w:i/>
                        <w:color w:val="231F20"/>
                        <w:sz w:val="24"/>
                      </w:rPr>
                      <w:t>‘notFound.png’ </w:t>
                    </w:r>
                    <w:r>
                      <w:rPr>
                        <w:color w:val="231F20"/>
                        <w:sz w:val="24"/>
                      </w:rPr>
                      <w:t>(figure 22), disponible</w:t>
                      <w:tab/>
                      <w:t>dans</w:t>
                      <w:tab/>
                      <w:t>le</w:t>
                      <w:tab/>
                      <w:t>répertoire</w:t>
                    </w:r>
                  </w:p>
                </w:txbxContent>
              </v:textbox>
              <w10:wrap type="none"/>
            </v:shape>
            <v:shape style="position:absolute;left:1572;top:2333;width:3854;height:269" type="#_x0000_t202" filled="false" stroked="false">
              <v:textbox inset="0,0,0,0">
                <w:txbxContent>
                  <w:p>
                    <w:pPr>
                      <w:tabs>
                        <w:tab w:pos="2282" w:val="left" w:leader="none"/>
                        <w:tab w:pos="3378" w:val="left" w:leader="none"/>
                      </w:tabs>
                      <w:spacing w:line="268" w:lineRule="exact" w:before="0"/>
                      <w:ind w:left="0" w:right="0" w:firstLine="0"/>
                      <w:jc w:val="left"/>
                      <w:rPr>
                        <w:sz w:val="24"/>
                      </w:rPr>
                    </w:pPr>
                    <w:r>
                      <w:rPr>
                        <w:b/>
                        <w:i/>
                        <w:color w:val="231F20"/>
                        <w:sz w:val="24"/>
                      </w:rPr>
                      <w:t>‘imageTEMP.png‘</w:t>
                      <w:tab/>
                    </w:r>
                    <w:r>
                      <w:rPr>
                        <w:color w:val="231F20"/>
                        <w:sz w:val="24"/>
                      </w:rPr>
                      <w:t>n’existe</w:t>
                      <w:tab/>
                      <w:t>pas.</w:t>
                    </w:r>
                  </w:p>
                </w:txbxContent>
              </v:textbox>
              <w10:wrap type="none"/>
            </v:shape>
            <v:shape style="position:absolute;left:5689;top:2060;width:881;height:542" type="#_x0000_t202" filled="false" stroked="false">
              <v:textbox inset="0,0,0,0">
                <w:txbxContent>
                  <w:p>
                    <w:pPr>
                      <w:spacing w:line="237" w:lineRule="auto" w:before="0"/>
                      <w:ind w:left="0" w:right="-2" w:firstLine="62"/>
                      <w:jc w:val="left"/>
                      <w:rPr>
                        <w:sz w:val="24"/>
                      </w:rPr>
                    </w:pPr>
                    <w:r>
                      <w:rPr>
                        <w:color w:val="231F20"/>
                        <w:sz w:val="24"/>
                      </w:rPr>
                      <w:t>courant Justifier</w:t>
                    </w:r>
                  </w:p>
                </w:txbxContent>
              </v:textbox>
              <w10:wrap type="none"/>
            </v:shape>
            <v:shape style="position:absolute;left:6896;top:2060;width:194;height:269" type="#_x0000_t202" filled="false" stroked="false">
              <v:textbox inset="0,0,0,0">
                <w:txbxContent>
                  <w:p>
                    <w:pPr>
                      <w:spacing w:line="268" w:lineRule="exact" w:before="0"/>
                      <w:ind w:left="0" w:right="0" w:firstLine="0"/>
                      <w:jc w:val="left"/>
                      <w:rPr>
                        <w:sz w:val="24"/>
                      </w:rPr>
                    </w:pPr>
                    <w:r>
                      <w:rPr>
                        <w:color w:val="231F20"/>
                        <w:sz w:val="24"/>
                      </w:rPr>
                      <w:t>si</w:t>
                    </w:r>
                  </w:p>
                </w:txbxContent>
              </v:textbox>
              <w10:wrap type="none"/>
            </v:shape>
            <v:shape style="position:absolute;left:7410;top:2060;width:1192;height:269" type="#_x0000_t202" filled="false" stroked="false">
              <v:textbox inset="0,0,0,0">
                <w:txbxContent>
                  <w:p>
                    <w:pPr>
                      <w:tabs>
                        <w:tab w:pos="527" w:val="left" w:leader="none"/>
                      </w:tabs>
                      <w:spacing w:line="268" w:lineRule="exact" w:before="0"/>
                      <w:ind w:left="0" w:right="0" w:firstLine="0"/>
                      <w:jc w:val="left"/>
                      <w:rPr>
                        <w:sz w:val="24"/>
                      </w:rPr>
                    </w:pPr>
                    <w:r>
                      <w:rPr>
                        <w:color w:val="231F20"/>
                        <w:sz w:val="24"/>
                      </w:rPr>
                      <w:t>le</w:t>
                      <w:tab/>
                      <w:t>fichier</w:t>
                    </w:r>
                  </w:p>
                </w:txbxContent>
              </v:textbox>
              <w10:wrap type="none"/>
            </v:shape>
            <v:shape style="position:absolute;left:6797;top:2333;width:1800;height:269" type="#_x0000_t202" filled="false" stroked="false">
              <v:textbox inset="0,0,0,0">
                <w:txbxContent>
                  <w:p>
                    <w:pPr>
                      <w:tabs>
                        <w:tab w:pos="1391" w:val="left" w:leader="none"/>
                      </w:tabs>
                      <w:spacing w:line="268" w:lineRule="exact" w:before="0"/>
                      <w:ind w:left="0" w:right="0" w:firstLine="0"/>
                      <w:jc w:val="left"/>
                      <w:rPr>
                        <w:sz w:val="24"/>
                      </w:rPr>
                    </w:pPr>
                    <w:r>
                      <w:rPr>
                        <w:color w:val="231F20"/>
                        <w:sz w:val="24"/>
                      </w:rPr>
                      <w:t>l’utilisation</w:t>
                      <w:tab/>
                      <w:t>des</w:t>
                    </w:r>
                  </w:p>
                </w:txbxContent>
              </v:textbox>
              <w10:wrap type="none"/>
            </v:shape>
            <v:shape style="position:absolute;left:1572;top:2609;width:5874;height:269" type="#_x0000_t202" filled="false" stroked="false">
              <v:textbox inset="0,0,0,0">
                <w:txbxContent>
                  <w:p>
                    <w:pPr>
                      <w:spacing w:line="268" w:lineRule="exact" w:before="0"/>
                      <w:ind w:left="0" w:right="0" w:firstLine="0"/>
                      <w:jc w:val="left"/>
                      <w:rPr>
                        <w:sz w:val="24"/>
                      </w:rPr>
                    </w:pPr>
                    <w:r>
                      <w:rPr>
                        <w:color w:val="231F20"/>
                        <w:sz w:val="24"/>
                      </w:rPr>
                      <w:t>exceptions dans le cadre de l’écriture de cette fonction.</w:t>
                    </w:r>
                  </w:p>
                </w:txbxContent>
              </v:textbox>
              <w10:wrap type="none"/>
            </v:shape>
            <w10:wrap type="topAndBottom"/>
          </v:group>
        </w:pict>
      </w:r>
      <w:r>
        <w:rPr/>
        <w:pict>
          <v:group style="position:absolute;margin-left:440.471771pt;margin-top:30.908871pt;width:106pt;height:119.5pt;mso-position-horizontal-relative:page;mso-position-vertical-relative:paragraph;z-index:-15608320;mso-wrap-distance-left:0;mso-wrap-distance-right:0" coordorigin="8809,618" coordsize="2120,2390">
            <v:shape style="position:absolute;left:8809;top:618;width:1731;height:1881" type="#_x0000_t75" stroked="false">
              <v:imagedata r:id="rId128" o:title=""/>
            </v:shape>
            <v:rect style="position:absolute;left:8836;top:2455;width:2093;height:552" filled="true" fillcolor="#ffffff" stroked="false">
              <v:fill type="solid"/>
            </v:rect>
            <v:shape style="position:absolute;left:8809;top:618;width:2120;height:2390" type="#_x0000_t202" filled="false" stroked="false">
              <v:textbox inset="0,0,0,0">
                <w:txbxContent>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1"/>
                      <w:rPr>
                        <w:b/>
                        <w:sz w:val="29"/>
                      </w:rPr>
                    </w:pPr>
                  </w:p>
                  <w:p>
                    <w:pPr>
                      <w:spacing w:before="1"/>
                      <w:ind w:left="334" w:right="284" w:firstLine="165"/>
                      <w:jc w:val="left"/>
                      <w:rPr>
                        <w:i/>
                        <w:sz w:val="24"/>
                      </w:rPr>
                    </w:pPr>
                    <w:r>
                      <w:rPr>
                        <w:i/>
                        <w:color w:val="231F20"/>
                        <w:sz w:val="24"/>
                      </w:rPr>
                      <w:t>Figure 22 : </w:t>
                    </w:r>
                    <w:r>
                      <w:rPr>
                        <w:i/>
                        <w:color w:val="231F20"/>
                        <w:sz w:val="24"/>
                      </w:rPr>
                      <w:t>notFound.png</w:t>
                    </w:r>
                  </w:p>
                </w:txbxContent>
              </v:textbox>
              <w10:wrap type="none"/>
            </v:shape>
            <w10:wrap type="topAndBottom"/>
          </v:group>
        </w:pict>
      </w:r>
      <w:r>
        <w:rPr>
          <w:color w:val="231F20"/>
        </w:rPr>
        <w:t>resultatRequete </w:t>
      </w:r>
      <w:r>
        <w:rPr>
          <w:b/>
          <w:color w:val="231F20"/>
        </w:rPr>
        <w:t>= </w:t>
      </w:r>
      <w:r>
        <w:rPr>
          <w:color w:val="231F20"/>
        </w:rPr>
        <w:t>executionRequeteSQL</w:t>
      </w:r>
      <w:r>
        <w:rPr>
          <w:b/>
          <w:color w:val="231F20"/>
        </w:rPr>
        <w:t>(</w:t>
      </w:r>
      <w:r>
        <w:rPr>
          <w:color w:val="231F20"/>
        </w:rPr>
        <w:t>curseur</w:t>
      </w:r>
      <w:r>
        <w:rPr>
          <w:b/>
          <w:color w:val="231F20"/>
        </w:rPr>
        <w:t>, </w:t>
      </w:r>
      <w:r>
        <w:rPr>
          <w:color w:val="231F20"/>
        </w:rPr>
        <w:t>requeteSQL</w:t>
      </w:r>
      <w:r>
        <w:rPr>
          <w:b/>
          <w:color w:val="231F20"/>
        </w:rPr>
        <w:t>) </w:t>
      </w:r>
      <w:r>
        <w:rPr>
          <w:color w:val="231F20"/>
        </w:rPr>
        <w:t>affichageModeConsolePhotoUnique</w:t>
      </w:r>
      <w:r>
        <w:rPr>
          <w:b/>
          <w:color w:val="231F20"/>
        </w:rPr>
        <w:t>(</w:t>
      </w:r>
      <w:r>
        <w:rPr>
          <w:color w:val="231F20"/>
        </w:rPr>
        <w:t>'imageTEMP.png'</w:t>
      </w:r>
      <w:r>
        <w:rPr>
          <w:b/>
          <w:color w:val="231F20"/>
        </w:rPr>
        <w:t>)</w:t>
      </w:r>
    </w:p>
    <w:p>
      <w:pPr>
        <w:pStyle w:val="BodyText"/>
        <w:spacing w:before="7"/>
        <w:rPr>
          <w:b/>
          <w:sz w:val="12"/>
        </w:rPr>
      </w:pPr>
    </w:p>
    <w:p>
      <w:pPr>
        <w:pStyle w:val="Heading4"/>
        <w:rPr>
          <w:i/>
        </w:rPr>
      </w:pPr>
      <w:r>
        <w:rPr/>
        <w:drawing>
          <wp:anchor distT="0" distB="0" distL="0" distR="0" allowOverlap="1" layoutInCell="1" locked="0" behindDoc="0" simplePos="0" relativeHeight="15851520">
            <wp:simplePos x="0" y="0"/>
            <wp:positionH relativeFrom="page">
              <wp:posOffset>720885</wp:posOffset>
            </wp:positionH>
            <wp:positionV relativeFrom="paragraph">
              <wp:posOffset>92471</wp:posOffset>
            </wp:positionV>
            <wp:extent cx="202658" cy="114104"/>
            <wp:effectExtent l="0" t="0" r="0" b="0"/>
            <wp:wrapNone/>
            <wp:docPr id="145" name="image94.png"/>
            <wp:cNvGraphicFramePr>
              <a:graphicFrameLocks noChangeAspect="1"/>
            </wp:cNvGraphicFramePr>
            <a:graphic>
              <a:graphicData uri="http://schemas.openxmlformats.org/drawingml/2006/picture">
                <pic:pic>
                  <pic:nvPicPr>
                    <pic:cNvPr id="146" name="image94.png"/>
                    <pic:cNvPicPr/>
                  </pic:nvPicPr>
                  <pic:blipFill>
                    <a:blip r:embed="rId129" cstate="print"/>
                    <a:stretch>
                      <a:fillRect/>
                    </a:stretch>
                  </pic:blipFill>
                  <pic:spPr>
                    <a:xfrm>
                      <a:off x="0" y="0"/>
                      <a:ext cx="202658" cy="114104"/>
                    </a:xfrm>
                    <a:prstGeom prst="rect">
                      <a:avLst/>
                    </a:prstGeom>
                  </pic:spPr>
                </pic:pic>
              </a:graphicData>
            </a:graphic>
          </wp:anchor>
        </w:drawing>
      </w:r>
      <w:r>
        <w:rPr>
          <w:i/>
          <w:color w:val="231F20"/>
        </w:rPr>
        <w:t>Conclusion</w:t>
      </w:r>
    </w:p>
    <w:p>
      <w:pPr>
        <w:pStyle w:val="BodyText"/>
        <w:spacing w:before="9"/>
        <w:rPr>
          <w:b/>
          <w:i/>
          <w:sz w:val="8"/>
        </w:rPr>
      </w:pPr>
      <w:r>
        <w:rPr/>
        <w:pict>
          <v:shape style="position:absolute;margin-left:59.183998pt;margin-top:6.251758pt;width:495.25pt;height:41.45pt;mso-position-horizontal-relative:page;mso-position-vertical-relative:paragraph;z-index:-15607808;mso-wrap-distance-left:0;mso-wrap-distance-right:0" type="#_x0000_t202" filled="true" fillcolor="#dcddde" stroked="false">
            <v:textbox inset="0,0,0,0">
              <w:txbxContent>
                <w:p>
                  <w:pPr>
                    <w:pStyle w:val="BodyText"/>
                    <w:ind w:left="388" w:right="23" w:hanging="360"/>
                    <w:jc w:val="both"/>
                  </w:pPr>
                  <w:r>
                    <w:rPr>
                      <w:b/>
                      <w:color w:val="231F20"/>
                    </w:rPr>
                    <w:t>Question 70 : </w:t>
                  </w:r>
                  <w:r>
                    <w:rPr>
                      <w:color w:val="231F20"/>
                    </w:rPr>
                    <w:t>Conclure sur l’apport de la gestion de la base de données et sur la réalisation de l’exigence 1.5.2. Quels sont les développements futurs à mettre en place pour pérenniser cette solution ?</w:t>
                  </w:r>
                </w:p>
              </w:txbxContent>
            </v:textbox>
            <v:fill type="solid"/>
            <w10:wrap type="topAndBottom"/>
          </v:shape>
        </w:pict>
      </w:r>
    </w:p>
    <w:p>
      <w:pPr>
        <w:pStyle w:val="BodyText"/>
        <w:rPr>
          <w:b/>
          <w:i/>
          <w:sz w:val="20"/>
        </w:rPr>
      </w:pPr>
    </w:p>
    <w:p>
      <w:pPr>
        <w:pStyle w:val="BodyText"/>
        <w:rPr>
          <w:b/>
          <w:i/>
          <w:sz w:val="20"/>
        </w:rPr>
      </w:pPr>
    </w:p>
    <w:p>
      <w:pPr>
        <w:pStyle w:val="BodyText"/>
        <w:rPr>
          <w:b/>
          <w:i/>
          <w:sz w:val="20"/>
        </w:rPr>
      </w:pPr>
    </w:p>
    <w:p>
      <w:pPr>
        <w:spacing w:before="239"/>
        <w:ind w:left="1104" w:right="0" w:firstLine="0"/>
        <w:jc w:val="left"/>
        <w:rPr>
          <w:b/>
          <w:sz w:val="28"/>
        </w:rPr>
      </w:pPr>
      <w:r>
        <w:rPr>
          <w:b/>
          <w:color w:val="231F20"/>
          <w:sz w:val="28"/>
        </w:rPr>
        <w:t>Synthèse sur l’étude – Conclusion générale</w:t>
      </w:r>
    </w:p>
    <w:p>
      <w:pPr>
        <w:pStyle w:val="BodyText"/>
        <w:spacing w:before="8"/>
        <w:rPr>
          <w:b/>
          <w:sz w:val="29"/>
        </w:rPr>
      </w:pPr>
      <w:r>
        <w:rPr/>
        <w:pict>
          <v:shape style="position:absolute;margin-left:59.183998pt;margin-top:18.304296pt;width:495.25pt;height:41.4pt;mso-position-horizontal-relative:page;mso-position-vertical-relative:paragraph;z-index:-15607296;mso-wrap-distance-left:0;mso-wrap-distance-right:0" type="#_x0000_t202" filled="true" fillcolor="#dcddde" stroked="false">
            <v:textbox inset="0,0,0,0">
              <w:txbxContent>
                <w:p>
                  <w:pPr>
                    <w:pStyle w:val="BodyText"/>
                    <w:ind w:left="388" w:right="26" w:hanging="360"/>
                    <w:jc w:val="both"/>
                  </w:pPr>
                  <w:r>
                    <w:rPr>
                      <w:b/>
                      <w:color w:val="231F20"/>
                    </w:rPr>
                    <w:t>Question 71 :</w:t>
                  </w:r>
                  <w:r>
                    <w:rPr>
                      <w:b/>
                      <w:color w:val="231F20"/>
                      <w:spacing w:val="24"/>
                    </w:rPr>
                    <w:t> </w:t>
                  </w:r>
                  <w:r>
                    <w:rPr>
                      <w:color w:val="231F20"/>
                    </w:rPr>
                    <w:t>En reprenant les différents points abordés, énoncer en quelques lignes, une synthèse</w:t>
                  </w:r>
                  <w:r>
                    <w:rPr>
                      <w:color w:val="231F20"/>
                      <w:spacing w:val="-5"/>
                    </w:rPr>
                    <w:t> </w:t>
                  </w:r>
                  <w:r>
                    <w:rPr>
                      <w:color w:val="231F20"/>
                    </w:rPr>
                    <w:t>des</w:t>
                  </w:r>
                  <w:r>
                    <w:rPr>
                      <w:color w:val="231F20"/>
                      <w:spacing w:val="-7"/>
                    </w:rPr>
                    <w:t> </w:t>
                  </w:r>
                  <w:r>
                    <w:rPr>
                      <w:color w:val="231F20"/>
                    </w:rPr>
                    <w:t>grandes</w:t>
                  </w:r>
                  <w:r>
                    <w:rPr>
                      <w:color w:val="231F20"/>
                      <w:spacing w:val="-9"/>
                    </w:rPr>
                    <w:t> </w:t>
                  </w:r>
                  <w:r>
                    <w:rPr>
                      <w:color w:val="231F20"/>
                    </w:rPr>
                    <w:t>étapes</w:t>
                  </w:r>
                  <w:r>
                    <w:rPr>
                      <w:color w:val="231F20"/>
                      <w:spacing w:val="-6"/>
                    </w:rPr>
                    <w:t> </w:t>
                  </w:r>
                  <w:r>
                    <w:rPr>
                      <w:color w:val="231F20"/>
                    </w:rPr>
                    <w:t>du</w:t>
                  </w:r>
                  <w:r>
                    <w:rPr>
                      <w:color w:val="231F20"/>
                      <w:spacing w:val="-8"/>
                    </w:rPr>
                    <w:t> </w:t>
                  </w:r>
                  <w:r>
                    <w:rPr>
                      <w:color w:val="231F20"/>
                    </w:rPr>
                    <w:t>projet</w:t>
                  </w:r>
                  <w:r>
                    <w:rPr>
                      <w:color w:val="231F20"/>
                      <w:spacing w:val="-6"/>
                    </w:rPr>
                    <w:t> </w:t>
                  </w:r>
                  <w:r>
                    <w:rPr>
                      <w:color w:val="231F20"/>
                    </w:rPr>
                    <w:t>et</w:t>
                  </w:r>
                  <w:r>
                    <w:rPr>
                      <w:color w:val="231F20"/>
                      <w:spacing w:val="-6"/>
                    </w:rPr>
                    <w:t> </w:t>
                  </w:r>
                  <w:r>
                    <w:rPr>
                      <w:color w:val="231F20"/>
                    </w:rPr>
                    <w:t>des</w:t>
                  </w:r>
                  <w:r>
                    <w:rPr>
                      <w:color w:val="231F20"/>
                      <w:spacing w:val="-9"/>
                    </w:rPr>
                    <w:t> </w:t>
                  </w:r>
                  <w:r>
                    <w:rPr>
                      <w:color w:val="231F20"/>
                    </w:rPr>
                    <w:t>limites</w:t>
                  </w:r>
                  <w:r>
                    <w:rPr>
                      <w:color w:val="231F20"/>
                      <w:spacing w:val="-7"/>
                    </w:rPr>
                    <w:t> </w:t>
                  </w:r>
                  <w:r>
                    <w:rPr>
                      <w:color w:val="231F20"/>
                    </w:rPr>
                    <w:t>des</w:t>
                  </w:r>
                  <w:r>
                    <w:rPr>
                      <w:color w:val="231F20"/>
                      <w:spacing w:val="-7"/>
                    </w:rPr>
                    <w:t> </w:t>
                  </w:r>
                  <w:r>
                    <w:rPr>
                      <w:color w:val="231F20"/>
                    </w:rPr>
                    <w:t>solutions</w:t>
                  </w:r>
                  <w:r>
                    <w:rPr>
                      <w:color w:val="231F20"/>
                      <w:spacing w:val="-4"/>
                    </w:rPr>
                    <w:t> </w:t>
                  </w:r>
                  <w:r>
                    <w:rPr>
                      <w:color w:val="231F20"/>
                    </w:rPr>
                    <w:t>proposées.</w:t>
                  </w:r>
                  <w:r>
                    <w:rPr>
                      <w:color w:val="231F20"/>
                      <w:spacing w:val="-6"/>
                    </w:rPr>
                    <w:t> </w:t>
                  </w:r>
                  <w:r>
                    <w:rPr>
                      <w:color w:val="231F20"/>
                    </w:rPr>
                    <w:t>Quels</w:t>
                  </w:r>
                  <w:r>
                    <w:rPr>
                      <w:color w:val="231F20"/>
                      <w:spacing w:val="-6"/>
                    </w:rPr>
                    <w:t> </w:t>
                  </w:r>
                  <w:r>
                    <w:rPr>
                      <w:color w:val="231F20"/>
                    </w:rPr>
                    <w:t>sont les points qui restent à améliorer</w:t>
                  </w:r>
                  <w:r>
                    <w:rPr>
                      <w:color w:val="231F20"/>
                      <w:spacing w:val="-1"/>
                    </w:rPr>
                    <w:t> </w:t>
                  </w:r>
                  <w:r>
                    <w:rPr>
                      <w:color w:val="231F20"/>
                    </w:rPr>
                    <w:t>?</w:t>
                  </w:r>
                </w:p>
              </w:txbxContent>
            </v:textbox>
            <v:fill type="solid"/>
            <w10:wrap type="topAndBottom"/>
          </v:shape>
        </w:pict>
      </w:r>
    </w:p>
    <w:p>
      <w:pPr>
        <w:spacing w:after="0"/>
        <w:rPr>
          <w:sz w:val="29"/>
        </w:rPr>
        <w:sectPr>
          <w:pgSz w:w="11910" w:h="16840"/>
          <w:pgMar w:header="0" w:footer="455" w:top="880" w:bottom="800" w:left="180" w:right="200"/>
        </w:sectPr>
      </w:pPr>
    </w:p>
    <w:p>
      <w:pPr>
        <w:spacing w:before="79"/>
        <w:ind w:left="0" w:right="931" w:firstLine="0"/>
        <w:jc w:val="right"/>
        <w:rPr>
          <w:rFonts w:ascii="Times New Roman"/>
          <w:sz w:val="22"/>
        </w:rPr>
      </w:pPr>
      <w:r>
        <w:rPr>
          <w:rFonts w:ascii="Times New Roman"/>
          <w:color w:val="231F20"/>
          <w:sz w:val="22"/>
        </w:rPr>
        <w:t>EDE NUM 1</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2"/>
        <w:spacing w:before="245"/>
        <w:ind w:left="547" w:right="526"/>
      </w:pPr>
      <w:r>
        <w:rPr/>
        <w:t>DOSSIER TECHNIQUE</w:t>
      </w:r>
    </w:p>
    <w:p>
      <w:pPr>
        <w:pStyle w:val="BodyText"/>
        <w:rPr>
          <w:b/>
          <w:sz w:val="20"/>
        </w:rPr>
      </w:pPr>
    </w:p>
    <w:p>
      <w:pPr>
        <w:pStyle w:val="BodyText"/>
        <w:rPr>
          <w:b/>
          <w:sz w:val="20"/>
        </w:rPr>
      </w:pPr>
    </w:p>
    <w:p>
      <w:pPr>
        <w:pStyle w:val="BodyText"/>
        <w:rPr>
          <w:b/>
          <w:sz w:val="20"/>
        </w:rPr>
      </w:pPr>
    </w:p>
    <w:p>
      <w:pPr>
        <w:pStyle w:val="BodyText"/>
        <w:spacing w:before="11"/>
        <w:rPr>
          <w:b/>
          <w:sz w:val="23"/>
        </w:rPr>
      </w:pPr>
    </w:p>
    <w:tbl>
      <w:tblPr>
        <w:tblW w:w="0" w:type="auto"/>
        <w:jc w:val="left"/>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6"/>
        <w:gridCol w:w="7614"/>
        <w:gridCol w:w="1457"/>
      </w:tblGrid>
      <w:tr>
        <w:trPr>
          <w:trHeight w:val="422" w:hRule="atLeast"/>
        </w:trPr>
        <w:tc>
          <w:tcPr>
            <w:tcW w:w="1126" w:type="dxa"/>
          </w:tcPr>
          <w:p>
            <w:pPr>
              <w:pStyle w:val="TableParagraph"/>
              <w:spacing w:before="67"/>
              <w:ind w:left="336"/>
              <w:rPr>
                <w:sz w:val="24"/>
              </w:rPr>
            </w:pPr>
            <w:r>
              <w:rPr>
                <w:sz w:val="24"/>
              </w:rPr>
              <w:t>DT1</w:t>
            </w:r>
          </w:p>
        </w:tc>
        <w:tc>
          <w:tcPr>
            <w:tcW w:w="7614" w:type="dxa"/>
          </w:tcPr>
          <w:p>
            <w:pPr>
              <w:pStyle w:val="TableParagraph"/>
              <w:spacing w:before="67"/>
              <w:ind w:left="287"/>
              <w:rPr>
                <w:sz w:val="24"/>
              </w:rPr>
            </w:pPr>
            <w:r>
              <w:rPr>
                <w:sz w:val="24"/>
              </w:rPr>
              <w:t>Diagramme partiel des exigences</w:t>
            </w:r>
          </w:p>
        </w:tc>
        <w:tc>
          <w:tcPr>
            <w:tcW w:w="1457" w:type="dxa"/>
          </w:tcPr>
          <w:p>
            <w:pPr>
              <w:pStyle w:val="TableParagraph"/>
              <w:spacing w:before="67"/>
              <w:ind w:left="108"/>
              <w:rPr>
                <w:sz w:val="24"/>
              </w:rPr>
            </w:pPr>
            <w:r>
              <w:rPr>
                <w:sz w:val="24"/>
              </w:rPr>
              <w:t>Page 33</w:t>
            </w:r>
          </w:p>
        </w:tc>
      </w:tr>
      <w:tr>
        <w:trPr>
          <w:trHeight w:val="422" w:hRule="atLeast"/>
        </w:trPr>
        <w:tc>
          <w:tcPr>
            <w:tcW w:w="1126" w:type="dxa"/>
          </w:tcPr>
          <w:p>
            <w:pPr>
              <w:pStyle w:val="TableParagraph"/>
              <w:spacing w:before="67"/>
              <w:ind w:left="336"/>
              <w:rPr>
                <w:sz w:val="24"/>
              </w:rPr>
            </w:pPr>
            <w:r>
              <w:rPr>
                <w:sz w:val="24"/>
              </w:rPr>
              <w:t>DT2</w:t>
            </w:r>
          </w:p>
        </w:tc>
        <w:tc>
          <w:tcPr>
            <w:tcW w:w="7614" w:type="dxa"/>
          </w:tcPr>
          <w:p>
            <w:pPr>
              <w:pStyle w:val="TableParagraph"/>
              <w:spacing w:before="67"/>
              <w:ind w:left="287"/>
              <w:rPr>
                <w:sz w:val="24"/>
              </w:rPr>
            </w:pPr>
            <w:r>
              <w:rPr>
                <w:sz w:val="24"/>
              </w:rPr>
              <w:t>Spécification et protocole utilisés par les servo-moteurs – Extrait</w:t>
            </w:r>
          </w:p>
        </w:tc>
        <w:tc>
          <w:tcPr>
            <w:tcW w:w="1457" w:type="dxa"/>
          </w:tcPr>
          <w:p>
            <w:pPr>
              <w:pStyle w:val="TableParagraph"/>
              <w:spacing w:before="67"/>
              <w:ind w:left="108"/>
              <w:rPr>
                <w:sz w:val="24"/>
              </w:rPr>
            </w:pPr>
            <w:r>
              <w:rPr>
                <w:sz w:val="24"/>
              </w:rPr>
              <w:t>Page 34</w:t>
            </w:r>
          </w:p>
        </w:tc>
      </w:tr>
      <w:tr>
        <w:trPr>
          <w:trHeight w:val="421" w:hRule="atLeast"/>
        </w:trPr>
        <w:tc>
          <w:tcPr>
            <w:tcW w:w="1126" w:type="dxa"/>
          </w:tcPr>
          <w:p>
            <w:pPr>
              <w:pStyle w:val="TableParagraph"/>
              <w:spacing w:before="67"/>
              <w:ind w:left="336"/>
              <w:rPr>
                <w:sz w:val="24"/>
              </w:rPr>
            </w:pPr>
            <w:r>
              <w:rPr>
                <w:sz w:val="24"/>
              </w:rPr>
              <w:t>DT3</w:t>
            </w:r>
          </w:p>
        </w:tc>
        <w:tc>
          <w:tcPr>
            <w:tcW w:w="7614" w:type="dxa"/>
          </w:tcPr>
          <w:p>
            <w:pPr>
              <w:pStyle w:val="TableParagraph"/>
              <w:spacing w:before="67"/>
              <w:ind w:left="287"/>
              <w:rPr>
                <w:sz w:val="24"/>
              </w:rPr>
            </w:pPr>
            <w:r>
              <w:rPr>
                <w:sz w:val="24"/>
              </w:rPr>
              <w:t>Copies d’écran des trames de paramétrage des servo-moteurs</w:t>
            </w:r>
          </w:p>
        </w:tc>
        <w:tc>
          <w:tcPr>
            <w:tcW w:w="1457" w:type="dxa"/>
          </w:tcPr>
          <w:p>
            <w:pPr>
              <w:pStyle w:val="TableParagraph"/>
              <w:spacing w:before="67"/>
              <w:ind w:left="108"/>
              <w:rPr>
                <w:sz w:val="24"/>
              </w:rPr>
            </w:pPr>
            <w:r>
              <w:rPr>
                <w:sz w:val="24"/>
              </w:rPr>
              <w:t>Page 37</w:t>
            </w:r>
          </w:p>
        </w:tc>
      </w:tr>
      <w:tr>
        <w:trPr>
          <w:trHeight w:val="422" w:hRule="atLeast"/>
        </w:trPr>
        <w:tc>
          <w:tcPr>
            <w:tcW w:w="1126" w:type="dxa"/>
          </w:tcPr>
          <w:p>
            <w:pPr>
              <w:pStyle w:val="TableParagraph"/>
              <w:spacing w:before="67"/>
              <w:ind w:left="336"/>
              <w:rPr>
                <w:sz w:val="24"/>
              </w:rPr>
            </w:pPr>
            <w:r>
              <w:rPr>
                <w:sz w:val="24"/>
              </w:rPr>
              <w:t>DT4</w:t>
            </w:r>
          </w:p>
        </w:tc>
        <w:tc>
          <w:tcPr>
            <w:tcW w:w="7614" w:type="dxa"/>
          </w:tcPr>
          <w:p>
            <w:pPr>
              <w:pStyle w:val="TableParagraph"/>
              <w:spacing w:before="67"/>
              <w:ind w:left="287"/>
              <w:rPr>
                <w:b/>
                <w:sz w:val="24"/>
              </w:rPr>
            </w:pPr>
            <w:r>
              <w:rPr>
                <w:sz w:val="24"/>
              </w:rPr>
              <w:t>Classes </w:t>
            </w:r>
            <w:r>
              <w:rPr>
                <w:b/>
                <w:sz w:val="24"/>
              </w:rPr>
              <w:t>CDJHexapode </w:t>
            </w:r>
            <w:r>
              <w:rPr>
                <w:sz w:val="24"/>
              </w:rPr>
              <w:t>et </w:t>
            </w:r>
            <w:r>
              <w:rPr>
                <w:b/>
                <w:sz w:val="24"/>
              </w:rPr>
              <w:t>CDJPatte</w:t>
            </w:r>
          </w:p>
        </w:tc>
        <w:tc>
          <w:tcPr>
            <w:tcW w:w="1457" w:type="dxa"/>
          </w:tcPr>
          <w:p>
            <w:pPr>
              <w:pStyle w:val="TableParagraph"/>
              <w:spacing w:before="67"/>
              <w:ind w:left="108"/>
              <w:rPr>
                <w:sz w:val="24"/>
              </w:rPr>
            </w:pPr>
            <w:r>
              <w:rPr>
                <w:sz w:val="24"/>
              </w:rPr>
              <w:t>Page 38</w:t>
            </w:r>
          </w:p>
        </w:tc>
      </w:tr>
      <w:tr>
        <w:trPr>
          <w:trHeight w:val="422" w:hRule="atLeast"/>
        </w:trPr>
        <w:tc>
          <w:tcPr>
            <w:tcW w:w="1126" w:type="dxa"/>
          </w:tcPr>
          <w:p>
            <w:pPr>
              <w:pStyle w:val="TableParagraph"/>
              <w:spacing w:before="67"/>
              <w:ind w:left="336"/>
              <w:rPr>
                <w:sz w:val="24"/>
              </w:rPr>
            </w:pPr>
            <w:r>
              <w:rPr>
                <w:sz w:val="24"/>
              </w:rPr>
              <w:t>DT5</w:t>
            </w:r>
          </w:p>
        </w:tc>
        <w:tc>
          <w:tcPr>
            <w:tcW w:w="7614" w:type="dxa"/>
          </w:tcPr>
          <w:p>
            <w:pPr>
              <w:pStyle w:val="TableParagraph"/>
              <w:spacing w:before="67"/>
              <w:ind w:left="287"/>
              <w:rPr>
                <w:sz w:val="24"/>
              </w:rPr>
            </w:pPr>
            <w:r>
              <w:rPr>
                <w:sz w:val="24"/>
              </w:rPr>
              <w:t>Module caméra de la Raspberry Pi 3 – Extrait</w:t>
            </w:r>
          </w:p>
        </w:tc>
        <w:tc>
          <w:tcPr>
            <w:tcW w:w="1457" w:type="dxa"/>
          </w:tcPr>
          <w:p>
            <w:pPr>
              <w:pStyle w:val="TableParagraph"/>
              <w:spacing w:before="67"/>
              <w:ind w:left="108"/>
              <w:rPr>
                <w:sz w:val="24"/>
              </w:rPr>
            </w:pPr>
            <w:r>
              <w:rPr>
                <w:sz w:val="24"/>
              </w:rPr>
              <w:t>Page 39</w:t>
            </w:r>
          </w:p>
        </w:tc>
      </w:tr>
      <w:tr>
        <w:trPr>
          <w:trHeight w:val="422" w:hRule="atLeast"/>
        </w:trPr>
        <w:tc>
          <w:tcPr>
            <w:tcW w:w="1126" w:type="dxa"/>
          </w:tcPr>
          <w:p>
            <w:pPr>
              <w:pStyle w:val="TableParagraph"/>
              <w:spacing w:before="67"/>
              <w:ind w:left="336"/>
              <w:rPr>
                <w:sz w:val="24"/>
              </w:rPr>
            </w:pPr>
            <w:r>
              <w:rPr>
                <w:sz w:val="24"/>
              </w:rPr>
              <w:t>DT6</w:t>
            </w:r>
          </w:p>
        </w:tc>
        <w:tc>
          <w:tcPr>
            <w:tcW w:w="7614" w:type="dxa"/>
          </w:tcPr>
          <w:p>
            <w:pPr>
              <w:pStyle w:val="TableParagraph"/>
              <w:spacing w:before="67"/>
              <w:ind w:left="287"/>
              <w:rPr>
                <w:b/>
                <w:sz w:val="24"/>
              </w:rPr>
            </w:pPr>
            <w:r>
              <w:rPr>
                <w:sz w:val="24"/>
              </w:rPr>
              <w:t>Fichier partiel </w:t>
            </w:r>
            <w:r>
              <w:rPr>
                <w:b/>
                <w:sz w:val="24"/>
              </w:rPr>
              <w:t>index.html</w:t>
            </w:r>
          </w:p>
        </w:tc>
        <w:tc>
          <w:tcPr>
            <w:tcW w:w="1457" w:type="dxa"/>
          </w:tcPr>
          <w:p>
            <w:pPr>
              <w:pStyle w:val="TableParagraph"/>
              <w:spacing w:before="67"/>
              <w:ind w:left="108"/>
              <w:rPr>
                <w:sz w:val="24"/>
              </w:rPr>
            </w:pPr>
            <w:r>
              <w:rPr>
                <w:sz w:val="24"/>
              </w:rPr>
              <w:t>Page 40</w:t>
            </w:r>
          </w:p>
        </w:tc>
      </w:tr>
      <w:tr>
        <w:trPr>
          <w:trHeight w:val="421" w:hRule="atLeast"/>
        </w:trPr>
        <w:tc>
          <w:tcPr>
            <w:tcW w:w="1126" w:type="dxa"/>
          </w:tcPr>
          <w:p>
            <w:pPr>
              <w:pStyle w:val="TableParagraph"/>
              <w:spacing w:before="67"/>
              <w:ind w:left="336"/>
              <w:rPr>
                <w:sz w:val="24"/>
              </w:rPr>
            </w:pPr>
            <w:r>
              <w:rPr>
                <w:sz w:val="24"/>
              </w:rPr>
              <w:t>DT7</w:t>
            </w:r>
          </w:p>
        </w:tc>
        <w:tc>
          <w:tcPr>
            <w:tcW w:w="7614" w:type="dxa"/>
          </w:tcPr>
          <w:p>
            <w:pPr>
              <w:pStyle w:val="TableParagraph"/>
              <w:spacing w:before="67"/>
              <w:ind w:left="287"/>
              <w:rPr>
                <w:b/>
                <w:sz w:val="24"/>
              </w:rPr>
            </w:pPr>
            <w:r>
              <w:rPr>
                <w:sz w:val="24"/>
              </w:rPr>
              <w:t>Fichier partiel </w:t>
            </w:r>
            <w:r>
              <w:rPr>
                <w:b/>
                <w:sz w:val="24"/>
              </w:rPr>
              <w:t>styleCam.css</w:t>
            </w:r>
          </w:p>
        </w:tc>
        <w:tc>
          <w:tcPr>
            <w:tcW w:w="1457" w:type="dxa"/>
          </w:tcPr>
          <w:p>
            <w:pPr>
              <w:pStyle w:val="TableParagraph"/>
              <w:spacing w:before="67"/>
              <w:ind w:left="108"/>
              <w:rPr>
                <w:sz w:val="24"/>
              </w:rPr>
            </w:pPr>
            <w:r>
              <w:rPr>
                <w:sz w:val="24"/>
              </w:rPr>
              <w:t>Page 41</w:t>
            </w:r>
          </w:p>
        </w:tc>
      </w:tr>
      <w:tr>
        <w:trPr>
          <w:trHeight w:val="422" w:hRule="atLeast"/>
        </w:trPr>
        <w:tc>
          <w:tcPr>
            <w:tcW w:w="1126" w:type="dxa"/>
          </w:tcPr>
          <w:p>
            <w:pPr>
              <w:pStyle w:val="TableParagraph"/>
              <w:spacing w:before="67"/>
              <w:ind w:left="336"/>
              <w:rPr>
                <w:sz w:val="24"/>
              </w:rPr>
            </w:pPr>
            <w:r>
              <w:rPr>
                <w:sz w:val="24"/>
              </w:rPr>
              <w:t>DT8</w:t>
            </w:r>
          </w:p>
        </w:tc>
        <w:tc>
          <w:tcPr>
            <w:tcW w:w="7614" w:type="dxa"/>
          </w:tcPr>
          <w:p>
            <w:pPr>
              <w:pStyle w:val="TableParagraph"/>
              <w:spacing w:before="67"/>
              <w:ind w:left="287"/>
              <w:rPr>
                <w:sz w:val="24"/>
              </w:rPr>
            </w:pPr>
            <w:r>
              <w:rPr>
                <w:sz w:val="24"/>
              </w:rPr>
              <w:t>Module flexbox – Extrait</w:t>
            </w:r>
          </w:p>
        </w:tc>
        <w:tc>
          <w:tcPr>
            <w:tcW w:w="1457" w:type="dxa"/>
          </w:tcPr>
          <w:p>
            <w:pPr>
              <w:pStyle w:val="TableParagraph"/>
              <w:spacing w:before="67"/>
              <w:ind w:left="108"/>
              <w:rPr>
                <w:sz w:val="24"/>
              </w:rPr>
            </w:pPr>
            <w:r>
              <w:rPr>
                <w:sz w:val="24"/>
              </w:rPr>
              <w:t>Page 42</w:t>
            </w:r>
          </w:p>
        </w:tc>
      </w:tr>
      <w:tr>
        <w:trPr>
          <w:trHeight w:val="421" w:hRule="atLeast"/>
        </w:trPr>
        <w:tc>
          <w:tcPr>
            <w:tcW w:w="1126" w:type="dxa"/>
          </w:tcPr>
          <w:p>
            <w:pPr>
              <w:pStyle w:val="TableParagraph"/>
              <w:spacing w:before="67"/>
              <w:ind w:left="336"/>
              <w:rPr>
                <w:sz w:val="24"/>
              </w:rPr>
            </w:pPr>
            <w:r>
              <w:rPr>
                <w:sz w:val="24"/>
              </w:rPr>
              <w:t>DT9</w:t>
            </w:r>
          </w:p>
        </w:tc>
        <w:tc>
          <w:tcPr>
            <w:tcW w:w="7614" w:type="dxa"/>
          </w:tcPr>
          <w:p>
            <w:pPr>
              <w:pStyle w:val="TableParagraph"/>
              <w:spacing w:before="67"/>
              <w:ind w:left="287"/>
              <w:rPr>
                <w:sz w:val="24"/>
              </w:rPr>
            </w:pPr>
            <w:r>
              <w:rPr>
                <w:sz w:val="24"/>
              </w:rPr>
              <w:t>Responsive design – Extrait</w:t>
            </w:r>
          </w:p>
        </w:tc>
        <w:tc>
          <w:tcPr>
            <w:tcW w:w="1457" w:type="dxa"/>
          </w:tcPr>
          <w:p>
            <w:pPr>
              <w:pStyle w:val="TableParagraph"/>
              <w:spacing w:before="67"/>
              <w:ind w:left="108"/>
              <w:rPr>
                <w:sz w:val="24"/>
              </w:rPr>
            </w:pPr>
            <w:r>
              <w:rPr>
                <w:sz w:val="24"/>
              </w:rPr>
              <w:t>Page 43</w:t>
            </w:r>
          </w:p>
        </w:tc>
      </w:tr>
      <w:tr>
        <w:trPr>
          <w:trHeight w:val="422" w:hRule="atLeast"/>
        </w:trPr>
        <w:tc>
          <w:tcPr>
            <w:tcW w:w="1126" w:type="dxa"/>
          </w:tcPr>
          <w:p>
            <w:pPr>
              <w:pStyle w:val="TableParagraph"/>
              <w:spacing w:before="67"/>
              <w:ind w:left="269"/>
              <w:rPr>
                <w:sz w:val="24"/>
              </w:rPr>
            </w:pPr>
            <w:r>
              <w:rPr>
                <w:sz w:val="24"/>
              </w:rPr>
              <w:t>DT10</w:t>
            </w:r>
          </w:p>
        </w:tc>
        <w:tc>
          <w:tcPr>
            <w:tcW w:w="7614" w:type="dxa"/>
          </w:tcPr>
          <w:p>
            <w:pPr>
              <w:pStyle w:val="TableParagraph"/>
              <w:spacing w:before="67"/>
              <w:ind w:left="287"/>
              <w:rPr>
                <w:b/>
                <w:sz w:val="24"/>
              </w:rPr>
            </w:pPr>
            <w:r>
              <w:rPr>
                <w:sz w:val="24"/>
              </w:rPr>
              <w:t>Fichier partiel </w:t>
            </w:r>
            <w:r>
              <w:rPr>
                <w:b/>
                <w:sz w:val="24"/>
              </w:rPr>
              <w:t>codeSource.js</w:t>
            </w:r>
          </w:p>
        </w:tc>
        <w:tc>
          <w:tcPr>
            <w:tcW w:w="1457" w:type="dxa"/>
          </w:tcPr>
          <w:p>
            <w:pPr>
              <w:pStyle w:val="TableParagraph"/>
              <w:spacing w:before="67"/>
              <w:ind w:left="108"/>
              <w:rPr>
                <w:sz w:val="24"/>
              </w:rPr>
            </w:pPr>
            <w:r>
              <w:rPr>
                <w:sz w:val="24"/>
              </w:rPr>
              <w:t>Page 44</w:t>
            </w:r>
          </w:p>
        </w:tc>
      </w:tr>
      <w:tr>
        <w:trPr>
          <w:trHeight w:val="421" w:hRule="atLeast"/>
        </w:trPr>
        <w:tc>
          <w:tcPr>
            <w:tcW w:w="1126" w:type="dxa"/>
          </w:tcPr>
          <w:p>
            <w:pPr>
              <w:pStyle w:val="TableParagraph"/>
              <w:spacing w:before="67"/>
              <w:ind w:left="269"/>
              <w:rPr>
                <w:sz w:val="24"/>
              </w:rPr>
            </w:pPr>
            <w:r>
              <w:rPr>
                <w:sz w:val="24"/>
              </w:rPr>
              <w:t>DT11</w:t>
            </w:r>
          </w:p>
        </w:tc>
        <w:tc>
          <w:tcPr>
            <w:tcW w:w="7614" w:type="dxa"/>
          </w:tcPr>
          <w:p>
            <w:pPr>
              <w:pStyle w:val="TableParagraph"/>
              <w:spacing w:before="67"/>
              <w:ind w:left="287"/>
              <w:rPr>
                <w:sz w:val="24"/>
              </w:rPr>
            </w:pPr>
            <w:r>
              <w:rPr>
                <w:sz w:val="24"/>
              </w:rPr>
              <w:t>Gestion du calendrier Julien en SQLite – Extrait</w:t>
            </w:r>
          </w:p>
        </w:tc>
        <w:tc>
          <w:tcPr>
            <w:tcW w:w="1457" w:type="dxa"/>
          </w:tcPr>
          <w:p>
            <w:pPr>
              <w:pStyle w:val="TableParagraph"/>
              <w:spacing w:before="67"/>
              <w:ind w:left="108"/>
              <w:rPr>
                <w:sz w:val="24"/>
              </w:rPr>
            </w:pPr>
            <w:r>
              <w:rPr>
                <w:sz w:val="24"/>
              </w:rPr>
              <w:t>Page 45</w:t>
            </w:r>
          </w:p>
        </w:tc>
      </w:tr>
      <w:tr>
        <w:trPr>
          <w:trHeight w:val="422" w:hRule="atLeast"/>
        </w:trPr>
        <w:tc>
          <w:tcPr>
            <w:tcW w:w="1126" w:type="dxa"/>
          </w:tcPr>
          <w:p>
            <w:pPr>
              <w:pStyle w:val="TableParagraph"/>
              <w:spacing w:before="67"/>
              <w:ind w:left="269"/>
              <w:rPr>
                <w:sz w:val="24"/>
              </w:rPr>
            </w:pPr>
            <w:r>
              <w:rPr>
                <w:sz w:val="24"/>
              </w:rPr>
              <w:t>DT12</w:t>
            </w:r>
          </w:p>
        </w:tc>
        <w:tc>
          <w:tcPr>
            <w:tcW w:w="7614" w:type="dxa"/>
          </w:tcPr>
          <w:p>
            <w:pPr>
              <w:pStyle w:val="TableParagraph"/>
              <w:spacing w:before="67"/>
              <w:ind w:left="287"/>
              <w:rPr>
                <w:sz w:val="24"/>
              </w:rPr>
            </w:pPr>
            <w:r>
              <w:rPr>
                <w:sz w:val="24"/>
              </w:rPr>
              <w:t>Fonctions </w:t>
            </w:r>
            <w:r>
              <w:rPr>
                <w:b/>
                <w:sz w:val="24"/>
              </w:rPr>
              <w:t>readfile() </w:t>
            </w:r>
            <w:r>
              <w:rPr>
                <w:sz w:val="24"/>
              </w:rPr>
              <w:t>et </w:t>
            </w:r>
            <w:r>
              <w:rPr>
                <w:b/>
                <w:sz w:val="24"/>
              </w:rPr>
              <w:t>writefile() </w:t>
            </w:r>
            <w:r>
              <w:rPr>
                <w:sz w:val="24"/>
              </w:rPr>
              <w:t>en SQLite – Extrait</w:t>
            </w:r>
          </w:p>
        </w:tc>
        <w:tc>
          <w:tcPr>
            <w:tcW w:w="1457" w:type="dxa"/>
          </w:tcPr>
          <w:p>
            <w:pPr>
              <w:pStyle w:val="TableParagraph"/>
              <w:spacing w:before="67"/>
              <w:ind w:left="108"/>
              <w:rPr>
                <w:sz w:val="24"/>
              </w:rPr>
            </w:pPr>
            <w:r>
              <w:rPr>
                <w:sz w:val="24"/>
              </w:rPr>
              <w:t>Page 46</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6"/>
        </w:rPr>
      </w:pPr>
    </w:p>
    <w:p>
      <w:pPr>
        <w:spacing w:after="0"/>
        <w:rPr>
          <w:sz w:val="16"/>
        </w:rPr>
        <w:sectPr>
          <w:footerReference w:type="default" r:id="rId130"/>
          <w:pgSz w:w="11910" w:h="16840"/>
          <w:pgMar w:footer="0" w:header="0" w:top="700" w:bottom="280" w:left="180" w:right="200"/>
        </w:sectPr>
      </w:pPr>
    </w:p>
    <w:p>
      <w:pPr>
        <w:pStyle w:val="BodyText"/>
        <w:spacing w:before="10"/>
        <w:rPr>
          <w:b/>
          <w:sz w:val="19"/>
        </w:rPr>
      </w:pPr>
      <w:r>
        <w:rPr/>
        <w:pict>
          <v:group style="position:absolute;margin-left:538.581970pt;margin-top:785.197327pt;width:23.7pt;height:23.7pt;mso-position-horizontal-relative:page;mso-position-vertical-relative:page;z-index:15852544" coordorigin="10772,15704" coordsize="474,474">
            <v:shape style="position:absolute;left:10781;top:15713;width:454;height:454" coordorigin="10782,15714" coordsize="454,454" path="m11008,16167l11080,16156,11142,16124,11191,16075,11224,16012,11235,15941,11224,15869,11191,15807,11142,15758,11080,15726,11008,15714,10937,15726,10874,15758,10825,15807,10793,15869,10782,15941,10793,16012,10825,16075,10874,16124,10937,16156,11008,16167xe" filled="false" stroked="true" strokeweight="1pt" strokecolor="#231f20">
              <v:path arrowok="t"/>
              <v:stroke dashstyle="solid"/>
            </v:shape>
            <v:shape style="position:absolute;left:10771;top:15703;width:474;height:474" type="#_x0000_t202" filled="false" stroked="false">
              <v:textbox inset="0,0,0,0">
                <w:txbxContent>
                  <w:p>
                    <w:pPr>
                      <w:spacing w:before="89"/>
                      <w:ind w:left="148" w:right="0" w:firstLine="0"/>
                      <w:jc w:val="left"/>
                      <w:rPr>
                        <w:rFonts w:ascii="Times New Roman"/>
                        <w:sz w:val="24"/>
                      </w:rPr>
                    </w:pPr>
                    <w:r>
                      <w:rPr>
                        <w:rFonts w:ascii="Times New Roman"/>
                        <w:color w:val="231F20"/>
                        <w:sz w:val="24"/>
                      </w:rPr>
                      <w:t>C</w:t>
                    </w:r>
                  </w:p>
                </w:txbxContent>
              </v:textbox>
              <w10:wrap type="none"/>
            </v:shape>
            <w10:wrap type="none"/>
          </v:group>
        </w:pict>
      </w:r>
    </w:p>
    <w:p>
      <w:pPr>
        <w:spacing w:before="0"/>
        <w:ind w:left="0" w:right="0" w:firstLine="0"/>
        <w:jc w:val="right"/>
        <w:rPr>
          <w:i/>
          <w:sz w:val="21"/>
        </w:rPr>
      </w:pPr>
      <w:r>
        <w:rPr>
          <w:i/>
          <w:sz w:val="21"/>
        </w:rPr>
        <w:t>Page 32</w:t>
      </w:r>
    </w:p>
    <w:p>
      <w:pPr>
        <w:pStyle w:val="Heading3"/>
        <w:spacing w:before="90"/>
        <w:ind w:left="1738"/>
        <w:rPr>
          <w:rFonts w:ascii="Times New Roman"/>
        </w:rPr>
      </w:pPr>
      <w:r>
        <w:rPr>
          <w:b w:val="0"/>
        </w:rPr>
        <w:br w:type="column"/>
      </w:r>
      <w:r>
        <w:rPr>
          <w:rFonts w:ascii="Times New Roman"/>
          <w:color w:val="231F20"/>
        </w:rPr>
        <w:t>Tournez la page S.V.P.</w:t>
      </w:r>
    </w:p>
    <w:p>
      <w:pPr>
        <w:spacing w:after="0"/>
        <w:rPr>
          <w:rFonts w:ascii="Times New Roman"/>
        </w:rPr>
        <w:sectPr>
          <w:type w:val="continuous"/>
          <w:pgSz w:w="11910" w:h="16840"/>
          <w:pgMar w:top="1000" w:bottom="280" w:left="180" w:right="200"/>
          <w:cols w:num="2" w:equalWidth="0">
            <w:col w:w="6144" w:space="40"/>
            <w:col w:w="5346"/>
          </w:cols>
        </w:sectPr>
      </w:pPr>
    </w:p>
    <w:p>
      <w:pPr>
        <w:pStyle w:val="BodyText"/>
        <w:ind w:left="554"/>
        <w:rPr>
          <w:rFonts w:ascii="Times New Roman"/>
          <w:sz w:val="20"/>
        </w:rPr>
      </w:pPr>
      <w:r>
        <w:rPr>
          <w:rFonts w:ascii="Times New Roman"/>
          <w:sz w:val="20"/>
        </w:rPr>
        <w:pict>
          <v:shape style="width:521.65pt;height:22.7pt;mso-position-horizontal-relative:char;mso-position-vertical-relative:line" type="#_x0000_t202" filled="false" stroked="true" strokeweight=".48pt" strokecolor="#000000">
            <w10:anchorlock/>
            <v:textbox inset="0,0,0,0">
              <w:txbxContent>
                <w:p>
                  <w:pPr>
                    <w:spacing w:before="56"/>
                    <w:ind w:left="1286" w:right="1286" w:firstLine="0"/>
                    <w:jc w:val="center"/>
                    <w:rPr>
                      <w:b/>
                      <w:sz w:val="28"/>
                    </w:rPr>
                  </w:pPr>
                  <w:r>
                    <w:rPr>
                      <w:b/>
                      <w:sz w:val="28"/>
                    </w:rPr>
                    <w:t>DT1 – Diagramme partiel des exigences</w:t>
                  </w:r>
                </w:p>
              </w:txbxContent>
            </v:textbox>
            <v:stroke dashstyle="solid"/>
          </v:shape>
        </w:pict>
      </w:r>
      <w:r>
        <w:rPr>
          <w:rFonts w:ascii="Times New Roman"/>
          <w:sz w:val="20"/>
        </w:rPr>
      </w:r>
    </w:p>
    <w:p>
      <w:pPr>
        <w:pStyle w:val="BodyText"/>
        <w:spacing w:before="9"/>
        <w:rPr>
          <w:rFonts w:ascii="Times New Roman"/>
          <w:b/>
          <w:sz w:val="17"/>
        </w:rPr>
      </w:pPr>
      <w:r>
        <w:rPr/>
        <w:drawing>
          <wp:anchor distT="0" distB="0" distL="0" distR="0" allowOverlap="1" layoutInCell="1" locked="0" behindDoc="0" simplePos="0" relativeHeight="244">
            <wp:simplePos x="0" y="0"/>
            <wp:positionH relativeFrom="page">
              <wp:posOffset>1639570</wp:posOffset>
            </wp:positionH>
            <wp:positionV relativeFrom="paragraph">
              <wp:posOffset>154726</wp:posOffset>
            </wp:positionV>
            <wp:extent cx="4277969" cy="8741092"/>
            <wp:effectExtent l="0" t="0" r="0" b="0"/>
            <wp:wrapTopAndBottom/>
            <wp:docPr id="147" name="image95.png"/>
            <wp:cNvGraphicFramePr>
              <a:graphicFrameLocks noChangeAspect="1"/>
            </wp:cNvGraphicFramePr>
            <a:graphic>
              <a:graphicData uri="http://schemas.openxmlformats.org/drawingml/2006/picture">
                <pic:pic>
                  <pic:nvPicPr>
                    <pic:cNvPr id="148" name="image95.png"/>
                    <pic:cNvPicPr/>
                  </pic:nvPicPr>
                  <pic:blipFill>
                    <a:blip r:embed="rId132" cstate="print"/>
                    <a:stretch>
                      <a:fillRect/>
                    </a:stretch>
                  </pic:blipFill>
                  <pic:spPr>
                    <a:xfrm>
                      <a:off x="0" y="0"/>
                      <a:ext cx="4277969" cy="8741092"/>
                    </a:xfrm>
                    <a:prstGeom prst="rect">
                      <a:avLst/>
                    </a:prstGeom>
                  </pic:spPr>
                </pic:pic>
              </a:graphicData>
            </a:graphic>
          </wp:anchor>
        </w:drawing>
      </w:r>
    </w:p>
    <w:p>
      <w:pPr>
        <w:spacing w:after="0"/>
        <w:rPr>
          <w:rFonts w:ascii="Times New Roman"/>
          <w:sz w:val="17"/>
        </w:rPr>
        <w:sectPr>
          <w:footerReference w:type="default" r:id="rId131"/>
          <w:pgSz w:w="11910" w:h="16840"/>
          <w:pgMar w:footer="455" w:header="0" w:top="960" w:bottom="640" w:left="180" w:right="200"/>
          <w:pgNumType w:start="33"/>
        </w:sectPr>
      </w:pPr>
    </w:p>
    <w:p>
      <w:pPr>
        <w:pStyle w:val="BodyText"/>
        <w:ind w:left="554"/>
        <w:rPr>
          <w:rFonts w:ascii="Times New Roman"/>
          <w:sz w:val="20"/>
        </w:rPr>
      </w:pPr>
      <w:r>
        <w:rPr>
          <w:rFonts w:ascii="Times New Roman"/>
          <w:sz w:val="20"/>
        </w:rPr>
        <w:pict>
          <v:shape style="width:521.65pt;height:22.7pt;mso-position-horizontal-relative:char;mso-position-vertical-relative:line" type="#_x0000_t202" filled="false" stroked="true" strokeweight=".48pt" strokecolor="#000000">
            <w10:anchorlock/>
            <v:textbox inset="0,0,0,0">
              <w:txbxContent>
                <w:p>
                  <w:pPr>
                    <w:spacing w:before="56"/>
                    <w:ind w:left="463" w:right="0" w:firstLine="0"/>
                    <w:jc w:val="left"/>
                    <w:rPr>
                      <w:b/>
                      <w:sz w:val="28"/>
                    </w:rPr>
                  </w:pPr>
                  <w:r>
                    <w:rPr>
                      <w:b/>
                      <w:sz w:val="28"/>
                    </w:rPr>
                    <w:t>DT2 – Spécification et protocole utilisés par les servo-moteurs – Extrait</w:t>
                  </w:r>
                </w:p>
              </w:txbxContent>
            </v:textbox>
            <v:stroke dashstyle="solid"/>
          </v:shape>
        </w:pict>
      </w:r>
      <w:r>
        <w:rPr>
          <w:rFonts w:ascii="Times New Roman"/>
          <w:sz w:val="20"/>
        </w:rPr>
      </w:r>
    </w:p>
    <w:p>
      <w:pPr>
        <w:pStyle w:val="BodyText"/>
        <w:spacing w:before="9"/>
        <w:rPr>
          <w:rFonts w:ascii="Times New Roman"/>
          <w:b/>
          <w:sz w:val="12"/>
        </w:rPr>
      </w:pPr>
    </w:p>
    <w:p>
      <w:pPr>
        <w:spacing w:before="92"/>
        <w:ind w:left="672" w:right="0" w:firstLine="0"/>
        <w:jc w:val="left"/>
        <w:rPr>
          <w:b/>
          <w:sz w:val="24"/>
        </w:rPr>
      </w:pPr>
      <w:r>
        <w:rPr>
          <w:b/>
          <w:sz w:val="24"/>
        </w:rPr>
        <w:t>Specification</w:t>
      </w:r>
    </w:p>
    <w:p>
      <w:pPr>
        <w:pStyle w:val="BodyText"/>
        <w:ind w:left="672" w:right="805"/>
      </w:pPr>
      <w:r>
        <w:rPr/>
        <w:t>DYNAMIXEL is a robot exclusive smart actuator with fully integrated DC Motor + Reduction Gearhead + Controller + Driver + Network in one DC servo module.</w:t>
      </w:r>
    </w:p>
    <w:p>
      <w:pPr>
        <w:pStyle w:val="BodyText"/>
        <w:spacing w:before="11"/>
        <w:rPr>
          <w:sz w:val="20"/>
        </w:rPr>
      </w:pPr>
      <w:r>
        <w:rPr/>
        <w:drawing>
          <wp:anchor distT="0" distB="0" distL="0" distR="0" allowOverlap="1" layoutInCell="1" locked="0" behindDoc="0" simplePos="0" relativeHeight="246">
            <wp:simplePos x="0" y="0"/>
            <wp:positionH relativeFrom="page">
              <wp:posOffset>985202</wp:posOffset>
            </wp:positionH>
            <wp:positionV relativeFrom="paragraph">
              <wp:posOffset>177864</wp:posOffset>
            </wp:positionV>
            <wp:extent cx="5633525" cy="4123944"/>
            <wp:effectExtent l="0" t="0" r="0" b="0"/>
            <wp:wrapTopAndBottom/>
            <wp:docPr id="149" name="image96.jpeg"/>
            <wp:cNvGraphicFramePr>
              <a:graphicFrameLocks noChangeAspect="1"/>
            </wp:cNvGraphicFramePr>
            <a:graphic>
              <a:graphicData uri="http://schemas.openxmlformats.org/drawingml/2006/picture">
                <pic:pic>
                  <pic:nvPicPr>
                    <pic:cNvPr id="150" name="image96.jpeg"/>
                    <pic:cNvPicPr/>
                  </pic:nvPicPr>
                  <pic:blipFill>
                    <a:blip r:embed="rId133" cstate="print"/>
                    <a:stretch>
                      <a:fillRect/>
                    </a:stretch>
                  </pic:blipFill>
                  <pic:spPr>
                    <a:xfrm>
                      <a:off x="0" y="0"/>
                      <a:ext cx="5633525" cy="4123944"/>
                    </a:xfrm>
                    <a:prstGeom prst="rect">
                      <a:avLst/>
                    </a:prstGeom>
                  </pic:spPr>
                </pic:pic>
              </a:graphicData>
            </a:graphic>
          </wp:anchor>
        </w:drawing>
      </w:r>
    </w:p>
    <w:p>
      <w:pPr>
        <w:pStyle w:val="Heading3"/>
        <w:spacing w:before="184"/>
      </w:pPr>
      <w:r>
        <w:rPr/>
        <w:t>Compatible Products</w:t>
      </w:r>
    </w:p>
    <w:p>
      <w:pPr>
        <w:pStyle w:val="BodyText"/>
        <w:ind w:left="672" w:hanging="1"/>
      </w:pPr>
      <w:r>
        <w:rPr/>
        <w:t>Controller : CM-5, CM-510, CM530, CM-700, OpenCM9.04(+ OpenCM485 Expansion Board), OpenCR</w:t>
      </w:r>
    </w:p>
    <w:p>
      <w:pPr>
        <w:pStyle w:val="BodyText"/>
        <w:ind w:left="672"/>
      </w:pPr>
      <w:r>
        <w:rPr/>
        <w:t>Interface : USB2Dynamixel, U2D2</w:t>
      </w:r>
    </w:p>
    <w:p>
      <w:pPr>
        <w:pStyle w:val="BodyText"/>
      </w:pPr>
    </w:p>
    <w:p>
      <w:pPr>
        <w:pStyle w:val="Heading3"/>
      </w:pPr>
      <w:r>
        <w:rPr/>
        <w:t>Factory Default Settings</w:t>
      </w:r>
    </w:p>
    <w:p>
      <w:pPr>
        <w:pStyle w:val="BodyText"/>
        <w:ind w:left="672"/>
      </w:pPr>
      <w:r>
        <w:rPr/>
        <w:t>ID : 1</w:t>
      </w:r>
    </w:p>
    <w:p>
      <w:pPr>
        <w:pStyle w:val="BodyText"/>
        <w:ind w:left="672"/>
      </w:pPr>
      <w:r>
        <w:rPr/>
        <w:t>Baud Rate : 1Mbps</w:t>
      </w:r>
    </w:p>
    <w:p>
      <w:pPr>
        <w:pStyle w:val="BodyText"/>
        <w:ind w:left="672"/>
      </w:pPr>
      <w:r>
        <w:rPr/>
        <w:t>(User can change various settings including ID and baud rate according to environment.)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Heading3"/>
        <w:spacing w:before="90"/>
        <w:ind w:left="0" w:right="1052"/>
        <w:jc w:val="right"/>
        <w:rPr>
          <w:rFonts w:ascii="Times New Roman"/>
        </w:rPr>
      </w:pPr>
      <w:r>
        <w:rPr>
          <w:rFonts w:ascii="Times New Roman"/>
          <w:color w:val="231F20"/>
        </w:rPr>
        <w:t>Tournez la page S.V.P.</w:t>
      </w:r>
    </w:p>
    <w:p>
      <w:pPr>
        <w:spacing w:after="0"/>
        <w:jc w:val="right"/>
        <w:rPr>
          <w:rFonts w:ascii="Times New Roman"/>
        </w:rPr>
        <w:sectPr>
          <w:pgSz w:w="11910" w:h="16840"/>
          <w:pgMar w:header="0" w:footer="455" w:top="960" w:bottom="640" w:left="180" w:right="200"/>
        </w:sectPr>
      </w:pPr>
    </w:p>
    <w:p>
      <w:pPr>
        <w:pStyle w:val="BodyText"/>
        <w:ind w:left="1596"/>
        <w:rPr>
          <w:rFonts w:ascii="Times New Roman"/>
          <w:sz w:val="20"/>
        </w:rPr>
      </w:pPr>
      <w:r>
        <w:rPr>
          <w:rFonts w:ascii="Times New Roman"/>
          <w:sz w:val="20"/>
        </w:rPr>
        <w:drawing>
          <wp:inline distT="0" distB="0" distL="0" distR="0">
            <wp:extent cx="5289770" cy="2773679"/>
            <wp:effectExtent l="0" t="0" r="0" b="0"/>
            <wp:docPr id="151" name="image97.png"/>
            <wp:cNvGraphicFramePr>
              <a:graphicFrameLocks noChangeAspect="1"/>
            </wp:cNvGraphicFramePr>
            <a:graphic>
              <a:graphicData uri="http://schemas.openxmlformats.org/drawingml/2006/picture">
                <pic:pic>
                  <pic:nvPicPr>
                    <pic:cNvPr id="152" name="image97.png"/>
                    <pic:cNvPicPr/>
                  </pic:nvPicPr>
                  <pic:blipFill>
                    <a:blip r:embed="rId134" cstate="print"/>
                    <a:stretch>
                      <a:fillRect/>
                    </a:stretch>
                  </pic:blipFill>
                  <pic:spPr>
                    <a:xfrm>
                      <a:off x="0" y="0"/>
                      <a:ext cx="5289770" cy="2773679"/>
                    </a:xfrm>
                    <a:prstGeom prst="rect">
                      <a:avLst/>
                    </a:prstGeom>
                  </pic:spPr>
                </pic:pic>
              </a:graphicData>
            </a:graphic>
          </wp:inline>
        </w:drawing>
      </w:r>
      <w:r>
        <w:rPr>
          <w:rFonts w:ascii="Times New Roman"/>
          <w:sz w:val="20"/>
        </w:rPr>
      </w:r>
    </w:p>
    <w:p>
      <w:pPr>
        <w:pStyle w:val="BodyText"/>
        <w:spacing w:before="2"/>
        <w:rPr>
          <w:rFonts w:ascii="Times New Roman"/>
          <w:b/>
          <w:sz w:val="16"/>
        </w:rPr>
      </w:pPr>
    </w:p>
    <w:p>
      <w:pPr>
        <w:spacing w:before="93"/>
        <w:ind w:left="671" w:right="0" w:firstLine="0"/>
        <w:jc w:val="left"/>
        <w:rPr>
          <w:b/>
          <w:sz w:val="24"/>
        </w:rPr>
      </w:pPr>
      <w:r>
        <w:rPr>
          <w:b/>
          <w:sz w:val="24"/>
        </w:rPr>
        <w:t>Packet</w:t>
      </w:r>
    </w:p>
    <w:p>
      <w:pPr>
        <w:pStyle w:val="BodyText"/>
        <w:ind w:left="671" w:right="647"/>
        <w:jc w:val="both"/>
      </w:pPr>
      <w:r>
        <w:rPr/>
        <w:t>Main Controller and DYNAMIXEL communicate each other by sending and receiving data called Packet. Packet has two kinds: Instruction Packet, which Main Controller sends to control DYNAMIXEL, and Status Packet, which DYNAMIXEL responses to Main Controller.</w:t>
      </w:r>
    </w:p>
    <w:p>
      <w:pPr>
        <w:pStyle w:val="BodyText"/>
      </w:pPr>
    </w:p>
    <w:p>
      <w:pPr>
        <w:pStyle w:val="Heading3"/>
        <w:ind w:left="671"/>
      </w:pPr>
      <w:r>
        <w:rPr/>
        <w:t>ID</w:t>
      </w:r>
    </w:p>
    <w:p>
      <w:pPr>
        <w:pStyle w:val="BodyText"/>
        <w:ind w:left="671" w:right="652"/>
        <w:jc w:val="both"/>
      </w:pPr>
      <w:r>
        <w:rPr/>
        <w:t>ID</w:t>
      </w:r>
      <w:r>
        <w:rPr>
          <w:spacing w:val="-20"/>
        </w:rPr>
        <w:t> </w:t>
      </w:r>
      <w:r>
        <w:rPr/>
        <w:t>is</w:t>
      </w:r>
      <w:r>
        <w:rPr>
          <w:spacing w:val="-19"/>
        </w:rPr>
        <w:t> </w:t>
      </w:r>
      <w:r>
        <w:rPr/>
        <w:t>a</w:t>
      </w:r>
      <w:r>
        <w:rPr>
          <w:spacing w:val="-19"/>
        </w:rPr>
        <w:t> </w:t>
      </w:r>
      <w:r>
        <w:rPr/>
        <w:t>specific</w:t>
      </w:r>
      <w:r>
        <w:rPr>
          <w:spacing w:val="-19"/>
        </w:rPr>
        <w:t> </w:t>
      </w:r>
      <w:r>
        <w:rPr/>
        <w:t>number</w:t>
      </w:r>
      <w:r>
        <w:rPr>
          <w:spacing w:val="-19"/>
        </w:rPr>
        <w:t> </w:t>
      </w:r>
      <w:r>
        <w:rPr/>
        <w:t>for</w:t>
      </w:r>
      <w:r>
        <w:rPr>
          <w:spacing w:val="-20"/>
        </w:rPr>
        <w:t> </w:t>
      </w:r>
      <w:r>
        <w:rPr/>
        <w:t>distinction</w:t>
      </w:r>
      <w:r>
        <w:rPr>
          <w:spacing w:val="-18"/>
        </w:rPr>
        <w:t> </w:t>
      </w:r>
      <w:r>
        <w:rPr/>
        <w:t>of</w:t>
      </w:r>
      <w:r>
        <w:rPr>
          <w:spacing w:val="-19"/>
        </w:rPr>
        <w:t> </w:t>
      </w:r>
      <w:r>
        <w:rPr/>
        <w:t>each</w:t>
      </w:r>
      <w:r>
        <w:rPr>
          <w:spacing w:val="-18"/>
        </w:rPr>
        <w:t> </w:t>
      </w:r>
      <w:r>
        <w:rPr/>
        <w:t>DYNAMIXEL</w:t>
      </w:r>
      <w:r>
        <w:rPr>
          <w:spacing w:val="-17"/>
        </w:rPr>
        <w:t> </w:t>
      </w:r>
      <w:r>
        <w:rPr/>
        <w:t>when</w:t>
      </w:r>
      <w:r>
        <w:rPr>
          <w:spacing w:val="-18"/>
        </w:rPr>
        <w:t> </w:t>
      </w:r>
      <w:r>
        <w:rPr/>
        <w:t>several</w:t>
      </w:r>
      <w:r>
        <w:rPr>
          <w:spacing w:val="-19"/>
        </w:rPr>
        <w:t> </w:t>
      </w:r>
      <w:r>
        <w:rPr/>
        <w:t>DYNAMIXEL's</w:t>
      </w:r>
      <w:r>
        <w:rPr>
          <w:spacing w:val="-20"/>
        </w:rPr>
        <w:t> </w:t>
      </w:r>
      <w:r>
        <w:rPr/>
        <w:t>are</w:t>
      </w:r>
      <w:r>
        <w:rPr>
          <w:spacing w:val="-19"/>
        </w:rPr>
        <w:t> </w:t>
      </w:r>
      <w:r>
        <w:rPr/>
        <w:t>linked to one bus. By giving IDs to Instruction and Status Packets, Main Controller can control only DYNAMIXEL that you want to</w:t>
      </w:r>
      <w:r>
        <w:rPr>
          <w:spacing w:val="-4"/>
        </w:rPr>
        <w:t> </w:t>
      </w:r>
      <w:r>
        <w:rPr/>
        <w:t>control</w:t>
      </w:r>
    </w:p>
    <w:p>
      <w:pPr>
        <w:pStyle w:val="BodyText"/>
      </w:pPr>
    </w:p>
    <w:p>
      <w:pPr>
        <w:pStyle w:val="Heading3"/>
      </w:pPr>
      <w:r>
        <w:rPr/>
        <w:t>Protocol</w:t>
      </w:r>
    </w:p>
    <w:p>
      <w:pPr>
        <w:pStyle w:val="BodyText"/>
        <w:ind w:left="672" w:right="805"/>
      </w:pPr>
      <w:r>
        <w:rPr/>
        <w:t>DYNAMIXEL does the Asynchronous Serial Communication with 8 bit, 1 Stop bit, and None Parity.</w:t>
      </w:r>
    </w:p>
    <w:p>
      <w:pPr>
        <w:pStyle w:val="BodyText"/>
      </w:pPr>
    </w:p>
    <w:p>
      <w:pPr>
        <w:pStyle w:val="BodyText"/>
        <w:ind w:left="672" w:right="567"/>
      </w:pPr>
      <w:r>
        <w:rPr/>
        <w:t>If DYNAMIXEL with the same ID is connected, packet will collide and network problem will occur. Thus, set ID as such that there is no DYNAMIXEL with the same ID.</w:t>
      </w:r>
    </w:p>
    <w:p>
      <w:pPr>
        <w:pStyle w:val="BodyText"/>
        <w:ind w:left="672"/>
        <w:jc w:val="both"/>
      </w:pPr>
      <w:r>
        <w:rPr/>
        <w:t>ID of DYNAMIXEL is changeable. For this change, please refer to Changing IDs of DYNAMIXEL.</w:t>
      </w:r>
    </w:p>
    <w:p>
      <w:pPr>
        <w:pStyle w:val="Heading3"/>
      </w:pPr>
      <w:r>
        <w:rPr/>
        <w:t>The factory default setting ID is 1.</w:t>
      </w:r>
    </w:p>
    <w:p>
      <w:pPr>
        <w:pStyle w:val="BodyText"/>
        <w:rPr>
          <w:b/>
        </w:rPr>
      </w:pPr>
    </w:p>
    <w:p>
      <w:pPr>
        <w:spacing w:before="1"/>
        <w:ind w:left="672" w:right="0" w:firstLine="0"/>
        <w:jc w:val="left"/>
        <w:rPr>
          <w:b/>
          <w:sz w:val="24"/>
        </w:rPr>
      </w:pPr>
      <w:r>
        <w:rPr>
          <w:b/>
          <w:sz w:val="24"/>
        </w:rPr>
        <w:t>Communication Overview</w:t>
      </w:r>
    </w:p>
    <w:p>
      <w:pPr>
        <w:pStyle w:val="BodyText"/>
        <w:ind w:left="672"/>
      </w:pPr>
      <w:r>
        <w:rPr/>
        <w:t>To control DYNAMIXEL, communication should be established according to the protocol of DYNAMIXEL. DYNAMIXEL is driven by receiving binary data.</w:t>
      </w:r>
    </w:p>
    <w:p>
      <w:pPr>
        <w:pStyle w:val="BodyText"/>
        <w:spacing w:before="11"/>
        <w:rPr>
          <w:sz w:val="23"/>
        </w:rPr>
      </w:pPr>
    </w:p>
    <w:p>
      <w:pPr>
        <w:pStyle w:val="Heading3"/>
      </w:pPr>
      <w:r>
        <w:rPr/>
        <w:t>Instruction Packet</w:t>
      </w:r>
    </w:p>
    <w:p>
      <w:pPr>
        <w:pStyle w:val="BodyText"/>
        <w:ind w:left="672"/>
      </w:pPr>
      <w:r>
        <w:rPr/>
        <w:t>Instruction Packet is the command data sent to the Device.</w:t>
      </w:r>
    </w:p>
    <w:p>
      <w:pPr>
        <w:pStyle w:val="BodyText"/>
        <w:spacing w:before="5"/>
      </w:pPr>
    </w:p>
    <w:tbl>
      <w:tblPr>
        <w:tblW w:w="0" w:type="auto"/>
        <w:jc w:val="left"/>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2"/>
        <w:gridCol w:w="1114"/>
        <w:gridCol w:w="1107"/>
        <w:gridCol w:w="1106"/>
        <w:gridCol w:w="1231"/>
        <w:gridCol w:w="1106"/>
        <w:gridCol w:w="1057"/>
        <w:gridCol w:w="1105"/>
        <w:gridCol w:w="1253"/>
      </w:tblGrid>
      <w:tr>
        <w:trPr>
          <w:trHeight w:val="505" w:hRule="atLeast"/>
        </w:trPr>
        <w:tc>
          <w:tcPr>
            <w:tcW w:w="1112" w:type="dxa"/>
          </w:tcPr>
          <w:p>
            <w:pPr>
              <w:pStyle w:val="TableParagraph"/>
              <w:spacing w:line="254" w:lineRule="exact"/>
              <w:ind w:left="494" w:right="167" w:hanging="301"/>
              <w:rPr>
                <w:sz w:val="22"/>
              </w:rPr>
            </w:pPr>
            <w:r>
              <w:rPr>
                <w:sz w:val="22"/>
              </w:rPr>
              <w:t>Header 1</w:t>
            </w:r>
          </w:p>
        </w:tc>
        <w:tc>
          <w:tcPr>
            <w:tcW w:w="1114" w:type="dxa"/>
          </w:tcPr>
          <w:p>
            <w:pPr>
              <w:pStyle w:val="TableParagraph"/>
              <w:spacing w:line="254" w:lineRule="exact"/>
              <w:ind w:left="493" w:right="169" w:hanging="300"/>
              <w:rPr>
                <w:sz w:val="22"/>
              </w:rPr>
            </w:pPr>
            <w:r>
              <w:rPr>
                <w:sz w:val="22"/>
              </w:rPr>
              <w:t>Header 2</w:t>
            </w:r>
          </w:p>
        </w:tc>
        <w:tc>
          <w:tcPr>
            <w:tcW w:w="1107" w:type="dxa"/>
          </w:tcPr>
          <w:p>
            <w:pPr>
              <w:pStyle w:val="TableParagraph"/>
              <w:spacing w:line="254" w:lineRule="exact"/>
              <w:ind w:left="438" w:right="192" w:hanging="226"/>
              <w:rPr>
                <w:sz w:val="22"/>
              </w:rPr>
            </w:pPr>
            <w:r>
              <w:rPr>
                <w:sz w:val="22"/>
              </w:rPr>
              <w:t>Packet ID</w:t>
            </w:r>
          </w:p>
        </w:tc>
        <w:tc>
          <w:tcPr>
            <w:tcW w:w="1106" w:type="dxa"/>
          </w:tcPr>
          <w:p>
            <w:pPr>
              <w:pStyle w:val="TableParagraph"/>
              <w:spacing w:line="250" w:lineRule="exact"/>
              <w:ind w:left="115" w:right="107"/>
              <w:jc w:val="center"/>
              <w:rPr>
                <w:sz w:val="22"/>
              </w:rPr>
            </w:pPr>
            <w:r>
              <w:rPr>
                <w:sz w:val="22"/>
              </w:rPr>
              <w:t>Length</w:t>
            </w:r>
          </w:p>
        </w:tc>
        <w:tc>
          <w:tcPr>
            <w:tcW w:w="1231" w:type="dxa"/>
          </w:tcPr>
          <w:p>
            <w:pPr>
              <w:pStyle w:val="TableParagraph"/>
              <w:spacing w:line="250" w:lineRule="exact"/>
              <w:ind w:left="89" w:right="77"/>
              <w:jc w:val="center"/>
              <w:rPr>
                <w:sz w:val="22"/>
              </w:rPr>
            </w:pPr>
            <w:r>
              <w:rPr>
                <w:sz w:val="22"/>
              </w:rPr>
              <w:t>Instruction</w:t>
            </w:r>
          </w:p>
        </w:tc>
        <w:tc>
          <w:tcPr>
            <w:tcW w:w="1106" w:type="dxa"/>
          </w:tcPr>
          <w:p>
            <w:pPr>
              <w:pStyle w:val="TableParagraph"/>
              <w:spacing w:line="250" w:lineRule="exact"/>
              <w:ind w:left="117" w:right="107"/>
              <w:jc w:val="center"/>
              <w:rPr>
                <w:sz w:val="22"/>
              </w:rPr>
            </w:pPr>
            <w:r>
              <w:rPr>
                <w:sz w:val="22"/>
              </w:rPr>
              <w:t>Param 1</w:t>
            </w:r>
          </w:p>
        </w:tc>
        <w:tc>
          <w:tcPr>
            <w:tcW w:w="1057" w:type="dxa"/>
          </w:tcPr>
          <w:p>
            <w:pPr>
              <w:pStyle w:val="TableParagraph"/>
              <w:spacing w:line="250" w:lineRule="exact"/>
              <w:ind w:left="11"/>
              <w:jc w:val="center"/>
              <w:rPr>
                <w:sz w:val="22"/>
              </w:rPr>
            </w:pPr>
            <w:r>
              <w:rPr>
                <w:w w:val="100"/>
                <w:sz w:val="22"/>
              </w:rPr>
              <w:t>…</w:t>
            </w:r>
          </w:p>
        </w:tc>
        <w:tc>
          <w:tcPr>
            <w:tcW w:w="1105" w:type="dxa"/>
          </w:tcPr>
          <w:p>
            <w:pPr>
              <w:pStyle w:val="TableParagraph"/>
              <w:spacing w:line="250" w:lineRule="exact"/>
              <w:ind w:left="100" w:right="86"/>
              <w:jc w:val="center"/>
              <w:rPr>
                <w:sz w:val="22"/>
              </w:rPr>
            </w:pPr>
            <w:r>
              <w:rPr>
                <w:sz w:val="22"/>
              </w:rPr>
              <w:t>Param N</w:t>
            </w:r>
          </w:p>
        </w:tc>
        <w:tc>
          <w:tcPr>
            <w:tcW w:w="1253" w:type="dxa"/>
          </w:tcPr>
          <w:p>
            <w:pPr>
              <w:pStyle w:val="TableParagraph"/>
              <w:spacing w:line="250" w:lineRule="exact"/>
              <w:ind w:left="88" w:right="74"/>
              <w:jc w:val="center"/>
              <w:rPr>
                <w:sz w:val="22"/>
              </w:rPr>
            </w:pPr>
            <w:r>
              <w:rPr>
                <w:sz w:val="22"/>
              </w:rPr>
              <w:t>Checksum</w:t>
            </w:r>
          </w:p>
        </w:tc>
      </w:tr>
      <w:tr>
        <w:trPr>
          <w:trHeight w:val="504" w:hRule="atLeast"/>
        </w:trPr>
        <w:tc>
          <w:tcPr>
            <w:tcW w:w="1112" w:type="dxa"/>
          </w:tcPr>
          <w:p>
            <w:pPr>
              <w:pStyle w:val="TableParagraph"/>
              <w:spacing w:line="248" w:lineRule="exact"/>
              <w:ind w:left="305"/>
              <w:rPr>
                <w:sz w:val="22"/>
              </w:rPr>
            </w:pPr>
            <w:r>
              <w:rPr>
                <w:sz w:val="22"/>
              </w:rPr>
              <w:t>0xFF</w:t>
            </w:r>
          </w:p>
        </w:tc>
        <w:tc>
          <w:tcPr>
            <w:tcW w:w="1114" w:type="dxa"/>
          </w:tcPr>
          <w:p>
            <w:pPr>
              <w:pStyle w:val="TableParagraph"/>
              <w:spacing w:line="248" w:lineRule="exact"/>
              <w:ind w:left="304"/>
              <w:rPr>
                <w:sz w:val="22"/>
              </w:rPr>
            </w:pPr>
            <w:r>
              <w:rPr>
                <w:sz w:val="22"/>
              </w:rPr>
              <w:t>0xFF</w:t>
            </w:r>
          </w:p>
        </w:tc>
        <w:tc>
          <w:tcPr>
            <w:tcW w:w="1107" w:type="dxa"/>
          </w:tcPr>
          <w:p>
            <w:pPr>
              <w:pStyle w:val="TableParagraph"/>
              <w:spacing w:line="248" w:lineRule="exact"/>
              <w:ind w:left="193" w:right="191"/>
              <w:jc w:val="center"/>
              <w:rPr>
                <w:sz w:val="22"/>
              </w:rPr>
            </w:pPr>
            <w:r>
              <w:rPr>
                <w:sz w:val="22"/>
              </w:rPr>
              <w:t>Packet</w:t>
            </w:r>
          </w:p>
          <w:p>
            <w:pPr>
              <w:pStyle w:val="TableParagraph"/>
              <w:spacing w:line="234" w:lineRule="exact" w:before="1"/>
              <w:ind w:left="193" w:right="190"/>
              <w:jc w:val="center"/>
              <w:rPr>
                <w:sz w:val="22"/>
              </w:rPr>
            </w:pPr>
            <w:r>
              <w:rPr>
                <w:sz w:val="22"/>
              </w:rPr>
              <w:t>ID</w:t>
            </w:r>
          </w:p>
        </w:tc>
        <w:tc>
          <w:tcPr>
            <w:tcW w:w="1106" w:type="dxa"/>
          </w:tcPr>
          <w:p>
            <w:pPr>
              <w:pStyle w:val="TableParagraph"/>
              <w:spacing w:line="248" w:lineRule="exact"/>
              <w:ind w:left="115" w:right="107"/>
              <w:jc w:val="center"/>
              <w:rPr>
                <w:sz w:val="22"/>
              </w:rPr>
            </w:pPr>
            <w:r>
              <w:rPr>
                <w:sz w:val="22"/>
              </w:rPr>
              <w:t>Length</w:t>
            </w:r>
          </w:p>
        </w:tc>
        <w:tc>
          <w:tcPr>
            <w:tcW w:w="1231" w:type="dxa"/>
          </w:tcPr>
          <w:p>
            <w:pPr>
              <w:pStyle w:val="TableParagraph"/>
              <w:spacing w:line="248" w:lineRule="exact"/>
              <w:ind w:left="89" w:right="77"/>
              <w:jc w:val="center"/>
              <w:rPr>
                <w:sz w:val="22"/>
              </w:rPr>
            </w:pPr>
            <w:r>
              <w:rPr>
                <w:sz w:val="22"/>
              </w:rPr>
              <w:t>Instruction</w:t>
            </w:r>
          </w:p>
        </w:tc>
        <w:tc>
          <w:tcPr>
            <w:tcW w:w="1106" w:type="dxa"/>
          </w:tcPr>
          <w:p>
            <w:pPr>
              <w:pStyle w:val="TableParagraph"/>
              <w:spacing w:line="248" w:lineRule="exact"/>
              <w:ind w:left="117" w:right="107"/>
              <w:jc w:val="center"/>
              <w:rPr>
                <w:sz w:val="22"/>
              </w:rPr>
            </w:pPr>
            <w:r>
              <w:rPr>
                <w:sz w:val="22"/>
              </w:rPr>
              <w:t>Param 1</w:t>
            </w:r>
          </w:p>
        </w:tc>
        <w:tc>
          <w:tcPr>
            <w:tcW w:w="1057" w:type="dxa"/>
          </w:tcPr>
          <w:p>
            <w:pPr>
              <w:pStyle w:val="TableParagraph"/>
              <w:spacing w:line="248" w:lineRule="exact"/>
              <w:ind w:left="11"/>
              <w:jc w:val="center"/>
              <w:rPr>
                <w:sz w:val="22"/>
              </w:rPr>
            </w:pPr>
            <w:r>
              <w:rPr>
                <w:w w:val="100"/>
                <w:sz w:val="22"/>
              </w:rPr>
              <w:t>…</w:t>
            </w:r>
          </w:p>
        </w:tc>
        <w:tc>
          <w:tcPr>
            <w:tcW w:w="1105" w:type="dxa"/>
          </w:tcPr>
          <w:p>
            <w:pPr>
              <w:pStyle w:val="TableParagraph"/>
              <w:spacing w:line="248" w:lineRule="exact"/>
              <w:ind w:left="100" w:right="86"/>
              <w:jc w:val="center"/>
              <w:rPr>
                <w:sz w:val="22"/>
              </w:rPr>
            </w:pPr>
            <w:r>
              <w:rPr>
                <w:sz w:val="22"/>
              </w:rPr>
              <w:t>Param N</w:t>
            </w:r>
          </w:p>
        </w:tc>
        <w:tc>
          <w:tcPr>
            <w:tcW w:w="1253" w:type="dxa"/>
          </w:tcPr>
          <w:p>
            <w:pPr>
              <w:pStyle w:val="TableParagraph"/>
              <w:spacing w:line="248" w:lineRule="exact"/>
              <w:ind w:left="88" w:right="72"/>
              <w:jc w:val="center"/>
              <w:rPr>
                <w:sz w:val="22"/>
              </w:rPr>
            </w:pPr>
            <w:r>
              <w:rPr>
                <w:sz w:val="22"/>
              </w:rPr>
              <w:t>CHKSUM</w:t>
            </w:r>
          </w:p>
        </w:tc>
      </w:tr>
    </w:tbl>
    <w:p>
      <w:pPr>
        <w:pStyle w:val="BodyText"/>
        <w:spacing w:before="7"/>
        <w:rPr>
          <w:sz w:val="23"/>
        </w:rPr>
      </w:pPr>
    </w:p>
    <w:p>
      <w:pPr>
        <w:pStyle w:val="Heading3"/>
        <w:jc w:val="both"/>
      </w:pPr>
      <w:r>
        <w:rPr/>
        <w:t>Packet ID</w:t>
      </w:r>
    </w:p>
    <w:p>
      <w:pPr>
        <w:pStyle w:val="BodyText"/>
        <w:ind w:left="671" w:right="1216"/>
      </w:pPr>
      <w:r>
        <w:rPr/>
        <w:t>The field that indicates the ID of the Device that should receive the Instruction Packet and process it</w:t>
      </w:r>
    </w:p>
    <w:p>
      <w:pPr>
        <w:pStyle w:val="ListParagraph"/>
        <w:numPr>
          <w:ilvl w:val="0"/>
          <w:numId w:val="1"/>
        </w:numPr>
        <w:tabs>
          <w:tab w:pos="1392" w:val="left" w:leader="none"/>
          <w:tab w:pos="1393" w:val="left" w:leader="none"/>
        </w:tabs>
        <w:spacing w:line="293" w:lineRule="exact" w:before="1" w:after="0"/>
        <w:ind w:left="1392" w:right="0" w:hanging="361"/>
        <w:jc w:val="left"/>
        <w:rPr>
          <w:rFonts w:ascii="Symbol" w:hAnsi="Symbol"/>
          <w:sz w:val="24"/>
        </w:rPr>
      </w:pPr>
      <w:r>
        <w:rPr>
          <w:sz w:val="24"/>
        </w:rPr>
        <w:t>Range : 0 ~ 253 (0x00 ~ 0xFD), which is a total of 254 numbers that can be</w:t>
      </w:r>
      <w:r>
        <w:rPr>
          <w:spacing w:val="-17"/>
          <w:sz w:val="24"/>
        </w:rPr>
        <w:t> </w:t>
      </w:r>
      <w:r>
        <w:rPr>
          <w:sz w:val="24"/>
        </w:rPr>
        <w:t>used.</w:t>
      </w:r>
    </w:p>
    <w:p>
      <w:pPr>
        <w:pStyle w:val="ListParagraph"/>
        <w:numPr>
          <w:ilvl w:val="0"/>
          <w:numId w:val="1"/>
        </w:numPr>
        <w:tabs>
          <w:tab w:pos="1392" w:val="left" w:leader="none"/>
          <w:tab w:pos="1393" w:val="left" w:leader="none"/>
        </w:tabs>
        <w:spacing w:line="240" w:lineRule="auto" w:before="0" w:after="0"/>
        <w:ind w:left="1392" w:right="652" w:hanging="360"/>
        <w:jc w:val="left"/>
        <w:rPr>
          <w:rFonts w:ascii="Symbol" w:hAnsi="Symbol"/>
          <w:sz w:val="24"/>
        </w:rPr>
      </w:pPr>
      <w:r>
        <w:rPr>
          <w:sz w:val="24"/>
        </w:rPr>
        <w:t>Broadcast ID : 254 (0xFE), which makes all connected devices execute the Instruction Packet.</w:t>
      </w:r>
    </w:p>
    <w:p>
      <w:pPr>
        <w:spacing w:after="0" w:line="240" w:lineRule="auto"/>
        <w:jc w:val="left"/>
        <w:rPr>
          <w:rFonts w:ascii="Symbol" w:hAnsi="Symbol"/>
          <w:sz w:val="24"/>
        </w:rPr>
        <w:sectPr>
          <w:pgSz w:w="11910" w:h="16840"/>
          <w:pgMar w:header="0" w:footer="455" w:top="960" w:bottom="800" w:left="180" w:right="200"/>
        </w:sectPr>
      </w:pPr>
    </w:p>
    <w:p>
      <w:pPr>
        <w:pStyle w:val="Heading3"/>
        <w:spacing w:before="66"/>
      </w:pPr>
      <w:r>
        <w:rPr/>
        <w:t>Length</w:t>
      </w:r>
    </w:p>
    <w:p>
      <w:pPr>
        <w:pStyle w:val="BodyText"/>
        <w:ind w:left="672" w:right="1216"/>
      </w:pPr>
      <w:r>
        <w:rPr/>
        <w:t>The length of the Packet (Instruction, Parameter, Checksum fields). Length = number of Parameters + 2.</w:t>
      </w:r>
    </w:p>
    <w:p>
      <w:pPr>
        <w:pStyle w:val="BodyText"/>
      </w:pPr>
    </w:p>
    <w:p>
      <w:pPr>
        <w:pStyle w:val="Heading3"/>
      </w:pPr>
      <w:r>
        <w:rPr/>
        <w:t>Instruction</w:t>
      </w:r>
    </w:p>
    <w:p>
      <w:pPr>
        <w:pStyle w:val="BodyText"/>
        <w:ind w:left="672"/>
      </w:pPr>
      <w:r>
        <w:rPr/>
        <w:t>The field that defines the type of instruction.</w:t>
      </w:r>
    </w:p>
    <w:p>
      <w:pPr>
        <w:pStyle w:val="BodyText"/>
        <w:spacing w:before="3"/>
      </w:pPr>
      <w:r>
        <w:rPr/>
        <w:drawing>
          <wp:anchor distT="0" distB="0" distL="0" distR="0" allowOverlap="1" layoutInCell="1" locked="0" behindDoc="0" simplePos="0" relativeHeight="247">
            <wp:simplePos x="0" y="0"/>
            <wp:positionH relativeFrom="page">
              <wp:posOffset>584437</wp:posOffset>
            </wp:positionH>
            <wp:positionV relativeFrom="paragraph">
              <wp:posOffset>202070</wp:posOffset>
            </wp:positionV>
            <wp:extent cx="6362262" cy="2784919"/>
            <wp:effectExtent l="0" t="0" r="0" b="0"/>
            <wp:wrapTopAndBottom/>
            <wp:docPr id="153" name="image98.png"/>
            <wp:cNvGraphicFramePr>
              <a:graphicFrameLocks noChangeAspect="1"/>
            </wp:cNvGraphicFramePr>
            <a:graphic>
              <a:graphicData uri="http://schemas.openxmlformats.org/drawingml/2006/picture">
                <pic:pic>
                  <pic:nvPicPr>
                    <pic:cNvPr id="154" name="image98.png"/>
                    <pic:cNvPicPr/>
                  </pic:nvPicPr>
                  <pic:blipFill>
                    <a:blip r:embed="rId135" cstate="print"/>
                    <a:stretch>
                      <a:fillRect/>
                    </a:stretch>
                  </pic:blipFill>
                  <pic:spPr>
                    <a:xfrm>
                      <a:off x="0" y="0"/>
                      <a:ext cx="6362262" cy="2784919"/>
                    </a:xfrm>
                    <a:prstGeom prst="rect">
                      <a:avLst/>
                    </a:prstGeom>
                  </pic:spPr>
                </pic:pic>
              </a:graphicData>
            </a:graphic>
          </wp:anchor>
        </w:drawing>
      </w:r>
    </w:p>
    <w:p>
      <w:pPr>
        <w:pStyle w:val="BodyText"/>
        <w:spacing w:before="11"/>
        <w:rPr>
          <w:sz w:val="25"/>
        </w:rPr>
      </w:pPr>
    </w:p>
    <w:p>
      <w:pPr>
        <w:pStyle w:val="Heading3"/>
      </w:pPr>
      <w:r>
        <w:rPr/>
        <w:t>Parameters</w:t>
      </w:r>
    </w:p>
    <w:p>
      <w:pPr>
        <w:pStyle w:val="BodyText"/>
        <w:ind w:left="672"/>
      </w:pPr>
      <w:r>
        <w:rPr/>
        <w:t>Parameters are used when additional data is required for an instruction.</w:t>
      </w:r>
    </w:p>
    <w:p>
      <w:pPr>
        <w:pStyle w:val="BodyText"/>
      </w:pPr>
    </w:p>
    <w:p>
      <w:pPr>
        <w:pStyle w:val="Heading3"/>
      </w:pPr>
      <w:r>
        <w:rPr/>
        <w:t>Instruction Checksum</w:t>
      </w:r>
    </w:p>
    <w:p>
      <w:pPr>
        <w:pStyle w:val="BodyText"/>
        <w:ind w:left="672"/>
      </w:pPr>
      <w:r>
        <w:rPr/>
        <w:t>It</w:t>
      </w:r>
      <w:r>
        <w:rPr>
          <w:spacing w:val="-19"/>
        </w:rPr>
        <w:t> </w:t>
      </w:r>
      <w:r>
        <w:rPr/>
        <w:t>is</w:t>
      </w:r>
      <w:r>
        <w:rPr>
          <w:spacing w:val="-19"/>
        </w:rPr>
        <w:t> </w:t>
      </w:r>
      <w:r>
        <w:rPr/>
        <w:t>used</w:t>
      </w:r>
      <w:r>
        <w:rPr>
          <w:spacing w:val="-19"/>
        </w:rPr>
        <w:t> </w:t>
      </w:r>
      <w:r>
        <w:rPr/>
        <w:t>to</w:t>
      </w:r>
      <w:r>
        <w:rPr>
          <w:spacing w:val="-18"/>
        </w:rPr>
        <w:t> </w:t>
      </w:r>
      <w:r>
        <w:rPr/>
        <w:t>check</w:t>
      </w:r>
      <w:r>
        <w:rPr>
          <w:spacing w:val="-20"/>
        </w:rPr>
        <w:t> </w:t>
      </w:r>
      <w:r>
        <w:rPr/>
        <w:t>if</w:t>
      </w:r>
      <w:r>
        <w:rPr>
          <w:spacing w:val="-19"/>
        </w:rPr>
        <w:t> </w:t>
      </w:r>
      <w:r>
        <w:rPr/>
        <w:t>packet</w:t>
      </w:r>
      <w:r>
        <w:rPr>
          <w:spacing w:val="-19"/>
        </w:rPr>
        <w:t> </w:t>
      </w:r>
      <w:r>
        <w:rPr/>
        <w:t>is</w:t>
      </w:r>
      <w:r>
        <w:rPr>
          <w:spacing w:val="-19"/>
        </w:rPr>
        <w:t> </w:t>
      </w:r>
      <w:r>
        <w:rPr/>
        <w:t>damaged</w:t>
      </w:r>
      <w:r>
        <w:rPr>
          <w:spacing w:val="-20"/>
        </w:rPr>
        <w:t> </w:t>
      </w:r>
      <w:r>
        <w:rPr/>
        <w:t>during</w:t>
      </w:r>
      <w:r>
        <w:rPr>
          <w:spacing w:val="-21"/>
        </w:rPr>
        <w:t> </w:t>
      </w:r>
      <w:r>
        <w:rPr/>
        <w:t>communication.</w:t>
      </w:r>
      <w:r>
        <w:rPr>
          <w:spacing w:val="-18"/>
        </w:rPr>
        <w:t> </w:t>
      </w:r>
      <w:r>
        <w:rPr/>
        <w:t>Instruction</w:t>
      </w:r>
      <w:r>
        <w:rPr>
          <w:spacing w:val="-19"/>
        </w:rPr>
        <w:t> </w:t>
      </w:r>
      <w:r>
        <w:rPr/>
        <w:t>Checksum</w:t>
      </w:r>
      <w:r>
        <w:rPr>
          <w:spacing w:val="-17"/>
        </w:rPr>
        <w:t> </w:t>
      </w:r>
      <w:r>
        <w:rPr/>
        <w:t>is</w:t>
      </w:r>
      <w:r>
        <w:rPr>
          <w:spacing w:val="-19"/>
        </w:rPr>
        <w:t> </w:t>
      </w:r>
      <w:r>
        <w:rPr/>
        <w:t>calculated according to the following</w:t>
      </w:r>
      <w:r>
        <w:rPr>
          <w:spacing w:val="-10"/>
        </w:rPr>
        <w:t> </w:t>
      </w:r>
      <w:r>
        <w:rPr/>
        <w:t>formula.</w:t>
      </w:r>
    </w:p>
    <w:p>
      <w:pPr>
        <w:pStyle w:val="Heading3"/>
        <w:spacing w:before="36"/>
      </w:pPr>
      <w:r>
        <w:rPr>
          <w:color w:val="2F2F2F"/>
          <w:w w:val="110"/>
        </w:rPr>
        <w:t>Instruction Checksum = ~( ID + Length + Instruction + Parameter1 + ... + ParameterN )</w:t>
      </w:r>
    </w:p>
    <w:p>
      <w:pPr>
        <w:pStyle w:val="BodyText"/>
        <w:spacing w:before="284"/>
        <w:ind w:left="672" w:right="1216"/>
      </w:pPr>
      <w:r>
        <w:rPr/>
        <w:t>Where “</w:t>
      </w:r>
      <w:r>
        <w:rPr>
          <w:b/>
        </w:rPr>
        <w:t>~</w:t>
      </w:r>
      <w:r>
        <w:rPr/>
        <w:t>” is the Binary Ones Complement operator. When the calculation result of the parenthesis in the above formula is larger than 255 (0xFF), use only lower bytes.</w:t>
      </w:r>
    </w:p>
    <w:p>
      <w:pPr>
        <w:pStyle w:val="BodyText"/>
        <w:spacing w:before="11"/>
        <w:rPr>
          <w:sz w:val="23"/>
        </w:rPr>
      </w:pPr>
    </w:p>
    <w:p>
      <w:pPr>
        <w:pStyle w:val="Heading3"/>
      </w:pPr>
      <w:r>
        <w:rPr/>
        <w:t>For example, when you want to use below Instruction Packet,</w:t>
      </w:r>
    </w:p>
    <w:p>
      <w:pPr>
        <w:pStyle w:val="BodyText"/>
        <w:rPr>
          <w:b/>
        </w:rPr>
      </w:pPr>
    </w:p>
    <w:p>
      <w:pPr>
        <w:pStyle w:val="BodyText"/>
        <w:ind w:left="672" w:right="2886"/>
      </w:pPr>
      <w:r>
        <w:rPr/>
        <w:t>ID=1 [0x01], Length=5 [0x05], Instruction=3 [0x03], Parameter1=12 [0x0C], Parameter2=100 [0x64], Parameter3=170 [0xAA]</w:t>
      </w:r>
    </w:p>
    <w:p>
      <w:pPr>
        <w:pStyle w:val="BodyText"/>
        <w:spacing w:before="1"/>
      </w:pPr>
    </w:p>
    <w:p>
      <w:pPr>
        <w:pStyle w:val="BodyText"/>
        <w:ind w:left="672" w:right="640" w:hanging="1"/>
      </w:pPr>
      <w:r>
        <w:rPr/>
        <w:t>Checksum = </w:t>
      </w:r>
      <w:r>
        <w:rPr>
          <w:b/>
        </w:rPr>
        <w:t>~ </w:t>
      </w:r>
      <w:r>
        <w:rPr/>
        <w:t>( ID + Length + Instruction + Parameter1 + ... + Parameter3 ) = </w:t>
      </w:r>
      <w:r>
        <w:rPr>
          <w:b/>
        </w:rPr>
        <w:t>~ </w:t>
      </w:r>
      <w:r>
        <w:rPr/>
        <w:t>[ 0x01 + 0x05 + 0x03 + 0x0C + 0x64 + 0xAA ] = </w:t>
      </w:r>
      <w:r>
        <w:rPr>
          <w:b/>
        </w:rPr>
        <w:t>~ </w:t>
      </w:r>
      <w:r>
        <w:rPr/>
        <w:t>[ 0x123 ]</w:t>
      </w:r>
    </w:p>
    <w:p>
      <w:pPr>
        <w:pStyle w:val="BodyText"/>
        <w:spacing w:before="3"/>
        <w:ind w:left="1392"/>
      </w:pPr>
      <w:r>
        <w:rPr/>
        <w:t>// Only the lower byte 0x23 executes the Not operation </w:t>
      </w:r>
      <w:r>
        <w:rPr>
          <w:rFonts w:ascii="Symbol" w:hAnsi="Symbol"/>
        </w:rPr>
        <w:t></w:t>
      </w:r>
      <w:r>
        <w:rPr>
          <w:rFonts w:ascii="Times New Roman" w:hAnsi="Times New Roman"/>
        </w:rPr>
        <w:t> </w:t>
      </w:r>
      <w:r>
        <w:rPr/>
        <w:t>0xDC</w:t>
      </w:r>
    </w:p>
    <w:p>
      <w:pPr>
        <w:pStyle w:val="BodyText"/>
        <w:spacing w:before="7"/>
        <w:rPr>
          <w:sz w:val="23"/>
        </w:rPr>
      </w:pPr>
    </w:p>
    <w:p>
      <w:pPr>
        <w:pStyle w:val="BodyText"/>
        <w:ind w:left="672"/>
      </w:pPr>
      <w:r>
        <w:rPr/>
        <w:t>Thus, Instruction Packet should be 0xFF, 0xFF, 0x01, 0x05,</w:t>
      </w:r>
      <w:r>
        <w:rPr>
          <w:spacing w:val="-48"/>
        </w:rPr>
        <w:t> </w:t>
      </w:r>
      <w:r>
        <w:rPr/>
        <w:t>0x03, 0x0C, 0x64, 0xAA, 0xDC.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8"/>
        </w:rPr>
      </w:pPr>
    </w:p>
    <w:p>
      <w:pPr>
        <w:pStyle w:val="Heading3"/>
        <w:spacing w:before="90"/>
        <w:ind w:left="0" w:right="1098"/>
        <w:jc w:val="right"/>
        <w:rPr>
          <w:rFonts w:ascii="Times New Roman"/>
        </w:rPr>
      </w:pPr>
      <w:r>
        <w:rPr>
          <w:rFonts w:ascii="Times New Roman"/>
          <w:color w:val="231F20"/>
          <w:spacing w:val="-4"/>
        </w:rPr>
        <w:t>Tournez </w:t>
      </w:r>
      <w:r>
        <w:rPr>
          <w:rFonts w:ascii="Times New Roman"/>
          <w:color w:val="231F20"/>
        </w:rPr>
        <w:t>la page</w:t>
      </w:r>
      <w:r>
        <w:rPr>
          <w:rFonts w:ascii="Times New Roman"/>
          <w:color w:val="231F20"/>
          <w:spacing w:val="9"/>
        </w:rPr>
        <w:t> </w:t>
      </w:r>
      <w:r>
        <w:rPr>
          <w:rFonts w:ascii="Times New Roman"/>
          <w:color w:val="231F20"/>
          <w:spacing w:val="-10"/>
        </w:rPr>
        <w:t>S.V.P.</w:t>
      </w:r>
    </w:p>
    <w:p>
      <w:pPr>
        <w:spacing w:after="0"/>
        <w:jc w:val="right"/>
        <w:rPr>
          <w:rFonts w:ascii="Times New Roman"/>
        </w:rPr>
        <w:sectPr>
          <w:pgSz w:w="11910" w:h="16840"/>
          <w:pgMar w:header="0" w:footer="455" w:top="1160" w:bottom="660" w:left="180" w:right="200"/>
        </w:sectPr>
      </w:pPr>
    </w:p>
    <w:p>
      <w:pPr>
        <w:pStyle w:val="BodyText"/>
        <w:ind w:left="554"/>
        <w:rPr>
          <w:rFonts w:ascii="Times New Roman"/>
          <w:sz w:val="20"/>
        </w:rPr>
      </w:pPr>
      <w:r>
        <w:rPr>
          <w:rFonts w:ascii="Times New Roman"/>
          <w:sz w:val="20"/>
        </w:rPr>
        <w:pict>
          <v:shape style="width:521.65pt;height:22.7pt;mso-position-horizontal-relative:char;mso-position-vertical-relative:line" type="#_x0000_t202" filled="false" stroked="true" strokeweight=".48pt" strokecolor="#231f20">
            <w10:anchorlock/>
            <v:textbox inset="0,0,0,0">
              <w:txbxContent>
                <w:p>
                  <w:pPr>
                    <w:spacing w:before="56"/>
                    <w:ind w:left="634" w:right="0" w:firstLine="0"/>
                    <w:jc w:val="left"/>
                    <w:rPr>
                      <w:b/>
                      <w:sz w:val="28"/>
                    </w:rPr>
                  </w:pPr>
                  <w:r>
                    <w:rPr>
                      <w:b/>
                      <w:color w:val="231F20"/>
                      <w:sz w:val="28"/>
                    </w:rPr>
                    <w:t>DT3 – Copies d’écran des trames de paramétrage des servo-moteurs</w:t>
                  </w:r>
                </w:p>
              </w:txbxContent>
            </v:textbox>
            <v:stroke dashstyle="solid"/>
          </v:shape>
        </w:pict>
      </w:r>
      <w:r>
        <w:rPr>
          <w:rFonts w:ascii="Times New Roman"/>
          <w:sz w:val="20"/>
        </w:rPr>
      </w:r>
    </w:p>
    <w:p>
      <w:pPr>
        <w:pStyle w:val="BodyText"/>
        <w:spacing w:before="7"/>
        <w:rPr>
          <w:rFonts w:ascii="Times New Roman"/>
          <w:b/>
          <w:sz w:val="10"/>
        </w:rPr>
      </w:pPr>
    </w:p>
    <w:p>
      <w:pPr>
        <w:spacing w:before="93"/>
        <w:ind w:left="547" w:right="526" w:firstLine="0"/>
        <w:jc w:val="center"/>
        <w:rPr>
          <w:b/>
          <w:sz w:val="24"/>
        </w:rPr>
      </w:pPr>
      <w:r>
        <w:rPr>
          <w:b/>
          <w:color w:val="231F20"/>
          <w:sz w:val="24"/>
        </w:rPr>
        <w:t>Logiciel Dynamixel Wizard 2.0</w:t>
      </w:r>
    </w:p>
    <w:p>
      <w:pPr>
        <w:pStyle w:val="BodyText"/>
        <w:rPr>
          <w:b/>
          <w:sz w:val="20"/>
        </w:rPr>
      </w:pPr>
    </w:p>
    <w:p>
      <w:pPr>
        <w:pStyle w:val="BodyText"/>
        <w:spacing w:before="1"/>
        <w:rPr>
          <w:b/>
          <w:sz w:val="11"/>
        </w:rPr>
      </w:pPr>
      <w:r>
        <w:rPr/>
        <w:pict>
          <v:group style="position:absolute;margin-left:115.150002pt;margin-top:8.333636pt;width:369.55pt;height:298.7pt;mso-position-horizontal-relative:page;mso-position-vertical-relative:paragraph;z-index:-15600640;mso-wrap-distance-left:0;mso-wrap-distance-right:0" coordorigin="2303,167" coordsize="7391,5974">
            <v:shape style="position:absolute;left:2303;top:166;width:7391;height:5974" type="#_x0000_t75" stroked="false">
              <v:imagedata r:id="rId136" o:title=""/>
            </v:shape>
            <v:rect style="position:absolute;left:3199;top:2812;width:2315;height:438" filled="false" stroked="true" strokeweight=".5pt" strokecolor="#231f20">
              <v:stroke dashstyle="solid"/>
            </v:rect>
            <v:shape style="position:absolute;left:3199;top:2903;width:2335;height:247" type="#_x0000_t202" filled="false" stroked="false">
              <v:textbox inset="0,0,0,0">
                <w:txbxContent>
                  <w:p>
                    <w:pPr>
                      <w:tabs>
                        <w:tab w:pos="483" w:val="left" w:leader="none"/>
                        <w:tab w:pos="2314" w:val="left" w:leader="none"/>
                      </w:tabs>
                      <w:spacing w:line="247" w:lineRule="exact" w:before="0"/>
                      <w:ind w:left="0" w:right="0" w:firstLine="0"/>
                      <w:jc w:val="left"/>
                      <w:rPr>
                        <w:b/>
                        <w:sz w:val="22"/>
                      </w:rPr>
                    </w:pPr>
                    <w:r>
                      <w:rPr>
                        <w:b/>
                        <w:color w:val="231F20"/>
                        <w:w w:val="100"/>
                        <w:sz w:val="22"/>
                        <w:shd w:fill="FFFFFF" w:color="auto" w:val="clear"/>
                      </w:rPr>
                      <w:t> </w:t>
                    </w:r>
                    <w:r>
                      <w:rPr>
                        <w:b/>
                        <w:color w:val="231F20"/>
                        <w:sz w:val="22"/>
                        <w:shd w:fill="FFFFFF" w:color="auto" w:val="clear"/>
                      </w:rPr>
                      <w:tab/>
                      <w:t>Trame</w:t>
                    </w:r>
                    <w:r>
                      <w:rPr>
                        <w:b/>
                        <w:color w:val="231F20"/>
                        <w:spacing w:val="-4"/>
                        <w:sz w:val="22"/>
                        <w:shd w:fill="FFFFFF" w:color="auto" w:val="clear"/>
                      </w:rPr>
                      <w:t> </w:t>
                    </w:r>
                    <w:r>
                      <w:rPr>
                        <w:b/>
                        <w:color w:val="231F20"/>
                        <w:sz w:val="22"/>
                        <w:shd w:fill="FFFFFF" w:color="auto" w:val="clear"/>
                      </w:rPr>
                      <w:t>émise</w:t>
                      <w:tab/>
                    </w:r>
                  </w:p>
                </w:txbxContent>
              </v:textbox>
              <w10:wrap type="none"/>
            </v:shape>
            <w10:wrap type="topAndBottom"/>
          </v:group>
        </w:pict>
      </w:r>
      <w:r>
        <w:rPr/>
        <w:pict>
          <v:group style="position:absolute;margin-left:118.25pt;margin-top:326.762634pt;width:369.6pt;height:298.650pt;mso-position-horizontal-relative:page;mso-position-vertical-relative:paragraph;z-index:-15599616;mso-wrap-distance-left:0;mso-wrap-distance-right:0" coordorigin="2365,6535" coordsize="7392,5973">
            <v:shape style="position:absolute;left:2365;top:6535;width:7392;height:5973" type="#_x0000_t75" stroked="false">
              <v:imagedata r:id="rId137" o:title=""/>
            </v:shape>
            <v:shape style="position:absolute;left:3175;top:9297;width:2315;height:438" type="#_x0000_t202" filled="true" fillcolor="#ffffff" stroked="true" strokeweight=".5pt" strokecolor="#231f20">
              <v:textbox inset="0,0,0,0">
                <w:txbxContent>
                  <w:p>
                    <w:pPr>
                      <w:spacing w:before="77"/>
                      <w:ind w:left="497" w:right="0" w:firstLine="0"/>
                      <w:jc w:val="left"/>
                      <w:rPr>
                        <w:b/>
                        <w:sz w:val="22"/>
                      </w:rPr>
                    </w:pPr>
                    <w:r>
                      <w:rPr>
                        <w:b/>
                        <w:color w:val="231F20"/>
                        <w:sz w:val="22"/>
                      </w:rPr>
                      <w:t>Trame reçue</w:t>
                    </w:r>
                  </w:p>
                </w:txbxContent>
              </v:textbox>
              <v:fill type="solid"/>
              <v:stroke dashstyle="solid"/>
              <w10:wrap type="none"/>
            </v:shape>
            <w10:wrap type="topAndBottom"/>
          </v:group>
        </w:pict>
      </w:r>
    </w:p>
    <w:p>
      <w:pPr>
        <w:pStyle w:val="BodyText"/>
        <w:spacing w:before="4"/>
        <w:rPr>
          <w:b/>
          <w:sz w:val="28"/>
        </w:rPr>
      </w:pPr>
    </w:p>
    <w:p>
      <w:pPr>
        <w:spacing w:after="0"/>
        <w:rPr>
          <w:sz w:val="28"/>
        </w:rPr>
        <w:sectPr>
          <w:pgSz w:w="11910" w:h="16840"/>
          <w:pgMar w:header="0" w:footer="455" w:top="960" w:bottom="800" w:left="180" w:right="200"/>
        </w:sectPr>
      </w:pPr>
    </w:p>
    <w:p>
      <w:pPr>
        <w:pStyle w:val="BodyText"/>
        <w:ind w:left="554"/>
        <w:rPr>
          <w:sz w:val="20"/>
        </w:rPr>
      </w:pPr>
      <w:r>
        <w:rPr>
          <w:sz w:val="20"/>
        </w:rPr>
        <w:pict>
          <v:shape style="width:521.65pt;height:22.7pt;mso-position-horizontal-relative:char;mso-position-vertical-relative:line" type="#_x0000_t202" filled="false" stroked="true" strokeweight=".48pt" strokecolor="#231f20">
            <w10:anchorlock/>
            <v:textbox inset="0,0,0,0">
              <w:txbxContent>
                <w:p>
                  <w:pPr>
                    <w:spacing w:before="56"/>
                    <w:ind w:left="1286" w:right="1285" w:firstLine="0"/>
                    <w:jc w:val="center"/>
                    <w:rPr>
                      <w:b/>
                      <w:sz w:val="28"/>
                    </w:rPr>
                  </w:pPr>
                  <w:r>
                    <w:rPr>
                      <w:b/>
                      <w:color w:val="231F20"/>
                      <w:sz w:val="28"/>
                    </w:rPr>
                    <w:t>DT4 – Classes CDJHexapode et CDJPatte</w:t>
                  </w:r>
                </w:p>
              </w:txbxContent>
            </v:textbox>
            <v:stroke dashstyle="solid"/>
          </v:shape>
        </w:pict>
      </w:r>
      <w:r>
        <w:rPr>
          <w:sz w:val="20"/>
        </w:rPr>
      </w:r>
    </w:p>
    <w:p>
      <w:pPr>
        <w:pStyle w:val="BodyText"/>
        <w:ind w:left="2642"/>
        <w:rPr>
          <w:sz w:val="20"/>
        </w:rPr>
      </w:pPr>
      <w:r>
        <w:rPr>
          <w:sz w:val="20"/>
        </w:rPr>
        <w:drawing>
          <wp:inline distT="0" distB="0" distL="0" distR="0">
            <wp:extent cx="3332481" cy="9092755"/>
            <wp:effectExtent l="0" t="0" r="0" b="0"/>
            <wp:docPr id="155" name="image101.png"/>
            <wp:cNvGraphicFramePr>
              <a:graphicFrameLocks noChangeAspect="1"/>
            </wp:cNvGraphicFramePr>
            <a:graphic>
              <a:graphicData uri="http://schemas.openxmlformats.org/drawingml/2006/picture">
                <pic:pic>
                  <pic:nvPicPr>
                    <pic:cNvPr id="156" name="image101.png"/>
                    <pic:cNvPicPr/>
                  </pic:nvPicPr>
                  <pic:blipFill>
                    <a:blip r:embed="rId138" cstate="print"/>
                    <a:stretch>
                      <a:fillRect/>
                    </a:stretch>
                  </pic:blipFill>
                  <pic:spPr>
                    <a:xfrm>
                      <a:off x="0" y="0"/>
                      <a:ext cx="3332481" cy="9092755"/>
                    </a:xfrm>
                    <a:prstGeom prst="rect">
                      <a:avLst/>
                    </a:prstGeom>
                  </pic:spPr>
                </pic:pic>
              </a:graphicData>
            </a:graphic>
          </wp:inline>
        </w:drawing>
      </w:r>
      <w:r>
        <w:rPr>
          <w:sz w:val="20"/>
        </w:rPr>
      </w:r>
    </w:p>
    <w:p>
      <w:pPr>
        <w:spacing w:before="38"/>
        <w:ind w:left="0" w:right="1052" w:firstLine="0"/>
        <w:jc w:val="right"/>
        <w:rPr>
          <w:rFonts w:ascii="Times New Roman"/>
          <w:b/>
          <w:sz w:val="24"/>
        </w:rPr>
      </w:pPr>
      <w:r>
        <w:rPr>
          <w:rFonts w:ascii="Times New Roman"/>
          <w:b/>
          <w:color w:val="231F20"/>
          <w:sz w:val="24"/>
        </w:rPr>
        <w:t>Tournez la page S.V.P.</w:t>
      </w:r>
    </w:p>
    <w:p>
      <w:pPr>
        <w:spacing w:after="0"/>
        <w:jc w:val="right"/>
        <w:rPr>
          <w:rFonts w:ascii="Times New Roman"/>
          <w:sz w:val="24"/>
        </w:rPr>
        <w:sectPr>
          <w:pgSz w:w="11910" w:h="16840"/>
          <w:pgMar w:header="0" w:footer="455" w:top="960" w:bottom="640" w:left="180" w:right="200"/>
        </w:sectPr>
      </w:pPr>
    </w:p>
    <w:p>
      <w:pPr>
        <w:pStyle w:val="BodyText"/>
        <w:ind w:left="554"/>
        <w:rPr>
          <w:rFonts w:ascii="Times New Roman"/>
          <w:sz w:val="20"/>
        </w:rPr>
      </w:pPr>
      <w:r>
        <w:rPr>
          <w:rFonts w:ascii="Times New Roman"/>
          <w:sz w:val="20"/>
        </w:rPr>
        <w:pict>
          <v:shape style="width:521.65pt;height:22.7pt;mso-position-horizontal-relative:char;mso-position-vertical-relative:line" type="#_x0000_t202" filled="false" stroked="true" strokeweight=".48pt" strokecolor="#000000">
            <w10:anchorlock/>
            <v:textbox inset="0,0,0,0">
              <w:txbxContent>
                <w:p>
                  <w:pPr>
                    <w:spacing w:before="56"/>
                    <w:ind w:left="1286" w:right="1286" w:firstLine="0"/>
                    <w:jc w:val="center"/>
                    <w:rPr>
                      <w:b/>
                      <w:sz w:val="28"/>
                    </w:rPr>
                  </w:pPr>
                  <w:r>
                    <w:rPr>
                      <w:b/>
                      <w:sz w:val="28"/>
                    </w:rPr>
                    <w:t>DT5 – Module caméra de la Raspberry Pi 3 – Extrait</w:t>
                  </w:r>
                </w:p>
              </w:txbxContent>
            </v:textbox>
            <v:stroke dashstyle="solid"/>
          </v:shape>
        </w:pict>
      </w:r>
      <w:r>
        <w:rPr>
          <w:rFonts w:ascii="Times New Roman"/>
          <w:sz w:val="20"/>
        </w:rPr>
      </w:r>
    </w:p>
    <w:p>
      <w:pPr>
        <w:pStyle w:val="BodyText"/>
        <w:spacing w:before="7"/>
        <w:rPr>
          <w:rFonts w:ascii="Times New Roman"/>
          <w:b/>
          <w:sz w:val="10"/>
        </w:rPr>
      </w:pPr>
    </w:p>
    <w:p>
      <w:pPr>
        <w:pStyle w:val="BodyText"/>
        <w:spacing w:before="93"/>
        <w:ind w:left="672" w:right="1216"/>
      </w:pPr>
      <w:r>
        <w:rPr/>
        <w:drawing>
          <wp:anchor distT="0" distB="0" distL="0" distR="0" allowOverlap="1" layoutInCell="1" locked="0" behindDoc="0" simplePos="0" relativeHeight="15859200">
            <wp:simplePos x="0" y="0"/>
            <wp:positionH relativeFrom="page">
              <wp:posOffset>5400675</wp:posOffset>
            </wp:positionH>
            <wp:positionV relativeFrom="paragraph">
              <wp:posOffset>435950</wp:posOffset>
            </wp:positionV>
            <wp:extent cx="1669796" cy="2129142"/>
            <wp:effectExtent l="0" t="0" r="0" b="0"/>
            <wp:wrapNone/>
            <wp:docPr id="157" name="image102.png"/>
            <wp:cNvGraphicFramePr>
              <a:graphicFrameLocks noChangeAspect="1"/>
            </wp:cNvGraphicFramePr>
            <a:graphic>
              <a:graphicData uri="http://schemas.openxmlformats.org/drawingml/2006/picture">
                <pic:pic>
                  <pic:nvPicPr>
                    <pic:cNvPr id="158" name="image102.png"/>
                    <pic:cNvPicPr/>
                  </pic:nvPicPr>
                  <pic:blipFill>
                    <a:blip r:embed="rId139" cstate="print"/>
                    <a:stretch>
                      <a:fillRect/>
                    </a:stretch>
                  </pic:blipFill>
                  <pic:spPr>
                    <a:xfrm>
                      <a:off x="0" y="0"/>
                      <a:ext cx="1669796" cy="2129142"/>
                    </a:xfrm>
                    <a:prstGeom prst="rect">
                      <a:avLst/>
                    </a:prstGeom>
                  </pic:spPr>
                </pic:pic>
              </a:graphicData>
            </a:graphic>
          </wp:anchor>
        </w:drawing>
      </w:r>
      <w:r>
        <w:rPr/>
        <w:t>Le module caméra haute définition (HD) de carte la Raspberry Pi 3 est à canal unique, 8 mégapixels et prend en charge l'interface de bus CSI-2.</w:t>
      </w:r>
    </w:p>
    <w:p>
      <w:pPr>
        <w:pStyle w:val="BodyText"/>
      </w:pPr>
    </w:p>
    <w:p>
      <w:pPr>
        <w:pStyle w:val="BodyText"/>
        <w:ind w:left="671" w:right="3376"/>
        <w:jc w:val="both"/>
      </w:pPr>
      <w:r>
        <w:rPr/>
        <w:t>Il</w:t>
      </w:r>
      <w:r>
        <w:rPr>
          <w:spacing w:val="-9"/>
        </w:rPr>
        <w:t> </w:t>
      </w:r>
      <w:r>
        <w:rPr/>
        <w:t>est</w:t>
      </w:r>
      <w:r>
        <w:rPr>
          <w:spacing w:val="-8"/>
        </w:rPr>
        <w:t> </w:t>
      </w:r>
      <w:r>
        <w:rPr/>
        <w:t>doté</w:t>
      </w:r>
      <w:r>
        <w:rPr>
          <w:spacing w:val="-9"/>
        </w:rPr>
        <w:t> </w:t>
      </w:r>
      <w:r>
        <w:rPr/>
        <w:t>d'une</w:t>
      </w:r>
      <w:r>
        <w:rPr>
          <w:spacing w:val="-8"/>
        </w:rPr>
        <w:t> </w:t>
      </w:r>
      <w:r>
        <w:rPr/>
        <w:t>capture</w:t>
      </w:r>
      <w:r>
        <w:rPr>
          <w:spacing w:val="-8"/>
        </w:rPr>
        <w:t> </w:t>
      </w:r>
      <w:r>
        <w:rPr/>
        <w:t>de</w:t>
      </w:r>
      <w:r>
        <w:rPr>
          <w:spacing w:val="-12"/>
        </w:rPr>
        <w:t> </w:t>
      </w:r>
      <w:r>
        <w:rPr/>
        <w:t>fréquence</w:t>
      </w:r>
      <w:r>
        <w:rPr>
          <w:spacing w:val="-8"/>
        </w:rPr>
        <w:t> </w:t>
      </w:r>
      <w:r>
        <w:rPr/>
        <w:t>d'image</w:t>
      </w:r>
      <w:r>
        <w:rPr>
          <w:spacing w:val="-8"/>
        </w:rPr>
        <w:t> </w:t>
      </w:r>
      <w:r>
        <w:rPr/>
        <w:t>maximale</w:t>
      </w:r>
      <w:r>
        <w:rPr>
          <w:spacing w:val="-7"/>
        </w:rPr>
        <w:t> </w:t>
      </w:r>
      <w:r>
        <w:rPr/>
        <w:t>de</w:t>
      </w:r>
      <w:r>
        <w:rPr>
          <w:spacing w:val="-8"/>
        </w:rPr>
        <w:t> </w:t>
      </w:r>
      <w:r>
        <w:rPr/>
        <w:t>30</w:t>
      </w:r>
      <w:r>
        <w:rPr>
          <w:spacing w:val="5"/>
        </w:rPr>
        <w:t> </w:t>
      </w:r>
      <w:r>
        <w:rPr/>
        <w:t>images par seconde. Il utilise le capteur d'image IMX219PQ de Sony, qui offre une imagerie vidéo haute vitesse et une haute sensibilité. Il offre également une réduction de la contamination de l'image, telle que le bruit de motif fixe et les</w:t>
      </w:r>
      <w:r>
        <w:rPr>
          <w:spacing w:val="-5"/>
        </w:rPr>
        <w:t> </w:t>
      </w:r>
      <w:r>
        <w:rPr/>
        <w:t>taches.</w:t>
      </w:r>
    </w:p>
    <w:p>
      <w:pPr>
        <w:pStyle w:val="BodyText"/>
      </w:pPr>
    </w:p>
    <w:p>
      <w:pPr>
        <w:pStyle w:val="Heading3"/>
        <w:ind w:left="671"/>
        <w:jc w:val="both"/>
      </w:pPr>
      <w:r>
        <w:rPr/>
        <w:t>Caractéristiques et avantages</w:t>
      </w:r>
    </w:p>
    <w:p>
      <w:pPr>
        <w:pStyle w:val="BodyText"/>
        <w:rPr>
          <w:b/>
        </w:rPr>
      </w:pPr>
    </w:p>
    <w:p>
      <w:pPr>
        <w:pStyle w:val="ListParagraph"/>
        <w:numPr>
          <w:ilvl w:val="0"/>
          <w:numId w:val="1"/>
        </w:numPr>
        <w:tabs>
          <w:tab w:pos="1392" w:val="left" w:leader="none"/>
          <w:tab w:pos="1393" w:val="left" w:leader="none"/>
        </w:tabs>
        <w:spacing w:line="293" w:lineRule="exact" w:before="1" w:after="0"/>
        <w:ind w:left="1392" w:right="0" w:hanging="361"/>
        <w:jc w:val="left"/>
        <w:rPr>
          <w:rFonts w:ascii="Symbol" w:hAnsi="Symbol"/>
          <w:sz w:val="24"/>
        </w:rPr>
      </w:pPr>
      <w:r>
        <w:rPr>
          <w:sz w:val="24"/>
        </w:rPr>
        <w:t>Câble en nappe 15</w:t>
      </w:r>
      <w:r>
        <w:rPr>
          <w:spacing w:val="-1"/>
          <w:sz w:val="24"/>
        </w:rPr>
        <w:t> </w:t>
      </w:r>
      <w:r>
        <w:rPr>
          <w:sz w:val="24"/>
        </w:rPr>
        <w:t>broches.</w:t>
      </w:r>
    </w:p>
    <w:p>
      <w:pPr>
        <w:pStyle w:val="ListParagraph"/>
        <w:numPr>
          <w:ilvl w:val="0"/>
          <w:numId w:val="1"/>
        </w:numPr>
        <w:tabs>
          <w:tab w:pos="1392" w:val="left" w:leader="none"/>
          <w:tab w:pos="1393" w:val="left" w:leader="none"/>
        </w:tabs>
        <w:spacing w:line="293" w:lineRule="exact" w:before="0" w:after="0"/>
        <w:ind w:left="1392" w:right="0" w:hanging="361"/>
        <w:jc w:val="left"/>
        <w:rPr>
          <w:rFonts w:ascii="Symbol" w:hAnsi="Symbol"/>
          <w:sz w:val="24"/>
        </w:rPr>
      </w:pPr>
      <w:r>
        <w:rPr>
          <w:sz w:val="24"/>
        </w:rPr>
        <w:t>Résolution d'image fixe de 3280 x 2464</w:t>
      </w:r>
      <w:r>
        <w:rPr>
          <w:spacing w:val="-10"/>
          <w:sz w:val="24"/>
        </w:rPr>
        <w:t> </w:t>
      </w:r>
      <w:r>
        <w:rPr>
          <w:sz w:val="24"/>
        </w:rPr>
        <w:t>pixels.</w:t>
      </w:r>
    </w:p>
    <w:p>
      <w:pPr>
        <w:pStyle w:val="ListParagraph"/>
        <w:numPr>
          <w:ilvl w:val="0"/>
          <w:numId w:val="1"/>
        </w:numPr>
        <w:tabs>
          <w:tab w:pos="1392" w:val="left" w:leader="none"/>
          <w:tab w:pos="1393" w:val="left" w:leader="none"/>
        </w:tabs>
        <w:spacing w:line="292" w:lineRule="exact" w:before="0" w:after="0"/>
        <w:ind w:left="1392" w:right="0" w:hanging="361"/>
        <w:jc w:val="left"/>
        <w:rPr>
          <w:rFonts w:ascii="Symbol" w:hAnsi="Symbol"/>
          <w:sz w:val="24"/>
        </w:rPr>
      </w:pPr>
      <w:r>
        <w:rPr>
          <w:sz w:val="24"/>
        </w:rPr>
        <w:t>Détection automatique de luminance 50 / 60</w:t>
      </w:r>
      <w:r>
        <w:rPr>
          <w:spacing w:val="-9"/>
          <w:sz w:val="24"/>
        </w:rPr>
        <w:t> </w:t>
      </w:r>
      <w:r>
        <w:rPr>
          <w:sz w:val="24"/>
        </w:rPr>
        <w:t>Hz.</w:t>
      </w:r>
    </w:p>
    <w:p>
      <w:pPr>
        <w:pStyle w:val="ListParagraph"/>
        <w:numPr>
          <w:ilvl w:val="0"/>
          <w:numId w:val="1"/>
        </w:numPr>
        <w:tabs>
          <w:tab w:pos="1392" w:val="left" w:leader="none"/>
          <w:tab w:pos="1393" w:val="left" w:leader="none"/>
        </w:tabs>
        <w:spacing w:line="292" w:lineRule="exact" w:before="0" w:after="0"/>
        <w:ind w:left="1392" w:right="0" w:hanging="361"/>
        <w:jc w:val="left"/>
        <w:rPr>
          <w:rFonts w:ascii="Symbol" w:hAnsi="Symbol"/>
          <w:sz w:val="24"/>
        </w:rPr>
      </w:pPr>
      <w:r>
        <w:rPr>
          <w:sz w:val="24"/>
        </w:rPr>
        <w:t>Etalonnage automatique du niveau</w:t>
      </w:r>
      <w:r>
        <w:rPr>
          <w:spacing w:val="-5"/>
          <w:sz w:val="24"/>
        </w:rPr>
        <w:t> </w:t>
      </w:r>
      <w:r>
        <w:rPr>
          <w:sz w:val="24"/>
        </w:rPr>
        <w:t>noir.</w:t>
      </w:r>
    </w:p>
    <w:p>
      <w:pPr>
        <w:pStyle w:val="ListParagraph"/>
        <w:numPr>
          <w:ilvl w:val="0"/>
          <w:numId w:val="1"/>
        </w:numPr>
        <w:tabs>
          <w:tab w:pos="1392" w:val="left" w:leader="none"/>
          <w:tab w:pos="1393" w:val="left" w:leader="none"/>
        </w:tabs>
        <w:spacing w:line="293" w:lineRule="exact" w:before="0" w:after="0"/>
        <w:ind w:left="1392" w:right="0" w:hanging="361"/>
        <w:jc w:val="left"/>
        <w:rPr>
          <w:rFonts w:ascii="Symbol" w:hAnsi="Symbol"/>
          <w:sz w:val="24"/>
        </w:rPr>
      </w:pPr>
      <w:r>
        <w:rPr>
          <w:sz w:val="24"/>
        </w:rPr>
        <w:t>Commande d'exposition automatique, balance des blancs et filtre de</w:t>
      </w:r>
      <w:r>
        <w:rPr>
          <w:spacing w:val="-18"/>
          <w:sz w:val="24"/>
        </w:rPr>
        <w:t> </w:t>
      </w:r>
      <w:r>
        <w:rPr>
          <w:sz w:val="24"/>
        </w:rPr>
        <w:t>bande.</w:t>
      </w:r>
    </w:p>
    <w:p>
      <w:pPr>
        <w:pStyle w:val="ListParagraph"/>
        <w:numPr>
          <w:ilvl w:val="0"/>
          <w:numId w:val="1"/>
        </w:numPr>
        <w:tabs>
          <w:tab w:pos="1392" w:val="left" w:leader="none"/>
          <w:tab w:pos="1393" w:val="left" w:leader="none"/>
        </w:tabs>
        <w:spacing w:line="293" w:lineRule="exact" w:before="0" w:after="0"/>
        <w:ind w:left="1392" w:right="0" w:hanging="361"/>
        <w:jc w:val="left"/>
        <w:rPr>
          <w:rFonts w:ascii="Symbol" w:hAnsi="Symbol"/>
          <w:sz w:val="24"/>
        </w:rPr>
      </w:pPr>
      <w:r>
        <w:rPr>
          <w:sz w:val="24"/>
        </w:rPr>
        <w:t>Haute capacité de</w:t>
      </w:r>
      <w:r>
        <w:rPr>
          <w:spacing w:val="1"/>
          <w:sz w:val="24"/>
        </w:rPr>
        <w:t> </w:t>
      </w:r>
      <w:r>
        <w:rPr>
          <w:sz w:val="24"/>
        </w:rPr>
        <w:t>données.</w:t>
      </w:r>
    </w:p>
    <w:p>
      <w:pPr>
        <w:pStyle w:val="ListParagraph"/>
        <w:numPr>
          <w:ilvl w:val="0"/>
          <w:numId w:val="1"/>
        </w:numPr>
        <w:tabs>
          <w:tab w:pos="1392" w:val="left" w:leader="none"/>
          <w:tab w:pos="1393" w:val="left" w:leader="none"/>
        </w:tabs>
        <w:spacing w:line="292" w:lineRule="exact" w:before="0" w:after="0"/>
        <w:ind w:left="1392" w:right="0" w:hanging="361"/>
        <w:jc w:val="left"/>
        <w:rPr>
          <w:rFonts w:ascii="Symbol" w:hAnsi="Symbol"/>
          <w:sz w:val="24"/>
        </w:rPr>
      </w:pPr>
      <w:r>
        <w:rPr>
          <w:sz w:val="24"/>
        </w:rPr>
        <w:t>Images de haute</w:t>
      </w:r>
      <w:r>
        <w:rPr>
          <w:spacing w:val="-4"/>
          <w:sz w:val="24"/>
        </w:rPr>
        <w:t> </w:t>
      </w:r>
      <w:r>
        <w:rPr>
          <w:sz w:val="24"/>
        </w:rPr>
        <w:t>qualité.</w:t>
      </w:r>
    </w:p>
    <w:p>
      <w:pPr>
        <w:pStyle w:val="ListParagraph"/>
        <w:numPr>
          <w:ilvl w:val="0"/>
          <w:numId w:val="1"/>
        </w:numPr>
        <w:tabs>
          <w:tab w:pos="1392" w:val="left" w:leader="none"/>
          <w:tab w:pos="1393" w:val="left" w:leader="none"/>
        </w:tabs>
        <w:spacing w:line="292" w:lineRule="exact" w:before="0" w:after="0"/>
        <w:ind w:left="1392" w:right="0" w:hanging="361"/>
        <w:jc w:val="left"/>
        <w:rPr>
          <w:rFonts w:ascii="Symbol" w:hAnsi="Symbol"/>
          <w:sz w:val="24"/>
        </w:rPr>
      </w:pPr>
      <w:r>
        <w:rPr>
          <w:sz w:val="24"/>
        </w:rPr>
        <w:t>Plage de températures d'utilisation comprise entre -20 et 60</w:t>
      </w:r>
      <w:r>
        <w:rPr>
          <w:spacing w:val="-4"/>
          <w:sz w:val="24"/>
        </w:rPr>
        <w:t> </w:t>
      </w:r>
      <w:r>
        <w:rPr>
          <w:sz w:val="24"/>
        </w:rPr>
        <w:t>°C.</w:t>
      </w:r>
    </w:p>
    <w:p>
      <w:pPr>
        <w:pStyle w:val="ListParagraph"/>
        <w:numPr>
          <w:ilvl w:val="0"/>
          <w:numId w:val="1"/>
        </w:numPr>
        <w:tabs>
          <w:tab w:pos="1392" w:val="left" w:leader="none"/>
          <w:tab w:pos="1393" w:val="left" w:leader="none"/>
        </w:tabs>
        <w:spacing w:line="293" w:lineRule="exact" w:before="0" w:after="0"/>
        <w:ind w:left="1392" w:right="0" w:hanging="361"/>
        <w:jc w:val="left"/>
        <w:rPr>
          <w:rFonts w:ascii="Symbol" w:hAnsi="Symbol"/>
          <w:sz w:val="24"/>
        </w:rPr>
      </w:pPr>
      <w:r>
        <w:rPr>
          <w:sz w:val="24"/>
        </w:rPr>
        <w:t>Prise en charge des formats 1080p30, 720p60 et VGA90</w:t>
      </w:r>
      <w:r>
        <w:rPr>
          <w:spacing w:val="-12"/>
          <w:sz w:val="24"/>
        </w:rPr>
        <w:t> </w:t>
      </w:r>
      <w:r>
        <w:rPr>
          <w:sz w:val="24"/>
        </w:rPr>
        <w:t>(640x480p90).</w:t>
      </w:r>
    </w:p>
    <w:p>
      <w:pPr>
        <w:spacing w:after="0" w:line="293" w:lineRule="exact"/>
        <w:jc w:val="left"/>
        <w:rPr>
          <w:rFonts w:ascii="Symbol" w:hAnsi="Symbol"/>
          <w:sz w:val="24"/>
        </w:rPr>
        <w:sectPr>
          <w:pgSz w:w="11910" w:h="16840"/>
          <w:pgMar w:header="0" w:footer="455" w:top="960" w:bottom="800" w:left="180" w:right="200"/>
        </w:sectPr>
      </w:pPr>
    </w:p>
    <w:p>
      <w:pPr>
        <w:pStyle w:val="BodyText"/>
        <w:ind w:left="554"/>
        <w:rPr>
          <w:sz w:val="20"/>
        </w:rPr>
      </w:pPr>
      <w:r>
        <w:rPr>
          <w:sz w:val="20"/>
        </w:rPr>
        <w:pict>
          <v:shape style="width:521.65pt;height:22.7pt;mso-position-horizontal-relative:char;mso-position-vertical-relative:line" type="#_x0000_t202" filled="false" stroked="true" strokeweight=".48pt" strokecolor="#000000">
            <w10:anchorlock/>
            <v:textbox inset="0,0,0,0">
              <w:txbxContent>
                <w:p>
                  <w:pPr>
                    <w:spacing w:before="56"/>
                    <w:ind w:left="1286" w:right="1283" w:firstLine="0"/>
                    <w:jc w:val="center"/>
                    <w:rPr>
                      <w:b/>
                      <w:sz w:val="28"/>
                    </w:rPr>
                  </w:pPr>
                  <w:r>
                    <w:rPr>
                      <w:b/>
                      <w:sz w:val="28"/>
                    </w:rPr>
                    <w:t>DT6 – Fichier partiel « index.html »</w:t>
                  </w:r>
                </w:p>
              </w:txbxContent>
            </v:textbox>
            <v:stroke dashstyle="solid"/>
          </v:shape>
        </w:pict>
      </w:r>
      <w:r>
        <w:rPr>
          <w:sz w:val="20"/>
        </w:rPr>
      </w:r>
    </w:p>
    <w:p>
      <w:pPr>
        <w:pStyle w:val="BodyText"/>
        <w:rPr>
          <w:sz w:val="20"/>
        </w:rPr>
      </w:pPr>
    </w:p>
    <w:p>
      <w:pPr>
        <w:pStyle w:val="BodyText"/>
        <w:spacing w:before="11"/>
        <w:rPr>
          <w:sz w:val="25"/>
        </w:rPr>
      </w:pPr>
    </w:p>
    <w:p>
      <w:pPr>
        <w:pStyle w:val="Heading3"/>
        <w:spacing w:before="92"/>
        <w:ind w:left="746"/>
      </w:pPr>
      <w:r>
        <w:rPr/>
        <w:pict>
          <v:rect style="position:absolute;margin-left:38.799999pt;margin-top:.905862pt;width:519pt;height:561.6pt;mso-position-horizontal-relative:page;mso-position-vertical-relative:paragraph;z-index:-17686016" filled="false" stroked="true" strokeweight=".75pt" strokecolor="#000000">
            <v:stroke dashstyle="solid"/>
            <w10:wrap type="none"/>
          </v:rect>
        </w:pict>
      </w:r>
      <w:r>
        <w:rPr/>
        <w:t>&lt;body&gt;</w:t>
      </w:r>
    </w:p>
    <w:p>
      <w:pPr>
        <w:spacing w:before="0"/>
        <w:ind w:left="1174" w:right="0" w:firstLine="0"/>
        <w:jc w:val="left"/>
        <w:rPr>
          <w:b/>
          <w:sz w:val="24"/>
        </w:rPr>
      </w:pPr>
      <w:r>
        <w:rPr>
          <w:b/>
          <w:sz w:val="24"/>
        </w:rPr>
        <w:t>&lt;header </w:t>
      </w:r>
      <w:r>
        <w:rPr>
          <w:sz w:val="24"/>
        </w:rPr>
        <w:t>class="titre"</w:t>
      </w:r>
      <w:r>
        <w:rPr>
          <w:b/>
          <w:sz w:val="24"/>
        </w:rPr>
        <w:t>&gt;</w:t>
      </w:r>
    </w:p>
    <w:p>
      <w:pPr>
        <w:spacing w:before="0"/>
        <w:ind w:left="1598" w:right="0" w:firstLine="0"/>
        <w:jc w:val="left"/>
        <w:rPr>
          <w:b/>
          <w:sz w:val="24"/>
        </w:rPr>
      </w:pPr>
      <w:r>
        <w:rPr>
          <w:b/>
          <w:sz w:val="24"/>
        </w:rPr>
        <w:t>&lt;h1&gt;</w:t>
      </w:r>
      <w:r>
        <w:rPr>
          <w:sz w:val="24"/>
        </w:rPr>
        <w:t>Images d'ArIA 1</w:t>
      </w:r>
      <w:r>
        <w:rPr>
          <w:b/>
          <w:sz w:val="24"/>
        </w:rPr>
        <w:t>&lt;/h1&gt;</w:t>
      </w:r>
    </w:p>
    <w:p>
      <w:pPr>
        <w:pStyle w:val="BodyText"/>
        <w:ind w:left="1598"/>
        <w:rPr>
          <w:b/>
        </w:rPr>
      </w:pPr>
      <w:r>
        <w:rPr>
          <w:b/>
        </w:rPr>
        <w:t>&lt;img </w:t>
      </w:r>
      <w:r>
        <w:rPr/>
        <w:t>src="images/ArIA.png" alt="Robot ArIA"</w:t>
      </w:r>
      <w:r>
        <w:rPr>
          <w:b/>
        </w:rPr>
        <w:t>&gt;</w:t>
      </w:r>
    </w:p>
    <w:p>
      <w:pPr>
        <w:pStyle w:val="Heading3"/>
        <w:ind w:left="1174"/>
      </w:pPr>
      <w:r>
        <w:rPr/>
        <w:t>&lt;/header&gt;</w:t>
      </w:r>
    </w:p>
    <w:p>
      <w:pPr>
        <w:spacing w:before="0"/>
        <w:ind w:left="1174" w:right="0" w:firstLine="0"/>
        <w:jc w:val="left"/>
        <w:rPr>
          <w:b/>
          <w:sz w:val="24"/>
        </w:rPr>
      </w:pPr>
      <w:r>
        <w:rPr>
          <w:b/>
          <w:sz w:val="24"/>
        </w:rPr>
        <w:t>&lt;section&gt;</w:t>
      </w:r>
    </w:p>
    <w:p>
      <w:pPr>
        <w:spacing w:before="0"/>
        <w:ind w:left="1598" w:right="0" w:firstLine="0"/>
        <w:jc w:val="left"/>
        <w:rPr>
          <w:b/>
          <w:sz w:val="24"/>
        </w:rPr>
      </w:pPr>
      <w:r>
        <w:rPr>
          <w:b/>
          <w:sz w:val="24"/>
        </w:rPr>
        <w:t>&lt;article&gt;</w:t>
      </w:r>
    </w:p>
    <w:p>
      <w:pPr>
        <w:spacing w:before="0"/>
        <w:ind w:left="2023" w:right="0" w:firstLine="0"/>
        <w:jc w:val="left"/>
        <w:rPr>
          <w:b/>
          <w:sz w:val="24"/>
        </w:rPr>
      </w:pPr>
      <w:r>
        <w:rPr>
          <w:b/>
          <w:sz w:val="24"/>
        </w:rPr>
        <w:t>&lt;h1&gt;</w:t>
      </w:r>
      <w:r>
        <w:rPr>
          <w:sz w:val="24"/>
        </w:rPr>
        <w:t>Camera</w:t>
      </w:r>
      <w:r>
        <w:rPr>
          <w:b/>
          <w:sz w:val="24"/>
        </w:rPr>
        <w:t>&lt;/h1&gt;</w:t>
      </w:r>
    </w:p>
    <w:p>
      <w:pPr>
        <w:pStyle w:val="BodyText"/>
        <w:ind w:left="2023"/>
        <w:rPr>
          <w:b/>
        </w:rPr>
      </w:pPr>
      <w:r>
        <w:rPr>
          <w:b/>
        </w:rPr>
        <w:t>&lt;img </w:t>
      </w:r>
      <w:r>
        <w:rPr/>
        <w:t>id="idvideo" alt="la vidéo" src="images/accueil.png"</w:t>
      </w:r>
      <w:r>
        <w:rPr>
          <w:b/>
        </w:rPr>
        <w:t>&gt;</w:t>
      </w:r>
    </w:p>
    <w:p>
      <w:pPr>
        <w:pStyle w:val="Heading3"/>
        <w:ind w:left="2023"/>
      </w:pPr>
      <w:r>
        <w:rPr/>
        <w:t>&lt;p&gt;</w:t>
      </w:r>
    </w:p>
    <w:p>
      <w:pPr>
        <w:pStyle w:val="BodyText"/>
        <w:ind w:left="2448"/>
        <w:rPr>
          <w:b/>
        </w:rPr>
      </w:pPr>
      <w:r>
        <w:rPr>
          <w:b/>
        </w:rPr>
        <w:t>&lt;input </w:t>
      </w:r>
      <w:r>
        <w:rPr/>
        <w:t>type="button" id="btnPlay" value="Play"</w:t>
      </w:r>
      <w:r>
        <w:rPr>
          <w:b/>
        </w:rPr>
        <w:t>&gt;</w:t>
      </w:r>
    </w:p>
    <w:p>
      <w:pPr>
        <w:pStyle w:val="BodyText"/>
        <w:spacing w:before="1"/>
        <w:ind w:left="2448"/>
        <w:rPr>
          <w:b/>
        </w:rPr>
      </w:pPr>
      <w:r>
        <w:rPr>
          <w:b/>
        </w:rPr>
        <w:t>&lt;input </w:t>
      </w:r>
      <w:r>
        <w:rPr/>
        <w:t>type="button" id="btnPhoto" value="Photo</w:t>
      </w:r>
      <w:r>
        <w:rPr>
          <w:b/>
        </w:rPr>
        <w:t>"&gt;</w:t>
      </w:r>
    </w:p>
    <w:p>
      <w:pPr>
        <w:pStyle w:val="BodyText"/>
        <w:ind w:left="2449"/>
        <w:rPr>
          <w:b/>
        </w:rPr>
      </w:pPr>
      <w:r>
        <w:rPr>
          <w:b/>
        </w:rPr>
        <w:t>&lt;input </w:t>
      </w:r>
      <w:r>
        <w:rPr/>
        <w:t>type="button" id="btnStop" value="Stop"</w:t>
      </w:r>
      <w:r>
        <w:rPr>
          <w:b/>
        </w:rPr>
        <w:t>&gt;</w:t>
      </w:r>
    </w:p>
    <w:p>
      <w:pPr>
        <w:pStyle w:val="Heading3"/>
        <w:ind w:left="2024"/>
      </w:pPr>
      <w:r>
        <w:rPr/>
        <w:t>&lt;/p&gt;</w:t>
      </w:r>
    </w:p>
    <w:p>
      <w:pPr>
        <w:spacing w:before="0"/>
        <w:ind w:left="2024" w:right="0" w:firstLine="0"/>
        <w:jc w:val="left"/>
        <w:rPr>
          <w:b/>
          <w:sz w:val="24"/>
        </w:rPr>
      </w:pPr>
      <w:r>
        <w:rPr>
          <w:b/>
          <w:sz w:val="24"/>
        </w:rPr>
        <w:t>&lt;table </w:t>
      </w:r>
      <w:r>
        <w:rPr>
          <w:sz w:val="24"/>
        </w:rPr>
        <w:t>id="btn_cmd"</w:t>
      </w:r>
      <w:r>
        <w:rPr>
          <w:b/>
          <w:sz w:val="24"/>
        </w:rPr>
        <w:t>&gt;</w:t>
      </w:r>
    </w:p>
    <w:p>
      <w:pPr>
        <w:pStyle w:val="Heading3"/>
        <w:ind w:left="2449"/>
      </w:pPr>
      <w:r>
        <w:rPr/>
        <w:t>&lt;tr&gt;</w:t>
      </w:r>
    </w:p>
    <w:p>
      <w:pPr>
        <w:spacing w:before="0"/>
        <w:ind w:left="2874" w:right="0" w:firstLine="0"/>
        <w:jc w:val="left"/>
        <w:rPr>
          <w:b/>
          <w:sz w:val="24"/>
        </w:rPr>
      </w:pPr>
      <w:r>
        <w:rPr>
          <w:b/>
          <w:sz w:val="24"/>
        </w:rPr>
        <w:t>&lt;td&gt;&lt;/td&gt;</w:t>
      </w:r>
    </w:p>
    <w:p>
      <w:pPr>
        <w:spacing w:before="0"/>
        <w:ind w:left="2874" w:right="0" w:firstLine="0"/>
        <w:jc w:val="left"/>
        <w:rPr>
          <w:b/>
          <w:sz w:val="24"/>
        </w:rPr>
      </w:pPr>
      <w:r>
        <w:rPr>
          <w:b/>
          <w:sz w:val="24"/>
        </w:rPr>
        <w:t>&lt;td&gt;&lt;img </w:t>
      </w:r>
      <w:r>
        <w:rPr>
          <w:sz w:val="24"/>
        </w:rPr>
        <w:t>src="images/btnf.png" alt="bouton" id="btn"</w:t>
      </w:r>
      <w:r>
        <w:rPr>
          <w:b/>
          <w:sz w:val="24"/>
        </w:rPr>
        <w:t>&gt;&lt;/td&gt;</w:t>
      </w:r>
    </w:p>
    <w:p>
      <w:pPr>
        <w:pStyle w:val="Heading3"/>
        <w:ind w:left="2874"/>
      </w:pPr>
      <w:r>
        <w:rPr/>
        <w:t>&lt;td&gt;&lt;/td&gt;</w:t>
      </w:r>
    </w:p>
    <w:p>
      <w:pPr>
        <w:spacing w:before="0"/>
        <w:ind w:left="2449" w:right="0" w:firstLine="0"/>
        <w:jc w:val="left"/>
        <w:rPr>
          <w:b/>
          <w:sz w:val="24"/>
        </w:rPr>
      </w:pPr>
      <w:r>
        <w:rPr>
          <w:b/>
          <w:sz w:val="24"/>
        </w:rPr>
        <w:t>&lt;/tr&gt;</w:t>
      </w:r>
    </w:p>
    <w:p>
      <w:pPr>
        <w:spacing w:before="0"/>
        <w:ind w:left="2449" w:right="0" w:firstLine="0"/>
        <w:jc w:val="left"/>
        <w:rPr>
          <w:b/>
          <w:sz w:val="24"/>
        </w:rPr>
      </w:pPr>
      <w:r>
        <w:rPr>
          <w:b/>
          <w:sz w:val="24"/>
        </w:rPr>
        <w:t>&lt;tr&gt;</w:t>
      </w:r>
    </w:p>
    <w:p>
      <w:pPr>
        <w:spacing w:before="0"/>
        <w:ind w:left="2874" w:right="0" w:firstLine="0"/>
        <w:jc w:val="left"/>
        <w:rPr>
          <w:b/>
          <w:sz w:val="24"/>
        </w:rPr>
      </w:pPr>
      <w:r>
        <w:rPr>
          <w:b/>
          <w:sz w:val="24"/>
        </w:rPr>
        <w:t>&lt;td&gt;&lt;img </w:t>
      </w:r>
      <w:r>
        <w:rPr>
          <w:sz w:val="24"/>
        </w:rPr>
        <w:t>src="images/btnl.png" alt="bouton" id="btnl"</w:t>
      </w:r>
      <w:r>
        <w:rPr>
          <w:b/>
          <w:sz w:val="24"/>
        </w:rPr>
        <w:t>&gt;&lt;/td&gt;</w:t>
      </w:r>
    </w:p>
    <w:p>
      <w:pPr>
        <w:spacing w:before="0"/>
        <w:ind w:left="2874" w:right="0" w:firstLine="0"/>
        <w:jc w:val="left"/>
        <w:rPr>
          <w:b/>
          <w:sz w:val="24"/>
        </w:rPr>
      </w:pPr>
      <w:r>
        <w:rPr>
          <w:b/>
          <w:sz w:val="24"/>
        </w:rPr>
        <w:t>&lt;td&gt;&lt;img </w:t>
      </w:r>
      <w:r>
        <w:rPr>
          <w:sz w:val="24"/>
        </w:rPr>
        <w:t>src="images/btns.png" alt="bouton" id="btns"</w:t>
      </w:r>
      <w:r>
        <w:rPr>
          <w:b/>
          <w:sz w:val="24"/>
        </w:rPr>
        <w:t>&gt;&lt;/td&gt;</w:t>
      </w:r>
    </w:p>
    <w:p>
      <w:pPr>
        <w:spacing w:before="0"/>
        <w:ind w:left="2874" w:right="0" w:firstLine="0"/>
        <w:jc w:val="left"/>
        <w:rPr>
          <w:b/>
          <w:sz w:val="24"/>
        </w:rPr>
      </w:pPr>
      <w:r>
        <w:rPr>
          <w:b/>
          <w:sz w:val="24"/>
        </w:rPr>
        <w:t>&lt;td&gt;&lt;img </w:t>
      </w:r>
      <w:r>
        <w:rPr>
          <w:sz w:val="24"/>
        </w:rPr>
        <w:t>src="images/btnr.png" alt="bouton" id="btnr"</w:t>
      </w:r>
      <w:r>
        <w:rPr>
          <w:b/>
          <w:sz w:val="24"/>
        </w:rPr>
        <w:t>&gt;&lt;/td&gt;</w:t>
      </w:r>
    </w:p>
    <w:p>
      <w:pPr>
        <w:pStyle w:val="Heading3"/>
        <w:spacing w:before="1"/>
        <w:ind w:left="2450"/>
      </w:pPr>
      <w:r>
        <w:rPr/>
        <w:t>&lt;/tr&gt;</w:t>
      </w:r>
    </w:p>
    <w:p>
      <w:pPr>
        <w:spacing w:before="0"/>
        <w:ind w:left="2450" w:right="0" w:firstLine="0"/>
        <w:jc w:val="left"/>
        <w:rPr>
          <w:b/>
          <w:sz w:val="24"/>
        </w:rPr>
      </w:pPr>
      <w:r>
        <w:rPr>
          <w:b/>
          <w:sz w:val="24"/>
        </w:rPr>
        <w:t>&lt;tr&gt;</w:t>
      </w:r>
    </w:p>
    <w:p>
      <w:pPr>
        <w:spacing w:before="0"/>
        <w:ind w:left="2875" w:right="0" w:firstLine="0"/>
        <w:jc w:val="left"/>
        <w:rPr>
          <w:b/>
          <w:sz w:val="24"/>
        </w:rPr>
      </w:pPr>
      <w:r>
        <w:rPr>
          <w:b/>
          <w:sz w:val="24"/>
        </w:rPr>
        <w:t>&lt;td&gt;&lt;/td&gt;</w:t>
      </w:r>
    </w:p>
    <w:p>
      <w:pPr>
        <w:spacing w:before="0"/>
        <w:ind w:left="2875" w:right="0" w:firstLine="0"/>
        <w:jc w:val="left"/>
        <w:rPr>
          <w:b/>
          <w:sz w:val="24"/>
        </w:rPr>
      </w:pPr>
      <w:r>
        <w:rPr>
          <w:b/>
          <w:sz w:val="24"/>
        </w:rPr>
        <w:t>&lt;td&gt;&lt;img </w:t>
      </w:r>
      <w:r>
        <w:rPr>
          <w:sz w:val="24"/>
        </w:rPr>
        <w:t>src="images/btnb.png" alt="bouton" id="btnb"</w:t>
      </w:r>
      <w:r>
        <w:rPr>
          <w:b/>
          <w:sz w:val="24"/>
        </w:rPr>
        <w:t>&gt;&lt;/td&gt;</w:t>
      </w:r>
    </w:p>
    <w:p>
      <w:pPr>
        <w:pStyle w:val="Heading3"/>
        <w:ind w:left="2875"/>
      </w:pPr>
      <w:r>
        <w:rPr/>
        <w:t>&lt;td&gt;&lt;/td&gt;</w:t>
      </w:r>
    </w:p>
    <w:p>
      <w:pPr>
        <w:spacing w:before="0"/>
        <w:ind w:left="0" w:right="8552" w:firstLine="0"/>
        <w:jc w:val="right"/>
        <w:rPr>
          <w:b/>
          <w:sz w:val="24"/>
        </w:rPr>
      </w:pPr>
      <w:r>
        <w:rPr>
          <w:b/>
          <w:spacing w:val="-1"/>
          <w:sz w:val="24"/>
        </w:rPr>
        <w:t>&lt;/tr&gt;</w:t>
      </w:r>
    </w:p>
    <w:p>
      <w:pPr>
        <w:spacing w:before="0"/>
        <w:ind w:left="0" w:right="8589" w:firstLine="0"/>
        <w:jc w:val="right"/>
        <w:rPr>
          <w:b/>
          <w:sz w:val="24"/>
        </w:rPr>
      </w:pPr>
      <w:r>
        <w:rPr>
          <w:b/>
          <w:sz w:val="24"/>
        </w:rPr>
        <w:t>&lt;/table&gt;</w:t>
      </w:r>
    </w:p>
    <w:p>
      <w:pPr>
        <w:spacing w:before="0"/>
        <w:ind w:left="1601" w:right="0" w:firstLine="0"/>
        <w:jc w:val="left"/>
        <w:rPr>
          <w:b/>
          <w:sz w:val="24"/>
        </w:rPr>
      </w:pPr>
      <w:r>
        <w:rPr>
          <w:b/>
          <w:sz w:val="24"/>
        </w:rPr>
        <w:t>&lt;/article&gt;</w:t>
      </w:r>
    </w:p>
    <w:p>
      <w:pPr>
        <w:spacing w:before="0"/>
        <w:ind w:left="1601" w:right="0" w:firstLine="0"/>
        <w:jc w:val="left"/>
        <w:rPr>
          <w:b/>
          <w:sz w:val="24"/>
        </w:rPr>
      </w:pPr>
      <w:r>
        <w:rPr>
          <w:b/>
          <w:sz w:val="24"/>
        </w:rPr>
        <w:t>&lt;article</w:t>
      </w:r>
      <w:r>
        <w:rPr>
          <w:b/>
          <w:spacing w:val="-10"/>
          <w:sz w:val="24"/>
        </w:rPr>
        <w:t> </w:t>
      </w:r>
      <w:r>
        <w:rPr>
          <w:sz w:val="24"/>
        </w:rPr>
        <w:t>id="idphoto"</w:t>
      </w:r>
      <w:r>
        <w:rPr>
          <w:b/>
          <w:sz w:val="24"/>
        </w:rPr>
        <w:t>&gt;</w:t>
      </w:r>
    </w:p>
    <w:p>
      <w:pPr>
        <w:spacing w:before="0"/>
        <w:ind w:left="2026" w:right="0" w:firstLine="0"/>
        <w:jc w:val="left"/>
        <w:rPr>
          <w:b/>
          <w:sz w:val="24"/>
        </w:rPr>
      </w:pPr>
      <w:r>
        <w:rPr>
          <w:b/>
          <w:sz w:val="24"/>
        </w:rPr>
        <w:t>&lt;h1&gt;</w:t>
      </w:r>
      <w:r>
        <w:rPr>
          <w:sz w:val="24"/>
        </w:rPr>
        <w:t>Photos</w:t>
      </w:r>
      <w:r>
        <w:rPr>
          <w:b/>
          <w:sz w:val="24"/>
        </w:rPr>
        <w:t>&lt;/h1&gt;</w:t>
      </w:r>
    </w:p>
    <w:p>
      <w:pPr>
        <w:pStyle w:val="Heading3"/>
        <w:ind w:left="1601"/>
      </w:pPr>
      <w:r>
        <w:rPr/>
        <w:t>&lt;/article&gt;</w:t>
      </w:r>
    </w:p>
    <w:p>
      <w:pPr>
        <w:spacing w:before="0"/>
        <w:ind w:left="1469" w:right="0" w:firstLine="0"/>
        <w:jc w:val="left"/>
        <w:rPr>
          <w:b/>
          <w:sz w:val="24"/>
        </w:rPr>
      </w:pPr>
      <w:r>
        <w:rPr>
          <w:b/>
          <w:sz w:val="24"/>
        </w:rPr>
        <w:t>&lt;/section&gt;</w:t>
      </w:r>
    </w:p>
    <w:p>
      <w:pPr>
        <w:spacing w:before="0"/>
        <w:ind w:left="1469" w:right="0" w:firstLine="0"/>
        <w:jc w:val="left"/>
        <w:rPr>
          <w:b/>
          <w:sz w:val="24"/>
        </w:rPr>
      </w:pPr>
      <w:r>
        <w:rPr>
          <w:b/>
          <w:sz w:val="24"/>
        </w:rPr>
        <w:t>…</w:t>
      </w:r>
    </w:p>
    <w:p>
      <w:pPr>
        <w:spacing w:before="1"/>
        <w:ind w:left="1469" w:right="0" w:firstLine="0"/>
        <w:jc w:val="left"/>
        <w:rPr>
          <w:b/>
          <w:sz w:val="24"/>
        </w:rPr>
      </w:pPr>
      <w:r>
        <w:rPr>
          <w:b/>
          <w:sz w:val="24"/>
        </w:rPr>
        <w:t>…</w:t>
      </w:r>
    </w:p>
    <w:p>
      <w:pPr>
        <w:spacing w:before="0"/>
        <w:ind w:left="749" w:right="0" w:firstLine="0"/>
        <w:jc w:val="left"/>
        <w:rPr>
          <w:b/>
          <w:sz w:val="24"/>
        </w:rPr>
      </w:pPr>
      <w:r>
        <w:rPr>
          <w:b/>
          <w:sz w:val="24"/>
        </w:rPr>
        <w:t>&lt;/body&gt;</w:t>
      </w:r>
    </w:p>
    <w:p>
      <w:pPr>
        <w:spacing w:after="0"/>
        <w:jc w:val="left"/>
        <w:rPr>
          <w:sz w:val="24"/>
        </w:rPr>
        <w:sectPr>
          <w:footerReference w:type="default" r:id="rId140"/>
          <w:pgSz w:w="11910" w:h="16840"/>
          <w:pgMar w:footer="777" w:header="0" w:top="960" w:bottom="960" w:left="180" w:right="200"/>
          <w:pgNumType w:start="40"/>
        </w:sectPr>
      </w:pPr>
    </w:p>
    <w:p>
      <w:pPr>
        <w:pStyle w:val="BodyText"/>
        <w:ind w:left="554"/>
        <w:rPr>
          <w:sz w:val="20"/>
        </w:rPr>
      </w:pPr>
      <w:r>
        <w:rPr>
          <w:sz w:val="20"/>
        </w:rPr>
        <w:pict>
          <v:shape style="width:521.65pt;height:22.7pt;mso-position-horizontal-relative:char;mso-position-vertical-relative:line" type="#_x0000_t202" filled="false" stroked="true" strokeweight=".48pt" strokecolor="#000000">
            <w10:anchorlock/>
            <v:textbox inset="0,0,0,0">
              <w:txbxContent>
                <w:p>
                  <w:pPr>
                    <w:spacing w:before="56"/>
                    <w:ind w:left="1286" w:right="1285" w:firstLine="0"/>
                    <w:jc w:val="center"/>
                    <w:rPr>
                      <w:b/>
                      <w:sz w:val="28"/>
                    </w:rPr>
                  </w:pPr>
                  <w:r>
                    <w:rPr>
                      <w:b/>
                      <w:sz w:val="28"/>
                    </w:rPr>
                    <w:t>DT7 – Fichier partiel « styleCam.css »</w:t>
                  </w:r>
                </w:p>
              </w:txbxContent>
            </v:textbox>
            <v:stroke dashstyle="solid"/>
          </v:shape>
        </w:pict>
      </w:r>
      <w:r>
        <w:rPr>
          <w:sz w:val="20"/>
        </w:rPr>
      </w:r>
    </w:p>
    <w:p>
      <w:pPr>
        <w:pStyle w:val="BodyText"/>
        <w:rPr>
          <w:b/>
          <w:sz w:val="20"/>
        </w:rPr>
      </w:pPr>
    </w:p>
    <w:p>
      <w:pPr>
        <w:pStyle w:val="BodyText"/>
        <w:spacing w:after="1"/>
        <w:rPr>
          <w:b/>
          <w:sz w:val="23"/>
        </w:rPr>
      </w:pPr>
    </w:p>
    <w:tbl>
      <w:tblPr>
        <w:tblW w:w="0" w:type="auto"/>
        <w:jc w:val="left"/>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14"/>
        <w:gridCol w:w="4537"/>
      </w:tblGrid>
      <w:tr>
        <w:trPr>
          <w:trHeight w:val="275" w:hRule="atLeast"/>
        </w:trPr>
        <w:tc>
          <w:tcPr>
            <w:tcW w:w="5814" w:type="dxa"/>
            <w:tcBorders>
              <w:bottom w:val="nil"/>
            </w:tcBorders>
          </w:tcPr>
          <w:p>
            <w:pPr>
              <w:pStyle w:val="TableParagraph"/>
              <w:spacing w:line="255" w:lineRule="exact"/>
              <w:ind w:left="107"/>
              <w:rPr>
                <w:b/>
                <w:sz w:val="24"/>
              </w:rPr>
            </w:pPr>
            <w:r>
              <w:rPr>
                <w:b/>
                <w:sz w:val="24"/>
              </w:rPr>
              <w:t>body {</w:t>
            </w:r>
          </w:p>
        </w:tc>
        <w:tc>
          <w:tcPr>
            <w:tcW w:w="4537" w:type="dxa"/>
            <w:tcBorders>
              <w:bottom w:val="nil"/>
            </w:tcBorders>
          </w:tcPr>
          <w:p>
            <w:pPr>
              <w:pStyle w:val="TableParagraph"/>
              <w:spacing w:line="255" w:lineRule="exact"/>
              <w:ind w:left="105"/>
              <w:rPr>
                <w:b/>
                <w:sz w:val="24"/>
              </w:rPr>
            </w:pPr>
            <w:r>
              <w:rPr>
                <w:b/>
                <w:sz w:val="24"/>
              </w:rPr>
              <w:t>table {</w:t>
            </w:r>
          </w:p>
        </w:tc>
      </w:tr>
      <w:tr>
        <w:trPr>
          <w:trHeight w:val="275" w:hRule="atLeast"/>
        </w:trPr>
        <w:tc>
          <w:tcPr>
            <w:tcW w:w="5814" w:type="dxa"/>
            <w:tcBorders>
              <w:top w:val="nil"/>
              <w:bottom w:val="nil"/>
            </w:tcBorders>
          </w:tcPr>
          <w:p>
            <w:pPr>
              <w:pStyle w:val="TableParagraph"/>
              <w:spacing w:line="256" w:lineRule="exact"/>
              <w:ind w:left="808" w:right="409"/>
              <w:jc w:val="center"/>
              <w:rPr>
                <w:sz w:val="24"/>
              </w:rPr>
            </w:pPr>
            <w:r>
              <w:rPr>
                <w:sz w:val="24"/>
              </w:rPr>
              <w:t>background-image : url("images/fond.jpg");</w:t>
            </w:r>
          </w:p>
        </w:tc>
        <w:tc>
          <w:tcPr>
            <w:tcW w:w="4537" w:type="dxa"/>
            <w:tcBorders>
              <w:top w:val="nil"/>
              <w:bottom w:val="nil"/>
            </w:tcBorders>
          </w:tcPr>
          <w:p>
            <w:pPr>
              <w:pStyle w:val="TableParagraph"/>
              <w:spacing w:line="256" w:lineRule="exact"/>
              <w:ind w:left="825"/>
              <w:rPr>
                <w:sz w:val="24"/>
              </w:rPr>
            </w:pPr>
            <w:r>
              <w:rPr>
                <w:sz w:val="24"/>
              </w:rPr>
              <w:t>width : 250px;</w:t>
            </w:r>
          </w:p>
        </w:tc>
      </w:tr>
      <w:tr>
        <w:trPr>
          <w:trHeight w:val="275" w:hRule="atLeast"/>
        </w:trPr>
        <w:tc>
          <w:tcPr>
            <w:tcW w:w="5814" w:type="dxa"/>
            <w:tcBorders>
              <w:top w:val="nil"/>
              <w:bottom w:val="nil"/>
            </w:tcBorders>
          </w:tcPr>
          <w:p>
            <w:pPr>
              <w:pStyle w:val="TableParagraph"/>
              <w:spacing w:line="256" w:lineRule="exact"/>
              <w:ind w:left="828"/>
              <w:rPr>
                <w:sz w:val="24"/>
              </w:rPr>
            </w:pPr>
            <w:r>
              <w:rPr>
                <w:sz w:val="24"/>
              </w:rPr>
              <w:t>background-size: cover;</w:t>
            </w:r>
          </w:p>
        </w:tc>
        <w:tc>
          <w:tcPr>
            <w:tcW w:w="4537" w:type="dxa"/>
            <w:tcBorders>
              <w:top w:val="nil"/>
              <w:bottom w:val="nil"/>
            </w:tcBorders>
          </w:tcPr>
          <w:p>
            <w:pPr>
              <w:pStyle w:val="TableParagraph"/>
              <w:spacing w:line="256" w:lineRule="exact"/>
              <w:ind w:left="825"/>
              <w:rPr>
                <w:sz w:val="24"/>
              </w:rPr>
            </w:pPr>
            <w:r>
              <w:rPr>
                <w:sz w:val="24"/>
              </w:rPr>
              <w:t>height : 200px;</w:t>
            </w:r>
          </w:p>
        </w:tc>
      </w:tr>
      <w:tr>
        <w:trPr>
          <w:trHeight w:val="275" w:hRule="atLeast"/>
        </w:trPr>
        <w:tc>
          <w:tcPr>
            <w:tcW w:w="5814" w:type="dxa"/>
            <w:tcBorders>
              <w:top w:val="nil"/>
              <w:bottom w:val="nil"/>
            </w:tcBorders>
          </w:tcPr>
          <w:p>
            <w:pPr>
              <w:pStyle w:val="TableParagraph"/>
              <w:spacing w:line="256" w:lineRule="exact"/>
              <w:ind w:left="828"/>
              <w:rPr>
                <w:sz w:val="24"/>
              </w:rPr>
            </w:pPr>
            <w:r>
              <w:rPr>
                <w:sz w:val="24"/>
              </w:rPr>
              <w:t>font-family : 'cantarelloblique';</w:t>
            </w:r>
          </w:p>
        </w:tc>
        <w:tc>
          <w:tcPr>
            <w:tcW w:w="4537" w:type="dxa"/>
            <w:tcBorders>
              <w:top w:val="nil"/>
              <w:bottom w:val="nil"/>
            </w:tcBorders>
          </w:tcPr>
          <w:p>
            <w:pPr>
              <w:pStyle w:val="TableParagraph"/>
              <w:spacing w:line="256" w:lineRule="exact"/>
              <w:ind w:left="825"/>
              <w:rPr>
                <w:sz w:val="24"/>
              </w:rPr>
            </w:pPr>
            <w:r>
              <w:rPr>
                <w:sz w:val="24"/>
              </w:rPr>
              <w:t>border : 1px solid black;</w:t>
            </w:r>
          </w:p>
        </w:tc>
      </w:tr>
      <w:tr>
        <w:trPr>
          <w:trHeight w:val="275" w:hRule="atLeast"/>
        </w:trPr>
        <w:tc>
          <w:tcPr>
            <w:tcW w:w="5814" w:type="dxa"/>
            <w:tcBorders>
              <w:top w:val="nil"/>
              <w:bottom w:val="nil"/>
            </w:tcBorders>
          </w:tcPr>
          <w:p>
            <w:pPr>
              <w:pStyle w:val="TableParagraph"/>
              <w:spacing w:line="256" w:lineRule="exact"/>
              <w:ind w:left="108"/>
              <w:rPr>
                <w:b/>
                <w:sz w:val="24"/>
              </w:rPr>
            </w:pPr>
            <w:r>
              <w:rPr>
                <w:b/>
                <w:sz w:val="24"/>
              </w:rPr>
              <w:t>}</w:t>
            </w:r>
          </w:p>
        </w:tc>
        <w:tc>
          <w:tcPr>
            <w:tcW w:w="4537" w:type="dxa"/>
            <w:tcBorders>
              <w:top w:val="nil"/>
              <w:bottom w:val="nil"/>
            </w:tcBorders>
          </w:tcPr>
          <w:p>
            <w:pPr>
              <w:pStyle w:val="TableParagraph"/>
              <w:spacing w:line="256" w:lineRule="exact"/>
              <w:ind w:left="825"/>
              <w:rPr>
                <w:sz w:val="24"/>
              </w:rPr>
            </w:pPr>
            <w:r>
              <w:rPr>
                <w:sz w:val="24"/>
              </w:rPr>
              <w:t>vertical-align : middle;</w:t>
            </w:r>
          </w:p>
        </w:tc>
      </w:tr>
      <w:tr>
        <w:trPr>
          <w:trHeight w:val="275" w:hRule="atLeast"/>
        </w:trPr>
        <w:tc>
          <w:tcPr>
            <w:tcW w:w="5814" w:type="dxa"/>
            <w:tcBorders>
              <w:top w:val="nil"/>
              <w:bottom w:val="nil"/>
            </w:tcBorders>
          </w:tcPr>
          <w:p>
            <w:pPr>
              <w:pStyle w:val="TableParagraph"/>
              <w:rPr>
                <w:rFonts w:ascii="Times New Roman"/>
                <w:sz w:val="20"/>
              </w:rPr>
            </w:pPr>
          </w:p>
        </w:tc>
        <w:tc>
          <w:tcPr>
            <w:tcW w:w="4537" w:type="dxa"/>
            <w:tcBorders>
              <w:top w:val="nil"/>
              <w:bottom w:val="nil"/>
            </w:tcBorders>
          </w:tcPr>
          <w:p>
            <w:pPr>
              <w:pStyle w:val="TableParagraph"/>
              <w:spacing w:line="256" w:lineRule="exact"/>
              <w:ind w:left="826"/>
              <w:rPr>
                <w:sz w:val="24"/>
              </w:rPr>
            </w:pPr>
            <w:r>
              <w:rPr>
                <w:sz w:val="24"/>
              </w:rPr>
              <w:t>text-align : center;</w:t>
            </w:r>
          </w:p>
        </w:tc>
      </w:tr>
      <w:tr>
        <w:trPr>
          <w:trHeight w:val="275" w:hRule="atLeast"/>
        </w:trPr>
        <w:tc>
          <w:tcPr>
            <w:tcW w:w="5814" w:type="dxa"/>
            <w:tcBorders>
              <w:top w:val="nil"/>
              <w:bottom w:val="nil"/>
            </w:tcBorders>
          </w:tcPr>
          <w:p>
            <w:pPr>
              <w:pStyle w:val="TableParagraph"/>
              <w:spacing w:line="256" w:lineRule="exact"/>
              <w:ind w:left="108"/>
              <w:rPr>
                <w:b/>
                <w:sz w:val="24"/>
              </w:rPr>
            </w:pPr>
            <w:r>
              <w:rPr>
                <w:b/>
                <w:sz w:val="24"/>
              </w:rPr>
              <w:t>.titre {</w:t>
            </w:r>
          </w:p>
        </w:tc>
        <w:tc>
          <w:tcPr>
            <w:tcW w:w="4537" w:type="dxa"/>
            <w:tcBorders>
              <w:top w:val="nil"/>
              <w:bottom w:val="nil"/>
            </w:tcBorders>
          </w:tcPr>
          <w:p>
            <w:pPr>
              <w:pStyle w:val="TableParagraph"/>
              <w:spacing w:line="256" w:lineRule="exact"/>
              <w:ind w:left="106"/>
              <w:rPr>
                <w:b/>
                <w:sz w:val="24"/>
              </w:rPr>
            </w:pPr>
            <w:r>
              <w:rPr>
                <w:b/>
                <w:sz w:val="24"/>
              </w:rPr>
              <w:t>}</w:t>
            </w:r>
          </w:p>
        </w:tc>
      </w:tr>
      <w:tr>
        <w:trPr>
          <w:trHeight w:val="275" w:hRule="atLeast"/>
        </w:trPr>
        <w:tc>
          <w:tcPr>
            <w:tcW w:w="5814" w:type="dxa"/>
            <w:tcBorders>
              <w:top w:val="nil"/>
              <w:bottom w:val="nil"/>
            </w:tcBorders>
          </w:tcPr>
          <w:p>
            <w:pPr>
              <w:pStyle w:val="TableParagraph"/>
              <w:spacing w:line="256" w:lineRule="exact"/>
              <w:ind w:left="828"/>
              <w:rPr>
                <w:sz w:val="24"/>
              </w:rPr>
            </w:pPr>
            <w:r>
              <w:rPr>
                <w:sz w:val="24"/>
              </w:rPr>
              <w:t>display : flex;</w:t>
            </w:r>
          </w:p>
        </w:tc>
        <w:tc>
          <w:tcPr>
            <w:tcW w:w="4537" w:type="dxa"/>
            <w:tcBorders>
              <w:top w:val="nil"/>
              <w:bottom w:val="nil"/>
            </w:tcBorders>
          </w:tcPr>
          <w:p>
            <w:pPr>
              <w:pStyle w:val="TableParagraph"/>
              <w:rPr>
                <w:rFonts w:ascii="Times New Roman"/>
                <w:sz w:val="20"/>
              </w:rPr>
            </w:pPr>
          </w:p>
        </w:tc>
      </w:tr>
      <w:tr>
        <w:trPr>
          <w:trHeight w:val="275" w:hRule="atLeast"/>
        </w:trPr>
        <w:tc>
          <w:tcPr>
            <w:tcW w:w="5814" w:type="dxa"/>
            <w:tcBorders>
              <w:top w:val="nil"/>
              <w:bottom w:val="nil"/>
            </w:tcBorders>
          </w:tcPr>
          <w:p>
            <w:pPr>
              <w:pStyle w:val="TableParagraph"/>
              <w:spacing w:line="256" w:lineRule="exact"/>
              <w:ind w:left="828"/>
              <w:rPr>
                <w:sz w:val="24"/>
              </w:rPr>
            </w:pPr>
            <w:r>
              <w:rPr>
                <w:sz w:val="24"/>
              </w:rPr>
              <w:t>align-items : center;</w:t>
            </w:r>
          </w:p>
        </w:tc>
        <w:tc>
          <w:tcPr>
            <w:tcW w:w="4537" w:type="dxa"/>
            <w:tcBorders>
              <w:top w:val="nil"/>
              <w:bottom w:val="nil"/>
            </w:tcBorders>
          </w:tcPr>
          <w:p>
            <w:pPr>
              <w:pStyle w:val="TableParagraph"/>
              <w:spacing w:line="256" w:lineRule="exact"/>
              <w:ind w:left="106"/>
              <w:rPr>
                <w:b/>
                <w:sz w:val="24"/>
              </w:rPr>
            </w:pPr>
            <w:r>
              <w:rPr>
                <w:b/>
                <w:sz w:val="24"/>
              </w:rPr>
              <w:t>td {</w:t>
            </w:r>
          </w:p>
        </w:tc>
      </w:tr>
      <w:tr>
        <w:trPr>
          <w:trHeight w:val="275" w:hRule="atLeast"/>
        </w:trPr>
        <w:tc>
          <w:tcPr>
            <w:tcW w:w="5814" w:type="dxa"/>
            <w:tcBorders>
              <w:top w:val="nil"/>
              <w:bottom w:val="nil"/>
            </w:tcBorders>
          </w:tcPr>
          <w:p>
            <w:pPr>
              <w:pStyle w:val="TableParagraph"/>
              <w:spacing w:line="256" w:lineRule="exact"/>
              <w:ind w:left="828"/>
              <w:rPr>
                <w:sz w:val="24"/>
              </w:rPr>
            </w:pPr>
            <w:r>
              <w:rPr>
                <w:sz w:val="24"/>
              </w:rPr>
              <w:t>justify-content : space-evenly;</w:t>
            </w:r>
          </w:p>
        </w:tc>
        <w:tc>
          <w:tcPr>
            <w:tcW w:w="4537" w:type="dxa"/>
            <w:tcBorders>
              <w:top w:val="nil"/>
              <w:bottom w:val="nil"/>
            </w:tcBorders>
          </w:tcPr>
          <w:p>
            <w:pPr>
              <w:pStyle w:val="TableParagraph"/>
              <w:spacing w:line="256" w:lineRule="exact"/>
              <w:ind w:left="826"/>
              <w:rPr>
                <w:sz w:val="24"/>
              </w:rPr>
            </w:pPr>
            <w:r>
              <w:rPr>
                <w:sz w:val="24"/>
              </w:rPr>
              <w:t>text-align : center;</w:t>
            </w:r>
          </w:p>
        </w:tc>
      </w:tr>
      <w:tr>
        <w:trPr>
          <w:trHeight w:val="275" w:hRule="atLeast"/>
        </w:trPr>
        <w:tc>
          <w:tcPr>
            <w:tcW w:w="5814" w:type="dxa"/>
            <w:tcBorders>
              <w:top w:val="nil"/>
              <w:bottom w:val="nil"/>
            </w:tcBorders>
          </w:tcPr>
          <w:p>
            <w:pPr>
              <w:pStyle w:val="TableParagraph"/>
              <w:spacing w:line="256" w:lineRule="exact"/>
              <w:ind w:left="108"/>
              <w:rPr>
                <w:b/>
                <w:sz w:val="24"/>
              </w:rPr>
            </w:pPr>
            <w:r>
              <w:rPr>
                <w:b/>
                <w:sz w:val="24"/>
              </w:rPr>
              <w:t>}</w:t>
            </w:r>
          </w:p>
        </w:tc>
        <w:tc>
          <w:tcPr>
            <w:tcW w:w="4537" w:type="dxa"/>
            <w:tcBorders>
              <w:top w:val="nil"/>
              <w:bottom w:val="nil"/>
            </w:tcBorders>
          </w:tcPr>
          <w:p>
            <w:pPr>
              <w:pStyle w:val="TableParagraph"/>
              <w:spacing w:line="256" w:lineRule="exact"/>
              <w:ind w:left="825"/>
              <w:rPr>
                <w:sz w:val="24"/>
              </w:rPr>
            </w:pPr>
            <w:r>
              <w:rPr>
                <w:sz w:val="24"/>
              </w:rPr>
              <w:t>width : 20%;</w:t>
            </w:r>
          </w:p>
        </w:tc>
      </w:tr>
      <w:tr>
        <w:trPr>
          <w:trHeight w:val="276" w:hRule="atLeast"/>
        </w:trPr>
        <w:tc>
          <w:tcPr>
            <w:tcW w:w="5814" w:type="dxa"/>
            <w:tcBorders>
              <w:top w:val="nil"/>
              <w:bottom w:val="nil"/>
            </w:tcBorders>
          </w:tcPr>
          <w:p>
            <w:pPr>
              <w:pStyle w:val="TableParagraph"/>
              <w:rPr>
                <w:rFonts w:ascii="Times New Roman"/>
                <w:sz w:val="20"/>
              </w:rPr>
            </w:pPr>
          </w:p>
        </w:tc>
        <w:tc>
          <w:tcPr>
            <w:tcW w:w="4537" w:type="dxa"/>
            <w:tcBorders>
              <w:top w:val="nil"/>
              <w:bottom w:val="nil"/>
            </w:tcBorders>
          </w:tcPr>
          <w:p>
            <w:pPr>
              <w:pStyle w:val="TableParagraph"/>
              <w:spacing w:line="256" w:lineRule="exact"/>
              <w:ind w:left="825"/>
              <w:rPr>
                <w:sz w:val="24"/>
              </w:rPr>
            </w:pPr>
            <w:r>
              <w:rPr>
                <w:sz w:val="24"/>
              </w:rPr>
              <w:t>height : 33.33%;</w:t>
            </w:r>
          </w:p>
        </w:tc>
      </w:tr>
      <w:tr>
        <w:trPr>
          <w:trHeight w:val="276" w:hRule="atLeast"/>
        </w:trPr>
        <w:tc>
          <w:tcPr>
            <w:tcW w:w="5814" w:type="dxa"/>
            <w:tcBorders>
              <w:top w:val="nil"/>
              <w:bottom w:val="nil"/>
            </w:tcBorders>
          </w:tcPr>
          <w:p>
            <w:pPr>
              <w:pStyle w:val="TableParagraph"/>
              <w:spacing w:line="256" w:lineRule="exact"/>
              <w:ind w:left="108"/>
              <w:rPr>
                <w:b/>
                <w:sz w:val="24"/>
              </w:rPr>
            </w:pPr>
            <w:r>
              <w:rPr>
                <w:b/>
                <w:sz w:val="24"/>
              </w:rPr>
              <w:t>section {</w:t>
            </w:r>
          </w:p>
        </w:tc>
        <w:tc>
          <w:tcPr>
            <w:tcW w:w="4537" w:type="dxa"/>
            <w:tcBorders>
              <w:top w:val="nil"/>
              <w:bottom w:val="nil"/>
            </w:tcBorders>
          </w:tcPr>
          <w:p>
            <w:pPr>
              <w:pStyle w:val="TableParagraph"/>
              <w:spacing w:line="256" w:lineRule="exact"/>
              <w:ind w:left="105"/>
              <w:rPr>
                <w:b/>
                <w:sz w:val="24"/>
              </w:rPr>
            </w:pPr>
            <w:r>
              <w:rPr>
                <w:b/>
                <w:sz w:val="24"/>
              </w:rPr>
              <w:t>}</w:t>
            </w:r>
          </w:p>
        </w:tc>
      </w:tr>
      <w:tr>
        <w:trPr>
          <w:trHeight w:val="275" w:hRule="atLeast"/>
        </w:trPr>
        <w:tc>
          <w:tcPr>
            <w:tcW w:w="5814" w:type="dxa"/>
            <w:tcBorders>
              <w:top w:val="nil"/>
              <w:bottom w:val="nil"/>
            </w:tcBorders>
          </w:tcPr>
          <w:p>
            <w:pPr>
              <w:pStyle w:val="TableParagraph"/>
              <w:spacing w:line="256" w:lineRule="exact"/>
              <w:ind w:left="828"/>
              <w:rPr>
                <w:sz w:val="24"/>
              </w:rPr>
            </w:pPr>
            <w:r>
              <w:rPr>
                <w:sz w:val="24"/>
              </w:rPr>
              <w:t>display : grid;</w:t>
            </w:r>
          </w:p>
        </w:tc>
        <w:tc>
          <w:tcPr>
            <w:tcW w:w="4537" w:type="dxa"/>
            <w:tcBorders>
              <w:top w:val="nil"/>
              <w:bottom w:val="nil"/>
            </w:tcBorders>
          </w:tcPr>
          <w:p>
            <w:pPr>
              <w:pStyle w:val="TableParagraph"/>
              <w:rPr>
                <w:rFonts w:ascii="Times New Roman"/>
                <w:sz w:val="20"/>
              </w:rPr>
            </w:pPr>
          </w:p>
        </w:tc>
      </w:tr>
      <w:tr>
        <w:trPr>
          <w:trHeight w:val="275" w:hRule="atLeast"/>
        </w:trPr>
        <w:tc>
          <w:tcPr>
            <w:tcW w:w="5814" w:type="dxa"/>
            <w:tcBorders>
              <w:top w:val="nil"/>
              <w:bottom w:val="nil"/>
            </w:tcBorders>
          </w:tcPr>
          <w:p>
            <w:pPr>
              <w:pStyle w:val="TableParagraph"/>
              <w:spacing w:line="256" w:lineRule="exact"/>
              <w:ind w:left="828"/>
              <w:rPr>
                <w:sz w:val="24"/>
              </w:rPr>
            </w:pPr>
            <w:r>
              <w:rPr>
                <w:sz w:val="24"/>
              </w:rPr>
              <w:t>grid-template-columns : 60% 30%;</w:t>
            </w:r>
          </w:p>
        </w:tc>
        <w:tc>
          <w:tcPr>
            <w:tcW w:w="4537" w:type="dxa"/>
            <w:tcBorders>
              <w:top w:val="nil"/>
              <w:bottom w:val="nil"/>
            </w:tcBorders>
          </w:tcPr>
          <w:p>
            <w:pPr>
              <w:pStyle w:val="TableParagraph"/>
              <w:spacing w:line="256" w:lineRule="exact"/>
              <w:ind w:left="105"/>
              <w:rPr>
                <w:b/>
                <w:sz w:val="24"/>
              </w:rPr>
            </w:pPr>
            <w:r>
              <w:rPr>
                <w:b/>
                <w:sz w:val="24"/>
              </w:rPr>
              <w:t>td&gt;img:hover {</w:t>
            </w:r>
          </w:p>
        </w:tc>
      </w:tr>
      <w:tr>
        <w:trPr>
          <w:trHeight w:val="275" w:hRule="atLeast"/>
        </w:trPr>
        <w:tc>
          <w:tcPr>
            <w:tcW w:w="5814" w:type="dxa"/>
            <w:tcBorders>
              <w:top w:val="nil"/>
              <w:bottom w:val="nil"/>
            </w:tcBorders>
          </w:tcPr>
          <w:p>
            <w:pPr>
              <w:pStyle w:val="TableParagraph"/>
              <w:spacing w:line="256" w:lineRule="exact"/>
              <w:ind w:left="828"/>
              <w:rPr>
                <w:sz w:val="24"/>
              </w:rPr>
            </w:pPr>
            <w:r>
              <w:rPr>
                <w:sz w:val="24"/>
              </w:rPr>
              <w:t>grid-gap : 10px;</w:t>
            </w:r>
          </w:p>
        </w:tc>
        <w:tc>
          <w:tcPr>
            <w:tcW w:w="4537" w:type="dxa"/>
            <w:tcBorders>
              <w:top w:val="nil"/>
              <w:bottom w:val="nil"/>
            </w:tcBorders>
          </w:tcPr>
          <w:p>
            <w:pPr>
              <w:pStyle w:val="TableParagraph"/>
              <w:spacing w:line="256" w:lineRule="exact"/>
              <w:ind w:left="825"/>
              <w:rPr>
                <w:sz w:val="24"/>
              </w:rPr>
            </w:pPr>
            <w:r>
              <w:rPr>
                <w:sz w:val="24"/>
              </w:rPr>
              <w:t>width : 30px;</w:t>
            </w:r>
          </w:p>
        </w:tc>
      </w:tr>
      <w:tr>
        <w:trPr>
          <w:trHeight w:val="276" w:hRule="atLeast"/>
        </w:trPr>
        <w:tc>
          <w:tcPr>
            <w:tcW w:w="5814" w:type="dxa"/>
            <w:tcBorders>
              <w:top w:val="nil"/>
              <w:bottom w:val="nil"/>
            </w:tcBorders>
          </w:tcPr>
          <w:p>
            <w:pPr>
              <w:pStyle w:val="TableParagraph"/>
              <w:spacing w:line="256" w:lineRule="exact"/>
              <w:ind w:left="829"/>
              <w:rPr>
                <w:sz w:val="24"/>
              </w:rPr>
            </w:pPr>
            <w:r>
              <w:rPr>
                <w:sz w:val="24"/>
              </w:rPr>
              <w:t>padding : 10px;</w:t>
            </w:r>
          </w:p>
        </w:tc>
        <w:tc>
          <w:tcPr>
            <w:tcW w:w="4537" w:type="dxa"/>
            <w:tcBorders>
              <w:top w:val="nil"/>
              <w:bottom w:val="nil"/>
            </w:tcBorders>
          </w:tcPr>
          <w:p>
            <w:pPr>
              <w:pStyle w:val="TableParagraph"/>
              <w:spacing w:line="256" w:lineRule="exact"/>
              <w:ind w:left="105"/>
              <w:rPr>
                <w:b/>
                <w:sz w:val="24"/>
              </w:rPr>
            </w:pPr>
            <w:r>
              <w:rPr>
                <w:b/>
                <w:sz w:val="24"/>
              </w:rPr>
              <w:t>}</w:t>
            </w:r>
          </w:p>
        </w:tc>
      </w:tr>
      <w:tr>
        <w:trPr>
          <w:trHeight w:val="275" w:hRule="atLeast"/>
        </w:trPr>
        <w:tc>
          <w:tcPr>
            <w:tcW w:w="5814" w:type="dxa"/>
            <w:tcBorders>
              <w:top w:val="nil"/>
              <w:bottom w:val="nil"/>
            </w:tcBorders>
          </w:tcPr>
          <w:p>
            <w:pPr>
              <w:pStyle w:val="TableParagraph"/>
              <w:spacing w:line="256" w:lineRule="exact"/>
              <w:ind w:left="109"/>
              <w:rPr>
                <w:b/>
                <w:sz w:val="24"/>
              </w:rPr>
            </w:pPr>
            <w:r>
              <w:rPr>
                <w:b/>
                <w:sz w:val="24"/>
              </w:rPr>
              <w:t>}</w:t>
            </w:r>
          </w:p>
        </w:tc>
        <w:tc>
          <w:tcPr>
            <w:tcW w:w="4537" w:type="dxa"/>
            <w:tcBorders>
              <w:top w:val="nil"/>
              <w:bottom w:val="nil"/>
            </w:tcBorders>
          </w:tcPr>
          <w:p>
            <w:pPr>
              <w:pStyle w:val="TableParagraph"/>
              <w:rPr>
                <w:rFonts w:ascii="Times New Roman"/>
                <w:sz w:val="20"/>
              </w:rPr>
            </w:pPr>
          </w:p>
        </w:tc>
      </w:tr>
      <w:tr>
        <w:trPr>
          <w:trHeight w:val="276" w:hRule="atLeast"/>
        </w:trPr>
        <w:tc>
          <w:tcPr>
            <w:tcW w:w="5814" w:type="dxa"/>
            <w:tcBorders>
              <w:top w:val="nil"/>
              <w:bottom w:val="nil"/>
            </w:tcBorders>
          </w:tcPr>
          <w:p>
            <w:pPr>
              <w:pStyle w:val="TableParagraph"/>
              <w:rPr>
                <w:rFonts w:ascii="Times New Roman"/>
                <w:sz w:val="20"/>
              </w:rPr>
            </w:pPr>
          </w:p>
        </w:tc>
        <w:tc>
          <w:tcPr>
            <w:tcW w:w="4537" w:type="dxa"/>
            <w:tcBorders>
              <w:top w:val="nil"/>
              <w:bottom w:val="nil"/>
            </w:tcBorders>
          </w:tcPr>
          <w:p>
            <w:pPr>
              <w:pStyle w:val="TableParagraph"/>
              <w:spacing w:line="256" w:lineRule="exact"/>
              <w:ind w:left="105"/>
              <w:rPr>
                <w:b/>
                <w:sz w:val="24"/>
              </w:rPr>
            </w:pPr>
            <w:r>
              <w:rPr>
                <w:b/>
                <w:sz w:val="24"/>
              </w:rPr>
              <w:t>td&gt;img:active {</w:t>
            </w:r>
          </w:p>
        </w:tc>
      </w:tr>
      <w:tr>
        <w:trPr>
          <w:trHeight w:val="275" w:hRule="atLeast"/>
        </w:trPr>
        <w:tc>
          <w:tcPr>
            <w:tcW w:w="5814" w:type="dxa"/>
            <w:tcBorders>
              <w:top w:val="nil"/>
              <w:bottom w:val="nil"/>
            </w:tcBorders>
          </w:tcPr>
          <w:p>
            <w:pPr>
              <w:pStyle w:val="TableParagraph"/>
              <w:spacing w:line="256" w:lineRule="exact"/>
              <w:ind w:left="109"/>
              <w:rPr>
                <w:b/>
                <w:sz w:val="24"/>
              </w:rPr>
            </w:pPr>
            <w:r>
              <w:rPr>
                <w:b/>
                <w:sz w:val="24"/>
              </w:rPr>
              <w:t>#idvideo {</w:t>
            </w:r>
          </w:p>
        </w:tc>
        <w:tc>
          <w:tcPr>
            <w:tcW w:w="4537" w:type="dxa"/>
            <w:tcBorders>
              <w:top w:val="nil"/>
              <w:bottom w:val="nil"/>
            </w:tcBorders>
          </w:tcPr>
          <w:p>
            <w:pPr>
              <w:pStyle w:val="TableParagraph"/>
              <w:spacing w:line="256" w:lineRule="exact"/>
              <w:ind w:left="825"/>
              <w:rPr>
                <w:sz w:val="24"/>
              </w:rPr>
            </w:pPr>
            <w:r>
              <w:rPr>
                <w:sz w:val="24"/>
              </w:rPr>
              <w:t>transform : translateY(4px);</w:t>
            </w:r>
          </w:p>
        </w:tc>
      </w:tr>
      <w:tr>
        <w:trPr>
          <w:trHeight w:val="276" w:hRule="atLeast"/>
        </w:trPr>
        <w:tc>
          <w:tcPr>
            <w:tcW w:w="5814" w:type="dxa"/>
            <w:tcBorders>
              <w:top w:val="nil"/>
              <w:bottom w:val="nil"/>
            </w:tcBorders>
          </w:tcPr>
          <w:p>
            <w:pPr>
              <w:pStyle w:val="TableParagraph"/>
              <w:spacing w:line="256" w:lineRule="exact"/>
              <w:ind w:left="829"/>
              <w:rPr>
                <w:sz w:val="24"/>
              </w:rPr>
            </w:pPr>
            <w:r>
              <w:rPr>
                <w:sz w:val="24"/>
              </w:rPr>
              <w:t>width : 500px;</w:t>
            </w:r>
          </w:p>
        </w:tc>
        <w:tc>
          <w:tcPr>
            <w:tcW w:w="4537" w:type="dxa"/>
            <w:tcBorders>
              <w:top w:val="nil"/>
              <w:bottom w:val="nil"/>
            </w:tcBorders>
          </w:tcPr>
          <w:p>
            <w:pPr>
              <w:pStyle w:val="TableParagraph"/>
              <w:spacing w:line="256" w:lineRule="exact"/>
              <w:ind w:left="105"/>
              <w:rPr>
                <w:b/>
                <w:sz w:val="24"/>
              </w:rPr>
            </w:pPr>
            <w:r>
              <w:rPr>
                <w:b/>
                <w:sz w:val="24"/>
              </w:rPr>
              <w:t>}</w:t>
            </w:r>
          </w:p>
        </w:tc>
      </w:tr>
      <w:tr>
        <w:trPr>
          <w:trHeight w:val="275" w:hRule="atLeast"/>
        </w:trPr>
        <w:tc>
          <w:tcPr>
            <w:tcW w:w="5814" w:type="dxa"/>
            <w:tcBorders>
              <w:top w:val="nil"/>
              <w:bottom w:val="nil"/>
            </w:tcBorders>
          </w:tcPr>
          <w:p>
            <w:pPr>
              <w:pStyle w:val="TableParagraph"/>
              <w:spacing w:line="256" w:lineRule="exact"/>
              <w:ind w:left="829"/>
              <w:rPr>
                <w:sz w:val="24"/>
              </w:rPr>
            </w:pPr>
            <w:r>
              <w:rPr>
                <w:sz w:val="24"/>
              </w:rPr>
              <w:t>height : 375px;</w:t>
            </w:r>
          </w:p>
        </w:tc>
        <w:tc>
          <w:tcPr>
            <w:tcW w:w="4537" w:type="dxa"/>
            <w:tcBorders>
              <w:top w:val="nil"/>
              <w:bottom w:val="nil"/>
            </w:tcBorders>
          </w:tcPr>
          <w:p>
            <w:pPr>
              <w:pStyle w:val="TableParagraph"/>
              <w:rPr>
                <w:rFonts w:ascii="Times New Roman"/>
                <w:sz w:val="20"/>
              </w:rPr>
            </w:pPr>
          </w:p>
        </w:tc>
      </w:tr>
      <w:tr>
        <w:trPr>
          <w:trHeight w:val="276" w:hRule="atLeast"/>
        </w:trPr>
        <w:tc>
          <w:tcPr>
            <w:tcW w:w="5814" w:type="dxa"/>
            <w:tcBorders>
              <w:top w:val="nil"/>
              <w:bottom w:val="nil"/>
            </w:tcBorders>
          </w:tcPr>
          <w:p>
            <w:pPr>
              <w:pStyle w:val="TableParagraph"/>
              <w:spacing w:line="256" w:lineRule="exact"/>
              <w:ind w:left="829"/>
              <w:rPr>
                <w:sz w:val="24"/>
              </w:rPr>
            </w:pPr>
            <w:r>
              <w:rPr>
                <w:sz w:val="24"/>
              </w:rPr>
              <w:t>background-color : #B0B0B0;</w:t>
            </w:r>
          </w:p>
        </w:tc>
        <w:tc>
          <w:tcPr>
            <w:tcW w:w="4537" w:type="dxa"/>
            <w:tcBorders>
              <w:top w:val="nil"/>
              <w:bottom w:val="nil"/>
            </w:tcBorders>
          </w:tcPr>
          <w:p>
            <w:pPr>
              <w:pStyle w:val="TableParagraph"/>
              <w:spacing w:line="256" w:lineRule="exact"/>
              <w:ind w:left="105"/>
              <w:rPr>
                <w:b/>
                <w:sz w:val="24"/>
              </w:rPr>
            </w:pPr>
            <w:r>
              <w:rPr>
                <w:b/>
                <w:sz w:val="24"/>
              </w:rPr>
              <w:t>input {</w:t>
            </w:r>
          </w:p>
        </w:tc>
      </w:tr>
      <w:tr>
        <w:trPr>
          <w:trHeight w:val="275" w:hRule="atLeast"/>
        </w:trPr>
        <w:tc>
          <w:tcPr>
            <w:tcW w:w="5814" w:type="dxa"/>
            <w:tcBorders>
              <w:top w:val="nil"/>
              <w:bottom w:val="nil"/>
            </w:tcBorders>
          </w:tcPr>
          <w:p>
            <w:pPr>
              <w:pStyle w:val="TableParagraph"/>
              <w:spacing w:line="256" w:lineRule="exact"/>
              <w:ind w:left="109"/>
              <w:rPr>
                <w:b/>
                <w:sz w:val="24"/>
              </w:rPr>
            </w:pPr>
            <w:r>
              <w:rPr>
                <w:b/>
                <w:sz w:val="24"/>
              </w:rPr>
              <w:t>}</w:t>
            </w:r>
          </w:p>
        </w:tc>
        <w:tc>
          <w:tcPr>
            <w:tcW w:w="4537" w:type="dxa"/>
            <w:tcBorders>
              <w:top w:val="nil"/>
              <w:bottom w:val="nil"/>
            </w:tcBorders>
          </w:tcPr>
          <w:p>
            <w:pPr>
              <w:pStyle w:val="TableParagraph"/>
              <w:spacing w:line="256" w:lineRule="exact"/>
              <w:ind w:left="825"/>
              <w:rPr>
                <w:sz w:val="24"/>
              </w:rPr>
            </w:pPr>
            <w:r>
              <w:rPr>
                <w:sz w:val="24"/>
              </w:rPr>
              <w:t>width : 80px;</w:t>
            </w:r>
          </w:p>
        </w:tc>
      </w:tr>
      <w:tr>
        <w:trPr>
          <w:trHeight w:val="276" w:hRule="atLeast"/>
        </w:trPr>
        <w:tc>
          <w:tcPr>
            <w:tcW w:w="5814" w:type="dxa"/>
            <w:tcBorders>
              <w:top w:val="nil"/>
              <w:bottom w:val="nil"/>
            </w:tcBorders>
          </w:tcPr>
          <w:p>
            <w:pPr>
              <w:pStyle w:val="TableParagraph"/>
              <w:rPr>
                <w:rFonts w:ascii="Times New Roman"/>
                <w:sz w:val="20"/>
              </w:rPr>
            </w:pPr>
          </w:p>
        </w:tc>
        <w:tc>
          <w:tcPr>
            <w:tcW w:w="4537" w:type="dxa"/>
            <w:tcBorders>
              <w:top w:val="nil"/>
              <w:bottom w:val="nil"/>
            </w:tcBorders>
          </w:tcPr>
          <w:p>
            <w:pPr>
              <w:pStyle w:val="TableParagraph"/>
              <w:spacing w:line="256" w:lineRule="exact"/>
              <w:ind w:left="825"/>
              <w:rPr>
                <w:sz w:val="24"/>
              </w:rPr>
            </w:pPr>
            <w:r>
              <w:rPr>
                <w:sz w:val="24"/>
              </w:rPr>
              <w:t>height : 40px;</w:t>
            </w:r>
          </w:p>
        </w:tc>
      </w:tr>
      <w:tr>
        <w:trPr>
          <w:trHeight w:val="276" w:hRule="atLeast"/>
        </w:trPr>
        <w:tc>
          <w:tcPr>
            <w:tcW w:w="5814" w:type="dxa"/>
            <w:tcBorders>
              <w:top w:val="nil"/>
              <w:bottom w:val="nil"/>
            </w:tcBorders>
          </w:tcPr>
          <w:p>
            <w:pPr>
              <w:pStyle w:val="TableParagraph"/>
              <w:rPr>
                <w:rFonts w:ascii="Times New Roman"/>
                <w:sz w:val="20"/>
              </w:rPr>
            </w:pPr>
          </w:p>
        </w:tc>
        <w:tc>
          <w:tcPr>
            <w:tcW w:w="4537" w:type="dxa"/>
            <w:tcBorders>
              <w:top w:val="nil"/>
              <w:bottom w:val="nil"/>
            </w:tcBorders>
          </w:tcPr>
          <w:p>
            <w:pPr>
              <w:pStyle w:val="TableParagraph"/>
              <w:spacing w:line="256" w:lineRule="exact"/>
              <w:ind w:left="825"/>
              <w:rPr>
                <w:sz w:val="24"/>
              </w:rPr>
            </w:pPr>
            <w:r>
              <w:rPr>
                <w:sz w:val="24"/>
              </w:rPr>
              <w:t>font-size : 20px;</w:t>
            </w:r>
          </w:p>
        </w:tc>
      </w:tr>
      <w:tr>
        <w:trPr>
          <w:trHeight w:val="276" w:hRule="atLeast"/>
        </w:trPr>
        <w:tc>
          <w:tcPr>
            <w:tcW w:w="5814" w:type="dxa"/>
            <w:tcBorders>
              <w:top w:val="nil"/>
              <w:bottom w:val="nil"/>
            </w:tcBorders>
          </w:tcPr>
          <w:p>
            <w:pPr>
              <w:pStyle w:val="TableParagraph"/>
              <w:rPr>
                <w:rFonts w:ascii="Times New Roman"/>
                <w:sz w:val="20"/>
              </w:rPr>
            </w:pPr>
          </w:p>
        </w:tc>
        <w:tc>
          <w:tcPr>
            <w:tcW w:w="4537" w:type="dxa"/>
            <w:tcBorders>
              <w:top w:val="nil"/>
              <w:bottom w:val="nil"/>
            </w:tcBorders>
          </w:tcPr>
          <w:p>
            <w:pPr>
              <w:pStyle w:val="TableParagraph"/>
              <w:spacing w:line="256" w:lineRule="exact"/>
              <w:ind w:left="825"/>
              <w:rPr>
                <w:sz w:val="24"/>
              </w:rPr>
            </w:pPr>
            <w:r>
              <w:rPr>
                <w:sz w:val="24"/>
              </w:rPr>
              <w:t>vertical-align : middle</w:t>
            </w:r>
          </w:p>
        </w:tc>
      </w:tr>
      <w:tr>
        <w:trPr>
          <w:trHeight w:val="552" w:hRule="atLeast"/>
        </w:trPr>
        <w:tc>
          <w:tcPr>
            <w:tcW w:w="5814" w:type="dxa"/>
            <w:tcBorders>
              <w:top w:val="nil"/>
            </w:tcBorders>
          </w:tcPr>
          <w:p>
            <w:pPr>
              <w:pStyle w:val="TableParagraph"/>
              <w:rPr>
                <w:rFonts w:ascii="Times New Roman"/>
                <w:sz w:val="24"/>
              </w:rPr>
            </w:pPr>
          </w:p>
        </w:tc>
        <w:tc>
          <w:tcPr>
            <w:tcW w:w="4537" w:type="dxa"/>
            <w:tcBorders>
              <w:top w:val="nil"/>
            </w:tcBorders>
          </w:tcPr>
          <w:p>
            <w:pPr>
              <w:pStyle w:val="TableParagraph"/>
              <w:spacing w:line="272" w:lineRule="exact"/>
              <w:ind w:left="106"/>
              <w:rPr>
                <w:b/>
                <w:sz w:val="24"/>
              </w:rPr>
            </w:pPr>
            <w:r>
              <w:rPr>
                <w:b/>
                <w:sz w:val="24"/>
              </w:rPr>
              <w:t>}</w:t>
            </w:r>
          </w:p>
        </w:tc>
      </w:tr>
    </w:tbl>
    <w:p>
      <w:pPr>
        <w:spacing w:after="0" w:line="272" w:lineRule="exact"/>
        <w:rPr>
          <w:sz w:val="24"/>
        </w:rPr>
        <w:sectPr>
          <w:footerReference w:type="default" r:id="rId141"/>
          <w:pgSz w:w="11910" w:h="16840"/>
          <w:pgMar w:footer="615" w:header="0" w:top="960" w:bottom="800" w:left="180" w:right="200"/>
          <w:pgNumType w:start="41"/>
        </w:sectPr>
      </w:pPr>
    </w:p>
    <w:p>
      <w:pPr>
        <w:pStyle w:val="BodyText"/>
        <w:ind w:left="554"/>
        <w:rPr>
          <w:sz w:val="20"/>
        </w:rPr>
      </w:pPr>
      <w:r>
        <w:rPr/>
        <w:drawing>
          <wp:anchor distT="0" distB="0" distL="0" distR="0" allowOverlap="1" layoutInCell="1" locked="0" behindDoc="1" simplePos="0" relativeHeight="485632512">
            <wp:simplePos x="0" y="0"/>
            <wp:positionH relativeFrom="page">
              <wp:posOffset>5504179</wp:posOffset>
            </wp:positionH>
            <wp:positionV relativeFrom="page">
              <wp:posOffset>4658499</wp:posOffset>
            </wp:positionV>
            <wp:extent cx="1499673" cy="503872"/>
            <wp:effectExtent l="0" t="0" r="0" b="0"/>
            <wp:wrapNone/>
            <wp:docPr id="159" name="image103.png"/>
            <wp:cNvGraphicFramePr>
              <a:graphicFrameLocks noChangeAspect="1"/>
            </wp:cNvGraphicFramePr>
            <a:graphic>
              <a:graphicData uri="http://schemas.openxmlformats.org/drawingml/2006/picture">
                <pic:pic>
                  <pic:nvPicPr>
                    <pic:cNvPr id="160" name="image103.png"/>
                    <pic:cNvPicPr/>
                  </pic:nvPicPr>
                  <pic:blipFill>
                    <a:blip r:embed="rId143" cstate="print"/>
                    <a:stretch>
                      <a:fillRect/>
                    </a:stretch>
                  </pic:blipFill>
                  <pic:spPr>
                    <a:xfrm>
                      <a:off x="0" y="0"/>
                      <a:ext cx="1499673" cy="503872"/>
                    </a:xfrm>
                    <a:prstGeom prst="rect">
                      <a:avLst/>
                    </a:prstGeom>
                  </pic:spPr>
                </pic:pic>
              </a:graphicData>
            </a:graphic>
          </wp:anchor>
        </w:drawing>
      </w:r>
      <w:r>
        <w:rPr/>
        <w:drawing>
          <wp:anchor distT="0" distB="0" distL="0" distR="0" allowOverlap="1" layoutInCell="1" locked="0" behindDoc="1" simplePos="0" relativeHeight="485633024">
            <wp:simplePos x="0" y="0"/>
            <wp:positionH relativeFrom="page">
              <wp:posOffset>5527675</wp:posOffset>
            </wp:positionH>
            <wp:positionV relativeFrom="page">
              <wp:posOffset>5222875</wp:posOffset>
            </wp:positionV>
            <wp:extent cx="1495253" cy="2015871"/>
            <wp:effectExtent l="0" t="0" r="0" b="0"/>
            <wp:wrapNone/>
            <wp:docPr id="161" name="image104.png"/>
            <wp:cNvGraphicFramePr>
              <a:graphicFrameLocks noChangeAspect="1"/>
            </wp:cNvGraphicFramePr>
            <a:graphic>
              <a:graphicData uri="http://schemas.openxmlformats.org/drawingml/2006/picture">
                <pic:pic>
                  <pic:nvPicPr>
                    <pic:cNvPr id="162" name="image104.png"/>
                    <pic:cNvPicPr/>
                  </pic:nvPicPr>
                  <pic:blipFill>
                    <a:blip r:embed="rId144" cstate="print"/>
                    <a:stretch>
                      <a:fillRect/>
                    </a:stretch>
                  </pic:blipFill>
                  <pic:spPr>
                    <a:xfrm>
                      <a:off x="0" y="0"/>
                      <a:ext cx="1495253" cy="2015871"/>
                    </a:xfrm>
                    <a:prstGeom prst="rect">
                      <a:avLst/>
                    </a:prstGeom>
                  </pic:spPr>
                </pic:pic>
              </a:graphicData>
            </a:graphic>
          </wp:anchor>
        </w:drawing>
      </w:r>
      <w:r>
        <w:rPr/>
        <w:drawing>
          <wp:anchor distT="0" distB="0" distL="0" distR="0" allowOverlap="1" layoutInCell="1" locked="0" behindDoc="1" simplePos="0" relativeHeight="485633536">
            <wp:simplePos x="0" y="0"/>
            <wp:positionH relativeFrom="page">
              <wp:posOffset>5642609</wp:posOffset>
            </wp:positionH>
            <wp:positionV relativeFrom="page">
              <wp:posOffset>7515111</wp:posOffset>
            </wp:positionV>
            <wp:extent cx="1370797" cy="1582197"/>
            <wp:effectExtent l="0" t="0" r="0" b="0"/>
            <wp:wrapNone/>
            <wp:docPr id="163" name="image105.png"/>
            <wp:cNvGraphicFramePr>
              <a:graphicFrameLocks noChangeAspect="1"/>
            </wp:cNvGraphicFramePr>
            <a:graphic>
              <a:graphicData uri="http://schemas.openxmlformats.org/drawingml/2006/picture">
                <pic:pic>
                  <pic:nvPicPr>
                    <pic:cNvPr id="164" name="image105.png"/>
                    <pic:cNvPicPr/>
                  </pic:nvPicPr>
                  <pic:blipFill>
                    <a:blip r:embed="rId145" cstate="print"/>
                    <a:stretch>
                      <a:fillRect/>
                    </a:stretch>
                  </pic:blipFill>
                  <pic:spPr>
                    <a:xfrm>
                      <a:off x="0" y="0"/>
                      <a:ext cx="1370797" cy="1582197"/>
                    </a:xfrm>
                    <a:prstGeom prst="rect">
                      <a:avLst/>
                    </a:prstGeom>
                  </pic:spPr>
                </pic:pic>
              </a:graphicData>
            </a:graphic>
          </wp:anchor>
        </w:drawing>
      </w:r>
      <w:r>
        <w:rPr>
          <w:sz w:val="20"/>
        </w:rPr>
        <w:pict>
          <v:shape style="width:521.65pt;height:22.7pt;mso-position-horizontal-relative:char;mso-position-vertical-relative:line" type="#_x0000_t202" filled="false" stroked="true" strokeweight=".48pt" strokecolor="#000000">
            <w10:anchorlock/>
            <v:textbox inset="0,0,0,0">
              <w:txbxContent>
                <w:p>
                  <w:pPr>
                    <w:spacing w:before="56"/>
                    <w:ind w:left="1286" w:right="1285" w:firstLine="0"/>
                    <w:jc w:val="center"/>
                    <w:rPr>
                      <w:b/>
                      <w:sz w:val="28"/>
                    </w:rPr>
                  </w:pPr>
                  <w:r>
                    <w:rPr>
                      <w:b/>
                      <w:sz w:val="28"/>
                    </w:rPr>
                    <w:t>DT8 – Module flexbox – Extrait</w:t>
                  </w:r>
                </w:p>
              </w:txbxContent>
            </v:textbox>
            <v:stroke dashstyle="solid"/>
          </v:shape>
        </w:pict>
      </w:r>
      <w:r>
        <w:rPr>
          <w:sz w:val="20"/>
        </w:rPr>
      </w:r>
    </w:p>
    <w:p>
      <w:pPr>
        <w:pStyle w:val="BodyText"/>
        <w:spacing w:before="7"/>
        <w:rPr>
          <w:b/>
          <w:sz w:val="10"/>
        </w:rPr>
      </w:pPr>
    </w:p>
    <w:p>
      <w:pPr>
        <w:spacing w:before="93"/>
        <w:ind w:left="672" w:right="0" w:firstLine="0"/>
        <w:jc w:val="left"/>
        <w:rPr>
          <w:b/>
          <w:sz w:val="24"/>
        </w:rPr>
      </w:pPr>
      <w:r>
        <w:rPr>
          <w:b/>
          <w:sz w:val="24"/>
        </w:rPr>
        <w:t>Présentation</w:t>
      </w:r>
    </w:p>
    <w:p>
      <w:pPr>
        <w:pStyle w:val="BodyText"/>
        <w:ind w:left="672" w:right="805" w:hanging="1"/>
      </w:pPr>
      <w:r>
        <w:rPr/>
        <w:t>« Flexible box » permet d’agencer une page Web. Le principe consiste à disposer des boîtes dans des conteneurs. Le module permet de :</w:t>
      </w:r>
    </w:p>
    <w:p>
      <w:pPr>
        <w:pStyle w:val="BodyText"/>
      </w:pPr>
    </w:p>
    <w:p>
      <w:pPr>
        <w:pStyle w:val="ListParagraph"/>
        <w:numPr>
          <w:ilvl w:val="0"/>
          <w:numId w:val="1"/>
        </w:numPr>
        <w:tabs>
          <w:tab w:pos="1392" w:val="left" w:leader="none"/>
          <w:tab w:pos="1393" w:val="left" w:leader="none"/>
        </w:tabs>
        <w:spacing w:line="240" w:lineRule="auto" w:before="1" w:after="0"/>
        <w:ind w:left="1392" w:right="653" w:hanging="360"/>
        <w:jc w:val="left"/>
        <w:rPr>
          <w:rFonts w:ascii="Symbol" w:hAnsi="Symbol"/>
          <w:sz w:val="24"/>
        </w:rPr>
      </w:pPr>
      <w:r>
        <w:rPr>
          <w:sz w:val="24"/>
        </w:rPr>
        <w:t>distribuer horizontalement et verticalement les éléments d’un conteneur, avec passage à la ligne</w:t>
      </w:r>
      <w:r>
        <w:rPr>
          <w:spacing w:val="1"/>
          <w:sz w:val="24"/>
        </w:rPr>
        <w:t> </w:t>
      </w:r>
      <w:r>
        <w:rPr>
          <w:sz w:val="24"/>
        </w:rPr>
        <w:t>;</w:t>
      </w:r>
    </w:p>
    <w:p>
      <w:pPr>
        <w:pStyle w:val="ListParagraph"/>
        <w:numPr>
          <w:ilvl w:val="0"/>
          <w:numId w:val="1"/>
        </w:numPr>
        <w:tabs>
          <w:tab w:pos="1392" w:val="left" w:leader="none"/>
          <w:tab w:pos="1393" w:val="left" w:leader="none"/>
        </w:tabs>
        <w:spacing w:line="292" w:lineRule="exact" w:before="0" w:after="0"/>
        <w:ind w:left="1392" w:right="0" w:hanging="361"/>
        <w:jc w:val="left"/>
        <w:rPr>
          <w:rFonts w:ascii="Symbol" w:hAnsi="Symbol"/>
          <w:sz w:val="24"/>
        </w:rPr>
      </w:pPr>
      <w:r>
        <w:rPr>
          <w:sz w:val="24"/>
        </w:rPr>
        <w:t>aligner et justifier les espaces entre les éléments</w:t>
      </w:r>
      <w:r>
        <w:rPr>
          <w:spacing w:val="-3"/>
          <w:sz w:val="24"/>
        </w:rPr>
        <w:t> </w:t>
      </w:r>
      <w:r>
        <w:rPr>
          <w:sz w:val="24"/>
        </w:rPr>
        <w:t>;</w:t>
      </w:r>
    </w:p>
    <w:p>
      <w:pPr>
        <w:pStyle w:val="ListParagraph"/>
        <w:numPr>
          <w:ilvl w:val="0"/>
          <w:numId w:val="1"/>
        </w:numPr>
        <w:tabs>
          <w:tab w:pos="1392" w:val="left" w:leader="none"/>
          <w:tab w:pos="1393" w:val="left" w:leader="none"/>
        </w:tabs>
        <w:spacing w:line="292" w:lineRule="exact" w:before="0" w:after="0"/>
        <w:ind w:left="1392" w:right="0" w:hanging="361"/>
        <w:jc w:val="left"/>
        <w:rPr>
          <w:rFonts w:ascii="Symbol" w:hAnsi="Symbol"/>
          <w:sz w:val="24"/>
        </w:rPr>
      </w:pPr>
      <w:r>
        <w:rPr>
          <w:sz w:val="24"/>
        </w:rPr>
        <w:t>ordonner les éléments</w:t>
      </w:r>
      <w:r>
        <w:rPr>
          <w:spacing w:val="-5"/>
          <w:sz w:val="24"/>
        </w:rPr>
        <w:t> </w:t>
      </w:r>
      <w:r>
        <w:rPr>
          <w:sz w:val="24"/>
        </w:rPr>
        <w:t>;</w:t>
      </w:r>
    </w:p>
    <w:p>
      <w:pPr>
        <w:pStyle w:val="ListParagraph"/>
        <w:numPr>
          <w:ilvl w:val="0"/>
          <w:numId w:val="1"/>
        </w:numPr>
        <w:tabs>
          <w:tab w:pos="1392" w:val="left" w:leader="none"/>
          <w:tab w:pos="1393" w:val="left" w:leader="none"/>
        </w:tabs>
        <w:spacing w:line="292" w:lineRule="exact" w:before="0" w:after="0"/>
        <w:ind w:left="1392" w:right="0" w:hanging="361"/>
        <w:jc w:val="left"/>
        <w:rPr>
          <w:rFonts w:ascii="Symbol" w:hAnsi="Symbol"/>
          <w:sz w:val="24"/>
        </w:rPr>
      </w:pPr>
      <w:r>
        <w:rPr/>
        <w:drawing>
          <wp:anchor distT="0" distB="0" distL="0" distR="0" allowOverlap="1" layoutInCell="1" locked="0" behindDoc="1" simplePos="0" relativeHeight="485632000">
            <wp:simplePos x="0" y="0"/>
            <wp:positionH relativeFrom="page">
              <wp:posOffset>5033009</wp:posOffset>
            </wp:positionH>
            <wp:positionV relativeFrom="paragraph">
              <wp:posOffset>1207438</wp:posOffset>
            </wp:positionV>
            <wp:extent cx="1980629" cy="550068"/>
            <wp:effectExtent l="0" t="0" r="0" b="0"/>
            <wp:wrapNone/>
            <wp:docPr id="165" name="image106.png"/>
            <wp:cNvGraphicFramePr>
              <a:graphicFrameLocks noChangeAspect="1"/>
            </wp:cNvGraphicFramePr>
            <a:graphic>
              <a:graphicData uri="http://schemas.openxmlformats.org/drawingml/2006/picture">
                <pic:pic>
                  <pic:nvPicPr>
                    <pic:cNvPr id="166" name="image106.png"/>
                    <pic:cNvPicPr/>
                  </pic:nvPicPr>
                  <pic:blipFill>
                    <a:blip r:embed="rId146" cstate="print"/>
                    <a:stretch>
                      <a:fillRect/>
                    </a:stretch>
                  </pic:blipFill>
                  <pic:spPr>
                    <a:xfrm>
                      <a:off x="0" y="0"/>
                      <a:ext cx="1980629" cy="550068"/>
                    </a:xfrm>
                    <a:prstGeom prst="rect">
                      <a:avLst/>
                    </a:prstGeom>
                  </pic:spPr>
                </pic:pic>
              </a:graphicData>
            </a:graphic>
          </wp:anchor>
        </w:drawing>
      </w:r>
      <w:r>
        <w:rPr>
          <w:sz w:val="24"/>
        </w:rPr>
        <w:t>gérer la taille des espaces et des</w:t>
      </w:r>
      <w:r>
        <w:rPr>
          <w:spacing w:val="-8"/>
          <w:sz w:val="24"/>
        </w:rPr>
        <w:t> </w:t>
      </w:r>
      <w:r>
        <w:rPr>
          <w:sz w:val="24"/>
        </w:rPr>
        <w:t>éléments.</w:t>
      </w:r>
    </w:p>
    <w:p>
      <w:pPr>
        <w:pStyle w:val="BodyText"/>
        <w:spacing w:before="2"/>
      </w:pPr>
    </w:p>
    <w:tbl>
      <w:tblPr>
        <w:tblW w:w="0" w:type="auto"/>
        <w:jc w:val="left"/>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9"/>
        <w:gridCol w:w="1986"/>
        <w:gridCol w:w="6374"/>
      </w:tblGrid>
      <w:tr>
        <w:trPr>
          <w:trHeight w:val="551" w:hRule="atLeast"/>
        </w:trPr>
        <w:tc>
          <w:tcPr>
            <w:tcW w:w="1839" w:type="dxa"/>
            <w:shd w:val="clear" w:color="auto" w:fill="D9D9D9"/>
          </w:tcPr>
          <w:p>
            <w:pPr>
              <w:pStyle w:val="TableParagraph"/>
              <w:spacing w:line="271" w:lineRule="exact"/>
              <w:ind w:left="107"/>
              <w:rPr>
                <w:b/>
                <w:sz w:val="24"/>
              </w:rPr>
            </w:pPr>
            <w:r>
              <w:rPr>
                <w:b/>
                <w:sz w:val="24"/>
              </w:rPr>
              <w:t>Propriété</w:t>
            </w:r>
          </w:p>
        </w:tc>
        <w:tc>
          <w:tcPr>
            <w:tcW w:w="1986" w:type="dxa"/>
            <w:shd w:val="clear" w:color="auto" w:fill="D9D9D9"/>
          </w:tcPr>
          <w:p>
            <w:pPr>
              <w:pStyle w:val="TableParagraph"/>
              <w:spacing w:line="276" w:lineRule="exact"/>
              <w:ind w:left="105" w:right="597"/>
              <w:rPr>
                <w:b/>
                <w:sz w:val="24"/>
              </w:rPr>
            </w:pPr>
            <w:r>
              <w:rPr>
                <w:b/>
                <w:sz w:val="24"/>
              </w:rPr>
              <w:t>Valeurs (exemples)</w:t>
            </w:r>
          </w:p>
        </w:tc>
        <w:tc>
          <w:tcPr>
            <w:tcW w:w="6374" w:type="dxa"/>
            <w:shd w:val="clear" w:color="auto" w:fill="D9D9D9"/>
          </w:tcPr>
          <w:p>
            <w:pPr>
              <w:pStyle w:val="TableParagraph"/>
              <w:spacing w:line="271" w:lineRule="exact"/>
              <w:ind w:left="106"/>
              <w:rPr>
                <w:b/>
                <w:sz w:val="24"/>
              </w:rPr>
            </w:pPr>
            <w:r>
              <w:rPr>
                <w:b/>
                <w:sz w:val="24"/>
              </w:rPr>
              <w:t>Description</w:t>
            </w:r>
          </w:p>
        </w:tc>
      </w:tr>
      <w:tr>
        <w:trPr>
          <w:trHeight w:val="276" w:hRule="atLeast"/>
        </w:trPr>
        <w:tc>
          <w:tcPr>
            <w:tcW w:w="1839" w:type="dxa"/>
          </w:tcPr>
          <w:p>
            <w:pPr>
              <w:pStyle w:val="TableParagraph"/>
              <w:spacing w:line="256" w:lineRule="exact"/>
              <w:ind w:left="107"/>
              <w:rPr>
                <w:sz w:val="24"/>
              </w:rPr>
            </w:pPr>
            <w:r>
              <w:rPr>
                <w:sz w:val="24"/>
              </w:rPr>
              <w:t>display</w:t>
            </w:r>
          </w:p>
        </w:tc>
        <w:tc>
          <w:tcPr>
            <w:tcW w:w="1986" w:type="dxa"/>
          </w:tcPr>
          <w:p>
            <w:pPr>
              <w:pStyle w:val="TableParagraph"/>
              <w:spacing w:line="256" w:lineRule="exact"/>
              <w:ind w:left="105"/>
              <w:rPr>
                <w:sz w:val="24"/>
              </w:rPr>
            </w:pPr>
            <w:r>
              <w:rPr>
                <w:sz w:val="24"/>
              </w:rPr>
              <w:t>flex</w:t>
            </w:r>
          </w:p>
        </w:tc>
        <w:tc>
          <w:tcPr>
            <w:tcW w:w="6374" w:type="dxa"/>
          </w:tcPr>
          <w:p>
            <w:pPr>
              <w:pStyle w:val="TableParagraph"/>
              <w:spacing w:line="256" w:lineRule="exact"/>
              <w:ind w:left="106"/>
              <w:rPr>
                <w:sz w:val="24"/>
              </w:rPr>
            </w:pPr>
            <w:r>
              <w:rPr>
                <w:sz w:val="24"/>
              </w:rPr>
              <w:t>Pour définir le conteneur</w:t>
            </w:r>
          </w:p>
        </w:tc>
      </w:tr>
      <w:tr>
        <w:trPr>
          <w:trHeight w:val="1933" w:hRule="atLeast"/>
        </w:trPr>
        <w:tc>
          <w:tcPr>
            <w:tcW w:w="1839" w:type="dxa"/>
          </w:tcPr>
          <w:p>
            <w:pPr>
              <w:pStyle w:val="TableParagraph"/>
              <w:spacing w:line="274" w:lineRule="exact"/>
              <w:ind w:left="107"/>
              <w:rPr>
                <w:sz w:val="24"/>
              </w:rPr>
            </w:pPr>
            <w:r>
              <w:rPr>
                <w:sz w:val="24"/>
              </w:rPr>
              <w:t>flex-direction</w:t>
            </w:r>
          </w:p>
        </w:tc>
        <w:tc>
          <w:tcPr>
            <w:tcW w:w="1986" w:type="dxa"/>
          </w:tcPr>
          <w:p>
            <w:pPr>
              <w:pStyle w:val="TableParagraph"/>
              <w:spacing w:line="274" w:lineRule="exact"/>
              <w:ind w:left="105"/>
              <w:rPr>
                <w:sz w:val="24"/>
              </w:rPr>
            </w:pPr>
            <w:r>
              <w:rPr>
                <w:sz w:val="24"/>
              </w:rPr>
              <w:t>row</w:t>
            </w:r>
          </w:p>
          <w:p>
            <w:pPr>
              <w:pStyle w:val="TableParagraph"/>
              <w:rPr>
                <w:sz w:val="24"/>
              </w:rPr>
            </w:pPr>
          </w:p>
          <w:p>
            <w:pPr>
              <w:pStyle w:val="TableParagraph"/>
              <w:spacing w:line="480" w:lineRule="auto"/>
              <w:ind w:left="105" w:right="585" w:hanging="1"/>
              <w:rPr>
                <w:sz w:val="24"/>
              </w:rPr>
            </w:pPr>
            <w:r>
              <w:rPr>
                <w:sz w:val="24"/>
              </w:rPr>
              <w:t>row-reverse column</w:t>
            </w:r>
          </w:p>
          <w:p>
            <w:pPr>
              <w:pStyle w:val="TableParagraph"/>
              <w:spacing w:line="260" w:lineRule="exact"/>
              <w:ind w:left="105"/>
              <w:rPr>
                <w:sz w:val="24"/>
              </w:rPr>
            </w:pPr>
            <w:r>
              <w:rPr>
                <w:sz w:val="24"/>
              </w:rPr>
              <w:t>column-reverse</w:t>
            </w:r>
          </w:p>
        </w:tc>
        <w:tc>
          <w:tcPr>
            <w:tcW w:w="6374" w:type="dxa"/>
          </w:tcPr>
          <w:p>
            <w:pPr>
              <w:pStyle w:val="TableParagraph"/>
              <w:spacing w:line="480" w:lineRule="auto"/>
              <w:ind w:left="106" w:right="4225"/>
              <w:jc w:val="both"/>
              <w:rPr>
                <w:sz w:val="24"/>
              </w:rPr>
            </w:pPr>
            <w:r>
              <w:rPr>
                <w:sz w:val="24"/>
              </w:rPr>
              <w:t>De gauche à droite De droite à gauche De haut en</w:t>
            </w:r>
            <w:r>
              <w:rPr>
                <w:spacing w:val="-2"/>
                <w:sz w:val="24"/>
              </w:rPr>
              <w:t> </w:t>
            </w:r>
            <w:r>
              <w:rPr>
                <w:sz w:val="24"/>
              </w:rPr>
              <w:t>bas</w:t>
            </w:r>
          </w:p>
          <w:p>
            <w:pPr>
              <w:pStyle w:val="TableParagraph"/>
              <w:spacing w:line="260" w:lineRule="exact"/>
              <w:ind w:left="106"/>
              <w:jc w:val="both"/>
              <w:rPr>
                <w:sz w:val="24"/>
              </w:rPr>
            </w:pPr>
            <w:r>
              <w:rPr>
                <w:sz w:val="24"/>
              </w:rPr>
              <w:t>De bas en</w:t>
            </w:r>
            <w:r>
              <w:rPr>
                <w:spacing w:val="-7"/>
                <w:sz w:val="24"/>
              </w:rPr>
              <w:t> </w:t>
            </w:r>
            <w:r>
              <w:rPr>
                <w:sz w:val="24"/>
              </w:rPr>
              <w:t>haut</w:t>
            </w:r>
          </w:p>
        </w:tc>
      </w:tr>
      <w:tr>
        <w:trPr>
          <w:trHeight w:val="827" w:hRule="atLeast"/>
        </w:trPr>
        <w:tc>
          <w:tcPr>
            <w:tcW w:w="1839" w:type="dxa"/>
          </w:tcPr>
          <w:p>
            <w:pPr>
              <w:pStyle w:val="TableParagraph"/>
              <w:spacing w:before="7"/>
              <w:rPr>
                <w:sz w:val="23"/>
              </w:rPr>
            </w:pPr>
          </w:p>
          <w:p>
            <w:pPr>
              <w:pStyle w:val="TableParagraph"/>
              <w:ind w:left="107"/>
              <w:rPr>
                <w:sz w:val="24"/>
              </w:rPr>
            </w:pPr>
            <w:r>
              <w:rPr>
                <w:sz w:val="24"/>
              </w:rPr>
              <w:t>flex-wrap</w:t>
            </w:r>
          </w:p>
        </w:tc>
        <w:tc>
          <w:tcPr>
            <w:tcW w:w="1986" w:type="dxa"/>
          </w:tcPr>
          <w:p>
            <w:pPr>
              <w:pStyle w:val="TableParagraph"/>
              <w:spacing w:before="7"/>
              <w:rPr>
                <w:sz w:val="23"/>
              </w:rPr>
            </w:pPr>
          </w:p>
          <w:p>
            <w:pPr>
              <w:pStyle w:val="TableParagraph"/>
              <w:ind w:left="105"/>
              <w:rPr>
                <w:sz w:val="24"/>
              </w:rPr>
            </w:pPr>
            <w:r>
              <w:rPr>
                <w:sz w:val="24"/>
              </w:rPr>
              <w:t>wrap</w:t>
            </w:r>
          </w:p>
        </w:tc>
        <w:tc>
          <w:tcPr>
            <w:tcW w:w="6374" w:type="dxa"/>
          </w:tcPr>
          <w:p>
            <w:pPr>
              <w:pStyle w:val="TableParagraph"/>
              <w:spacing w:before="7"/>
              <w:rPr>
                <w:sz w:val="23"/>
              </w:rPr>
            </w:pPr>
          </w:p>
          <w:p>
            <w:pPr>
              <w:pStyle w:val="TableParagraph"/>
              <w:ind w:left="106"/>
              <w:rPr>
                <w:sz w:val="24"/>
              </w:rPr>
            </w:pPr>
            <w:r>
              <w:rPr>
                <w:sz w:val="24"/>
              </w:rPr>
              <w:t>Retour automatique à la ligne</w:t>
            </w:r>
          </w:p>
        </w:tc>
      </w:tr>
      <w:tr>
        <w:trPr>
          <w:trHeight w:val="413" w:hRule="atLeast"/>
        </w:trPr>
        <w:tc>
          <w:tcPr>
            <w:tcW w:w="1839" w:type="dxa"/>
            <w:tcBorders>
              <w:bottom w:val="nil"/>
            </w:tcBorders>
          </w:tcPr>
          <w:p>
            <w:pPr>
              <w:pStyle w:val="TableParagraph"/>
              <w:spacing w:line="271" w:lineRule="exact"/>
              <w:ind w:left="107"/>
              <w:rPr>
                <w:sz w:val="24"/>
              </w:rPr>
            </w:pPr>
            <w:r>
              <w:rPr>
                <w:sz w:val="24"/>
              </w:rPr>
              <w:t>justify-content</w:t>
            </w:r>
          </w:p>
        </w:tc>
        <w:tc>
          <w:tcPr>
            <w:tcW w:w="1986" w:type="dxa"/>
            <w:tcBorders>
              <w:bottom w:val="nil"/>
            </w:tcBorders>
          </w:tcPr>
          <w:p>
            <w:pPr>
              <w:pStyle w:val="TableParagraph"/>
              <w:spacing w:line="271" w:lineRule="exact"/>
              <w:ind w:left="105"/>
              <w:rPr>
                <w:sz w:val="24"/>
              </w:rPr>
            </w:pPr>
            <w:r>
              <w:rPr>
                <w:sz w:val="24"/>
              </w:rPr>
              <w:t>flex-start</w:t>
            </w:r>
          </w:p>
        </w:tc>
        <w:tc>
          <w:tcPr>
            <w:tcW w:w="6374" w:type="dxa"/>
            <w:tcBorders>
              <w:bottom w:val="nil"/>
            </w:tcBorders>
          </w:tcPr>
          <w:p>
            <w:pPr>
              <w:pStyle w:val="TableParagraph"/>
              <w:spacing w:line="271" w:lineRule="exact"/>
              <w:ind w:left="106"/>
              <w:rPr>
                <w:sz w:val="24"/>
              </w:rPr>
            </w:pPr>
            <w:r>
              <w:rPr>
                <w:sz w:val="24"/>
              </w:rPr>
              <w:t>Aligner au début (axe principal)</w:t>
            </w:r>
          </w:p>
        </w:tc>
      </w:tr>
      <w:tr>
        <w:trPr>
          <w:trHeight w:val="552" w:hRule="atLeast"/>
        </w:trPr>
        <w:tc>
          <w:tcPr>
            <w:tcW w:w="1839" w:type="dxa"/>
            <w:tcBorders>
              <w:top w:val="nil"/>
              <w:bottom w:val="nil"/>
            </w:tcBorders>
          </w:tcPr>
          <w:p>
            <w:pPr>
              <w:pStyle w:val="TableParagraph"/>
              <w:rPr>
                <w:rFonts w:ascii="Times New Roman"/>
                <w:sz w:val="24"/>
              </w:rPr>
            </w:pPr>
          </w:p>
        </w:tc>
        <w:tc>
          <w:tcPr>
            <w:tcW w:w="1986" w:type="dxa"/>
            <w:tcBorders>
              <w:top w:val="nil"/>
              <w:bottom w:val="nil"/>
            </w:tcBorders>
          </w:tcPr>
          <w:p>
            <w:pPr>
              <w:pStyle w:val="TableParagraph"/>
              <w:spacing w:before="134"/>
              <w:ind w:left="105"/>
              <w:rPr>
                <w:sz w:val="24"/>
              </w:rPr>
            </w:pPr>
            <w:r>
              <w:rPr>
                <w:sz w:val="24"/>
              </w:rPr>
              <w:t>flex-end</w:t>
            </w:r>
          </w:p>
        </w:tc>
        <w:tc>
          <w:tcPr>
            <w:tcW w:w="6374" w:type="dxa"/>
            <w:tcBorders>
              <w:top w:val="nil"/>
              <w:bottom w:val="nil"/>
            </w:tcBorders>
          </w:tcPr>
          <w:p>
            <w:pPr>
              <w:pStyle w:val="TableParagraph"/>
              <w:spacing w:before="134"/>
              <w:ind w:left="106"/>
              <w:rPr>
                <w:sz w:val="24"/>
              </w:rPr>
            </w:pPr>
            <w:r>
              <w:rPr>
                <w:sz w:val="24"/>
              </w:rPr>
              <w:t>Aligner à la fin</w:t>
            </w:r>
          </w:p>
        </w:tc>
      </w:tr>
      <w:tr>
        <w:trPr>
          <w:trHeight w:val="552" w:hRule="atLeast"/>
        </w:trPr>
        <w:tc>
          <w:tcPr>
            <w:tcW w:w="1839" w:type="dxa"/>
            <w:tcBorders>
              <w:top w:val="nil"/>
              <w:bottom w:val="nil"/>
            </w:tcBorders>
          </w:tcPr>
          <w:p>
            <w:pPr>
              <w:pStyle w:val="TableParagraph"/>
              <w:rPr>
                <w:rFonts w:ascii="Times New Roman"/>
                <w:sz w:val="24"/>
              </w:rPr>
            </w:pPr>
          </w:p>
        </w:tc>
        <w:tc>
          <w:tcPr>
            <w:tcW w:w="1986" w:type="dxa"/>
            <w:tcBorders>
              <w:top w:val="nil"/>
              <w:bottom w:val="nil"/>
            </w:tcBorders>
          </w:tcPr>
          <w:p>
            <w:pPr>
              <w:pStyle w:val="TableParagraph"/>
              <w:spacing w:before="134"/>
              <w:ind w:left="105"/>
              <w:rPr>
                <w:sz w:val="24"/>
              </w:rPr>
            </w:pPr>
            <w:r>
              <w:rPr>
                <w:sz w:val="24"/>
              </w:rPr>
              <w:t>center</w:t>
            </w:r>
          </w:p>
        </w:tc>
        <w:tc>
          <w:tcPr>
            <w:tcW w:w="6374" w:type="dxa"/>
            <w:tcBorders>
              <w:top w:val="nil"/>
              <w:bottom w:val="nil"/>
            </w:tcBorders>
          </w:tcPr>
          <w:p>
            <w:pPr>
              <w:pStyle w:val="TableParagraph"/>
              <w:spacing w:before="134"/>
              <w:ind w:left="106"/>
              <w:rPr>
                <w:sz w:val="24"/>
              </w:rPr>
            </w:pPr>
            <w:r>
              <w:rPr>
                <w:sz w:val="24"/>
              </w:rPr>
              <w:t>Aligner au centre</w:t>
            </w:r>
          </w:p>
        </w:tc>
      </w:tr>
      <w:tr>
        <w:trPr>
          <w:trHeight w:val="828" w:hRule="atLeast"/>
        </w:trPr>
        <w:tc>
          <w:tcPr>
            <w:tcW w:w="1839" w:type="dxa"/>
            <w:tcBorders>
              <w:top w:val="nil"/>
              <w:bottom w:val="nil"/>
            </w:tcBorders>
          </w:tcPr>
          <w:p>
            <w:pPr>
              <w:pStyle w:val="TableParagraph"/>
              <w:rPr>
                <w:rFonts w:ascii="Times New Roman"/>
                <w:sz w:val="24"/>
              </w:rPr>
            </w:pPr>
          </w:p>
        </w:tc>
        <w:tc>
          <w:tcPr>
            <w:tcW w:w="1986" w:type="dxa"/>
            <w:tcBorders>
              <w:top w:val="nil"/>
              <w:bottom w:val="nil"/>
            </w:tcBorders>
          </w:tcPr>
          <w:p>
            <w:pPr>
              <w:pStyle w:val="TableParagraph"/>
              <w:spacing w:before="134"/>
              <w:ind w:left="105"/>
              <w:rPr>
                <w:sz w:val="24"/>
              </w:rPr>
            </w:pPr>
            <w:r>
              <w:rPr>
                <w:sz w:val="24"/>
              </w:rPr>
              <w:t>space-between</w:t>
            </w:r>
          </w:p>
        </w:tc>
        <w:tc>
          <w:tcPr>
            <w:tcW w:w="6374" w:type="dxa"/>
            <w:tcBorders>
              <w:top w:val="nil"/>
              <w:bottom w:val="nil"/>
            </w:tcBorders>
          </w:tcPr>
          <w:p>
            <w:pPr>
              <w:pStyle w:val="TableParagraph"/>
              <w:spacing w:before="134"/>
              <w:ind w:left="106" w:right="2515"/>
              <w:rPr>
                <w:sz w:val="24"/>
              </w:rPr>
            </w:pPr>
            <w:r>
              <w:rPr>
                <w:sz w:val="24"/>
              </w:rPr>
              <w:t>Répartir sur l’axe en jouant sur les espaces intermédiaires,</w:t>
            </w:r>
          </w:p>
        </w:tc>
      </w:tr>
      <w:tr>
        <w:trPr>
          <w:trHeight w:val="827" w:hRule="atLeast"/>
        </w:trPr>
        <w:tc>
          <w:tcPr>
            <w:tcW w:w="1839" w:type="dxa"/>
            <w:tcBorders>
              <w:top w:val="nil"/>
              <w:bottom w:val="nil"/>
            </w:tcBorders>
          </w:tcPr>
          <w:p>
            <w:pPr>
              <w:pStyle w:val="TableParagraph"/>
              <w:rPr>
                <w:rFonts w:ascii="Times New Roman"/>
                <w:sz w:val="24"/>
              </w:rPr>
            </w:pPr>
          </w:p>
        </w:tc>
        <w:tc>
          <w:tcPr>
            <w:tcW w:w="1986" w:type="dxa"/>
            <w:tcBorders>
              <w:top w:val="nil"/>
              <w:bottom w:val="nil"/>
            </w:tcBorders>
          </w:tcPr>
          <w:p>
            <w:pPr>
              <w:pStyle w:val="TableParagraph"/>
              <w:spacing w:before="134"/>
              <w:ind w:left="105"/>
              <w:rPr>
                <w:sz w:val="24"/>
              </w:rPr>
            </w:pPr>
            <w:r>
              <w:rPr>
                <w:sz w:val="24"/>
              </w:rPr>
              <w:t>space-around</w:t>
            </w:r>
          </w:p>
        </w:tc>
        <w:tc>
          <w:tcPr>
            <w:tcW w:w="6374" w:type="dxa"/>
            <w:tcBorders>
              <w:top w:val="nil"/>
              <w:bottom w:val="nil"/>
            </w:tcBorders>
          </w:tcPr>
          <w:p>
            <w:pPr>
              <w:pStyle w:val="TableParagraph"/>
              <w:spacing w:before="134"/>
              <w:ind w:left="106" w:right="2515"/>
              <w:rPr>
                <w:sz w:val="24"/>
              </w:rPr>
            </w:pPr>
            <w:r>
              <w:rPr>
                <w:sz w:val="24"/>
              </w:rPr>
              <w:t>en</w:t>
            </w:r>
            <w:r>
              <w:rPr>
                <w:spacing w:val="-17"/>
                <w:sz w:val="24"/>
              </w:rPr>
              <w:t> </w:t>
            </w:r>
            <w:r>
              <w:rPr>
                <w:sz w:val="24"/>
              </w:rPr>
              <w:t>jouant</w:t>
            </w:r>
            <w:r>
              <w:rPr>
                <w:spacing w:val="-17"/>
                <w:sz w:val="24"/>
              </w:rPr>
              <w:t> </w:t>
            </w:r>
            <w:r>
              <w:rPr>
                <w:sz w:val="24"/>
              </w:rPr>
              <w:t>sur</w:t>
            </w:r>
            <w:r>
              <w:rPr>
                <w:spacing w:val="-18"/>
                <w:sz w:val="24"/>
              </w:rPr>
              <w:t> </w:t>
            </w:r>
            <w:r>
              <w:rPr>
                <w:sz w:val="24"/>
              </w:rPr>
              <w:t>tous</w:t>
            </w:r>
            <w:r>
              <w:rPr>
                <w:spacing w:val="-17"/>
                <w:sz w:val="24"/>
              </w:rPr>
              <w:t> </w:t>
            </w:r>
            <w:r>
              <w:rPr>
                <w:sz w:val="24"/>
              </w:rPr>
              <w:t>les</w:t>
            </w:r>
            <w:r>
              <w:rPr>
                <w:spacing w:val="-17"/>
                <w:sz w:val="24"/>
              </w:rPr>
              <w:t> </w:t>
            </w:r>
            <w:r>
              <w:rPr>
                <w:sz w:val="24"/>
              </w:rPr>
              <w:t>espaces</w:t>
            </w:r>
            <w:r>
              <w:rPr>
                <w:spacing w:val="-20"/>
                <w:sz w:val="24"/>
              </w:rPr>
              <w:t> </w:t>
            </w:r>
            <w:r>
              <w:rPr>
                <w:sz w:val="24"/>
              </w:rPr>
              <w:t>(plus grand</w:t>
            </w:r>
            <w:r>
              <w:rPr>
                <w:spacing w:val="-1"/>
                <w:sz w:val="24"/>
              </w:rPr>
              <w:t> </w:t>
            </w:r>
            <w:r>
              <w:rPr>
                <w:sz w:val="24"/>
              </w:rPr>
              <w:t>inter),</w:t>
            </w:r>
          </w:p>
        </w:tc>
      </w:tr>
      <w:tr>
        <w:trPr>
          <w:trHeight w:val="414" w:hRule="atLeast"/>
        </w:trPr>
        <w:tc>
          <w:tcPr>
            <w:tcW w:w="1839" w:type="dxa"/>
            <w:tcBorders>
              <w:top w:val="nil"/>
            </w:tcBorders>
          </w:tcPr>
          <w:p>
            <w:pPr>
              <w:pStyle w:val="TableParagraph"/>
              <w:rPr>
                <w:rFonts w:ascii="Times New Roman"/>
                <w:sz w:val="24"/>
              </w:rPr>
            </w:pPr>
          </w:p>
        </w:tc>
        <w:tc>
          <w:tcPr>
            <w:tcW w:w="1986" w:type="dxa"/>
            <w:tcBorders>
              <w:top w:val="nil"/>
            </w:tcBorders>
          </w:tcPr>
          <w:p>
            <w:pPr>
              <w:pStyle w:val="TableParagraph"/>
              <w:spacing w:line="260" w:lineRule="exact" w:before="134"/>
              <w:ind w:left="105"/>
              <w:rPr>
                <w:sz w:val="24"/>
              </w:rPr>
            </w:pPr>
            <w:r>
              <w:rPr>
                <w:sz w:val="24"/>
              </w:rPr>
              <w:t>space-evenly</w:t>
            </w:r>
          </w:p>
        </w:tc>
        <w:tc>
          <w:tcPr>
            <w:tcW w:w="6374" w:type="dxa"/>
            <w:tcBorders>
              <w:top w:val="nil"/>
            </w:tcBorders>
          </w:tcPr>
          <w:p>
            <w:pPr>
              <w:pStyle w:val="TableParagraph"/>
              <w:spacing w:line="260" w:lineRule="exact" w:before="134"/>
              <w:ind w:left="106"/>
              <w:rPr>
                <w:sz w:val="24"/>
              </w:rPr>
            </w:pPr>
            <w:r>
              <w:rPr>
                <w:sz w:val="24"/>
              </w:rPr>
              <w:t>en jouant proportionnellement sur tous les espaces</w:t>
            </w:r>
          </w:p>
        </w:tc>
      </w:tr>
      <w:tr>
        <w:trPr>
          <w:trHeight w:val="413" w:hRule="atLeast"/>
        </w:trPr>
        <w:tc>
          <w:tcPr>
            <w:tcW w:w="1839" w:type="dxa"/>
            <w:tcBorders>
              <w:bottom w:val="nil"/>
            </w:tcBorders>
          </w:tcPr>
          <w:p>
            <w:pPr>
              <w:pStyle w:val="TableParagraph"/>
              <w:spacing w:line="271" w:lineRule="exact"/>
              <w:ind w:left="107"/>
              <w:rPr>
                <w:sz w:val="24"/>
              </w:rPr>
            </w:pPr>
            <w:r>
              <w:rPr>
                <w:sz w:val="24"/>
              </w:rPr>
              <w:t>align-items</w:t>
            </w:r>
          </w:p>
        </w:tc>
        <w:tc>
          <w:tcPr>
            <w:tcW w:w="1986" w:type="dxa"/>
            <w:tcBorders>
              <w:bottom w:val="nil"/>
            </w:tcBorders>
          </w:tcPr>
          <w:p>
            <w:pPr>
              <w:pStyle w:val="TableParagraph"/>
              <w:spacing w:line="271" w:lineRule="exact"/>
              <w:ind w:left="105"/>
              <w:rPr>
                <w:sz w:val="24"/>
              </w:rPr>
            </w:pPr>
            <w:r>
              <w:rPr>
                <w:sz w:val="24"/>
              </w:rPr>
              <w:t>flex-start</w:t>
            </w:r>
          </w:p>
        </w:tc>
        <w:tc>
          <w:tcPr>
            <w:tcW w:w="6374" w:type="dxa"/>
            <w:tcBorders>
              <w:bottom w:val="nil"/>
            </w:tcBorders>
          </w:tcPr>
          <w:p>
            <w:pPr>
              <w:pStyle w:val="TableParagraph"/>
              <w:spacing w:line="271" w:lineRule="exact"/>
              <w:ind w:left="106"/>
              <w:rPr>
                <w:sz w:val="24"/>
              </w:rPr>
            </w:pPr>
            <w:r>
              <w:rPr>
                <w:sz w:val="24"/>
              </w:rPr>
              <w:t>Aligner au début (axe secondaire)</w:t>
            </w:r>
          </w:p>
        </w:tc>
      </w:tr>
      <w:tr>
        <w:trPr>
          <w:trHeight w:val="552" w:hRule="atLeast"/>
        </w:trPr>
        <w:tc>
          <w:tcPr>
            <w:tcW w:w="1839" w:type="dxa"/>
            <w:tcBorders>
              <w:top w:val="nil"/>
              <w:bottom w:val="nil"/>
            </w:tcBorders>
          </w:tcPr>
          <w:p>
            <w:pPr>
              <w:pStyle w:val="TableParagraph"/>
              <w:rPr>
                <w:rFonts w:ascii="Times New Roman"/>
                <w:sz w:val="24"/>
              </w:rPr>
            </w:pPr>
          </w:p>
        </w:tc>
        <w:tc>
          <w:tcPr>
            <w:tcW w:w="1986" w:type="dxa"/>
            <w:tcBorders>
              <w:top w:val="nil"/>
              <w:bottom w:val="nil"/>
            </w:tcBorders>
          </w:tcPr>
          <w:p>
            <w:pPr>
              <w:pStyle w:val="TableParagraph"/>
              <w:spacing w:before="134"/>
              <w:ind w:left="105"/>
              <w:rPr>
                <w:sz w:val="24"/>
              </w:rPr>
            </w:pPr>
            <w:r>
              <w:rPr>
                <w:sz w:val="24"/>
              </w:rPr>
              <w:t>flex-end</w:t>
            </w:r>
          </w:p>
        </w:tc>
        <w:tc>
          <w:tcPr>
            <w:tcW w:w="6374" w:type="dxa"/>
            <w:tcBorders>
              <w:top w:val="nil"/>
              <w:bottom w:val="nil"/>
            </w:tcBorders>
          </w:tcPr>
          <w:p>
            <w:pPr>
              <w:pStyle w:val="TableParagraph"/>
              <w:spacing w:before="134"/>
              <w:ind w:left="106"/>
              <w:rPr>
                <w:sz w:val="24"/>
              </w:rPr>
            </w:pPr>
            <w:r>
              <w:rPr>
                <w:sz w:val="24"/>
              </w:rPr>
              <w:t>Aligner à la fin</w:t>
            </w:r>
          </w:p>
        </w:tc>
      </w:tr>
      <w:tr>
        <w:trPr>
          <w:trHeight w:val="552" w:hRule="atLeast"/>
        </w:trPr>
        <w:tc>
          <w:tcPr>
            <w:tcW w:w="1839" w:type="dxa"/>
            <w:tcBorders>
              <w:top w:val="nil"/>
              <w:bottom w:val="nil"/>
            </w:tcBorders>
          </w:tcPr>
          <w:p>
            <w:pPr>
              <w:pStyle w:val="TableParagraph"/>
              <w:rPr>
                <w:rFonts w:ascii="Times New Roman"/>
                <w:sz w:val="24"/>
              </w:rPr>
            </w:pPr>
          </w:p>
        </w:tc>
        <w:tc>
          <w:tcPr>
            <w:tcW w:w="1986" w:type="dxa"/>
            <w:tcBorders>
              <w:top w:val="nil"/>
              <w:bottom w:val="nil"/>
            </w:tcBorders>
          </w:tcPr>
          <w:p>
            <w:pPr>
              <w:pStyle w:val="TableParagraph"/>
              <w:spacing w:before="134"/>
              <w:ind w:left="105"/>
              <w:rPr>
                <w:sz w:val="24"/>
              </w:rPr>
            </w:pPr>
            <w:r>
              <w:rPr>
                <w:sz w:val="24"/>
              </w:rPr>
              <w:t>center</w:t>
            </w:r>
          </w:p>
        </w:tc>
        <w:tc>
          <w:tcPr>
            <w:tcW w:w="6374" w:type="dxa"/>
            <w:tcBorders>
              <w:top w:val="nil"/>
              <w:bottom w:val="nil"/>
            </w:tcBorders>
          </w:tcPr>
          <w:p>
            <w:pPr>
              <w:pStyle w:val="TableParagraph"/>
              <w:spacing w:before="134"/>
              <w:ind w:left="106"/>
              <w:rPr>
                <w:sz w:val="24"/>
              </w:rPr>
            </w:pPr>
            <w:r>
              <w:rPr>
                <w:sz w:val="24"/>
              </w:rPr>
              <w:t>Aligner au centre</w:t>
            </w:r>
          </w:p>
        </w:tc>
      </w:tr>
      <w:tr>
        <w:trPr>
          <w:trHeight w:val="552" w:hRule="atLeast"/>
        </w:trPr>
        <w:tc>
          <w:tcPr>
            <w:tcW w:w="1839" w:type="dxa"/>
            <w:tcBorders>
              <w:top w:val="nil"/>
              <w:bottom w:val="nil"/>
            </w:tcBorders>
          </w:tcPr>
          <w:p>
            <w:pPr>
              <w:pStyle w:val="TableParagraph"/>
              <w:rPr>
                <w:rFonts w:ascii="Times New Roman"/>
                <w:sz w:val="24"/>
              </w:rPr>
            </w:pPr>
          </w:p>
        </w:tc>
        <w:tc>
          <w:tcPr>
            <w:tcW w:w="1986" w:type="dxa"/>
            <w:tcBorders>
              <w:top w:val="nil"/>
              <w:bottom w:val="nil"/>
            </w:tcBorders>
          </w:tcPr>
          <w:p>
            <w:pPr>
              <w:pStyle w:val="TableParagraph"/>
              <w:spacing w:before="134"/>
              <w:ind w:left="105"/>
              <w:rPr>
                <w:sz w:val="24"/>
              </w:rPr>
            </w:pPr>
            <w:r>
              <w:rPr>
                <w:sz w:val="24"/>
              </w:rPr>
              <w:t>stretch</w:t>
            </w:r>
          </w:p>
        </w:tc>
        <w:tc>
          <w:tcPr>
            <w:tcW w:w="6374" w:type="dxa"/>
            <w:tcBorders>
              <w:top w:val="nil"/>
              <w:bottom w:val="nil"/>
            </w:tcBorders>
          </w:tcPr>
          <w:p>
            <w:pPr>
              <w:pStyle w:val="TableParagraph"/>
              <w:spacing w:before="134"/>
              <w:ind w:left="106"/>
              <w:rPr>
                <w:sz w:val="24"/>
              </w:rPr>
            </w:pPr>
            <w:r>
              <w:rPr>
                <w:sz w:val="24"/>
              </w:rPr>
              <w:t>Répartir sur l’axe</w:t>
            </w:r>
          </w:p>
        </w:tc>
      </w:tr>
      <w:tr>
        <w:trPr>
          <w:trHeight w:val="507" w:hRule="atLeast"/>
        </w:trPr>
        <w:tc>
          <w:tcPr>
            <w:tcW w:w="1839" w:type="dxa"/>
            <w:tcBorders>
              <w:top w:val="nil"/>
            </w:tcBorders>
          </w:tcPr>
          <w:p>
            <w:pPr>
              <w:pStyle w:val="TableParagraph"/>
              <w:rPr>
                <w:rFonts w:ascii="Times New Roman"/>
                <w:sz w:val="24"/>
              </w:rPr>
            </w:pPr>
          </w:p>
        </w:tc>
        <w:tc>
          <w:tcPr>
            <w:tcW w:w="1986" w:type="dxa"/>
            <w:tcBorders>
              <w:top w:val="nil"/>
            </w:tcBorders>
          </w:tcPr>
          <w:p>
            <w:pPr>
              <w:pStyle w:val="TableParagraph"/>
              <w:spacing w:before="134"/>
              <w:ind w:left="105"/>
              <w:rPr>
                <w:sz w:val="24"/>
              </w:rPr>
            </w:pPr>
            <w:r>
              <w:rPr>
                <w:sz w:val="24"/>
              </w:rPr>
              <w:t>baseline</w:t>
            </w:r>
          </w:p>
        </w:tc>
        <w:tc>
          <w:tcPr>
            <w:tcW w:w="6374" w:type="dxa"/>
            <w:tcBorders>
              <w:top w:val="nil"/>
            </w:tcBorders>
          </w:tcPr>
          <w:p>
            <w:pPr>
              <w:pStyle w:val="TableParagraph"/>
              <w:spacing w:before="134"/>
              <w:ind w:left="106"/>
              <w:rPr>
                <w:sz w:val="24"/>
              </w:rPr>
            </w:pPr>
            <w:r>
              <w:rPr>
                <w:sz w:val="24"/>
              </w:rPr>
              <w:t>Aligner sur une ligne de base</w:t>
            </w:r>
          </w:p>
        </w:tc>
      </w:tr>
      <w:tr>
        <w:trPr>
          <w:trHeight w:val="275" w:hRule="atLeast"/>
        </w:trPr>
        <w:tc>
          <w:tcPr>
            <w:tcW w:w="1839" w:type="dxa"/>
          </w:tcPr>
          <w:p>
            <w:pPr>
              <w:pStyle w:val="TableParagraph"/>
              <w:spacing w:line="256" w:lineRule="exact"/>
              <w:ind w:left="107"/>
              <w:rPr>
                <w:sz w:val="24"/>
              </w:rPr>
            </w:pPr>
            <w:r>
              <w:rPr>
                <w:sz w:val="24"/>
              </w:rPr>
              <w:t>order</w:t>
            </w:r>
          </w:p>
        </w:tc>
        <w:tc>
          <w:tcPr>
            <w:tcW w:w="1986" w:type="dxa"/>
          </w:tcPr>
          <w:p>
            <w:pPr>
              <w:pStyle w:val="TableParagraph"/>
              <w:spacing w:line="256" w:lineRule="exact"/>
              <w:ind w:left="105"/>
              <w:rPr>
                <w:sz w:val="24"/>
              </w:rPr>
            </w:pPr>
            <w:r>
              <w:rPr>
                <w:sz w:val="24"/>
              </w:rPr>
              <w:t>1 ou 2 ou 3…</w:t>
            </w:r>
          </w:p>
        </w:tc>
        <w:tc>
          <w:tcPr>
            <w:tcW w:w="6374" w:type="dxa"/>
          </w:tcPr>
          <w:p>
            <w:pPr>
              <w:pStyle w:val="TableParagraph"/>
              <w:spacing w:line="256" w:lineRule="exact"/>
              <w:ind w:left="106"/>
              <w:rPr>
                <w:sz w:val="24"/>
              </w:rPr>
            </w:pPr>
            <w:r>
              <w:rPr>
                <w:sz w:val="24"/>
              </w:rPr>
              <w:t>Ordonne les éléments</w:t>
            </w:r>
          </w:p>
        </w:tc>
      </w:tr>
      <w:tr>
        <w:trPr>
          <w:trHeight w:val="275" w:hRule="atLeast"/>
        </w:trPr>
        <w:tc>
          <w:tcPr>
            <w:tcW w:w="1839" w:type="dxa"/>
          </w:tcPr>
          <w:p>
            <w:pPr>
              <w:pStyle w:val="TableParagraph"/>
              <w:spacing w:line="256" w:lineRule="exact"/>
              <w:ind w:left="107"/>
              <w:rPr>
                <w:sz w:val="24"/>
              </w:rPr>
            </w:pPr>
            <w:r>
              <w:rPr>
                <w:sz w:val="24"/>
              </w:rPr>
              <w:t>flex</w:t>
            </w:r>
          </w:p>
        </w:tc>
        <w:tc>
          <w:tcPr>
            <w:tcW w:w="1986" w:type="dxa"/>
          </w:tcPr>
          <w:p>
            <w:pPr>
              <w:pStyle w:val="TableParagraph"/>
              <w:spacing w:line="256" w:lineRule="exact"/>
              <w:ind w:left="105"/>
              <w:rPr>
                <w:sz w:val="24"/>
              </w:rPr>
            </w:pPr>
            <w:r>
              <w:rPr>
                <w:sz w:val="24"/>
              </w:rPr>
              <w:t>1 ou 2 ou 3…</w:t>
            </w:r>
          </w:p>
        </w:tc>
        <w:tc>
          <w:tcPr>
            <w:tcW w:w="6374" w:type="dxa"/>
          </w:tcPr>
          <w:p>
            <w:pPr>
              <w:pStyle w:val="TableParagraph"/>
              <w:spacing w:line="256" w:lineRule="exact"/>
              <w:ind w:left="106"/>
              <w:rPr>
                <w:sz w:val="24"/>
              </w:rPr>
            </w:pPr>
            <w:r>
              <w:rPr>
                <w:sz w:val="24"/>
              </w:rPr>
              <w:t>Grossir un élément sur l’espace 1x, 2x, 3x</w:t>
            </w:r>
          </w:p>
        </w:tc>
      </w:tr>
    </w:tbl>
    <w:p>
      <w:pPr>
        <w:spacing w:after="0" w:line="256" w:lineRule="exact"/>
        <w:rPr>
          <w:sz w:val="24"/>
        </w:rPr>
        <w:sectPr>
          <w:footerReference w:type="default" r:id="rId142"/>
          <w:pgSz w:w="11910" w:h="16840"/>
          <w:pgMar w:footer="777" w:header="0" w:top="960" w:bottom="960" w:left="180" w:right="200"/>
          <w:pgNumType w:start="42"/>
        </w:sectPr>
      </w:pPr>
    </w:p>
    <w:p>
      <w:pPr>
        <w:pStyle w:val="BodyText"/>
        <w:ind w:left="554"/>
        <w:rPr>
          <w:sz w:val="20"/>
        </w:rPr>
      </w:pPr>
      <w:r>
        <w:rPr>
          <w:sz w:val="20"/>
        </w:rPr>
        <w:pict>
          <v:shape style="width:521.65pt;height:22.7pt;mso-position-horizontal-relative:char;mso-position-vertical-relative:line" type="#_x0000_t202" filled="false" stroked="true" strokeweight=".48pt" strokecolor="#000000">
            <w10:anchorlock/>
            <v:textbox inset="0,0,0,0">
              <w:txbxContent>
                <w:p>
                  <w:pPr>
                    <w:spacing w:before="56"/>
                    <w:ind w:left="1286" w:right="1285" w:firstLine="0"/>
                    <w:jc w:val="center"/>
                    <w:rPr>
                      <w:b/>
                      <w:sz w:val="28"/>
                    </w:rPr>
                  </w:pPr>
                  <w:r>
                    <w:rPr>
                      <w:b/>
                      <w:sz w:val="28"/>
                    </w:rPr>
                    <w:t>DT9 – Responsive design – Extrait</w:t>
                  </w:r>
                </w:p>
              </w:txbxContent>
            </v:textbox>
            <v:stroke dashstyle="solid"/>
          </v:shape>
        </w:pict>
      </w:r>
      <w:r>
        <w:rPr>
          <w:sz w:val="20"/>
        </w:rPr>
      </w:r>
    </w:p>
    <w:p>
      <w:pPr>
        <w:pStyle w:val="BodyText"/>
        <w:spacing w:before="9"/>
        <w:rPr>
          <w:sz w:val="12"/>
        </w:rPr>
      </w:pPr>
    </w:p>
    <w:p>
      <w:pPr>
        <w:pStyle w:val="Heading3"/>
        <w:spacing w:before="92"/>
      </w:pPr>
      <w:r>
        <w:rPr/>
        <w:t>Présentation</w:t>
      </w:r>
    </w:p>
    <w:p>
      <w:pPr>
        <w:pStyle w:val="BodyText"/>
        <w:ind w:left="672" w:right="1216" w:hanging="1"/>
      </w:pPr>
      <w:r>
        <w:rPr/>
        <w:t>Il existe aujourd’hui de nombreux moyens de naviguer sur le Web et on ne peut donc plus envisager de réaliser un site uniquement pour les utilisateurs de PC de bureau.</w:t>
      </w:r>
    </w:p>
    <w:p>
      <w:pPr>
        <w:pStyle w:val="BodyText"/>
      </w:pPr>
    </w:p>
    <w:p>
      <w:pPr>
        <w:pStyle w:val="BodyText"/>
        <w:ind w:left="672"/>
      </w:pPr>
      <w:r>
        <w:rPr/>
        <w:t>Il devient ainsi nécessaire, que les pages Web s’adaptent d’elles-mêmes aux différents formats d’affichage.</w:t>
      </w:r>
    </w:p>
    <w:p>
      <w:pPr>
        <w:pStyle w:val="BodyText"/>
      </w:pPr>
    </w:p>
    <w:p>
      <w:pPr>
        <w:pStyle w:val="BodyText"/>
        <w:ind w:left="672" w:right="644" w:hanging="1"/>
        <w:jc w:val="both"/>
      </w:pPr>
      <w:r>
        <w:rPr/>
        <w:t>Le fichier CSS doit intégrer le code qui permet de réduire le format des images, des polices de caractères, d’éliminer des parties d’une page ou encore d’en changer la disposition, lorsque la zone d’affichage devient inférieure à un format donné.</w:t>
      </w:r>
    </w:p>
    <w:p>
      <w:pPr>
        <w:pStyle w:val="BodyText"/>
      </w:pPr>
    </w:p>
    <w:p>
      <w:pPr>
        <w:pStyle w:val="BodyText"/>
        <w:ind w:left="672"/>
        <w:jc w:val="both"/>
      </w:pPr>
      <w:r>
        <w:rPr/>
        <w:t>Les media queries sont les propriétés qui permettent l’usage de styles différents.</w:t>
      </w:r>
    </w:p>
    <w:p>
      <w:pPr>
        <w:pStyle w:val="BodyText"/>
        <w:spacing w:before="1"/>
      </w:pPr>
    </w:p>
    <w:p>
      <w:pPr>
        <w:pStyle w:val="Heading3"/>
        <w:jc w:val="both"/>
      </w:pPr>
      <w:r>
        <w:rPr/>
        <w:t>Exemple d’utilisation :</w:t>
      </w:r>
    </w:p>
    <w:p>
      <w:pPr>
        <w:pStyle w:val="BodyText"/>
        <w:rPr>
          <w:b/>
        </w:rPr>
      </w:pPr>
    </w:p>
    <w:p>
      <w:pPr>
        <w:pStyle w:val="BodyText"/>
        <w:ind w:left="672"/>
      </w:pPr>
      <w:r>
        <w:rPr/>
        <w:pict>
          <v:shape style="position:absolute;margin-left:36.720001pt;margin-top:.205814pt;width:.5pt;height:55.2pt;mso-position-horizontal-relative:page;mso-position-vertical-relative:paragraph;z-index:15864320" coordorigin="734,4" coordsize="10,1104" path="m744,4l734,4,734,280,734,556,734,832,734,1108,744,1108,744,832,744,556,744,280,744,4xe" filled="true" fillcolor="#000000" stroked="false">
            <v:path arrowok="t"/>
            <v:fill type="solid"/>
            <w10:wrap type="none"/>
          </v:shape>
        </w:pict>
      </w:r>
      <w:r>
        <w:rPr>
          <w:b/>
        </w:rPr>
        <w:t>@media </w:t>
      </w:r>
      <w:r>
        <w:rPr/>
        <w:t>screen and (max-width : 640px)</w:t>
      </w:r>
    </w:p>
    <w:p>
      <w:pPr>
        <w:pStyle w:val="Heading3"/>
      </w:pPr>
      <w:r>
        <w:rPr/>
        <w:t>{</w:t>
      </w:r>
    </w:p>
    <w:p>
      <w:pPr>
        <w:pStyle w:val="BodyText"/>
        <w:spacing w:before="11"/>
        <w:rPr>
          <w:b/>
          <w:sz w:val="15"/>
        </w:rPr>
      </w:pPr>
    </w:p>
    <w:p>
      <w:pPr>
        <w:spacing w:before="92"/>
        <w:ind w:left="672" w:right="0" w:firstLine="0"/>
        <w:jc w:val="left"/>
        <w:rPr>
          <w:b/>
          <w:sz w:val="24"/>
        </w:rPr>
      </w:pPr>
      <w:r>
        <w:rPr>
          <w:b/>
          <w:sz w:val="24"/>
        </w:rPr>
        <w:t>}</w:t>
      </w:r>
    </w:p>
    <w:p>
      <w:pPr>
        <w:pStyle w:val="BodyText"/>
        <w:rPr>
          <w:b/>
          <w:sz w:val="20"/>
        </w:rPr>
      </w:pPr>
    </w:p>
    <w:p>
      <w:pPr>
        <w:pStyle w:val="BodyText"/>
        <w:spacing w:before="5"/>
        <w:rPr>
          <w:b/>
          <w:sz w:val="28"/>
        </w:rPr>
      </w:pPr>
    </w:p>
    <w:tbl>
      <w:tblPr>
        <w:tblW w:w="0" w:type="auto"/>
        <w:jc w:val="left"/>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6"/>
        <w:gridCol w:w="5082"/>
      </w:tblGrid>
      <w:tr>
        <w:trPr>
          <w:trHeight w:val="275" w:hRule="atLeast"/>
        </w:trPr>
        <w:tc>
          <w:tcPr>
            <w:tcW w:w="5116" w:type="dxa"/>
            <w:shd w:val="clear" w:color="auto" w:fill="D9D9D9"/>
          </w:tcPr>
          <w:p>
            <w:pPr>
              <w:pStyle w:val="TableParagraph"/>
              <w:spacing w:line="256" w:lineRule="exact"/>
              <w:ind w:left="107"/>
              <w:rPr>
                <w:b/>
                <w:sz w:val="24"/>
              </w:rPr>
            </w:pPr>
            <w:r>
              <w:rPr>
                <w:b/>
                <w:sz w:val="24"/>
              </w:rPr>
              <w:t>Syntaxes</w:t>
            </w:r>
          </w:p>
        </w:tc>
        <w:tc>
          <w:tcPr>
            <w:tcW w:w="5082" w:type="dxa"/>
            <w:shd w:val="clear" w:color="auto" w:fill="D9D9D9"/>
          </w:tcPr>
          <w:p>
            <w:pPr>
              <w:pStyle w:val="TableParagraph"/>
              <w:spacing w:line="256" w:lineRule="exact"/>
              <w:ind w:left="107"/>
              <w:rPr>
                <w:b/>
                <w:sz w:val="24"/>
              </w:rPr>
            </w:pPr>
            <w:r>
              <w:rPr>
                <w:b/>
                <w:sz w:val="24"/>
              </w:rPr>
              <w:t>Commentaires</w:t>
            </w:r>
          </w:p>
        </w:tc>
      </w:tr>
      <w:tr>
        <w:trPr>
          <w:trHeight w:val="275" w:hRule="atLeast"/>
        </w:trPr>
        <w:tc>
          <w:tcPr>
            <w:tcW w:w="5116" w:type="dxa"/>
          </w:tcPr>
          <w:p>
            <w:pPr>
              <w:pStyle w:val="TableParagraph"/>
              <w:spacing w:line="256" w:lineRule="exact"/>
              <w:ind w:left="107"/>
              <w:rPr>
                <w:sz w:val="24"/>
              </w:rPr>
            </w:pPr>
            <w:r>
              <w:rPr>
                <w:sz w:val="24"/>
              </w:rPr>
              <w:t>@media (max-width : 640px)</w:t>
            </w:r>
          </w:p>
        </w:tc>
        <w:tc>
          <w:tcPr>
            <w:tcW w:w="5082" w:type="dxa"/>
          </w:tcPr>
          <w:p>
            <w:pPr>
              <w:pStyle w:val="TableParagraph"/>
              <w:spacing w:line="256" w:lineRule="exact"/>
              <w:ind w:left="107"/>
              <w:rPr>
                <w:sz w:val="24"/>
              </w:rPr>
            </w:pPr>
            <w:r>
              <w:rPr>
                <w:sz w:val="24"/>
              </w:rPr>
              <w:t>Largeur de la fenêtre inférieure à 640 px</w:t>
            </w:r>
          </w:p>
        </w:tc>
      </w:tr>
      <w:tr>
        <w:trPr>
          <w:trHeight w:val="275" w:hRule="atLeast"/>
        </w:trPr>
        <w:tc>
          <w:tcPr>
            <w:tcW w:w="5116" w:type="dxa"/>
          </w:tcPr>
          <w:p>
            <w:pPr>
              <w:pStyle w:val="TableParagraph"/>
              <w:spacing w:line="256" w:lineRule="exact"/>
              <w:ind w:left="107"/>
              <w:rPr>
                <w:sz w:val="24"/>
              </w:rPr>
            </w:pPr>
            <w:r>
              <w:rPr>
                <w:sz w:val="24"/>
              </w:rPr>
              <w:t>@media (max-device-width : 640px)</w:t>
            </w:r>
          </w:p>
        </w:tc>
        <w:tc>
          <w:tcPr>
            <w:tcW w:w="5082" w:type="dxa"/>
          </w:tcPr>
          <w:p>
            <w:pPr>
              <w:pStyle w:val="TableParagraph"/>
              <w:spacing w:line="256" w:lineRule="exact"/>
              <w:ind w:left="107"/>
              <w:rPr>
                <w:sz w:val="24"/>
              </w:rPr>
            </w:pPr>
            <w:r>
              <w:rPr>
                <w:sz w:val="24"/>
              </w:rPr>
              <w:t>Largeur du périphérique inférieure à 640 px</w:t>
            </w:r>
          </w:p>
        </w:tc>
      </w:tr>
      <w:tr>
        <w:trPr>
          <w:trHeight w:val="275" w:hRule="atLeast"/>
        </w:trPr>
        <w:tc>
          <w:tcPr>
            <w:tcW w:w="5116" w:type="dxa"/>
          </w:tcPr>
          <w:p>
            <w:pPr>
              <w:pStyle w:val="TableParagraph"/>
              <w:spacing w:line="256" w:lineRule="exact"/>
              <w:ind w:left="107"/>
              <w:rPr>
                <w:sz w:val="24"/>
              </w:rPr>
            </w:pPr>
            <w:r>
              <w:rPr>
                <w:sz w:val="24"/>
              </w:rPr>
              <w:t>@media (orientation : landscape)</w:t>
            </w:r>
          </w:p>
        </w:tc>
        <w:tc>
          <w:tcPr>
            <w:tcW w:w="5082" w:type="dxa"/>
          </w:tcPr>
          <w:p>
            <w:pPr>
              <w:pStyle w:val="TableParagraph"/>
              <w:spacing w:line="256" w:lineRule="exact"/>
              <w:ind w:left="107"/>
              <w:rPr>
                <w:sz w:val="24"/>
              </w:rPr>
            </w:pPr>
            <w:r>
              <w:rPr>
                <w:sz w:val="24"/>
              </w:rPr>
              <w:t>Périphérique tenu horizontalement</w:t>
            </w:r>
          </w:p>
        </w:tc>
      </w:tr>
    </w:tbl>
    <w:p>
      <w:pPr>
        <w:pStyle w:val="BodyText"/>
        <w:spacing w:before="7"/>
        <w:rPr>
          <w:b/>
          <w:sz w:val="15"/>
        </w:rPr>
      </w:pPr>
    </w:p>
    <w:p>
      <w:pPr>
        <w:pStyle w:val="BodyText"/>
        <w:spacing w:before="92"/>
        <w:ind w:left="672"/>
      </w:pPr>
      <w:r>
        <w:rPr/>
        <w:t>Il est également possible d’associer des conditions avec les mots-clés « and, only, non, or ».</w:t>
      </w:r>
    </w:p>
    <w:p>
      <w:pPr>
        <w:spacing w:after="0"/>
        <w:sectPr>
          <w:footerReference w:type="default" r:id="rId147"/>
          <w:pgSz w:w="11910" w:h="16840"/>
          <w:pgMar w:footer="615" w:header="0" w:top="960" w:bottom="800" w:left="180" w:right="200"/>
          <w:pgNumType w:start="43"/>
        </w:sectPr>
      </w:pPr>
    </w:p>
    <w:p>
      <w:pPr>
        <w:pStyle w:val="BodyText"/>
        <w:ind w:left="554"/>
        <w:rPr>
          <w:sz w:val="20"/>
        </w:rPr>
      </w:pPr>
      <w:r>
        <w:rPr>
          <w:sz w:val="20"/>
        </w:rPr>
        <w:pict>
          <v:shape style="width:521.65pt;height:22.7pt;mso-position-horizontal-relative:char;mso-position-vertical-relative:line" type="#_x0000_t202" filled="false" stroked="true" strokeweight=".48pt" strokecolor="#000000">
            <w10:anchorlock/>
            <v:textbox inset="0,0,0,0">
              <w:txbxContent>
                <w:p>
                  <w:pPr>
                    <w:spacing w:before="56"/>
                    <w:ind w:left="1286" w:right="1283" w:firstLine="0"/>
                    <w:jc w:val="center"/>
                    <w:rPr>
                      <w:b/>
                      <w:sz w:val="28"/>
                    </w:rPr>
                  </w:pPr>
                  <w:r>
                    <w:rPr>
                      <w:b/>
                      <w:sz w:val="28"/>
                    </w:rPr>
                    <w:t>DT10 – Fichier partiel « codeSource.js »</w:t>
                  </w:r>
                </w:p>
              </w:txbxContent>
            </v:textbox>
            <v:stroke dashstyle="solid"/>
          </v:shape>
        </w:pict>
      </w:r>
      <w:r>
        <w:rPr>
          <w:sz w:val="20"/>
        </w:rPr>
      </w:r>
    </w:p>
    <w:p>
      <w:pPr>
        <w:pStyle w:val="BodyText"/>
        <w:rPr>
          <w:sz w:val="20"/>
        </w:rPr>
      </w:pPr>
    </w:p>
    <w:p>
      <w:pPr>
        <w:pStyle w:val="BodyText"/>
        <w:spacing w:before="7"/>
        <w:rPr>
          <w:sz w:val="17"/>
        </w:rPr>
      </w:pPr>
    </w:p>
    <w:p>
      <w:pPr>
        <w:spacing w:before="92"/>
        <w:ind w:left="780" w:right="0" w:firstLine="0"/>
        <w:jc w:val="left"/>
        <w:rPr>
          <w:b/>
          <w:sz w:val="24"/>
        </w:rPr>
      </w:pPr>
      <w:r>
        <w:rPr/>
        <w:pict>
          <v:shape style="position:absolute;margin-left:42.360001pt;margin-top:4.335814pt;width:518.0500pt;height:580.65pt;mso-position-horizontal-relative:page;mso-position-vertical-relative:paragraph;z-index:-17680896" coordorigin="847,87" coordsize="10361,11613" path="m857,87l847,87,847,11700,857,11700,857,87xm11208,87l11198,87,857,87,857,96,11198,96,11198,11690,857,11690,857,11700,11198,11700,11208,11700,11208,87xe" filled="true" fillcolor="#000000" stroked="false">
            <v:path arrowok="t"/>
            <v:fill type="solid"/>
            <w10:wrap type="none"/>
          </v:shape>
        </w:pict>
      </w:r>
      <w:r>
        <w:rPr>
          <w:b/>
          <w:sz w:val="24"/>
        </w:rPr>
        <w:t>function </w:t>
      </w:r>
      <w:r>
        <w:rPr>
          <w:sz w:val="24"/>
        </w:rPr>
        <w:t>videoCamera() </w:t>
      </w:r>
      <w:r>
        <w:rPr>
          <w:b/>
          <w:sz w:val="24"/>
        </w:rPr>
        <w:t>{</w:t>
      </w:r>
    </w:p>
    <w:p>
      <w:pPr>
        <w:pStyle w:val="BodyText"/>
        <w:ind w:left="1183"/>
      </w:pPr>
      <w:r>
        <w:rPr/>
        <w:t>imgVideo.src = lienVideo;</w:t>
      </w:r>
    </w:p>
    <w:p>
      <w:pPr>
        <w:pStyle w:val="Heading3"/>
        <w:ind w:left="780"/>
      </w:pPr>
      <w:r>
        <w:rPr/>
        <w:t>}</w:t>
      </w:r>
    </w:p>
    <w:p>
      <w:pPr>
        <w:pStyle w:val="BodyText"/>
        <w:rPr>
          <w:b/>
        </w:rPr>
      </w:pPr>
    </w:p>
    <w:p>
      <w:pPr>
        <w:pStyle w:val="BodyText"/>
        <w:ind w:left="780"/>
      </w:pPr>
      <w:r>
        <w:rPr/>
        <w:t>// Prise de photo, affichage et enregistrement</w:t>
      </w:r>
    </w:p>
    <w:p>
      <w:pPr>
        <w:spacing w:before="0"/>
        <w:ind w:left="779" w:right="0" w:firstLine="0"/>
        <w:jc w:val="left"/>
        <w:rPr>
          <w:b/>
          <w:sz w:val="24"/>
        </w:rPr>
      </w:pPr>
      <w:r>
        <w:rPr>
          <w:b/>
          <w:sz w:val="24"/>
        </w:rPr>
        <w:t>function </w:t>
      </w:r>
      <w:r>
        <w:rPr>
          <w:sz w:val="24"/>
        </w:rPr>
        <w:t>prendrePhoto() </w:t>
      </w:r>
      <w:r>
        <w:rPr>
          <w:b/>
          <w:sz w:val="24"/>
        </w:rPr>
        <w:t>{</w:t>
      </w:r>
    </w:p>
    <w:p>
      <w:pPr>
        <w:pStyle w:val="BodyText"/>
        <w:ind w:left="1183" w:right="4200"/>
      </w:pPr>
      <w:r>
        <w:rPr/>
        <w:t>const canvasPhoto = document.createElement("canvas"); const ctx = canvasPhoto.getContext('2d');</w:t>
      </w:r>
    </w:p>
    <w:p>
      <w:pPr>
        <w:pStyle w:val="BodyText"/>
        <w:ind w:left="1181" w:right="5307" w:firstLine="2"/>
      </w:pPr>
      <w:r>
        <w:rPr/>
        <w:t>const newText = document.createElement("p"); newText.innerHTML = "Photo "+cptPhotos; photo.appendChild(canvasPhoto); ctx.drawImage(imgVideo, 0, 0, 250, 150); photo.appendChild(newText);</w:t>
      </w:r>
    </w:p>
    <w:p>
      <w:pPr>
        <w:pStyle w:val="BodyText"/>
        <w:spacing w:before="1"/>
        <w:ind w:left="1183"/>
      </w:pPr>
      <w:r>
        <w:rPr/>
        <w:t>cptPhotos +=1;</w:t>
      </w:r>
    </w:p>
    <w:p>
      <w:pPr>
        <w:pStyle w:val="Heading3"/>
        <w:ind w:left="779"/>
      </w:pPr>
      <w:r>
        <w:rPr/>
        <w:t>}</w:t>
      </w:r>
    </w:p>
    <w:p>
      <w:pPr>
        <w:pStyle w:val="BodyText"/>
        <w:rPr>
          <w:b/>
        </w:rPr>
      </w:pPr>
    </w:p>
    <w:p>
      <w:pPr>
        <w:pStyle w:val="BodyText"/>
        <w:ind w:left="779"/>
      </w:pPr>
      <w:r>
        <w:rPr/>
        <w:t>// Eléments présents sur la page</w:t>
      </w:r>
    </w:p>
    <w:p>
      <w:pPr>
        <w:pStyle w:val="BodyText"/>
        <w:ind w:left="779"/>
      </w:pPr>
      <w:r>
        <w:rPr/>
        <w:t>const urlCourante = document.location.href.replace(/\/$/, "");</w:t>
      </w:r>
    </w:p>
    <w:p>
      <w:pPr>
        <w:pStyle w:val="BodyText"/>
      </w:pPr>
    </w:p>
    <w:p>
      <w:pPr>
        <w:pStyle w:val="BodyText"/>
        <w:ind w:left="779" w:right="4775"/>
      </w:pPr>
      <w:r>
        <w:rPr/>
        <w:t>const imgVideo = document.querySelector("#idvideo"); const btnPlay = document.querySelector("#btnPlay"); const btnPhoto = document.querySelector("#btnPhoto"); const btnStop = document.querySelector("#btnStop"); let cptPhotos = 1; // pour numéroter les</w:t>
      </w:r>
      <w:r>
        <w:rPr>
          <w:spacing w:val="-10"/>
        </w:rPr>
        <w:t> </w:t>
      </w:r>
      <w:r>
        <w:rPr/>
        <w:t>photos</w:t>
      </w:r>
    </w:p>
    <w:p>
      <w:pPr>
        <w:pStyle w:val="BodyText"/>
        <w:ind w:left="779" w:right="4696"/>
      </w:pPr>
      <w:r>
        <w:rPr/>
        <w:t>const lienVideo = urlCourante+":8080?action=stream"; const lienPhoto = urlCourante+":8080?action=snapshot";</w:t>
      </w:r>
    </w:p>
    <w:p>
      <w:pPr>
        <w:pStyle w:val="BodyText"/>
        <w:spacing w:before="1"/>
      </w:pPr>
    </w:p>
    <w:p>
      <w:pPr>
        <w:pStyle w:val="BodyText"/>
        <w:ind w:left="780"/>
      </w:pPr>
      <w:r>
        <w:rPr/>
        <w:t>// play</w:t>
      </w:r>
    </w:p>
    <w:p>
      <w:pPr>
        <w:pStyle w:val="BodyText"/>
        <w:ind w:left="1183" w:right="5998" w:hanging="404"/>
      </w:pPr>
      <w:r>
        <w:rPr/>
        <w:t>btnPlay.addEventListener("click", function() { videoCamera();</w:t>
      </w:r>
    </w:p>
    <w:p>
      <w:pPr>
        <w:pStyle w:val="BodyText"/>
        <w:ind w:left="780"/>
      </w:pPr>
      <w:r>
        <w:rPr/>
        <w:t>});</w:t>
      </w:r>
    </w:p>
    <w:p>
      <w:pPr>
        <w:pStyle w:val="BodyText"/>
      </w:pPr>
    </w:p>
    <w:p>
      <w:pPr>
        <w:pStyle w:val="BodyText"/>
        <w:ind w:left="780"/>
      </w:pPr>
      <w:r>
        <w:rPr/>
        <w:t>// photo</w:t>
      </w:r>
    </w:p>
    <w:p>
      <w:pPr>
        <w:pStyle w:val="BodyText"/>
        <w:ind w:left="1181" w:right="5837" w:hanging="402"/>
      </w:pPr>
      <w:r>
        <w:rPr/>
        <w:t>btnPhoto.addEventListener("click", function() { prendrePhoto();</w:t>
      </w:r>
    </w:p>
    <w:p>
      <w:pPr>
        <w:pStyle w:val="BodyText"/>
        <w:ind w:left="779"/>
      </w:pPr>
      <w:r>
        <w:rPr/>
        <w:t>});</w:t>
      </w:r>
    </w:p>
    <w:p>
      <w:pPr>
        <w:pStyle w:val="BodyText"/>
      </w:pPr>
    </w:p>
    <w:p>
      <w:pPr>
        <w:pStyle w:val="BodyText"/>
        <w:ind w:left="779"/>
      </w:pPr>
      <w:r>
        <w:rPr/>
        <w:t>// stop</w:t>
      </w:r>
    </w:p>
    <w:p>
      <w:pPr>
        <w:pStyle w:val="BodyText"/>
        <w:spacing w:before="1"/>
        <w:ind w:left="1183" w:right="5971" w:hanging="404"/>
      </w:pPr>
      <w:r>
        <w:rPr/>
        <w:t>btnStop.addEventListener("click", function() { imageVideo();</w:t>
      </w:r>
    </w:p>
    <w:p>
      <w:pPr>
        <w:pStyle w:val="BodyText"/>
        <w:ind w:left="780"/>
      </w:pPr>
      <w:r>
        <w:rPr/>
        <w:t>});</w:t>
      </w:r>
    </w:p>
    <w:p>
      <w:pPr>
        <w:spacing w:after="0"/>
        <w:sectPr>
          <w:footerReference w:type="default" r:id="rId148"/>
          <w:pgSz w:w="11910" w:h="16840"/>
          <w:pgMar w:footer="758" w:header="0" w:top="960" w:bottom="940" w:left="180" w:right="200"/>
          <w:pgNumType w:start="44"/>
        </w:sectPr>
      </w:pPr>
    </w:p>
    <w:p>
      <w:pPr>
        <w:pStyle w:val="BodyText"/>
        <w:ind w:left="554"/>
        <w:rPr>
          <w:sz w:val="20"/>
        </w:rPr>
      </w:pPr>
      <w:r>
        <w:rPr>
          <w:sz w:val="20"/>
        </w:rPr>
        <w:pict>
          <v:shape style="width:521.65pt;height:22.7pt;mso-position-horizontal-relative:char;mso-position-vertical-relative:line" type="#_x0000_t202" filled="false" stroked="true" strokeweight=".48pt" strokecolor="#000000">
            <w10:anchorlock/>
            <v:textbox inset="0,0,0,0">
              <w:txbxContent>
                <w:p>
                  <w:pPr>
                    <w:spacing w:before="56"/>
                    <w:ind w:left="1286" w:right="1285" w:firstLine="0"/>
                    <w:jc w:val="center"/>
                    <w:rPr>
                      <w:b/>
                      <w:sz w:val="28"/>
                    </w:rPr>
                  </w:pPr>
                  <w:r>
                    <w:rPr>
                      <w:b/>
                      <w:sz w:val="28"/>
                    </w:rPr>
                    <w:t>DT11 – Gestion du calendrier Julien en SQLite – Extrait</w:t>
                  </w:r>
                </w:p>
              </w:txbxContent>
            </v:textbox>
            <v:stroke dashstyle="solid"/>
          </v:shape>
        </w:pict>
      </w:r>
      <w:r>
        <w:rPr>
          <w:sz w:val="20"/>
        </w:rPr>
      </w:r>
    </w:p>
    <w:p>
      <w:pPr>
        <w:pStyle w:val="BodyText"/>
        <w:spacing w:before="9"/>
        <w:rPr>
          <w:sz w:val="12"/>
        </w:rPr>
      </w:pPr>
    </w:p>
    <w:p>
      <w:pPr>
        <w:pStyle w:val="Heading3"/>
        <w:spacing w:before="92"/>
      </w:pPr>
      <w:r>
        <w:rPr/>
        <w:t>Description</w:t>
      </w:r>
    </w:p>
    <w:p>
      <w:pPr>
        <w:pStyle w:val="BodyText"/>
        <w:ind w:left="671" w:right="805"/>
      </w:pPr>
      <w:r>
        <w:rPr/>
        <w:t>The SQLite julianday function takes a date, allows you to apply modifiers and then returns the date as a Julian Day.</w:t>
      </w:r>
    </w:p>
    <w:p>
      <w:pPr>
        <w:pStyle w:val="BodyText"/>
        <w:ind w:left="671" w:right="805"/>
      </w:pPr>
      <w:r>
        <w:rPr/>
        <w:t>A Julian Day is the number of days since Nov 24, 4714 BC 12:00pm Greenwich time in the Gregorian calendar. The julianday function returns the date as a floating-point number.</w:t>
      </w:r>
    </w:p>
    <w:p>
      <w:pPr>
        <w:pStyle w:val="BodyText"/>
      </w:pPr>
    </w:p>
    <w:p>
      <w:pPr>
        <w:pStyle w:val="Heading3"/>
      </w:pPr>
      <w:r>
        <w:rPr/>
        <w:t>Syntax</w:t>
      </w:r>
    </w:p>
    <w:p>
      <w:pPr>
        <w:pStyle w:val="BodyText"/>
        <w:ind w:left="672"/>
      </w:pPr>
      <w:r>
        <w:rPr/>
        <w:t>The syntax for the julianday function in SQLite is:</w:t>
      </w:r>
    </w:p>
    <w:p>
      <w:pPr>
        <w:pStyle w:val="BodyText"/>
        <w:ind w:left="2652"/>
      </w:pPr>
      <w:r>
        <w:rPr/>
        <w:t>julianday(timestring [, modifier1, modifier2, ... modifier_n ] )</w:t>
      </w:r>
    </w:p>
    <w:p>
      <w:pPr>
        <w:pStyle w:val="BodyText"/>
      </w:pPr>
    </w:p>
    <w:p>
      <w:pPr>
        <w:pStyle w:val="Heading3"/>
      </w:pPr>
      <w:r>
        <w:rPr/>
        <w:t>Parameters or Arguments</w:t>
      </w:r>
    </w:p>
    <w:p>
      <w:pPr>
        <w:pStyle w:val="BodyText"/>
        <w:ind w:left="672"/>
      </w:pPr>
      <w:r>
        <w:rPr/>
        <w:t>timestring : A date value. It can be one of the following :</w:t>
      </w:r>
    </w:p>
    <w:p>
      <w:pPr>
        <w:pStyle w:val="BodyText"/>
        <w:spacing w:before="11"/>
        <w:rPr>
          <w:sz w:val="26"/>
        </w:rPr>
      </w:pPr>
      <w:r>
        <w:rPr/>
        <w:drawing>
          <wp:anchor distT="0" distB="0" distL="0" distR="0" allowOverlap="1" layoutInCell="1" locked="0" behindDoc="0" simplePos="0" relativeHeight="269">
            <wp:simplePos x="0" y="0"/>
            <wp:positionH relativeFrom="page">
              <wp:posOffset>589619</wp:posOffset>
            </wp:positionH>
            <wp:positionV relativeFrom="paragraph">
              <wp:posOffset>221737</wp:posOffset>
            </wp:positionV>
            <wp:extent cx="6267247" cy="2193417"/>
            <wp:effectExtent l="0" t="0" r="0" b="0"/>
            <wp:wrapTopAndBottom/>
            <wp:docPr id="167" name="image107.jpeg"/>
            <wp:cNvGraphicFramePr>
              <a:graphicFrameLocks noChangeAspect="1"/>
            </wp:cNvGraphicFramePr>
            <a:graphic>
              <a:graphicData uri="http://schemas.openxmlformats.org/drawingml/2006/picture">
                <pic:pic>
                  <pic:nvPicPr>
                    <pic:cNvPr id="168" name="image107.jpeg"/>
                    <pic:cNvPicPr/>
                  </pic:nvPicPr>
                  <pic:blipFill>
                    <a:blip r:embed="rId150" cstate="print"/>
                    <a:stretch>
                      <a:fillRect/>
                    </a:stretch>
                  </pic:blipFill>
                  <pic:spPr>
                    <a:xfrm>
                      <a:off x="0" y="0"/>
                      <a:ext cx="6267247" cy="2193417"/>
                    </a:xfrm>
                    <a:prstGeom prst="rect">
                      <a:avLst/>
                    </a:prstGeom>
                  </pic:spPr>
                </pic:pic>
              </a:graphicData>
            </a:graphic>
          </wp:anchor>
        </w:drawing>
      </w:r>
    </w:p>
    <w:p>
      <w:pPr>
        <w:pStyle w:val="BodyText"/>
        <w:spacing w:before="10"/>
        <w:rPr>
          <w:sz w:val="27"/>
        </w:rPr>
      </w:pPr>
    </w:p>
    <w:p>
      <w:pPr>
        <w:pStyle w:val="Heading3"/>
        <w:spacing w:line="275" w:lineRule="exact"/>
      </w:pPr>
      <w:r>
        <w:rPr/>
        <w:t>Current Date Example</w:t>
      </w:r>
    </w:p>
    <w:p>
      <w:pPr>
        <w:pStyle w:val="BodyText"/>
        <w:spacing w:line="242" w:lineRule="auto"/>
        <w:ind w:left="672" w:right="640"/>
      </w:pPr>
      <w:r>
        <w:rPr/>
        <w:t>You</w:t>
      </w:r>
      <w:r>
        <w:rPr>
          <w:spacing w:val="-15"/>
        </w:rPr>
        <w:t> </w:t>
      </w:r>
      <w:r>
        <w:rPr/>
        <w:t>could</w:t>
      </w:r>
      <w:r>
        <w:rPr>
          <w:spacing w:val="-15"/>
        </w:rPr>
        <w:t> </w:t>
      </w:r>
      <w:r>
        <w:rPr/>
        <w:t>retrieve</w:t>
      </w:r>
      <w:r>
        <w:rPr>
          <w:spacing w:val="-14"/>
        </w:rPr>
        <w:t> </w:t>
      </w:r>
      <w:r>
        <w:rPr/>
        <w:t>the</w:t>
      </w:r>
      <w:r>
        <w:rPr>
          <w:spacing w:val="-17"/>
        </w:rPr>
        <w:t> </w:t>
      </w:r>
      <w:r>
        <w:rPr/>
        <w:t>current</w:t>
      </w:r>
      <w:r>
        <w:rPr>
          <w:spacing w:val="-16"/>
        </w:rPr>
        <w:t> </w:t>
      </w:r>
      <w:r>
        <w:rPr/>
        <w:t>date</w:t>
      </w:r>
      <w:r>
        <w:rPr>
          <w:spacing w:val="-16"/>
        </w:rPr>
        <w:t> </w:t>
      </w:r>
      <w:r>
        <w:rPr/>
        <w:t>in</w:t>
      </w:r>
      <w:r>
        <w:rPr>
          <w:spacing w:val="-17"/>
        </w:rPr>
        <w:t> </w:t>
      </w:r>
      <w:r>
        <w:rPr/>
        <w:t>SQLite</w:t>
      </w:r>
      <w:r>
        <w:rPr>
          <w:spacing w:val="-17"/>
        </w:rPr>
        <w:t> </w:t>
      </w:r>
      <w:r>
        <w:rPr/>
        <w:t>using</w:t>
      </w:r>
      <w:r>
        <w:rPr>
          <w:spacing w:val="-16"/>
        </w:rPr>
        <w:t> </w:t>
      </w:r>
      <w:r>
        <w:rPr/>
        <w:t>the</w:t>
      </w:r>
      <w:r>
        <w:rPr>
          <w:spacing w:val="-17"/>
        </w:rPr>
        <w:t> </w:t>
      </w:r>
      <w:r>
        <w:rPr/>
        <w:t>"now"</w:t>
      </w:r>
      <w:r>
        <w:rPr>
          <w:spacing w:val="3"/>
        </w:rPr>
        <w:t> </w:t>
      </w:r>
      <w:r>
        <w:rPr>
          <w:i/>
        </w:rPr>
        <w:t>timestring</w:t>
      </w:r>
      <w:r>
        <w:rPr>
          <w:i/>
          <w:spacing w:val="-2"/>
        </w:rPr>
        <w:t> </w:t>
      </w:r>
      <w:r>
        <w:rPr/>
        <w:t>with</w:t>
      </w:r>
      <w:r>
        <w:rPr>
          <w:spacing w:val="-14"/>
        </w:rPr>
        <w:t> </w:t>
      </w:r>
      <w:r>
        <w:rPr/>
        <w:t>the</w:t>
      </w:r>
      <w:r>
        <w:rPr>
          <w:spacing w:val="-14"/>
        </w:rPr>
        <w:t> </w:t>
      </w:r>
      <w:r>
        <w:rPr/>
        <w:t>julianday</w:t>
      </w:r>
      <w:r>
        <w:rPr>
          <w:spacing w:val="-17"/>
        </w:rPr>
        <w:t> </w:t>
      </w:r>
      <w:r>
        <w:rPr/>
        <w:t>function as follows</w:t>
      </w:r>
      <w:r>
        <w:rPr>
          <w:spacing w:val="-3"/>
        </w:rPr>
        <w:t> </w:t>
      </w:r>
      <w:r>
        <w:rPr/>
        <w:t>:</w:t>
      </w:r>
    </w:p>
    <w:p>
      <w:pPr>
        <w:pStyle w:val="Heading3"/>
        <w:spacing w:line="272" w:lineRule="exact"/>
      </w:pPr>
      <w:r>
        <w:rPr/>
        <w:pict>
          <v:rect style="position:absolute;margin-left:36.720001pt;margin-top:.048215pt;width:.48pt;height:13.8pt;mso-position-horizontal-relative:page;mso-position-vertical-relative:paragraph;z-index:15866880" filled="true" fillcolor="#000000" stroked="false">
            <v:fill type="solid"/>
            <w10:wrap type="none"/>
          </v:rect>
        </w:pict>
      </w:r>
      <w:r>
        <w:rPr/>
        <w:t>SELECT JULIANDAY ('now') ;</w:t>
      </w:r>
    </w:p>
    <w:p>
      <w:pPr>
        <w:pStyle w:val="BodyText"/>
        <w:tabs>
          <w:tab w:pos="3553" w:val="left" w:leader="none"/>
        </w:tabs>
        <w:spacing w:line="275" w:lineRule="exact"/>
        <w:ind w:left="672"/>
      </w:pPr>
      <w:r>
        <w:rPr>
          <w:i/>
          <w:color w:val="333333"/>
        </w:rPr>
        <w:t>Result:</w:t>
      </w:r>
      <w:r>
        <w:rPr>
          <w:i/>
          <w:color w:val="333333"/>
          <w:spacing w:val="-3"/>
        </w:rPr>
        <w:t> </w:t>
      </w:r>
      <w:r>
        <w:rPr>
          <w:color w:val="333333"/>
        </w:rPr>
        <w:t>2459155.88</w:t>
        <w:tab/>
        <w:t>(Assuming current date is 2020-November-02 around 10</w:t>
      </w:r>
      <w:r>
        <w:rPr>
          <w:color w:val="333333"/>
          <w:spacing w:val="-11"/>
        </w:rPr>
        <w:t> </w:t>
      </w:r>
      <w:r>
        <w:rPr>
          <w:color w:val="333333"/>
        </w:rPr>
        <w:t>o’clock)</w:t>
      </w:r>
    </w:p>
    <w:p>
      <w:pPr>
        <w:pStyle w:val="BodyText"/>
        <w:spacing w:before="2"/>
      </w:pPr>
    </w:p>
    <w:p>
      <w:pPr>
        <w:pStyle w:val="Heading3"/>
      </w:pPr>
      <w:r>
        <w:rPr/>
        <w:t>Simple Date Example - 1 -</w:t>
      </w:r>
    </w:p>
    <w:p>
      <w:pPr>
        <w:pStyle w:val="BodyText"/>
        <w:ind w:left="672"/>
      </w:pPr>
      <w:r>
        <w:rPr/>
        <w:t>You could convert a simple date to a Julian Day with the julianday function as follows :</w:t>
      </w:r>
    </w:p>
    <w:p>
      <w:pPr>
        <w:pStyle w:val="Heading3"/>
        <w:tabs>
          <w:tab w:pos="6433" w:val="left" w:leader="none"/>
        </w:tabs>
        <w:spacing w:line="275" w:lineRule="exact"/>
      </w:pPr>
      <w:r>
        <w:rPr/>
        <w:pict>
          <v:rect style="position:absolute;margin-left:36.720001pt;margin-top:.215854pt;width:.48pt;height:13.8pt;mso-position-horizontal-relative:page;mso-position-vertical-relative:paragraph;z-index:15867392" filled="true" fillcolor="#000000" stroked="false">
            <v:fill type="solid"/>
            <w10:wrap type="none"/>
          </v:rect>
        </w:pict>
      </w:r>
      <w:r>
        <w:rPr/>
        <w:t>SELECT JULIANDAY</w:t>
      </w:r>
      <w:r>
        <w:rPr>
          <w:spacing w:val="-5"/>
        </w:rPr>
        <w:t> </w:t>
      </w:r>
      <w:r>
        <w:rPr/>
        <w:t>('2002-08-05')</w:t>
      </w:r>
      <w:r>
        <w:rPr>
          <w:spacing w:val="-2"/>
        </w:rPr>
        <w:t> </w:t>
      </w:r>
      <w:r>
        <w:rPr/>
        <w:t>;</w:t>
        <w:tab/>
        <w:t>(05 August</w:t>
      </w:r>
      <w:r>
        <w:rPr>
          <w:spacing w:val="3"/>
        </w:rPr>
        <w:t> </w:t>
      </w:r>
      <w:r>
        <w:rPr/>
        <w:t>2002)</w:t>
      </w:r>
    </w:p>
    <w:p>
      <w:pPr>
        <w:spacing w:line="275" w:lineRule="exact" w:before="0"/>
        <w:ind w:left="672" w:right="0" w:firstLine="0"/>
        <w:jc w:val="left"/>
        <w:rPr>
          <w:sz w:val="24"/>
        </w:rPr>
      </w:pPr>
      <w:r>
        <w:rPr>
          <w:i/>
          <w:color w:val="333333"/>
          <w:sz w:val="24"/>
        </w:rPr>
        <w:t>Result: </w:t>
      </w:r>
      <w:r>
        <w:rPr>
          <w:sz w:val="24"/>
        </w:rPr>
        <w:t>2452491.5</w:t>
      </w:r>
    </w:p>
    <w:p>
      <w:pPr>
        <w:pStyle w:val="Heading3"/>
        <w:tabs>
          <w:tab w:pos="6433" w:val="left" w:leader="none"/>
        </w:tabs>
        <w:spacing w:line="275" w:lineRule="exact" w:before="2"/>
        <w:ind w:left="671"/>
      </w:pPr>
      <w:r>
        <w:rPr/>
        <w:pict>
          <v:rect style="position:absolute;margin-left:36.720001pt;margin-top:.315864pt;width:.48pt;height:13.801pt;mso-position-horizontal-relative:page;mso-position-vertical-relative:paragraph;z-index:15867904" filled="true" fillcolor="#000000" stroked="false">
            <v:fill type="solid"/>
            <w10:wrap type="none"/>
          </v:rect>
        </w:pict>
      </w:r>
      <w:r>
        <w:rPr/>
        <w:t>SELECT JULIANDAY ('2002-08-05</w:t>
      </w:r>
      <w:r>
        <w:rPr>
          <w:spacing w:val="-7"/>
        </w:rPr>
        <w:t> </w:t>
      </w:r>
      <w:r>
        <w:rPr/>
        <w:t>18:30')</w:t>
      </w:r>
      <w:r>
        <w:rPr>
          <w:spacing w:val="-3"/>
        </w:rPr>
        <w:t> </w:t>
      </w:r>
      <w:r>
        <w:rPr/>
        <w:t>;</w:t>
        <w:tab/>
        <w:t>(05 August 2002 18:30)</w:t>
      </w:r>
    </w:p>
    <w:p>
      <w:pPr>
        <w:spacing w:line="275" w:lineRule="exact" w:before="0"/>
        <w:ind w:left="672" w:right="0" w:firstLine="0"/>
        <w:jc w:val="left"/>
        <w:rPr>
          <w:sz w:val="24"/>
        </w:rPr>
      </w:pPr>
      <w:r>
        <w:rPr>
          <w:i/>
          <w:color w:val="333333"/>
          <w:sz w:val="24"/>
        </w:rPr>
        <w:t>Result: </w:t>
      </w:r>
      <w:r>
        <w:rPr>
          <w:color w:val="333333"/>
          <w:sz w:val="24"/>
        </w:rPr>
        <w:t>2452492.27083333</w:t>
      </w:r>
    </w:p>
    <w:p>
      <w:pPr>
        <w:pStyle w:val="Heading3"/>
        <w:tabs>
          <w:tab w:pos="6433" w:val="left" w:leader="none"/>
        </w:tabs>
        <w:spacing w:line="275" w:lineRule="exact" w:before="3"/>
        <w:ind w:left="671"/>
      </w:pPr>
      <w:r>
        <w:rPr/>
        <w:pict>
          <v:rect style="position:absolute;margin-left:36.720001pt;margin-top:.358862pt;width:.48pt;height:13.801pt;mso-position-horizontal-relative:page;mso-position-vertical-relative:paragraph;z-index:15868416" filled="true" fillcolor="#000000" stroked="false">
            <v:fill type="solid"/>
            <w10:wrap type="none"/>
          </v:rect>
        </w:pict>
      </w:r>
      <w:r>
        <w:rPr/>
        <w:t>SELECT JULIANDAY ('2002-08-05</w:t>
      </w:r>
      <w:r>
        <w:rPr>
          <w:spacing w:val="-9"/>
        </w:rPr>
        <w:t> </w:t>
      </w:r>
      <w:r>
        <w:rPr/>
        <w:t>18:30:20')</w:t>
      </w:r>
      <w:r>
        <w:rPr>
          <w:spacing w:val="-2"/>
        </w:rPr>
        <w:t> </w:t>
      </w:r>
      <w:r>
        <w:rPr/>
        <w:t>;</w:t>
        <w:tab/>
        <w:t>(05 August 2002 18:30:20)</w:t>
      </w:r>
    </w:p>
    <w:p>
      <w:pPr>
        <w:spacing w:line="275" w:lineRule="exact" w:before="0"/>
        <w:ind w:left="672" w:right="0" w:firstLine="0"/>
        <w:jc w:val="left"/>
        <w:rPr>
          <w:sz w:val="24"/>
        </w:rPr>
      </w:pPr>
      <w:r>
        <w:rPr>
          <w:i/>
          <w:color w:val="333333"/>
          <w:sz w:val="24"/>
        </w:rPr>
        <w:t>Result: </w:t>
      </w:r>
      <w:r>
        <w:rPr>
          <w:color w:val="333333"/>
          <w:sz w:val="24"/>
        </w:rPr>
        <w:t>2452492.27106481</w:t>
      </w:r>
    </w:p>
    <w:p>
      <w:pPr>
        <w:pStyle w:val="BodyText"/>
        <w:spacing w:before="3"/>
      </w:pPr>
    </w:p>
    <w:p>
      <w:pPr>
        <w:pStyle w:val="Heading3"/>
        <w:ind w:left="671"/>
      </w:pPr>
      <w:r>
        <w:rPr/>
        <w:t>Simple Date Example - 2 -</w:t>
      </w:r>
    </w:p>
    <w:p>
      <w:pPr>
        <w:pStyle w:val="BodyText"/>
        <w:ind w:left="672"/>
      </w:pPr>
      <w:r>
        <w:rPr/>
        <w:t>You could obtain a simple date from a Julian Day with the julianday function as follows :</w:t>
      </w:r>
    </w:p>
    <w:p>
      <w:pPr>
        <w:pStyle w:val="Heading3"/>
        <w:tabs>
          <w:tab w:pos="6433" w:val="left" w:leader="none"/>
        </w:tabs>
        <w:spacing w:line="275" w:lineRule="exact"/>
      </w:pPr>
      <w:r>
        <w:rPr/>
        <w:pict>
          <v:rect style="position:absolute;margin-left:36.720001pt;margin-top:.215859pt;width:.48pt;height:13.8pt;mso-position-horizontal-relative:page;mso-position-vertical-relative:paragraph;z-index:15868928" filled="true" fillcolor="#000000" stroked="false">
            <v:fill type="solid"/>
            <w10:wrap type="none"/>
          </v:rect>
        </w:pict>
      </w:r>
      <w:r>
        <w:rPr/>
        <w:t>SELECT JULIANDAY ('2004-05-04</w:t>
      </w:r>
      <w:r>
        <w:rPr>
          <w:spacing w:val="-9"/>
        </w:rPr>
        <w:t> </w:t>
      </w:r>
      <w:r>
        <w:rPr/>
        <w:t>08:18:30')</w:t>
      </w:r>
      <w:r>
        <w:rPr>
          <w:spacing w:val="-2"/>
        </w:rPr>
        <w:t> </w:t>
      </w:r>
      <w:r>
        <w:rPr/>
        <w:t>;</w:t>
        <w:tab/>
        <w:t>(04 May 2004</w:t>
      </w:r>
      <w:r>
        <w:rPr>
          <w:spacing w:val="-7"/>
        </w:rPr>
        <w:t> </w:t>
      </w:r>
      <w:r>
        <w:rPr/>
        <w:t>08:18:30)</w:t>
      </w:r>
    </w:p>
    <w:p>
      <w:pPr>
        <w:spacing w:line="275" w:lineRule="exact" w:before="0"/>
        <w:ind w:left="672" w:right="0" w:firstLine="0"/>
        <w:jc w:val="left"/>
        <w:rPr>
          <w:sz w:val="24"/>
        </w:rPr>
      </w:pPr>
      <w:r>
        <w:rPr>
          <w:i/>
          <w:color w:val="333333"/>
          <w:sz w:val="24"/>
        </w:rPr>
        <w:t>Result: </w:t>
      </w:r>
      <w:r>
        <w:rPr>
          <w:color w:val="333333"/>
          <w:sz w:val="24"/>
        </w:rPr>
        <w:t>2453129.84618056</w:t>
      </w:r>
    </w:p>
    <w:p>
      <w:pPr>
        <w:pStyle w:val="Heading3"/>
        <w:spacing w:line="275" w:lineRule="exact" w:before="2"/>
        <w:ind w:left="671"/>
      </w:pPr>
      <w:r>
        <w:rPr/>
        <w:pict>
          <v:rect style="position:absolute;margin-left:36.720001pt;margin-top:.315860pt;width:.48pt;height:13.8pt;mso-position-horizontal-relative:page;mso-position-vertical-relative:paragraph;z-index:15869440" filled="true" fillcolor="#000000" stroked="false">
            <v:fill type="solid"/>
            <w10:wrap type="none"/>
          </v:rect>
        </w:pict>
      </w:r>
      <w:r>
        <w:rPr/>
        <w:t>SELECT DATE (2453129.84618056) as Birthdate, TIME (2453129.84618056) as Birthtime ;</w:t>
      </w:r>
    </w:p>
    <w:p>
      <w:pPr>
        <w:pStyle w:val="BodyText"/>
        <w:spacing w:line="275" w:lineRule="exact"/>
        <w:ind w:left="672"/>
      </w:pPr>
      <w:r>
        <w:rPr>
          <w:i/>
          <w:color w:val="333333"/>
        </w:rPr>
        <w:t>Result : </w:t>
      </w:r>
      <w:r>
        <w:rPr>
          <w:color w:val="333333"/>
        </w:rPr>
        <w:t>Birthdate : '2000-05-04, Birthtime : 08:18:30</w:t>
      </w:r>
    </w:p>
    <w:p>
      <w:pPr>
        <w:spacing w:after="0" w:line="275" w:lineRule="exact"/>
        <w:sectPr>
          <w:footerReference w:type="default" r:id="rId149"/>
          <w:pgSz w:w="11910" w:h="16840"/>
          <w:pgMar w:footer="489" w:header="0" w:top="960" w:bottom="680" w:left="180" w:right="200"/>
          <w:pgNumType w:start="45"/>
        </w:sectPr>
      </w:pPr>
    </w:p>
    <w:p>
      <w:pPr>
        <w:pStyle w:val="BodyText"/>
        <w:ind w:left="554"/>
        <w:rPr>
          <w:sz w:val="20"/>
        </w:rPr>
      </w:pPr>
      <w:r>
        <w:rPr>
          <w:sz w:val="20"/>
        </w:rPr>
        <w:pict>
          <v:shape style="width:521.65pt;height:22.7pt;mso-position-horizontal-relative:char;mso-position-vertical-relative:line" type="#_x0000_t202" filled="false" stroked="true" strokeweight=".48pt" strokecolor="#000000">
            <w10:anchorlock/>
            <v:textbox inset="0,0,0,0">
              <w:txbxContent>
                <w:p>
                  <w:pPr>
                    <w:spacing w:before="56"/>
                    <w:ind w:left="1286" w:right="1286" w:firstLine="0"/>
                    <w:jc w:val="center"/>
                    <w:rPr>
                      <w:b/>
                      <w:sz w:val="28"/>
                    </w:rPr>
                  </w:pPr>
                  <w:r>
                    <w:rPr>
                      <w:b/>
                      <w:sz w:val="28"/>
                    </w:rPr>
                    <w:t>DT12 – Fonctions readfile() et writefile() en SQLite – Extrait</w:t>
                  </w:r>
                </w:p>
              </w:txbxContent>
            </v:textbox>
            <v:stroke dashstyle="solid"/>
          </v:shape>
        </w:pict>
      </w:r>
      <w:r>
        <w:rPr>
          <w:sz w:val="20"/>
        </w:rPr>
      </w:r>
    </w:p>
    <w:p>
      <w:pPr>
        <w:pStyle w:val="BodyText"/>
        <w:spacing w:before="9"/>
        <w:rPr>
          <w:sz w:val="12"/>
        </w:rPr>
      </w:pPr>
    </w:p>
    <w:p>
      <w:pPr>
        <w:pStyle w:val="Heading3"/>
        <w:spacing w:before="92"/>
      </w:pPr>
      <w:r>
        <w:rPr/>
        <w:t>Description</w:t>
      </w:r>
    </w:p>
    <w:p>
      <w:pPr>
        <w:pStyle w:val="BodyText"/>
        <w:ind w:left="672" w:right="1216"/>
      </w:pPr>
      <w:r>
        <w:rPr/>
        <w:t>Le projet SQLite propose l’utilisation des fonctions </w:t>
      </w:r>
      <w:r>
        <w:rPr>
          <w:b/>
        </w:rPr>
        <w:t>readfile() </w:t>
      </w:r>
      <w:r>
        <w:rPr/>
        <w:t>et </w:t>
      </w:r>
      <w:r>
        <w:rPr>
          <w:b/>
        </w:rPr>
        <w:t>writefile() </w:t>
      </w:r>
      <w:r>
        <w:rPr/>
        <w:t>pour faciliter la manipulation des fichiers de type BLOB.</w:t>
      </w:r>
    </w:p>
    <w:p>
      <w:pPr>
        <w:pStyle w:val="BodyText"/>
      </w:pPr>
    </w:p>
    <w:p>
      <w:pPr>
        <w:pStyle w:val="Heading3"/>
        <w:jc w:val="both"/>
      </w:pPr>
      <w:r>
        <w:rPr/>
        <w:t>Fonction readfile()</w:t>
      </w:r>
    </w:p>
    <w:p>
      <w:pPr>
        <w:pStyle w:val="BodyText"/>
        <w:ind w:left="672" w:right="652" w:hanging="1"/>
        <w:jc w:val="both"/>
      </w:pPr>
      <w:r>
        <w:rPr/>
        <w:t>La fonction SQL </w:t>
      </w:r>
      <w:r>
        <w:rPr>
          <w:b/>
        </w:rPr>
        <w:t>readfile(X) </w:t>
      </w:r>
      <w:r>
        <w:rPr/>
        <w:t>lit le contenu entier d’un fichier nommé X et retourne son contenu comme un fichier de type BLOB dans une table. Cette fonctionnalité peut donc être utilisée pour charger un contenu dans une table.</w:t>
      </w:r>
    </w:p>
    <w:p>
      <w:pPr>
        <w:pStyle w:val="BodyText"/>
      </w:pPr>
    </w:p>
    <w:p>
      <w:pPr>
        <w:pStyle w:val="Heading3"/>
      </w:pPr>
      <w:r>
        <w:rPr/>
        <w:t>Exemple</w:t>
      </w:r>
    </w:p>
    <w:p>
      <w:pPr>
        <w:spacing w:before="0"/>
        <w:ind w:left="672" w:right="0" w:firstLine="0"/>
        <w:jc w:val="both"/>
        <w:rPr>
          <w:b/>
          <w:sz w:val="24"/>
        </w:rPr>
      </w:pPr>
      <w:r>
        <w:rPr/>
        <w:pict>
          <v:shape style="position:absolute;margin-left:36.720001pt;margin-top:.211821pt;width:.5pt;height:27.6pt;mso-position-horizontal-relative:page;mso-position-vertical-relative:paragraph;z-index:15871488" coordorigin="734,4" coordsize="10,552" path="m744,4l734,4,734,280,734,556,744,556,744,280,744,4xe" filled="true" fillcolor="#000000" stroked="false">
            <v:path arrowok="t"/>
            <v:fill type="solid"/>
            <w10:wrap type="none"/>
          </v:shape>
        </w:pict>
      </w:r>
      <w:r>
        <w:rPr>
          <w:b/>
          <w:sz w:val="24"/>
        </w:rPr>
        <w:t>CREATE TABLE images (name TEXT, type TEXT, img BLOB) ;</w:t>
      </w:r>
    </w:p>
    <w:p>
      <w:pPr>
        <w:spacing w:before="0"/>
        <w:ind w:left="672" w:right="0" w:firstLine="0"/>
        <w:jc w:val="both"/>
        <w:rPr>
          <w:b/>
          <w:sz w:val="24"/>
        </w:rPr>
      </w:pPr>
      <w:r>
        <w:rPr>
          <w:b/>
          <w:sz w:val="24"/>
        </w:rPr>
        <w:t>INSERT INTO images (name, type, img) VALUES (‘icon’, ‘jpeg’, readfile (‘icon.jpg’)) ;</w:t>
      </w:r>
    </w:p>
    <w:p>
      <w:pPr>
        <w:pStyle w:val="BodyText"/>
        <w:rPr>
          <w:b/>
          <w:sz w:val="16"/>
        </w:rPr>
      </w:pPr>
    </w:p>
    <w:p>
      <w:pPr>
        <w:spacing w:before="93"/>
        <w:ind w:left="672" w:right="0" w:firstLine="0"/>
        <w:jc w:val="both"/>
        <w:rPr>
          <w:b/>
          <w:sz w:val="24"/>
        </w:rPr>
      </w:pPr>
      <w:r>
        <w:rPr>
          <w:b/>
          <w:sz w:val="24"/>
        </w:rPr>
        <w:t>Fonction writefile()</w:t>
      </w:r>
    </w:p>
    <w:p>
      <w:pPr>
        <w:pStyle w:val="BodyText"/>
        <w:ind w:left="671" w:right="648"/>
        <w:jc w:val="both"/>
      </w:pPr>
      <w:r>
        <w:rPr/>
        <w:t>La</w:t>
      </w:r>
      <w:r>
        <w:rPr>
          <w:spacing w:val="-4"/>
        </w:rPr>
        <w:t> </w:t>
      </w:r>
      <w:r>
        <w:rPr/>
        <w:t>fonction</w:t>
      </w:r>
      <w:r>
        <w:rPr>
          <w:spacing w:val="-3"/>
        </w:rPr>
        <w:t> </w:t>
      </w:r>
      <w:r>
        <w:rPr/>
        <w:t>SQL</w:t>
      </w:r>
      <w:r>
        <w:rPr>
          <w:spacing w:val="-4"/>
        </w:rPr>
        <w:t> </w:t>
      </w:r>
      <w:r>
        <w:rPr>
          <w:b/>
        </w:rPr>
        <w:t>writefile(X,</w:t>
      </w:r>
      <w:r>
        <w:rPr>
          <w:b/>
          <w:spacing w:val="-3"/>
        </w:rPr>
        <w:t> </w:t>
      </w:r>
      <w:r>
        <w:rPr>
          <w:b/>
        </w:rPr>
        <w:t>Y)</w:t>
      </w:r>
      <w:r>
        <w:rPr>
          <w:b/>
          <w:spacing w:val="-1"/>
        </w:rPr>
        <w:t> </w:t>
      </w:r>
      <w:r>
        <w:rPr/>
        <w:t>écrit</w:t>
      </w:r>
      <w:r>
        <w:rPr>
          <w:spacing w:val="-2"/>
        </w:rPr>
        <w:t> </w:t>
      </w:r>
      <w:r>
        <w:rPr/>
        <w:t>le</w:t>
      </w:r>
      <w:r>
        <w:rPr>
          <w:spacing w:val="-1"/>
        </w:rPr>
        <w:t> </w:t>
      </w:r>
      <w:r>
        <w:rPr/>
        <w:t>contenu</w:t>
      </w:r>
      <w:r>
        <w:rPr>
          <w:spacing w:val="-1"/>
        </w:rPr>
        <w:t> </w:t>
      </w:r>
      <w:r>
        <w:rPr/>
        <w:t>du</w:t>
      </w:r>
      <w:r>
        <w:rPr>
          <w:spacing w:val="-4"/>
        </w:rPr>
        <w:t> </w:t>
      </w:r>
      <w:r>
        <w:rPr/>
        <w:t>BLOB</w:t>
      </w:r>
      <w:r>
        <w:rPr>
          <w:spacing w:val="-3"/>
        </w:rPr>
        <w:t> </w:t>
      </w:r>
      <w:r>
        <w:rPr/>
        <w:t>Y</w:t>
      </w:r>
      <w:r>
        <w:rPr>
          <w:spacing w:val="-4"/>
        </w:rPr>
        <w:t> </w:t>
      </w:r>
      <w:r>
        <w:rPr/>
        <w:t>dans</w:t>
      </w:r>
      <w:r>
        <w:rPr>
          <w:spacing w:val="-3"/>
        </w:rPr>
        <w:t> </w:t>
      </w:r>
      <w:r>
        <w:rPr/>
        <w:t>un</w:t>
      </w:r>
      <w:r>
        <w:rPr>
          <w:spacing w:val="-5"/>
        </w:rPr>
        <w:t> </w:t>
      </w:r>
      <w:r>
        <w:rPr/>
        <w:t>fichier</w:t>
      </w:r>
      <w:r>
        <w:rPr>
          <w:spacing w:val="-3"/>
        </w:rPr>
        <w:t> </w:t>
      </w:r>
      <w:r>
        <w:rPr/>
        <w:t>nommé</w:t>
      </w:r>
      <w:r>
        <w:rPr>
          <w:spacing w:val="-3"/>
        </w:rPr>
        <w:t> </w:t>
      </w:r>
      <w:r>
        <w:rPr/>
        <w:t>X</w:t>
      </w:r>
      <w:r>
        <w:rPr>
          <w:spacing w:val="-3"/>
        </w:rPr>
        <w:t> </w:t>
      </w:r>
      <w:r>
        <w:rPr/>
        <w:t>et</w:t>
      </w:r>
      <w:r>
        <w:rPr>
          <w:spacing w:val="-4"/>
        </w:rPr>
        <w:t> </w:t>
      </w:r>
      <w:r>
        <w:rPr/>
        <w:t>retourne le nombre d’octets écrits. Elle peut donc être utilisée pour extraire un contenu de type BLOB et le stoker dans un</w:t>
      </w:r>
      <w:r>
        <w:rPr>
          <w:spacing w:val="-11"/>
        </w:rPr>
        <w:t> </w:t>
      </w:r>
      <w:r>
        <w:rPr/>
        <w:t>fichier.</w:t>
      </w:r>
    </w:p>
    <w:p>
      <w:pPr>
        <w:pStyle w:val="BodyText"/>
      </w:pPr>
    </w:p>
    <w:p>
      <w:pPr>
        <w:pStyle w:val="Heading3"/>
        <w:ind w:left="671"/>
      </w:pPr>
      <w:r>
        <w:rPr/>
        <w:t>Exemple</w:t>
      </w:r>
    </w:p>
    <w:p>
      <w:pPr>
        <w:spacing w:before="0"/>
        <w:ind w:left="671" w:right="0" w:firstLine="0"/>
        <w:jc w:val="left"/>
        <w:rPr>
          <w:b/>
          <w:sz w:val="24"/>
        </w:rPr>
      </w:pPr>
      <w:r>
        <w:rPr/>
        <w:pict>
          <v:rect style="position:absolute;margin-left:36.720001pt;margin-top:.208856pt;width:.48pt;height:13.801pt;mso-position-horizontal-relative:page;mso-position-vertical-relative:paragraph;z-index:15872000" filled="true" fillcolor="#000000" stroked="false">
            <v:fill type="solid"/>
            <w10:wrap type="none"/>
          </v:rect>
        </w:pict>
      </w:r>
      <w:r>
        <w:rPr>
          <w:b/>
          <w:sz w:val="24"/>
        </w:rPr>
        <w:t>SELECT writefile (‘icon.jpg’,img) FROM images WHERE name = ‘icon’ ;</w:t>
      </w:r>
    </w:p>
    <w:p>
      <w:pPr>
        <w:pStyle w:val="BodyText"/>
        <w:rPr>
          <w:b/>
          <w:sz w:val="16"/>
        </w:rPr>
      </w:pPr>
    </w:p>
    <w:p>
      <w:pPr>
        <w:spacing w:before="92"/>
        <w:ind w:left="672" w:right="0" w:firstLine="0"/>
        <w:jc w:val="both"/>
        <w:rPr>
          <w:b/>
          <w:sz w:val="24"/>
        </w:rPr>
      </w:pPr>
      <w:r>
        <w:rPr>
          <w:b/>
          <w:sz w:val="24"/>
        </w:rPr>
        <w:t>Note importante :</w:t>
      </w:r>
    </w:p>
    <w:p>
      <w:pPr>
        <w:pStyle w:val="BodyText"/>
        <w:spacing w:before="10"/>
        <w:rPr>
          <w:b/>
          <w:sz w:val="21"/>
        </w:rPr>
      </w:pPr>
    </w:p>
    <w:p>
      <w:pPr>
        <w:pStyle w:val="BodyText"/>
        <w:ind w:left="672" w:right="646" w:hanging="1"/>
        <w:jc w:val="both"/>
      </w:pPr>
      <w:r>
        <w:rPr/>
        <w:t>Il faut noter que les fonctions </w:t>
      </w:r>
      <w:r>
        <w:rPr>
          <w:b/>
        </w:rPr>
        <w:t>readfile(X) </w:t>
      </w:r>
      <w:r>
        <w:rPr/>
        <w:t>et </w:t>
      </w:r>
      <w:r>
        <w:rPr>
          <w:b/>
        </w:rPr>
        <w:t>writefile(X,Y) </w:t>
      </w:r>
      <w:r>
        <w:rPr/>
        <w:t>ne sont pas des fonctions natives du moteur SQLite et sont des fonctions disponibles à partir du chargement des extensions.</w:t>
      </w:r>
    </w:p>
    <w:p>
      <w:pPr>
        <w:pStyle w:val="BodyText"/>
        <w:ind w:left="672"/>
        <w:jc w:val="both"/>
      </w:pPr>
      <w:r>
        <w:rPr/>
        <w:t>Le fichier source est </w:t>
      </w:r>
      <w:r>
        <w:rPr>
          <w:b/>
        </w:rPr>
        <w:t>fileio.c </w:t>
      </w:r>
      <w:r>
        <w:rPr/>
        <w:t>; il est disponible dans les dépôts de SQLite. Il doit être compilé.</w:t>
      </w:r>
    </w:p>
    <w:p>
      <w:pPr>
        <w:pStyle w:val="BodyText"/>
        <w:spacing w:before="1"/>
      </w:pPr>
    </w:p>
    <w:p>
      <w:pPr>
        <w:pStyle w:val="BodyText"/>
        <w:ind w:left="672" w:right="643"/>
        <w:jc w:val="both"/>
      </w:pPr>
      <w:r>
        <w:rPr/>
        <w:t>L’outil</w:t>
      </w:r>
      <w:r>
        <w:rPr>
          <w:spacing w:val="-16"/>
        </w:rPr>
        <w:t> </w:t>
      </w:r>
      <w:r>
        <w:rPr/>
        <w:t>DB-Browser</w:t>
      </w:r>
      <w:r>
        <w:rPr>
          <w:spacing w:val="-16"/>
        </w:rPr>
        <w:t> </w:t>
      </w:r>
      <w:r>
        <w:rPr/>
        <w:t>dispose</w:t>
      </w:r>
      <w:r>
        <w:rPr>
          <w:spacing w:val="-16"/>
        </w:rPr>
        <w:t> </w:t>
      </w:r>
      <w:r>
        <w:rPr/>
        <w:t>d’une</w:t>
      </w:r>
      <w:r>
        <w:rPr>
          <w:spacing w:val="-17"/>
        </w:rPr>
        <w:t> </w:t>
      </w:r>
      <w:r>
        <w:rPr/>
        <w:t>fonctionnalité</w:t>
      </w:r>
      <w:r>
        <w:rPr>
          <w:spacing w:val="-15"/>
        </w:rPr>
        <w:t> </w:t>
      </w:r>
      <w:r>
        <w:rPr/>
        <w:t>qui</w:t>
      </w:r>
      <w:r>
        <w:rPr>
          <w:spacing w:val="-16"/>
        </w:rPr>
        <w:t> </w:t>
      </w:r>
      <w:r>
        <w:rPr/>
        <w:t>permet</w:t>
      </w:r>
      <w:r>
        <w:rPr>
          <w:spacing w:val="-16"/>
        </w:rPr>
        <w:t> </w:t>
      </w:r>
      <w:r>
        <w:rPr/>
        <w:t>de</w:t>
      </w:r>
      <w:r>
        <w:rPr>
          <w:spacing w:val="-15"/>
        </w:rPr>
        <w:t> </w:t>
      </w:r>
      <w:r>
        <w:rPr/>
        <w:t>charger</w:t>
      </w:r>
      <w:r>
        <w:rPr>
          <w:spacing w:val="-16"/>
        </w:rPr>
        <w:t> </w:t>
      </w:r>
      <w:r>
        <w:rPr/>
        <w:t>directement</w:t>
      </w:r>
      <w:r>
        <w:rPr>
          <w:spacing w:val="-14"/>
        </w:rPr>
        <w:t> </w:t>
      </w:r>
      <w:r>
        <w:rPr/>
        <w:t>les</w:t>
      </w:r>
      <w:r>
        <w:rPr>
          <w:spacing w:val="-17"/>
        </w:rPr>
        <w:t> </w:t>
      </w:r>
      <w:r>
        <w:rPr/>
        <w:t>extensions disponibles sans passer par des requêtes SQL. Les deux copies d’écran ci-dessous montrent respectivement le chargement sous Windows et sous</w:t>
      </w:r>
      <w:r>
        <w:rPr>
          <w:spacing w:val="-5"/>
        </w:rPr>
        <w:t> </w:t>
      </w:r>
      <w:r>
        <w:rPr/>
        <w:t>Linux-Ubuntu.</w:t>
      </w:r>
    </w:p>
    <w:p>
      <w:pPr>
        <w:pStyle w:val="BodyText"/>
        <w:spacing w:before="5"/>
        <w:rPr>
          <w:sz w:val="13"/>
        </w:rPr>
      </w:pPr>
      <w:r>
        <w:rPr/>
        <w:drawing>
          <wp:anchor distT="0" distB="0" distL="0" distR="0" allowOverlap="1" layoutInCell="1" locked="0" behindDoc="0" simplePos="0" relativeHeight="277">
            <wp:simplePos x="0" y="0"/>
            <wp:positionH relativeFrom="page">
              <wp:posOffset>302259</wp:posOffset>
            </wp:positionH>
            <wp:positionV relativeFrom="paragraph">
              <wp:posOffset>123380</wp:posOffset>
            </wp:positionV>
            <wp:extent cx="3460278" cy="3369563"/>
            <wp:effectExtent l="0" t="0" r="0" b="0"/>
            <wp:wrapTopAndBottom/>
            <wp:docPr id="169" name="image108.png"/>
            <wp:cNvGraphicFramePr>
              <a:graphicFrameLocks noChangeAspect="1"/>
            </wp:cNvGraphicFramePr>
            <a:graphic>
              <a:graphicData uri="http://schemas.openxmlformats.org/drawingml/2006/picture">
                <pic:pic>
                  <pic:nvPicPr>
                    <pic:cNvPr id="170" name="image108.png"/>
                    <pic:cNvPicPr/>
                  </pic:nvPicPr>
                  <pic:blipFill>
                    <a:blip r:embed="rId151" cstate="print"/>
                    <a:stretch>
                      <a:fillRect/>
                    </a:stretch>
                  </pic:blipFill>
                  <pic:spPr>
                    <a:xfrm>
                      <a:off x="0" y="0"/>
                      <a:ext cx="3460278" cy="3369563"/>
                    </a:xfrm>
                    <a:prstGeom prst="rect">
                      <a:avLst/>
                    </a:prstGeom>
                  </pic:spPr>
                </pic:pic>
              </a:graphicData>
            </a:graphic>
          </wp:anchor>
        </w:drawing>
      </w:r>
      <w:r>
        <w:rPr/>
        <w:drawing>
          <wp:anchor distT="0" distB="0" distL="0" distR="0" allowOverlap="1" layoutInCell="1" locked="0" behindDoc="0" simplePos="0" relativeHeight="278">
            <wp:simplePos x="0" y="0"/>
            <wp:positionH relativeFrom="page">
              <wp:posOffset>3885565</wp:posOffset>
            </wp:positionH>
            <wp:positionV relativeFrom="paragraph">
              <wp:posOffset>167779</wp:posOffset>
            </wp:positionV>
            <wp:extent cx="3411215" cy="2994660"/>
            <wp:effectExtent l="0" t="0" r="0" b="0"/>
            <wp:wrapTopAndBottom/>
            <wp:docPr id="171" name="image109.png"/>
            <wp:cNvGraphicFramePr>
              <a:graphicFrameLocks noChangeAspect="1"/>
            </wp:cNvGraphicFramePr>
            <a:graphic>
              <a:graphicData uri="http://schemas.openxmlformats.org/drawingml/2006/picture">
                <pic:pic>
                  <pic:nvPicPr>
                    <pic:cNvPr id="172" name="image109.png"/>
                    <pic:cNvPicPr/>
                  </pic:nvPicPr>
                  <pic:blipFill>
                    <a:blip r:embed="rId152" cstate="print"/>
                    <a:stretch>
                      <a:fillRect/>
                    </a:stretch>
                  </pic:blipFill>
                  <pic:spPr>
                    <a:xfrm>
                      <a:off x="0" y="0"/>
                      <a:ext cx="3411215" cy="2994660"/>
                    </a:xfrm>
                    <a:prstGeom prst="rect">
                      <a:avLst/>
                    </a:prstGeom>
                  </pic:spPr>
                </pic:pic>
              </a:graphicData>
            </a:graphic>
          </wp:anchor>
        </w:drawing>
      </w:r>
    </w:p>
    <w:p>
      <w:pPr>
        <w:spacing w:after="0"/>
        <w:rPr>
          <w:sz w:val="13"/>
        </w:rPr>
        <w:sectPr>
          <w:pgSz w:w="11910" w:h="16840"/>
          <w:pgMar w:header="0" w:footer="489" w:top="960" w:bottom="800" w:left="180" w:right="200"/>
        </w:sectPr>
      </w:pPr>
    </w:p>
    <w:p>
      <w:pPr>
        <w:spacing w:before="79"/>
        <w:ind w:left="0" w:right="931" w:firstLine="0"/>
        <w:jc w:val="right"/>
        <w:rPr>
          <w:rFonts w:ascii="Times New Roman"/>
          <w:sz w:val="22"/>
        </w:rPr>
      </w:pPr>
      <w:r>
        <w:rPr/>
        <w:pict>
          <v:group style="position:absolute;margin-left:538.581970pt;margin-top:785.197327pt;width:23.7pt;height:23.7pt;mso-position-horizontal-relative:page;mso-position-vertical-relative:page;z-index:15873024" coordorigin="10772,15704" coordsize="474,474">
            <v:shape style="position:absolute;left:10781;top:15713;width:454;height:454" coordorigin="10782,15714" coordsize="454,454" path="m11008,16167l11080,16156,11142,16124,11191,16075,11224,16012,11235,15941,11224,15869,11191,15807,11142,15758,11080,15726,11008,15714,10937,15726,10874,15758,10825,15807,10793,15869,10782,15941,10793,16012,10825,16075,10874,16124,10937,16156,11008,16167xe" filled="false" stroked="true" strokeweight="1pt" strokecolor="#231f20">
              <v:path arrowok="t"/>
              <v:stroke dashstyle="solid"/>
            </v:shape>
            <v:shape style="position:absolute;left:10771;top:15703;width:474;height:474" type="#_x0000_t202" filled="false" stroked="false">
              <v:textbox inset="0,0,0,0">
                <w:txbxContent>
                  <w:p>
                    <w:pPr>
                      <w:spacing w:before="89"/>
                      <w:ind w:left="141" w:right="0" w:firstLine="0"/>
                      <w:jc w:val="left"/>
                      <w:rPr>
                        <w:rFonts w:ascii="Times New Roman"/>
                        <w:sz w:val="24"/>
                      </w:rPr>
                    </w:pPr>
                    <w:r>
                      <w:rPr>
                        <w:rFonts w:ascii="Times New Roman"/>
                        <w:color w:val="231F20"/>
                        <w:sz w:val="24"/>
                      </w:rPr>
                      <w:t>D</w:t>
                    </w:r>
                  </w:p>
                </w:txbxContent>
              </v:textbox>
              <w10:wrap type="none"/>
            </v:shape>
            <w10:wrap type="none"/>
          </v:group>
        </w:pict>
      </w:r>
      <w:r>
        <w:rPr>
          <w:rFonts w:ascii="Times New Roman"/>
          <w:color w:val="231F20"/>
          <w:sz w:val="22"/>
        </w:rPr>
        <w:t>EDE NUM 1</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2"/>
        <w:spacing w:before="245"/>
        <w:ind w:left="551" w:right="526"/>
      </w:pPr>
      <w:r>
        <w:rPr/>
        <w:t>DOSSIER REPONSES</w:t>
      </w:r>
    </w:p>
    <w:p>
      <w:pPr>
        <w:pStyle w:val="BodyText"/>
        <w:rPr>
          <w:b/>
          <w:sz w:val="30"/>
        </w:rPr>
      </w:pPr>
    </w:p>
    <w:p>
      <w:pPr>
        <w:pStyle w:val="BodyText"/>
        <w:rPr>
          <w:b/>
          <w:sz w:val="30"/>
        </w:rPr>
      </w:pPr>
    </w:p>
    <w:p>
      <w:pPr>
        <w:pStyle w:val="BodyText"/>
        <w:spacing w:before="7"/>
        <w:rPr>
          <w:b/>
          <w:sz w:val="23"/>
        </w:rPr>
      </w:pPr>
    </w:p>
    <w:p>
      <w:pPr>
        <w:pStyle w:val="BodyText"/>
        <w:ind w:left="671"/>
      </w:pPr>
      <w:r>
        <w:rPr>
          <w:b/>
        </w:rPr>
        <w:t>DR : DOCUMENTS RÉPONSES : </w:t>
      </w:r>
      <w:r>
        <w:rPr/>
        <w:t>documents à compléter et à rendre par le candidat (tous les documents réponses sont à rendre, même non complétés).</w:t>
      </w:r>
    </w:p>
    <w:p>
      <w:pPr>
        <w:pStyle w:val="BodyText"/>
        <w:rPr>
          <w:sz w:val="20"/>
        </w:rPr>
      </w:pPr>
    </w:p>
    <w:p>
      <w:pPr>
        <w:pStyle w:val="BodyText"/>
        <w:rPr>
          <w:sz w:val="20"/>
        </w:rPr>
      </w:pPr>
    </w:p>
    <w:p>
      <w:pPr>
        <w:pStyle w:val="BodyText"/>
        <w:rPr>
          <w:sz w:val="20"/>
        </w:rPr>
      </w:pPr>
    </w:p>
    <w:p>
      <w:pPr>
        <w:pStyle w:val="BodyText"/>
        <w:spacing w:before="4"/>
        <w:rPr>
          <w:sz w:val="12"/>
        </w:rPr>
      </w:pPr>
    </w:p>
    <w:tbl>
      <w:tblPr>
        <w:tblW w:w="0" w:type="auto"/>
        <w:jc w:val="left"/>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6"/>
        <w:gridCol w:w="7614"/>
        <w:gridCol w:w="1457"/>
      </w:tblGrid>
      <w:tr>
        <w:trPr>
          <w:trHeight w:val="422" w:hRule="atLeast"/>
        </w:trPr>
        <w:tc>
          <w:tcPr>
            <w:tcW w:w="1126" w:type="dxa"/>
          </w:tcPr>
          <w:p>
            <w:pPr>
              <w:pStyle w:val="TableParagraph"/>
              <w:spacing w:before="68"/>
              <w:ind w:left="233" w:right="227"/>
              <w:jc w:val="center"/>
              <w:rPr>
                <w:sz w:val="24"/>
              </w:rPr>
            </w:pPr>
            <w:r>
              <w:rPr>
                <w:sz w:val="24"/>
              </w:rPr>
              <w:t>DR1</w:t>
            </w:r>
          </w:p>
        </w:tc>
        <w:tc>
          <w:tcPr>
            <w:tcW w:w="7614" w:type="dxa"/>
          </w:tcPr>
          <w:p>
            <w:pPr>
              <w:pStyle w:val="TableParagraph"/>
              <w:spacing w:before="68"/>
              <w:ind w:left="287"/>
              <w:rPr>
                <w:sz w:val="24"/>
              </w:rPr>
            </w:pPr>
            <w:r>
              <w:rPr>
                <w:sz w:val="24"/>
              </w:rPr>
              <w:t>Diagramme de contexte</w:t>
            </w:r>
          </w:p>
        </w:tc>
        <w:tc>
          <w:tcPr>
            <w:tcW w:w="1457" w:type="dxa"/>
          </w:tcPr>
          <w:p>
            <w:pPr>
              <w:pStyle w:val="TableParagraph"/>
              <w:spacing w:before="68"/>
              <w:ind w:left="108"/>
              <w:rPr>
                <w:sz w:val="24"/>
              </w:rPr>
            </w:pPr>
            <w:r>
              <w:rPr>
                <w:sz w:val="24"/>
              </w:rPr>
              <w:t>Page 48</w:t>
            </w:r>
          </w:p>
        </w:tc>
      </w:tr>
      <w:tr>
        <w:trPr>
          <w:trHeight w:val="422" w:hRule="atLeast"/>
        </w:trPr>
        <w:tc>
          <w:tcPr>
            <w:tcW w:w="1126" w:type="dxa"/>
          </w:tcPr>
          <w:p>
            <w:pPr>
              <w:pStyle w:val="TableParagraph"/>
              <w:spacing w:before="67"/>
              <w:ind w:left="233" w:right="227"/>
              <w:jc w:val="center"/>
              <w:rPr>
                <w:sz w:val="24"/>
              </w:rPr>
            </w:pPr>
            <w:r>
              <w:rPr>
                <w:sz w:val="24"/>
              </w:rPr>
              <w:t>DR2</w:t>
            </w:r>
          </w:p>
        </w:tc>
        <w:tc>
          <w:tcPr>
            <w:tcW w:w="7614" w:type="dxa"/>
          </w:tcPr>
          <w:p>
            <w:pPr>
              <w:pStyle w:val="TableParagraph"/>
              <w:spacing w:before="67"/>
              <w:ind w:left="287"/>
              <w:rPr>
                <w:b/>
                <w:sz w:val="24"/>
              </w:rPr>
            </w:pPr>
            <w:r>
              <w:rPr>
                <w:sz w:val="24"/>
              </w:rPr>
              <w:t>Trace de la fonction </w:t>
            </w:r>
            <w:r>
              <w:rPr>
                <w:b/>
                <w:sz w:val="24"/>
              </w:rPr>
              <w:t>calculChecksum()</w:t>
            </w:r>
          </w:p>
        </w:tc>
        <w:tc>
          <w:tcPr>
            <w:tcW w:w="1457" w:type="dxa"/>
          </w:tcPr>
          <w:p>
            <w:pPr>
              <w:pStyle w:val="TableParagraph"/>
              <w:spacing w:before="67"/>
              <w:ind w:left="108"/>
              <w:rPr>
                <w:sz w:val="24"/>
              </w:rPr>
            </w:pPr>
            <w:r>
              <w:rPr>
                <w:sz w:val="24"/>
              </w:rPr>
              <w:t>Page 48</w:t>
            </w:r>
          </w:p>
        </w:tc>
      </w:tr>
      <w:tr>
        <w:trPr>
          <w:trHeight w:val="422" w:hRule="atLeast"/>
        </w:trPr>
        <w:tc>
          <w:tcPr>
            <w:tcW w:w="1126" w:type="dxa"/>
          </w:tcPr>
          <w:p>
            <w:pPr>
              <w:pStyle w:val="TableParagraph"/>
              <w:spacing w:before="67"/>
              <w:ind w:left="233" w:right="227"/>
              <w:jc w:val="center"/>
              <w:rPr>
                <w:sz w:val="24"/>
              </w:rPr>
            </w:pPr>
            <w:r>
              <w:rPr>
                <w:sz w:val="24"/>
              </w:rPr>
              <w:t>DR3</w:t>
            </w:r>
          </w:p>
        </w:tc>
        <w:tc>
          <w:tcPr>
            <w:tcW w:w="7614" w:type="dxa"/>
          </w:tcPr>
          <w:p>
            <w:pPr>
              <w:pStyle w:val="TableParagraph"/>
              <w:spacing w:before="67"/>
              <w:ind w:left="287"/>
              <w:rPr>
                <w:b/>
                <w:sz w:val="24"/>
              </w:rPr>
            </w:pPr>
            <w:r>
              <w:rPr>
                <w:sz w:val="24"/>
              </w:rPr>
              <w:t>Méthode </w:t>
            </w:r>
            <w:r>
              <w:rPr>
                <w:b/>
                <w:sz w:val="24"/>
              </w:rPr>
              <w:t>CDJServo::setPositionAbsolue()</w:t>
            </w:r>
          </w:p>
        </w:tc>
        <w:tc>
          <w:tcPr>
            <w:tcW w:w="1457" w:type="dxa"/>
          </w:tcPr>
          <w:p>
            <w:pPr>
              <w:pStyle w:val="TableParagraph"/>
              <w:spacing w:before="67"/>
              <w:ind w:left="108"/>
              <w:rPr>
                <w:sz w:val="24"/>
              </w:rPr>
            </w:pPr>
            <w:r>
              <w:rPr>
                <w:sz w:val="24"/>
              </w:rPr>
              <w:t>Page 49</w:t>
            </w:r>
          </w:p>
        </w:tc>
      </w:tr>
      <w:tr>
        <w:trPr>
          <w:trHeight w:val="421" w:hRule="atLeast"/>
        </w:trPr>
        <w:tc>
          <w:tcPr>
            <w:tcW w:w="1126" w:type="dxa"/>
          </w:tcPr>
          <w:p>
            <w:pPr>
              <w:pStyle w:val="TableParagraph"/>
              <w:spacing w:before="67"/>
              <w:ind w:left="233" w:right="227"/>
              <w:jc w:val="center"/>
              <w:rPr>
                <w:sz w:val="24"/>
              </w:rPr>
            </w:pPr>
            <w:r>
              <w:rPr>
                <w:sz w:val="24"/>
              </w:rPr>
              <w:t>DR4</w:t>
            </w:r>
          </w:p>
        </w:tc>
        <w:tc>
          <w:tcPr>
            <w:tcW w:w="7614" w:type="dxa"/>
          </w:tcPr>
          <w:p>
            <w:pPr>
              <w:pStyle w:val="TableParagraph"/>
              <w:spacing w:before="67"/>
              <w:ind w:left="287"/>
              <w:rPr>
                <w:b/>
                <w:sz w:val="24"/>
              </w:rPr>
            </w:pPr>
            <w:r>
              <w:rPr>
                <w:sz w:val="24"/>
              </w:rPr>
              <w:t>Méthode </w:t>
            </w:r>
            <w:r>
              <w:rPr>
                <w:b/>
                <w:sz w:val="24"/>
              </w:rPr>
              <w:t>CDJHexapode::equilibreHautRepos()</w:t>
            </w:r>
          </w:p>
        </w:tc>
        <w:tc>
          <w:tcPr>
            <w:tcW w:w="1457" w:type="dxa"/>
          </w:tcPr>
          <w:p>
            <w:pPr>
              <w:pStyle w:val="TableParagraph"/>
              <w:spacing w:before="67"/>
              <w:ind w:left="108"/>
              <w:rPr>
                <w:sz w:val="24"/>
              </w:rPr>
            </w:pPr>
            <w:r>
              <w:rPr>
                <w:sz w:val="24"/>
              </w:rPr>
              <w:t>Page 49</w:t>
            </w:r>
          </w:p>
        </w:tc>
      </w:tr>
      <w:tr>
        <w:trPr>
          <w:trHeight w:val="422" w:hRule="atLeast"/>
        </w:trPr>
        <w:tc>
          <w:tcPr>
            <w:tcW w:w="1126" w:type="dxa"/>
          </w:tcPr>
          <w:p>
            <w:pPr>
              <w:pStyle w:val="TableParagraph"/>
              <w:spacing w:before="67"/>
              <w:ind w:left="233" w:right="227"/>
              <w:jc w:val="center"/>
              <w:rPr>
                <w:sz w:val="24"/>
              </w:rPr>
            </w:pPr>
            <w:r>
              <w:rPr>
                <w:sz w:val="24"/>
              </w:rPr>
              <w:t>DR5</w:t>
            </w:r>
          </w:p>
        </w:tc>
        <w:tc>
          <w:tcPr>
            <w:tcW w:w="7614" w:type="dxa"/>
          </w:tcPr>
          <w:p>
            <w:pPr>
              <w:pStyle w:val="TableParagraph"/>
              <w:spacing w:before="67"/>
              <w:ind w:left="287"/>
              <w:rPr>
                <w:b/>
                <w:sz w:val="24"/>
              </w:rPr>
            </w:pPr>
            <w:r>
              <w:rPr>
                <w:sz w:val="24"/>
              </w:rPr>
              <w:t>Diagramme de séquence : </w:t>
            </w:r>
            <w:r>
              <w:rPr>
                <w:b/>
                <w:sz w:val="24"/>
              </w:rPr>
              <w:t>Gestion images</w:t>
            </w:r>
          </w:p>
        </w:tc>
        <w:tc>
          <w:tcPr>
            <w:tcW w:w="1457" w:type="dxa"/>
          </w:tcPr>
          <w:p>
            <w:pPr>
              <w:pStyle w:val="TableParagraph"/>
              <w:spacing w:before="67"/>
              <w:ind w:left="108"/>
              <w:rPr>
                <w:sz w:val="24"/>
              </w:rPr>
            </w:pPr>
            <w:r>
              <w:rPr>
                <w:sz w:val="24"/>
              </w:rPr>
              <w:t>Page 50</w:t>
            </w:r>
          </w:p>
        </w:tc>
      </w:tr>
      <w:tr>
        <w:trPr>
          <w:trHeight w:val="421" w:hRule="atLeast"/>
        </w:trPr>
        <w:tc>
          <w:tcPr>
            <w:tcW w:w="1126" w:type="dxa"/>
          </w:tcPr>
          <w:p>
            <w:pPr>
              <w:pStyle w:val="TableParagraph"/>
              <w:spacing w:before="67"/>
              <w:ind w:left="233" w:right="227"/>
              <w:jc w:val="center"/>
              <w:rPr>
                <w:sz w:val="24"/>
              </w:rPr>
            </w:pPr>
            <w:r>
              <w:rPr>
                <w:sz w:val="24"/>
              </w:rPr>
              <w:t>DR6</w:t>
            </w:r>
          </w:p>
        </w:tc>
        <w:tc>
          <w:tcPr>
            <w:tcW w:w="7614" w:type="dxa"/>
          </w:tcPr>
          <w:p>
            <w:pPr>
              <w:pStyle w:val="TableParagraph"/>
              <w:spacing w:before="67"/>
              <w:ind w:left="287"/>
              <w:rPr>
                <w:sz w:val="24"/>
              </w:rPr>
            </w:pPr>
            <w:r>
              <w:rPr>
                <w:sz w:val="24"/>
              </w:rPr>
              <w:t>Commande par joystick</w:t>
            </w:r>
          </w:p>
        </w:tc>
        <w:tc>
          <w:tcPr>
            <w:tcW w:w="1457" w:type="dxa"/>
          </w:tcPr>
          <w:p>
            <w:pPr>
              <w:pStyle w:val="TableParagraph"/>
              <w:spacing w:before="67"/>
              <w:ind w:left="108"/>
              <w:rPr>
                <w:sz w:val="24"/>
              </w:rPr>
            </w:pPr>
            <w:r>
              <w:rPr>
                <w:sz w:val="24"/>
              </w:rPr>
              <w:t>Page 51</w:t>
            </w:r>
          </w:p>
        </w:tc>
      </w:tr>
      <w:tr>
        <w:trPr>
          <w:trHeight w:val="422" w:hRule="atLeast"/>
        </w:trPr>
        <w:tc>
          <w:tcPr>
            <w:tcW w:w="1126" w:type="dxa"/>
          </w:tcPr>
          <w:p>
            <w:pPr>
              <w:pStyle w:val="TableParagraph"/>
              <w:spacing w:before="67"/>
              <w:ind w:left="233" w:right="227"/>
              <w:jc w:val="center"/>
              <w:rPr>
                <w:sz w:val="24"/>
              </w:rPr>
            </w:pPr>
            <w:r>
              <w:rPr>
                <w:sz w:val="24"/>
              </w:rPr>
              <w:t>DR7</w:t>
            </w:r>
          </w:p>
        </w:tc>
        <w:tc>
          <w:tcPr>
            <w:tcW w:w="7614" w:type="dxa"/>
          </w:tcPr>
          <w:p>
            <w:pPr>
              <w:pStyle w:val="TableParagraph"/>
              <w:spacing w:before="67"/>
              <w:ind w:left="287"/>
              <w:rPr>
                <w:sz w:val="24"/>
              </w:rPr>
            </w:pPr>
            <w:r>
              <w:rPr>
                <w:sz w:val="24"/>
              </w:rPr>
              <w:t>Commande par sockets : Fichier « </w:t>
            </w:r>
            <w:r>
              <w:rPr>
                <w:b/>
                <w:sz w:val="24"/>
              </w:rPr>
              <w:t>cmdSocket.php </w:t>
            </w:r>
            <w:r>
              <w:rPr>
                <w:sz w:val="24"/>
              </w:rPr>
              <w:t>»</w:t>
            </w:r>
          </w:p>
        </w:tc>
        <w:tc>
          <w:tcPr>
            <w:tcW w:w="1457" w:type="dxa"/>
          </w:tcPr>
          <w:p>
            <w:pPr>
              <w:pStyle w:val="TableParagraph"/>
              <w:spacing w:before="67"/>
              <w:ind w:left="108"/>
              <w:rPr>
                <w:sz w:val="24"/>
              </w:rPr>
            </w:pPr>
            <w:r>
              <w:rPr>
                <w:sz w:val="24"/>
              </w:rPr>
              <w:t>Page 52</w:t>
            </w:r>
          </w:p>
        </w:tc>
      </w:tr>
      <w:tr>
        <w:trPr>
          <w:trHeight w:val="422" w:hRule="atLeast"/>
        </w:trPr>
        <w:tc>
          <w:tcPr>
            <w:tcW w:w="1126" w:type="dxa"/>
          </w:tcPr>
          <w:p>
            <w:pPr>
              <w:pStyle w:val="TableParagraph"/>
              <w:spacing w:before="67"/>
              <w:ind w:left="233" w:right="227"/>
              <w:jc w:val="center"/>
              <w:rPr>
                <w:sz w:val="24"/>
              </w:rPr>
            </w:pPr>
            <w:r>
              <w:rPr>
                <w:sz w:val="24"/>
              </w:rPr>
              <w:t>DR8</w:t>
            </w:r>
          </w:p>
        </w:tc>
        <w:tc>
          <w:tcPr>
            <w:tcW w:w="7614" w:type="dxa"/>
          </w:tcPr>
          <w:p>
            <w:pPr>
              <w:pStyle w:val="TableParagraph"/>
              <w:spacing w:before="67"/>
              <w:ind w:left="287"/>
              <w:rPr>
                <w:b/>
                <w:sz w:val="24"/>
              </w:rPr>
            </w:pPr>
            <w:r>
              <w:rPr>
                <w:sz w:val="24"/>
              </w:rPr>
              <w:t>Diagramme de séquence : </w:t>
            </w:r>
            <w:r>
              <w:rPr>
                <w:b/>
                <w:sz w:val="24"/>
              </w:rPr>
              <w:t>Appui sur le bouton Up</w:t>
            </w:r>
          </w:p>
        </w:tc>
        <w:tc>
          <w:tcPr>
            <w:tcW w:w="1457" w:type="dxa"/>
          </w:tcPr>
          <w:p>
            <w:pPr>
              <w:pStyle w:val="TableParagraph"/>
              <w:spacing w:before="67"/>
              <w:ind w:left="108"/>
              <w:rPr>
                <w:sz w:val="24"/>
              </w:rPr>
            </w:pPr>
            <w:r>
              <w:rPr>
                <w:sz w:val="24"/>
              </w:rPr>
              <w:t>Page 53</w:t>
            </w:r>
          </w:p>
        </w:tc>
      </w:tr>
      <w:tr>
        <w:trPr>
          <w:trHeight w:val="422" w:hRule="atLeast"/>
        </w:trPr>
        <w:tc>
          <w:tcPr>
            <w:tcW w:w="1126" w:type="dxa"/>
          </w:tcPr>
          <w:p>
            <w:pPr>
              <w:pStyle w:val="TableParagraph"/>
              <w:spacing w:before="67"/>
              <w:ind w:left="233" w:right="227"/>
              <w:jc w:val="center"/>
              <w:rPr>
                <w:sz w:val="24"/>
              </w:rPr>
            </w:pPr>
            <w:r>
              <w:rPr>
                <w:sz w:val="24"/>
              </w:rPr>
              <w:t>DR9</w:t>
            </w:r>
          </w:p>
        </w:tc>
        <w:tc>
          <w:tcPr>
            <w:tcW w:w="7614" w:type="dxa"/>
          </w:tcPr>
          <w:p>
            <w:pPr>
              <w:pStyle w:val="TableParagraph"/>
              <w:spacing w:before="67"/>
              <w:ind w:left="287"/>
              <w:rPr>
                <w:sz w:val="24"/>
              </w:rPr>
            </w:pPr>
            <w:r>
              <w:rPr>
                <w:sz w:val="24"/>
              </w:rPr>
              <w:t>Modification de la requête SQL de création de la table INSPECTER</w:t>
            </w:r>
          </w:p>
        </w:tc>
        <w:tc>
          <w:tcPr>
            <w:tcW w:w="1457" w:type="dxa"/>
          </w:tcPr>
          <w:p>
            <w:pPr>
              <w:pStyle w:val="TableParagraph"/>
              <w:spacing w:before="67"/>
              <w:ind w:left="108"/>
              <w:rPr>
                <w:sz w:val="24"/>
              </w:rPr>
            </w:pPr>
            <w:r>
              <w:rPr>
                <w:sz w:val="24"/>
              </w:rPr>
              <w:t>Page 54</w:t>
            </w:r>
          </w:p>
        </w:tc>
      </w:tr>
      <w:tr>
        <w:trPr>
          <w:trHeight w:val="421" w:hRule="atLeast"/>
        </w:trPr>
        <w:tc>
          <w:tcPr>
            <w:tcW w:w="1126" w:type="dxa"/>
          </w:tcPr>
          <w:p>
            <w:pPr>
              <w:pStyle w:val="TableParagraph"/>
              <w:spacing w:before="67"/>
              <w:ind w:left="234" w:right="227"/>
              <w:jc w:val="center"/>
              <w:rPr>
                <w:sz w:val="24"/>
              </w:rPr>
            </w:pPr>
            <w:r>
              <w:rPr>
                <w:sz w:val="24"/>
              </w:rPr>
              <w:t>DR10</w:t>
            </w:r>
          </w:p>
        </w:tc>
        <w:tc>
          <w:tcPr>
            <w:tcW w:w="7614" w:type="dxa"/>
          </w:tcPr>
          <w:p>
            <w:pPr>
              <w:pStyle w:val="TableParagraph"/>
              <w:spacing w:before="67"/>
              <w:ind w:left="287"/>
              <w:rPr>
                <w:sz w:val="24"/>
              </w:rPr>
            </w:pPr>
            <w:r>
              <w:rPr>
                <w:sz w:val="24"/>
              </w:rPr>
              <w:t>Affichage des informations textuelles en mode console</w:t>
            </w:r>
          </w:p>
        </w:tc>
        <w:tc>
          <w:tcPr>
            <w:tcW w:w="1457" w:type="dxa"/>
          </w:tcPr>
          <w:p>
            <w:pPr>
              <w:pStyle w:val="TableParagraph"/>
              <w:spacing w:before="67"/>
              <w:ind w:left="108"/>
              <w:rPr>
                <w:sz w:val="24"/>
              </w:rPr>
            </w:pPr>
            <w:r>
              <w:rPr>
                <w:sz w:val="24"/>
              </w:rPr>
              <w:t>Page 55</w:t>
            </w:r>
          </w:p>
        </w:tc>
      </w:tr>
      <w:tr>
        <w:trPr>
          <w:trHeight w:val="422" w:hRule="atLeast"/>
        </w:trPr>
        <w:tc>
          <w:tcPr>
            <w:tcW w:w="1126" w:type="dxa"/>
          </w:tcPr>
          <w:p>
            <w:pPr>
              <w:pStyle w:val="TableParagraph"/>
              <w:spacing w:before="67"/>
              <w:ind w:left="234" w:right="227"/>
              <w:jc w:val="center"/>
              <w:rPr>
                <w:sz w:val="24"/>
              </w:rPr>
            </w:pPr>
            <w:r>
              <w:rPr>
                <w:sz w:val="24"/>
              </w:rPr>
              <w:t>DR11</w:t>
            </w:r>
          </w:p>
        </w:tc>
        <w:tc>
          <w:tcPr>
            <w:tcW w:w="7614" w:type="dxa"/>
          </w:tcPr>
          <w:p>
            <w:pPr>
              <w:pStyle w:val="TableParagraph"/>
              <w:spacing w:before="67"/>
              <w:ind w:left="287"/>
              <w:rPr>
                <w:sz w:val="24"/>
              </w:rPr>
            </w:pPr>
            <w:r>
              <w:rPr>
                <w:sz w:val="24"/>
              </w:rPr>
              <w:t>Affichage de la photo en mode console</w:t>
            </w:r>
          </w:p>
        </w:tc>
        <w:tc>
          <w:tcPr>
            <w:tcW w:w="1457" w:type="dxa"/>
          </w:tcPr>
          <w:p>
            <w:pPr>
              <w:pStyle w:val="TableParagraph"/>
              <w:spacing w:before="67"/>
              <w:ind w:left="108"/>
              <w:rPr>
                <w:sz w:val="24"/>
              </w:rPr>
            </w:pPr>
            <w:r>
              <w:rPr>
                <w:sz w:val="24"/>
              </w:rPr>
              <w:t>Page 55</w:t>
            </w:r>
          </w:p>
        </w:tc>
      </w:tr>
    </w:tbl>
    <w:p>
      <w:pPr>
        <w:spacing w:after="0"/>
        <w:rPr>
          <w:sz w:val="24"/>
        </w:rPr>
        <w:sectPr>
          <w:pgSz w:w="11910" w:h="16840"/>
          <w:pgMar w:header="0" w:footer="489" w:top="700" w:bottom="680" w:left="180" w:right="200"/>
        </w:sectPr>
      </w:pPr>
    </w:p>
    <w:tbl>
      <w:tblPr>
        <w:tblW w:w="0" w:type="auto"/>
        <w:jc w:val="left"/>
        <w:tblInd w:w="16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1251"/>
      </w:tblGrid>
      <w:tr>
        <w:trPr>
          <w:trHeight w:val="1995" w:hRule="atLeast"/>
        </w:trPr>
        <w:tc>
          <w:tcPr>
            <w:tcW w:w="11251" w:type="dxa"/>
          </w:tcPr>
          <w:p>
            <w:pPr>
              <w:pStyle w:val="TableParagraph"/>
              <w:spacing w:line="143" w:lineRule="exact" w:before="42"/>
              <w:ind w:left="105"/>
              <w:rPr>
                <w:b/>
                <w:sz w:val="10"/>
              </w:rPr>
            </w:pPr>
            <w:r>
              <w:rPr>
                <w:b/>
                <w:sz w:val="14"/>
              </w:rPr>
              <w:t>Modèle CMEN-DOC v2 </w:t>
            </w:r>
            <w:r>
              <w:rPr>
                <w:b/>
                <w:sz w:val="10"/>
              </w:rPr>
              <w:t>©NEOPTEC</w:t>
            </w:r>
          </w:p>
          <w:p>
            <w:pPr>
              <w:pStyle w:val="TableParagraph"/>
              <w:tabs>
                <w:tab w:pos="2404" w:val="left" w:leader="none"/>
              </w:tabs>
              <w:spacing w:line="188" w:lineRule="exact"/>
              <w:ind w:left="570"/>
              <w:rPr>
                <w:rFonts w:ascii="Verdana" w:hAnsi="Verdana"/>
                <w:sz w:val="44"/>
              </w:rPr>
            </w:pPr>
            <w:r>
              <w:rPr>
                <w:i/>
                <w:w w:val="115"/>
                <w:sz w:val="10"/>
              </w:rPr>
              <w:t>(Suivi,</w:t>
            </w:r>
            <w:r>
              <w:rPr>
                <w:i/>
                <w:spacing w:val="-16"/>
                <w:w w:val="115"/>
                <w:sz w:val="10"/>
              </w:rPr>
              <w:t> </w:t>
            </w:r>
            <w:r>
              <w:rPr>
                <w:i/>
                <w:w w:val="115"/>
                <w:sz w:val="10"/>
              </w:rPr>
              <w:t>s’il</w:t>
            </w:r>
            <w:r>
              <w:rPr>
                <w:i/>
                <w:spacing w:val="-17"/>
                <w:w w:val="115"/>
                <w:sz w:val="10"/>
              </w:rPr>
              <w:t> </w:t>
            </w:r>
            <w:r>
              <w:rPr>
                <w:i/>
                <w:w w:val="115"/>
                <w:sz w:val="10"/>
              </w:rPr>
              <w:t>y</w:t>
            </w:r>
            <w:r>
              <w:rPr>
                <w:i/>
                <w:spacing w:val="-16"/>
                <w:w w:val="115"/>
                <w:sz w:val="10"/>
              </w:rPr>
              <w:t> </w:t>
            </w:r>
            <w:r>
              <w:rPr>
                <w:i/>
                <w:w w:val="115"/>
                <w:sz w:val="10"/>
              </w:rPr>
              <w:t>a</w:t>
            </w:r>
            <w:r>
              <w:rPr>
                <w:i/>
                <w:spacing w:val="-16"/>
                <w:w w:val="115"/>
                <w:sz w:val="10"/>
              </w:rPr>
              <w:t> </w:t>
            </w:r>
            <w:r>
              <w:rPr>
                <w:i/>
                <w:w w:val="115"/>
                <w:sz w:val="10"/>
              </w:rPr>
              <w:t>lieu,</w:t>
            </w:r>
            <w:r>
              <w:rPr>
                <w:i/>
                <w:spacing w:val="-16"/>
                <w:w w:val="115"/>
                <w:sz w:val="10"/>
              </w:rPr>
              <w:t> </w:t>
            </w:r>
            <w:r>
              <w:rPr>
                <w:i/>
                <w:w w:val="115"/>
                <w:sz w:val="10"/>
              </w:rPr>
              <w:t>du</w:t>
            </w:r>
            <w:r>
              <w:rPr>
                <w:i/>
                <w:spacing w:val="-16"/>
                <w:w w:val="115"/>
                <w:sz w:val="10"/>
              </w:rPr>
              <w:t> </w:t>
            </w:r>
            <w:r>
              <w:rPr>
                <w:i/>
                <w:w w:val="115"/>
                <w:sz w:val="10"/>
              </w:rPr>
              <w:t>nom</w:t>
            </w:r>
            <w:r>
              <w:rPr>
                <w:i/>
                <w:spacing w:val="-18"/>
                <w:w w:val="115"/>
                <w:sz w:val="10"/>
              </w:rPr>
              <w:t> </w:t>
            </w:r>
            <w:r>
              <w:rPr>
                <w:i/>
                <w:w w:val="115"/>
                <w:sz w:val="10"/>
              </w:rPr>
              <w:t>d’usage)</w:t>
              <w:tab/>
            </w:r>
            <w:r>
              <w:rPr>
                <w:rFonts w:ascii="Verdana" w:hAnsi="Verdana"/>
                <w:w w:val="115"/>
                <w:position w:val="-3"/>
                <w:sz w:val="44"/>
              </w:rPr>
              <w:t>$$$$$$$$$$$$$$$$$$$$$$$</w:t>
            </w:r>
          </w:p>
          <w:p>
            <w:pPr>
              <w:pStyle w:val="TableParagraph"/>
              <w:spacing w:line="103" w:lineRule="exact"/>
              <w:ind w:right="8963"/>
              <w:jc w:val="right"/>
              <w:rPr>
                <w:b/>
                <w:sz w:val="18"/>
              </w:rPr>
            </w:pPr>
            <w:r>
              <w:rPr>
                <w:b/>
                <w:sz w:val="18"/>
              </w:rPr>
              <w:t>Nom de famille :</w:t>
            </w:r>
          </w:p>
          <w:p>
            <w:pPr>
              <w:pStyle w:val="TableParagraph"/>
              <w:spacing w:before="11"/>
              <w:rPr>
                <w:sz w:val="22"/>
              </w:rPr>
            </w:pPr>
          </w:p>
          <w:p>
            <w:pPr>
              <w:pStyle w:val="TableParagraph"/>
              <w:ind w:left="1227"/>
              <w:rPr>
                <w:rFonts w:ascii="Verdana" w:hAnsi="Verdana"/>
                <w:sz w:val="44"/>
              </w:rPr>
            </w:pPr>
            <w:r>
              <w:rPr>
                <w:b/>
                <w:w w:val="115"/>
                <w:position w:val="17"/>
                <w:sz w:val="18"/>
              </w:rPr>
              <w:t>Prénom(s)      :                </w:t>
            </w:r>
            <w:r>
              <w:rPr>
                <w:b/>
                <w:spacing w:val="18"/>
                <w:w w:val="115"/>
                <w:position w:val="17"/>
                <w:sz w:val="18"/>
              </w:rPr>
              <w:t> </w:t>
            </w:r>
            <w:r>
              <w:rPr>
                <w:rFonts w:ascii="Verdana" w:hAnsi="Verdana"/>
                <w:w w:val="115"/>
                <w:sz w:val="44"/>
              </w:rPr>
              <w:t>$$$$$$$$$$$$$$$$$$$$$$$</w:t>
            </w:r>
          </w:p>
          <w:p>
            <w:pPr>
              <w:pStyle w:val="TableParagraph"/>
              <w:tabs>
                <w:tab w:pos="6436" w:val="left" w:leader="none"/>
                <w:tab w:pos="8443" w:val="left" w:leader="none"/>
                <w:tab w:pos="9575" w:val="left" w:leader="none"/>
              </w:tabs>
              <w:spacing w:line="99" w:lineRule="exact" w:before="42"/>
              <w:ind w:left="1198"/>
              <w:rPr>
                <w:rFonts w:ascii="Verdana" w:hAnsi="Verdana"/>
                <w:sz w:val="44"/>
              </w:rPr>
            </w:pPr>
            <w:r>
              <w:rPr>
                <w:b/>
                <w:w w:val="115"/>
                <w:sz w:val="18"/>
              </w:rPr>
              <w:t>Inscription</w:t>
            </w:r>
            <w:r>
              <w:rPr>
                <w:b/>
                <w:spacing w:val="38"/>
                <w:w w:val="115"/>
                <w:sz w:val="18"/>
              </w:rPr>
              <w:t> </w:t>
            </w:r>
            <w:r>
              <w:rPr>
                <w:b/>
                <w:w w:val="115"/>
                <w:sz w:val="18"/>
              </w:rPr>
              <w:t>:    </w:t>
            </w:r>
            <w:r>
              <w:rPr>
                <w:b/>
                <w:spacing w:val="13"/>
                <w:w w:val="115"/>
                <w:sz w:val="18"/>
              </w:rPr>
              <w:t> </w:t>
            </w:r>
            <w:r>
              <w:rPr>
                <w:rFonts w:ascii="Verdana" w:hAnsi="Verdana"/>
                <w:w w:val="115"/>
                <w:position w:val="-6"/>
                <w:sz w:val="44"/>
              </w:rPr>
              <w:t>$$$$$$$$$$</w:t>
              <w:tab/>
            </w:r>
            <w:r>
              <w:rPr>
                <w:b/>
                <w:w w:val="115"/>
                <w:sz w:val="18"/>
              </w:rPr>
              <w:t>Né(e) le</w:t>
            </w:r>
            <w:r>
              <w:rPr>
                <w:b/>
                <w:spacing w:val="-10"/>
                <w:w w:val="115"/>
                <w:sz w:val="18"/>
              </w:rPr>
              <w:t> </w:t>
            </w:r>
            <w:r>
              <w:rPr>
                <w:b/>
                <w:w w:val="115"/>
                <w:sz w:val="18"/>
              </w:rPr>
              <w:t>:</w:t>
            </w:r>
            <w:r>
              <w:rPr>
                <w:b/>
                <w:spacing w:val="51"/>
                <w:w w:val="115"/>
                <w:sz w:val="18"/>
              </w:rPr>
              <w:t> </w:t>
            </w:r>
            <w:r>
              <w:rPr>
                <w:rFonts w:ascii="Verdana" w:hAnsi="Verdana"/>
                <w:w w:val="115"/>
                <w:position w:val="-6"/>
                <w:sz w:val="44"/>
              </w:rPr>
              <w:t>$$</w:t>
              <w:tab/>
              <w:t>$$</w:t>
              <w:tab/>
              <w:t>$$$$</w:t>
            </w:r>
          </w:p>
          <w:p>
            <w:pPr>
              <w:pStyle w:val="TableParagraph"/>
              <w:spacing w:line="103" w:lineRule="exact"/>
              <w:ind w:right="9058"/>
              <w:jc w:val="right"/>
              <w:rPr>
                <w:b/>
                <w:sz w:val="18"/>
              </w:rPr>
            </w:pPr>
            <w:r>
              <w:rPr>
                <w:b/>
                <w:sz w:val="18"/>
              </w:rPr>
              <w:t>Numéro</w:t>
            </w:r>
          </w:p>
          <w:p>
            <w:pPr>
              <w:pStyle w:val="TableParagraph"/>
              <w:spacing w:before="8"/>
              <w:rPr>
                <w:sz w:val="26"/>
              </w:rPr>
            </w:pPr>
          </w:p>
          <w:p>
            <w:pPr>
              <w:pStyle w:val="TableParagraph"/>
              <w:spacing w:before="1"/>
              <w:ind w:left="2215"/>
              <w:rPr>
                <w:i/>
                <w:sz w:val="12"/>
              </w:rPr>
            </w:pPr>
            <w:r>
              <w:rPr>
                <w:i/>
                <w:sz w:val="12"/>
              </w:rPr>
              <w:t>(Le numéro est celui qui figure sur la convocation ou la feuille d’émargement)</w:t>
            </w:r>
          </w:p>
        </w:tc>
      </w:tr>
      <w:tr>
        <w:trPr>
          <w:trHeight w:val="906" w:hRule="atLeast"/>
        </w:trPr>
        <w:tc>
          <w:tcPr>
            <w:tcW w:w="11251" w:type="dxa"/>
            <w:tcBorders>
              <w:bottom w:val="single" w:sz="6" w:space="0" w:color="000000"/>
            </w:tcBorders>
          </w:tcPr>
          <w:p>
            <w:pPr>
              <w:pStyle w:val="TableParagraph"/>
              <w:spacing w:before="21"/>
              <w:ind w:left="41"/>
              <w:rPr>
                <w:i/>
                <w:sz w:val="12"/>
              </w:rPr>
            </w:pPr>
            <w:r>
              <w:rPr>
                <w:i/>
                <w:sz w:val="12"/>
              </w:rPr>
              <w:t>(Remplir cette partie à l’aide de la notice)</w:t>
            </w:r>
          </w:p>
          <w:p>
            <w:pPr>
              <w:pStyle w:val="TableParagraph"/>
              <w:tabs>
                <w:tab w:pos="4901" w:val="left" w:leader="none"/>
              </w:tabs>
              <w:spacing w:before="4"/>
              <w:ind w:left="298"/>
              <w:rPr>
                <w:sz w:val="18"/>
              </w:rPr>
            </w:pPr>
            <w:r>
              <w:rPr>
                <w:b/>
                <w:sz w:val="18"/>
              </w:rPr>
              <w:t>Concours / Examen</w:t>
            </w:r>
            <w:r>
              <w:rPr>
                <w:b/>
                <w:spacing w:val="17"/>
                <w:sz w:val="18"/>
              </w:rPr>
              <w:t> </w:t>
            </w:r>
            <w:r>
              <w:rPr>
                <w:b/>
                <w:sz w:val="18"/>
              </w:rPr>
              <w:t>: </w:t>
            </w:r>
            <w:r>
              <w:rPr>
                <w:b/>
                <w:spacing w:val="12"/>
                <w:sz w:val="18"/>
              </w:rPr>
              <w:t> </w:t>
            </w:r>
            <w:r>
              <w:rPr>
                <w:sz w:val="18"/>
              </w:rPr>
              <w:t>………………………………..</w:t>
              <w:tab/>
            </w:r>
            <w:r>
              <w:rPr>
                <w:b/>
                <w:sz w:val="18"/>
              </w:rPr>
              <w:t>Section/Spécialité/Série  : </w:t>
            </w:r>
            <w:r>
              <w:rPr>
                <w:sz w:val="18"/>
              </w:rPr>
              <w:t>………………………………………………………</w:t>
            </w:r>
          </w:p>
          <w:p>
            <w:pPr>
              <w:pStyle w:val="TableParagraph"/>
              <w:spacing w:before="9"/>
              <w:rPr>
                <w:sz w:val="16"/>
              </w:rPr>
            </w:pPr>
          </w:p>
          <w:p>
            <w:pPr>
              <w:pStyle w:val="TableParagraph"/>
              <w:tabs>
                <w:tab w:pos="4952" w:val="left" w:leader="none"/>
              </w:tabs>
              <w:ind w:left="1280"/>
              <w:rPr>
                <w:sz w:val="18"/>
              </w:rPr>
            </w:pPr>
            <w:r>
              <w:rPr>
                <w:b/>
                <w:sz w:val="18"/>
              </w:rPr>
              <w:t>Epreuve</w:t>
            </w:r>
            <w:r>
              <w:rPr>
                <w:b/>
                <w:spacing w:val="6"/>
                <w:sz w:val="18"/>
              </w:rPr>
              <w:t> </w:t>
            </w:r>
            <w:r>
              <w:rPr>
                <w:b/>
                <w:sz w:val="18"/>
              </w:rPr>
              <w:t>: </w:t>
            </w:r>
            <w:r>
              <w:rPr>
                <w:b/>
                <w:spacing w:val="15"/>
                <w:sz w:val="18"/>
              </w:rPr>
              <w:t> </w:t>
            </w:r>
            <w:r>
              <w:rPr>
                <w:sz w:val="18"/>
              </w:rPr>
              <w:t>………………………………..</w:t>
              <w:tab/>
            </w:r>
            <w:r>
              <w:rPr>
                <w:b/>
                <w:sz w:val="18"/>
              </w:rPr>
              <w:t>Matière : </w:t>
            </w:r>
            <w:r>
              <w:rPr>
                <w:sz w:val="18"/>
              </w:rPr>
              <w:t>…………………………..    </w:t>
            </w:r>
            <w:r>
              <w:rPr>
                <w:b/>
                <w:sz w:val="18"/>
              </w:rPr>
              <w:t>Session :</w:t>
            </w:r>
            <w:r>
              <w:rPr>
                <w:b/>
                <w:spacing w:val="1"/>
                <w:sz w:val="18"/>
              </w:rPr>
              <w:t> </w:t>
            </w:r>
            <w:r>
              <w:rPr>
                <w:sz w:val="18"/>
              </w:rPr>
              <w:t>………………………………..</w:t>
            </w:r>
          </w:p>
        </w:tc>
      </w:tr>
      <w:tr>
        <w:trPr>
          <w:trHeight w:val="932" w:hRule="atLeast"/>
        </w:trPr>
        <w:tc>
          <w:tcPr>
            <w:tcW w:w="11251" w:type="dxa"/>
            <w:tcBorders>
              <w:top w:val="single" w:sz="6" w:space="0" w:color="000000"/>
            </w:tcBorders>
          </w:tcPr>
          <w:p>
            <w:pPr>
              <w:pStyle w:val="TableParagraph"/>
              <w:spacing w:before="55"/>
              <w:ind w:left="1457"/>
              <w:rPr>
                <w:i/>
                <w:sz w:val="14"/>
              </w:rPr>
            </w:pPr>
            <w:r>
              <w:rPr>
                <w:i/>
                <w:sz w:val="14"/>
              </w:rPr>
              <w:t>Remplir soigneusement, sur CHAQUE feuille officielle, la zone d’identification en MAJUSCULES.</w:t>
            </w:r>
          </w:p>
          <w:p>
            <w:pPr>
              <w:pStyle w:val="TableParagraph"/>
              <w:spacing w:line="157" w:lineRule="exact" w:before="11"/>
              <w:ind w:left="1457"/>
              <w:rPr>
                <w:i/>
                <w:sz w:val="14"/>
              </w:rPr>
            </w:pPr>
            <w:r>
              <w:rPr>
                <w:i/>
                <w:sz w:val="14"/>
              </w:rPr>
              <w:t>Ne pas signer la composition et ne pas y apporter de signe distinctif pouvant indiquer sa provenance.</w:t>
            </w:r>
          </w:p>
          <w:p>
            <w:pPr>
              <w:pStyle w:val="TableParagraph"/>
              <w:tabs>
                <w:tab w:pos="1456" w:val="left" w:leader="none"/>
              </w:tabs>
              <w:spacing w:line="180" w:lineRule="exact"/>
              <w:ind w:left="142"/>
              <w:rPr>
                <w:i/>
                <w:sz w:val="14"/>
              </w:rPr>
            </w:pPr>
            <w:r>
              <w:rPr>
                <w:b/>
                <w:i/>
                <w:sz w:val="16"/>
              </w:rPr>
              <w:t>CONSIGNES</w:t>
              <w:tab/>
            </w:r>
            <w:r>
              <w:rPr>
                <w:i/>
                <w:sz w:val="14"/>
              </w:rPr>
              <w:t>Numéroter chaque PAGE (cadre en bas à droite de la page) et placer les feuilles dans le bon sens et dans</w:t>
            </w:r>
            <w:r>
              <w:rPr>
                <w:i/>
                <w:spacing w:val="11"/>
                <w:sz w:val="14"/>
              </w:rPr>
              <w:t> </w:t>
            </w:r>
            <w:r>
              <w:rPr>
                <w:i/>
                <w:sz w:val="14"/>
              </w:rPr>
              <w:t>l’ordre.</w:t>
            </w:r>
          </w:p>
          <w:p>
            <w:pPr>
              <w:pStyle w:val="TableParagraph"/>
              <w:spacing w:line="172" w:lineRule="exact" w:before="1"/>
              <w:ind w:left="1455" w:right="2845"/>
              <w:rPr>
                <w:i/>
                <w:sz w:val="14"/>
              </w:rPr>
            </w:pPr>
            <w:r>
              <w:rPr>
                <w:i/>
                <w:sz w:val="14"/>
              </w:rPr>
              <w:t>Rédiger avec un stylo à encre foncée (bleue ou noire) et ne pas utiliser de stylo plume à encre claire. </w:t>
            </w:r>
            <w:r>
              <w:rPr>
                <w:i/>
                <w:sz w:val="14"/>
              </w:rPr>
              <w:t>N’effectuer aucun collage ou découpage de sujets ou de feuille officielle. Ne joindre aucun brouillon.</w:t>
            </w:r>
          </w:p>
        </w:tc>
      </w:tr>
    </w:tbl>
    <w:p>
      <w:pPr>
        <w:pStyle w:val="BodyText"/>
        <w:spacing w:before="3"/>
        <w:rPr>
          <w:sz w:val="13"/>
        </w:rPr>
      </w:pPr>
      <w:r>
        <w:rPr/>
        <w:pict>
          <v:line style="position:absolute;mso-position-horizontal-relative:page;mso-position-vertical-relative:page;z-index:-17672704" from="432.662004pt,82.239014pt" to="423.673004pt,105.621014pt" stroked="true" strokeweight="1.515pt" strokecolor="#000000">
            <v:stroke dashstyle="solid"/>
            <w10:wrap type="none"/>
          </v:line>
        </w:pict>
      </w:r>
      <w:r>
        <w:rPr/>
        <w:pict>
          <v:line style="position:absolute;mso-position-horizontal-relative:page;mso-position-vertical-relative:page;z-index:-17672192" from="489.222002pt,82.239014pt" to="480.233002pt,105.621014pt" stroked="true" strokeweight="1.515pt" strokecolor="#000000">
            <v:stroke dashstyle="solid"/>
            <w10:wrap type="none"/>
          </v:line>
        </w:pict>
      </w:r>
      <w:r>
        <w:rPr/>
        <w:pict>
          <v:group style="position:absolute;margin-left:27.556pt;margin-top:62.601013pt;width:38.2pt;height:38.2pt;mso-position-horizontal-relative:page;mso-position-vertical-relative:page;z-index:-17671680" coordorigin="551,1252" coordsize="764,764">
            <v:shape style="position:absolute;left:551;top:1252;width:764;height:255" coordorigin="551,1252" coordsize="764,255" path="m587,1288l551,1288,551,1325,551,1361,551,1397,587,1397,587,1361,587,1325,587,1288xm660,1470l624,1470,587,1470,587,1434,587,1397,551,1397,551,1434,551,1470,551,1506,587,1506,624,1506,660,1506,660,1470xm660,1397l624,1397,624,1434,660,1434,660,1397xm660,1325l624,1325,624,1361,624,1397,660,1397,660,1361,660,1325xm660,1252l624,1252,587,1252,551,1252,551,1288,587,1288,624,1288,660,1288,660,1252xm697,1470l660,1470,660,1506,697,1506,697,1470xm733,1397l697,1397,660,1397,660,1434,697,1434,733,1434,733,1397xm733,1325l697,1325,660,1325,660,1361,660,1397,697,1397,733,1397,733,1361,733,1325xm769,1252l733,1252,697,1252,660,1252,660,1288,697,1288,733,1288,769,1288,769,1252xm806,1397l769,1397,769,1434,769,1470,806,1470,806,1434,806,1397xm806,1288l769,1288,769,1325,769,1361,769,1397,806,1397,806,1361,806,1325,806,1288xm806,1252l769,1252,769,1288,806,1288,806,1252xm878,1397l842,1397,842,1434,842,1470,878,1470,878,1434,878,1397xm878,1325l842,1325,842,1361,842,1397,878,1397,878,1361,878,1325xm915,1288l878,1288,878,1325,915,1325,915,1288xm915,1252l878,1252,878,1288,915,1288,915,1252xm951,1397l915,1397,915,1434,951,1434,951,1397xm987,1434l951,1434,951,1470,987,1470,987,1434xm987,1361l951,1361,951,1325,915,1325,915,1361,915,1397,951,1397,987,1397,987,1361xm987,1288l951,1288,951,1325,987,1325,987,1288xm1024,1397l987,1397,987,1434,1024,1434,1024,1397xm1024,1325l987,1325,987,1361,1024,1361,1024,1325xm1024,1252l987,1252,987,1288,1024,1288,1024,1252xm1096,1397l1060,1397,1060,1434,1060,1470,1096,1470,1096,1434,1096,1397xm1096,1288l1060,1288,1060,1325,1060,1361,1060,1397,1096,1397,1096,1361,1096,1325,1096,1288xm1096,1252l1060,1252,1060,1288,1096,1288,1096,1252xm1205,1397l1169,1397,1133,1397,1133,1434,1169,1434,1205,1434,1205,1397xm1205,1325l1169,1325,1133,1325,1133,1361,1133,1397,1169,1397,1205,1397,1205,1361,1205,1325xm1205,1252l1169,1252,1133,1252,1096,1252,1096,1288,1133,1288,1169,1288,1205,1288,1205,1252xm1242,1397l1205,1397,1205,1434,1242,1434,1242,1397xm1242,1325l1205,1325,1205,1361,1205,1397,1242,1397,1242,1361,1242,1325xm1314,1397l1278,1397,1278,1434,1278,1470,1314,1470,1314,1434,1314,1397xm1314,1288l1278,1288,1278,1325,1278,1361,1278,1397,1314,1397,1314,1361,1314,1325,1314,1288xm1314,1252l1278,1252,1242,1252,1205,1252,1205,1288,1242,1288,1278,1288,1314,1288,1314,1252xe" filled="true" fillcolor="#000000" stroked="false">
              <v:path arrowok="t"/>
              <v:fill type="solid"/>
            </v:shape>
            <v:shape style="position:absolute;left:551;top:1470;width:764;height:255" coordorigin="551,1470" coordsize="764,255" path="m587,1543l551,1543,551,1579,587,1579,587,1543xm624,1615l587,1615,551,1615,551,1652,587,1652,624,1652,624,1615xm624,1579l587,1579,587,1615,624,1615,624,1579xm660,1688l624,1688,587,1688,587,1725,624,1725,660,1725,660,1688xm660,1543l624,1543,624,1579,660,1579,660,1543xm733,1615l697,1615,697,1652,697,1688,660,1688,660,1725,697,1725,733,1725,733,1688,733,1652,733,1615xm769,1543l733,1543,697,1543,660,1543,660,1579,697,1579,733,1579,769,1579,769,1543xm769,1470l733,1470,697,1470,660,1470,660,1506,697,1506,733,1506,769,1506,769,1470xm806,1688l769,1688,769,1725,806,1725,806,1688xm806,1543l769,1543,769,1579,806,1579,806,1543xm806,1470l769,1470,769,1506,806,1506,806,1470xm842,1615l806,1615,769,1615,769,1652,806,1652,842,1652,842,1615xm878,1652l842,1652,842,1688,878,1688,878,1652xm878,1506l842,1506,842,1543,878,1543,878,1506xm878,1470l842,1470,842,1506,878,1506,878,1470xm951,1506l915,1506,878,1506,878,1543,878,1579,915,1579,915,1543,951,1543,951,1506xm951,1470l915,1470,915,1506,951,1506,951,1470xm987,1652l951,1652,951,1615,915,1615,878,1615,878,1652,915,1652,915,1688,878,1688,878,1725,915,1725,951,1725,951,1688,987,1688,987,1652xm987,1543l951,1543,951,1579,951,1615,987,1615,987,1579,987,1543xm1024,1470l987,1470,987,1506,1024,1506,1024,1470xm1096,1615l1060,1615,1060,1652,1024,1652,1024,1615,987,1615,987,1652,987,1688,987,1725,1024,1725,1024,1688,1060,1688,1096,1688,1096,1652,1096,1615xm1096,1543l1060,1543,1060,1579,1024,1579,987,1579,987,1615,1024,1615,1060,1615,1096,1615,1096,1579,1096,1543xm1096,1470l1060,1470,1060,1506,1096,1506,1096,1470xm1133,1615l1096,1615,1096,1652,1096,1688,1096,1725,1133,1725,1133,1688,1133,1652,1133,1615xm1205,1688l1169,1688,1169,1725,1205,1725,1205,1688xm1205,1543l1169,1543,1133,1543,1096,1543,1096,1579,1096,1615,1133,1615,1133,1579,1169,1579,1205,1579,1205,1543xm1205,1470l1169,1470,1133,1470,1096,1470,1096,1506,1133,1506,1169,1506,1205,1506,1205,1470xm1242,1543l1205,1543,1205,1579,1242,1579,1242,1543xm1314,1615l1278,1615,1242,1615,1205,1615,1205,1652,1205,1688,1205,1725,1242,1725,1278,1725,1278,1688,1242,1688,1242,1652,1278,1652,1278,1688,1314,1688,1314,1652,1314,1615xm1314,1470l1278,1470,1242,1470,1205,1470,1205,1506,1242,1506,1278,1506,1314,1506,1314,1470xe" filled="true" fillcolor="#000000" stroked="false">
              <v:path arrowok="t"/>
              <v:fill type="solid"/>
            </v:shape>
            <v:shape style="position:absolute;left:551;top:1688;width:764;height:291" coordorigin="551,1688" coordsize="764,291" path="m587,1943l551,1943,551,1979,587,1979,587,1943xm587,1834l551,1834,551,1870,551,1906,551,1943,587,1943,587,1906,587,1870,587,1834xm660,1834l624,1834,624,1870,624,1906,624,1943,660,1943,660,1906,660,1870,660,1834xm660,1761l624,1761,587,1761,551,1761,551,1797,551,1834,587,1834,587,1797,624,1797,660,1797,660,1761xm733,1834l697,1834,660,1834,660,1870,660,1906,660,1943,697,1943,733,1943,733,1906,733,1870,733,1834xm769,1761l733,1761,697,1761,660,1761,660,1797,697,1797,733,1797,769,1797,769,1761xm806,1943l769,1943,769,1979,806,1979,806,1943xm806,1834l769,1834,769,1870,769,1906,769,1943,806,1943,806,1906,806,1870,806,1834xm806,1761l769,1761,769,1797,769,1834,806,1834,806,1797,806,1761xm878,1834l842,1834,842,1870,842,1906,842,1943,878,1943,878,1906,878,1870,878,1834xm878,1797l842,1797,842,1834,878,1834,878,1797xm878,1725l842,1725,842,1761,878,1761,878,1725xm987,1943l951,1943,915,1943,915,1979,951,1979,987,1979,987,1943xm987,1834l951,1834,951,1870,915,1870,915,1834,878,1834,878,1870,878,1906,878,1943,915,1943,951,1943,951,1906,987,1906,987,1870,987,1834xm987,1761l951,1761,915,1761,915,1725,878,1725,878,1761,878,1797,878,1834,915,1834,951,1834,951,1797,987,1797,987,1761xm1024,1725l987,1725,987,1761,1024,1761,1024,1725xm1060,1761l1024,1761,1024,1797,1060,1797,1060,1761xm1096,1943l1060,1943,1024,1943,987,1943,987,1979,1024,1979,1060,1979,1096,1979,1096,1943xm1096,1870l1060,1870,1060,1834,1024,1834,1024,1870,987,1870,987,1906,987,1943,1024,1943,1024,1906,1060,1906,1060,1943,1096,1943,1096,1906,1096,1870xm1133,1834l1096,1834,1096,1870,1096,1906,1096,1943,1133,1943,1133,1906,1133,1870,1133,1834xm1133,1725l1096,1725,1096,1761,1096,1797,1096,1834,1133,1834,1133,1797,1133,1761,1133,1725xm1205,1870l1169,1870,1169,1906,1205,1906,1205,1870xm1278,1834l1242,1834,1242,1870,1278,1870,1278,1834xm1278,1797l1242,1797,1205,1797,1205,1834,1242,1834,1278,1834,1278,1797xm1314,1725l1278,1725,1242,1725,1242,1761,1278,1761,1314,1761,1314,1725xm1314,1688l1278,1688,1242,1688,1242,1725,1278,1725,1314,1725,1314,1688xe" filled="true" fillcolor="#000000" stroked="false">
              <v:path arrowok="t"/>
              <v:fill type="solid"/>
            </v:shape>
            <v:shape style="position:absolute;left:551;top:1942;width:764;height:73" coordorigin="551,1943" coordsize="764,73" path="m660,1979l624,1979,587,1979,551,1979,551,2015,587,2015,624,2015,660,2015,660,1979xm769,1979l733,1979,697,1979,660,1979,660,2015,697,2015,733,2015,769,2015,769,1979xm806,1979l769,1979,769,2015,806,2015,806,1979xm878,1979l842,1979,842,2015,878,2015,878,1979xm915,1979l878,1979,878,2015,915,2015,915,1979xm1024,1979l987,1979,987,2015,1024,2015,1024,1979xm1096,1943l1060,1943,1060,1979,1096,1979,1096,1943xm1133,1943l1096,1943,1096,1979,1096,2015,1133,2015,1133,1979,1133,1943xm1242,1943l1205,1943,1205,1979,1205,2015,1242,2015,1242,1979,1242,1943xm1314,1943l1278,1943,1278,1979,1314,1979,1314,1943xe" filled="true" fillcolor="#000000" stroked="false">
              <v:path arrowok="t"/>
              <v:fill type="solid"/>
            </v:shape>
            <w10:wrap type="none"/>
          </v:group>
        </w:pict>
      </w:r>
    </w:p>
    <w:p>
      <w:pPr>
        <w:spacing w:before="91"/>
        <w:ind w:left="0" w:right="931" w:firstLine="0"/>
        <w:jc w:val="right"/>
        <w:rPr>
          <w:rFonts w:ascii="Times New Roman"/>
          <w:sz w:val="22"/>
        </w:rPr>
      </w:pPr>
      <w:r>
        <w:rPr/>
        <w:pict>
          <v:shape style="position:absolute;margin-left:82.193001pt;margin-top:-50.443493pt;width:2.9pt;height:2.9pt;mso-position-horizontal-relative:page;mso-position-vertical-relative:paragraph;z-index:-17671168" coordorigin="1644,-1009" coordsize="58,58" path="m1672,-1009l1661,-1007,1652,-1000,1646,-991,1644,-980,1646,-969,1652,-960,1661,-954,1672,-952,1684,-954,1693,-960,1699,-969,1701,-980,1699,-991,1693,-1000,1684,-1007,1672,-1009xe" filled="true" fillcolor="#1e1e1e" stroked="false">
            <v:path arrowok="t"/>
            <v:fill type="solid"/>
            <w10:wrap type="none"/>
          </v:shape>
        </w:pict>
      </w:r>
      <w:r>
        <w:rPr/>
        <w:pict>
          <v:shape style="position:absolute;margin-left:82.193001pt;margin-top:-41.837494pt;width:2.9pt;height:2.9pt;mso-position-horizontal-relative:page;mso-position-vertical-relative:paragraph;z-index:-17670656" coordorigin="1644,-837" coordsize="58,58" path="m1672,-837l1661,-834,1652,-828,1646,-819,1644,-808,1646,-797,1652,-788,1661,-782,1672,-780,1684,-782,1693,-788,1699,-797,1701,-808,1699,-819,1693,-828,1684,-834,1672,-837xe" filled="true" fillcolor="#1e1e1e" stroked="false">
            <v:path arrowok="t"/>
            <v:fill type="solid"/>
            <w10:wrap type="none"/>
          </v:shape>
        </w:pict>
      </w:r>
      <w:r>
        <w:rPr/>
        <w:pict>
          <v:shape style="position:absolute;margin-left:82.193001pt;margin-top:-33.231495pt;width:2.9pt;height:2.9pt;mso-position-horizontal-relative:page;mso-position-vertical-relative:paragraph;z-index:-17670144" coordorigin="1644,-665" coordsize="58,58" path="m1672,-665l1661,-662,1652,-656,1646,-647,1644,-636,1646,-625,1652,-616,1661,-610,1672,-607,1684,-610,1693,-616,1699,-625,1701,-636,1699,-647,1693,-656,1684,-662,1672,-665xe" filled="true" fillcolor="#1e1e1e" stroked="false">
            <v:path arrowok="t"/>
            <v:fill type="solid"/>
            <w10:wrap type="none"/>
          </v:shape>
        </w:pict>
      </w:r>
      <w:r>
        <w:rPr/>
        <w:pict>
          <v:shape style="position:absolute;margin-left:82.193001pt;margin-top:-24.625494pt;width:2.9pt;height:2.9pt;mso-position-horizontal-relative:page;mso-position-vertical-relative:paragraph;z-index:-17669632" coordorigin="1644,-493" coordsize="58,58" path="m1672,-493l1661,-490,1652,-484,1646,-475,1644,-464,1646,-453,1652,-444,1661,-438,1672,-435,1684,-438,1693,-444,1699,-453,1701,-464,1699,-475,1693,-484,1684,-490,1672,-493xe" filled="true" fillcolor="#1e1e1e" stroked="false">
            <v:path arrowok="t"/>
            <v:fill type="solid"/>
            <w10:wrap type="none"/>
          </v:shape>
        </w:pict>
      </w:r>
      <w:r>
        <w:rPr/>
        <w:pict>
          <v:shape style="position:absolute;margin-left:82.193001pt;margin-top:-16.019495pt;width:2.9pt;height:2.9pt;mso-position-horizontal-relative:page;mso-position-vertical-relative:paragraph;z-index:-17669120" coordorigin="1644,-320" coordsize="58,58" path="m1672,-320l1661,-318,1652,-312,1646,-303,1644,-292,1646,-281,1652,-272,1661,-265,1672,-263,1684,-265,1693,-272,1699,-281,1701,-292,1699,-303,1693,-312,1684,-318,1672,-320xe" filled="true" fillcolor="#1e1e1e" stroked="false">
            <v:path arrowok="t"/>
            <v:fill type="solid"/>
            <w10:wrap type="none"/>
          </v:shape>
        </w:pict>
      </w:r>
      <w:r>
        <w:rPr>
          <w:rFonts w:ascii="Times New Roman"/>
          <w:color w:val="231F20"/>
          <w:sz w:val="22"/>
        </w:rPr>
        <w:t>EDE NUM 1</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7"/>
        </w:rPr>
      </w:pPr>
    </w:p>
    <w:p>
      <w:pPr>
        <w:pStyle w:val="Heading1"/>
        <w:ind w:firstLine="0"/>
        <w:jc w:val="center"/>
        <w:rPr>
          <w:rFonts w:ascii="Times New Roman" w:hAnsi="Times New Roman"/>
        </w:rPr>
      </w:pPr>
      <w:r>
        <w:rPr>
          <w:rFonts w:ascii="Times New Roman" w:hAnsi="Times New Roman"/>
          <w:color w:val="231F20"/>
        </w:rPr>
        <w:t>DR1 à DR5</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5"/>
        <w:rPr>
          <w:rFonts w:ascii="Times New Roman"/>
          <w:b/>
          <w:sz w:val="16"/>
        </w:rPr>
      </w:pPr>
    </w:p>
    <w:p>
      <w:pPr>
        <w:spacing w:line="259" w:lineRule="auto" w:before="88"/>
        <w:ind w:left="3671" w:right="1481" w:hanging="2156"/>
        <w:jc w:val="left"/>
        <w:rPr>
          <w:b/>
          <w:sz w:val="40"/>
        </w:rPr>
      </w:pPr>
      <w:r>
        <w:rPr>
          <w:b/>
          <w:sz w:val="40"/>
        </w:rPr>
        <w:t>Tous les documents réponses sont à rendre, même non complétés.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5"/>
        </w:rPr>
      </w:pPr>
    </w:p>
    <w:p>
      <w:pPr>
        <w:pStyle w:val="Heading3"/>
        <w:ind w:left="0" w:right="1514"/>
        <w:jc w:val="right"/>
        <w:rPr>
          <w:rFonts w:ascii="Times New Roman"/>
        </w:rPr>
      </w:pPr>
      <w:r>
        <w:rPr/>
        <w:pict>
          <v:group style="position:absolute;margin-left:538.583008pt;margin-top:-9.300475pt;width:21.4pt;height:21.4pt;mso-position-horizontal-relative:page;mso-position-vertical-relative:paragraph;z-index:15878144" coordorigin="10772,-186" coordsize="428,428">
            <v:shape style="position:absolute;left:10781;top:-176;width:408;height:408" coordorigin="10782,-176" coordsize="408,408" path="m10985,231l11064,215,11129,171,11173,107,11189,28,11173,-52,11129,-116,11064,-160,10985,-176,10906,-160,10841,-116,10798,-52,10782,28,10798,107,10841,171,10906,215,10985,231xe" filled="false" stroked="true" strokeweight="1.0pt" strokecolor="#231f20">
              <v:path arrowok="t"/>
              <v:stroke dashstyle="solid"/>
            </v:shape>
            <v:shape style="position:absolute;left:10771;top:-186;width:428;height:428" type="#_x0000_t202" filled="false" stroked="false">
              <v:textbox inset="0,0,0,0">
                <w:txbxContent>
                  <w:p>
                    <w:pPr>
                      <w:spacing w:before="104"/>
                      <w:ind w:left="87" w:right="0" w:firstLine="0"/>
                      <w:jc w:val="left"/>
                      <w:rPr>
                        <w:rFonts w:ascii="Times New Roman"/>
                        <w:sz w:val="20"/>
                      </w:rPr>
                    </w:pPr>
                    <w:r>
                      <w:rPr>
                        <w:rFonts w:ascii="Times New Roman"/>
                        <w:color w:val="231F20"/>
                        <w:sz w:val="20"/>
                      </w:rPr>
                      <w:t>Da</w:t>
                    </w:r>
                  </w:p>
                </w:txbxContent>
              </v:textbox>
              <w10:wrap type="none"/>
            </v:shape>
            <w10:wrap type="none"/>
          </v:group>
        </w:pict>
      </w:r>
      <w:r>
        <w:rPr>
          <w:rFonts w:ascii="Times New Roman"/>
          <w:color w:val="231F20"/>
        </w:rPr>
        <w:t>Tournez la page S.V.P.</w:t>
      </w:r>
    </w:p>
    <w:p>
      <w:pPr>
        <w:spacing w:after="0"/>
        <w:jc w:val="right"/>
        <w:rPr>
          <w:rFonts w:ascii="Times New Roman"/>
        </w:rPr>
        <w:sectPr>
          <w:footerReference w:type="default" r:id="rId153"/>
          <w:pgSz w:w="11910" w:h="16840"/>
          <w:pgMar w:footer="0" w:header="0" w:top="280" w:bottom="280" w:left="180" w:right="200"/>
        </w:sectPr>
      </w:pPr>
    </w:p>
    <w:p>
      <w:pPr>
        <w:pStyle w:val="BodyText"/>
        <w:ind w:left="133"/>
        <w:rPr>
          <w:rFonts w:ascii="Times New Roman"/>
          <w:sz w:val="20"/>
        </w:rPr>
      </w:pPr>
      <w:r>
        <w:rPr>
          <w:rFonts w:ascii="Times New Roman"/>
          <w:sz w:val="20"/>
        </w:rPr>
        <w:pict>
          <v:group style="width:564.1pt;height:102.7pt;mso-position-horizontal-relative:char;mso-position-vertical-relative:line" coordorigin="0,0" coordsize="11282,2054">
            <v:shape style="position:absolute;left:35;top:35;width:11211;height:1980" type="#_x0000_t75" stroked="false">
              <v:imagedata r:id="rId155" o:title=""/>
            </v:shape>
            <v:shape style="position:absolute;left:15;top:15;width:11252;height:2024" type="#_x0000_t202" filled="false" stroked="true" strokeweight="1.515pt" strokecolor="#000000">
              <v:textbox inset="0,0,0,0">
                <w:txbxContent>
                  <w:p>
                    <w:pPr>
                      <w:spacing w:line="240" w:lineRule="auto" w:before="0"/>
                      <w:rPr>
                        <w:rFonts w:ascii="Times New Roman"/>
                        <w:b/>
                        <w:sz w:val="26"/>
                      </w:rPr>
                    </w:pPr>
                  </w:p>
                  <w:p>
                    <w:pPr>
                      <w:spacing w:line="240" w:lineRule="auto" w:before="0"/>
                      <w:rPr>
                        <w:rFonts w:ascii="Times New Roman"/>
                        <w:b/>
                        <w:sz w:val="26"/>
                      </w:rPr>
                    </w:pPr>
                  </w:p>
                  <w:p>
                    <w:pPr>
                      <w:spacing w:line="240" w:lineRule="auto" w:before="10"/>
                      <w:rPr>
                        <w:rFonts w:ascii="Times New Roman"/>
                        <w:b/>
                        <w:sz w:val="21"/>
                      </w:rPr>
                    </w:pPr>
                  </w:p>
                  <w:p>
                    <w:pPr>
                      <w:spacing w:before="0"/>
                      <w:ind w:left="3581" w:right="3586" w:firstLine="0"/>
                      <w:jc w:val="center"/>
                      <w:rPr>
                        <w:b/>
                        <w:sz w:val="24"/>
                      </w:rPr>
                    </w:pPr>
                    <w:r>
                      <w:rPr>
                        <w:b/>
                        <w:color w:val="1E1E1E"/>
                        <w:sz w:val="24"/>
                      </w:rPr>
                      <w:t>NE RIEN ECRIRE DANS CE CADRE</w:t>
                    </w:r>
                  </w:p>
                </w:txbxContent>
              </v:textbox>
              <v:stroke dashstyle="solid"/>
              <w10:wrap type="none"/>
            </v:shape>
          </v:group>
        </w:pict>
      </w:r>
      <w:r>
        <w:rPr>
          <w:rFonts w:ascii="Times New Roman"/>
          <w:sz w:val="20"/>
        </w:rPr>
      </w:r>
    </w:p>
    <w:p>
      <w:pPr>
        <w:pStyle w:val="BodyText"/>
        <w:rPr>
          <w:rFonts w:ascii="Times New Roman"/>
          <w:b/>
          <w:sz w:val="20"/>
        </w:rPr>
      </w:pPr>
    </w:p>
    <w:p>
      <w:pPr>
        <w:pStyle w:val="BodyText"/>
        <w:spacing w:before="8"/>
        <w:rPr>
          <w:rFonts w:ascii="Times New Roman"/>
          <w:b/>
        </w:rPr>
      </w:pPr>
      <w:r>
        <w:rPr/>
        <w:pict>
          <v:shape style="position:absolute;margin-left:36.959999pt;margin-top:16.446476pt;width:521.65pt;height:22.7pt;mso-position-horizontal-relative:page;mso-position-vertical-relative:paragraph;z-index:-15577600;mso-wrap-distance-left:0;mso-wrap-distance-right:0" type="#_x0000_t202" filled="false" stroked="true" strokeweight=".48pt" strokecolor="#000000">
            <v:textbox inset="0,0,0,0">
              <w:txbxContent>
                <w:p>
                  <w:pPr>
                    <w:spacing w:before="56"/>
                    <w:ind w:left="1283" w:right="1286" w:firstLine="0"/>
                    <w:jc w:val="center"/>
                    <w:rPr>
                      <w:b/>
                      <w:sz w:val="28"/>
                    </w:rPr>
                  </w:pPr>
                  <w:r>
                    <w:rPr>
                      <w:b/>
                      <w:sz w:val="28"/>
                    </w:rPr>
                    <w:t>DR3 – Méthode CDJServo::setPositionAbsolue()</w:t>
                  </w:r>
                </w:p>
              </w:txbxContent>
            </v:textbox>
            <v:stroke dashstyle="solid"/>
            <w10:wrap type="topAndBottom"/>
          </v:shape>
        </w:pict>
      </w:r>
    </w:p>
    <w:p>
      <w:pPr>
        <w:pStyle w:val="BodyText"/>
        <w:rPr>
          <w:rFonts w:ascii="Times New Roman"/>
          <w:b/>
          <w:sz w:val="20"/>
        </w:rPr>
      </w:pPr>
    </w:p>
    <w:p>
      <w:pPr>
        <w:pStyle w:val="BodyText"/>
        <w:spacing w:before="1"/>
        <w:rPr>
          <w:rFonts w:ascii="Times New Roman"/>
          <w:b/>
          <w:sz w:val="18"/>
        </w:rPr>
      </w:pPr>
      <w:r>
        <w:rPr/>
        <w:pict>
          <v:shape style="position:absolute;margin-left:36.959999pt;margin-top:12.620976pt;width:521.65pt;height:140.550pt;mso-position-horizontal-relative:page;mso-position-vertical-relative:paragraph;z-index:-15577088;mso-wrap-distance-left:0;mso-wrap-distance-right:0" type="#_x0000_t202" filled="false" stroked="true" strokeweight=".48pt" strokecolor="#000000">
            <v:textbox inset="0,0,0,0">
              <w:txbxContent>
                <w:p>
                  <w:pPr>
                    <w:spacing w:line="237" w:lineRule="auto" w:before="19"/>
                    <w:ind w:left="377" w:right="3227" w:hanging="270"/>
                    <w:jc w:val="left"/>
                    <w:rPr>
                      <w:sz w:val="24"/>
                    </w:rPr>
                  </w:pPr>
                  <w:r>
                    <w:rPr>
                      <w:b/>
                      <w:sz w:val="24"/>
                    </w:rPr>
                    <w:t>void CDJServo::setPositionAngulaire </w:t>
                  </w:r>
                  <w:r>
                    <w:rPr>
                      <w:sz w:val="24"/>
                    </w:rPr>
                    <w:t>(</w:t>
                  </w:r>
                  <w:r>
                    <w:rPr>
                      <w:b/>
                      <w:sz w:val="24"/>
                    </w:rPr>
                    <w:t>float </w:t>
                  </w:r>
                  <w:r>
                    <w:rPr>
                      <w:sz w:val="24"/>
                    </w:rPr>
                    <w:t>positionAngulaire) </w:t>
                  </w:r>
                  <w:r>
                    <w:rPr>
                      <w:b/>
                      <w:sz w:val="24"/>
                    </w:rPr>
                    <w:t>{ int </w:t>
                  </w:r>
                  <w:r>
                    <w:rPr>
                      <w:sz w:val="24"/>
                    </w:rPr>
                    <w:t>positionAbsolue;</w:t>
                  </w:r>
                </w:p>
                <w:p>
                  <w:pPr>
                    <w:pStyle w:val="BodyText"/>
                    <w:spacing w:before="1"/>
                    <w:ind w:left="643" w:right="3798" w:hanging="267"/>
                  </w:pPr>
                  <w:r>
                    <w:rPr>
                      <w:b/>
                    </w:rPr>
                    <w:t>if </w:t>
                  </w:r>
                  <w:r>
                    <w:rPr/>
                    <w:t>(positionAngulaire &gt; </w:t>
                  </w:r>
                  <w:r>
                    <w:rPr>
                      <w:b/>
                    </w:rPr>
                    <w:t>this-&gt;</w:t>
                  </w:r>
                  <w:r>
                    <w:rPr/>
                    <w:t>mPositionMaximaleAngulaire) positionAbsolue =</w:t>
                  </w:r>
                  <w:r>
                    <w:rPr>
                      <w:spacing w:val="-4"/>
                    </w:rPr>
                    <w:t> </w:t>
                  </w:r>
                  <w:r>
                    <w:rPr>
                      <w:b/>
                    </w:rPr>
                    <w:t>this-&gt;</w:t>
                  </w:r>
                  <w:r>
                    <w:rPr/>
                    <w:t>mPositionCentraleAbsolue;</w:t>
                  </w:r>
                </w:p>
                <w:p>
                  <w:pPr>
                    <w:pStyle w:val="BodyText"/>
                    <w:ind w:left="643" w:right="3330" w:hanging="267"/>
                  </w:pPr>
                  <w:r>
                    <w:rPr>
                      <w:b/>
                    </w:rPr>
                    <w:t>else if </w:t>
                  </w:r>
                  <w:r>
                    <w:rPr/>
                    <w:t>(positionAngulaire &lt; </w:t>
                  </w:r>
                  <w:r>
                    <w:rPr>
                      <w:b/>
                    </w:rPr>
                    <w:t>this-&gt;</w:t>
                  </w:r>
                  <w:r>
                    <w:rPr/>
                    <w:t>mPositionMinimaleAngulaire) positionAbsolue =</w:t>
                  </w:r>
                  <w:r>
                    <w:rPr>
                      <w:spacing w:val="-1"/>
                    </w:rPr>
                    <w:t> </w:t>
                  </w:r>
                  <w:r>
                    <w:rPr>
                      <w:b/>
                    </w:rPr>
                    <w:t>this-&gt;</w:t>
                  </w:r>
                  <w:r>
                    <w:rPr/>
                    <w:t>mPositionCentraleAbsolue;</w:t>
                  </w:r>
                </w:p>
                <w:p>
                  <w:pPr>
                    <w:spacing w:before="0"/>
                    <w:ind w:left="377" w:right="0" w:firstLine="0"/>
                    <w:jc w:val="left"/>
                    <w:rPr>
                      <w:b/>
                      <w:sz w:val="24"/>
                    </w:rPr>
                  </w:pPr>
                  <w:r>
                    <w:rPr>
                      <w:b/>
                      <w:sz w:val="24"/>
                    </w:rPr>
                    <w:t>else</w:t>
                  </w:r>
                </w:p>
                <w:p>
                  <w:pPr>
                    <w:pStyle w:val="BodyText"/>
                    <w:ind w:left="107"/>
                  </w:pPr>
                  <w:r>
                    <w:rPr/>
                    <w:t>……………………………………………………………………………………………</w:t>
                  </w:r>
                </w:p>
                <w:p>
                  <w:pPr>
                    <w:pStyle w:val="BodyText"/>
                    <w:ind w:left="107"/>
                  </w:pPr>
                  <w:r>
                    <w:rPr/>
                    <w:t>……………………………………………………………………………………………</w:t>
                  </w:r>
                </w:p>
                <w:p>
                  <w:pPr>
                    <w:spacing w:before="3"/>
                    <w:ind w:left="107" w:right="0" w:firstLine="0"/>
                    <w:jc w:val="left"/>
                    <w:rPr>
                      <w:b/>
                      <w:sz w:val="24"/>
                    </w:rPr>
                  </w:pPr>
                  <w:r>
                    <w:rPr>
                      <w:b/>
                      <w:sz w:val="24"/>
                    </w:rPr>
                    <w:t>}</w:t>
                  </w:r>
                </w:p>
              </w:txbxContent>
            </v:textbox>
            <v:stroke dashstyle="solid"/>
            <w10:wrap type="topAndBottom"/>
          </v:shape>
        </w:pict>
      </w:r>
    </w:p>
    <w:p>
      <w:pPr>
        <w:pStyle w:val="BodyText"/>
        <w:rPr>
          <w:rFonts w:ascii="Times New Roman"/>
          <w:b/>
          <w:sz w:val="20"/>
        </w:rPr>
      </w:pPr>
    </w:p>
    <w:p>
      <w:pPr>
        <w:pStyle w:val="BodyText"/>
        <w:rPr>
          <w:rFonts w:ascii="Times New Roman"/>
          <w:b/>
          <w:sz w:val="20"/>
        </w:rPr>
      </w:pPr>
    </w:p>
    <w:p>
      <w:pPr>
        <w:pStyle w:val="BodyText"/>
        <w:spacing w:before="1"/>
        <w:rPr>
          <w:rFonts w:ascii="Times New Roman"/>
          <w:b/>
          <w:sz w:val="26"/>
        </w:rPr>
      </w:pPr>
      <w:r>
        <w:rPr/>
        <w:pict>
          <v:shape style="position:absolute;margin-left:36.959999pt;margin-top:17.211452pt;width:521.65pt;height:22.6pt;mso-position-horizontal-relative:page;mso-position-vertical-relative:paragraph;z-index:-15576576;mso-wrap-distance-left:0;mso-wrap-distance-right:0" type="#_x0000_t202" filled="false" stroked="true" strokeweight=".48pt" strokecolor="#000000">
            <v:textbox inset="0,0,0,0">
              <w:txbxContent>
                <w:p>
                  <w:pPr>
                    <w:spacing w:before="56"/>
                    <w:ind w:left="1285" w:right="1286" w:firstLine="0"/>
                    <w:jc w:val="center"/>
                    <w:rPr>
                      <w:b/>
                      <w:sz w:val="28"/>
                    </w:rPr>
                  </w:pPr>
                  <w:r>
                    <w:rPr>
                      <w:b/>
                      <w:sz w:val="28"/>
                    </w:rPr>
                    <w:t>DR4 – Méthode CDJHexapode::equilibreHautRepos()</w:t>
                  </w:r>
                </w:p>
              </w:txbxContent>
            </v:textbox>
            <v:stroke dashstyle="solid"/>
            <w10:wrap type="topAndBottom"/>
          </v:shape>
        </w:pict>
      </w:r>
    </w:p>
    <w:p>
      <w:pPr>
        <w:pStyle w:val="BodyText"/>
        <w:rPr>
          <w:rFonts w:ascii="Times New Roman"/>
          <w:b/>
          <w:sz w:val="20"/>
        </w:rPr>
      </w:pPr>
    </w:p>
    <w:p>
      <w:pPr>
        <w:pStyle w:val="BodyText"/>
        <w:spacing w:before="1"/>
        <w:rPr>
          <w:rFonts w:ascii="Times New Roman"/>
          <w:b/>
          <w:sz w:val="18"/>
        </w:rPr>
      </w:pPr>
      <w:r>
        <w:rPr/>
        <w:pict>
          <v:shape style="position:absolute;margin-left:36.959999pt;margin-top:12.601976pt;width:521.65pt;height:168.15pt;mso-position-horizontal-relative:page;mso-position-vertical-relative:paragraph;z-index:-15576064;mso-wrap-distance-left:0;mso-wrap-distance-right:0" type="#_x0000_t202" filled="false" stroked="true" strokeweight=".48pt" strokecolor="#000000">
            <v:textbox inset="0,0,0,0">
              <w:txbxContent>
                <w:p>
                  <w:pPr>
                    <w:pStyle w:val="BodyText"/>
                    <w:spacing w:before="3"/>
                    <w:rPr>
                      <w:rFonts w:ascii="Times New Roman"/>
                      <w:b/>
                      <w:sz w:val="25"/>
                    </w:rPr>
                  </w:pPr>
                </w:p>
                <w:p>
                  <w:pPr>
                    <w:spacing w:before="0"/>
                    <w:ind w:left="107" w:right="0" w:firstLine="0"/>
                    <w:jc w:val="left"/>
                    <w:rPr>
                      <w:b/>
                      <w:sz w:val="24"/>
                    </w:rPr>
                  </w:pPr>
                  <w:r>
                    <w:rPr>
                      <w:b/>
                      <w:sz w:val="24"/>
                    </w:rPr>
                    <w:t>void CDJHexapode::equilibreHautRepos (void) {</w:t>
                  </w:r>
                </w:p>
                <w:p>
                  <w:pPr>
                    <w:pStyle w:val="BodyText"/>
                    <w:rPr>
                      <w:b/>
                    </w:rPr>
                  </w:pPr>
                </w:p>
                <w:p>
                  <w:pPr>
                    <w:spacing w:before="0"/>
                    <w:ind w:left="377" w:right="2032" w:firstLine="0"/>
                    <w:jc w:val="left"/>
                    <w:rPr>
                      <w:sz w:val="24"/>
                    </w:rPr>
                  </w:pPr>
                  <w:r>
                    <w:rPr>
                      <w:b/>
                      <w:sz w:val="24"/>
                    </w:rPr>
                    <w:t>this-&gt;</w:t>
                  </w:r>
                  <w:r>
                    <w:rPr>
                      <w:sz w:val="24"/>
                    </w:rPr>
                    <w:t>mPatteBabordProue.</w:t>
                  </w:r>
                  <w:r>
                    <w:rPr>
                      <w:b/>
                      <w:sz w:val="24"/>
                    </w:rPr>
                    <w:t>setPositionAngulaire</w:t>
                  </w:r>
                  <w:r>
                    <w:rPr>
                      <w:sz w:val="24"/>
                    </w:rPr>
                    <w:t>(150+20,150-41,150+77); </w:t>
                  </w:r>
                  <w:r>
                    <w:rPr>
                      <w:b/>
                      <w:sz w:val="24"/>
                    </w:rPr>
                    <w:t>this-&gt;</w:t>
                  </w:r>
                  <w:r>
                    <w:rPr>
                      <w:sz w:val="24"/>
                    </w:rPr>
                    <w:t>mPatteTribordProue.</w:t>
                  </w:r>
                  <w:r>
                    <w:rPr>
                      <w:b/>
                      <w:sz w:val="24"/>
                    </w:rPr>
                    <w:t>setPositionAngulaire</w:t>
                  </w:r>
                  <w:r>
                    <w:rPr>
                      <w:sz w:val="24"/>
                    </w:rPr>
                    <w:t>(150-20,150+41,150-77);</w:t>
                  </w:r>
                </w:p>
                <w:p>
                  <w:pPr>
                    <w:pStyle w:val="BodyText"/>
                  </w:pPr>
                </w:p>
                <w:p>
                  <w:pPr>
                    <w:spacing w:before="0"/>
                    <w:ind w:left="377" w:right="1992" w:firstLine="0"/>
                    <w:jc w:val="left"/>
                    <w:rPr>
                      <w:sz w:val="24"/>
                    </w:rPr>
                  </w:pPr>
                  <w:r>
                    <w:rPr>
                      <w:b/>
                      <w:sz w:val="24"/>
                    </w:rPr>
                    <w:t>this-&gt;</w:t>
                  </w:r>
                  <w:r>
                    <w:rPr>
                      <w:sz w:val="24"/>
                    </w:rPr>
                    <w:t>mPatteBabordPoupe.</w:t>
                  </w:r>
                  <w:r>
                    <w:rPr>
                      <w:b/>
                      <w:sz w:val="24"/>
                    </w:rPr>
                    <w:t>setPositionAngulaire</w:t>
                  </w:r>
                  <w:r>
                    <w:rPr>
                      <w:sz w:val="24"/>
                    </w:rPr>
                    <w:t>(150-20,150-41,150+77); </w:t>
                  </w:r>
                  <w:r>
                    <w:rPr>
                      <w:b/>
                      <w:sz w:val="24"/>
                    </w:rPr>
                    <w:t>this-&gt;</w:t>
                  </w:r>
                  <w:r>
                    <w:rPr>
                      <w:sz w:val="24"/>
                    </w:rPr>
                    <w:t>mPatteTribordPoupe.</w:t>
                  </w:r>
                  <w:r>
                    <w:rPr>
                      <w:b/>
                      <w:sz w:val="24"/>
                    </w:rPr>
                    <w:t>setPositionAngulaire</w:t>
                  </w:r>
                  <w:r>
                    <w:rPr>
                      <w:sz w:val="24"/>
                    </w:rPr>
                    <w:t>(150+20,150+41,150-77);</w:t>
                  </w:r>
                </w:p>
                <w:p>
                  <w:pPr>
                    <w:pStyle w:val="BodyText"/>
                    <w:spacing w:before="1"/>
                  </w:pPr>
                </w:p>
                <w:p>
                  <w:pPr>
                    <w:pStyle w:val="BodyText"/>
                    <w:ind w:left="107"/>
                  </w:pPr>
                  <w:r>
                    <w:rPr/>
                    <w:t>……………………………………………………………………………………………</w:t>
                  </w:r>
                </w:p>
                <w:p>
                  <w:pPr>
                    <w:pStyle w:val="BodyText"/>
                    <w:ind w:left="107"/>
                  </w:pPr>
                  <w:r>
                    <w:rPr/>
                    <w:t>……………………………………………………………………………………………</w:t>
                  </w:r>
                </w:p>
                <w:p>
                  <w:pPr>
                    <w:spacing w:before="2"/>
                    <w:ind w:left="107" w:right="0" w:firstLine="0"/>
                    <w:jc w:val="left"/>
                    <w:rPr>
                      <w:b/>
                      <w:sz w:val="24"/>
                    </w:rPr>
                  </w:pPr>
                  <w:r>
                    <w:rPr>
                      <w:b/>
                      <w:sz w:val="24"/>
                    </w:rPr>
                    <w:t>}</w:t>
                  </w:r>
                </w:p>
              </w:txbxContent>
            </v:textbox>
            <v:stroke dashstyle="solid"/>
            <w10:wrap type="topAndBottom"/>
          </v:shape>
        </w:pict>
      </w:r>
    </w:p>
    <w:p>
      <w:pPr>
        <w:spacing w:after="0"/>
        <w:rPr>
          <w:rFonts w:ascii="Times New Roman"/>
          <w:sz w:val="18"/>
        </w:rPr>
        <w:sectPr>
          <w:footerReference w:type="default" r:id="rId154"/>
          <w:pgSz w:w="11910" w:h="16840"/>
          <w:pgMar w:footer="615" w:header="0" w:top="300" w:bottom="800" w:left="180" w:right="200"/>
        </w:sectPr>
      </w:pPr>
    </w:p>
    <w:p>
      <w:pPr>
        <w:pStyle w:val="BodyText"/>
        <w:ind w:left="554"/>
        <w:rPr>
          <w:rFonts w:ascii="Times New Roman"/>
          <w:sz w:val="20"/>
        </w:rPr>
      </w:pPr>
      <w:r>
        <w:rPr>
          <w:rFonts w:ascii="Times New Roman"/>
          <w:sz w:val="20"/>
        </w:rPr>
        <w:pict>
          <v:shape style="width:521.65pt;height:22.7pt;mso-position-horizontal-relative:char;mso-position-vertical-relative:line" type="#_x0000_t202" filled="false" stroked="true" strokeweight=".48pt" strokecolor="#000000">
            <w10:anchorlock/>
            <v:textbox inset="0,0,0,0">
              <w:txbxContent>
                <w:p>
                  <w:pPr>
                    <w:spacing w:before="56"/>
                    <w:ind w:left="1286" w:right="1285" w:firstLine="0"/>
                    <w:jc w:val="center"/>
                    <w:rPr>
                      <w:b/>
                      <w:sz w:val="28"/>
                    </w:rPr>
                  </w:pPr>
                  <w:r>
                    <w:rPr>
                      <w:b/>
                      <w:sz w:val="28"/>
                    </w:rPr>
                    <w:t>DR1 – Diagramme de contexte</w:t>
                  </w:r>
                </w:p>
              </w:txbxContent>
            </v:textbox>
            <v:stroke dashstyle="solid"/>
          </v:shape>
        </w:pict>
      </w:r>
      <w:r>
        <w:rPr>
          <w:rFonts w:ascii="Times New Roman"/>
          <w:sz w:val="20"/>
        </w:rPr>
      </w:r>
    </w:p>
    <w:p>
      <w:pPr>
        <w:pStyle w:val="BodyText"/>
        <w:rPr>
          <w:rFonts w:ascii="Times New Roman"/>
          <w:b/>
          <w:sz w:val="20"/>
        </w:rPr>
      </w:pPr>
    </w:p>
    <w:p>
      <w:pPr>
        <w:pStyle w:val="BodyText"/>
        <w:spacing w:before="8"/>
        <w:rPr>
          <w:rFonts w:ascii="Times New Roman"/>
          <w:b/>
          <w:sz w:val="21"/>
        </w:rPr>
      </w:pPr>
      <w:r>
        <w:rPr/>
        <w:drawing>
          <wp:anchor distT="0" distB="0" distL="0" distR="0" allowOverlap="1" layoutInCell="1" locked="0" behindDoc="0" simplePos="0" relativeHeight="300">
            <wp:simplePos x="0" y="0"/>
            <wp:positionH relativeFrom="page">
              <wp:posOffset>540384</wp:posOffset>
            </wp:positionH>
            <wp:positionV relativeFrom="paragraph">
              <wp:posOffset>183527</wp:posOffset>
            </wp:positionV>
            <wp:extent cx="6511174" cy="2857500"/>
            <wp:effectExtent l="0" t="0" r="0" b="0"/>
            <wp:wrapTopAndBottom/>
            <wp:docPr id="173" name="image111.png"/>
            <wp:cNvGraphicFramePr>
              <a:graphicFrameLocks noChangeAspect="1"/>
            </wp:cNvGraphicFramePr>
            <a:graphic>
              <a:graphicData uri="http://schemas.openxmlformats.org/drawingml/2006/picture">
                <pic:pic>
                  <pic:nvPicPr>
                    <pic:cNvPr id="174" name="image111.png"/>
                    <pic:cNvPicPr/>
                  </pic:nvPicPr>
                  <pic:blipFill>
                    <a:blip r:embed="rId157" cstate="print"/>
                    <a:stretch>
                      <a:fillRect/>
                    </a:stretch>
                  </pic:blipFill>
                  <pic:spPr>
                    <a:xfrm>
                      <a:off x="0" y="0"/>
                      <a:ext cx="6511174" cy="2857500"/>
                    </a:xfrm>
                    <a:prstGeom prst="rect">
                      <a:avLst/>
                    </a:prstGeom>
                  </pic:spPr>
                </pic:pic>
              </a:graphicData>
            </a:graphic>
          </wp:anchor>
        </w:drawing>
      </w:r>
    </w:p>
    <w:p>
      <w:pPr>
        <w:pStyle w:val="BodyText"/>
        <w:rPr>
          <w:rFonts w:ascii="Times New Roman"/>
          <w:b/>
          <w:sz w:val="20"/>
        </w:rPr>
      </w:pPr>
    </w:p>
    <w:p>
      <w:pPr>
        <w:pStyle w:val="BodyText"/>
        <w:rPr>
          <w:rFonts w:ascii="Times New Roman"/>
          <w:b/>
          <w:sz w:val="20"/>
        </w:rPr>
      </w:pPr>
    </w:p>
    <w:p>
      <w:pPr>
        <w:pStyle w:val="BodyText"/>
        <w:spacing w:before="3"/>
        <w:rPr>
          <w:rFonts w:ascii="Times New Roman"/>
          <w:b/>
        </w:rPr>
      </w:pPr>
      <w:r>
        <w:rPr/>
        <w:pict>
          <v:shape style="position:absolute;margin-left:36.959999pt;margin-top:16.161453pt;width:521.65pt;height:22.7pt;mso-position-horizontal-relative:page;mso-position-vertical-relative:paragraph;z-index:-15574528;mso-wrap-distance-left:0;mso-wrap-distance-right:0" type="#_x0000_t202" filled="false" stroked="true" strokeweight=".48pt" strokecolor="#000000">
            <v:textbox inset="0,0,0,0">
              <w:txbxContent>
                <w:p>
                  <w:pPr>
                    <w:spacing w:before="56"/>
                    <w:ind w:left="1286" w:right="1285" w:firstLine="0"/>
                    <w:jc w:val="center"/>
                    <w:rPr>
                      <w:b/>
                      <w:sz w:val="28"/>
                    </w:rPr>
                  </w:pPr>
                  <w:r>
                    <w:rPr>
                      <w:b/>
                      <w:sz w:val="28"/>
                    </w:rPr>
                    <w:t>DR2 – Trace de la fonction calculChecksum()</w:t>
                  </w:r>
                </w:p>
              </w:txbxContent>
            </v:textbox>
            <v:stroke dashstyle="solid"/>
            <w10:wrap type="topAndBottom"/>
          </v:shape>
        </w:pict>
      </w:r>
    </w:p>
    <w:p>
      <w:pPr>
        <w:pStyle w:val="BodyText"/>
        <w:rPr>
          <w:rFonts w:ascii="Times New Roman"/>
          <w:b/>
          <w:sz w:val="20"/>
        </w:rPr>
      </w:pPr>
    </w:p>
    <w:p>
      <w:pPr>
        <w:pStyle w:val="BodyText"/>
        <w:rPr>
          <w:rFonts w:ascii="Times New Roman"/>
          <w:b/>
          <w:sz w:val="17"/>
        </w:rPr>
      </w:pPr>
    </w:p>
    <w:p>
      <w:pPr>
        <w:pStyle w:val="BodyText"/>
        <w:spacing w:before="93"/>
        <w:ind w:left="672"/>
      </w:pPr>
      <w:r>
        <w:rPr/>
        <w:t>Compléter le tableau ci-dessous avec les différentes valeurs affichées à l’écran.</w:t>
      </w:r>
    </w:p>
    <w:p>
      <w:pPr>
        <w:pStyle w:val="BodyText"/>
        <w:spacing w:before="4"/>
      </w:pPr>
    </w:p>
    <w:tbl>
      <w:tblPr>
        <w:tblW w:w="0" w:type="auto"/>
        <w:jc w:val="left"/>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7"/>
        <w:gridCol w:w="2835"/>
        <w:gridCol w:w="2551"/>
        <w:gridCol w:w="3112"/>
      </w:tblGrid>
      <w:tr>
        <w:trPr>
          <w:trHeight w:val="410" w:hRule="atLeast"/>
        </w:trPr>
        <w:tc>
          <w:tcPr>
            <w:tcW w:w="1697" w:type="dxa"/>
          </w:tcPr>
          <w:p>
            <w:pPr>
              <w:pStyle w:val="TableParagraph"/>
              <w:spacing w:before="63"/>
              <w:ind w:left="254" w:right="245"/>
              <w:jc w:val="center"/>
              <w:rPr>
                <w:sz w:val="24"/>
              </w:rPr>
            </w:pPr>
            <w:r>
              <w:rPr>
                <w:sz w:val="24"/>
              </w:rPr>
              <w:t>Valeur de i</w:t>
            </w:r>
          </w:p>
        </w:tc>
        <w:tc>
          <w:tcPr>
            <w:tcW w:w="2835" w:type="dxa"/>
          </w:tcPr>
          <w:p>
            <w:pPr>
              <w:pStyle w:val="TableParagraph"/>
              <w:spacing w:before="63"/>
              <w:ind w:left="433" w:right="430"/>
              <w:jc w:val="center"/>
              <w:rPr>
                <w:sz w:val="24"/>
              </w:rPr>
            </w:pPr>
            <w:r>
              <w:rPr>
                <w:sz w:val="24"/>
              </w:rPr>
              <w:t>Caractère courant</w:t>
            </w:r>
          </w:p>
        </w:tc>
        <w:tc>
          <w:tcPr>
            <w:tcW w:w="2551" w:type="dxa"/>
          </w:tcPr>
          <w:p>
            <w:pPr>
              <w:pStyle w:val="TableParagraph"/>
              <w:spacing w:before="63"/>
              <w:ind w:left="340" w:right="332"/>
              <w:jc w:val="center"/>
              <w:rPr>
                <w:sz w:val="24"/>
              </w:rPr>
            </w:pPr>
            <w:r>
              <w:rPr>
                <w:sz w:val="24"/>
              </w:rPr>
              <w:t>Somme courante</w:t>
            </w:r>
          </w:p>
        </w:tc>
        <w:tc>
          <w:tcPr>
            <w:tcW w:w="3112" w:type="dxa"/>
          </w:tcPr>
          <w:p>
            <w:pPr>
              <w:pStyle w:val="TableParagraph"/>
              <w:spacing w:before="63"/>
              <w:ind w:left="209" w:right="197"/>
              <w:jc w:val="center"/>
              <w:rPr>
                <w:sz w:val="24"/>
              </w:rPr>
            </w:pPr>
            <w:r>
              <w:rPr>
                <w:sz w:val="24"/>
              </w:rPr>
              <w:t>Somme courante (entier)</w:t>
            </w:r>
          </w:p>
        </w:tc>
      </w:tr>
      <w:tr>
        <w:trPr>
          <w:trHeight w:val="424" w:hRule="atLeast"/>
        </w:trPr>
        <w:tc>
          <w:tcPr>
            <w:tcW w:w="1697" w:type="dxa"/>
          </w:tcPr>
          <w:p>
            <w:pPr>
              <w:pStyle w:val="TableParagraph"/>
              <w:spacing w:before="70"/>
              <w:ind w:left="7"/>
              <w:jc w:val="center"/>
              <w:rPr>
                <w:sz w:val="24"/>
              </w:rPr>
            </w:pPr>
            <w:r>
              <w:rPr>
                <w:sz w:val="24"/>
              </w:rPr>
              <w:t>0</w:t>
            </w:r>
          </w:p>
        </w:tc>
        <w:tc>
          <w:tcPr>
            <w:tcW w:w="2835" w:type="dxa"/>
          </w:tcPr>
          <w:p>
            <w:pPr>
              <w:pStyle w:val="TableParagraph"/>
              <w:spacing w:before="70"/>
              <w:ind w:left="433" w:right="427"/>
              <w:jc w:val="center"/>
              <w:rPr>
                <w:sz w:val="24"/>
              </w:rPr>
            </w:pPr>
            <w:r>
              <w:rPr>
                <w:sz w:val="24"/>
              </w:rPr>
              <w:t>0000 0001</w:t>
            </w:r>
          </w:p>
        </w:tc>
        <w:tc>
          <w:tcPr>
            <w:tcW w:w="2551" w:type="dxa"/>
          </w:tcPr>
          <w:p>
            <w:pPr>
              <w:pStyle w:val="TableParagraph"/>
              <w:spacing w:before="70"/>
              <w:ind w:left="340" w:right="328"/>
              <w:jc w:val="center"/>
              <w:rPr>
                <w:sz w:val="24"/>
              </w:rPr>
            </w:pPr>
            <w:r>
              <w:rPr>
                <w:sz w:val="24"/>
              </w:rPr>
              <w:t>0000 0001</w:t>
            </w:r>
          </w:p>
        </w:tc>
        <w:tc>
          <w:tcPr>
            <w:tcW w:w="3112" w:type="dxa"/>
          </w:tcPr>
          <w:p>
            <w:pPr>
              <w:pStyle w:val="TableParagraph"/>
              <w:spacing w:before="70"/>
              <w:ind w:left="10"/>
              <w:jc w:val="center"/>
              <w:rPr>
                <w:sz w:val="24"/>
              </w:rPr>
            </w:pPr>
            <w:r>
              <w:rPr>
                <w:sz w:val="24"/>
              </w:rPr>
              <w:t>1</w:t>
            </w:r>
          </w:p>
        </w:tc>
      </w:tr>
      <w:tr>
        <w:trPr>
          <w:trHeight w:val="429" w:hRule="atLeast"/>
        </w:trPr>
        <w:tc>
          <w:tcPr>
            <w:tcW w:w="1697" w:type="dxa"/>
          </w:tcPr>
          <w:p>
            <w:pPr>
              <w:pStyle w:val="TableParagraph"/>
              <w:spacing w:before="72"/>
              <w:ind w:left="7"/>
              <w:jc w:val="center"/>
              <w:rPr>
                <w:sz w:val="24"/>
              </w:rPr>
            </w:pPr>
            <w:r>
              <w:rPr>
                <w:sz w:val="24"/>
              </w:rPr>
              <w:t>1</w:t>
            </w:r>
          </w:p>
        </w:tc>
        <w:tc>
          <w:tcPr>
            <w:tcW w:w="2835" w:type="dxa"/>
          </w:tcPr>
          <w:p>
            <w:pPr>
              <w:pStyle w:val="TableParagraph"/>
              <w:rPr>
                <w:rFonts w:ascii="Times New Roman"/>
                <w:sz w:val="24"/>
              </w:rPr>
            </w:pPr>
          </w:p>
        </w:tc>
        <w:tc>
          <w:tcPr>
            <w:tcW w:w="2551" w:type="dxa"/>
          </w:tcPr>
          <w:p>
            <w:pPr>
              <w:pStyle w:val="TableParagraph"/>
              <w:rPr>
                <w:rFonts w:ascii="Times New Roman"/>
                <w:sz w:val="24"/>
              </w:rPr>
            </w:pPr>
          </w:p>
        </w:tc>
        <w:tc>
          <w:tcPr>
            <w:tcW w:w="3112" w:type="dxa"/>
          </w:tcPr>
          <w:p>
            <w:pPr>
              <w:pStyle w:val="TableParagraph"/>
              <w:rPr>
                <w:rFonts w:ascii="Times New Roman"/>
                <w:sz w:val="24"/>
              </w:rPr>
            </w:pPr>
          </w:p>
        </w:tc>
      </w:tr>
      <w:tr>
        <w:trPr>
          <w:trHeight w:val="407" w:hRule="atLeast"/>
        </w:trPr>
        <w:tc>
          <w:tcPr>
            <w:tcW w:w="1697" w:type="dxa"/>
          </w:tcPr>
          <w:p>
            <w:pPr>
              <w:pStyle w:val="TableParagraph"/>
              <w:spacing w:before="60"/>
              <w:ind w:left="7"/>
              <w:jc w:val="center"/>
              <w:rPr>
                <w:sz w:val="24"/>
              </w:rPr>
            </w:pPr>
            <w:r>
              <w:rPr>
                <w:sz w:val="24"/>
              </w:rPr>
              <w:t>2</w:t>
            </w:r>
          </w:p>
        </w:tc>
        <w:tc>
          <w:tcPr>
            <w:tcW w:w="2835" w:type="dxa"/>
          </w:tcPr>
          <w:p>
            <w:pPr>
              <w:pStyle w:val="TableParagraph"/>
              <w:rPr>
                <w:rFonts w:ascii="Times New Roman"/>
                <w:sz w:val="24"/>
              </w:rPr>
            </w:pPr>
          </w:p>
        </w:tc>
        <w:tc>
          <w:tcPr>
            <w:tcW w:w="2551" w:type="dxa"/>
          </w:tcPr>
          <w:p>
            <w:pPr>
              <w:pStyle w:val="TableParagraph"/>
              <w:rPr>
                <w:rFonts w:ascii="Times New Roman"/>
                <w:sz w:val="24"/>
              </w:rPr>
            </w:pPr>
          </w:p>
        </w:tc>
        <w:tc>
          <w:tcPr>
            <w:tcW w:w="3112" w:type="dxa"/>
          </w:tcPr>
          <w:p>
            <w:pPr>
              <w:pStyle w:val="TableParagraph"/>
              <w:rPr>
                <w:rFonts w:ascii="Times New Roman"/>
                <w:sz w:val="24"/>
              </w:rPr>
            </w:pPr>
          </w:p>
        </w:tc>
      </w:tr>
      <w:tr>
        <w:trPr>
          <w:trHeight w:val="414" w:hRule="atLeast"/>
        </w:trPr>
        <w:tc>
          <w:tcPr>
            <w:tcW w:w="1697" w:type="dxa"/>
          </w:tcPr>
          <w:p>
            <w:pPr>
              <w:pStyle w:val="TableParagraph"/>
              <w:spacing w:before="65"/>
              <w:ind w:left="7"/>
              <w:jc w:val="center"/>
              <w:rPr>
                <w:sz w:val="24"/>
              </w:rPr>
            </w:pPr>
            <w:r>
              <w:rPr>
                <w:sz w:val="24"/>
              </w:rPr>
              <w:t>3</w:t>
            </w:r>
          </w:p>
        </w:tc>
        <w:tc>
          <w:tcPr>
            <w:tcW w:w="2835" w:type="dxa"/>
          </w:tcPr>
          <w:p>
            <w:pPr>
              <w:pStyle w:val="TableParagraph"/>
              <w:rPr>
                <w:rFonts w:ascii="Times New Roman"/>
                <w:sz w:val="24"/>
              </w:rPr>
            </w:pPr>
          </w:p>
        </w:tc>
        <w:tc>
          <w:tcPr>
            <w:tcW w:w="2551" w:type="dxa"/>
          </w:tcPr>
          <w:p>
            <w:pPr>
              <w:pStyle w:val="TableParagraph"/>
              <w:rPr>
                <w:rFonts w:ascii="Times New Roman"/>
                <w:sz w:val="24"/>
              </w:rPr>
            </w:pPr>
          </w:p>
        </w:tc>
        <w:tc>
          <w:tcPr>
            <w:tcW w:w="3112" w:type="dxa"/>
          </w:tcPr>
          <w:p>
            <w:pPr>
              <w:pStyle w:val="TableParagraph"/>
              <w:rPr>
                <w:rFonts w:ascii="Times New Roman"/>
                <w:sz w:val="24"/>
              </w:rPr>
            </w:pPr>
          </w:p>
        </w:tc>
      </w:tr>
      <w:tr>
        <w:trPr>
          <w:trHeight w:val="417" w:hRule="atLeast"/>
        </w:trPr>
        <w:tc>
          <w:tcPr>
            <w:tcW w:w="1697" w:type="dxa"/>
          </w:tcPr>
          <w:p>
            <w:pPr>
              <w:pStyle w:val="TableParagraph"/>
              <w:spacing w:before="67"/>
              <w:ind w:left="7"/>
              <w:jc w:val="center"/>
              <w:rPr>
                <w:sz w:val="24"/>
              </w:rPr>
            </w:pPr>
            <w:r>
              <w:rPr>
                <w:sz w:val="24"/>
              </w:rPr>
              <w:t>4</w:t>
            </w:r>
          </w:p>
        </w:tc>
        <w:tc>
          <w:tcPr>
            <w:tcW w:w="2835" w:type="dxa"/>
          </w:tcPr>
          <w:p>
            <w:pPr>
              <w:pStyle w:val="TableParagraph"/>
              <w:rPr>
                <w:rFonts w:ascii="Times New Roman"/>
                <w:sz w:val="24"/>
              </w:rPr>
            </w:pPr>
          </w:p>
        </w:tc>
        <w:tc>
          <w:tcPr>
            <w:tcW w:w="2551" w:type="dxa"/>
          </w:tcPr>
          <w:p>
            <w:pPr>
              <w:pStyle w:val="TableParagraph"/>
              <w:rPr>
                <w:rFonts w:ascii="Times New Roman"/>
                <w:sz w:val="24"/>
              </w:rPr>
            </w:pPr>
          </w:p>
        </w:tc>
        <w:tc>
          <w:tcPr>
            <w:tcW w:w="3112" w:type="dxa"/>
          </w:tcPr>
          <w:p>
            <w:pPr>
              <w:pStyle w:val="TableParagraph"/>
              <w:rPr>
                <w:rFonts w:ascii="Times New Roman"/>
                <w:sz w:val="24"/>
              </w:rPr>
            </w:pPr>
          </w:p>
        </w:tc>
      </w:tr>
      <w:tr>
        <w:trPr>
          <w:trHeight w:val="412" w:hRule="atLeast"/>
        </w:trPr>
        <w:tc>
          <w:tcPr>
            <w:tcW w:w="1697" w:type="dxa"/>
          </w:tcPr>
          <w:p>
            <w:pPr>
              <w:pStyle w:val="TableParagraph"/>
              <w:spacing w:before="65"/>
              <w:ind w:left="7"/>
              <w:jc w:val="center"/>
              <w:rPr>
                <w:sz w:val="24"/>
              </w:rPr>
            </w:pPr>
            <w:r>
              <w:rPr>
                <w:sz w:val="24"/>
              </w:rPr>
              <w:t>5</w:t>
            </w:r>
          </w:p>
        </w:tc>
        <w:tc>
          <w:tcPr>
            <w:tcW w:w="2835" w:type="dxa"/>
          </w:tcPr>
          <w:p>
            <w:pPr>
              <w:pStyle w:val="TableParagraph"/>
              <w:rPr>
                <w:rFonts w:ascii="Times New Roman"/>
                <w:sz w:val="24"/>
              </w:rPr>
            </w:pPr>
          </w:p>
        </w:tc>
        <w:tc>
          <w:tcPr>
            <w:tcW w:w="2551" w:type="dxa"/>
          </w:tcPr>
          <w:p>
            <w:pPr>
              <w:pStyle w:val="TableParagraph"/>
              <w:rPr>
                <w:rFonts w:ascii="Times New Roman"/>
                <w:sz w:val="24"/>
              </w:rPr>
            </w:pPr>
          </w:p>
        </w:tc>
        <w:tc>
          <w:tcPr>
            <w:tcW w:w="3112" w:type="dxa"/>
          </w:tcPr>
          <w:p>
            <w:pPr>
              <w:pStyle w:val="TableParagraph"/>
              <w:rPr>
                <w:rFonts w:ascii="Times New Roman"/>
                <w:sz w:val="24"/>
              </w:rPr>
            </w:pPr>
          </w:p>
        </w:tc>
      </w:tr>
    </w:tbl>
    <w:p>
      <w:pPr>
        <w:pStyle w:val="BodyText"/>
      </w:pPr>
    </w:p>
    <w:tbl>
      <w:tblPr>
        <w:tblW w:w="0" w:type="auto"/>
        <w:jc w:val="left"/>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99"/>
        <w:gridCol w:w="5099"/>
      </w:tblGrid>
      <w:tr>
        <w:trPr>
          <w:trHeight w:val="413" w:hRule="atLeast"/>
        </w:trPr>
        <w:tc>
          <w:tcPr>
            <w:tcW w:w="5099" w:type="dxa"/>
          </w:tcPr>
          <w:p>
            <w:pPr>
              <w:pStyle w:val="TableParagraph"/>
              <w:spacing w:before="62"/>
              <w:ind w:left="993"/>
              <w:rPr>
                <w:sz w:val="24"/>
              </w:rPr>
            </w:pPr>
            <w:r>
              <w:rPr>
                <w:sz w:val="24"/>
              </w:rPr>
              <w:t>Somme finale complémentée</w:t>
            </w:r>
          </w:p>
        </w:tc>
        <w:tc>
          <w:tcPr>
            <w:tcW w:w="5099" w:type="dxa"/>
          </w:tcPr>
          <w:p>
            <w:pPr>
              <w:pStyle w:val="TableParagraph"/>
              <w:spacing w:before="62"/>
              <w:ind w:left="580"/>
              <w:rPr>
                <w:sz w:val="24"/>
              </w:rPr>
            </w:pPr>
            <w:r>
              <w:rPr>
                <w:sz w:val="24"/>
              </w:rPr>
              <w:t>Somme finale complémentée (entier)</w:t>
            </w:r>
          </w:p>
        </w:tc>
      </w:tr>
      <w:tr>
        <w:trPr>
          <w:trHeight w:val="412" w:hRule="atLeast"/>
        </w:trPr>
        <w:tc>
          <w:tcPr>
            <w:tcW w:w="5099" w:type="dxa"/>
          </w:tcPr>
          <w:p>
            <w:pPr>
              <w:pStyle w:val="TableParagraph"/>
              <w:rPr>
                <w:rFonts w:ascii="Times New Roman"/>
                <w:sz w:val="24"/>
              </w:rPr>
            </w:pPr>
          </w:p>
        </w:tc>
        <w:tc>
          <w:tcPr>
            <w:tcW w:w="5099" w:type="dxa"/>
          </w:tcPr>
          <w:p>
            <w:pPr>
              <w:pStyle w:val="TableParagraph"/>
              <w:rPr>
                <w:rFonts w:ascii="Times New Roman"/>
                <w:sz w:val="24"/>
              </w:rPr>
            </w:pPr>
          </w:p>
        </w:tc>
      </w:tr>
    </w:tbl>
    <w:p>
      <w:pPr>
        <w:spacing w:after="0"/>
        <w:rPr>
          <w:rFonts w:ascii="Times New Roman"/>
          <w:sz w:val="24"/>
        </w:rPr>
        <w:sectPr>
          <w:footerReference w:type="default" r:id="rId156"/>
          <w:pgSz w:w="11910" w:h="16840"/>
          <w:pgMar w:footer="777" w:header="0" w:top="960" w:bottom="960" w:left="180" w:right="200"/>
        </w:sectPr>
      </w:pPr>
    </w:p>
    <w:p>
      <w:pPr>
        <w:pStyle w:val="BodyText"/>
        <w:ind w:left="554"/>
        <w:rPr>
          <w:sz w:val="20"/>
        </w:rPr>
      </w:pPr>
      <w:r>
        <w:rPr>
          <w:sz w:val="20"/>
        </w:rPr>
        <w:pict>
          <v:shape style="width:521.65pt;height:22.7pt;mso-position-horizontal-relative:char;mso-position-vertical-relative:line" type="#_x0000_t202" filled="false" stroked="true" strokeweight=".48pt" strokecolor="#231f20">
            <w10:anchorlock/>
            <v:textbox inset="0,0,0,0">
              <w:txbxContent>
                <w:p>
                  <w:pPr>
                    <w:spacing w:before="56"/>
                    <w:ind w:left="1286" w:right="1286" w:firstLine="0"/>
                    <w:jc w:val="center"/>
                    <w:rPr>
                      <w:b/>
                      <w:sz w:val="28"/>
                    </w:rPr>
                  </w:pPr>
                  <w:r>
                    <w:rPr>
                      <w:b/>
                      <w:color w:val="231F20"/>
                      <w:sz w:val="28"/>
                    </w:rPr>
                    <w:t>DR5 – Diagramme de séquence : Gestion images</w:t>
                  </w:r>
                </w:p>
              </w:txbxContent>
            </v:textbox>
            <v:stroke dashstyle="solid"/>
          </v:shape>
        </w:pict>
      </w:r>
      <w:r>
        <w:rPr>
          <w:sz w:val="20"/>
        </w:rPr>
      </w:r>
    </w:p>
    <w:p>
      <w:pPr>
        <w:pStyle w:val="BodyText"/>
        <w:rPr>
          <w:sz w:val="20"/>
        </w:rPr>
      </w:pPr>
    </w:p>
    <w:p>
      <w:pPr>
        <w:pStyle w:val="BodyText"/>
        <w:spacing w:before="8"/>
        <w:rPr>
          <w:sz w:val="21"/>
        </w:rPr>
      </w:pPr>
      <w:r>
        <w:rPr/>
        <w:drawing>
          <wp:anchor distT="0" distB="0" distL="0" distR="0" allowOverlap="1" layoutInCell="1" locked="0" behindDoc="0" simplePos="0" relativeHeight="303">
            <wp:simplePos x="0" y="0"/>
            <wp:positionH relativeFrom="page">
              <wp:posOffset>599122</wp:posOffset>
            </wp:positionH>
            <wp:positionV relativeFrom="paragraph">
              <wp:posOffset>183527</wp:posOffset>
            </wp:positionV>
            <wp:extent cx="6187991" cy="6541008"/>
            <wp:effectExtent l="0" t="0" r="0" b="0"/>
            <wp:wrapTopAndBottom/>
            <wp:docPr id="175" name="image112.png"/>
            <wp:cNvGraphicFramePr>
              <a:graphicFrameLocks noChangeAspect="1"/>
            </wp:cNvGraphicFramePr>
            <a:graphic>
              <a:graphicData uri="http://schemas.openxmlformats.org/drawingml/2006/picture">
                <pic:pic>
                  <pic:nvPicPr>
                    <pic:cNvPr id="176" name="image112.png"/>
                    <pic:cNvPicPr/>
                  </pic:nvPicPr>
                  <pic:blipFill>
                    <a:blip r:embed="rId159" cstate="print"/>
                    <a:stretch>
                      <a:fillRect/>
                    </a:stretch>
                  </pic:blipFill>
                  <pic:spPr>
                    <a:xfrm>
                      <a:off x="0" y="0"/>
                      <a:ext cx="6187991" cy="6541008"/>
                    </a:xfrm>
                    <a:prstGeom prst="rect">
                      <a:avLst/>
                    </a:prstGeom>
                  </pic:spPr>
                </pic:pic>
              </a:graphicData>
            </a:graphic>
          </wp:anchor>
        </w:drawing>
      </w:r>
    </w:p>
    <w:p>
      <w:pPr>
        <w:spacing w:after="0"/>
        <w:rPr>
          <w:sz w:val="21"/>
        </w:rPr>
        <w:sectPr>
          <w:footerReference w:type="default" r:id="rId158"/>
          <w:pgSz w:w="11910" w:h="16840"/>
          <w:pgMar w:footer="615" w:header="0" w:top="960" w:bottom="800" w:left="180" w:right="200"/>
        </w:sectPr>
      </w:pPr>
    </w:p>
    <w:tbl>
      <w:tblPr>
        <w:tblW w:w="0" w:type="auto"/>
        <w:jc w:val="left"/>
        <w:tblInd w:w="162"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top w:w="0" w:type="dxa"/>
          <w:left w:w="0" w:type="dxa"/>
          <w:bottom w:w="0" w:type="dxa"/>
          <w:right w:w="0" w:type="dxa"/>
        </w:tblCellMar>
        <w:tblLook w:val="01E0"/>
      </w:tblPr>
      <w:tblGrid>
        <w:gridCol w:w="11251"/>
      </w:tblGrid>
      <w:tr>
        <w:trPr>
          <w:trHeight w:val="1995" w:hRule="atLeast"/>
        </w:trPr>
        <w:tc>
          <w:tcPr>
            <w:tcW w:w="11251" w:type="dxa"/>
          </w:tcPr>
          <w:p>
            <w:pPr>
              <w:pStyle w:val="TableParagraph"/>
              <w:spacing w:line="143" w:lineRule="exact" w:before="42"/>
              <w:ind w:left="105"/>
              <w:rPr>
                <w:b/>
                <w:sz w:val="10"/>
              </w:rPr>
            </w:pPr>
            <w:r>
              <w:rPr>
                <w:b/>
                <w:color w:val="231F20"/>
                <w:sz w:val="14"/>
              </w:rPr>
              <w:t>Modèle CMEN-DOC v2 </w:t>
            </w:r>
            <w:r>
              <w:rPr>
                <w:b/>
                <w:color w:val="231F20"/>
                <w:sz w:val="10"/>
              </w:rPr>
              <w:t>©NEOPTEC</w:t>
            </w:r>
          </w:p>
          <w:p>
            <w:pPr>
              <w:pStyle w:val="TableParagraph"/>
              <w:tabs>
                <w:tab w:pos="2404" w:val="left" w:leader="none"/>
              </w:tabs>
              <w:spacing w:line="188" w:lineRule="exact"/>
              <w:ind w:left="570"/>
              <w:rPr>
                <w:rFonts w:ascii="Verdana" w:hAnsi="Verdana"/>
                <w:sz w:val="44"/>
              </w:rPr>
            </w:pPr>
            <w:r>
              <w:rPr>
                <w:i/>
                <w:color w:val="231F20"/>
                <w:w w:val="115"/>
                <w:sz w:val="10"/>
              </w:rPr>
              <w:t>(Suivi,</w:t>
            </w:r>
            <w:r>
              <w:rPr>
                <w:i/>
                <w:color w:val="231F20"/>
                <w:spacing w:val="-16"/>
                <w:w w:val="115"/>
                <w:sz w:val="10"/>
              </w:rPr>
              <w:t> </w:t>
            </w:r>
            <w:r>
              <w:rPr>
                <w:i/>
                <w:color w:val="231F20"/>
                <w:w w:val="115"/>
                <w:sz w:val="10"/>
              </w:rPr>
              <w:t>s’il</w:t>
            </w:r>
            <w:r>
              <w:rPr>
                <w:i/>
                <w:color w:val="231F20"/>
                <w:spacing w:val="-17"/>
                <w:w w:val="115"/>
                <w:sz w:val="10"/>
              </w:rPr>
              <w:t> </w:t>
            </w:r>
            <w:r>
              <w:rPr>
                <w:i/>
                <w:color w:val="231F20"/>
                <w:w w:val="115"/>
                <w:sz w:val="10"/>
              </w:rPr>
              <w:t>y</w:t>
            </w:r>
            <w:r>
              <w:rPr>
                <w:i/>
                <w:color w:val="231F20"/>
                <w:spacing w:val="-16"/>
                <w:w w:val="115"/>
                <w:sz w:val="10"/>
              </w:rPr>
              <w:t> </w:t>
            </w:r>
            <w:r>
              <w:rPr>
                <w:i/>
                <w:color w:val="231F20"/>
                <w:w w:val="115"/>
                <w:sz w:val="10"/>
              </w:rPr>
              <w:t>a</w:t>
            </w:r>
            <w:r>
              <w:rPr>
                <w:i/>
                <w:color w:val="231F20"/>
                <w:spacing w:val="-16"/>
                <w:w w:val="115"/>
                <w:sz w:val="10"/>
              </w:rPr>
              <w:t> </w:t>
            </w:r>
            <w:r>
              <w:rPr>
                <w:i/>
                <w:color w:val="231F20"/>
                <w:w w:val="115"/>
                <w:sz w:val="10"/>
              </w:rPr>
              <w:t>lieu,</w:t>
            </w:r>
            <w:r>
              <w:rPr>
                <w:i/>
                <w:color w:val="231F20"/>
                <w:spacing w:val="-16"/>
                <w:w w:val="115"/>
                <w:sz w:val="10"/>
              </w:rPr>
              <w:t> </w:t>
            </w:r>
            <w:r>
              <w:rPr>
                <w:i/>
                <w:color w:val="231F20"/>
                <w:w w:val="115"/>
                <w:sz w:val="10"/>
              </w:rPr>
              <w:t>du</w:t>
            </w:r>
            <w:r>
              <w:rPr>
                <w:i/>
                <w:color w:val="231F20"/>
                <w:spacing w:val="-16"/>
                <w:w w:val="115"/>
                <w:sz w:val="10"/>
              </w:rPr>
              <w:t> </w:t>
            </w:r>
            <w:r>
              <w:rPr>
                <w:i/>
                <w:color w:val="231F20"/>
                <w:w w:val="115"/>
                <w:sz w:val="10"/>
              </w:rPr>
              <w:t>nom</w:t>
            </w:r>
            <w:r>
              <w:rPr>
                <w:i/>
                <w:color w:val="231F20"/>
                <w:spacing w:val="-18"/>
                <w:w w:val="115"/>
                <w:sz w:val="10"/>
              </w:rPr>
              <w:t> </w:t>
            </w:r>
            <w:r>
              <w:rPr>
                <w:i/>
                <w:color w:val="231F20"/>
                <w:w w:val="115"/>
                <w:sz w:val="10"/>
              </w:rPr>
              <w:t>d’usage)</w:t>
              <w:tab/>
            </w:r>
            <w:r>
              <w:rPr>
                <w:rFonts w:ascii="Verdana" w:hAnsi="Verdana"/>
                <w:color w:val="231F20"/>
                <w:w w:val="115"/>
                <w:position w:val="-3"/>
                <w:sz w:val="44"/>
              </w:rPr>
              <w:t>$$$$$$$$$$$$$$$$$$$$$$$</w:t>
            </w:r>
          </w:p>
          <w:p>
            <w:pPr>
              <w:pStyle w:val="TableParagraph"/>
              <w:spacing w:line="103" w:lineRule="exact"/>
              <w:ind w:right="8963"/>
              <w:jc w:val="right"/>
              <w:rPr>
                <w:b/>
                <w:sz w:val="18"/>
              </w:rPr>
            </w:pPr>
            <w:r>
              <w:rPr>
                <w:b/>
                <w:color w:val="231F20"/>
                <w:sz w:val="18"/>
              </w:rPr>
              <w:t>Nom de famille :</w:t>
            </w:r>
          </w:p>
          <w:p>
            <w:pPr>
              <w:pStyle w:val="TableParagraph"/>
              <w:spacing w:before="11"/>
              <w:rPr>
                <w:sz w:val="22"/>
              </w:rPr>
            </w:pPr>
          </w:p>
          <w:p>
            <w:pPr>
              <w:pStyle w:val="TableParagraph"/>
              <w:ind w:left="1227"/>
              <w:rPr>
                <w:rFonts w:ascii="Verdana" w:hAnsi="Verdana"/>
                <w:sz w:val="44"/>
              </w:rPr>
            </w:pPr>
            <w:r>
              <w:rPr>
                <w:b/>
                <w:color w:val="231F20"/>
                <w:w w:val="115"/>
                <w:position w:val="17"/>
                <w:sz w:val="18"/>
              </w:rPr>
              <w:t>Prénom(s)      :                </w:t>
            </w:r>
            <w:r>
              <w:rPr>
                <w:b/>
                <w:color w:val="231F20"/>
                <w:spacing w:val="18"/>
                <w:w w:val="115"/>
                <w:position w:val="17"/>
                <w:sz w:val="18"/>
              </w:rPr>
              <w:t> </w:t>
            </w:r>
            <w:r>
              <w:rPr>
                <w:rFonts w:ascii="Verdana" w:hAnsi="Verdana"/>
                <w:color w:val="231F20"/>
                <w:w w:val="115"/>
                <w:sz w:val="44"/>
              </w:rPr>
              <w:t>$$$$$$$$$$$$$$$$$$$$$$$</w:t>
            </w:r>
          </w:p>
          <w:p>
            <w:pPr>
              <w:pStyle w:val="TableParagraph"/>
              <w:tabs>
                <w:tab w:pos="6436" w:val="left" w:leader="none"/>
                <w:tab w:pos="8443" w:val="left" w:leader="none"/>
                <w:tab w:pos="9575" w:val="left" w:leader="none"/>
              </w:tabs>
              <w:spacing w:line="99" w:lineRule="exact" w:before="42"/>
              <w:ind w:left="1198"/>
              <w:rPr>
                <w:rFonts w:ascii="Verdana" w:hAnsi="Verdana"/>
                <w:sz w:val="44"/>
              </w:rPr>
            </w:pPr>
            <w:r>
              <w:rPr>
                <w:b/>
                <w:color w:val="231F20"/>
                <w:w w:val="115"/>
                <w:sz w:val="18"/>
              </w:rPr>
              <w:t>Inscription</w:t>
            </w:r>
            <w:r>
              <w:rPr>
                <w:b/>
                <w:color w:val="231F20"/>
                <w:spacing w:val="38"/>
                <w:w w:val="115"/>
                <w:sz w:val="18"/>
              </w:rPr>
              <w:t> </w:t>
            </w:r>
            <w:r>
              <w:rPr>
                <w:b/>
                <w:color w:val="231F20"/>
                <w:w w:val="115"/>
                <w:sz w:val="18"/>
              </w:rPr>
              <w:t>:    </w:t>
            </w:r>
            <w:r>
              <w:rPr>
                <w:b/>
                <w:color w:val="231F20"/>
                <w:spacing w:val="13"/>
                <w:w w:val="115"/>
                <w:sz w:val="18"/>
              </w:rPr>
              <w:t> </w:t>
            </w:r>
            <w:r>
              <w:rPr>
                <w:rFonts w:ascii="Verdana" w:hAnsi="Verdana"/>
                <w:color w:val="231F20"/>
                <w:w w:val="115"/>
                <w:position w:val="-6"/>
                <w:sz w:val="44"/>
              </w:rPr>
              <w:t>$$$$$$$$$$</w:t>
              <w:tab/>
            </w:r>
            <w:r>
              <w:rPr>
                <w:b/>
                <w:color w:val="231F20"/>
                <w:w w:val="115"/>
                <w:sz w:val="18"/>
              </w:rPr>
              <w:t>Né(e) le</w:t>
            </w:r>
            <w:r>
              <w:rPr>
                <w:b/>
                <w:color w:val="231F20"/>
                <w:spacing w:val="-10"/>
                <w:w w:val="115"/>
                <w:sz w:val="18"/>
              </w:rPr>
              <w:t> </w:t>
            </w:r>
            <w:r>
              <w:rPr>
                <w:b/>
                <w:color w:val="231F20"/>
                <w:w w:val="115"/>
                <w:sz w:val="18"/>
              </w:rPr>
              <w:t>:</w:t>
            </w:r>
            <w:r>
              <w:rPr>
                <w:b/>
                <w:color w:val="231F20"/>
                <w:spacing w:val="51"/>
                <w:w w:val="115"/>
                <w:sz w:val="18"/>
              </w:rPr>
              <w:t> </w:t>
            </w:r>
            <w:r>
              <w:rPr>
                <w:rFonts w:ascii="Verdana" w:hAnsi="Verdana"/>
                <w:color w:val="231F20"/>
                <w:w w:val="115"/>
                <w:position w:val="-6"/>
                <w:sz w:val="44"/>
              </w:rPr>
              <w:t>$$</w:t>
              <w:tab/>
              <w:t>$$</w:t>
              <w:tab/>
              <w:t>$$$$</w:t>
            </w:r>
          </w:p>
          <w:p>
            <w:pPr>
              <w:pStyle w:val="TableParagraph"/>
              <w:spacing w:line="103" w:lineRule="exact"/>
              <w:ind w:right="9058"/>
              <w:jc w:val="right"/>
              <w:rPr>
                <w:b/>
                <w:sz w:val="18"/>
              </w:rPr>
            </w:pPr>
            <w:r>
              <w:rPr>
                <w:b/>
                <w:color w:val="231F20"/>
                <w:sz w:val="18"/>
              </w:rPr>
              <w:t>Numéro</w:t>
            </w:r>
          </w:p>
          <w:p>
            <w:pPr>
              <w:pStyle w:val="TableParagraph"/>
              <w:spacing w:before="8"/>
              <w:rPr>
                <w:sz w:val="26"/>
              </w:rPr>
            </w:pPr>
          </w:p>
          <w:p>
            <w:pPr>
              <w:pStyle w:val="TableParagraph"/>
              <w:spacing w:before="1"/>
              <w:ind w:left="2215"/>
              <w:rPr>
                <w:i/>
                <w:sz w:val="12"/>
              </w:rPr>
            </w:pPr>
            <w:r>
              <w:rPr>
                <w:i/>
                <w:color w:val="231F20"/>
                <w:sz w:val="12"/>
              </w:rPr>
              <w:t>(Le numéro est celui qui figure sur la convocation ou la feuille d’émargement)</w:t>
            </w:r>
          </w:p>
        </w:tc>
      </w:tr>
      <w:tr>
        <w:trPr>
          <w:trHeight w:val="906" w:hRule="atLeast"/>
        </w:trPr>
        <w:tc>
          <w:tcPr>
            <w:tcW w:w="11251" w:type="dxa"/>
            <w:tcBorders>
              <w:bottom w:val="single" w:sz="6" w:space="0" w:color="231F20"/>
            </w:tcBorders>
          </w:tcPr>
          <w:p>
            <w:pPr>
              <w:pStyle w:val="TableParagraph"/>
              <w:spacing w:before="21"/>
              <w:ind w:left="41"/>
              <w:rPr>
                <w:i/>
                <w:sz w:val="12"/>
              </w:rPr>
            </w:pPr>
            <w:r>
              <w:rPr>
                <w:i/>
                <w:color w:val="231F20"/>
                <w:sz w:val="12"/>
              </w:rPr>
              <w:t>(Remplir cette partie à l’aide de la notice)</w:t>
            </w:r>
          </w:p>
          <w:p>
            <w:pPr>
              <w:pStyle w:val="TableParagraph"/>
              <w:tabs>
                <w:tab w:pos="4901" w:val="left" w:leader="none"/>
              </w:tabs>
              <w:spacing w:before="4"/>
              <w:ind w:left="298"/>
              <w:rPr>
                <w:sz w:val="18"/>
              </w:rPr>
            </w:pPr>
            <w:r>
              <w:rPr>
                <w:b/>
                <w:color w:val="231F20"/>
                <w:sz w:val="18"/>
              </w:rPr>
              <w:t>Concours / Examen</w:t>
            </w:r>
            <w:r>
              <w:rPr>
                <w:b/>
                <w:color w:val="231F20"/>
                <w:spacing w:val="17"/>
                <w:sz w:val="18"/>
              </w:rPr>
              <w:t> </w:t>
            </w:r>
            <w:r>
              <w:rPr>
                <w:b/>
                <w:color w:val="231F20"/>
                <w:sz w:val="18"/>
              </w:rPr>
              <w:t>: </w:t>
            </w:r>
            <w:r>
              <w:rPr>
                <w:b/>
                <w:color w:val="231F20"/>
                <w:spacing w:val="12"/>
                <w:sz w:val="18"/>
              </w:rPr>
              <w:t> </w:t>
            </w:r>
            <w:r>
              <w:rPr>
                <w:color w:val="231F20"/>
                <w:sz w:val="18"/>
              </w:rPr>
              <w:t>………………………………..</w:t>
              <w:tab/>
            </w:r>
            <w:r>
              <w:rPr>
                <w:b/>
                <w:color w:val="231F20"/>
                <w:sz w:val="18"/>
              </w:rPr>
              <w:t>Section/Spécialité/Série  : </w:t>
            </w:r>
            <w:r>
              <w:rPr>
                <w:color w:val="231F20"/>
                <w:sz w:val="18"/>
              </w:rPr>
              <w:t>………………………………………………………</w:t>
            </w:r>
          </w:p>
          <w:p>
            <w:pPr>
              <w:pStyle w:val="TableParagraph"/>
              <w:spacing w:before="9"/>
              <w:rPr>
                <w:sz w:val="16"/>
              </w:rPr>
            </w:pPr>
          </w:p>
          <w:p>
            <w:pPr>
              <w:pStyle w:val="TableParagraph"/>
              <w:tabs>
                <w:tab w:pos="4952" w:val="left" w:leader="none"/>
              </w:tabs>
              <w:ind w:left="1280"/>
              <w:rPr>
                <w:sz w:val="18"/>
              </w:rPr>
            </w:pPr>
            <w:r>
              <w:rPr>
                <w:b/>
                <w:color w:val="231F20"/>
                <w:sz w:val="18"/>
              </w:rPr>
              <w:t>Epreuve</w:t>
            </w:r>
            <w:r>
              <w:rPr>
                <w:b/>
                <w:color w:val="231F20"/>
                <w:spacing w:val="6"/>
                <w:sz w:val="18"/>
              </w:rPr>
              <w:t> </w:t>
            </w:r>
            <w:r>
              <w:rPr>
                <w:b/>
                <w:color w:val="231F20"/>
                <w:sz w:val="18"/>
              </w:rPr>
              <w:t>: </w:t>
            </w:r>
            <w:r>
              <w:rPr>
                <w:b/>
                <w:color w:val="231F20"/>
                <w:spacing w:val="15"/>
                <w:sz w:val="18"/>
              </w:rPr>
              <w:t> </w:t>
            </w:r>
            <w:r>
              <w:rPr>
                <w:color w:val="231F20"/>
                <w:sz w:val="18"/>
              </w:rPr>
              <w:t>………………………………..</w:t>
              <w:tab/>
            </w:r>
            <w:r>
              <w:rPr>
                <w:b/>
                <w:color w:val="231F20"/>
                <w:sz w:val="18"/>
              </w:rPr>
              <w:t>Matière : </w:t>
            </w:r>
            <w:r>
              <w:rPr>
                <w:color w:val="231F20"/>
                <w:sz w:val="18"/>
              </w:rPr>
              <w:t>…………………………..    </w:t>
            </w:r>
            <w:r>
              <w:rPr>
                <w:b/>
                <w:color w:val="231F20"/>
                <w:sz w:val="18"/>
              </w:rPr>
              <w:t>Session :</w:t>
            </w:r>
            <w:r>
              <w:rPr>
                <w:b/>
                <w:color w:val="231F20"/>
                <w:spacing w:val="1"/>
                <w:sz w:val="18"/>
              </w:rPr>
              <w:t> </w:t>
            </w:r>
            <w:r>
              <w:rPr>
                <w:color w:val="231F20"/>
                <w:sz w:val="18"/>
              </w:rPr>
              <w:t>………………………………..</w:t>
            </w:r>
          </w:p>
        </w:tc>
      </w:tr>
      <w:tr>
        <w:trPr>
          <w:trHeight w:val="932" w:hRule="atLeast"/>
        </w:trPr>
        <w:tc>
          <w:tcPr>
            <w:tcW w:w="11251" w:type="dxa"/>
            <w:tcBorders>
              <w:top w:val="single" w:sz="6" w:space="0" w:color="231F20"/>
            </w:tcBorders>
          </w:tcPr>
          <w:p>
            <w:pPr>
              <w:pStyle w:val="TableParagraph"/>
              <w:spacing w:before="55"/>
              <w:ind w:left="1457"/>
              <w:rPr>
                <w:i/>
                <w:sz w:val="14"/>
              </w:rPr>
            </w:pPr>
            <w:r>
              <w:rPr>
                <w:i/>
                <w:color w:val="231F20"/>
                <w:sz w:val="14"/>
              </w:rPr>
              <w:t>Remplir soigneusement, sur CHAQUE feuille officielle, la zone d’identification en MAJUSCULES.</w:t>
            </w:r>
          </w:p>
          <w:p>
            <w:pPr>
              <w:pStyle w:val="TableParagraph"/>
              <w:spacing w:line="157" w:lineRule="exact" w:before="11"/>
              <w:ind w:left="1457"/>
              <w:rPr>
                <w:i/>
                <w:sz w:val="14"/>
              </w:rPr>
            </w:pPr>
            <w:r>
              <w:rPr>
                <w:i/>
                <w:color w:val="231F20"/>
                <w:sz w:val="14"/>
              </w:rPr>
              <w:t>Ne pas signer la composition et ne pas y apporter de signe distinctif pouvant indiquer sa provenance.</w:t>
            </w:r>
          </w:p>
          <w:p>
            <w:pPr>
              <w:pStyle w:val="TableParagraph"/>
              <w:tabs>
                <w:tab w:pos="1456" w:val="left" w:leader="none"/>
              </w:tabs>
              <w:spacing w:line="180" w:lineRule="exact"/>
              <w:ind w:left="142"/>
              <w:rPr>
                <w:i/>
                <w:sz w:val="14"/>
              </w:rPr>
            </w:pPr>
            <w:r>
              <w:rPr>
                <w:b/>
                <w:i/>
                <w:color w:val="231F20"/>
                <w:sz w:val="16"/>
              </w:rPr>
              <w:t>CONSIGNES</w:t>
              <w:tab/>
            </w:r>
            <w:r>
              <w:rPr>
                <w:i/>
                <w:color w:val="231F20"/>
                <w:sz w:val="14"/>
              </w:rPr>
              <w:t>Numéroter chaque PAGE (cadre en bas à droite de la page) et placer les feuilles dans le bon sens et dans</w:t>
            </w:r>
            <w:r>
              <w:rPr>
                <w:i/>
                <w:color w:val="231F20"/>
                <w:spacing w:val="11"/>
                <w:sz w:val="14"/>
              </w:rPr>
              <w:t> </w:t>
            </w:r>
            <w:r>
              <w:rPr>
                <w:i/>
                <w:color w:val="231F20"/>
                <w:sz w:val="14"/>
              </w:rPr>
              <w:t>l’ordre.</w:t>
            </w:r>
          </w:p>
          <w:p>
            <w:pPr>
              <w:pStyle w:val="TableParagraph"/>
              <w:spacing w:line="172" w:lineRule="exact" w:before="1"/>
              <w:ind w:left="1455" w:right="2845"/>
              <w:rPr>
                <w:i/>
                <w:sz w:val="14"/>
              </w:rPr>
            </w:pPr>
            <w:r>
              <w:rPr>
                <w:i/>
                <w:color w:val="231F20"/>
                <w:sz w:val="14"/>
              </w:rPr>
              <w:t>Rédiger avec un stylo à encre foncée (bleue ou noire) et ne pas utiliser de stylo plume à encre claire. </w:t>
            </w:r>
            <w:r>
              <w:rPr>
                <w:i/>
                <w:color w:val="231F20"/>
                <w:sz w:val="14"/>
              </w:rPr>
              <w:t>N’effectuer aucun collage ou découpage de sujets ou de feuille officielle. Ne joindre aucun brouillon.</w:t>
            </w:r>
          </w:p>
        </w:tc>
      </w:tr>
    </w:tbl>
    <w:p>
      <w:pPr>
        <w:pStyle w:val="BodyText"/>
        <w:spacing w:before="3"/>
        <w:rPr>
          <w:sz w:val="13"/>
        </w:rPr>
      </w:pPr>
      <w:r>
        <w:rPr/>
        <w:pict>
          <v:line style="position:absolute;mso-position-horizontal-relative:page;mso-position-vertical-relative:page;z-index:-17661952" from="432.662004pt,82.239014pt" to="423.673004pt,105.621014pt" stroked="true" strokeweight="1.515pt" strokecolor="#231f20">
            <v:stroke dashstyle="solid"/>
            <w10:wrap type="none"/>
          </v:line>
        </w:pict>
      </w:r>
      <w:r>
        <w:rPr/>
        <w:pict>
          <v:line style="position:absolute;mso-position-horizontal-relative:page;mso-position-vertical-relative:page;z-index:-17661440" from="489.222002pt,82.239014pt" to="480.233002pt,105.621014pt" stroked="true" strokeweight="1.515pt" strokecolor="#231f20">
            <v:stroke dashstyle="solid"/>
            <w10:wrap type="none"/>
          </v:line>
        </w:pict>
      </w:r>
      <w:r>
        <w:rPr/>
        <w:pict>
          <v:group style="position:absolute;margin-left:27.556pt;margin-top:62.601013pt;width:38.2pt;height:38.2pt;mso-position-horizontal-relative:page;mso-position-vertical-relative:page;z-index:-17660928" coordorigin="551,1252" coordsize="764,764">
            <v:shape style="position:absolute;left:551;top:1252;width:764;height:255" coordorigin="551,1252" coordsize="764,255" path="m587,1288l551,1288,551,1325,551,1361,551,1397,587,1397,587,1361,587,1325,587,1288xm660,1470l624,1470,587,1470,587,1434,587,1397,551,1397,551,1434,551,1470,551,1506,587,1506,624,1506,660,1506,660,1470xm660,1397l624,1397,624,1434,660,1434,660,1397xm660,1325l624,1325,624,1361,624,1397,660,1397,660,1361,660,1325xm660,1252l624,1252,587,1252,551,1252,551,1288,587,1288,624,1288,660,1288,660,1252xm697,1470l660,1470,660,1506,697,1506,697,1470xm733,1397l697,1397,660,1397,660,1434,697,1434,733,1434,733,1397xm733,1325l697,1325,660,1325,660,1361,660,1397,697,1397,733,1397,733,1361,733,1325xm769,1252l733,1252,697,1252,660,1252,660,1288,697,1288,733,1288,769,1288,769,1252xm806,1397l769,1397,769,1434,769,1470,806,1470,806,1434,806,1397xm806,1288l769,1288,769,1325,769,1361,769,1397,806,1397,806,1361,806,1325,806,1288xm806,1252l769,1252,769,1288,806,1288,806,1252xm878,1397l842,1397,842,1434,842,1470,878,1470,878,1434,878,1397xm878,1325l842,1325,842,1361,842,1397,878,1397,878,1361,878,1325xm915,1288l878,1288,878,1325,915,1325,915,1288xm915,1252l878,1252,878,1288,915,1288,915,1252xm951,1397l915,1397,915,1434,951,1434,951,1397xm987,1434l951,1434,951,1470,987,1470,987,1434xm987,1361l951,1361,951,1325,915,1325,915,1361,915,1397,951,1397,987,1397,987,1361xm987,1288l951,1288,951,1325,987,1325,987,1288xm1024,1397l987,1397,987,1434,1024,1434,1024,1397xm1024,1325l987,1325,987,1361,1024,1361,1024,1325xm1024,1252l987,1252,987,1288,1024,1288,1024,1252xm1096,1397l1060,1397,1060,1434,1060,1470,1096,1470,1096,1434,1096,1397xm1096,1288l1060,1288,1060,1325,1060,1361,1060,1397,1096,1397,1096,1361,1096,1325,1096,1288xm1096,1252l1060,1252,1060,1288,1096,1288,1096,1252xm1205,1397l1169,1397,1133,1397,1133,1434,1169,1434,1205,1434,1205,1397xm1205,1325l1169,1325,1133,1325,1133,1361,1133,1397,1169,1397,1205,1397,1205,1361,1205,1325xm1205,1252l1169,1252,1133,1252,1096,1252,1096,1288,1133,1288,1169,1288,1205,1288,1205,1252xm1242,1397l1205,1397,1205,1434,1242,1434,1242,1397xm1242,1325l1205,1325,1205,1361,1205,1397,1242,1397,1242,1361,1242,1325xm1314,1397l1278,1397,1278,1434,1278,1470,1314,1470,1314,1434,1314,1397xm1314,1288l1278,1288,1278,1325,1278,1361,1278,1397,1314,1397,1314,1361,1314,1325,1314,1288xm1314,1252l1278,1252,1242,1252,1205,1252,1205,1288,1242,1288,1278,1288,1314,1288,1314,1252xe" filled="true" fillcolor="#000000" stroked="false">
              <v:path arrowok="t"/>
              <v:fill type="solid"/>
            </v:shape>
            <v:shape style="position:absolute;left:551;top:1470;width:764;height:255" coordorigin="551,1470" coordsize="764,255" path="m587,1543l551,1543,551,1579,587,1579,587,1543xm624,1615l587,1615,551,1615,551,1652,587,1652,624,1652,624,1615xm624,1579l587,1579,587,1615,624,1615,624,1579xm660,1688l624,1688,587,1688,587,1725,624,1725,660,1725,660,1688xm660,1543l624,1543,624,1579,660,1579,660,1543xm733,1615l697,1615,697,1652,697,1688,660,1688,660,1725,697,1725,733,1725,733,1688,733,1652,733,1615xm769,1543l733,1543,697,1543,660,1543,660,1579,697,1579,733,1579,769,1579,769,1543xm769,1470l733,1470,697,1470,660,1470,660,1506,697,1506,733,1506,769,1506,769,1470xm806,1688l769,1688,769,1725,806,1725,806,1688xm806,1543l769,1543,769,1579,806,1579,806,1543xm806,1470l769,1470,769,1506,806,1506,806,1470xm842,1615l806,1615,769,1615,769,1652,806,1652,842,1652,842,1615xm878,1652l842,1652,842,1688,878,1688,878,1652xm878,1506l842,1506,842,1543,878,1543,878,1506xm878,1470l842,1470,842,1506,878,1506,878,1470xm951,1506l915,1506,878,1506,878,1543,878,1579,915,1579,915,1543,951,1543,951,1506xm951,1470l915,1470,915,1506,951,1506,951,1470xm987,1652l951,1652,951,1615,915,1615,878,1615,878,1652,915,1652,915,1688,878,1688,878,1725,915,1725,951,1725,951,1688,987,1688,987,1652xm987,1543l951,1543,951,1579,951,1615,987,1615,987,1579,987,1543xm1024,1470l987,1470,987,1506,1024,1506,1024,1470xm1096,1615l1060,1615,1060,1652,1024,1652,1024,1615,987,1615,987,1652,987,1688,987,1725,1024,1725,1024,1688,1060,1688,1096,1688,1096,1652,1096,1615xm1096,1543l1060,1543,1060,1579,1024,1579,987,1579,987,1615,1024,1615,1060,1615,1096,1615,1096,1579,1096,1543xm1096,1470l1060,1470,1060,1506,1096,1506,1096,1470xm1133,1615l1096,1615,1096,1652,1096,1688,1096,1725,1133,1725,1133,1688,1133,1652,1133,1615xm1205,1688l1169,1688,1169,1725,1205,1725,1205,1688xm1205,1543l1169,1543,1133,1543,1096,1543,1096,1579,1096,1615,1133,1615,1133,1579,1169,1579,1205,1579,1205,1543xm1205,1470l1169,1470,1133,1470,1096,1470,1096,1506,1133,1506,1169,1506,1205,1506,1205,1470xm1242,1543l1205,1543,1205,1579,1242,1579,1242,1543xm1314,1615l1278,1615,1242,1615,1205,1615,1205,1652,1205,1688,1205,1725,1242,1725,1278,1725,1278,1688,1242,1688,1242,1652,1278,1652,1278,1688,1314,1688,1314,1652,1314,1615xm1314,1470l1278,1470,1242,1470,1205,1470,1205,1506,1242,1506,1278,1506,1314,1506,1314,1470xe" filled="true" fillcolor="#000000" stroked="false">
              <v:path arrowok="t"/>
              <v:fill type="solid"/>
            </v:shape>
            <v:shape style="position:absolute;left:551;top:1688;width:764;height:291" coordorigin="551,1688" coordsize="764,291" path="m587,1943l551,1943,551,1979,587,1979,587,1943xm587,1834l551,1834,551,1870,551,1906,551,1943,587,1943,587,1906,587,1870,587,1834xm660,1834l624,1834,624,1870,624,1906,624,1943,660,1943,660,1906,660,1870,660,1834xm660,1761l624,1761,587,1761,551,1761,551,1797,551,1834,587,1834,587,1797,624,1797,660,1797,660,1761xm733,1834l697,1834,660,1834,660,1870,660,1906,660,1943,697,1943,733,1943,733,1906,733,1870,733,1834xm769,1761l733,1761,697,1761,660,1761,660,1797,697,1797,733,1797,769,1797,769,1761xm806,1943l769,1943,769,1979,806,1979,806,1943xm806,1834l769,1834,769,1870,769,1906,769,1943,806,1943,806,1906,806,1870,806,1834xm806,1761l769,1761,769,1797,769,1834,806,1834,806,1797,806,1761xm878,1834l842,1834,842,1870,842,1906,842,1943,878,1943,878,1906,878,1870,878,1834xm878,1797l842,1797,842,1834,878,1834,878,1797xm878,1725l842,1725,842,1761,878,1761,878,1725xm987,1943l951,1943,915,1943,915,1979,951,1979,987,1979,987,1943xm987,1834l951,1834,951,1870,915,1870,915,1834,878,1834,878,1870,878,1906,878,1943,915,1943,951,1943,951,1906,987,1906,987,1870,987,1834xm987,1761l951,1761,915,1761,915,1725,878,1725,878,1761,878,1797,878,1834,915,1834,951,1834,951,1797,987,1797,987,1761xm1024,1725l987,1725,987,1761,1024,1761,1024,1725xm1060,1761l1024,1761,1024,1797,1060,1797,1060,1761xm1096,1943l1060,1943,1024,1943,987,1943,987,1979,1024,1979,1060,1979,1096,1979,1096,1943xm1096,1870l1060,1870,1060,1834,1024,1834,1024,1870,987,1870,987,1906,987,1943,1024,1943,1024,1906,1060,1906,1060,1943,1096,1943,1096,1906,1096,1870xm1133,1834l1096,1834,1096,1870,1096,1906,1096,1943,1133,1943,1133,1906,1133,1870,1133,1834xm1133,1725l1096,1725,1096,1761,1096,1797,1096,1834,1133,1834,1133,1797,1133,1761,1133,1725xm1205,1870l1169,1870,1169,1906,1205,1906,1205,1870xm1278,1834l1242,1834,1242,1870,1278,1870,1278,1834xm1278,1797l1242,1797,1205,1797,1205,1834,1242,1834,1278,1834,1278,1797xm1314,1725l1278,1725,1242,1725,1242,1761,1278,1761,1314,1761,1314,1725xm1314,1688l1278,1688,1242,1688,1242,1725,1278,1725,1314,1725,1314,1688xe" filled="true" fillcolor="#000000" stroked="false">
              <v:path arrowok="t"/>
              <v:fill type="solid"/>
            </v:shape>
            <v:shape style="position:absolute;left:551;top:1942;width:764;height:73" coordorigin="551,1943" coordsize="764,73" path="m660,1979l624,1979,587,1979,551,1979,551,2015,587,2015,624,2015,660,2015,660,1979xm769,1979l733,1979,697,1979,660,1979,660,2015,697,2015,733,2015,769,2015,769,1979xm806,1979l769,1979,769,2015,806,2015,806,1979xm878,1979l842,1979,842,2015,878,2015,878,1979xm915,1979l878,1979,878,2015,915,2015,915,1979xm1024,1979l987,1979,987,2015,1024,2015,1024,1979xm1096,1943l1060,1943,1060,1979,1096,1979,1096,1943xm1133,1943l1096,1943,1096,1979,1096,2015,1133,2015,1133,1979,1133,1943xm1242,1943l1205,1943,1205,1979,1205,2015,1242,2015,1242,1979,1242,1943xm1314,1943l1278,1943,1278,1979,1314,1979,1314,1943xe" filled="true" fillcolor="#000000" stroked="false">
              <v:path arrowok="t"/>
              <v:fill type="solid"/>
            </v:shape>
            <w10:wrap type="none"/>
          </v:group>
        </w:pict>
      </w:r>
    </w:p>
    <w:p>
      <w:pPr>
        <w:spacing w:before="91"/>
        <w:ind w:left="0" w:right="931" w:firstLine="0"/>
        <w:jc w:val="right"/>
        <w:rPr>
          <w:rFonts w:ascii="Times New Roman"/>
          <w:sz w:val="22"/>
        </w:rPr>
      </w:pPr>
      <w:r>
        <w:rPr/>
        <w:pict>
          <v:shape style="position:absolute;margin-left:82.193001pt;margin-top:-50.443493pt;width:2.9pt;height:2.9pt;mso-position-horizontal-relative:page;mso-position-vertical-relative:paragraph;z-index:-17660416" coordorigin="1644,-1009" coordsize="58,58" path="m1672,-1009l1661,-1007,1652,-1000,1646,-991,1644,-980,1646,-969,1652,-960,1661,-954,1672,-952,1684,-954,1693,-960,1699,-969,1701,-980,1699,-991,1693,-1000,1684,-1007,1672,-1009xe" filled="true" fillcolor="#454546" stroked="false">
            <v:path arrowok="t"/>
            <v:fill type="solid"/>
            <w10:wrap type="none"/>
          </v:shape>
        </w:pict>
      </w:r>
      <w:r>
        <w:rPr/>
        <w:pict>
          <v:shape style="position:absolute;margin-left:82.193001pt;margin-top:-41.837494pt;width:2.9pt;height:2.9pt;mso-position-horizontal-relative:page;mso-position-vertical-relative:paragraph;z-index:-17659904" coordorigin="1644,-837" coordsize="58,58" path="m1672,-837l1661,-834,1652,-828,1646,-819,1644,-808,1646,-797,1652,-788,1661,-782,1672,-780,1684,-782,1693,-788,1699,-797,1701,-808,1699,-819,1693,-828,1684,-834,1672,-837xe" filled="true" fillcolor="#454546" stroked="false">
            <v:path arrowok="t"/>
            <v:fill type="solid"/>
            <w10:wrap type="none"/>
          </v:shape>
        </w:pict>
      </w:r>
      <w:r>
        <w:rPr/>
        <w:pict>
          <v:shape style="position:absolute;margin-left:82.193001pt;margin-top:-33.231495pt;width:2.9pt;height:2.9pt;mso-position-horizontal-relative:page;mso-position-vertical-relative:paragraph;z-index:-17659392" coordorigin="1644,-665" coordsize="58,58" path="m1672,-665l1661,-662,1652,-656,1646,-647,1644,-636,1646,-625,1652,-616,1661,-610,1672,-607,1684,-610,1693,-616,1699,-625,1701,-636,1699,-647,1693,-656,1684,-662,1672,-665xe" filled="true" fillcolor="#454546" stroked="false">
            <v:path arrowok="t"/>
            <v:fill type="solid"/>
            <w10:wrap type="none"/>
          </v:shape>
        </w:pict>
      </w:r>
      <w:r>
        <w:rPr/>
        <w:pict>
          <v:shape style="position:absolute;margin-left:82.193001pt;margin-top:-24.625494pt;width:2.9pt;height:2.9pt;mso-position-horizontal-relative:page;mso-position-vertical-relative:paragraph;z-index:-17658880" coordorigin="1644,-493" coordsize="58,58" path="m1672,-493l1661,-490,1652,-484,1646,-475,1644,-464,1646,-453,1652,-444,1661,-438,1672,-435,1684,-438,1693,-444,1699,-453,1701,-464,1699,-475,1693,-484,1684,-490,1672,-493xe" filled="true" fillcolor="#454546" stroked="false">
            <v:path arrowok="t"/>
            <v:fill type="solid"/>
            <w10:wrap type="none"/>
          </v:shape>
        </w:pict>
      </w:r>
      <w:r>
        <w:rPr/>
        <w:pict>
          <v:shape style="position:absolute;margin-left:82.193001pt;margin-top:-16.019495pt;width:2.9pt;height:2.9pt;mso-position-horizontal-relative:page;mso-position-vertical-relative:paragraph;z-index:-17658368" coordorigin="1644,-320" coordsize="58,58" path="m1672,-320l1661,-318,1652,-312,1646,-303,1644,-292,1646,-281,1652,-272,1661,-265,1672,-263,1684,-265,1693,-272,1699,-281,1701,-292,1699,-303,1693,-312,1684,-318,1672,-320xe" filled="true" fillcolor="#454546" stroked="false">
            <v:path arrowok="t"/>
            <v:fill type="solid"/>
            <w10:wrap type="none"/>
          </v:shape>
        </w:pict>
      </w:r>
      <w:r>
        <w:rPr>
          <w:rFonts w:ascii="Times New Roman"/>
          <w:color w:val="231F20"/>
          <w:sz w:val="22"/>
        </w:rPr>
        <w:t>EDE NUM 1</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7"/>
        </w:rPr>
      </w:pPr>
    </w:p>
    <w:p>
      <w:pPr>
        <w:pStyle w:val="Heading1"/>
        <w:ind w:firstLine="0"/>
        <w:jc w:val="center"/>
        <w:rPr>
          <w:rFonts w:ascii="Times New Roman" w:hAnsi="Times New Roman"/>
        </w:rPr>
      </w:pPr>
      <w:r>
        <w:rPr>
          <w:rFonts w:ascii="Times New Roman" w:hAnsi="Times New Roman"/>
          <w:color w:val="231F20"/>
        </w:rPr>
        <w:t>DR6 à DR8</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5"/>
        <w:rPr>
          <w:rFonts w:ascii="Times New Roman"/>
          <w:b/>
          <w:sz w:val="16"/>
        </w:rPr>
      </w:pPr>
    </w:p>
    <w:p>
      <w:pPr>
        <w:spacing w:line="259" w:lineRule="auto" w:before="88"/>
        <w:ind w:left="3671" w:right="1481" w:hanging="2156"/>
        <w:jc w:val="left"/>
        <w:rPr>
          <w:b/>
          <w:sz w:val="40"/>
        </w:rPr>
      </w:pPr>
      <w:r>
        <w:rPr>
          <w:b/>
          <w:color w:val="231F20"/>
          <w:sz w:val="40"/>
        </w:rPr>
        <w:t>Tous les documents réponses sont à rendre, même non complétés.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5"/>
        </w:rPr>
      </w:pPr>
    </w:p>
    <w:p>
      <w:pPr>
        <w:pStyle w:val="Heading3"/>
        <w:ind w:left="0" w:right="1514"/>
        <w:jc w:val="right"/>
        <w:rPr>
          <w:rFonts w:ascii="Times New Roman"/>
        </w:rPr>
      </w:pPr>
      <w:r>
        <w:rPr/>
        <w:pict>
          <v:group style="position:absolute;margin-left:538.583008pt;margin-top:-9.300475pt;width:21.4pt;height:21.4pt;mso-position-horizontal-relative:page;mso-position-vertical-relative:paragraph;z-index:15888896" coordorigin="10772,-186" coordsize="428,428">
            <v:shape style="position:absolute;left:10781;top:-176;width:408;height:408" coordorigin="10782,-176" coordsize="408,408" path="m10985,231l11064,215,11129,171,11173,107,11189,28,11173,-52,11129,-116,11064,-160,10985,-176,10906,-160,10841,-116,10798,-52,10782,28,10798,107,10841,171,10906,215,10985,231xe" filled="false" stroked="true" strokeweight="1.0pt" strokecolor="#231f20">
              <v:path arrowok="t"/>
              <v:stroke dashstyle="solid"/>
            </v:shape>
            <v:shape style="position:absolute;left:10771;top:-186;width:428;height:428" type="#_x0000_t202" filled="false" stroked="false">
              <v:textbox inset="0,0,0,0">
                <w:txbxContent>
                  <w:p>
                    <w:pPr>
                      <w:spacing w:before="104"/>
                      <w:ind w:left="82" w:right="0" w:firstLine="0"/>
                      <w:jc w:val="left"/>
                      <w:rPr>
                        <w:rFonts w:ascii="Times New Roman"/>
                        <w:sz w:val="20"/>
                      </w:rPr>
                    </w:pPr>
                    <w:r>
                      <w:rPr>
                        <w:rFonts w:ascii="Times New Roman"/>
                        <w:color w:val="231F20"/>
                        <w:sz w:val="20"/>
                      </w:rPr>
                      <w:t>Db</w:t>
                    </w:r>
                  </w:p>
                </w:txbxContent>
              </v:textbox>
              <w10:wrap type="none"/>
            </v:shape>
            <w10:wrap type="none"/>
          </v:group>
        </w:pict>
      </w:r>
      <w:r>
        <w:rPr>
          <w:rFonts w:ascii="Times New Roman"/>
          <w:color w:val="231F20"/>
        </w:rPr>
        <w:t>Tournez la page S.V.P.</w:t>
      </w:r>
    </w:p>
    <w:p>
      <w:pPr>
        <w:spacing w:after="0"/>
        <w:jc w:val="right"/>
        <w:rPr>
          <w:rFonts w:ascii="Times New Roman"/>
        </w:rPr>
        <w:sectPr>
          <w:footerReference w:type="default" r:id="rId160"/>
          <w:pgSz w:w="11910" w:h="16840"/>
          <w:pgMar w:footer="0" w:header="0" w:top="280" w:bottom="280" w:left="180" w:right="200"/>
        </w:sectPr>
      </w:pPr>
    </w:p>
    <w:p>
      <w:pPr>
        <w:pStyle w:val="BodyText"/>
        <w:ind w:left="133"/>
        <w:rPr>
          <w:rFonts w:ascii="Times New Roman"/>
          <w:sz w:val="20"/>
        </w:rPr>
      </w:pPr>
      <w:r>
        <w:rPr>
          <w:rFonts w:ascii="Times New Roman"/>
          <w:sz w:val="20"/>
        </w:rPr>
        <w:pict>
          <v:group style="width:564.1pt;height:102.7pt;mso-position-horizontal-relative:char;mso-position-vertical-relative:line" coordorigin="0,0" coordsize="11282,2054">
            <v:shape style="position:absolute;left:35;top:35;width:11211;height:1980" type="#_x0000_t75" stroked="false">
              <v:imagedata r:id="rId162" o:title=""/>
            </v:shape>
            <v:shape style="position:absolute;left:15;top:15;width:11252;height:2024" type="#_x0000_t202" filled="false" stroked="true" strokeweight="1.515pt" strokecolor="#000000">
              <v:textbox inset="0,0,0,0">
                <w:txbxContent>
                  <w:p>
                    <w:pPr>
                      <w:spacing w:line="240" w:lineRule="auto" w:before="0"/>
                      <w:rPr>
                        <w:rFonts w:ascii="Times New Roman"/>
                        <w:b/>
                        <w:sz w:val="26"/>
                      </w:rPr>
                    </w:pPr>
                  </w:p>
                  <w:p>
                    <w:pPr>
                      <w:spacing w:line="240" w:lineRule="auto" w:before="0"/>
                      <w:rPr>
                        <w:rFonts w:ascii="Times New Roman"/>
                        <w:b/>
                        <w:sz w:val="26"/>
                      </w:rPr>
                    </w:pPr>
                  </w:p>
                  <w:p>
                    <w:pPr>
                      <w:spacing w:line="240" w:lineRule="auto" w:before="10"/>
                      <w:rPr>
                        <w:rFonts w:ascii="Times New Roman"/>
                        <w:b/>
                        <w:sz w:val="21"/>
                      </w:rPr>
                    </w:pPr>
                  </w:p>
                  <w:p>
                    <w:pPr>
                      <w:spacing w:before="0"/>
                      <w:ind w:left="3581" w:right="3586" w:firstLine="0"/>
                      <w:jc w:val="center"/>
                      <w:rPr>
                        <w:b/>
                        <w:sz w:val="24"/>
                      </w:rPr>
                    </w:pPr>
                    <w:r>
                      <w:rPr>
                        <w:b/>
                        <w:color w:val="1E1E1E"/>
                        <w:sz w:val="24"/>
                      </w:rPr>
                      <w:t>NE RIEN ECRIRE DANS CE CADRE</w:t>
                    </w:r>
                  </w:p>
                </w:txbxContent>
              </v:textbox>
              <v:stroke dashstyle="solid"/>
              <w10:wrap type="none"/>
            </v:shape>
          </v:group>
        </w:pict>
      </w:r>
      <w:r>
        <w:rPr>
          <w:rFonts w:ascii="Times New Roman"/>
          <w:sz w:val="20"/>
        </w:rPr>
      </w:r>
    </w:p>
    <w:p>
      <w:pPr>
        <w:pStyle w:val="BodyText"/>
        <w:rPr>
          <w:rFonts w:ascii="Times New Roman"/>
          <w:b/>
          <w:sz w:val="20"/>
        </w:rPr>
      </w:pPr>
    </w:p>
    <w:p>
      <w:pPr>
        <w:pStyle w:val="BodyText"/>
        <w:rPr>
          <w:rFonts w:ascii="Times New Roman"/>
          <w:b/>
          <w:sz w:val="20"/>
        </w:rPr>
      </w:pPr>
    </w:p>
    <w:p>
      <w:pPr>
        <w:pStyle w:val="BodyText"/>
        <w:spacing w:before="6"/>
        <w:rPr>
          <w:rFonts w:ascii="Times New Roman"/>
          <w:b/>
          <w:sz w:val="19"/>
        </w:rPr>
      </w:pPr>
      <w:r>
        <w:rPr/>
        <w:pict>
          <v:shape style="position:absolute;margin-left:36.959999pt;margin-top:13.450953pt;width:521.65pt;height:22.7pt;mso-position-horizontal-relative:page;mso-position-vertical-relative:paragraph;z-index:-15566848;mso-wrap-distance-left:0;mso-wrap-distance-right:0" type="#_x0000_t202" filled="false" stroked="true" strokeweight=".48pt" strokecolor="#000000">
            <v:textbox inset="0,0,0,0">
              <w:txbxContent>
                <w:p>
                  <w:pPr>
                    <w:spacing w:before="56"/>
                    <w:ind w:left="1285" w:right="1286" w:firstLine="0"/>
                    <w:jc w:val="center"/>
                    <w:rPr>
                      <w:b/>
                      <w:sz w:val="28"/>
                    </w:rPr>
                  </w:pPr>
                  <w:r>
                    <w:rPr>
                      <w:b/>
                      <w:sz w:val="28"/>
                    </w:rPr>
                    <w:t>DR6 – Commande par joystick</w:t>
                  </w:r>
                </w:p>
              </w:txbxContent>
            </v:textbox>
            <v:stroke dashstyle="solid"/>
            <w10:wrap type="topAndBottom"/>
          </v:shape>
        </w:pict>
      </w:r>
    </w:p>
    <w:p>
      <w:pPr>
        <w:pStyle w:val="BodyText"/>
        <w:rPr>
          <w:rFonts w:ascii="Times New Roman"/>
          <w:b/>
          <w:sz w:val="20"/>
        </w:rPr>
      </w:pPr>
    </w:p>
    <w:p>
      <w:pPr>
        <w:pStyle w:val="BodyText"/>
        <w:spacing w:before="1"/>
        <w:rPr>
          <w:rFonts w:ascii="Times New Roman"/>
          <w:b/>
          <w:sz w:val="18"/>
        </w:rPr>
      </w:pPr>
      <w:r>
        <w:rPr/>
        <w:pict>
          <v:shape style="position:absolute;margin-left:36.959999pt;margin-top:12.620976pt;width:521.65pt;height:232.5pt;mso-position-horizontal-relative:page;mso-position-vertical-relative:paragraph;z-index:-15566336;mso-wrap-distance-left:0;mso-wrap-distance-right:0" type="#_x0000_t202" filled="false" stroked="true" strokeweight=".48pt" strokecolor="#000000">
            <v:textbox inset="0,0,0,0">
              <w:txbxContent>
                <w:p>
                  <w:pPr>
                    <w:spacing w:before="14"/>
                    <w:ind w:left="355" w:right="5319" w:hanging="248"/>
                    <w:jc w:val="left"/>
                    <w:rPr>
                      <w:b/>
                      <w:sz w:val="22"/>
                    </w:rPr>
                  </w:pPr>
                  <w:r>
                    <w:rPr>
                      <w:b/>
                      <w:sz w:val="22"/>
                    </w:rPr>
                    <w:t>while </w:t>
                  </w:r>
                  <w:r>
                    <w:rPr>
                      <w:sz w:val="22"/>
                    </w:rPr>
                    <w:t>(hEvent.lectureEvenement(hJoystick) == 0) </w:t>
                  </w:r>
                  <w:r>
                    <w:rPr>
                      <w:b/>
                      <w:sz w:val="22"/>
                    </w:rPr>
                    <w:t>{ switch </w:t>
                  </w:r>
                  <w:r>
                    <w:rPr>
                      <w:sz w:val="22"/>
                    </w:rPr>
                    <w:t>(hEvent.getEvenement().type) </w:t>
                  </w:r>
                  <w:r>
                    <w:rPr>
                      <w:b/>
                      <w:sz w:val="22"/>
                    </w:rPr>
                    <w:t>{</w:t>
                  </w:r>
                </w:p>
                <w:p>
                  <w:pPr>
                    <w:pStyle w:val="BodyText"/>
                    <w:spacing w:before="11"/>
                    <w:rPr>
                      <w:b/>
                      <w:sz w:val="21"/>
                    </w:rPr>
                  </w:pPr>
                </w:p>
                <w:p>
                  <w:pPr>
                    <w:spacing w:before="0"/>
                    <w:ind w:left="600" w:right="0" w:firstLine="0"/>
                    <w:jc w:val="left"/>
                    <w:rPr>
                      <w:b/>
                      <w:sz w:val="22"/>
                    </w:rPr>
                  </w:pPr>
                  <w:r>
                    <w:rPr>
                      <w:b/>
                      <w:sz w:val="22"/>
                    </w:rPr>
                    <w:t>case </w:t>
                  </w:r>
                  <w:r>
                    <w:rPr>
                      <w:sz w:val="22"/>
                    </w:rPr>
                    <w:t>JS_EVENT_BUTTON </w:t>
                  </w:r>
                  <w:r>
                    <w:rPr>
                      <w:b/>
                      <w:sz w:val="22"/>
                    </w:rPr>
                    <w:t>:</w:t>
                  </w:r>
                </w:p>
                <w:p>
                  <w:pPr>
                    <w:pStyle w:val="BodyText"/>
                    <w:spacing w:before="3"/>
                    <w:rPr>
                      <w:b/>
                      <w:sz w:val="22"/>
                    </w:rPr>
                  </w:pPr>
                </w:p>
                <w:p>
                  <w:pPr>
                    <w:spacing w:line="252" w:lineRule="exact" w:before="0"/>
                    <w:ind w:left="107" w:right="0" w:firstLine="0"/>
                    <w:jc w:val="left"/>
                    <w:rPr>
                      <w:sz w:val="22"/>
                    </w:rPr>
                  </w:pPr>
                  <w:r>
                    <w:rPr>
                      <w:sz w:val="22"/>
                    </w:rPr>
                    <w:t>//Gestion équilibre Haut Maximal et équilibre Haut Repos</w:t>
                  </w:r>
                </w:p>
                <w:p>
                  <w:pPr>
                    <w:spacing w:line="252" w:lineRule="exact" w:before="0"/>
                    <w:ind w:left="842" w:right="0" w:firstLine="0"/>
                    <w:jc w:val="left"/>
                    <w:rPr>
                      <w:b/>
                      <w:sz w:val="22"/>
                    </w:rPr>
                  </w:pPr>
                  <w:r>
                    <w:rPr>
                      <w:b/>
                      <w:sz w:val="22"/>
                    </w:rPr>
                    <w:t>if </w:t>
                  </w:r>
                  <w:r>
                    <w:rPr>
                      <w:sz w:val="22"/>
                    </w:rPr>
                    <w:t>((hEvent.getEvenement().number == 4 ) &amp;&amp; (hEvent.getEvenement().value == 1)) </w:t>
                  </w:r>
                  <w:r>
                    <w:rPr>
                      <w:b/>
                      <w:sz w:val="22"/>
                    </w:rPr>
                    <w:t>{</w:t>
                  </w:r>
                </w:p>
                <w:p>
                  <w:pPr>
                    <w:pStyle w:val="BodyText"/>
                    <w:spacing w:line="275" w:lineRule="exact"/>
                    <w:ind w:left="107"/>
                  </w:pPr>
                  <w:r>
                    <w:rPr/>
                    <w:t>……………………………………………………………………………………………</w:t>
                  </w:r>
                </w:p>
                <w:p>
                  <w:pPr>
                    <w:spacing w:line="252" w:lineRule="exact" w:before="0"/>
                    <w:ind w:left="842" w:right="0" w:firstLine="0"/>
                    <w:jc w:val="left"/>
                    <w:rPr>
                      <w:b/>
                      <w:sz w:val="22"/>
                    </w:rPr>
                  </w:pPr>
                  <w:r>
                    <w:rPr>
                      <w:b/>
                      <w:w w:val="100"/>
                      <w:sz w:val="22"/>
                    </w:rPr>
                    <w:t>}</w:t>
                  </w:r>
                </w:p>
                <w:p>
                  <w:pPr>
                    <w:spacing w:line="252" w:lineRule="exact" w:before="0"/>
                    <w:ind w:left="842" w:right="0" w:firstLine="0"/>
                    <w:jc w:val="left"/>
                    <w:rPr>
                      <w:b/>
                      <w:sz w:val="22"/>
                    </w:rPr>
                  </w:pPr>
                  <w:r>
                    <w:rPr>
                      <w:b/>
                      <w:sz w:val="22"/>
                    </w:rPr>
                    <w:t>if </w:t>
                  </w:r>
                  <w:r>
                    <w:rPr>
                      <w:sz w:val="22"/>
                    </w:rPr>
                    <w:t>((hEvent.getEvenement().number == 5) &amp;&amp; (hEvent.getEvenement().value == 1)) </w:t>
                  </w:r>
                  <w:r>
                    <w:rPr>
                      <w:b/>
                      <w:sz w:val="22"/>
                    </w:rPr>
                    <w:t>{</w:t>
                  </w:r>
                </w:p>
                <w:p>
                  <w:pPr>
                    <w:pStyle w:val="BodyText"/>
                    <w:spacing w:line="276" w:lineRule="exact" w:before="2"/>
                    <w:ind w:left="107"/>
                  </w:pPr>
                  <w:r>
                    <w:rPr/>
                    <w:t>……………………………………………………………………………………………</w:t>
                  </w:r>
                </w:p>
                <w:p>
                  <w:pPr>
                    <w:spacing w:line="252" w:lineRule="exact" w:before="0"/>
                    <w:ind w:left="842" w:right="0" w:firstLine="0"/>
                    <w:jc w:val="left"/>
                    <w:rPr>
                      <w:b/>
                      <w:sz w:val="22"/>
                    </w:rPr>
                  </w:pPr>
                  <w:r>
                    <w:rPr>
                      <w:b/>
                      <w:w w:val="100"/>
                      <w:sz w:val="22"/>
                    </w:rPr>
                    <w:t>}</w:t>
                  </w:r>
                </w:p>
                <w:p>
                  <w:pPr>
                    <w:spacing w:line="252" w:lineRule="exact" w:before="0"/>
                    <w:ind w:left="1090" w:right="0" w:firstLine="0"/>
                    <w:jc w:val="left"/>
                    <w:rPr>
                      <w:sz w:val="22"/>
                    </w:rPr>
                  </w:pPr>
                  <w:r>
                    <w:rPr>
                      <w:b/>
                      <w:sz w:val="22"/>
                    </w:rPr>
                    <w:t>break</w:t>
                  </w:r>
                  <w:r>
                    <w:rPr>
                      <w:sz w:val="22"/>
                    </w:rPr>
                    <w:t>;</w:t>
                  </w:r>
                </w:p>
                <w:p>
                  <w:pPr>
                    <w:pStyle w:val="BodyText"/>
                    <w:spacing w:before="1"/>
                    <w:rPr>
                      <w:sz w:val="22"/>
                    </w:rPr>
                  </w:pPr>
                </w:p>
                <w:p>
                  <w:pPr>
                    <w:spacing w:before="0"/>
                    <w:ind w:left="600" w:right="0" w:firstLine="0"/>
                    <w:jc w:val="left"/>
                    <w:rPr>
                      <w:b/>
                      <w:sz w:val="22"/>
                    </w:rPr>
                  </w:pPr>
                  <w:r>
                    <w:rPr>
                      <w:b/>
                      <w:sz w:val="22"/>
                    </w:rPr>
                    <w:t>default :</w:t>
                  </w:r>
                </w:p>
                <w:p>
                  <w:pPr>
                    <w:spacing w:line="252" w:lineRule="exact" w:before="1"/>
                    <w:ind w:left="842" w:right="0" w:firstLine="0"/>
                    <w:jc w:val="left"/>
                    <w:rPr>
                      <w:sz w:val="22"/>
                    </w:rPr>
                  </w:pPr>
                  <w:r>
                    <w:rPr>
                      <w:sz w:val="22"/>
                    </w:rPr>
                    <w:t>/* Ignore init events. */</w:t>
                  </w:r>
                </w:p>
                <w:p>
                  <w:pPr>
                    <w:spacing w:line="252" w:lineRule="exact" w:before="0"/>
                    <w:ind w:left="845" w:right="0" w:firstLine="0"/>
                    <w:jc w:val="left"/>
                    <w:rPr>
                      <w:sz w:val="22"/>
                    </w:rPr>
                  </w:pPr>
                  <w:r>
                    <w:rPr>
                      <w:b/>
                      <w:sz w:val="22"/>
                    </w:rPr>
                    <w:t>break</w:t>
                  </w:r>
                  <w:r>
                    <w:rPr>
                      <w:sz w:val="22"/>
                    </w:rPr>
                    <w:t>;</w:t>
                  </w:r>
                </w:p>
                <w:p>
                  <w:pPr>
                    <w:spacing w:before="2"/>
                    <w:ind w:left="598" w:right="0" w:firstLine="0"/>
                    <w:jc w:val="left"/>
                    <w:rPr>
                      <w:sz w:val="22"/>
                    </w:rPr>
                  </w:pPr>
                  <w:r>
                    <w:rPr>
                      <w:w w:val="100"/>
                      <w:sz w:val="22"/>
                    </w:rPr>
                    <w:t>}</w:t>
                  </w:r>
                </w:p>
              </w:txbxContent>
            </v:textbox>
            <v:stroke dashstyle="solid"/>
            <w10:wrap type="topAndBottom"/>
          </v:shape>
        </w:pic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3"/>
        <w:rPr>
          <w:rFonts w:ascii="Times New Roman"/>
          <w:b/>
          <w:sz w:val="23"/>
        </w:rPr>
      </w:pPr>
    </w:p>
    <w:p>
      <w:pPr>
        <w:spacing w:before="94"/>
        <w:ind w:left="504" w:right="526" w:firstLine="0"/>
        <w:jc w:val="center"/>
        <w:rPr>
          <w:i/>
          <w:sz w:val="21"/>
        </w:rPr>
      </w:pPr>
      <w:r>
        <w:rPr>
          <w:i/>
          <w:sz w:val="21"/>
        </w:rPr>
        <w:t>Page 51</w:t>
      </w:r>
    </w:p>
    <w:p>
      <w:pPr>
        <w:spacing w:after="0"/>
        <w:jc w:val="center"/>
        <w:rPr>
          <w:sz w:val="21"/>
        </w:rPr>
        <w:sectPr>
          <w:footerReference w:type="default" r:id="rId161"/>
          <w:pgSz w:w="11910" w:h="16840"/>
          <w:pgMar w:footer="0" w:header="0" w:top="300" w:bottom="280" w:left="180" w:right="200"/>
        </w:sectPr>
      </w:pPr>
    </w:p>
    <w:p>
      <w:pPr>
        <w:pStyle w:val="BodyText"/>
        <w:ind w:left="555"/>
        <w:rPr>
          <w:sz w:val="20"/>
        </w:rPr>
      </w:pPr>
      <w:r>
        <w:rPr>
          <w:sz w:val="20"/>
        </w:rPr>
        <w:pict>
          <v:shape style="width:521.65pt;height:22.7pt;mso-position-horizontal-relative:char;mso-position-vertical-relative:line" type="#_x0000_t202" filled="false" stroked="true" strokeweight=".481pt" strokecolor="#000000">
            <w10:anchorlock/>
            <v:textbox inset="0,0,0,0">
              <w:txbxContent>
                <w:p>
                  <w:pPr>
                    <w:spacing w:before="56"/>
                    <w:ind w:left="1277" w:right="1278" w:firstLine="0"/>
                    <w:jc w:val="center"/>
                    <w:rPr>
                      <w:b/>
                      <w:sz w:val="28"/>
                    </w:rPr>
                  </w:pPr>
                  <w:r>
                    <w:rPr>
                      <w:b/>
                      <w:sz w:val="28"/>
                    </w:rPr>
                    <w:t>DR7 – Commande par sockets : Fichier « cmdSocket.php »</w:t>
                  </w:r>
                </w:p>
              </w:txbxContent>
            </v:textbox>
            <v:stroke dashstyle="solid"/>
          </v:shape>
        </w:pict>
      </w:r>
      <w:r>
        <w:rPr>
          <w:sz w:val="20"/>
        </w:rPr>
      </w:r>
    </w:p>
    <w:p>
      <w:pPr>
        <w:pStyle w:val="BodyText"/>
        <w:rPr>
          <w:i/>
          <w:sz w:val="20"/>
        </w:rPr>
      </w:pPr>
    </w:p>
    <w:p>
      <w:pPr>
        <w:pStyle w:val="BodyText"/>
        <w:spacing w:before="1"/>
        <w:rPr>
          <w:i/>
          <w:sz w:val="19"/>
        </w:rPr>
      </w:pPr>
    </w:p>
    <w:p>
      <w:pPr>
        <w:spacing w:before="94"/>
        <w:ind w:left="672" w:right="0" w:firstLine="0"/>
        <w:jc w:val="left"/>
        <w:rPr>
          <w:b/>
          <w:sz w:val="22"/>
        </w:rPr>
      </w:pPr>
      <w:r>
        <w:rPr>
          <w:b/>
          <w:sz w:val="22"/>
        </w:rPr>
        <w:t>&lt;?php</w:t>
      </w:r>
    </w:p>
    <w:p>
      <w:pPr>
        <w:pStyle w:val="BodyText"/>
        <w:spacing w:before="1"/>
        <w:rPr>
          <w:b/>
          <w:sz w:val="14"/>
        </w:rPr>
      </w:pPr>
    </w:p>
    <w:p>
      <w:pPr>
        <w:spacing w:line="252" w:lineRule="exact" w:before="94"/>
        <w:ind w:left="672" w:right="0" w:firstLine="0"/>
        <w:jc w:val="left"/>
        <w:rPr>
          <w:sz w:val="22"/>
        </w:rPr>
      </w:pPr>
      <w:r>
        <w:rPr>
          <w:sz w:val="22"/>
        </w:rPr>
        <w:t>// Réception de la chaine de caractères</w:t>
      </w:r>
    </w:p>
    <w:p>
      <w:pPr>
        <w:spacing w:line="252" w:lineRule="exact" w:before="0"/>
        <w:ind w:left="672" w:right="0" w:firstLine="0"/>
        <w:jc w:val="left"/>
        <w:rPr>
          <w:b/>
          <w:sz w:val="22"/>
        </w:rPr>
      </w:pPr>
      <w:r>
        <w:rPr>
          <w:b/>
          <w:sz w:val="22"/>
        </w:rPr>
        <w:t>switch ($_POST['cmd']) {</w:t>
      </w:r>
    </w:p>
    <w:p>
      <w:pPr>
        <w:pStyle w:val="BodyText"/>
        <w:spacing w:before="7"/>
        <w:rPr>
          <w:b/>
          <w:sz w:val="13"/>
        </w:rPr>
      </w:pPr>
    </w:p>
    <w:p>
      <w:pPr>
        <w:spacing w:before="94"/>
        <w:ind w:left="1393" w:right="0" w:firstLine="0"/>
        <w:jc w:val="left"/>
        <w:rPr>
          <w:sz w:val="22"/>
        </w:rPr>
      </w:pPr>
      <w:r>
        <w:rPr>
          <w:b/>
          <w:sz w:val="22"/>
        </w:rPr>
        <w:t>case </w:t>
      </w:r>
      <w:r>
        <w:rPr>
          <w:sz w:val="22"/>
        </w:rPr>
        <w:t>"forward":</w:t>
      </w:r>
    </w:p>
    <w:p>
      <w:pPr>
        <w:spacing w:before="4"/>
        <w:ind w:left="2113" w:right="8412" w:firstLine="0"/>
        <w:jc w:val="left"/>
        <w:rPr>
          <w:sz w:val="22"/>
        </w:rPr>
      </w:pPr>
      <w:r>
        <w:rPr>
          <w:sz w:val="22"/>
        </w:rPr>
        <w:t>$data = 0; break;</w:t>
      </w:r>
    </w:p>
    <w:p>
      <w:pPr>
        <w:pStyle w:val="BodyText"/>
        <w:spacing w:before="7"/>
        <w:rPr>
          <w:sz w:val="13"/>
        </w:rPr>
      </w:pPr>
    </w:p>
    <w:p>
      <w:pPr>
        <w:spacing w:before="93"/>
        <w:ind w:left="1393" w:right="0" w:firstLine="0"/>
        <w:jc w:val="left"/>
        <w:rPr>
          <w:sz w:val="22"/>
        </w:rPr>
      </w:pPr>
      <w:r>
        <w:rPr>
          <w:b/>
          <w:sz w:val="22"/>
        </w:rPr>
        <w:t>case </w:t>
      </w:r>
      <w:r>
        <w:rPr>
          <w:sz w:val="22"/>
        </w:rPr>
        <w:t>"left":</w:t>
      </w:r>
    </w:p>
    <w:p>
      <w:pPr>
        <w:spacing w:before="2"/>
        <w:ind w:left="2113" w:right="8412" w:firstLine="0"/>
        <w:jc w:val="left"/>
        <w:rPr>
          <w:sz w:val="22"/>
        </w:rPr>
      </w:pPr>
      <w:r>
        <w:rPr>
          <w:sz w:val="22"/>
        </w:rPr>
        <w:t>$data = 3; break;</w:t>
      </w:r>
    </w:p>
    <w:p>
      <w:pPr>
        <w:pStyle w:val="BodyText"/>
        <w:spacing w:before="10"/>
        <w:rPr>
          <w:sz w:val="13"/>
        </w:rPr>
      </w:pPr>
    </w:p>
    <w:p>
      <w:pPr>
        <w:spacing w:before="93"/>
        <w:ind w:left="1393" w:right="0" w:firstLine="0"/>
        <w:jc w:val="left"/>
        <w:rPr>
          <w:sz w:val="22"/>
        </w:rPr>
      </w:pPr>
      <w:r>
        <w:rPr>
          <w:b/>
          <w:sz w:val="22"/>
        </w:rPr>
        <w:t>case </w:t>
      </w:r>
      <w:r>
        <w:rPr>
          <w:sz w:val="22"/>
        </w:rPr>
        <w:t>…………………………………………………………:</w:t>
      </w:r>
    </w:p>
    <w:p>
      <w:pPr>
        <w:spacing w:before="2"/>
        <w:ind w:left="2113" w:right="4495" w:firstLine="0"/>
        <w:jc w:val="left"/>
        <w:rPr>
          <w:sz w:val="22"/>
        </w:rPr>
      </w:pPr>
      <w:r>
        <w:rPr>
          <w:sz w:val="22"/>
        </w:rPr>
        <w:t>…………………………………………………………; break;</w:t>
      </w:r>
    </w:p>
    <w:p>
      <w:pPr>
        <w:pStyle w:val="BodyText"/>
        <w:spacing w:before="7"/>
        <w:rPr>
          <w:sz w:val="13"/>
        </w:rPr>
      </w:pPr>
    </w:p>
    <w:p>
      <w:pPr>
        <w:spacing w:before="93"/>
        <w:ind w:left="1393" w:right="0" w:firstLine="0"/>
        <w:jc w:val="left"/>
        <w:rPr>
          <w:sz w:val="22"/>
        </w:rPr>
      </w:pPr>
      <w:r>
        <w:rPr>
          <w:b/>
          <w:sz w:val="22"/>
        </w:rPr>
        <w:t>case </w:t>
      </w:r>
      <w:r>
        <w:rPr>
          <w:sz w:val="22"/>
        </w:rPr>
        <w:t>"right":</w:t>
      </w:r>
    </w:p>
    <w:p>
      <w:pPr>
        <w:spacing w:before="4"/>
        <w:ind w:left="2113" w:right="8412" w:firstLine="0"/>
        <w:jc w:val="left"/>
        <w:rPr>
          <w:sz w:val="22"/>
        </w:rPr>
      </w:pPr>
      <w:r>
        <w:rPr>
          <w:sz w:val="22"/>
        </w:rPr>
        <w:t>$data = 1; break;</w:t>
      </w:r>
    </w:p>
    <w:p>
      <w:pPr>
        <w:pStyle w:val="BodyText"/>
        <w:spacing w:before="7"/>
        <w:rPr>
          <w:sz w:val="13"/>
        </w:rPr>
      </w:pPr>
    </w:p>
    <w:p>
      <w:pPr>
        <w:spacing w:before="94"/>
        <w:ind w:left="1393" w:right="0" w:firstLine="0"/>
        <w:jc w:val="left"/>
        <w:rPr>
          <w:sz w:val="22"/>
        </w:rPr>
      </w:pPr>
      <w:r>
        <w:rPr>
          <w:b/>
          <w:sz w:val="22"/>
        </w:rPr>
        <w:t>case </w:t>
      </w:r>
      <w:r>
        <w:rPr>
          <w:sz w:val="22"/>
        </w:rPr>
        <w:t>"backward":</w:t>
      </w:r>
    </w:p>
    <w:p>
      <w:pPr>
        <w:spacing w:before="1"/>
        <w:ind w:left="2113" w:right="8412" w:firstLine="0"/>
        <w:jc w:val="left"/>
        <w:rPr>
          <w:sz w:val="22"/>
        </w:rPr>
      </w:pPr>
      <w:r>
        <w:rPr>
          <w:sz w:val="22"/>
        </w:rPr>
        <w:t>$data = 2; break;</w:t>
      </w:r>
    </w:p>
    <w:p>
      <w:pPr>
        <w:pStyle w:val="BodyText"/>
        <w:spacing w:before="9"/>
        <w:rPr>
          <w:sz w:val="13"/>
        </w:rPr>
      </w:pPr>
    </w:p>
    <w:p>
      <w:pPr>
        <w:spacing w:before="94"/>
        <w:ind w:left="1393" w:right="0" w:firstLine="0"/>
        <w:jc w:val="left"/>
        <w:rPr>
          <w:sz w:val="22"/>
        </w:rPr>
      </w:pPr>
      <w:r>
        <w:rPr>
          <w:b/>
          <w:sz w:val="22"/>
        </w:rPr>
        <w:t>case </w:t>
      </w:r>
      <w:r>
        <w:rPr>
          <w:sz w:val="22"/>
        </w:rPr>
        <w:t>…………………………………………………………:</w:t>
      </w:r>
    </w:p>
    <w:p>
      <w:pPr>
        <w:spacing w:before="2"/>
        <w:ind w:left="2113" w:right="4495" w:firstLine="0"/>
        <w:jc w:val="left"/>
        <w:rPr>
          <w:sz w:val="22"/>
        </w:rPr>
      </w:pPr>
      <w:r>
        <w:rPr>
          <w:sz w:val="22"/>
        </w:rPr>
        <w:t>…………………………………………………………; break;</w:t>
      </w:r>
    </w:p>
    <w:p>
      <w:pPr>
        <w:pStyle w:val="BodyText"/>
        <w:spacing w:before="7"/>
        <w:rPr>
          <w:sz w:val="13"/>
        </w:rPr>
      </w:pPr>
    </w:p>
    <w:p>
      <w:pPr>
        <w:spacing w:before="94"/>
        <w:ind w:left="1393" w:right="0" w:firstLine="0"/>
        <w:jc w:val="left"/>
        <w:rPr>
          <w:sz w:val="22"/>
        </w:rPr>
      </w:pPr>
      <w:r>
        <w:rPr>
          <w:b/>
          <w:sz w:val="22"/>
        </w:rPr>
        <w:t>case </w:t>
      </w:r>
      <w:r>
        <w:rPr>
          <w:sz w:val="22"/>
        </w:rPr>
        <w:t>"down":</w:t>
      </w:r>
    </w:p>
    <w:p>
      <w:pPr>
        <w:spacing w:before="3"/>
        <w:ind w:left="2113" w:right="8412" w:firstLine="0"/>
        <w:jc w:val="left"/>
        <w:rPr>
          <w:sz w:val="22"/>
        </w:rPr>
      </w:pPr>
      <w:r>
        <w:rPr>
          <w:sz w:val="22"/>
        </w:rPr>
        <w:t>$data = 6; break;</w:t>
      </w:r>
    </w:p>
    <w:p>
      <w:pPr>
        <w:pStyle w:val="BodyText"/>
        <w:spacing w:before="7"/>
        <w:rPr>
          <w:sz w:val="13"/>
        </w:rPr>
      </w:pPr>
    </w:p>
    <w:p>
      <w:pPr>
        <w:spacing w:before="94"/>
        <w:ind w:left="1393" w:right="0" w:firstLine="0"/>
        <w:jc w:val="left"/>
        <w:rPr>
          <w:sz w:val="22"/>
        </w:rPr>
      </w:pPr>
      <w:r>
        <w:rPr>
          <w:b/>
          <w:sz w:val="22"/>
        </w:rPr>
        <w:t>default</w:t>
      </w:r>
      <w:r>
        <w:rPr>
          <w:sz w:val="22"/>
        </w:rPr>
        <w:t>:</w:t>
      </w:r>
    </w:p>
    <w:p>
      <w:pPr>
        <w:spacing w:before="1"/>
        <w:ind w:left="2113" w:right="8231" w:firstLine="0"/>
        <w:jc w:val="left"/>
        <w:rPr>
          <w:sz w:val="22"/>
        </w:rPr>
      </w:pPr>
      <w:r>
        <w:rPr>
          <w:sz w:val="22"/>
        </w:rPr>
        <w:t>$data = "A"; break;</w:t>
      </w:r>
    </w:p>
    <w:p>
      <w:pPr>
        <w:spacing w:line="252" w:lineRule="exact" w:before="0"/>
        <w:ind w:left="1393" w:right="0" w:firstLine="0"/>
        <w:jc w:val="left"/>
        <w:rPr>
          <w:b/>
          <w:sz w:val="22"/>
        </w:rPr>
      </w:pPr>
      <w:r>
        <w:rPr>
          <w:b/>
          <w:sz w:val="22"/>
        </w:rPr>
        <w:t>};</w:t>
      </w:r>
    </w:p>
    <w:p>
      <w:pPr>
        <w:pStyle w:val="BodyText"/>
        <w:spacing w:before="1"/>
        <w:rPr>
          <w:b/>
          <w:sz w:val="14"/>
        </w:rPr>
      </w:pPr>
    </w:p>
    <w:p>
      <w:pPr>
        <w:spacing w:before="94"/>
        <w:ind w:left="672" w:right="0" w:firstLine="0"/>
        <w:jc w:val="left"/>
        <w:rPr>
          <w:sz w:val="22"/>
        </w:rPr>
      </w:pPr>
      <w:r>
        <w:rPr>
          <w:sz w:val="22"/>
        </w:rPr>
        <w:t>$host = "127.0.0.1";</w:t>
      </w:r>
    </w:p>
    <w:p>
      <w:pPr>
        <w:pStyle w:val="BodyText"/>
        <w:spacing w:before="10"/>
        <w:rPr>
          <w:sz w:val="13"/>
        </w:rPr>
      </w:pPr>
    </w:p>
    <w:p>
      <w:pPr>
        <w:spacing w:before="93"/>
        <w:ind w:left="672" w:right="0" w:firstLine="0"/>
        <w:jc w:val="left"/>
        <w:rPr>
          <w:sz w:val="22"/>
        </w:rPr>
      </w:pPr>
      <w:r>
        <w:rPr>
          <w:sz w:val="22"/>
        </w:rPr>
        <w:t>$port = 50000;</w:t>
      </w:r>
    </w:p>
    <w:p>
      <w:pPr>
        <w:pStyle w:val="BodyText"/>
        <w:rPr>
          <w:sz w:val="14"/>
        </w:rPr>
      </w:pPr>
    </w:p>
    <w:p>
      <w:pPr>
        <w:spacing w:line="251" w:lineRule="exact" w:before="94"/>
        <w:ind w:left="672" w:right="0" w:firstLine="0"/>
        <w:jc w:val="left"/>
        <w:rPr>
          <w:sz w:val="22"/>
        </w:rPr>
      </w:pPr>
      <w:r>
        <w:rPr>
          <w:sz w:val="22"/>
        </w:rPr>
        <w:t>// Création du socket</w:t>
      </w:r>
    </w:p>
    <w:p>
      <w:pPr>
        <w:spacing w:line="251" w:lineRule="exact" w:before="0"/>
        <w:ind w:left="672" w:right="0" w:firstLine="0"/>
        <w:jc w:val="left"/>
        <w:rPr>
          <w:sz w:val="22"/>
        </w:rPr>
      </w:pPr>
      <w:r>
        <w:rPr>
          <w:sz w:val="22"/>
        </w:rPr>
        <w:t>$clientSocket50000= </w:t>
      </w:r>
      <w:r>
        <w:rPr>
          <w:b/>
          <w:sz w:val="22"/>
        </w:rPr>
        <w:t>socket_create</w:t>
      </w:r>
      <w:r>
        <w:rPr>
          <w:sz w:val="22"/>
        </w:rPr>
        <w:t>(AF_INET, SOCK_STREAM,0) or die("pb pour créer le socket\n");</w:t>
      </w:r>
    </w:p>
    <w:p>
      <w:pPr>
        <w:pStyle w:val="BodyText"/>
        <w:spacing w:before="1"/>
        <w:rPr>
          <w:sz w:val="14"/>
        </w:rPr>
      </w:pPr>
    </w:p>
    <w:p>
      <w:pPr>
        <w:spacing w:line="251" w:lineRule="exact" w:before="93"/>
        <w:ind w:left="672" w:right="0" w:firstLine="0"/>
        <w:jc w:val="left"/>
        <w:rPr>
          <w:sz w:val="22"/>
        </w:rPr>
      </w:pPr>
      <w:r>
        <w:rPr>
          <w:sz w:val="22"/>
        </w:rPr>
        <w:t>// Ouverture de la connexion</w:t>
      </w:r>
    </w:p>
    <w:p>
      <w:pPr>
        <w:spacing w:line="251" w:lineRule="exact" w:before="0"/>
        <w:ind w:left="672" w:right="0" w:firstLine="0"/>
        <w:jc w:val="left"/>
        <w:rPr>
          <w:sz w:val="22"/>
        </w:rPr>
      </w:pPr>
      <w:r>
        <w:rPr>
          <w:b/>
          <w:sz w:val="22"/>
        </w:rPr>
        <w:t>socket_connect </w:t>
      </w:r>
      <w:r>
        <w:rPr>
          <w:sz w:val="22"/>
        </w:rPr>
        <w:t>($clientSocket50000, $host, $port) ;</w:t>
      </w:r>
    </w:p>
    <w:p>
      <w:pPr>
        <w:pStyle w:val="BodyText"/>
        <w:spacing w:before="1"/>
        <w:rPr>
          <w:sz w:val="14"/>
        </w:rPr>
      </w:pPr>
    </w:p>
    <w:p>
      <w:pPr>
        <w:spacing w:line="251" w:lineRule="exact" w:before="94"/>
        <w:ind w:left="672" w:right="0" w:firstLine="0"/>
        <w:jc w:val="left"/>
        <w:rPr>
          <w:sz w:val="22"/>
        </w:rPr>
      </w:pPr>
      <w:r>
        <w:rPr>
          <w:sz w:val="22"/>
        </w:rPr>
        <w:t>// Emission de la variable data par le socket au serveur</w:t>
      </w:r>
    </w:p>
    <w:p>
      <w:pPr>
        <w:spacing w:line="251" w:lineRule="exact" w:before="0"/>
        <w:ind w:left="672" w:right="0" w:firstLine="0"/>
        <w:jc w:val="left"/>
        <w:rPr>
          <w:sz w:val="22"/>
        </w:rPr>
      </w:pPr>
      <w:r>
        <w:rPr>
          <w:b/>
          <w:sz w:val="22"/>
        </w:rPr>
        <w:t>socket_write</w:t>
      </w:r>
      <w:r>
        <w:rPr>
          <w:sz w:val="22"/>
        </w:rPr>
        <w:t>($clientSocket50000, $data, strlen ($data)) or die("pb d'écriture\n");</w:t>
      </w:r>
    </w:p>
    <w:p>
      <w:pPr>
        <w:pStyle w:val="BodyText"/>
        <w:spacing w:before="1"/>
        <w:rPr>
          <w:sz w:val="14"/>
        </w:rPr>
      </w:pPr>
    </w:p>
    <w:p>
      <w:pPr>
        <w:spacing w:after="0"/>
        <w:rPr>
          <w:sz w:val="14"/>
        </w:rPr>
        <w:sectPr>
          <w:footerReference w:type="default" r:id="rId163"/>
          <w:pgSz w:w="11910" w:h="16840"/>
          <w:pgMar w:footer="0" w:header="0" w:top="960" w:bottom="280" w:left="180" w:right="200"/>
        </w:sectPr>
      </w:pPr>
    </w:p>
    <w:p>
      <w:pPr>
        <w:spacing w:before="94"/>
        <w:ind w:left="672" w:right="23" w:firstLine="0"/>
        <w:jc w:val="left"/>
        <w:rPr>
          <w:sz w:val="22"/>
        </w:rPr>
      </w:pPr>
      <w:r>
        <w:rPr/>
        <w:pict>
          <v:group style="position:absolute;margin-left:36.764pt;margin-top:99.380013pt;width:522.15pt;height:686.15pt;mso-position-horizontal-relative:page;mso-position-vertical-relative:page;z-index:-17654272" coordorigin="735,1988" coordsize="10443,13723">
            <v:rect style="position:absolute;left:744;top:1987;width:10424;height:10" filled="true" fillcolor="#000000" stroked="false">
              <v:fill type="solid"/>
            </v:rect>
            <v:line style="position:absolute" from="11173,1988" to="11173,15427" stroked="true" strokeweight=".481pt" strokecolor="#000000">
              <v:stroke dashstyle="solid"/>
            </v:line>
            <v:shape style="position:absolute;left:735;top:1987;width:10443;height:13723" coordorigin="735,1988" coordsize="10443,13723" path="m745,1988l735,1988,735,15700,745,15700,745,1988xm11178,15700l11168,15700,745,15700,735,15700,735,15710,745,15710,11168,15710,11178,15710,11178,15700xm11178,15427l11168,15427,11168,15700,11178,15700,11178,15427xe" filled="true" fillcolor="#000000" stroked="false">
              <v:path arrowok="t"/>
              <v:fill type="solid"/>
            </v:shape>
            <w10:wrap type="none"/>
          </v:group>
        </w:pict>
      </w:r>
      <w:r>
        <w:rPr>
          <w:sz w:val="22"/>
        </w:rPr>
        <w:t>// Fermeture du socket socket_close($clientSocket50000) ;</w:t>
      </w:r>
    </w:p>
    <w:p>
      <w:pPr>
        <w:spacing w:line="251" w:lineRule="exact" w:before="0"/>
        <w:ind w:left="672" w:right="0" w:firstLine="0"/>
        <w:jc w:val="left"/>
        <w:rPr>
          <w:b/>
          <w:sz w:val="22"/>
        </w:rPr>
      </w:pPr>
      <w:r>
        <w:rPr>
          <w:b/>
          <w:sz w:val="22"/>
        </w:rPr>
        <w:t>?&gt;</w:t>
      </w:r>
    </w:p>
    <w:p>
      <w:pPr>
        <w:pStyle w:val="BodyText"/>
        <w:rPr>
          <w:b/>
        </w:rPr>
      </w:pPr>
      <w:r>
        <w:rPr/>
        <w:br w:type="column"/>
      </w:r>
      <w:r>
        <w:rPr>
          <w:b/>
        </w:rPr>
      </w:r>
    </w:p>
    <w:p>
      <w:pPr>
        <w:pStyle w:val="BodyText"/>
        <w:rPr>
          <w:b/>
        </w:rPr>
      </w:pPr>
    </w:p>
    <w:p>
      <w:pPr>
        <w:pStyle w:val="BodyText"/>
        <w:rPr>
          <w:b/>
        </w:rPr>
      </w:pPr>
    </w:p>
    <w:p>
      <w:pPr>
        <w:pStyle w:val="BodyText"/>
        <w:spacing w:before="9"/>
        <w:rPr>
          <w:b/>
          <w:sz w:val="31"/>
        </w:rPr>
      </w:pPr>
    </w:p>
    <w:p>
      <w:pPr>
        <w:spacing w:before="0"/>
        <w:ind w:left="672" w:right="0" w:firstLine="0"/>
        <w:jc w:val="left"/>
        <w:rPr>
          <w:i/>
          <w:sz w:val="21"/>
        </w:rPr>
      </w:pPr>
      <w:r>
        <w:rPr>
          <w:i/>
          <w:sz w:val="21"/>
        </w:rPr>
        <w:t>Page 52</w:t>
      </w:r>
    </w:p>
    <w:p>
      <w:pPr>
        <w:pStyle w:val="BodyText"/>
        <w:rPr>
          <w:i/>
          <w:sz w:val="26"/>
        </w:rPr>
      </w:pPr>
      <w:r>
        <w:rPr/>
        <w:br w:type="column"/>
      </w:r>
      <w:r>
        <w:rPr>
          <w:i/>
          <w:sz w:val="26"/>
        </w:rPr>
      </w:r>
    </w:p>
    <w:p>
      <w:pPr>
        <w:pStyle w:val="BodyText"/>
        <w:rPr>
          <w:i/>
          <w:sz w:val="26"/>
        </w:rPr>
      </w:pPr>
    </w:p>
    <w:p>
      <w:pPr>
        <w:pStyle w:val="BodyText"/>
        <w:spacing w:before="3"/>
        <w:rPr>
          <w:i/>
          <w:sz w:val="37"/>
        </w:rPr>
      </w:pPr>
    </w:p>
    <w:p>
      <w:pPr>
        <w:pStyle w:val="Heading3"/>
        <w:rPr>
          <w:rFonts w:ascii="Times New Roman"/>
        </w:rPr>
      </w:pPr>
      <w:r>
        <w:rPr>
          <w:rFonts w:ascii="Times New Roman"/>
          <w:color w:val="231F20"/>
        </w:rPr>
        <w:t>Tournez la page S.V.P.</w:t>
      </w:r>
    </w:p>
    <w:p>
      <w:pPr>
        <w:spacing w:after="0"/>
        <w:rPr>
          <w:rFonts w:ascii="Times New Roman"/>
        </w:rPr>
        <w:sectPr>
          <w:type w:val="continuous"/>
          <w:pgSz w:w="11910" w:h="16840"/>
          <w:pgMar w:top="1000" w:bottom="280" w:left="180" w:right="200"/>
          <w:cols w:num="3" w:equalWidth="0">
            <w:col w:w="4176" w:space="510"/>
            <w:col w:w="1498" w:space="1399"/>
            <w:col w:w="3947"/>
          </w:cols>
        </w:sectPr>
      </w:pPr>
    </w:p>
    <w:p>
      <w:pPr>
        <w:pStyle w:val="BodyText"/>
        <w:ind w:left="554"/>
        <w:rPr>
          <w:rFonts w:ascii="Times New Roman"/>
          <w:sz w:val="20"/>
        </w:rPr>
      </w:pPr>
      <w:r>
        <w:rPr>
          <w:rFonts w:ascii="Times New Roman"/>
          <w:sz w:val="20"/>
        </w:rPr>
        <w:pict>
          <v:shape style="width:521.65pt;height:22.7pt;mso-position-horizontal-relative:char;mso-position-vertical-relative:line" type="#_x0000_t202" filled="false" stroked="true" strokeweight=".48pt" strokecolor="#000000">
            <w10:anchorlock/>
            <v:textbox inset="0,0,0,0">
              <w:txbxContent>
                <w:p>
                  <w:pPr>
                    <w:spacing w:before="56"/>
                    <w:ind w:left="1284" w:right="1286" w:firstLine="0"/>
                    <w:jc w:val="center"/>
                    <w:rPr>
                      <w:b/>
                      <w:sz w:val="28"/>
                    </w:rPr>
                  </w:pPr>
                  <w:r>
                    <w:rPr>
                      <w:b/>
                      <w:sz w:val="28"/>
                    </w:rPr>
                    <w:t>DR8 – Diagramme de séquence : Appui sur le bouton Up</w:t>
                  </w:r>
                </w:p>
              </w:txbxContent>
            </v:textbox>
            <v:stroke dashstyle="solid"/>
          </v:shape>
        </w:pict>
      </w:r>
      <w:r>
        <w:rPr>
          <w:rFonts w:ascii="Times New Roman"/>
          <w:sz w:val="20"/>
        </w:rPr>
      </w:r>
    </w:p>
    <w:p>
      <w:pPr>
        <w:pStyle w:val="BodyText"/>
        <w:rPr>
          <w:rFonts w:ascii="Times New Roman"/>
          <w:b/>
          <w:sz w:val="20"/>
        </w:rPr>
      </w:pPr>
    </w:p>
    <w:p>
      <w:pPr>
        <w:pStyle w:val="BodyText"/>
        <w:rPr>
          <w:rFonts w:ascii="Times New Roman"/>
          <w:b/>
          <w:sz w:val="20"/>
        </w:rPr>
      </w:pPr>
    </w:p>
    <w:p>
      <w:pPr>
        <w:pStyle w:val="BodyText"/>
        <w:spacing w:before="5"/>
        <w:rPr>
          <w:rFonts w:ascii="Times New Roman"/>
          <w:b/>
          <w:sz w:val="14"/>
        </w:rPr>
      </w:pPr>
      <w:r>
        <w:rPr/>
        <w:drawing>
          <wp:anchor distT="0" distB="0" distL="0" distR="0" allowOverlap="1" layoutInCell="1" locked="0" behindDoc="0" simplePos="0" relativeHeight="321">
            <wp:simplePos x="0" y="0"/>
            <wp:positionH relativeFrom="page">
              <wp:posOffset>1630045</wp:posOffset>
            </wp:positionH>
            <wp:positionV relativeFrom="paragraph">
              <wp:posOffset>130505</wp:posOffset>
            </wp:positionV>
            <wp:extent cx="4162138" cy="8254746"/>
            <wp:effectExtent l="0" t="0" r="0" b="0"/>
            <wp:wrapTopAndBottom/>
            <wp:docPr id="177" name="image114.png"/>
            <wp:cNvGraphicFramePr>
              <a:graphicFrameLocks noChangeAspect="1"/>
            </wp:cNvGraphicFramePr>
            <a:graphic>
              <a:graphicData uri="http://schemas.openxmlformats.org/drawingml/2006/picture">
                <pic:pic>
                  <pic:nvPicPr>
                    <pic:cNvPr id="178" name="image114.png"/>
                    <pic:cNvPicPr/>
                  </pic:nvPicPr>
                  <pic:blipFill>
                    <a:blip r:embed="rId165" cstate="print"/>
                    <a:stretch>
                      <a:fillRect/>
                    </a:stretch>
                  </pic:blipFill>
                  <pic:spPr>
                    <a:xfrm>
                      <a:off x="0" y="0"/>
                      <a:ext cx="4162138" cy="8254746"/>
                    </a:xfrm>
                    <a:prstGeom prst="rect">
                      <a:avLst/>
                    </a:prstGeom>
                  </pic:spPr>
                </pic:pic>
              </a:graphicData>
            </a:graphic>
          </wp:anchor>
        </w:drawing>
      </w:r>
    </w:p>
    <w:p>
      <w:pPr>
        <w:pStyle w:val="BodyText"/>
        <w:rPr>
          <w:rFonts w:ascii="Times New Roman"/>
          <w:b/>
          <w:sz w:val="20"/>
        </w:rPr>
      </w:pPr>
    </w:p>
    <w:p>
      <w:pPr>
        <w:pStyle w:val="BodyText"/>
        <w:rPr>
          <w:rFonts w:ascii="Times New Roman"/>
          <w:b/>
          <w:sz w:val="20"/>
        </w:rPr>
      </w:pPr>
    </w:p>
    <w:p>
      <w:pPr>
        <w:pStyle w:val="BodyText"/>
        <w:spacing w:before="2"/>
        <w:rPr>
          <w:rFonts w:ascii="Times New Roman"/>
          <w:b/>
          <w:sz w:val="26"/>
        </w:rPr>
      </w:pPr>
    </w:p>
    <w:p>
      <w:pPr>
        <w:spacing w:before="94"/>
        <w:ind w:left="504" w:right="526" w:firstLine="0"/>
        <w:jc w:val="center"/>
        <w:rPr>
          <w:i/>
          <w:sz w:val="21"/>
        </w:rPr>
      </w:pPr>
      <w:r>
        <w:rPr>
          <w:i/>
          <w:sz w:val="21"/>
        </w:rPr>
        <w:t>Page 53</w:t>
      </w:r>
    </w:p>
    <w:p>
      <w:pPr>
        <w:spacing w:after="0"/>
        <w:jc w:val="center"/>
        <w:rPr>
          <w:sz w:val="21"/>
        </w:rPr>
        <w:sectPr>
          <w:footerReference w:type="default" r:id="rId164"/>
          <w:pgSz w:w="11910" w:h="16840"/>
          <w:pgMar w:footer="0" w:header="0" w:top="960" w:bottom="280" w:left="180" w:right="200"/>
        </w:sectPr>
      </w:pPr>
    </w:p>
    <w:tbl>
      <w:tblPr>
        <w:tblW w:w="0" w:type="auto"/>
        <w:jc w:val="left"/>
        <w:tblInd w:w="16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1251"/>
      </w:tblGrid>
      <w:tr>
        <w:trPr>
          <w:trHeight w:val="1995" w:hRule="atLeast"/>
        </w:trPr>
        <w:tc>
          <w:tcPr>
            <w:tcW w:w="11251" w:type="dxa"/>
          </w:tcPr>
          <w:p>
            <w:pPr>
              <w:pStyle w:val="TableParagraph"/>
              <w:spacing w:line="143" w:lineRule="exact" w:before="42"/>
              <w:ind w:left="105"/>
              <w:rPr>
                <w:b/>
                <w:sz w:val="10"/>
              </w:rPr>
            </w:pPr>
            <w:r>
              <w:rPr>
                <w:b/>
                <w:sz w:val="14"/>
              </w:rPr>
              <w:t>Modèle CMEN-DOC v2 </w:t>
            </w:r>
            <w:r>
              <w:rPr>
                <w:b/>
                <w:sz w:val="10"/>
              </w:rPr>
              <w:t>©NEOPTEC</w:t>
            </w:r>
          </w:p>
          <w:p>
            <w:pPr>
              <w:pStyle w:val="TableParagraph"/>
              <w:tabs>
                <w:tab w:pos="2404" w:val="left" w:leader="none"/>
              </w:tabs>
              <w:spacing w:line="188" w:lineRule="exact"/>
              <w:ind w:left="570"/>
              <w:rPr>
                <w:rFonts w:ascii="Verdana" w:hAnsi="Verdana"/>
                <w:sz w:val="44"/>
              </w:rPr>
            </w:pPr>
            <w:r>
              <w:rPr>
                <w:i/>
                <w:w w:val="115"/>
                <w:sz w:val="10"/>
              </w:rPr>
              <w:t>(Suivi,</w:t>
            </w:r>
            <w:r>
              <w:rPr>
                <w:i/>
                <w:spacing w:val="-16"/>
                <w:w w:val="115"/>
                <w:sz w:val="10"/>
              </w:rPr>
              <w:t> </w:t>
            </w:r>
            <w:r>
              <w:rPr>
                <w:i/>
                <w:w w:val="115"/>
                <w:sz w:val="10"/>
              </w:rPr>
              <w:t>s’il</w:t>
            </w:r>
            <w:r>
              <w:rPr>
                <w:i/>
                <w:spacing w:val="-17"/>
                <w:w w:val="115"/>
                <w:sz w:val="10"/>
              </w:rPr>
              <w:t> </w:t>
            </w:r>
            <w:r>
              <w:rPr>
                <w:i/>
                <w:w w:val="115"/>
                <w:sz w:val="10"/>
              </w:rPr>
              <w:t>y</w:t>
            </w:r>
            <w:r>
              <w:rPr>
                <w:i/>
                <w:spacing w:val="-16"/>
                <w:w w:val="115"/>
                <w:sz w:val="10"/>
              </w:rPr>
              <w:t> </w:t>
            </w:r>
            <w:r>
              <w:rPr>
                <w:i/>
                <w:w w:val="115"/>
                <w:sz w:val="10"/>
              </w:rPr>
              <w:t>a</w:t>
            </w:r>
            <w:r>
              <w:rPr>
                <w:i/>
                <w:spacing w:val="-16"/>
                <w:w w:val="115"/>
                <w:sz w:val="10"/>
              </w:rPr>
              <w:t> </w:t>
            </w:r>
            <w:r>
              <w:rPr>
                <w:i/>
                <w:w w:val="115"/>
                <w:sz w:val="10"/>
              </w:rPr>
              <w:t>lieu,</w:t>
            </w:r>
            <w:r>
              <w:rPr>
                <w:i/>
                <w:spacing w:val="-16"/>
                <w:w w:val="115"/>
                <w:sz w:val="10"/>
              </w:rPr>
              <w:t> </w:t>
            </w:r>
            <w:r>
              <w:rPr>
                <w:i/>
                <w:w w:val="115"/>
                <w:sz w:val="10"/>
              </w:rPr>
              <w:t>du</w:t>
            </w:r>
            <w:r>
              <w:rPr>
                <w:i/>
                <w:spacing w:val="-16"/>
                <w:w w:val="115"/>
                <w:sz w:val="10"/>
              </w:rPr>
              <w:t> </w:t>
            </w:r>
            <w:r>
              <w:rPr>
                <w:i/>
                <w:w w:val="115"/>
                <w:sz w:val="10"/>
              </w:rPr>
              <w:t>nom</w:t>
            </w:r>
            <w:r>
              <w:rPr>
                <w:i/>
                <w:spacing w:val="-18"/>
                <w:w w:val="115"/>
                <w:sz w:val="10"/>
              </w:rPr>
              <w:t> </w:t>
            </w:r>
            <w:r>
              <w:rPr>
                <w:i/>
                <w:w w:val="115"/>
                <w:sz w:val="10"/>
              </w:rPr>
              <w:t>d’usage)</w:t>
              <w:tab/>
            </w:r>
            <w:r>
              <w:rPr>
                <w:rFonts w:ascii="Verdana" w:hAnsi="Verdana"/>
                <w:w w:val="115"/>
                <w:position w:val="-3"/>
                <w:sz w:val="44"/>
              </w:rPr>
              <w:t>$$$$$$$$$$$$$$$$$$$$$$$</w:t>
            </w:r>
          </w:p>
          <w:p>
            <w:pPr>
              <w:pStyle w:val="TableParagraph"/>
              <w:spacing w:line="103" w:lineRule="exact"/>
              <w:ind w:right="8963"/>
              <w:jc w:val="right"/>
              <w:rPr>
                <w:b/>
                <w:sz w:val="18"/>
              </w:rPr>
            </w:pPr>
            <w:r>
              <w:rPr>
                <w:b/>
                <w:sz w:val="18"/>
              </w:rPr>
              <w:t>Nom de famille :</w:t>
            </w:r>
          </w:p>
          <w:p>
            <w:pPr>
              <w:pStyle w:val="TableParagraph"/>
              <w:spacing w:before="11"/>
              <w:rPr>
                <w:i/>
                <w:sz w:val="22"/>
              </w:rPr>
            </w:pPr>
          </w:p>
          <w:p>
            <w:pPr>
              <w:pStyle w:val="TableParagraph"/>
              <w:ind w:left="1227"/>
              <w:rPr>
                <w:rFonts w:ascii="Verdana" w:hAnsi="Verdana"/>
                <w:sz w:val="44"/>
              </w:rPr>
            </w:pPr>
            <w:r>
              <w:rPr>
                <w:b/>
                <w:w w:val="115"/>
                <w:position w:val="17"/>
                <w:sz w:val="18"/>
              </w:rPr>
              <w:t>Prénom(s)      :                </w:t>
            </w:r>
            <w:r>
              <w:rPr>
                <w:b/>
                <w:spacing w:val="18"/>
                <w:w w:val="115"/>
                <w:position w:val="17"/>
                <w:sz w:val="18"/>
              </w:rPr>
              <w:t> </w:t>
            </w:r>
            <w:r>
              <w:rPr>
                <w:rFonts w:ascii="Verdana" w:hAnsi="Verdana"/>
                <w:w w:val="115"/>
                <w:sz w:val="44"/>
              </w:rPr>
              <w:t>$$$$$$$$$$$$$$$$$$$$$$$</w:t>
            </w:r>
          </w:p>
          <w:p>
            <w:pPr>
              <w:pStyle w:val="TableParagraph"/>
              <w:tabs>
                <w:tab w:pos="6436" w:val="left" w:leader="none"/>
                <w:tab w:pos="8443" w:val="left" w:leader="none"/>
                <w:tab w:pos="9575" w:val="left" w:leader="none"/>
              </w:tabs>
              <w:spacing w:line="99" w:lineRule="exact" w:before="42"/>
              <w:ind w:left="1198"/>
              <w:rPr>
                <w:rFonts w:ascii="Verdana" w:hAnsi="Verdana"/>
                <w:sz w:val="44"/>
              </w:rPr>
            </w:pPr>
            <w:r>
              <w:rPr>
                <w:b/>
                <w:w w:val="115"/>
                <w:sz w:val="18"/>
              </w:rPr>
              <w:t>Inscription</w:t>
            </w:r>
            <w:r>
              <w:rPr>
                <w:b/>
                <w:spacing w:val="38"/>
                <w:w w:val="115"/>
                <w:sz w:val="18"/>
              </w:rPr>
              <w:t> </w:t>
            </w:r>
            <w:r>
              <w:rPr>
                <w:b/>
                <w:w w:val="115"/>
                <w:sz w:val="18"/>
              </w:rPr>
              <w:t>:    </w:t>
            </w:r>
            <w:r>
              <w:rPr>
                <w:b/>
                <w:spacing w:val="13"/>
                <w:w w:val="115"/>
                <w:sz w:val="18"/>
              </w:rPr>
              <w:t> </w:t>
            </w:r>
            <w:r>
              <w:rPr>
                <w:rFonts w:ascii="Verdana" w:hAnsi="Verdana"/>
                <w:w w:val="115"/>
                <w:position w:val="-6"/>
                <w:sz w:val="44"/>
              </w:rPr>
              <w:t>$$$$$$$$$$</w:t>
              <w:tab/>
            </w:r>
            <w:r>
              <w:rPr>
                <w:b/>
                <w:w w:val="115"/>
                <w:sz w:val="18"/>
              </w:rPr>
              <w:t>Né(e) le</w:t>
            </w:r>
            <w:r>
              <w:rPr>
                <w:b/>
                <w:spacing w:val="-10"/>
                <w:w w:val="115"/>
                <w:sz w:val="18"/>
              </w:rPr>
              <w:t> </w:t>
            </w:r>
            <w:r>
              <w:rPr>
                <w:b/>
                <w:w w:val="115"/>
                <w:sz w:val="18"/>
              </w:rPr>
              <w:t>:</w:t>
            </w:r>
            <w:r>
              <w:rPr>
                <w:b/>
                <w:spacing w:val="51"/>
                <w:w w:val="115"/>
                <w:sz w:val="18"/>
              </w:rPr>
              <w:t> </w:t>
            </w:r>
            <w:r>
              <w:rPr>
                <w:rFonts w:ascii="Verdana" w:hAnsi="Verdana"/>
                <w:w w:val="115"/>
                <w:position w:val="-6"/>
                <w:sz w:val="44"/>
              </w:rPr>
              <w:t>$$</w:t>
              <w:tab/>
              <w:t>$$</w:t>
              <w:tab/>
              <w:t>$$$$</w:t>
            </w:r>
          </w:p>
          <w:p>
            <w:pPr>
              <w:pStyle w:val="TableParagraph"/>
              <w:spacing w:line="103" w:lineRule="exact"/>
              <w:ind w:right="9058"/>
              <w:jc w:val="right"/>
              <w:rPr>
                <w:b/>
                <w:sz w:val="18"/>
              </w:rPr>
            </w:pPr>
            <w:r>
              <w:rPr>
                <w:b/>
                <w:sz w:val="18"/>
              </w:rPr>
              <w:t>Numéro</w:t>
            </w:r>
          </w:p>
          <w:p>
            <w:pPr>
              <w:pStyle w:val="TableParagraph"/>
              <w:spacing w:before="8"/>
              <w:rPr>
                <w:i/>
                <w:sz w:val="26"/>
              </w:rPr>
            </w:pPr>
          </w:p>
          <w:p>
            <w:pPr>
              <w:pStyle w:val="TableParagraph"/>
              <w:spacing w:before="1"/>
              <w:ind w:left="2215"/>
              <w:rPr>
                <w:i/>
                <w:sz w:val="12"/>
              </w:rPr>
            </w:pPr>
            <w:r>
              <w:rPr>
                <w:i/>
                <w:sz w:val="12"/>
              </w:rPr>
              <w:t>(Le numéro est celui qui figure sur la convocation ou la feuille d’émargement)</w:t>
            </w:r>
          </w:p>
        </w:tc>
      </w:tr>
      <w:tr>
        <w:trPr>
          <w:trHeight w:val="906" w:hRule="atLeast"/>
        </w:trPr>
        <w:tc>
          <w:tcPr>
            <w:tcW w:w="11251" w:type="dxa"/>
            <w:tcBorders>
              <w:bottom w:val="single" w:sz="6" w:space="0" w:color="000000"/>
            </w:tcBorders>
          </w:tcPr>
          <w:p>
            <w:pPr>
              <w:pStyle w:val="TableParagraph"/>
              <w:spacing w:before="21"/>
              <w:ind w:left="41"/>
              <w:rPr>
                <w:i/>
                <w:sz w:val="12"/>
              </w:rPr>
            </w:pPr>
            <w:r>
              <w:rPr>
                <w:i/>
                <w:sz w:val="12"/>
              </w:rPr>
              <w:t>(Remplir cette partie à l’aide de la notice)</w:t>
            </w:r>
          </w:p>
          <w:p>
            <w:pPr>
              <w:pStyle w:val="TableParagraph"/>
              <w:tabs>
                <w:tab w:pos="4901" w:val="left" w:leader="none"/>
              </w:tabs>
              <w:spacing w:before="4"/>
              <w:ind w:left="298"/>
              <w:rPr>
                <w:sz w:val="18"/>
              </w:rPr>
            </w:pPr>
            <w:r>
              <w:rPr>
                <w:b/>
                <w:sz w:val="18"/>
              </w:rPr>
              <w:t>Concours / Examen</w:t>
            </w:r>
            <w:r>
              <w:rPr>
                <w:b/>
                <w:spacing w:val="17"/>
                <w:sz w:val="18"/>
              </w:rPr>
              <w:t> </w:t>
            </w:r>
            <w:r>
              <w:rPr>
                <w:b/>
                <w:sz w:val="18"/>
              </w:rPr>
              <w:t>: </w:t>
            </w:r>
            <w:r>
              <w:rPr>
                <w:b/>
                <w:spacing w:val="12"/>
                <w:sz w:val="18"/>
              </w:rPr>
              <w:t> </w:t>
            </w:r>
            <w:r>
              <w:rPr>
                <w:sz w:val="18"/>
              </w:rPr>
              <w:t>………………………………..</w:t>
              <w:tab/>
            </w:r>
            <w:r>
              <w:rPr>
                <w:b/>
                <w:sz w:val="18"/>
              </w:rPr>
              <w:t>Section/Spécialité/Série  : </w:t>
            </w:r>
            <w:r>
              <w:rPr>
                <w:sz w:val="18"/>
              </w:rPr>
              <w:t>………………………………………………………</w:t>
            </w:r>
          </w:p>
          <w:p>
            <w:pPr>
              <w:pStyle w:val="TableParagraph"/>
              <w:spacing w:before="9"/>
              <w:rPr>
                <w:i/>
                <w:sz w:val="16"/>
              </w:rPr>
            </w:pPr>
          </w:p>
          <w:p>
            <w:pPr>
              <w:pStyle w:val="TableParagraph"/>
              <w:tabs>
                <w:tab w:pos="4952" w:val="left" w:leader="none"/>
              </w:tabs>
              <w:ind w:left="1280"/>
              <w:rPr>
                <w:sz w:val="18"/>
              </w:rPr>
            </w:pPr>
            <w:r>
              <w:rPr>
                <w:b/>
                <w:sz w:val="18"/>
              </w:rPr>
              <w:t>Epreuve</w:t>
            </w:r>
            <w:r>
              <w:rPr>
                <w:b/>
                <w:spacing w:val="6"/>
                <w:sz w:val="18"/>
              </w:rPr>
              <w:t> </w:t>
            </w:r>
            <w:r>
              <w:rPr>
                <w:b/>
                <w:sz w:val="18"/>
              </w:rPr>
              <w:t>: </w:t>
            </w:r>
            <w:r>
              <w:rPr>
                <w:b/>
                <w:spacing w:val="15"/>
                <w:sz w:val="18"/>
              </w:rPr>
              <w:t> </w:t>
            </w:r>
            <w:r>
              <w:rPr>
                <w:sz w:val="18"/>
              </w:rPr>
              <w:t>………………………………..</w:t>
              <w:tab/>
            </w:r>
            <w:r>
              <w:rPr>
                <w:b/>
                <w:sz w:val="18"/>
              </w:rPr>
              <w:t>Matière : </w:t>
            </w:r>
            <w:r>
              <w:rPr>
                <w:sz w:val="18"/>
              </w:rPr>
              <w:t>…………………………..    </w:t>
            </w:r>
            <w:r>
              <w:rPr>
                <w:b/>
                <w:sz w:val="18"/>
              </w:rPr>
              <w:t>Session :</w:t>
            </w:r>
            <w:r>
              <w:rPr>
                <w:b/>
                <w:spacing w:val="1"/>
                <w:sz w:val="18"/>
              </w:rPr>
              <w:t> </w:t>
            </w:r>
            <w:r>
              <w:rPr>
                <w:sz w:val="18"/>
              </w:rPr>
              <w:t>………………………………..</w:t>
            </w:r>
          </w:p>
        </w:tc>
      </w:tr>
      <w:tr>
        <w:trPr>
          <w:trHeight w:val="932" w:hRule="atLeast"/>
        </w:trPr>
        <w:tc>
          <w:tcPr>
            <w:tcW w:w="11251" w:type="dxa"/>
            <w:tcBorders>
              <w:top w:val="single" w:sz="6" w:space="0" w:color="000000"/>
            </w:tcBorders>
          </w:tcPr>
          <w:p>
            <w:pPr>
              <w:pStyle w:val="TableParagraph"/>
              <w:spacing w:before="55"/>
              <w:ind w:left="1457"/>
              <w:rPr>
                <w:i/>
                <w:sz w:val="14"/>
              </w:rPr>
            </w:pPr>
            <w:r>
              <w:rPr>
                <w:i/>
                <w:sz w:val="14"/>
              </w:rPr>
              <w:t>Remplir soigneusement, sur CHAQUE feuille officielle, la zone d’identification en MAJUSCULES.</w:t>
            </w:r>
          </w:p>
          <w:p>
            <w:pPr>
              <w:pStyle w:val="TableParagraph"/>
              <w:spacing w:line="157" w:lineRule="exact" w:before="11"/>
              <w:ind w:left="1457"/>
              <w:rPr>
                <w:i/>
                <w:sz w:val="14"/>
              </w:rPr>
            </w:pPr>
            <w:r>
              <w:rPr>
                <w:i/>
                <w:sz w:val="14"/>
              </w:rPr>
              <w:t>Ne pas signer la composition et ne pas y apporter de signe distinctif pouvant indiquer sa provenance.</w:t>
            </w:r>
          </w:p>
          <w:p>
            <w:pPr>
              <w:pStyle w:val="TableParagraph"/>
              <w:tabs>
                <w:tab w:pos="1456" w:val="left" w:leader="none"/>
              </w:tabs>
              <w:spacing w:line="180" w:lineRule="exact"/>
              <w:ind w:left="142"/>
              <w:rPr>
                <w:i/>
                <w:sz w:val="14"/>
              </w:rPr>
            </w:pPr>
            <w:r>
              <w:rPr>
                <w:b/>
                <w:i/>
                <w:sz w:val="16"/>
              </w:rPr>
              <w:t>CONSIGNES</w:t>
              <w:tab/>
            </w:r>
            <w:r>
              <w:rPr>
                <w:i/>
                <w:sz w:val="14"/>
              </w:rPr>
              <w:t>Numéroter chaque PAGE (cadre en bas à droite de la page) et placer les feuilles dans le bon sens et dans</w:t>
            </w:r>
            <w:r>
              <w:rPr>
                <w:i/>
                <w:spacing w:val="11"/>
                <w:sz w:val="14"/>
              </w:rPr>
              <w:t> </w:t>
            </w:r>
            <w:r>
              <w:rPr>
                <w:i/>
                <w:sz w:val="14"/>
              </w:rPr>
              <w:t>l’ordre.</w:t>
            </w:r>
          </w:p>
          <w:p>
            <w:pPr>
              <w:pStyle w:val="TableParagraph"/>
              <w:spacing w:line="172" w:lineRule="exact" w:before="1"/>
              <w:ind w:left="1455" w:right="2845"/>
              <w:rPr>
                <w:i/>
                <w:sz w:val="14"/>
              </w:rPr>
            </w:pPr>
            <w:r>
              <w:rPr>
                <w:i/>
                <w:sz w:val="14"/>
              </w:rPr>
              <w:t>Rédiger avec un stylo à encre foncée (bleue ou noire) et ne pas utiliser de stylo plume à encre claire. </w:t>
            </w:r>
            <w:r>
              <w:rPr>
                <w:i/>
                <w:sz w:val="14"/>
              </w:rPr>
              <w:t>N’effectuer aucun collage ou découpage de sujets ou de feuille officielle. Ne joindre aucun brouillon.</w:t>
            </w:r>
          </w:p>
        </w:tc>
      </w:tr>
    </w:tbl>
    <w:p>
      <w:pPr>
        <w:pStyle w:val="BodyText"/>
        <w:spacing w:before="3"/>
        <w:rPr>
          <w:i/>
          <w:sz w:val="13"/>
        </w:rPr>
      </w:pPr>
      <w:r>
        <w:rPr/>
        <w:pict>
          <v:line style="position:absolute;mso-position-horizontal-relative:page;mso-position-vertical-relative:page;z-index:-17652736" from="432.662004pt,82.239014pt" to="423.673004pt,105.621014pt" stroked="true" strokeweight="1.515pt" strokecolor="#000000">
            <v:stroke dashstyle="solid"/>
            <w10:wrap type="none"/>
          </v:line>
        </w:pict>
      </w:r>
      <w:r>
        <w:rPr/>
        <w:pict>
          <v:line style="position:absolute;mso-position-horizontal-relative:page;mso-position-vertical-relative:page;z-index:-17652224" from="489.222002pt,82.239014pt" to="480.233002pt,105.621014pt" stroked="true" strokeweight="1.515pt" strokecolor="#000000">
            <v:stroke dashstyle="solid"/>
            <w10:wrap type="none"/>
          </v:line>
        </w:pict>
      </w:r>
      <w:r>
        <w:rPr/>
        <w:pict>
          <v:group style="position:absolute;margin-left:27.556pt;margin-top:62.601013pt;width:38.2pt;height:38.2pt;mso-position-horizontal-relative:page;mso-position-vertical-relative:page;z-index:-17651712" coordorigin="551,1252" coordsize="764,764">
            <v:shape style="position:absolute;left:551;top:1252;width:764;height:255" coordorigin="551,1252" coordsize="764,255" path="m587,1288l551,1288,551,1325,551,1361,551,1397,587,1397,587,1361,587,1325,587,1288xm660,1470l624,1470,587,1470,587,1434,587,1397,551,1397,551,1434,551,1470,551,1506,587,1506,624,1506,660,1506,660,1470xm660,1397l624,1397,624,1434,660,1434,660,1397xm660,1325l624,1325,624,1361,624,1397,660,1397,660,1361,660,1325xm660,1252l624,1252,587,1252,551,1252,551,1288,587,1288,624,1288,660,1288,660,1252xm697,1470l660,1470,660,1506,697,1506,697,1470xm733,1397l697,1397,660,1397,660,1434,697,1434,733,1434,733,1397xm733,1325l697,1325,660,1325,660,1361,660,1397,697,1397,733,1397,733,1361,733,1325xm769,1252l733,1252,697,1252,660,1252,660,1288,697,1288,733,1288,769,1288,769,1252xm806,1397l769,1397,769,1434,769,1470,806,1470,806,1434,806,1397xm806,1288l769,1288,769,1325,769,1361,769,1397,806,1397,806,1361,806,1325,806,1288xm806,1252l769,1252,769,1288,806,1288,806,1252xm878,1397l842,1397,842,1434,842,1470,878,1470,878,1434,878,1397xm878,1325l842,1325,842,1361,842,1397,878,1397,878,1361,878,1325xm915,1288l878,1288,878,1325,915,1325,915,1288xm915,1252l878,1252,878,1288,915,1288,915,1252xm951,1397l915,1397,915,1434,951,1434,951,1397xm987,1434l951,1434,951,1470,987,1470,987,1434xm987,1361l951,1361,951,1325,915,1325,915,1361,915,1397,951,1397,987,1397,987,1361xm987,1288l951,1288,951,1325,987,1325,987,1288xm1024,1397l987,1397,987,1434,1024,1434,1024,1397xm1024,1325l987,1325,987,1361,1024,1361,1024,1325xm1024,1252l987,1252,987,1288,1024,1288,1024,1252xm1096,1397l1060,1397,1060,1434,1060,1470,1096,1470,1096,1434,1096,1397xm1096,1288l1060,1288,1060,1325,1060,1361,1060,1397,1096,1397,1096,1361,1096,1325,1096,1288xm1096,1252l1060,1252,1060,1288,1096,1288,1096,1252xm1205,1397l1169,1397,1133,1397,1133,1434,1169,1434,1205,1434,1205,1397xm1205,1325l1169,1325,1133,1325,1133,1361,1133,1397,1169,1397,1205,1397,1205,1361,1205,1325xm1205,1252l1169,1252,1133,1252,1096,1252,1096,1288,1133,1288,1169,1288,1205,1288,1205,1252xm1242,1397l1205,1397,1205,1434,1242,1434,1242,1397xm1242,1325l1205,1325,1205,1361,1205,1397,1242,1397,1242,1361,1242,1325xm1314,1397l1278,1397,1278,1434,1278,1470,1314,1470,1314,1434,1314,1397xm1314,1288l1278,1288,1278,1325,1278,1361,1278,1397,1314,1397,1314,1361,1314,1325,1314,1288xm1314,1252l1278,1252,1242,1252,1205,1252,1205,1288,1242,1288,1278,1288,1314,1288,1314,1252xe" filled="true" fillcolor="#000000" stroked="false">
              <v:path arrowok="t"/>
              <v:fill type="solid"/>
            </v:shape>
            <v:shape style="position:absolute;left:551;top:1470;width:764;height:255" coordorigin="551,1470" coordsize="764,255" path="m587,1543l551,1543,551,1579,587,1579,587,1543xm624,1615l587,1615,551,1615,551,1652,587,1652,624,1652,624,1615xm624,1579l587,1579,587,1615,624,1615,624,1579xm660,1688l624,1688,587,1688,587,1725,624,1725,660,1725,660,1688xm660,1543l624,1543,624,1579,660,1579,660,1543xm733,1615l697,1615,697,1652,697,1688,660,1688,660,1725,697,1725,733,1725,733,1688,733,1652,733,1615xm769,1543l733,1543,697,1543,660,1543,660,1579,697,1579,733,1579,769,1579,769,1543xm769,1470l733,1470,697,1470,660,1470,660,1506,697,1506,733,1506,769,1506,769,1470xm806,1688l769,1688,769,1725,806,1725,806,1688xm806,1543l769,1543,769,1579,806,1579,806,1543xm806,1470l769,1470,769,1506,806,1506,806,1470xm842,1615l806,1615,769,1615,769,1652,806,1652,842,1652,842,1615xm878,1652l842,1652,842,1688,878,1688,878,1652xm878,1506l842,1506,842,1543,878,1543,878,1506xm878,1470l842,1470,842,1506,878,1506,878,1470xm951,1506l915,1506,878,1506,878,1543,878,1579,915,1579,915,1543,951,1543,951,1506xm951,1470l915,1470,915,1506,951,1506,951,1470xm987,1652l951,1652,951,1615,915,1615,878,1615,878,1652,915,1652,915,1688,878,1688,878,1725,915,1725,951,1725,951,1688,987,1688,987,1652xm987,1543l951,1543,951,1579,951,1615,987,1615,987,1579,987,1543xm1024,1470l987,1470,987,1506,1024,1506,1024,1470xm1096,1615l1060,1615,1060,1652,1024,1652,1024,1615,987,1615,987,1652,987,1688,987,1725,1024,1725,1024,1688,1060,1688,1096,1688,1096,1652,1096,1615xm1096,1543l1060,1543,1060,1579,1024,1579,987,1579,987,1615,1024,1615,1060,1615,1096,1615,1096,1579,1096,1543xm1096,1470l1060,1470,1060,1506,1096,1506,1096,1470xm1133,1615l1096,1615,1096,1652,1096,1688,1096,1725,1133,1725,1133,1688,1133,1652,1133,1615xm1205,1688l1169,1688,1169,1725,1205,1725,1205,1688xm1205,1543l1169,1543,1133,1543,1096,1543,1096,1579,1096,1615,1133,1615,1133,1579,1169,1579,1205,1579,1205,1543xm1205,1470l1169,1470,1133,1470,1096,1470,1096,1506,1133,1506,1169,1506,1205,1506,1205,1470xm1242,1543l1205,1543,1205,1579,1242,1579,1242,1543xm1314,1615l1278,1615,1242,1615,1205,1615,1205,1652,1205,1688,1205,1725,1242,1725,1278,1725,1278,1688,1242,1688,1242,1652,1278,1652,1278,1688,1314,1688,1314,1652,1314,1615xm1314,1470l1278,1470,1242,1470,1205,1470,1205,1506,1242,1506,1278,1506,1314,1506,1314,1470xe" filled="true" fillcolor="#000000" stroked="false">
              <v:path arrowok="t"/>
              <v:fill type="solid"/>
            </v:shape>
            <v:shape style="position:absolute;left:551;top:1688;width:764;height:291" coordorigin="551,1688" coordsize="764,291" path="m587,1943l551,1943,551,1979,587,1979,587,1943xm587,1834l551,1834,551,1870,551,1906,551,1943,587,1943,587,1906,587,1870,587,1834xm660,1834l624,1834,624,1870,624,1906,624,1943,660,1943,660,1906,660,1870,660,1834xm660,1761l624,1761,587,1761,551,1761,551,1797,551,1834,587,1834,587,1797,624,1797,660,1797,660,1761xm733,1834l697,1834,660,1834,660,1870,660,1906,660,1943,697,1943,733,1943,733,1906,733,1870,733,1834xm769,1761l733,1761,697,1761,660,1761,660,1797,697,1797,733,1797,769,1797,769,1761xm806,1943l769,1943,769,1979,806,1979,806,1943xm806,1834l769,1834,769,1870,769,1906,769,1943,806,1943,806,1906,806,1870,806,1834xm806,1761l769,1761,769,1797,769,1834,806,1834,806,1797,806,1761xm878,1834l842,1834,842,1870,842,1906,842,1943,878,1943,878,1906,878,1870,878,1834xm878,1797l842,1797,842,1834,878,1834,878,1797xm878,1725l842,1725,842,1761,878,1761,878,1725xm987,1943l951,1943,915,1943,915,1979,951,1979,987,1979,987,1943xm987,1834l951,1834,951,1870,915,1870,915,1834,878,1834,878,1870,878,1906,878,1943,915,1943,951,1943,951,1906,987,1906,987,1870,987,1834xm987,1761l951,1761,915,1761,915,1725,878,1725,878,1761,878,1797,878,1834,915,1834,951,1834,951,1797,987,1797,987,1761xm1024,1725l987,1725,987,1761,1024,1761,1024,1725xm1060,1761l1024,1761,1024,1797,1060,1797,1060,1761xm1096,1943l1060,1943,1024,1943,987,1943,987,1979,1024,1979,1060,1979,1096,1979,1096,1943xm1096,1870l1060,1870,1060,1834,1024,1834,1024,1870,987,1870,987,1906,987,1943,1024,1943,1024,1906,1060,1906,1060,1943,1096,1943,1096,1906,1096,1870xm1133,1834l1096,1834,1096,1870,1096,1906,1096,1943,1133,1943,1133,1906,1133,1870,1133,1834xm1133,1725l1096,1725,1096,1761,1096,1797,1096,1834,1133,1834,1133,1797,1133,1761,1133,1725xm1205,1870l1169,1870,1169,1906,1205,1906,1205,1870xm1278,1834l1242,1834,1242,1870,1278,1870,1278,1834xm1278,1797l1242,1797,1205,1797,1205,1834,1242,1834,1278,1834,1278,1797xm1314,1725l1278,1725,1242,1725,1242,1761,1278,1761,1314,1761,1314,1725xm1314,1688l1278,1688,1242,1688,1242,1725,1278,1725,1314,1725,1314,1688xe" filled="true" fillcolor="#000000" stroked="false">
              <v:path arrowok="t"/>
              <v:fill type="solid"/>
            </v:shape>
            <v:shape style="position:absolute;left:551;top:1942;width:764;height:73" coordorigin="551,1943" coordsize="764,73" path="m660,1979l624,1979,587,1979,551,1979,551,2015,587,2015,624,2015,660,2015,660,1979xm769,1979l733,1979,697,1979,660,1979,660,2015,697,2015,733,2015,769,2015,769,1979xm806,1979l769,1979,769,2015,806,2015,806,1979xm878,1979l842,1979,842,2015,878,2015,878,1979xm915,1979l878,1979,878,2015,915,2015,915,1979xm1024,1979l987,1979,987,2015,1024,2015,1024,1979xm1096,1943l1060,1943,1060,1979,1096,1979,1096,1943xm1133,1943l1096,1943,1096,1979,1096,2015,1133,2015,1133,1979,1133,1943xm1242,1943l1205,1943,1205,1979,1205,2015,1242,2015,1242,1979,1242,1943xm1314,1943l1278,1943,1278,1979,1314,1979,1314,1943xe" filled="true" fillcolor="#000000" stroked="false">
              <v:path arrowok="t"/>
              <v:fill type="solid"/>
            </v:shape>
            <w10:wrap type="none"/>
          </v:group>
        </w:pict>
      </w:r>
    </w:p>
    <w:p>
      <w:pPr>
        <w:spacing w:before="91"/>
        <w:ind w:left="0" w:right="931" w:firstLine="0"/>
        <w:jc w:val="right"/>
        <w:rPr>
          <w:rFonts w:ascii="Times New Roman"/>
          <w:sz w:val="22"/>
        </w:rPr>
      </w:pPr>
      <w:r>
        <w:rPr/>
        <w:pict>
          <v:shape style="position:absolute;margin-left:82.193001pt;margin-top:-50.443493pt;width:2.9pt;height:2.9pt;mso-position-horizontal-relative:page;mso-position-vertical-relative:paragraph;z-index:-17651200" coordorigin="1644,-1009" coordsize="58,58" path="m1672,-1009l1661,-1007,1652,-1000,1646,-991,1644,-980,1646,-969,1652,-960,1661,-954,1672,-952,1684,-954,1693,-960,1699,-969,1701,-980,1699,-991,1693,-1000,1684,-1007,1672,-1009xe" filled="true" fillcolor="#1e1e1e" stroked="false">
            <v:path arrowok="t"/>
            <v:fill type="solid"/>
            <w10:wrap type="none"/>
          </v:shape>
        </w:pict>
      </w:r>
      <w:r>
        <w:rPr/>
        <w:pict>
          <v:shape style="position:absolute;margin-left:82.193001pt;margin-top:-41.837494pt;width:2.9pt;height:2.9pt;mso-position-horizontal-relative:page;mso-position-vertical-relative:paragraph;z-index:-17650688" coordorigin="1644,-837" coordsize="58,58" path="m1672,-837l1661,-834,1652,-828,1646,-819,1644,-808,1646,-797,1652,-788,1661,-782,1672,-780,1684,-782,1693,-788,1699,-797,1701,-808,1699,-819,1693,-828,1684,-834,1672,-837xe" filled="true" fillcolor="#1e1e1e" stroked="false">
            <v:path arrowok="t"/>
            <v:fill type="solid"/>
            <w10:wrap type="none"/>
          </v:shape>
        </w:pict>
      </w:r>
      <w:r>
        <w:rPr/>
        <w:pict>
          <v:shape style="position:absolute;margin-left:82.193001pt;margin-top:-33.231495pt;width:2.9pt;height:2.9pt;mso-position-horizontal-relative:page;mso-position-vertical-relative:paragraph;z-index:-17650176" coordorigin="1644,-665" coordsize="58,58" path="m1672,-665l1661,-662,1652,-656,1646,-647,1644,-636,1646,-625,1652,-616,1661,-610,1672,-607,1684,-610,1693,-616,1699,-625,1701,-636,1699,-647,1693,-656,1684,-662,1672,-665xe" filled="true" fillcolor="#1e1e1e" stroked="false">
            <v:path arrowok="t"/>
            <v:fill type="solid"/>
            <w10:wrap type="none"/>
          </v:shape>
        </w:pict>
      </w:r>
      <w:r>
        <w:rPr/>
        <w:pict>
          <v:shape style="position:absolute;margin-left:82.193001pt;margin-top:-24.625494pt;width:2.9pt;height:2.9pt;mso-position-horizontal-relative:page;mso-position-vertical-relative:paragraph;z-index:-17649664" coordorigin="1644,-493" coordsize="58,58" path="m1672,-493l1661,-490,1652,-484,1646,-475,1644,-464,1646,-453,1652,-444,1661,-438,1672,-435,1684,-438,1693,-444,1699,-453,1701,-464,1699,-475,1693,-484,1684,-490,1672,-493xe" filled="true" fillcolor="#1e1e1e" stroked="false">
            <v:path arrowok="t"/>
            <v:fill type="solid"/>
            <w10:wrap type="none"/>
          </v:shape>
        </w:pict>
      </w:r>
      <w:r>
        <w:rPr/>
        <w:pict>
          <v:shape style="position:absolute;margin-left:82.193001pt;margin-top:-16.019495pt;width:2.9pt;height:2.9pt;mso-position-horizontal-relative:page;mso-position-vertical-relative:paragraph;z-index:-17649152" coordorigin="1644,-320" coordsize="58,58" path="m1672,-320l1661,-318,1652,-312,1646,-303,1644,-292,1646,-281,1652,-272,1661,-265,1672,-263,1684,-265,1693,-272,1699,-281,1701,-292,1699,-303,1693,-312,1684,-318,1672,-320xe" filled="true" fillcolor="#1e1e1e" stroked="false">
            <v:path arrowok="t"/>
            <v:fill type="solid"/>
            <w10:wrap type="none"/>
          </v:shape>
        </w:pict>
      </w:r>
      <w:r>
        <w:rPr>
          <w:rFonts w:ascii="Times New Roman"/>
          <w:color w:val="231F20"/>
          <w:sz w:val="22"/>
        </w:rPr>
        <w:t>EDE NUM 1</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7"/>
        </w:rPr>
      </w:pPr>
    </w:p>
    <w:p>
      <w:pPr>
        <w:pStyle w:val="Heading1"/>
        <w:ind w:firstLine="0"/>
        <w:jc w:val="center"/>
        <w:rPr>
          <w:rFonts w:ascii="Times New Roman" w:hAnsi="Times New Roman"/>
        </w:rPr>
      </w:pPr>
      <w:r>
        <w:rPr>
          <w:rFonts w:ascii="Times New Roman" w:hAnsi="Times New Roman"/>
          <w:color w:val="231F20"/>
        </w:rPr>
        <w:t>DR9 à DR11</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5"/>
        <w:rPr>
          <w:rFonts w:ascii="Times New Roman"/>
          <w:b/>
          <w:sz w:val="16"/>
        </w:rPr>
      </w:pPr>
    </w:p>
    <w:p>
      <w:pPr>
        <w:spacing w:line="259" w:lineRule="auto" w:before="88"/>
        <w:ind w:left="3671" w:right="1481" w:hanging="2156"/>
        <w:jc w:val="left"/>
        <w:rPr>
          <w:b/>
          <w:sz w:val="40"/>
        </w:rPr>
      </w:pPr>
      <w:r>
        <w:rPr>
          <w:b/>
          <w:sz w:val="40"/>
        </w:rPr>
        <w:t>Tous les documents réponses sont à rendre, même non complétés.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5"/>
        </w:rPr>
      </w:pPr>
    </w:p>
    <w:p>
      <w:pPr>
        <w:pStyle w:val="Heading3"/>
        <w:ind w:left="0" w:right="1514"/>
        <w:jc w:val="right"/>
        <w:rPr>
          <w:rFonts w:ascii="Times New Roman"/>
        </w:rPr>
      </w:pPr>
      <w:r>
        <w:rPr/>
        <w:pict>
          <v:group style="position:absolute;margin-left:538.583008pt;margin-top:-9.300475pt;width:21.4pt;height:21.4pt;mso-position-horizontal-relative:page;mso-position-vertical-relative:paragraph;z-index:15898112" coordorigin="10772,-186" coordsize="428,428">
            <v:shape style="position:absolute;left:10781;top:-176;width:408;height:408" coordorigin="10782,-176" coordsize="408,408" path="m10985,231l11064,215,11129,171,11173,107,11189,28,11173,-52,11129,-116,11064,-160,10985,-176,10906,-160,10841,-116,10798,-52,10782,28,10798,107,10841,171,10906,215,10985,231xe" filled="false" stroked="true" strokeweight="1.0pt" strokecolor="#231f20">
              <v:path arrowok="t"/>
              <v:stroke dashstyle="solid"/>
            </v:shape>
            <v:shape style="position:absolute;left:10771;top:-186;width:428;height:428" type="#_x0000_t202" filled="false" stroked="false">
              <v:textbox inset="0,0,0,0">
                <w:txbxContent>
                  <w:p>
                    <w:pPr>
                      <w:spacing w:before="104"/>
                      <w:ind w:left="87" w:right="0" w:firstLine="0"/>
                      <w:jc w:val="left"/>
                      <w:rPr>
                        <w:rFonts w:ascii="Times New Roman"/>
                        <w:sz w:val="20"/>
                      </w:rPr>
                    </w:pPr>
                    <w:r>
                      <w:rPr>
                        <w:rFonts w:ascii="Times New Roman"/>
                        <w:color w:val="231F20"/>
                        <w:sz w:val="20"/>
                      </w:rPr>
                      <w:t>Dc</w:t>
                    </w:r>
                  </w:p>
                </w:txbxContent>
              </v:textbox>
              <w10:wrap type="none"/>
            </v:shape>
            <w10:wrap type="none"/>
          </v:group>
        </w:pict>
      </w:r>
      <w:r>
        <w:rPr>
          <w:rFonts w:ascii="Times New Roman"/>
          <w:color w:val="231F20"/>
        </w:rPr>
        <w:t>Tournez la page S.V.P.</w:t>
      </w:r>
    </w:p>
    <w:p>
      <w:pPr>
        <w:spacing w:after="0"/>
        <w:jc w:val="right"/>
        <w:rPr>
          <w:rFonts w:ascii="Times New Roman"/>
        </w:rPr>
        <w:sectPr>
          <w:footerReference w:type="default" r:id="rId166"/>
          <w:pgSz w:w="11910" w:h="16840"/>
          <w:pgMar w:footer="0" w:header="0" w:top="280" w:bottom="280" w:left="180" w:right="200"/>
        </w:sectPr>
      </w:pPr>
    </w:p>
    <w:p>
      <w:pPr>
        <w:pStyle w:val="BodyText"/>
        <w:ind w:left="133"/>
        <w:rPr>
          <w:rFonts w:ascii="Times New Roman"/>
          <w:sz w:val="20"/>
        </w:rPr>
      </w:pPr>
      <w:r>
        <w:rPr>
          <w:rFonts w:ascii="Times New Roman"/>
          <w:sz w:val="20"/>
        </w:rPr>
        <w:pict>
          <v:group style="width:564.1pt;height:102.7pt;mso-position-horizontal-relative:char;mso-position-vertical-relative:line" coordorigin="0,0" coordsize="11282,2054">
            <v:shape style="position:absolute;left:35;top:35;width:11211;height:1980" type="#_x0000_t75" stroked="false">
              <v:imagedata r:id="rId168" o:title=""/>
            </v:shape>
            <v:shape style="position:absolute;left:15;top:15;width:11252;height:2024" type="#_x0000_t202" filled="false" stroked="true" strokeweight="1.515pt" strokecolor="#000000">
              <v:textbox inset="0,0,0,0">
                <w:txbxContent>
                  <w:p>
                    <w:pPr>
                      <w:spacing w:line="240" w:lineRule="auto" w:before="0"/>
                      <w:rPr>
                        <w:rFonts w:ascii="Times New Roman"/>
                        <w:b/>
                        <w:sz w:val="26"/>
                      </w:rPr>
                    </w:pPr>
                  </w:p>
                  <w:p>
                    <w:pPr>
                      <w:spacing w:line="240" w:lineRule="auto" w:before="0"/>
                      <w:rPr>
                        <w:rFonts w:ascii="Times New Roman"/>
                        <w:b/>
                        <w:sz w:val="26"/>
                      </w:rPr>
                    </w:pPr>
                  </w:p>
                  <w:p>
                    <w:pPr>
                      <w:spacing w:line="240" w:lineRule="auto" w:before="10"/>
                      <w:rPr>
                        <w:rFonts w:ascii="Times New Roman"/>
                        <w:b/>
                        <w:sz w:val="21"/>
                      </w:rPr>
                    </w:pPr>
                  </w:p>
                  <w:p>
                    <w:pPr>
                      <w:spacing w:before="0"/>
                      <w:ind w:left="3581" w:right="3586" w:firstLine="0"/>
                      <w:jc w:val="center"/>
                      <w:rPr>
                        <w:b/>
                        <w:sz w:val="24"/>
                      </w:rPr>
                    </w:pPr>
                    <w:r>
                      <w:rPr>
                        <w:b/>
                        <w:color w:val="1E1E1E"/>
                        <w:sz w:val="24"/>
                      </w:rPr>
                      <w:t>NE RIEN ECRIRE DANS CE CADRE</w:t>
                    </w:r>
                  </w:p>
                </w:txbxContent>
              </v:textbox>
              <v:stroke dashstyle="solid"/>
              <w10:wrap type="none"/>
            </v:shape>
          </v:group>
        </w:pict>
      </w:r>
      <w:r>
        <w:rPr>
          <w:rFonts w:ascii="Times New Roman"/>
          <w:sz w:val="20"/>
        </w:rPr>
      </w:r>
    </w:p>
    <w:p>
      <w:pPr>
        <w:pStyle w:val="BodyText"/>
        <w:rPr>
          <w:rFonts w:ascii="Times New Roman"/>
          <w:b/>
          <w:sz w:val="20"/>
        </w:rPr>
      </w:pPr>
    </w:p>
    <w:p>
      <w:pPr>
        <w:pStyle w:val="BodyText"/>
        <w:rPr>
          <w:rFonts w:ascii="Times New Roman"/>
          <w:b/>
          <w:sz w:val="20"/>
        </w:rPr>
      </w:pPr>
    </w:p>
    <w:p>
      <w:pPr>
        <w:pStyle w:val="BodyText"/>
        <w:spacing w:before="6"/>
        <w:rPr>
          <w:rFonts w:ascii="Times New Roman"/>
          <w:b/>
          <w:sz w:val="18"/>
        </w:rPr>
      </w:pPr>
      <w:r>
        <w:rPr/>
        <w:pict>
          <v:shape style="position:absolute;margin-left:36.959999pt;margin-top:12.850953pt;width:521.65pt;height:22.7pt;mso-position-horizontal-relative:page;mso-position-vertical-relative:paragraph;z-index:-15557632;mso-wrap-distance-left:0;mso-wrap-distance-right:0" type="#_x0000_t202" filled="false" stroked="true" strokeweight=".48pt" strokecolor="#000000">
            <v:textbox inset="0,0,0,0">
              <w:txbxContent>
                <w:p>
                  <w:pPr>
                    <w:spacing w:before="56"/>
                    <w:ind w:left="1025" w:right="0" w:firstLine="0"/>
                    <w:jc w:val="left"/>
                    <w:rPr>
                      <w:b/>
                      <w:sz w:val="28"/>
                    </w:rPr>
                  </w:pPr>
                  <w:r>
                    <w:rPr>
                      <w:b/>
                      <w:sz w:val="28"/>
                    </w:rPr>
                    <w:t>DR10 – Affichage des informations textuelles en mode console</w:t>
                  </w:r>
                </w:p>
              </w:txbxContent>
            </v:textbox>
            <v:stroke dashstyle="solid"/>
            <w10:wrap type="topAndBottom"/>
          </v:shape>
        </w:pict>
      </w:r>
    </w:p>
    <w:p>
      <w:pPr>
        <w:pStyle w:val="BodyText"/>
        <w:rPr>
          <w:rFonts w:ascii="Times New Roman"/>
          <w:b/>
          <w:sz w:val="20"/>
        </w:rPr>
      </w:pPr>
    </w:p>
    <w:p>
      <w:pPr>
        <w:pStyle w:val="BodyText"/>
        <w:spacing w:before="1"/>
        <w:rPr>
          <w:rFonts w:ascii="Times New Roman"/>
          <w:b/>
          <w:sz w:val="22"/>
        </w:rPr>
      </w:pPr>
      <w:r>
        <w:rPr/>
        <w:pict>
          <v:group style="position:absolute;margin-left:36.720001pt;margin-top:14.660976pt;width:522.15pt;height:113.4pt;mso-position-horizontal-relative:page;mso-position-vertical-relative:paragraph;z-index:-15556096;mso-wrap-distance-left:0;mso-wrap-distance-right:0" coordorigin="734,293" coordsize="10443,2268">
            <v:shape style="position:absolute;left:739;top:298;width:10433;height:2259" type="#_x0000_t202" filled="false" stroked="true" strokeweight=".48pt" strokecolor="#000000">
              <v:textbox inset="0,0,0,0">
                <w:txbxContent>
                  <w:p>
                    <w:pPr>
                      <w:spacing w:line="275" w:lineRule="exact" w:before="17"/>
                      <w:ind w:left="107" w:right="0" w:firstLine="0"/>
                      <w:jc w:val="left"/>
                      <w:rPr>
                        <w:b/>
                        <w:sz w:val="24"/>
                      </w:rPr>
                    </w:pPr>
                    <w:r>
                      <w:rPr>
                        <w:b/>
                        <w:sz w:val="24"/>
                      </w:rPr>
                      <w:t>def </w:t>
                    </w:r>
                    <w:r>
                      <w:rPr>
                        <w:sz w:val="24"/>
                      </w:rPr>
                      <w:t>affichageModeConsole </w:t>
                    </w:r>
                    <w:r>
                      <w:rPr>
                        <w:b/>
                        <w:sz w:val="24"/>
                      </w:rPr>
                      <w:t>(</w:t>
                    </w:r>
                    <w:r>
                      <w:rPr>
                        <w:sz w:val="24"/>
                      </w:rPr>
                      <w:t>resultatRequete</w:t>
                    </w:r>
                    <w:r>
                      <w:rPr>
                        <w:b/>
                        <w:sz w:val="24"/>
                      </w:rPr>
                      <w:t>):</w:t>
                    </w:r>
                  </w:p>
                  <w:p>
                    <w:pPr>
                      <w:spacing w:line="275" w:lineRule="exact" w:before="0"/>
                      <w:ind w:left="107" w:right="0" w:firstLine="0"/>
                      <w:jc w:val="left"/>
                      <w:rPr>
                        <w:sz w:val="24"/>
                      </w:rPr>
                    </w:pPr>
                    <w:r>
                      <w:rPr>
                        <w:sz w:val="24"/>
                      </w:rPr>
                      <w:t># Information sur le type de données de resultatRequete</w:t>
                    </w:r>
                  </w:p>
                  <w:p>
                    <w:pPr>
                      <w:spacing w:before="0"/>
                      <w:ind w:left="377" w:right="6558" w:firstLine="0"/>
                      <w:jc w:val="left"/>
                      <w:rPr>
                        <w:b/>
                        <w:sz w:val="24"/>
                      </w:rPr>
                    </w:pPr>
                    <w:r>
                      <w:rPr>
                        <w:b/>
                        <w:sz w:val="24"/>
                      </w:rPr>
                      <w:t>print (type (</w:t>
                    </w:r>
                    <w:r>
                      <w:rPr>
                        <w:sz w:val="24"/>
                      </w:rPr>
                      <w:t>resultatRequete</w:t>
                    </w:r>
                    <w:r>
                      <w:rPr>
                        <w:b/>
                        <w:sz w:val="24"/>
                      </w:rPr>
                      <w:t>)) print (type (</w:t>
                    </w:r>
                    <w:r>
                      <w:rPr>
                        <w:sz w:val="24"/>
                      </w:rPr>
                      <w:t>resultatRequete</w:t>
                    </w:r>
                    <w:r>
                      <w:rPr>
                        <w:b/>
                        <w:sz w:val="24"/>
                      </w:rPr>
                      <w:t>[</w:t>
                    </w:r>
                    <w:r>
                      <w:rPr>
                        <w:sz w:val="24"/>
                      </w:rPr>
                      <w:t>0</w:t>
                    </w:r>
                    <w:r>
                      <w:rPr>
                        <w:b/>
                        <w:sz w:val="24"/>
                      </w:rPr>
                      <w:t>]))</w:t>
                    </w:r>
                  </w:p>
                  <w:p>
                    <w:pPr>
                      <w:spacing w:line="240" w:lineRule="auto" w:before="0"/>
                      <w:rPr>
                        <w:b/>
                        <w:sz w:val="24"/>
                      </w:rPr>
                    </w:pPr>
                  </w:p>
                  <w:p>
                    <w:pPr>
                      <w:spacing w:before="0"/>
                      <w:ind w:left="377" w:right="0" w:firstLine="0"/>
                      <w:jc w:val="left"/>
                      <w:rPr>
                        <w:sz w:val="24"/>
                      </w:rPr>
                    </w:pPr>
                    <w:r>
                      <w:rPr>
                        <w:b/>
                        <w:sz w:val="24"/>
                      </w:rPr>
                      <w:t>for </w:t>
                    </w:r>
                    <w:r>
                      <w:rPr>
                        <w:sz w:val="24"/>
                      </w:rPr>
                      <w:t>………………………………………………………………………………………</w:t>
                    </w:r>
                  </w:p>
                  <w:p>
                    <w:pPr>
                      <w:spacing w:before="0"/>
                      <w:ind w:left="643" w:right="0" w:firstLine="0"/>
                      <w:jc w:val="left"/>
                      <w:rPr>
                        <w:sz w:val="24"/>
                      </w:rPr>
                    </w:pPr>
                    <w:r>
                      <w:rPr>
                        <w:sz w:val="24"/>
                      </w:rPr>
                      <w:t>………………………………………………………………………………………</w:t>
                    </w:r>
                  </w:p>
                </w:txbxContent>
              </v:textbox>
              <v:stroke dashstyle="solid"/>
              <w10:wrap type="none"/>
            </v:shape>
            <v:shape style="position:absolute;left:8626;top:802;width:2173;height:692" type="#_x0000_t202" filled="false" stroked="true" strokeweight=".5pt" strokecolor="#000000">
              <v:textbox inset="0,0,0,0">
                <w:txbxContent>
                  <w:p>
                    <w:pPr>
                      <w:spacing w:before="69"/>
                      <w:ind w:left="145" w:right="0" w:firstLine="0"/>
                      <w:jc w:val="left"/>
                      <w:rPr>
                        <w:sz w:val="22"/>
                      </w:rPr>
                    </w:pPr>
                    <w:r>
                      <w:rPr>
                        <w:sz w:val="22"/>
                      </w:rPr>
                      <w:t>&lt;class 'list'&gt;</w:t>
                    </w:r>
                  </w:p>
                  <w:p>
                    <w:pPr>
                      <w:spacing w:before="1"/>
                      <w:ind w:left="145" w:right="0" w:firstLine="0"/>
                      <w:jc w:val="left"/>
                      <w:rPr>
                        <w:sz w:val="22"/>
                      </w:rPr>
                    </w:pPr>
                    <w:r>
                      <w:rPr>
                        <w:sz w:val="22"/>
                      </w:rPr>
                      <w:t>&lt;class 'tuple'&gt;</w:t>
                    </w:r>
                  </w:p>
                </w:txbxContent>
              </v:textbox>
              <v:stroke dashstyle="solid"/>
              <w10:wrap type="none"/>
            </v:shape>
            <w10:wrap type="topAndBottom"/>
          </v:group>
        </w:pict>
      </w:r>
    </w:p>
    <w:p>
      <w:pPr>
        <w:pStyle w:val="BodyText"/>
        <w:rPr>
          <w:rFonts w:ascii="Times New Roman"/>
          <w:b/>
          <w:sz w:val="20"/>
        </w:rPr>
      </w:pPr>
    </w:p>
    <w:p>
      <w:pPr>
        <w:pStyle w:val="BodyText"/>
        <w:rPr>
          <w:rFonts w:ascii="Times New Roman"/>
          <w:b/>
          <w:sz w:val="20"/>
        </w:rPr>
      </w:pPr>
    </w:p>
    <w:p>
      <w:pPr>
        <w:pStyle w:val="BodyText"/>
        <w:rPr>
          <w:rFonts w:ascii="Times New Roman"/>
          <w:b/>
          <w:sz w:val="26"/>
        </w:rPr>
      </w:pPr>
      <w:r>
        <w:rPr/>
        <w:pict>
          <v:shape style="position:absolute;margin-left:36.959999pt;margin-top:17.181953pt;width:521.65pt;height:22.6pt;mso-position-horizontal-relative:page;mso-position-vertical-relative:paragraph;z-index:-15555584;mso-wrap-distance-left:0;mso-wrap-distance-right:0" type="#_x0000_t202" filled="false" stroked="true" strokeweight=".48pt" strokecolor="#000000">
            <v:textbox inset="0,0,0,0">
              <w:txbxContent>
                <w:p>
                  <w:pPr>
                    <w:spacing w:before="57"/>
                    <w:ind w:left="1286" w:right="1286" w:firstLine="0"/>
                    <w:jc w:val="center"/>
                    <w:rPr>
                      <w:b/>
                      <w:sz w:val="28"/>
                    </w:rPr>
                  </w:pPr>
                  <w:r>
                    <w:rPr>
                      <w:b/>
                      <w:sz w:val="28"/>
                    </w:rPr>
                    <w:t>DR11 – Affichage de la photo en mode console</w:t>
                  </w:r>
                </w:p>
              </w:txbxContent>
            </v:textbox>
            <v:stroke dashstyle="solid"/>
            <w10:wrap type="topAndBottom"/>
          </v:shape>
        </w:pict>
      </w:r>
    </w:p>
    <w:p>
      <w:pPr>
        <w:pStyle w:val="BodyText"/>
        <w:rPr>
          <w:rFonts w:ascii="Times New Roman"/>
          <w:b/>
          <w:sz w:val="20"/>
        </w:rPr>
      </w:pPr>
    </w:p>
    <w:p>
      <w:pPr>
        <w:pStyle w:val="BodyText"/>
        <w:rPr>
          <w:rFonts w:ascii="Times New Roman"/>
          <w:b/>
          <w:sz w:val="22"/>
        </w:rPr>
      </w:pPr>
      <w:r>
        <w:rPr/>
        <w:pict>
          <v:shape style="position:absolute;margin-left:36.959999pt;margin-top:14.880977pt;width:521.65pt;height:99.15pt;mso-position-horizontal-relative:page;mso-position-vertical-relative:paragraph;z-index:-15555072;mso-wrap-distance-left:0;mso-wrap-distance-right:0" type="#_x0000_t202" filled="false" stroked="true" strokeweight=".48pt" strokecolor="#000000">
            <v:textbox inset="0,0,0,0">
              <w:txbxContent>
                <w:p>
                  <w:pPr>
                    <w:spacing w:before="17"/>
                    <w:ind w:left="377" w:right="4466" w:hanging="270"/>
                    <w:jc w:val="left"/>
                    <w:rPr>
                      <w:b/>
                      <w:sz w:val="24"/>
                    </w:rPr>
                  </w:pPr>
                  <w:r>
                    <w:rPr>
                      <w:b/>
                      <w:sz w:val="24"/>
                    </w:rPr>
                    <w:t>def </w:t>
                  </w:r>
                  <w:r>
                    <w:rPr>
                      <w:sz w:val="24"/>
                    </w:rPr>
                    <w:t>affichageModeConsolePhotoUnique</w:t>
                  </w:r>
                  <w:r>
                    <w:rPr>
                      <w:b/>
                      <w:sz w:val="24"/>
                    </w:rPr>
                    <w:t>(</w:t>
                  </w:r>
                  <w:r>
                    <w:rPr>
                      <w:sz w:val="24"/>
                    </w:rPr>
                    <w:t>imageTEMP</w:t>
                  </w:r>
                  <w:r>
                    <w:rPr>
                      <w:b/>
                      <w:sz w:val="24"/>
                    </w:rPr>
                    <w:t>): try :</w:t>
                  </w:r>
                </w:p>
                <w:p>
                  <w:pPr>
                    <w:pStyle w:val="BodyText"/>
                    <w:ind w:left="643"/>
                  </w:pPr>
                  <w:r>
                    <w:rPr/>
                    <w:t>………………………………………………………………………………………</w:t>
                  </w:r>
                </w:p>
                <w:p>
                  <w:pPr>
                    <w:spacing w:before="0"/>
                    <w:ind w:left="377" w:right="0" w:firstLine="0"/>
                    <w:jc w:val="left"/>
                    <w:rPr>
                      <w:b/>
                      <w:sz w:val="24"/>
                    </w:rPr>
                  </w:pPr>
                  <w:r>
                    <w:rPr>
                      <w:b/>
                      <w:sz w:val="24"/>
                    </w:rPr>
                    <w:t>except :</w:t>
                  </w:r>
                </w:p>
                <w:p>
                  <w:pPr>
                    <w:pStyle w:val="BodyText"/>
                    <w:ind w:left="643"/>
                  </w:pPr>
                  <w:r>
                    <w:rPr/>
                    <w:t>………………………………………………………………………………………</w:t>
                  </w:r>
                </w:p>
                <w:p>
                  <w:pPr>
                    <w:pStyle w:val="BodyText"/>
                    <w:ind w:left="377"/>
                  </w:pPr>
                  <w:r>
                    <w:rPr/>
                    <w:t>………………………………………………………………………………………</w:t>
                  </w:r>
                </w:p>
              </w:txbxContent>
            </v:textbox>
            <v:stroke dashstyle="solid"/>
            <w10:wrap type="topAndBottom"/>
          </v:shape>
        </w:pict>
      </w:r>
    </w:p>
    <w:p>
      <w:pPr>
        <w:spacing w:after="0"/>
        <w:rPr>
          <w:rFonts w:ascii="Times New Roman"/>
          <w:sz w:val="22"/>
        </w:rPr>
        <w:sectPr>
          <w:footerReference w:type="default" r:id="rId167"/>
          <w:pgSz w:w="11910" w:h="16840"/>
          <w:pgMar w:footer="615" w:header="0" w:top="300" w:bottom="800" w:left="180" w:right="200"/>
        </w:sectPr>
      </w:pPr>
    </w:p>
    <w:p>
      <w:pPr>
        <w:pStyle w:val="BodyText"/>
        <w:ind w:left="553"/>
        <w:rPr>
          <w:rFonts w:ascii="Times New Roman"/>
          <w:sz w:val="20"/>
        </w:rPr>
      </w:pPr>
      <w:r>
        <w:rPr>
          <w:rFonts w:ascii="Times New Roman"/>
          <w:sz w:val="20"/>
        </w:rPr>
        <w:pict>
          <v:shape style="width:521.65pt;height:22.7pt;mso-position-horizontal-relative:char;mso-position-vertical-relative:line" type="#_x0000_t202" filled="false" stroked="true" strokeweight=".481pt" strokecolor="#000000">
            <w10:anchorlock/>
            <v:textbox inset="0,0,0,0">
              <w:txbxContent>
                <w:p>
                  <w:pPr>
                    <w:spacing w:before="56"/>
                    <w:ind w:left="370" w:right="0" w:firstLine="0"/>
                    <w:jc w:val="left"/>
                    <w:rPr>
                      <w:b/>
                      <w:sz w:val="28"/>
                    </w:rPr>
                  </w:pPr>
                  <w:r>
                    <w:rPr>
                      <w:b/>
                      <w:sz w:val="28"/>
                    </w:rPr>
                    <w:t>DR9 – Modification de la requête SQL de création de la table INSPECTER</w:t>
                  </w:r>
                </w:p>
              </w:txbxContent>
            </v:textbox>
            <v:stroke dashstyle="solid"/>
          </v:shape>
        </w:pict>
      </w:r>
      <w:r>
        <w:rPr>
          <w:rFonts w:ascii="Times New Roman"/>
          <w:sz w:val="20"/>
        </w:rPr>
      </w:r>
    </w:p>
    <w:p>
      <w:pPr>
        <w:pStyle w:val="BodyText"/>
        <w:rPr>
          <w:rFonts w:ascii="Times New Roman"/>
          <w:b/>
          <w:sz w:val="20"/>
        </w:rPr>
      </w:pPr>
    </w:p>
    <w:p>
      <w:pPr>
        <w:pStyle w:val="BodyText"/>
        <w:spacing w:before="7"/>
        <w:rPr>
          <w:rFonts w:ascii="Times New Roman"/>
          <w:b/>
          <w:sz w:val="29"/>
        </w:rPr>
      </w:pPr>
    </w:p>
    <w:p>
      <w:pPr>
        <w:spacing w:before="93"/>
        <w:ind w:left="550" w:right="526" w:firstLine="0"/>
        <w:jc w:val="center"/>
        <w:rPr>
          <w:b/>
          <w:sz w:val="24"/>
        </w:rPr>
      </w:pPr>
      <w:r>
        <w:rPr/>
        <w:pict>
          <v:shape style="position:absolute;margin-left:70.922005pt;margin-top:-2.578146pt;width:453.7pt;height:360.3pt;mso-position-horizontal-relative:page;mso-position-vertical-relative:paragraph;z-index:-17641472" coordorigin="1418,-52" coordsize="9074,7206" path="m10492,-52l10483,-52,10483,-42,10483,510,10483,520,10483,7145,1428,7145,1428,520,10483,520,10483,510,1428,510,1428,-42,10483,-42,10483,-52,1428,-52,1418,-52,1418,7154,1428,7154,10483,7154,10492,7154,10492,-52xe" filled="true" fillcolor="#000000" stroked="false">
            <v:path arrowok="t"/>
            <v:fill type="solid"/>
            <w10:wrap type="none"/>
          </v:shape>
        </w:pict>
      </w:r>
      <w:r>
        <w:rPr>
          <w:b/>
          <w:sz w:val="24"/>
        </w:rPr>
        <w:t>Requêtes initiales produites par l’outil MOCODO</w:t>
      </w:r>
    </w:p>
    <w:p>
      <w:pPr>
        <w:pStyle w:val="BodyText"/>
        <w:spacing w:before="146"/>
        <w:ind w:left="1485" w:right="6562" w:hanging="135"/>
      </w:pPr>
      <w:r>
        <w:rPr/>
        <w:t>CREATE TABLE "ROBOTARIA" ( "ID_R" INTEGER,</w:t>
      </w:r>
    </w:p>
    <w:p>
      <w:pPr>
        <w:pStyle w:val="BodyText"/>
        <w:ind w:left="1485" w:right="7026"/>
      </w:pPr>
      <w:r>
        <w:rPr/>
        <w:t>"dateMiseEnService" REAL, "photoRobot" BLOB, PRIMARY KEY ("ID_R")</w:t>
      </w:r>
    </w:p>
    <w:p>
      <w:pPr>
        <w:pStyle w:val="BodyText"/>
        <w:ind w:left="1351"/>
      </w:pPr>
      <w:r>
        <w:rPr/>
        <w:t>);</w:t>
      </w:r>
    </w:p>
    <w:p>
      <w:pPr>
        <w:pStyle w:val="BodyText"/>
      </w:pPr>
    </w:p>
    <w:p>
      <w:pPr>
        <w:pStyle w:val="BodyText"/>
        <w:ind w:left="1485" w:right="6602" w:hanging="135"/>
      </w:pPr>
      <w:r>
        <w:rPr/>
        <w:t>CREATE TABLE "INSPECTER" ( "ID_R" INTEGER,</w:t>
      </w:r>
    </w:p>
    <w:p>
      <w:pPr>
        <w:pStyle w:val="BodyText"/>
        <w:ind w:left="1485" w:right="7680"/>
      </w:pPr>
      <w:r>
        <w:rPr/>
        <w:t>"ID_L" INTEGER, "ID_I" VARCHAR(42),</w:t>
      </w:r>
    </w:p>
    <w:p>
      <w:pPr>
        <w:pStyle w:val="BodyText"/>
        <w:spacing w:before="1"/>
        <w:ind w:left="1485" w:right="7533"/>
      </w:pPr>
      <w:r>
        <w:rPr/>
        <w:t>"dateInspection" REAL, "photoLieu" BLOB,</w:t>
      </w:r>
    </w:p>
    <w:p>
      <w:pPr>
        <w:pStyle w:val="BodyText"/>
        <w:ind w:left="1485"/>
      </w:pPr>
      <w:r>
        <w:rPr/>
        <w:t>PRIMARY KEY ("ID_R", "ID_L"),</w:t>
      </w:r>
    </w:p>
    <w:p>
      <w:pPr>
        <w:pStyle w:val="BodyText"/>
        <w:ind w:left="1485" w:right="3073"/>
      </w:pPr>
      <w:r>
        <w:rPr/>
        <w:t>FOREIGN KEY ("ID_R") REFERENCES "ROBOTARIA" ("ID_R"), FOREIGN KEY ("ID_L") REFERENCES "LIEU" ("ID_L")</w:t>
      </w:r>
    </w:p>
    <w:p>
      <w:pPr>
        <w:pStyle w:val="BodyText"/>
        <w:ind w:left="1351"/>
      </w:pPr>
      <w:r>
        <w:rPr/>
        <w:t>);</w:t>
      </w:r>
    </w:p>
    <w:p>
      <w:pPr>
        <w:pStyle w:val="BodyText"/>
      </w:pPr>
    </w:p>
    <w:p>
      <w:pPr>
        <w:pStyle w:val="BodyText"/>
        <w:ind w:left="1485" w:right="7442" w:hanging="135"/>
      </w:pPr>
      <w:r>
        <w:rPr/>
        <w:t>CREATE TABLE "LIEU" ( "ID_L" INTEGER,</w:t>
      </w:r>
    </w:p>
    <w:p>
      <w:pPr>
        <w:pStyle w:val="BodyText"/>
        <w:ind w:left="1485" w:right="7332"/>
      </w:pPr>
      <w:r>
        <w:rPr/>
        <w:t>"codeBarres" INTEGER, "photoInitialeLieu" BLOB, PRIMARY KEY ("ID_L")</w:t>
      </w:r>
    </w:p>
    <w:p>
      <w:pPr>
        <w:pStyle w:val="BodyText"/>
        <w:spacing w:before="1"/>
        <w:ind w:left="1351"/>
      </w:pPr>
      <w:r>
        <w:rPr/>
        <w:t>);</w:t>
      </w:r>
    </w:p>
    <w:p>
      <w:pPr>
        <w:pStyle w:val="BodyText"/>
        <w:spacing w:before="9"/>
        <w:rPr>
          <w:sz w:val="21"/>
        </w:rPr>
      </w:pPr>
      <w:r>
        <w:rPr/>
        <w:pict>
          <v:group style="position:absolute;margin-left:70.921501pt;margin-top:14.487189pt;width:453.7pt;height:293.1pt;mso-position-horizontal-relative:page;mso-position-vertical-relative:paragraph;z-index:-15553024;mso-wrap-distance-left:0;mso-wrap-distance-right:0" coordorigin="1418,290" coordsize="9074,5862">
            <v:shape style="position:absolute;left:1423;top:892;width:9065;height:5255" type="#_x0000_t202" filled="false" stroked="true" strokeweight=".481pt" strokecolor="#000000">
              <v:textbox inset="0,0,0,0">
                <w:txbxContent>
                  <w:p>
                    <w:pPr>
                      <w:spacing w:line="272" w:lineRule="exact" w:before="0"/>
                      <w:ind w:left="103" w:right="0" w:firstLine="0"/>
                      <w:jc w:val="left"/>
                      <w:rPr>
                        <w:sz w:val="24"/>
                      </w:rPr>
                    </w:pPr>
                    <w:r>
                      <w:rPr>
                        <w:sz w:val="24"/>
                      </w:rPr>
                      <w:t>CREATE TABLE "ROBOTARIA" (</w:t>
                    </w:r>
                  </w:p>
                  <w:p>
                    <w:pPr>
                      <w:spacing w:before="0"/>
                      <w:ind w:left="103" w:right="0" w:firstLine="0"/>
                      <w:jc w:val="left"/>
                      <w:rPr>
                        <w:sz w:val="24"/>
                      </w:rPr>
                    </w:pPr>
                    <w:r>
                      <w:rPr>
                        <w:sz w:val="24"/>
                      </w:rPr>
                      <w:t>[…]</w:t>
                    </w:r>
                  </w:p>
                  <w:p>
                    <w:pPr>
                      <w:spacing w:before="0"/>
                      <w:ind w:left="103" w:right="0" w:firstLine="0"/>
                      <w:jc w:val="left"/>
                      <w:rPr>
                        <w:sz w:val="24"/>
                      </w:rPr>
                    </w:pPr>
                    <w:r>
                      <w:rPr>
                        <w:sz w:val="24"/>
                      </w:rPr>
                      <w:t>);</w:t>
                    </w:r>
                  </w:p>
                  <w:p>
                    <w:pPr>
                      <w:spacing w:line="240" w:lineRule="auto" w:before="0"/>
                      <w:rPr>
                        <w:sz w:val="24"/>
                      </w:rPr>
                    </w:pPr>
                  </w:p>
                  <w:p>
                    <w:pPr>
                      <w:spacing w:before="0"/>
                      <w:ind w:left="237" w:right="5375" w:hanging="135"/>
                      <w:jc w:val="left"/>
                      <w:rPr>
                        <w:sz w:val="24"/>
                      </w:rPr>
                    </w:pPr>
                    <w:r>
                      <w:rPr>
                        <w:sz w:val="24"/>
                      </w:rPr>
                      <w:t>CREATE TABLE "INSPECTER" ( "ID_R" INTEGER,</w:t>
                    </w:r>
                  </w:p>
                  <w:p>
                    <w:pPr>
                      <w:spacing w:before="0"/>
                      <w:ind w:left="237" w:right="0" w:firstLine="0"/>
                      <w:jc w:val="left"/>
                      <w:rPr>
                        <w:sz w:val="24"/>
                      </w:rPr>
                    </w:pPr>
                    <w:r>
                      <w:rPr>
                        <w:sz w:val="24"/>
                      </w:rPr>
                      <w:t>"ID_L"</w:t>
                    </w:r>
                    <w:r>
                      <w:rPr>
                        <w:spacing w:val="-5"/>
                        <w:sz w:val="24"/>
                      </w:rPr>
                      <w:t> </w:t>
                    </w:r>
                    <w:r>
                      <w:rPr>
                        <w:sz w:val="24"/>
                      </w:rPr>
                      <w:t>INTEGER,</w:t>
                    </w:r>
                  </w:p>
                  <w:p>
                    <w:pPr>
                      <w:tabs>
                        <w:tab w:pos="8048" w:val="left" w:leader="dot"/>
                      </w:tabs>
                      <w:spacing w:before="0"/>
                      <w:ind w:left="237" w:right="0" w:firstLine="0"/>
                      <w:jc w:val="left"/>
                      <w:rPr>
                        <w:sz w:val="24"/>
                      </w:rPr>
                    </w:pPr>
                    <w:r>
                      <w:rPr>
                        <w:sz w:val="24"/>
                      </w:rPr>
                      <w:t>"ID_I"</w:t>
                      <w:tab/>
                      <w:t>,</w:t>
                    </w:r>
                  </w:p>
                  <w:p>
                    <w:pPr>
                      <w:spacing w:before="1"/>
                      <w:ind w:left="237" w:right="6306" w:firstLine="0"/>
                      <w:jc w:val="left"/>
                      <w:rPr>
                        <w:sz w:val="24"/>
                      </w:rPr>
                    </w:pPr>
                    <w:r>
                      <w:rPr>
                        <w:sz w:val="24"/>
                      </w:rPr>
                      <w:t>"dateInspection" REAL, "photoLieu" BLOB,</w:t>
                    </w:r>
                  </w:p>
                  <w:p>
                    <w:pPr>
                      <w:tabs>
                        <w:tab w:pos="8110" w:val="left" w:leader="dot"/>
                      </w:tabs>
                      <w:spacing w:before="0"/>
                      <w:ind w:left="237" w:right="0" w:firstLine="0"/>
                      <w:jc w:val="left"/>
                      <w:rPr>
                        <w:sz w:val="24"/>
                      </w:rPr>
                    </w:pPr>
                    <w:r>
                      <w:rPr>
                        <w:sz w:val="24"/>
                      </w:rPr>
                      <w:t>PRIMARY</w:t>
                    </w:r>
                    <w:r>
                      <w:rPr>
                        <w:spacing w:val="-4"/>
                        <w:sz w:val="24"/>
                      </w:rPr>
                      <w:t> </w:t>
                    </w:r>
                    <w:r>
                      <w:rPr>
                        <w:sz w:val="24"/>
                      </w:rPr>
                      <w:t>KEY</w:t>
                    </w:r>
                    <w:r>
                      <w:rPr>
                        <w:spacing w:val="-3"/>
                        <w:sz w:val="24"/>
                      </w:rPr>
                      <w:t> </w:t>
                    </w:r>
                    <w:r>
                      <w:rPr>
                        <w:sz w:val="24"/>
                      </w:rPr>
                      <w:t>("</w:t>
                      <w:tab/>
                      <w:t>"),</w:t>
                    </w:r>
                  </w:p>
                  <w:p>
                    <w:pPr>
                      <w:spacing w:before="0"/>
                      <w:ind w:left="237" w:right="1846" w:firstLine="0"/>
                      <w:jc w:val="left"/>
                      <w:rPr>
                        <w:sz w:val="24"/>
                      </w:rPr>
                    </w:pPr>
                    <w:r>
                      <w:rPr>
                        <w:sz w:val="24"/>
                      </w:rPr>
                      <w:t>FOREIGN KEY ("ID_R") REFERENCES "ROBOTARIA" ("ID_R"), FOREIGN KEY ("ID_L") REFERENCES "LIEU" ("ID_L")</w:t>
                    </w:r>
                  </w:p>
                  <w:p>
                    <w:pPr>
                      <w:spacing w:before="0"/>
                      <w:ind w:left="103" w:right="0" w:firstLine="0"/>
                      <w:jc w:val="left"/>
                      <w:rPr>
                        <w:sz w:val="24"/>
                      </w:rPr>
                    </w:pPr>
                    <w:r>
                      <w:rPr>
                        <w:sz w:val="24"/>
                      </w:rPr>
                      <w:t>);</w:t>
                    </w:r>
                  </w:p>
                  <w:p>
                    <w:pPr>
                      <w:spacing w:line="240" w:lineRule="auto" w:before="11"/>
                      <w:rPr>
                        <w:sz w:val="23"/>
                      </w:rPr>
                    </w:pPr>
                  </w:p>
                  <w:p>
                    <w:pPr>
                      <w:spacing w:before="0"/>
                      <w:ind w:left="103" w:right="0" w:firstLine="0"/>
                      <w:jc w:val="left"/>
                      <w:rPr>
                        <w:sz w:val="24"/>
                      </w:rPr>
                    </w:pPr>
                    <w:r>
                      <w:rPr>
                        <w:sz w:val="24"/>
                      </w:rPr>
                      <w:t>CREATE TABLE "LIEU" (</w:t>
                    </w:r>
                  </w:p>
                  <w:p>
                    <w:pPr>
                      <w:spacing w:before="0"/>
                      <w:ind w:left="103" w:right="0" w:firstLine="0"/>
                      <w:jc w:val="left"/>
                      <w:rPr>
                        <w:sz w:val="24"/>
                      </w:rPr>
                    </w:pPr>
                    <w:r>
                      <w:rPr>
                        <w:sz w:val="24"/>
                      </w:rPr>
                      <w:t>[…]</w:t>
                    </w:r>
                  </w:p>
                  <w:p>
                    <w:pPr>
                      <w:spacing w:before="0"/>
                      <w:ind w:left="103" w:right="0" w:firstLine="0"/>
                      <w:jc w:val="left"/>
                      <w:rPr>
                        <w:sz w:val="24"/>
                      </w:rPr>
                    </w:pPr>
                    <w:r>
                      <w:rPr>
                        <w:sz w:val="24"/>
                      </w:rPr>
                      <w:t>);</w:t>
                    </w:r>
                  </w:p>
                </w:txbxContent>
              </v:textbox>
              <v:stroke dashstyle="solid"/>
              <w10:wrap type="none"/>
            </v:shape>
            <v:shape style="position:absolute;left:1423;top:294;width:9065;height:598" type="#_x0000_t202" filled="false" stroked="true" strokeweight=".481pt" strokecolor="#000000">
              <v:textbox inset="0,0,0,0">
                <w:txbxContent>
                  <w:p>
                    <w:pPr>
                      <w:spacing w:before="151"/>
                      <w:ind w:left="1031" w:right="0" w:firstLine="0"/>
                      <w:jc w:val="left"/>
                      <w:rPr>
                        <w:b/>
                        <w:sz w:val="24"/>
                      </w:rPr>
                    </w:pPr>
                    <w:r>
                      <w:rPr>
                        <w:b/>
                        <w:sz w:val="24"/>
                      </w:rPr>
                      <w:t>Modification de la requête de création de la table INSPECTER</w:t>
                    </w:r>
                  </w:p>
                </w:txbxContent>
              </v:textbox>
              <v:stroke dashstyle="solid"/>
              <w10:wrap type="none"/>
            </v:shape>
            <w10:wrap type="topAndBottom"/>
          </v:group>
        </w:pict>
      </w:r>
    </w:p>
    <w:sectPr>
      <w:footerReference w:type="default" r:id="rId169"/>
      <w:pgSz w:w="11910" w:h="16840"/>
      <w:pgMar w:footer="615" w:header="0" w:top="960" w:bottom="800" w:left="180" w:right="2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Black">
    <w:altName w:val="Arial Black"/>
    <w:charset w:val="0"/>
    <w:family w:val="swiss"/>
    <w:pitch w:val="variable"/>
  </w:font>
  <w:font w:name="Arial">
    <w:altName w:val="Arial"/>
    <w:charset w:val="0"/>
    <w:family w:val="swiss"/>
    <w:pitch w:val="variable"/>
  </w:font>
  <w:font w:name="Symbol">
    <w:altName w:val="Symbol"/>
    <w:charset w:val="2"/>
    <w:family w:val="roman"/>
    <w:pitch w:val="variable"/>
  </w:font>
  <w:font w:name="Verdana">
    <w:altName w:val="Verdana"/>
    <w:charset w:val="0"/>
    <w:family w:val="swiss"/>
    <w:pitch w:val="variable"/>
  </w:font>
  <w:font w:name="Trebuchet MS">
    <w:altName w:val="Trebuchet MS"/>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8.910004pt;margin-top:800.160522pt;width:35.4pt;height:13.8pt;mso-position-horizontal-relative:page;mso-position-vertical-relative:page;z-index:-17817600" type="#_x0000_t202" filled="false" stroked="false">
          <v:textbox inset="0,0,0,0">
            <w:txbxContent>
              <w:p>
                <w:pPr>
                  <w:spacing w:before="14"/>
                  <w:ind w:left="20" w:right="0" w:firstLine="0"/>
                  <w:jc w:val="left"/>
                  <w:rPr>
                    <w:i/>
                    <w:sz w:val="21"/>
                  </w:rPr>
                </w:pPr>
                <w:r>
                  <w:rPr>
                    <w:i/>
                    <w:sz w:val="21"/>
                  </w:rPr>
                  <w:t>Page 2</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910004pt;margin-top:800.160522pt;width:41.25pt;height:13.8pt;mso-position-horizontal-relative:page;mso-position-vertical-relative:page;z-index:-17812480" type="#_x0000_t202" filled="false" stroked="false">
          <v:textbox inset="0,0,0,0">
            <w:txbxContent>
              <w:p>
                <w:pPr>
                  <w:spacing w:before="14"/>
                  <w:ind w:left="20" w:right="0" w:firstLine="0"/>
                  <w:jc w:val="left"/>
                  <w:rPr>
                    <w:i/>
                    <w:sz w:val="21"/>
                  </w:rPr>
                </w:pPr>
                <w:r>
                  <w:rPr>
                    <w:i/>
                    <w:color w:val="231F20"/>
                    <w:sz w:val="21"/>
                  </w:rPr>
                  <w:t>Page 10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960999pt;margin-top:792.024353pt;width:115.6pt;height:15.3pt;mso-position-horizontal-relative:page;mso-position-vertical-relative:page;z-index:-17811968" type="#_x0000_t202" filled="false" stroked="false">
          <v:textbox inset="0,0,0,0">
            <w:txbxContent>
              <w:p>
                <w:pPr>
                  <w:spacing w:before="10"/>
                  <w:ind w:left="20" w:right="0" w:firstLine="0"/>
                  <w:jc w:val="left"/>
                  <w:rPr>
                    <w:rFonts w:ascii="Times New Roman"/>
                    <w:b/>
                    <w:sz w:val="24"/>
                  </w:rPr>
                </w:pPr>
                <w:r>
                  <w:rPr>
                    <w:rFonts w:ascii="Times New Roman"/>
                    <w:b/>
                    <w:color w:val="231F20"/>
                    <w:spacing w:val="-4"/>
                    <w:sz w:val="24"/>
                  </w:rPr>
                  <w:t>Tournez </w:t>
                </w:r>
                <w:r>
                  <w:rPr>
                    <w:rFonts w:ascii="Times New Roman"/>
                    <w:b/>
                    <w:color w:val="231F20"/>
                    <w:sz w:val="24"/>
                  </w:rPr>
                  <w:t>la page </w:t>
                </w:r>
                <w:r>
                  <w:rPr>
                    <w:rFonts w:ascii="Times New Roman"/>
                    <w:b/>
                    <w:color w:val="231F20"/>
                    <w:spacing w:val="-10"/>
                    <w:sz w:val="24"/>
                  </w:rPr>
                  <w:t>S.V.P.</w:t>
                </w:r>
              </w:p>
            </w:txbxContent>
          </v:textbox>
          <w10:wrap type="none"/>
        </v:shape>
      </w:pict>
    </w:r>
    <w:r>
      <w:rPr/>
      <w:pict>
        <v:shape style="position:absolute;margin-left:275.910004pt;margin-top:800.160522pt;width:41.25pt;height:13.8pt;mso-position-horizontal-relative:page;mso-position-vertical-relative:page;z-index:-17811456" type="#_x0000_t202" filled="false" stroked="false">
          <v:textbox inset="0,0,0,0">
            <w:txbxContent>
              <w:p>
                <w:pPr>
                  <w:spacing w:before="14"/>
                  <w:ind w:left="20" w:right="0" w:firstLine="0"/>
                  <w:jc w:val="left"/>
                  <w:rPr>
                    <w:i/>
                    <w:sz w:val="21"/>
                  </w:rPr>
                </w:pPr>
                <w:r>
                  <w:rPr>
                    <w:i/>
                    <w:color w:val="231F20"/>
                    <w:sz w:val="21"/>
                  </w:rPr>
                  <w:t>Page 11</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692993pt;margin-top:792.024353pt;width:115.6pt;height:15.3pt;mso-position-horizontal-relative:page;mso-position-vertical-relative:page;z-index:-17810944" type="#_x0000_t202" filled="false" stroked="false">
          <v:textbox inset="0,0,0,0">
            <w:txbxContent>
              <w:p>
                <w:pPr>
                  <w:spacing w:before="10"/>
                  <w:ind w:left="20" w:right="0" w:firstLine="0"/>
                  <w:jc w:val="left"/>
                  <w:rPr>
                    <w:rFonts w:ascii="Times New Roman"/>
                    <w:b/>
                    <w:sz w:val="24"/>
                  </w:rPr>
                </w:pPr>
                <w:r>
                  <w:rPr>
                    <w:rFonts w:ascii="Times New Roman"/>
                    <w:b/>
                    <w:color w:val="231F20"/>
                    <w:spacing w:val="-4"/>
                    <w:sz w:val="24"/>
                  </w:rPr>
                  <w:t>Tournez </w:t>
                </w:r>
                <w:r>
                  <w:rPr>
                    <w:rFonts w:ascii="Times New Roman"/>
                    <w:b/>
                    <w:color w:val="231F20"/>
                    <w:sz w:val="24"/>
                  </w:rPr>
                  <w:t>la page </w:t>
                </w:r>
                <w:r>
                  <w:rPr>
                    <w:rFonts w:ascii="Times New Roman"/>
                    <w:b/>
                    <w:color w:val="231F20"/>
                    <w:spacing w:val="-10"/>
                    <w:sz w:val="24"/>
                  </w:rPr>
                  <w:t>S.V.P.</w:t>
                </w:r>
              </w:p>
            </w:txbxContent>
          </v:textbox>
          <w10:wrap type="none"/>
        </v:shape>
      </w:pict>
    </w:r>
    <w:r>
      <w:rPr/>
      <w:pict>
        <v:shape style="position:absolute;margin-left:275.910004pt;margin-top:800.160522pt;width:41.25pt;height:13.8pt;mso-position-horizontal-relative:page;mso-position-vertical-relative:page;z-index:-17810432" type="#_x0000_t202" filled="false" stroked="false">
          <v:textbox inset="0,0,0,0">
            <w:txbxContent>
              <w:p>
                <w:pPr>
                  <w:spacing w:before="14"/>
                  <w:ind w:left="20" w:right="0" w:firstLine="0"/>
                  <w:jc w:val="left"/>
                  <w:rPr>
                    <w:i/>
                    <w:sz w:val="21"/>
                  </w:rPr>
                </w:pPr>
                <w:r>
                  <w:rPr>
                    <w:i/>
                    <w:color w:val="231F20"/>
                    <w:sz w:val="21"/>
                  </w:rPr>
                  <w:t>Page 15</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910004pt;margin-top:800.160522pt;width:41.25pt;height:13.8pt;mso-position-horizontal-relative:page;mso-position-vertical-relative:page;z-index:-17809920" type="#_x0000_t202" filled="false" stroked="false">
          <v:textbox inset="0,0,0,0">
            <w:txbxContent>
              <w:p>
                <w:pPr>
                  <w:spacing w:before="14"/>
                  <w:ind w:left="20" w:right="0" w:firstLine="0"/>
                  <w:jc w:val="left"/>
                  <w:rPr>
                    <w:i/>
                    <w:sz w:val="21"/>
                  </w:rPr>
                </w:pPr>
                <w:r>
                  <w:rPr>
                    <w:i/>
                    <w:color w:val="231F20"/>
                    <w:sz w:val="21"/>
                  </w:rPr>
                  <w:t>Page 16</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8.528015pt;margin-top:792.024353pt;width:115.6pt;height:15.3pt;mso-position-horizontal-relative:page;mso-position-vertical-relative:page;z-index:-17809408" type="#_x0000_t202" filled="false" stroked="false">
          <v:textbox inset="0,0,0,0">
            <w:txbxContent>
              <w:p>
                <w:pPr>
                  <w:spacing w:before="10"/>
                  <w:ind w:left="20" w:right="0" w:firstLine="0"/>
                  <w:jc w:val="left"/>
                  <w:rPr>
                    <w:rFonts w:ascii="Times New Roman"/>
                    <w:b/>
                    <w:sz w:val="24"/>
                  </w:rPr>
                </w:pPr>
                <w:r>
                  <w:rPr>
                    <w:rFonts w:ascii="Times New Roman"/>
                    <w:b/>
                    <w:color w:val="231F20"/>
                    <w:spacing w:val="-4"/>
                    <w:sz w:val="24"/>
                  </w:rPr>
                  <w:t>Tournez </w:t>
                </w:r>
                <w:r>
                  <w:rPr>
                    <w:rFonts w:ascii="Times New Roman"/>
                    <w:b/>
                    <w:color w:val="231F20"/>
                    <w:sz w:val="24"/>
                  </w:rPr>
                  <w:t>la page </w:t>
                </w:r>
                <w:r>
                  <w:rPr>
                    <w:rFonts w:ascii="Times New Roman"/>
                    <w:b/>
                    <w:color w:val="231F20"/>
                    <w:spacing w:val="-10"/>
                    <w:sz w:val="24"/>
                  </w:rPr>
                  <w:t>S.V.P.</w:t>
                </w:r>
              </w:p>
            </w:txbxContent>
          </v:textbox>
          <w10:wrap type="none"/>
        </v:shape>
      </w:pict>
    </w:r>
    <w:r>
      <w:rPr/>
      <w:pict>
        <v:shape style="position:absolute;margin-left:275.910004pt;margin-top:800.160522pt;width:41.25pt;height:13.8pt;mso-position-horizontal-relative:page;mso-position-vertical-relative:page;z-index:-17808896" type="#_x0000_t202" filled="false" stroked="false">
          <v:textbox inset="0,0,0,0">
            <w:txbxContent>
              <w:p>
                <w:pPr>
                  <w:spacing w:before="14"/>
                  <w:ind w:left="20" w:right="0" w:firstLine="0"/>
                  <w:jc w:val="left"/>
                  <w:rPr>
                    <w:i/>
                    <w:sz w:val="21"/>
                  </w:rPr>
                </w:pPr>
                <w:r>
                  <w:rPr>
                    <w:i/>
                    <w:color w:val="231F20"/>
                    <w:sz w:val="21"/>
                  </w:rPr>
                  <w:t>Page 23</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910004pt;margin-top:800.160522pt;width:41.25pt;height:13.8pt;mso-position-horizontal-relative:page;mso-position-vertical-relative:page;z-index:-17808384" type="#_x0000_t202" filled="false" stroked="false">
          <v:textbox inset="0,0,0,0">
            <w:txbxContent>
              <w:p>
                <w:pPr>
                  <w:spacing w:before="14"/>
                  <w:ind w:left="20" w:right="0" w:firstLine="0"/>
                  <w:jc w:val="left"/>
                  <w:rPr>
                    <w:i/>
                    <w:sz w:val="21"/>
                  </w:rPr>
                </w:pPr>
                <w:r>
                  <w:rPr>
                    <w:i/>
                    <w:color w:val="231F20"/>
                    <w:sz w:val="21"/>
                  </w:rPr>
                  <w:t>Page 24</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8.528015pt;margin-top:791.551941pt;width:115.6pt;height:15.3pt;mso-position-horizontal-relative:page;mso-position-vertical-relative:page;z-index:-17807872" type="#_x0000_t202" filled="false" stroked="false">
          <v:textbox inset="0,0,0,0">
            <w:txbxContent>
              <w:p>
                <w:pPr>
                  <w:spacing w:before="10"/>
                  <w:ind w:left="20" w:right="0" w:firstLine="0"/>
                  <w:jc w:val="left"/>
                  <w:rPr>
                    <w:rFonts w:ascii="Times New Roman"/>
                    <w:b/>
                    <w:sz w:val="24"/>
                  </w:rPr>
                </w:pPr>
                <w:r>
                  <w:rPr>
                    <w:rFonts w:ascii="Times New Roman"/>
                    <w:b/>
                    <w:color w:val="231F20"/>
                    <w:spacing w:val="-4"/>
                    <w:sz w:val="24"/>
                  </w:rPr>
                  <w:t>Tournez </w:t>
                </w:r>
                <w:r>
                  <w:rPr>
                    <w:rFonts w:ascii="Times New Roman"/>
                    <w:b/>
                    <w:color w:val="231F20"/>
                    <w:sz w:val="24"/>
                  </w:rPr>
                  <w:t>la page </w:t>
                </w:r>
                <w:r>
                  <w:rPr>
                    <w:rFonts w:ascii="Times New Roman"/>
                    <w:b/>
                    <w:color w:val="231F20"/>
                    <w:spacing w:val="-10"/>
                    <w:sz w:val="24"/>
                  </w:rPr>
                  <w:t>S.V.P.</w:t>
                </w:r>
              </w:p>
            </w:txbxContent>
          </v:textbox>
          <w10:wrap type="none"/>
        </v:shape>
      </w:pict>
    </w:r>
    <w:r>
      <w:rPr/>
      <w:pict>
        <v:shape style="position:absolute;margin-left:275.910004pt;margin-top:800.160522pt;width:41.25pt;height:13.8pt;mso-position-horizontal-relative:page;mso-position-vertical-relative:page;z-index:-17807360" type="#_x0000_t202" filled="false" stroked="false">
          <v:textbox inset="0,0,0,0">
            <w:txbxContent>
              <w:p>
                <w:pPr>
                  <w:spacing w:before="14"/>
                  <w:ind w:left="20" w:right="0" w:firstLine="0"/>
                  <w:jc w:val="left"/>
                  <w:rPr>
                    <w:i/>
                    <w:sz w:val="21"/>
                  </w:rPr>
                </w:pPr>
                <w:r>
                  <w:rPr>
                    <w:i/>
                    <w:color w:val="231F20"/>
                    <w:sz w:val="21"/>
                  </w:rPr>
                  <w:t>Page 25</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910004pt;margin-top:800.160522pt;width:41.25pt;height:13.8pt;mso-position-horizontal-relative:page;mso-position-vertical-relative:page;z-index:-17806848" type="#_x0000_t202" filled="false" stroked="false">
          <v:textbox inset="0,0,0,0">
            <w:txbxContent>
              <w:p>
                <w:pPr>
                  <w:spacing w:before="14"/>
                  <w:ind w:left="20" w:right="0" w:firstLine="0"/>
                  <w:jc w:val="left"/>
                  <w:rPr>
                    <w:i/>
                    <w:sz w:val="21"/>
                  </w:rPr>
                </w:pPr>
                <w:r>
                  <w:rPr>
                    <w:i/>
                    <w:color w:val="231F20"/>
                    <w:sz w:val="21"/>
                  </w:rPr>
                  <w:t>Page 26</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910004pt;margin-top:800.160522pt;width:43.25pt;height:13.8pt;mso-position-horizontal-relative:page;mso-position-vertical-relative:page;z-index:-17806336" type="#_x0000_t202" filled="false" stroked="false">
          <v:textbox inset="0,0,0,0">
            <w:txbxContent>
              <w:p>
                <w:pPr>
                  <w:spacing w:before="14"/>
                  <w:ind w:left="20" w:right="0" w:firstLine="0"/>
                  <w:jc w:val="left"/>
                  <w:rPr>
                    <w:i/>
                    <w:sz w:val="21"/>
                  </w:rPr>
                </w:pPr>
                <w:r>
                  <w:rPr>
                    <w:i/>
                    <w:color w:val="231F20"/>
                    <w:sz w:val="21"/>
                  </w:rPr>
                  <w:t>Page </w:t>
                </w:r>
                <w:r>
                  <w:rPr/>
                  <w:fldChar w:fldCharType="begin"/>
                </w:r>
                <w:r>
                  <w:rPr>
                    <w:i/>
                    <w:color w:val="231F20"/>
                    <w:sz w:val="21"/>
                  </w:rPr>
                  <w:instrText> PAGE </w:instrText>
                </w:r>
                <w:r>
                  <w:rPr/>
                  <w:fldChar w:fldCharType="separate"/>
                </w:r>
                <w:r>
                  <w:rPr/>
                  <w:t>28</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910004pt;margin-top:800.160522pt;width:43.25pt;height:13.8pt;mso-position-horizontal-relative:page;mso-position-vertical-relative:page;z-index:-17805824" type="#_x0000_t202" filled="false" stroked="false">
          <v:textbox inset="0,0,0,0">
            <w:txbxContent>
              <w:p>
                <w:pPr>
                  <w:spacing w:before="14"/>
                  <w:ind w:left="20" w:right="0" w:firstLine="0"/>
                  <w:jc w:val="left"/>
                  <w:rPr>
                    <w:i/>
                    <w:sz w:val="21"/>
                  </w:rPr>
                </w:pPr>
                <w:r>
                  <w:rPr>
                    <w:i/>
                    <w:color w:val="231F20"/>
                    <w:sz w:val="21"/>
                  </w:rPr>
                  <w:t>Page </w:t>
                </w:r>
                <w:r>
                  <w:rPr/>
                  <w:fldChar w:fldCharType="begin"/>
                </w:r>
                <w:r>
                  <w:rPr>
                    <w:i/>
                    <w:color w:val="231F20"/>
                    <w:sz w:val="21"/>
                  </w:rPr>
                  <w:instrText> PAGE </w:instrText>
                </w:r>
                <w:r>
                  <w:rPr/>
                  <w:fldChar w:fldCharType="separate"/>
                </w:r>
                <w:r>
                  <w:rPr/>
                  <w:t>29</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275.910004pt;margin-top:800.160522pt;width:43.25pt;height:13.8pt;mso-position-horizontal-relative:page;mso-position-vertical-relative:page;z-index:-17805312" type="#_x0000_t202" filled="false" stroked="false">
          <v:textbox inset="0,0,0,0">
            <w:txbxContent>
              <w:p>
                <w:pPr>
                  <w:spacing w:before="14"/>
                  <w:ind w:left="20" w:right="0" w:firstLine="0"/>
                  <w:jc w:val="left"/>
                  <w:rPr>
                    <w:i/>
                    <w:sz w:val="21"/>
                  </w:rPr>
                </w:pPr>
                <w:r>
                  <w:rPr>
                    <w:i/>
                    <w:sz w:val="21"/>
                  </w:rPr>
                  <w:t>Page </w:t>
                </w:r>
                <w:r>
                  <w:rPr/>
                  <w:fldChar w:fldCharType="begin"/>
                </w:r>
                <w:r>
                  <w:rPr>
                    <w:i/>
                    <w:sz w:val="21"/>
                  </w:rPr>
                  <w:instrText> PAGE </w:instrText>
                </w:r>
                <w:r>
                  <w:rPr/>
                  <w:fldChar w:fldCharType="separate"/>
                </w:r>
                <w:r>
                  <w:rPr/>
                  <w:t>34</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692993pt;margin-top:792.024353pt;width:115.6pt;height:15.3pt;mso-position-horizontal-relative:page;mso-position-vertical-relative:page;z-index:-17804800" type="#_x0000_t202" filled="false" stroked="false">
          <v:textbox inset="0,0,0,0">
            <w:txbxContent>
              <w:p>
                <w:pPr>
                  <w:spacing w:before="10"/>
                  <w:ind w:left="20" w:right="0" w:firstLine="0"/>
                  <w:jc w:val="left"/>
                  <w:rPr>
                    <w:rFonts w:ascii="Times New Roman"/>
                    <w:b/>
                    <w:sz w:val="24"/>
                  </w:rPr>
                </w:pPr>
                <w:r>
                  <w:rPr>
                    <w:rFonts w:ascii="Times New Roman"/>
                    <w:b/>
                    <w:color w:val="231F20"/>
                    <w:spacing w:val="-4"/>
                    <w:sz w:val="24"/>
                  </w:rPr>
                  <w:t>Tournez </w:t>
                </w:r>
                <w:r>
                  <w:rPr>
                    <w:rFonts w:ascii="Times New Roman"/>
                    <w:b/>
                    <w:color w:val="231F20"/>
                    <w:sz w:val="24"/>
                  </w:rPr>
                  <w:t>la page </w:t>
                </w:r>
                <w:r>
                  <w:rPr>
                    <w:rFonts w:ascii="Times New Roman"/>
                    <w:b/>
                    <w:color w:val="231F20"/>
                    <w:spacing w:val="-10"/>
                    <w:sz w:val="24"/>
                  </w:rPr>
                  <w:t>S.V.P.</w:t>
                </w:r>
              </w:p>
            </w:txbxContent>
          </v:textbox>
          <w10:wrap type="none"/>
        </v:shape>
      </w:pict>
    </w:r>
    <w:r>
      <w:rPr/>
      <w:pict>
        <v:shape style="position:absolute;margin-left:275.910004pt;margin-top:800.160522pt;width:43.25pt;height:13.8pt;mso-position-horizontal-relative:page;mso-position-vertical-relative:page;z-index:-17804288" type="#_x0000_t202" filled="false" stroked="false">
          <v:textbox inset="0,0,0,0">
            <w:txbxContent>
              <w:p>
                <w:pPr>
                  <w:spacing w:before="14"/>
                  <w:ind w:left="20" w:right="0" w:firstLine="0"/>
                  <w:jc w:val="left"/>
                  <w:rPr>
                    <w:i/>
                    <w:sz w:val="21"/>
                  </w:rPr>
                </w:pPr>
                <w:r>
                  <w:rPr>
                    <w:i/>
                    <w:sz w:val="21"/>
                  </w:rPr>
                  <w:t>Page </w:t>
                </w:r>
                <w:r>
                  <w:rPr/>
                  <w:fldChar w:fldCharType="begin"/>
                </w:r>
                <w:r>
                  <w:rPr>
                    <w:i/>
                    <w:sz w:val="21"/>
                  </w:rPr>
                  <w:instrText> PAGE </w:instrText>
                </w:r>
                <w:r>
                  <w:rPr/>
                  <w:fldChar w:fldCharType="separate"/>
                </w:r>
                <w:r>
                  <w:rPr/>
                  <w:t>40</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910004pt;margin-top:800.160522pt;width:43.25pt;height:13.8pt;mso-position-horizontal-relative:page;mso-position-vertical-relative:page;z-index:-17803776" type="#_x0000_t202" filled="false" stroked="false">
          <v:textbox inset="0,0,0,0">
            <w:txbxContent>
              <w:p>
                <w:pPr>
                  <w:spacing w:before="14"/>
                  <w:ind w:left="20" w:right="0" w:firstLine="0"/>
                  <w:jc w:val="left"/>
                  <w:rPr>
                    <w:i/>
                    <w:sz w:val="21"/>
                  </w:rPr>
                </w:pPr>
                <w:r>
                  <w:rPr>
                    <w:i/>
                    <w:sz w:val="21"/>
                  </w:rPr>
                  <w:t>Page </w:t>
                </w:r>
                <w:r>
                  <w:rPr/>
                  <w:fldChar w:fldCharType="begin"/>
                </w:r>
                <w:r>
                  <w:rPr>
                    <w:i/>
                    <w:sz w:val="21"/>
                  </w:rPr>
                  <w:instrText> PAGE </w:instrText>
                </w:r>
                <w:r>
                  <w:rPr/>
                  <w:fldChar w:fldCharType="separate"/>
                </w:r>
                <w:r>
                  <w:rPr/>
                  <w:t>41</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9.235992pt;margin-top:792.024353pt;width:115.6pt;height:15.3pt;mso-position-horizontal-relative:page;mso-position-vertical-relative:page;z-index:-17803264" type="#_x0000_t202" filled="false" stroked="false">
          <v:textbox inset="0,0,0,0">
            <w:txbxContent>
              <w:p>
                <w:pPr>
                  <w:spacing w:before="10"/>
                  <w:ind w:left="20" w:right="0" w:firstLine="0"/>
                  <w:jc w:val="left"/>
                  <w:rPr>
                    <w:rFonts w:ascii="Times New Roman"/>
                    <w:b/>
                    <w:sz w:val="24"/>
                  </w:rPr>
                </w:pPr>
                <w:r>
                  <w:rPr>
                    <w:rFonts w:ascii="Times New Roman"/>
                    <w:b/>
                    <w:color w:val="231F20"/>
                    <w:spacing w:val="-4"/>
                    <w:sz w:val="24"/>
                  </w:rPr>
                  <w:t>Tournez </w:t>
                </w:r>
                <w:r>
                  <w:rPr>
                    <w:rFonts w:ascii="Times New Roman"/>
                    <w:b/>
                    <w:color w:val="231F20"/>
                    <w:sz w:val="24"/>
                  </w:rPr>
                  <w:t>la page </w:t>
                </w:r>
                <w:r>
                  <w:rPr>
                    <w:rFonts w:ascii="Times New Roman"/>
                    <w:b/>
                    <w:color w:val="231F20"/>
                    <w:spacing w:val="-10"/>
                    <w:sz w:val="24"/>
                  </w:rPr>
                  <w:t>S.V.P.</w:t>
                </w:r>
              </w:p>
            </w:txbxContent>
          </v:textbox>
          <w10:wrap type="none"/>
        </v:shape>
      </w:pict>
    </w:r>
    <w:r>
      <w:rPr/>
      <w:pict>
        <v:shape style="position:absolute;margin-left:275.910004pt;margin-top:800.160522pt;width:43.25pt;height:13.8pt;mso-position-horizontal-relative:page;mso-position-vertical-relative:page;z-index:-17802752" type="#_x0000_t202" filled="false" stroked="false">
          <v:textbox inset="0,0,0,0">
            <w:txbxContent>
              <w:p>
                <w:pPr>
                  <w:spacing w:before="14"/>
                  <w:ind w:left="20" w:right="0" w:firstLine="0"/>
                  <w:jc w:val="left"/>
                  <w:rPr>
                    <w:i/>
                    <w:sz w:val="21"/>
                  </w:rPr>
                </w:pPr>
                <w:r>
                  <w:rPr>
                    <w:i/>
                    <w:sz w:val="21"/>
                  </w:rPr>
                  <w:t>Page </w:t>
                </w:r>
                <w:r>
                  <w:rPr/>
                  <w:fldChar w:fldCharType="begin"/>
                </w:r>
                <w:r>
                  <w:rPr>
                    <w:i/>
                    <w:sz w:val="21"/>
                  </w:rPr>
                  <w:instrText> PAGE </w:instrText>
                </w:r>
                <w:r>
                  <w:rPr/>
                  <w:fldChar w:fldCharType="separate"/>
                </w:r>
                <w:r>
                  <w:rPr/>
                  <w:t>42</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910004pt;margin-top:800.160522pt;width:43.25pt;height:13.8pt;mso-position-horizontal-relative:page;mso-position-vertical-relative:page;z-index:-17802240" type="#_x0000_t202" filled="false" stroked="false">
          <v:textbox inset="0,0,0,0">
            <w:txbxContent>
              <w:p>
                <w:pPr>
                  <w:spacing w:before="14"/>
                  <w:ind w:left="20" w:right="0" w:firstLine="0"/>
                  <w:jc w:val="left"/>
                  <w:rPr>
                    <w:i/>
                    <w:sz w:val="21"/>
                  </w:rPr>
                </w:pPr>
                <w:r>
                  <w:rPr>
                    <w:i/>
                    <w:sz w:val="21"/>
                  </w:rPr>
                  <w:t>Page </w:t>
                </w:r>
                <w:r>
                  <w:rPr/>
                  <w:fldChar w:fldCharType="begin"/>
                </w:r>
                <w:r>
                  <w:rPr>
                    <w:i/>
                    <w:sz w:val="21"/>
                  </w:rPr>
                  <w:instrText> PAGE </w:instrText>
                </w:r>
                <w:r>
                  <w:rPr/>
                  <w:fldChar w:fldCharType="separate"/>
                </w:r>
                <w:r>
                  <w:rPr/>
                  <w:t>43</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6.402008pt;margin-top:792.969238pt;width:115.6pt;height:15.3pt;mso-position-horizontal-relative:page;mso-position-vertical-relative:page;z-index:-17801728" type="#_x0000_t202" filled="false" stroked="false">
          <v:textbox inset="0,0,0,0">
            <w:txbxContent>
              <w:p>
                <w:pPr>
                  <w:spacing w:before="10"/>
                  <w:ind w:left="20" w:right="0" w:firstLine="0"/>
                  <w:jc w:val="left"/>
                  <w:rPr>
                    <w:rFonts w:ascii="Times New Roman"/>
                    <w:b/>
                    <w:sz w:val="24"/>
                  </w:rPr>
                </w:pPr>
                <w:r>
                  <w:rPr>
                    <w:rFonts w:ascii="Times New Roman"/>
                    <w:b/>
                    <w:color w:val="231F20"/>
                    <w:spacing w:val="-4"/>
                    <w:sz w:val="24"/>
                  </w:rPr>
                  <w:t>Tournez </w:t>
                </w:r>
                <w:r>
                  <w:rPr>
                    <w:rFonts w:ascii="Times New Roman"/>
                    <w:b/>
                    <w:color w:val="231F20"/>
                    <w:sz w:val="24"/>
                  </w:rPr>
                  <w:t>la page </w:t>
                </w:r>
                <w:r>
                  <w:rPr>
                    <w:rFonts w:ascii="Times New Roman"/>
                    <w:b/>
                    <w:color w:val="231F20"/>
                    <w:spacing w:val="-10"/>
                    <w:sz w:val="24"/>
                  </w:rPr>
                  <w:t>S.V.P.</w:t>
                </w:r>
              </w:p>
            </w:txbxContent>
          </v:textbox>
          <w10:wrap type="none"/>
        </v:shape>
      </w:pict>
    </w:r>
    <w:r>
      <w:rPr/>
      <w:pict>
        <v:shape style="position:absolute;margin-left:275.910004pt;margin-top:800.160522pt;width:43.25pt;height:13.8pt;mso-position-horizontal-relative:page;mso-position-vertical-relative:page;z-index:-17801216" type="#_x0000_t202" filled="false" stroked="false">
          <v:textbox inset="0,0,0,0">
            <w:txbxContent>
              <w:p>
                <w:pPr>
                  <w:spacing w:before="14"/>
                  <w:ind w:left="20" w:right="0" w:firstLine="0"/>
                  <w:jc w:val="left"/>
                  <w:rPr>
                    <w:i/>
                    <w:sz w:val="21"/>
                  </w:rPr>
                </w:pPr>
                <w:r>
                  <w:rPr>
                    <w:i/>
                    <w:sz w:val="21"/>
                  </w:rPr>
                  <w:t>Page </w:t>
                </w:r>
                <w:r>
                  <w:rPr/>
                  <w:fldChar w:fldCharType="begin"/>
                </w:r>
                <w:r>
                  <w:rPr>
                    <w:i/>
                    <w:sz w:val="21"/>
                  </w:rPr>
                  <w:instrText> PAGE </w:instrText>
                </w:r>
                <w:r>
                  <w:rPr/>
                  <w:fldChar w:fldCharType="separate"/>
                </w:r>
                <w:r>
                  <w:rPr/>
                  <w:t>44</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1"/>
      </w:rPr>
    </w:pPr>
    <w:r>
      <w:rPr/>
      <w:pict>
        <v:shape style="position:absolute;margin-left:275.910004pt;margin-top:800.160522pt;width:43.25pt;height:13.8pt;mso-position-horizontal-relative:page;mso-position-vertical-relative:page;z-index:-17800704" type="#_x0000_t202" filled="false" stroked="false">
          <v:textbox inset="0,0,0,0">
            <w:txbxContent>
              <w:p>
                <w:pPr>
                  <w:spacing w:before="14"/>
                  <w:ind w:left="20" w:right="0" w:firstLine="0"/>
                  <w:jc w:val="left"/>
                  <w:rPr>
                    <w:i/>
                    <w:sz w:val="21"/>
                  </w:rPr>
                </w:pPr>
                <w:r>
                  <w:rPr>
                    <w:i/>
                    <w:sz w:val="21"/>
                  </w:rPr>
                  <w:t>Page </w:t>
                </w:r>
                <w:r>
                  <w:rPr/>
                  <w:fldChar w:fldCharType="begin"/>
                </w:r>
                <w:r>
                  <w:rPr>
                    <w:i/>
                    <w:sz w:val="21"/>
                  </w:rPr>
                  <w:instrText> PAGE </w:instrText>
                </w:r>
                <w:r>
                  <w:rPr/>
                  <w:fldChar w:fldCharType="separate"/>
                </w:r>
                <w:r>
                  <w:rPr/>
                  <w:t>47</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910004pt;margin-top:800.160522pt;width:41.25pt;height:13.8pt;mso-position-horizontal-relative:page;mso-position-vertical-relative:page;z-index:-17800192" type="#_x0000_t202" filled="false" stroked="false">
          <v:textbox inset="0,0,0,0">
            <w:txbxContent>
              <w:p>
                <w:pPr>
                  <w:spacing w:before="14"/>
                  <w:ind w:left="20" w:right="0" w:firstLine="0"/>
                  <w:jc w:val="left"/>
                  <w:rPr>
                    <w:i/>
                    <w:sz w:val="21"/>
                  </w:rPr>
                </w:pPr>
                <w:r>
                  <w:rPr>
                    <w:i/>
                    <w:sz w:val="21"/>
                  </w:rPr>
                  <w:t>Page 49</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8.910004pt;margin-top:800.160522pt;width:35.4pt;height:13.8pt;mso-position-horizontal-relative:page;mso-position-vertical-relative:page;z-index:-17817088" type="#_x0000_t202" filled="false" stroked="false">
          <v:textbox inset="0,0,0,0">
            <w:txbxContent>
              <w:p>
                <w:pPr>
                  <w:spacing w:before="14"/>
                  <w:ind w:left="20" w:right="0" w:firstLine="0"/>
                  <w:jc w:val="left"/>
                  <w:rPr>
                    <w:i/>
                    <w:sz w:val="21"/>
                  </w:rPr>
                </w:pPr>
                <w:r>
                  <w:rPr>
                    <w:i/>
                    <w:color w:val="231F20"/>
                    <w:sz w:val="21"/>
                  </w:rPr>
                  <w:t>Page 4</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692993pt;margin-top:792.039429pt;width:115.6pt;height:15.3pt;mso-position-horizontal-relative:page;mso-position-vertical-relative:page;z-index:-17799680" type="#_x0000_t202" filled="false" stroked="false">
          <v:textbox inset="0,0,0,0">
            <w:txbxContent>
              <w:p>
                <w:pPr>
                  <w:spacing w:before="10"/>
                  <w:ind w:left="20" w:right="0" w:firstLine="0"/>
                  <w:jc w:val="left"/>
                  <w:rPr>
                    <w:rFonts w:ascii="Times New Roman"/>
                    <w:b/>
                    <w:sz w:val="24"/>
                  </w:rPr>
                </w:pPr>
                <w:r>
                  <w:rPr>
                    <w:rFonts w:ascii="Times New Roman"/>
                    <w:b/>
                    <w:color w:val="231F20"/>
                    <w:spacing w:val="-4"/>
                    <w:sz w:val="24"/>
                  </w:rPr>
                  <w:t>Tournez </w:t>
                </w:r>
                <w:r>
                  <w:rPr>
                    <w:rFonts w:ascii="Times New Roman"/>
                    <w:b/>
                    <w:color w:val="231F20"/>
                    <w:sz w:val="24"/>
                  </w:rPr>
                  <w:t>la page </w:t>
                </w:r>
                <w:r>
                  <w:rPr>
                    <w:rFonts w:ascii="Times New Roman"/>
                    <w:b/>
                    <w:color w:val="231F20"/>
                    <w:spacing w:val="-10"/>
                    <w:sz w:val="24"/>
                  </w:rPr>
                  <w:t>S.V.P.</w:t>
                </w:r>
              </w:p>
            </w:txbxContent>
          </v:textbox>
          <w10:wrap type="none"/>
        </v:shape>
      </w:pict>
    </w:r>
    <w:r>
      <w:rPr/>
      <w:pict>
        <v:shape style="position:absolute;margin-left:275.910004pt;margin-top:800.160522pt;width:41.25pt;height:13.8pt;mso-position-horizontal-relative:page;mso-position-vertical-relative:page;z-index:-17799168" type="#_x0000_t202" filled="false" stroked="false">
          <v:textbox inset="0,0,0,0">
            <w:txbxContent>
              <w:p>
                <w:pPr>
                  <w:spacing w:before="14"/>
                  <w:ind w:left="20" w:right="0" w:firstLine="0"/>
                  <w:jc w:val="left"/>
                  <w:rPr>
                    <w:i/>
                    <w:sz w:val="21"/>
                  </w:rPr>
                </w:pPr>
                <w:r>
                  <w:rPr>
                    <w:i/>
                    <w:sz w:val="21"/>
                  </w:rPr>
                  <w:t>Page 48</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910004pt;margin-top:800.160522pt;width:41.25pt;height:13.8pt;mso-position-horizontal-relative:page;mso-position-vertical-relative:page;z-index:-17798656" type="#_x0000_t202" filled="false" stroked="false">
          <v:textbox inset="0,0,0,0">
            <w:txbxContent>
              <w:p>
                <w:pPr>
                  <w:spacing w:before="14"/>
                  <w:ind w:left="20" w:right="0" w:firstLine="0"/>
                  <w:jc w:val="left"/>
                  <w:rPr>
                    <w:i/>
                    <w:sz w:val="21"/>
                  </w:rPr>
                </w:pPr>
                <w:r>
                  <w:rPr>
                    <w:i/>
                    <w:color w:val="231F20"/>
                    <w:sz w:val="21"/>
                  </w:rPr>
                  <w:t>Page 50</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842987pt;margin-top:800.160522pt;width:41.25pt;height:13.8pt;mso-position-horizontal-relative:page;mso-position-vertical-relative:page;z-index:-17798144" type="#_x0000_t202" filled="false" stroked="false">
          <v:textbox inset="0,0,0,0">
            <w:txbxContent>
              <w:p>
                <w:pPr>
                  <w:spacing w:before="14"/>
                  <w:ind w:left="20" w:right="0" w:firstLine="0"/>
                  <w:jc w:val="left"/>
                  <w:rPr>
                    <w:i/>
                    <w:sz w:val="21"/>
                  </w:rPr>
                </w:pPr>
                <w:r>
                  <w:rPr>
                    <w:i/>
                    <w:sz w:val="21"/>
                  </w:rPr>
                  <w:t>Page 55</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888pt;margin-top:800.13031pt;width:41.25pt;height:13.8pt;mso-position-horizontal-relative:page;mso-position-vertical-relative:page;z-index:-17797632" type="#_x0000_t202" filled="false" stroked="false">
          <v:textbox inset="0,0,0,0">
            <w:txbxContent>
              <w:p>
                <w:pPr>
                  <w:spacing w:before="14"/>
                  <w:ind w:left="20" w:right="0" w:firstLine="0"/>
                  <w:jc w:val="left"/>
                  <w:rPr>
                    <w:i/>
                    <w:sz w:val="21"/>
                  </w:rPr>
                </w:pPr>
                <w:r>
                  <w:rPr>
                    <w:i/>
                    <w:sz w:val="21"/>
                  </w:rPr>
                  <w:t>Page 54</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8.528015pt;margin-top:799.347229pt;width:115.6pt;height:15.3pt;mso-position-horizontal-relative:page;mso-position-vertical-relative:page;z-index:-17816576" type="#_x0000_t202" filled="false" stroked="false">
          <v:textbox inset="0,0,0,0">
            <w:txbxContent>
              <w:p>
                <w:pPr>
                  <w:spacing w:before="10"/>
                  <w:ind w:left="20" w:right="0" w:firstLine="0"/>
                  <w:jc w:val="left"/>
                  <w:rPr>
                    <w:rFonts w:ascii="Times New Roman"/>
                    <w:b/>
                    <w:sz w:val="24"/>
                  </w:rPr>
                </w:pPr>
                <w:r>
                  <w:rPr>
                    <w:rFonts w:ascii="Times New Roman"/>
                    <w:b/>
                    <w:color w:val="231F20"/>
                    <w:spacing w:val="-4"/>
                    <w:sz w:val="24"/>
                  </w:rPr>
                  <w:t>Tournez </w:t>
                </w:r>
                <w:r>
                  <w:rPr>
                    <w:rFonts w:ascii="Times New Roman"/>
                    <w:b/>
                    <w:color w:val="231F20"/>
                    <w:sz w:val="24"/>
                  </w:rPr>
                  <w:t>la page </w:t>
                </w:r>
                <w:r>
                  <w:rPr>
                    <w:rFonts w:ascii="Times New Roman"/>
                    <w:b/>
                    <w:color w:val="231F20"/>
                    <w:spacing w:val="-10"/>
                    <w:sz w:val="24"/>
                  </w:rPr>
                  <w:t>S.V.P.</w:t>
                </w:r>
              </w:p>
            </w:txbxContent>
          </v:textbox>
          <w10:wrap type="none"/>
        </v:shape>
      </w:pict>
    </w:r>
    <w:r>
      <w:rPr/>
      <w:pict>
        <v:shape style="position:absolute;margin-left:278.910004pt;margin-top:800.160522pt;width:35.4pt;height:13.8pt;mso-position-horizontal-relative:page;mso-position-vertical-relative:page;z-index:-17816064" type="#_x0000_t202" filled="false" stroked="false">
          <v:textbox inset="0,0,0,0">
            <w:txbxContent>
              <w:p>
                <w:pPr>
                  <w:spacing w:before="14"/>
                  <w:ind w:left="20" w:right="0" w:firstLine="0"/>
                  <w:jc w:val="left"/>
                  <w:rPr>
                    <w:i/>
                    <w:sz w:val="21"/>
                  </w:rPr>
                </w:pPr>
                <w:r>
                  <w:rPr>
                    <w:i/>
                    <w:color w:val="231F20"/>
                    <w:sz w:val="21"/>
                  </w:rPr>
                  <w:t>Page 5</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8.910004pt;margin-top:800.160522pt;width:35.4pt;height:13.8pt;mso-position-horizontal-relative:page;mso-position-vertical-relative:page;z-index:-17815552" type="#_x0000_t202" filled="false" stroked="false">
          <v:textbox inset="0,0,0,0">
            <w:txbxContent>
              <w:p>
                <w:pPr>
                  <w:spacing w:before="14"/>
                  <w:ind w:left="20" w:right="0" w:firstLine="0"/>
                  <w:jc w:val="left"/>
                  <w:rPr>
                    <w:i/>
                    <w:sz w:val="21"/>
                  </w:rPr>
                </w:pPr>
                <w:r>
                  <w:rPr>
                    <w:i/>
                    <w:color w:val="231F20"/>
                    <w:sz w:val="21"/>
                  </w:rPr>
                  <w:t>Page 6</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8.910004pt;margin-top:800.160522pt;width:35.4pt;height:13.8pt;mso-position-horizontal-relative:page;mso-position-vertical-relative:page;z-index:-17815040" type="#_x0000_t202" filled="false" stroked="false">
          <v:textbox inset="0,0,0,0">
            <w:txbxContent>
              <w:p>
                <w:pPr>
                  <w:spacing w:before="14"/>
                  <w:ind w:left="20" w:right="0" w:firstLine="0"/>
                  <w:jc w:val="left"/>
                  <w:rPr>
                    <w:i/>
                    <w:sz w:val="21"/>
                  </w:rPr>
                </w:pPr>
                <w:r>
                  <w:rPr>
                    <w:i/>
                    <w:color w:val="231F20"/>
                    <w:sz w:val="21"/>
                  </w:rPr>
                  <w:t>Page 7</w:t>
                </w:r>
              </w:p>
            </w:txbxContent>
          </v:textbox>
          <w10:wrap type="none"/>
        </v:shape>
      </w:pict>
    </w:r>
    <w:r>
      <w:rPr/>
      <w:pict>
        <v:shape style="position:absolute;margin-left:417.960999pt;margin-top:800.764526pt;width:115.6pt;height:15.3pt;mso-position-horizontal-relative:page;mso-position-vertical-relative:page;z-index:-17814528" type="#_x0000_t202" filled="false" stroked="false">
          <v:textbox inset="0,0,0,0">
            <w:txbxContent>
              <w:p>
                <w:pPr>
                  <w:spacing w:before="10"/>
                  <w:ind w:left="20" w:right="0" w:firstLine="0"/>
                  <w:jc w:val="left"/>
                  <w:rPr>
                    <w:rFonts w:ascii="Times New Roman"/>
                    <w:b/>
                    <w:sz w:val="24"/>
                  </w:rPr>
                </w:pPr>
                <w:r>
                  <w:rPr>
                    <w:rFonts w:ascii="Times New Roman"/>
                    <w:b/>
                    <w:color w:val="231F20"/>
                    <w:spacing w:val="-4"/>
                    <w:sz w:val="24"/>
                  </w:rPr>
                  <w:t>Tournez </w:t>
                </w:r>
                <w:r>
                  <w:rPr>
                    <w:rFonts w:ascii="Times New Roman"/>
                    <w:b/>
                    <w:color w:val="231F20"/>
                    <w:sz w:val="24"/>
                  </w:rPr>
                  <w:t>la page </w:t>
                </w:r>
                <w:r>
                  <w:rPr>
                    <w:rFonts w:ascii="Times New Roman"/>
                    <w:b/>
                    <w:color w:val="231F20"/>
                    <w:spacing w:val="-10"/>
                    <w:sz w:val="24"/>
                  </w:rPr>
                  <w:t>S.V.P.</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8.910004pt;margin-top:800.160522pt;width:35.4pt;height:13.8pt;mso-position-horizontal-relative:page;mso-position-vertical-relative:page;z-index:-17814016" type="#_x0000_t202" filled="false" stroked="false">
          <v:textbox inset="0,0,0,0">
            <w:txbxContent>
              <w:p>
                <w:pPr>
                  <w:spacing w:before="14"/>
                  <w:ind w:left="20" w:right="0" w:firstLine="0"/>
                  <w:jc w:val="left"/>
                  <w:rPr>
                    <w:i/>
                    <w:sz w:val="21"/>
                  </w:rPr>
                </w:pPr>
                <w:r>
                  <w:rPr>
                    <w:i/>
                    <w:color w:val="231F20"/>
                    <w:sz w:val="21"/>
                  </w:rPr>
                  <w:t>Page 8</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8.528015pt;margin-top:793.677979pt;width:115.6pt;height:15.3pt;mso-position-horizontal-relative:page;mso-position-vertical-relative:page;z-index:-17813504" type="#_x0000_t202" filled="false" stroked="false">
          <v:textbox inset="0,0,0,0">
            <w:txbxContent>
              <w:p>
                <w:pPr>
                  <w:spacing w:before="10"/>
                  <w:ind w:left="20" w:right="0" w:firstLine="0"/>
                  <w:jc w:val="left"/>
                  <w:rPr>
                    <w:rFonts w:ascii="Times New Roman"/>
                    <w:b/>
                    <w:sz w:val="24"/>
                  </w:rPr>
                </w:pPr>
                <w:r>
                  <w:rPr>
                    <w:rFonts w:ascii="Times New Roman"/>
                    <w:b/>
                    <w:color w:val="231F20"/>
                    <w:spacing w:val="-4"/>
                    <w:sz w:val="24"/>
                  </w:rPr>
                  <w:t>Tournez </w:t>
                </w:r>
                <w:r>
                  <w:rPr>
                    <w:rFonts w:ascii="Times New Roman"/>
                    <w:b/>
                    <w:color w:val="231F20"/>
                    <w:sz w:val="24"/>
                  </w:rPr>
                  <w:t>la page </w:t>
                </w:r>
                <w:r>
                  <w:rPr>
                    <w:rFonts w:ascii="Times New Roman"/>
                    <w:b/>
                    <w:color w:val="231F20"/>
                    <w:spacing w:val="-10"/>
                    <w:sz w:val="24"/>
                  </w:rPr>
                  <w:t>S.V.P.</w:t>
                </w:r>
              </w:p>
            </w:txbxContent>
          </v:textbox>
          <w10:wrap type="none"/>
        </v:shape>
      </w:pict>
    </w:r>
    <w:r>
      <w:rPr/>
      <w:pict>
        <v:shape style="position:absolute;margin-left:278.910004pt;margin-top:800.160522pt;width:35.4pt;height:13.8pt;mso-position-horizontal-relative:page;mso-position-vertical-relative:page;z-index:-17812992" type="#_x0000_t202" filled="false" stroked="false">
          <v:textbox inset="0,0,0,0">
            <w:txbxContent>
              <w:p>
                <w:pPr>
                  <w:spacing w:before="14"/>
                  <w:ind w:left="20" w:right="0" w:firstLine="0"/>
                  <w:jc w:val="left"/>
                  <w:rPr>
                    <w:i/>
                    <w:sz w:val="21"/>
                  </w:rPr>
                </w:pPr>
                <w:r>
                  <w:rPr>
                    <w:i/>
                    <w:color w:val="231F20"/>
                    <w:sz w:val="21"/>
                  </w:rPr>
                  <w:t>Page 9</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392" w:hanging="360"/>
      </w:pPr>
      <w:rPr>
        <w:rFonts w:hint="default"/>
        <w:w w:val="100"/>
        <w:lang w:val="fr-FR" w:eastAsia="en-US" w:bidi="ar-SA"/>
      </w:rPr>
    </w:lvl>
    <w:lvl w:ilvl="1">
      <w:start w:val="0"/>
      <w:numFmt w:val="bullet"/>
      <w:lvlText w:val="•"/>
      <w:lvlJc w:val="left"/>
      <w:pPr>
        <w:ind w:left="2120" w:hanging="360"/>
      </w:pPr>
      <w:rPr>
        <w:rFonts w:hint="default"/>
        <w:lang w:val="fr-FR" w:eastAsia="en-US" w:bidi="ar-SA"/>
      </w:rPr>
    </w:lvl>
    <w:lvl w:ilvl="2">
      <w:start w:val="0"/>
      <w:numFmt w:val="bullet"/>
      <w:lvlText w:val="•"/>
      <w:lvlJc w:val="left"/>
      <w:pPr>
        <w:ind w:left="3165" w:hanging="360"/>
      </w:pPr>
      <w:rPr>
        <w:rFonts w:hint="default"/>
        <w:lang w:val="fr-FR" w:eastAsia="en-US" w:bidi="ar-SA"/>
      </w:rPr>
    </w:lvl>
    <w:lvl w:ilvl="3">
      <w:start w:val="0"/>
      <w:numFmt w:val="bullet"/>
      <w:lvlText w:val="•"/>
      <w:lvlJc w:val="left"/>
      <w:pPr>
        <w:ind w:left="4210" w:hanging="360"/>
      </w:pPr>
      <w:rPr>
        <w:rFonts w:hint="default"/>
        <w:lang w:val="fr-FR" w:eastAsia="en-US" w:bidi="ar-SA"/>
      </w:rPr>
    </w:lvl>
    <w:lvl w:ilvl="4">
      <w:start w:val="0"/>
      <w:numFmt w:val="bullet"/>
      <w:lvlText w:val="•"/>
      <w:lvlJc w:val="left"/>
      <w:pPr>
        <w:ind w:left="5255" w:hanging="360"/>
      </w:pPr>
      <w:rPr>
        <w:rFonts w:hint="default"/>
        <w:lang w:val="fr-FR" w:eastAsia="en-US" w:bidi="ar-SA"/>
      </w:rPr>
    </w:lvl>
    <w:lvl w:ilvl="5">
      <w:start w:val="0"/>
      <w:numFmt w:val="bullet"/>
      <w:lvlText w:val="•"/>
      <w:lvlJc w:val="left"/>
      <w:pPr>
        <w:ind w:left="6300" w:hanging="360"/>
      </w:pPr>
      <w:rPr>
        <w:rFonts w:hint="default"/>
        <w:lang w:val="fr-FR" w:eastAsia="en-US" w:bidi="ar-SA"/>
      </w:rPr>
    </w:lvl>
    <w:lvl w:ilvl="6">
      <w:start w:val="0"/>
      <w:numFmt w:val="bullet"/>
      <w:lvlText w:val="•"/>
      <w:lvlJc w:val="left"/>
      <w:pPr>
        <w:ind w:left="7345" w:hanging="360"/>
      </w:pPr>
      <w:rPr>
        <w:rFonts w:hint="default"/>
        <w:lang w:val="fr-FR" w:eastAsia="en-US" w:bidi="ar-SA"/>
      </w:rPr>
    </w:lvl>
    <w:lvl w:ilvl="7">
      <w:start w:val="0"/>
      <w:numFmt w:val="bullet"/>
      <w:lvlText w:val="•"/>
      <w:lvlJc w:val="left"/>
      <w:pPr>
        <w:ind w:left="8390" w:hanging="360"/>
      </w:pPr>
      <w:rPr>
        <w:rFonts w:hint="default"/>
        <w:lang w:val="fr-FR" w:eastAsia="en-US" w:bidi="ar-SA"/>
      </w:rPr>
    </w:lvl>
    <w:lvl w:ilvl="8">
      <w:start w:val="0"/>
      <w:numFmt w:val="bullet"/>
      <w:lvlText w:val="•"/>
      <w:lvlJc w:val="left"/>
      <w:pPr>
        <w:ind w:left="9435" w:hanging="360"/>
      </w:pPr>
      <w:rPr>
        <w:rFonts w:hint="default"/>
        <w:lang w:val="fr-FR"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en-US" w:bidi="ar-SA"/>
    </w:rPr>
  </w:style>
  <w:style w:styleId="BodyText" w:type="paragraph">
    <w:name w:val="Body Text"/>
    <w:basedOn w:val="Normal"/>
    <w:uiPriority w:val="1"/>
    <w:qFormat/>
    <w:pPr/>
    <w:rPr>
      <w:rFonts w:ascii="Arial" w:hAnsi="Arial" w:eastAsia="Arial" w:cs="Arial"/>
      <w:sz w:val="24"/>
      <w:szCs w:val="24"/>
      <w:lang w:val="fr-FR" w:eastAsia="en-US" w:bidi="ar-SA"/>
    </w:rPr>
  </w:style>
  <w:style w:styleId="Heading1" w:type="paragraph">
    <w:name w:val="Heading 1"/>
    <w:basedOn w:val="Normal"/>
    <w:uiPriority w:val="1"/>
    <w:qFormat/>
    <w:pPr>
      <w:spacing w:before="83"/>
      <w:ind w:left="545" w:right="526" w:hanging="2156"/>
      <w:outlineLvl w:val="1"/>
    </w:pPr>
    <w:rPr>
      <w:rFonts w:ascii="Arial" w:hAnsi="Arial" w:eastAsia="Arial" w:cs="Arial"/>
      <w:b/>
      <w:bCs/>
      <w:sz w:val="40"/>
      <w:szCs w:val="40"/>
      <w:lang w:val="fr-FR" w:eastAsia="en-US" w:bidi="ar-SA"/>
    </w:rPr>
  </w:style>
  <w:style w:styleId="Heading2" w:type="paragraph">
    <w:name w:val="Heading 2"/>
    <w:basedOn w:val="Normal"/>
    <w:uiPriority w:val="1"/>
    <w:qFormat/>
    <w:pPr>
      <w:spacing w:before="56"/>
      <w:ind w:left="1286"/>
      <w:jc w:val="center"/>
      <w:outlineLvl w:val="2"/>
    </w:pPr>
    <w:rPr>
      <w:rFonts w:ascii="Arial" w:hAnsi="Arial" w:eastAsia="Arial" w:cs="Arial"/>
      <w:b/>
      <w:bCs/>
      <w:sz w:val="28"/>
      <w:szCs w:val="28"/>
      <w:lang w:val="fr-FR" w:eastAsia="en-US" w:bidi="ar-SA"/>
    </w:rPr>
  </w:style>
  <w:style w:styleId="Heading3" w:type="paragraph">
    <w:name w:val="Heading 3"/>
    <w:basedOn w:val="Normal"/>
    <w:uiPriority w:val="1"/>
    <w:qFormat/>
    <w:pPr>
      <w:ind w:left="672"/>
      <w:outlineLvl w:val="3"/>
    </w:pPr>
    <w:rPr>
      <w:rFonts w:ascii="Arial" w:hAnsi="Arial" w:eastAsia="Arial" w:cs="Arial"/>
      <w:b/>
      <w:bCs/>
      <w:sz w:val="24"/>
      <w:szCs w:val="24"/>
      <w:lang w:val="fr-FR" w:eastAsia="en-US" w:bidi="ar-SA"/>
    </w:rPr>
  </w:style>
  <w:style w:styleId="Heading4" w:type="paragraph">
    <w:name w:val="Heading 4"/>
    <w:basedOn w:val="Normal"/>
    <w:uiPriority w:val="1"/>
    <w:qFormat/>
    <w:pPr>
      <w:spacing w:before="92"/>
      <w:ind w:left="1512"/>
      <w:outlineLvl w:val="4"/>
    </w:pPr>
    <w:rPr>
      <w:rFonts w:ascii="Arial" w:hAnsi="Arial" w:eastAsia="Arial" w:cs="Arial"/>
      <w:b/>
      <w:bCs/>
      <w:i/>
      <w:sz w:val="24"/>
      <w:szCs w:val="24"/>
      <w:lang w:val="fr-FR" w:eastAsia="en-US" w:bidi="ar-SA"/>
    </w:rPr>
  </w:style>
  <w:style w:styleId="ListParagraph" w:type="paragraph">
    <w:name w:val="List Paragraph"/>
    <w:basedOn w:val="Normal"/>
    <w:uiPriority w:val="1"/>
    <w:qFormat/>
    <w:pPr>
      <w:spacing w:line="293" w:lineRule="exact"/>
      <w:ind w:left="1392" w:hanging="361"/>
    </w:pPr>
    <w:rPr>
      <w:rFonts w:ascii="Arial" w:hAnsi="Arial" w:eastAsia="Arial" w:cs="Arial"/>
      <w:lang w:val="fr-FR" w:eastAsia="en-US" w:bidi="ar-SA"/>
    </w:rPr>
  </w:style>
  <w:style w:styleId="TableParagraph" w:type="paragraph">
    <w:name w:val="Table Paragraph"/>
    <w:basedOn w:val="Normal"/>
    <w:uiPriority w:val="1"/>
    <w:qFormat/>
    <w:pPr/>
    <w:rPr>
      <w:rFonts w:ascii="Arial" w:hAnsi="Arial" w:eastAsia="Arial" w:cs="Arial"/>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png"/><Relationship Id="rId23" Type="http://schemas.openxmlformats.org/officeDocument/2006/relationships/footer" Target="footer3.xml"/><Relationship Id="rId24" Type="http://schemas.openxmlformats.org/officeDocument/2006/relationships/footer" Target="footer4.xml"/><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jpeg"/><Relationship Id="rId28" Type="http://schemas.openxmlformats.org/officeDocument/2006/relationships/image" Target="media/image20.png"/><Relationship Id="rId29" Type="http://schemas.openxmlformats.org/officeDocument/2006/relationships/footer" Target="footer5.xml"/><Relationship Id="rId30" Type="http://schemas.openxmlformats.org/officeDocument/2006/relationships/image" Target="media/image21.pn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footer" Target="footer6.xml"/><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footer" Target="footer7.xml"/><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footer" Target="footer8.xml"/><Relationship Id="rId47" Type="http://schemas.openxmlformats.org/officeDocument/2006/relationships/image" Target="media/image35.png"/><Relationship Id="rId48" Type="http://schemas.openxmlformats.org/officeDocument/2006/relationships/image" Target="media/image36.jpeg"/><Relationship Id="rId49" Type="http://schemas.openxmlformats.org/officeDocument/2006/relationships/footer" Target="footer9.xml"/><Relationship Id="rId50" Type="http://schemas.openxmlformats.org/officeDocument/2006/relationships/image" Target="media/image37.jpeg"/><Relationship Id="rId51" Type="http://schemas.openxmlformats.org/officeDocument/2006/relationships/image" Target="media/image38.png"/><Relationship Id="rId52" Type="http://schemas.openxmlformats.org/officeDocument/2006/relationships/image" Target="media/image39.jpeg"/><Relationship Id="rId53" Type="http://schemas.openxmlformats.org/officeDocument/2006/relationships/footer" Target="footer10.xml"/><Relationship Id="rId54" Type="http://schemas.openxmlformats.org/officeDocument/2006/relationships/image" Target="media/image40.png"/><Relationship Id="rId55" Type="http://schemas.openxmlformats.org/officeDocument/2006/relationships/image" Target="media/image41.jpeg"/><Relationship Id="rId56" Type="http://schemas.openxmlformats.org/officeDocument/2006/relationships/image" Target="media/image42.jpeg"/><Relationship Id="rId57" Type="http://schemas.openxmlformats.org/officeDocument/2006/relationships/image" Target="media/image43.jpeg"/><Relationship Id="rId58" Type="http://schemas.openxmlformats.org/officeDocument/2006/relationships/footer" Target="footer11.xml"/><Relationship Id="rId59" Type="http://schemas.openxmlformats.org/officeDocument/2006/relationships/image" Target="media/image44.png"/><Relationship Id="rId60" Type="http://schemas.openxmlformats.org/officeDocument/2006/relationships/image" Target="media/image45.png"/><Relationship Id="rId61" Type="http://schemas.openxmlformats.org/officeDocument/2006/relationships/footer" Target="footer12.xml"/><Relationship Id="rId62" Type="http://schemas.openxmlformats.org/officeDocument/2006/relationships/image" Target="media/image46.png"/><Relationship Id="rId63" Type="http://schemas.openxmlformats.org/officeDocument/2006/relationships/image" Target="media/image47.png"/><Relationship Id="rId64" Type="http://schemas.openxmlformats.org/officeDocument/2006/relationships/image" Target="media/image48.png"/><Relationship Id="rId65" Type="http://schemas.openxmlformats.org/officeDocument/2006/relationships/footer" Target="footer13.xml"/><Relationship Id="rId66" Type="http://schemas.openxmlformats.org/officeDocument/2006/relationships/image" Target="media/image49.png"/><Relationship Id="rId67" Type="http://schemas.openxmlformats.org/officeDocument/2006/relationships/image" Target="media/image50.png"/><Relationship Id="rId68" Type="http://schemas.openxmlformats.org/officeDocument/2006/relationships/footer" Target="footer14.xml"/><Relationship Id="rId69" Type="http://schemas.openxmlformats.org/officeDocument/2006/relationships/footer" Target="footer15.xml"/><Relationship Id="rId70" Type="http://schemas.openxmlformats.org/officeDocument/2006/relationships/image" Target="media/image51.png"/><Relationship Id="rId71" Type="http://schemas.openxmlformats.org/officeDocument/2006/relationships/image" Target="media/image52.png"/><Relationship Id="rId72" Type="http://schemas.openxmlformats.org/officeDocument/2006/relationships/footer" Target="footer16.xml"/><Relationship Id="rId73" Type="http://schemas.openxmlformats.org/officeDocument/2006/relationships/image" Target="media/image53.png"/><Relationship Id="rId74" Type="http://schemas.openxmlformats.org/officeDocument/2006/relationships/image" Target="media/image54.png"/><Relationship Id="rId75" Type="http://schemas.openxmlformats.org/officeDocument/2006/relationships/footer" Target="footer17.xml"/><Relationship Id="rId76" Type="http://schemas.openxmlformats.org/officeDocument/2006/relationships/image" Target="media/image55.png"/><Relationship Id="rId77" Type="http://schemas.openxmlformats.org/officeDocument/2006/relationships/image" Target="media/image56.png"/><Relationship Id="rId78" Type="http://schemas.openxmlformats.org/officeDocument/2006/relationships/image" Target="media/image57.png"/><Relationship Id="rId79" Type="http://schemas.openxmlformats.org/officeDocument/2006/relationships/footer" Target="footer18.xml"/><Relationship Id="rId80" Type="http://schemas.openxmlformats.org/officeDocument/2006/relationships/image" Target="media/image58.png"/><Relationship Id="rId81" Type="http://schemas.openxmlformats.org/officeDocument/2006/relationships/footer" Target="footer19.xml"/><Relationship Id="rId82" Type="http://schemas.openxmlformats.org/officeDocument/2006/relationships/image" Target="media/image59.png"/><Relationship Id="rId83" Type="http://schemas.openxmlformats.org/officeDocument/2006/relationships/image" Target="media/image60.png"/><Relationship Id="rId84" Type="http://schemas.openxmlformats.org/officeDocument/2006/relationships/image" Target="media/image61.png"/><Relationship Id="rId85" Type="http://schemas.openxmlformats.org/officeDocument/2006/relationships/footer" Target="footer20.xml"/><Relationship Id="rId86" Type="http://schemas.openxmlformats.org/officeDocument/2006/relationships/image" Target="media/image62.png"/><Relationship Id="rId87" Type="http://schemas.openxmlformats.org/officeDocument/2006/relationships/image" Target="media/image63.png"/><Relationship Id="rId88" Type="http://schemas.openxmlformats.org/officeDocument/2006/relationships/image" Target="media/image64.png"/><Relationship Id="rId89" Type="http://schemas.openxmlformats.org/officeDocument/2006/relationships/image" Target="media/image65.png"/><Relationship Id="rId90" Type="http://schemas.openxmlformats.org/officeDocument/2006/relationships/footer" Target="footer21.xml"/><Relationship Id="rId91" Type="http://schemas.openxmlformats.org/officeDocument/2006/relationships/image" Target="media/image66.png"/><Relationship Id="rId92" Type="http://schemas.openxmlformats.org/officeDocument/2006/relationships/image" Target="media/image67.png"/><Relationship Id="rId93" Type="http://schemas.openxmlformats.org/officeDocument/2006/relationships/footer" Target="footer22.xml"/><Relationship Id="rId94" Type="http://schemas.openxmlformats.org/officeDocument/2006/relationships/image" Target="media/image68.png"/><Relationship Id="rId95" Type="http://schemas.openxmlformats.org/officeDocument/2006/relationships/image" Target="media/image69.png"/><Relationship Id="rId96" Type="http://schemas.openxmlformats.org/officeDocument/2006/relationships/image" Target="media/image70.png"/><Relationship Id="rId97" Type="http://schemas.openxmlformats.org/officeDocument/2006/relationships/image" Target="media/image71.png"/><Relationship Id="rId98" Type="http://schemas.openxmlformats.org/officeDocument/2006/relationships/footer" Target="footer23.xml"/><Relationship Id="rId99" Type="http://schemas.openxmlformats.org/officeDocument/2006/relationships/image" Target="media/image72.png"/><Relationship Id="rId100" Type="http://schemas.openxmlformats.org/officeDocument/2006/relationships/footer" Target="footer24.xml"/><Relationship Id="rId101" Type="http://schemas.openxmlformats.org/officeDocument/2006/relationships/image" Target="media/image73.png"/><Relationship Id="rId102" Type="http://schemas.openxmlformats.org/officeDocument/2006/relationships/image" Target="media/image74.png"/><Relationship Id="rId103" Type="http://schemas.openxmlformats.org/officeDocument/2006/relationships/image" Target="media/image75.png"/><Relationship Id="rId104" Type="http://schemas.openxmlformats.org/officeDocument/2006/relationships/image" Target="media/image76.png"/><Relationship Id="rId105" Type="http://schemas.openxmlformats.org/officeDocument/2006/relationships/footer" Target="footer25.xml"/><Relationship Id="rId106" Type="http://schemas.openxmlformats.org/officeDocument/2006/relationships/image" Target="media/image77.png"/><Relationship Id="rId107" Type="http://schemas.openxmlformats.org/officeDocument/2006/relationships/image" Target="media/image78.png"/><Relationship Id="rId108" Type="http://schemas.openxmlformats.org/officeDocument/2006/relationships/footer" Target="footer26.xml"/><Relationship Id="rId109" Type="http://schemas.openxmlformats.org/officeDocument/2006/relationships/image" Target="media/image79.png"/><Relationship Id="rId110" Type="http://schemas.openxmlformats.org/officeDocument/2006/relationships/image" Target="media/image80.png"/><Relationship Id="rId111" Type="http://schemas.openxmlformats.org/officeDocument/2006/relationships/image" Target="media/image81.png"/><Relationship Id="rId112" Type="http://schemas.openxmlformats.org/officeDocument/2006/relationships/footer" Target="footer27.xml"/><Relationship Id="rId113" Type="http://schemas.openxmlformats.org/officeDocument/2006/relationships/image" Target="media/image82.png"/><Relationship Id="rId114" Type="http://schemas.openxmlformats.org/officeDocument/2006/relationships/image" Target="media/image83.png"/><Relationship Id="rId115" Type="http://schemas.openxmlformats.org/officeDocument/2006/relationships/hyperlink" Target="http://www.mocodo.net/)" TargetMode="External"/><Relationship Id="rId116" Type="http://schemas.openxmlformats.org/officeDocument/2006/relationships/image" Target="media/image84.png"/><Relationship Id="rId117" Type="http://schemas.openxmlformats.org/officeDocument/2006/relationships/hyperlink" Target="http://www.sqlite.org/src/file/ext/misc/" TargetMode="External"/><Relationship Id="rId118" Type="http://schemas.openxmlformats.org/officeDocument/2006/relationships/footer" Target="footer28.xml"/><Relationship Id="rId119" Type="http://schemas.openxmlformats.org/officeDocument/2006/relationships/image" Target="media/image85.png"/><Relationship Id="rId120" Type="http://schemas.openxmlformats.org/officeDocument/2006/relationships/image" Target="media/image86.png"/><Relationship Id="rId121" Type="http://schemas.openxmlformats.org/officeDocument/2006/relationships/footer" Target="footer29.xml"/><Relationship Id="rId122" Type="http://schemas.openxmlformats.org/officeDocument/2006/relationships/image" Target="media/image87.png"/><Relationship Id="rId123" Type="http://schemas.openxmlformats.org/officeDocument/2006/relationships/image" Target="media/image88.png"/><Relationship Id="rId124" Type="http://schemas.openxmlformats.org/officeDocument/2006/relationships/image" Target="media/image89.png"/><Relationship Id="rId125" Type="http://schemas.openxmlformats.org/officeDocument/2006/relationships/image" Target="media/image90.png"/><Relationship Id="rId126" Type="http://schemas.openxmlformats.org/officeDocument/2006/relationships/image" Target="media/image91.png"/><Relationship Id="rId127" Type="http://schemas.openxmlformats.org/officeDocument/2006/relationships/image" Target="media/image92.png"/><Relationship Id="rId128" Type="http://schemas.openxmlformats.org/officeDocument/2006/relationships/image" Target="media/image93.png"/><Relationship Id="rId129" Type="http://schemas.openxmlformats.org/officeDocument/2006/relationships/image" Target="media/image94.png"/><Relationship Id="rId130" Type="http://schemas.openxmlformats.org/officeDocument/2006/relationships/footer" Target="footer30.xml"/><Relationship Id="rId131" Type="http://schemas.openxmlformats.org/officeDocument/2006/relationships/footer" Target="footer31.xml"/><Relationship Id="rId132" Type="http://schemas.openxmlformats.org/officeDocument/2006/relationships/image" Target="media/image95.png"/><Relationship Id="rId133" Type="http://schemas.openxmlformats.org/officeDocument/2006/relationships/image" Target="media/image96.jpeg"/><Relationship Id="rId134" Type="http://schemas.openxmlformats.org/officeDocument/2006/relationships/image" Target="media/image97.png"/><Relationship Id="rId135" Type="http://schemas.openxmlformats.org/officeDocument/2006/relationships/image" Target="media/image98.png"/><Relationship Id="rId136" Type="http://schemas.openxmlformats.org/officeDocument/2006/relationships/image" Target="media/image99.png"/><Relationship Id="rId137" Type="http://schemas.openxmlformats.org/officeDocument/2006/relationships/image" Target="media/image100.png"/><Relationship Id="rId138" Type="http://schemas.openxmlformats.org/officeDocument/2006/relationships/image" Target="media/image101.png"/><Relationship Id="rId139" Type="http://schemas.openxmlformats.org/officeDocument/2006/relationships/image" Target="media/image102.png"/><Relationship Id="rId140" Type="http://schemas.openxmlformats.org/officeDocument/2006/relationships/footer" Target="footer32.xml"/><Relationship Id="rId141" Type="http://schemas.openxmlformats.org/officeDocument/2006/relationships/footer" Target="footer33.xml"/><Relationship Id="rId142" Type="http://schemas.openxmlformats.org/officeDocument/2006/relationships/footer" Target="footer34.xml"/><Relationship Id="rId143" Type="http://schemas.openxmlformats.org/officeDocument/2006/relationships/image" Target="media/image103.png"/><Relationship Id="rId144" Type="http://schemas.openxmlformats.org/officeDocument/2006/relationships/image" Target="media/image104.png"/><Relationship Id="rId145" Type="http://schemas.openxmlformats.org/officeDocument/2006/relationships/image" Target="media/image105.png"/><Relationship Id="rId146" Type="http://schemas.openxmlformats.org/officeDocument/2006/relationships/image" Target="media/image106.png"/><Relationship Id="rId147" Type="http://schemas.openxmlformats.org/officeDocument/2006/relationships/footer" Target="footer35.xml"/><Relationship Id="rId148" Type="http://schemas.openxmlformats.org/officeDocument/2006/relationships/footer" Target="footer36.xml"/><Relationship Id="rId149" Type="http://schemas.openxmlformats.org/officeDocument/2006/relationships/footer" Target="footer37.xml"/><Relationship Id="rId150" Type="http://schemas.openxmlformats.org/officeDocument/2006/relationships/image" Target="media/image107.jpeg"/><Relationship Id="rId151" Type="http://schemas.openxmlformats.org/officeDocument/2006/relationships/image" Target="media/image108.png"/><Relationship Id="rId152" Type="http://schemas.openxmlformats.org/officeDocument/2006/relationships/image" Target="media/image109.png"/><Relationship Id="rId153" Type="http://schemas.openxmlformats.org/officeDocument/2006/relationships/footer" Target="footer38.xml"/><Relationship Id="rId154" Type="http://schemas.openxmlformats.org/officeDocument/2006/relationships/footer" Target="footer39.xml"/><Relationship Id="rId155" Type="http://schemas.openxmlformats.org/officeDocument/2006/relationships/image" Target="media/image110.png"/><Relationship Id="rId156" Type="http://schemas.openxmlformats.org/officeDocument/2006/relationships/footer" Target="footer40.xml"/><Relationship Id="rId157" Type="http://schemas.openxmlformats.org/officeDocument/2006/relationships/image" Target="media/image111.png"/><Relationship Id="rId158" Type="http://schemas.openxmlformats.org/officeDocument/2006/relationships/footer" Target="footer41.xml"/><Relationship Id="rId159" Type="http://schemas.openxmlformats.org/officeDocument/2006/relationships/image" Target="media/image112.png"/><Relationship Id="rId160" Type="http://schemas.openxmlformats.org/officeDocument/2006/relationships/footer" Target="footer42.xml"/><Relationship Id="rId161" Type="http://schemas.openxmlformats.org/officeDocument/2006/relationships/footer" Target="footer43.xml"/><Relationship Id="rId162" Type="http://schemas.openxmlformats.org/officeDocument/2006/relationships/image" Target="media/image113.png"/><Relationship Id="rId163" Type="http://schemas.openxmlformats.org/officeDocument/2006/relationships/footer" Target="footer44.xml"/><Relationship Id="rId164" Type="http://schemas.openxmlformats.org/officeDocument/2006/relationships/footer" Target="footer45.xml"/><Relationship Id="rId165" Type="http://schemas.openxmlformats.org/officeDocument/2006/relationships/image" Target="media/image114.png"/><Relationship Id="rId166" Type="http://schemas.openxmlformats.org/officeDocument/2006/relationships/footer" Target="footer46.xml"/><Relationship Id="rId167" Type="http://schemas.openxmlformats.org/officeDocument/2006/relationships/footer" Target="footer47.xml"/><Relationship Id="rId168" Type="http://schemas.openxmlformats.org/officeDocument/2006/relationships/image" Target="media/image115.png"/><Relationship Id="rId169" Type="http://schemas.openxmlformats.org/officeDocument/2006/relationships/footer" Target="footer48.xml"/><Relationship Id="rId17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2022-03-15T09:21:30Z</dcterms:created>
  <dcterms:modified xsi:type="dcterms:W3CDTF">2022-03-15T09:21:30Z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2022-01-26T00:00:00Z</vt:filetime>
  </property>
  <property fmtid="{D5CDD505-2E9C-101B-9397-08002B2CF9AE}" pid="3" name="Creator">
    <vt:lpwstr>Adobe InDesign 16.0 (Macintosh)</vt:lpwstr>
  </property>
  <property fmtid="{D5CDD505-2E9C-101B-9397-08002B2CF9AE}" pid="4" name="LastSaved">
    <vt:filetime>2022-03-15T00:00:00Z</vt:filetime>
  </property>
</Properties>
</file>