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4A82" w:rsidRPr="006360FB" w:rsidRDefault="00EE778E" w:rsidP="002D4A82">
      <w:pPr>
        <w:jc w:val="center"/>
        <w:rPr>
          <w:rFonts w:cs="Arial"/>
          <w:b/>
          <w:bCs/>
          <w:sz w:val="36"/>
          <w:szCs w:val="36"/>
        </w:rPr>
      </w:pPr>
      <w:r>
        <w:rPr>
          <w:rFonts w:cs="Arial"/>
          <w:b/>
          <w:bCs/>
          <w:sz w:val="36"/>
          <w:szCs w:val="36"/>
        </w:rPr>
        <w:br w:type="column"/>
      </w:r>
      <w:r w:rsidR="002D4A82" w:rsidRPr="006360FB">
        <w:rPr>
          <w:rFonts w:cs="Arial"/>
          <w:b/>
          <w:bCs/>
          <w:sz w:val="36"/>
          <w:szCs w:val="36"/>
        </w:rPr>
        <w:t>BREVET DE TECHNICIEN SUPÉRIEUR</w:t>
      </w:r>
    </w:p>
    <w:p w:rsidR="002D4A82" w:rsidRPr="003808CE" w:rsidRDefault="002D4A82" w:rsidP="002D4A82">
      <w:pPr>
        <w:tabs>
          <w:tab w:val="left" w:pos="993"/>
        </w:tabs>
        <w:jc w:val="center"/>
        <w:rPr>
          <w:rFonts w:cs="Arial"/>
          <w:b/>
          <w:sz w:val="28"/>
        </w:rPr>
      </w:pPr>
    </w:p>
    <w:p w:rsidR="002D4A82" w:rsidRPr="006360FB" w:rsidRDefault="005228C8" w:rsidP="002D4A82">
      <w:pPr>
        <w:jc w:val="center"/>
        <w:rPr>
          <w:rFonts w:cs="Arial"/>
          <w:b/>
          <w:bCs/>
          <w:sz w:val="32"/>
          <w:szCs w:val="32"/>
        </w:rPr>
      </w:pPr>
      <w:r w:rsidRPr="005228C8">
        <w:rPr>
          <w:rFonts w:cs="Arial"/>
          <w:b/>
          <w:bCs/>
          <w:sz w:val="32"/>
          <w:szCs w:val="32"/>
        </w:rPr>
        <w:t>ARCHITECTURES EN MÉTAL : CONCEPTION ET RÉALISATION</w:t>
      </w:r>
    </w:p>
    <w:p w:rsidR="002D4A82" w:rsidRPr="003808CE" w:rsidRDefault="002D4A82" w:rsidP="002D4A82">
      <w:pPr>
        <w:pStyle w:val="Corpsdetexte2"/>
        <w:jc w:val="center"/>
        <w:rPr>
          <w:rFonts w:cs="Arial"/>
          <w:sz w:val="28"/>
        </w:rPr>
      </w:pPr>
    </w:p>
    <w:p w:rsidR="002D4A82" w:rsidRPr="006360FB" w:rsidRDefault="002D4A82" w:rsidP="002D4A82">
      <w:pPr>
        <w:jc w:val="center"/>
        <w:rPr>
          <w:rFonts w:cs="Arial"/>
          <w:b/>
          <w:bCs/>
          <w:sz w:val="32"/>
          <w:szCs w:val="32"/>
        </w:rPr>
      </w:pPr>
      <w:r w:rsidRPr="006360FB">
        <w:rPr>
          <w:rFonts w:cs="Arial"/>
          <w:b/>
          <w:bCs/>
          <w:sz w:val="32"/>
          <w:szCs w:val="32"/>
        </w:rPr>
        <w:t>S</w:t>
      </w:r>
      <w:r w:rsidR="004E19DD">
        <w:rPr>
          <w:rFonts w:cs="Arial"/>
          <w:b/>
          <w:bCs/>
          <w:sz w:val="32"/>
          <w:szCs w:val="32"/>
        </w:rPr>
        <w:t xml:space="preserve">ESSION </w:t>
      </w:r>
      <w:r w:rsidR="005228C8">
        <w:rPr>
          <w:rFonts w:cs="Arial"/>
          <w:b/>
          <w:bCs/>
          <w:sz w:val="32"/>
          <w:szCs w:val="32"/>
        </w:rPr>
        <w:t>2020</w:t>
      </w:r>
    </w:p>
    <w:p w:rsidR="002D4A82" w:rsidRDefault="002D4A82" w:rsidP="002D4A82">
      <w:pPr>
        <w:pStyle w:val="Corpsdetexte2"/>
        <w:jc w:val="center"/>
        <w:rPr>
          <w:rFonts w:cs="Arial"/>
          <w:sz w:val="28"/>
        </w:rPr>
      </w:pPr>
    </w:p>
    <w:p w:rsidR="002D4A82" w:rsidRDefault="002D4A82" w:rsidP="002D4A82">
      <w:pPr>
        <w:pStyle w:val="Corpsdetexte2"/>
        <w:jc w:val="center"/>
        <w:rPr>
          <w:rFonts w:cs="Arial"/>
          <w:sz w:val="28"/>
        </w:rPr>
      </w:pPr>
    </w:p>
    <w:p w:rsidR="002C4E27" w:rsidRDefault="002C4E27" w:rsidP="002D4A8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cs="Arial"/>
          <w:b/>
          <w:bCs/>
          <w:sz w:val="40"/>
          <w:szCs w:val="32"/>
        </w:rPr>
      </w:pPr>
    </w:p>
    <w:p w:rsidR="002D4A82" w:rsidRDefault="002C4E27" w:rsidP="002D4A8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cs="Arial"/>
          <w:b/>
          <w:bCs/>
          <w:sz w:val="40"/>
          <w:szCs w:val="32"/>
        </w:rPr>
      </w:pPr>
      <w:r>
        <w:rPr>
          <w:rFonts w:cs="Arial"/>
          <w:b/>
          <w:bCs/>
          <w:sz w:val="40"/>
          <w:szCs w:val="32"/>
        </w:rPr>
        <w:t>DOSSIER TECHNIQUE</w:t>
      </w:r>
    </w:p>
    <w:p w:rsidR="002C4E27" w:rsidRPr="00736CBD" w:rsidRDefault="002C4E27" w:rsidP="002D4A8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cs="Arial"/>
          <w:b/>
          <w:bCs/>
          <w:sz w:val="40"/>
        </w:rPr>
      </w:pPr>
    </w:p>
    <w:p w:rsidR="002D4A82" w:rsidRDefault="002D4A82" w:rsidP="009948CA">
      <w:pPr>
        <w:jc w:val="both"/>
        <w:rPr>
          <w:rFonts w:cs="Arial"/>
          <w:szCs w:val="24"/>
        </w:rPr>
      </w:pPr>
    </w:p>
    <w:p w:rsidR="002C4E27" w:rsidRDefault="002C4E27" w:rsidP="009948CA">
      <w:pPr>
        <w:jc w:val="both"/>
        <w:rPr>
          <w:rFonts w:cs="Arial"/>
          <w:szCs w:val="24"/>
        </w:rPr>
      </w:pPr>
    </w:p>
    <w:p w:rsidR="002C4E27" w:rsidRDefault="002C4E27" w:rsidP="009948CA">
      <w:pPr>
        <w:jc w:val="both"/>
        <w:rPr>
          <w:rFonts w:cs="Arial"/>
          <w:szCs w:val="24"/>
        </w:rPr>
      </w:pPr>
    </w:p>
    <w:p w:rsidR="002C4E27" w:rsidRPr="009948CA" w:rsidRDefault="002C4E27" w:rsidP="009948CA">
      <w:pPr>
        <w:jc w:val="both"/>
        <w:rPr>
          <w:rFonts w:cs="Arial"/>
          <w:szCs w:val="24"/>
        </w:rPr>
      </w:pPr>
    </w:p>
    <w:p w:rsidR="002D4A82" w:rsidRPr="006B33A3" w:rsidRDefault="002D4A82" w:rsidP="002D4A82">
      <w:pPr>
        <w:rPr>
          <w:rFonts w:cs="Arial"/>
          <w:b/>
          <w:sz w:val="28"/>
          <w:szCs w:val="28"/>
          <w:u w:val="single"/>
        </w:rPr>
      </w:pPr>
      <w:r w:rsidRPr="006B33A3">
        <w:rPr>
          <w:rFonts w:cs="Arial"/>
          <w:b/>
          <w:sz w:val="28"/>
          <w:szCs w:val="28"/>
          <w:u w:val="single"/>
        </w:rPr>
        <w:t xml:space="preserve">Contenu du dossier </w:t>
      </w:r>
    </w:p>
    <w:p w:rsidR="002D4A82" w:rsidRPr="009948CA" w:rsidRDefault="002D4A82" w:rsidP="009948CA">
      <w:pPr>
        <w:jc w:val="both"/>
        <w:rPr>
          <w:rFonts w:cs="Arial"/>
          <w:szCs w:val="24"/>
        </w:rPr>
      </w:pPr>
    </w:p>
    <w:p w:rsidR="002D4A82" w:rsidRDefault="004D71E0" w:rsidP="009948CA">
      <w:pPr>
        <w:jc w:val="both"/>
        <w:rPr>
          <w:rFonts w:cs="Arial"/>
          <w:szCs w:val="24"/>
        </w:rPr>
      </w:pPr>
      <w:r>
        <w:rPr>
          <w:rFonts w:cs="Arial"/>
          <w:szCs w:val="24"/>
        </w:rPr>
        <w:t>Contexte</w:t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 w:rsidR="002C4E27">
        <w:rPr>
          <w:rFonts w:cs="Arial"/>
          <w:szCs w:val="24"/>
        </w:rPr>
        <w:tab/>
      </w:r>
      <w:r w:rsidR="002C4E27">
        <w:rPr>
          <w:rFonts w:cs="Arial"/>
          <w:szCs w:val="24"/>
        </w:rPr>
        <w:tab/>
        <w:t>Page</w:t>
      </w:r>
      <w:r w:rsidR="005B4ADE">
        <w:rPr>
          <w:rFonts w:cs="Arial"/>
          <w:szCs w:val="24"/>
        </w:rPr>
        <w:t>s 2 et 3</w:t>
      </w:r>
      <w:r w:rsidR="002C4E27">
        <w:rPr>
          <w:rFonts w:cs="Arial"/>
          <w:szCs w:val="24"/>
        </w:rPr>
        <w:t xml:space="preserve"> </w:t>
      </w:r>
    </w:p>
    <w:p w:rsidR="002C4E27" w:rsidRDefault="002C4E27" w:rsidP="009948CA">
      <w:pPr>
        <w:jc w:val="both"/>
        <w:rPr>
          <w:rFonts w:cs="Arial"/>
          <w:szCs w:val="24"/>
        </w:rPr>
      </w:pPr>
    </w:p>
    <w:p w:rsidR="002C4E27" w:rsidRDefault="005F3FD7" w:rsidP="009948CA">
      <w:pPr>
        <w:jc w:val="both"/>
        <w:rPr>
          <w:rFonts w:cs="Arial"/>
          <w:szCs w:val="24"/>
        </w:rPr>
      </w:pPr>
      <w:r>
        <w:rPr>
          <w:rFonts w:cs="Arial"/>
          <w:szCs w:val="24"/>
        </w:rPr>
        <w:t>Description du projet</w:t>
      </w:r>
      <w:r w:rsidR="002C4E27">
        <w:rPr>
          <w:rFonts w:cs="Arial"/>
          <w:szCs w:val="24"/>
        </w:rPr>
        <w:tab/>
      </w:r>
      <w:r w:rsidR="002C4E27">
        <w:rPr>
          <w:rFonts w:cs="Arial"/>
          <w:szCs w:val="24"/>
        </w:rPr>
        <w:tab/>
      </w:r>
      <w:r w:rsidR="002C4E27">
        <w:rPr>
          <w:rFonts w:cs="Arial"/>
          <w:szCs w:val="24"/>
        </w:rPr>
        <w:tab/>
      </w:r>
      <w:r w:rsidR="002C4E27">
        <w:rPr>
          <w:rFonts w:cs="Arial"/>
          <w:szCs w:val="24"/>
        </w:rPr>
        <w:tab/>
      </w:r>
      <w:r w:rsidR="002C4E27">
        <w:rPr>
          <w:rFonts w:cs="Arial"/>
          <w:szCs w:val="24"/>
        </w:rPr>
        <w:tab/>
        <w:t>Page</w:t>
      </w:r>
      <w:r w:rsidR="004030BA">
        <w:rPr>
          <w:rFonts w:cs="Arial"/>
          <w:szCs w:val="24"/>
        </w:rPr>
        <w:t>s 4 et</w:t>
      </w:r>
      <w:r w:rsidR="002176F0">
        <w:rPr>
          <w:rFonts w:cs="Arial"/>
          <w:szCs w:val="24"/>
        </w:rPr>
        <w:t xml:space="preserve"> 5</w:t>
      </w:r>
    </w:p>
    <w:p w:rsidR="005F3FD7" w:rsidRDefault="005F3FD7" w:rsidP="009948CA">
      <w:pPr>
        <w:jc w:val="both"/>
        <w:rPr>
          <w:rFonts w:cs="Arial"/>
          <w:szCs w:val="24"/>
        </w:rPr>
      </w:pPr>
    </w:p>
    <w:p w:rsidR="005F3FD7" w:rsidRDefault="005F3FD7" w:rsidP="009948CA">
      <w:pPr>
        <w:jc w:val="both"/>
        <w:rPr>
          <w:rFonts w:cs="Arial"/>
          <w:szCs w:val="24"/>
        </w:rPr>
      </w:pPr>
      <w:r>
        <w:rPr>
          <w:rFonts w:cs="Arial"/>
          <w:szCs w:val="24"/>
        </w:rPr>
        <w:t>Plans Architecte</w:t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 w:rsidR="002176F0">
        <w:rPr>
          <w:rFonts w:cs="Arial"/>
          <w:szCs w:val="24"/>
        </w:rPr>
        <w:t>Pages 6 à 8</w:t>
      </w:r>
    </w:p>
    <w:p w:rsidR="00361AB6" w:rsidRDefault="00361AB6" w:rsidP="009948CA">
      <w:pPr>
        <w:jc w:val="both"/>
        <w:rPr>
          <w:rFonts w:cs="Arial"/>
          <w:szCs w:val="24"/>
        </w:rPr>
      </w:pPr>
    </w:p>
    <w:p w:rsidR="002D4A82" w:rsidRPr="009948CA" w:rsidRDefault="00361AB6" w:rsidP="009948CA">
      <w:pPr>
        <w:jc w:val="both"/>
        <w:rPr>
          <w:rFonts w:cs="Arial"/>
          <w:szCs w:val="24"/>
        </w:rPr>
      </w:pPr>
      <w:r>
        <w:rPr>
          <w:rFonts w:cs="Arial"/>
          <w:szCs w:val="24"/>
        </w:rPr>
        <w:t>Plans bureau d’études structure</w:t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 w:rsidR="002176F0">
        <w:rPr>
          <w:rFonts w:cs="Arial"/>
          <w:szCs w:val="24"/>
        </w:rPr>
        <w:t>Pages 9</w:t>
      </w:r>
      <w:r>
        <w:rPr>
          <w:rFonts w:cs="Arial"/>
          <w:szCs w:val="24"/>
        </w:rPr>
        <w:t xml:space="preserve"> à 13</w:t>
      </w:r>
    </w:p>
    <w:p w:rsidR="009948CA" w:rsidRPr="009948CA" w:rsidRDefault="009948CA" w:rsidP="009948CA">
      <w:pPr>
        <w:jc w:val="both"/>
        <w:rPr>
          <w:rFonts w:cs="Arial"/>
          <w:szCs w:val="24"/>
        </w:rPr>
      </w:pPr>
    </w:p>
    <w:p w:rsidR="002D4A82" w:rsidRPr="009948CA" w:rsidRDefault="002D4A82" w:rsidP="009948CA">
      <w:pPr>
        <w:jc w:val="both"/>
        <w:rPr>
          <w:rFonts w:cs="Arial"/>
          <w:szCs w:val="24"/>
        </w:rPr>
      </w:pPr>
    </w:p>
    <w:p w:rsidR="006E4475" w:rsidRDefault="006E4475" w:rsidP="009948CA">
      <w:pPr>
        <w:jc w:val="both"/>
        <w:rPr>
          <w:rFonts w:cs="Arial"/>
        </w:rPr>
        <w:sectPr w:rsidR="006E4475" w:rsidSect="00EE778E">
          <w:footerReference w:type="default" r:id="rId8"/>
          <w:footerReference w:type="first" r:id="rId9"/>
          <w:pgSz w:w="23814" w:h="16839" w:orient="landscape" w:code="8"/>
          <w:pgMar w:top="1276" w:right="1418" w:bottom="1274" w:left="1418" w:header="720" w:footer="720" w:gutter="0"/>
          <w:cols w:num="2" w:space="720"/>
          <w:titlePg/>
          <w:docGrid w:linePitch="326"/>
        </w:sectPr>
      </w:pPr>
    </w:p>
    <w:p w:rsidR="00E0591E" w:rsidRPr="00E0591E" w:rsidRDefault="00A477A5" w:rsidP="00B910D7">
      <w:pPr>
        <w:pStyle w:val="Chapitre"/>
      </w:pPr>
      <w:r>
        <w:lastRenderedPageBreak/>
        <w:t>Contexte</w:t>
      </w:r>
    </w:p>
    <w:p w:rsidR="001B6B0C" w:rsidRDefault="001B6B0C" w:rsidP="00B910D7">
      <w:pPr>
        <w:pStyle w:val="Parties"/>
      </w:pPr>
      <w:r>
        <w:t xml:space="preserve">Cadre de </w:t>
      </w:r>
      <w:r w:rsidRPr="007A7E2B">
        <w:t>l’étude</w:t>
      </w:r>
    </w:p>
    <w:p w:rsidR="001B6B0C" w:rsidRDefault="003730EC" w:rsidP="005228C8">
      <w:pPr>
        <w:jc w:val="both"/>
      </w:pPr>
      <w:r>
        <w:rPr>
          <w:rFonts w:eastAsia="TwCenMTStd-Light"/>
        </w:rPr>
        <w:t>Le projet porte sur la cré</w:t>
      </w:r>
      <w:r w:rsidR="001B6B0C">
        <w:t>ation d</w:t>
      </w:r>
      <w:r>
        <w:t>’</w:t>
      </w:r>
      <w:r w:rsidR="001B6B0C">
        <w:t>une passerelle sur le lac artificiel de</w:t>
      </w:r>
      <w:r w:rsidR="005F6516">
        <w:t xml:space="preserve"> </w:t>
      </w:r>
      <w:r>
        <w:t>Saint-</w:t>
      </w:r>
      <w:proofErr w:type="spellStart"/>
      <w:r>
        <w:t>Pardoux</w:t>
      </w:r>
      <w:proofErr w:type="spellEnd"/>
      <w:r w:rsidR="005228C8">
        <w:t xml:space="preserve"> (</w:t>
      </w:r>
      <w:r>
        <w:t xml:space="preserve">site </w:t>
      </w:r>
      <w:r w:rsidR="005228C8">
        <w:t xml:space="preserve">touristique et </w:t>
      </w:r>
      <w:r>
        <w:t>protégé</w:t>
      </w:r>
      <w:r w:rsidR="001B6B0C">
        <w:t xml:space="preserve"> depuis 1980</w:t>
      </w:r>
      <w:r w:rsidR="005228C8">
        <w:t>)</w:t>
      </w:r>
      <w:r w:rsidR="001B6B0C">
        <w:t xml:space="preserve"> qui se situe </w:t>
      </w:r>
      <w:r>
        <w:t>à</w:t>
      </w:r>
      <w:r w:rsidR="001B6B0C">
        <w:t xml:space="preserve"> 20 minutes de</w:t>
      </w:r>
      <w:r w:rsidR="005F6516">
        <w:t xml:space="preserve"> </w:t>
      </w:r>
      <w:r>
        <w:t>Limoges dans le dé</w:t>
      </w:r>
      <w:r w:rsidR="001B6B0C">
        <w:t>partement de la Haute-Vienne. Elle a pour objectif</w:t>
      </w:r>
      <w:r w:rsidR="005F6516">
        <w:t xml:space="preserve"> </w:t>
      </w:r>
      <w:r w:rsidR="001B6B0C">
        <w:t xml:space="preserve">de relier les sites de Chabannes et de </w:t>
      </w:r>
      <w:proofErr w:type="spellStart"/>
      <w:r w:rsidR="001B6B0C">
        <w:t>Santrop</w:t>
      </w:r>
      <w:proofErr w:type="spellEnd"/>
      <w:r w:rsidR="001B6B0C">
        <w:t xml:space="preserve">, en </w:t>
      </w:r>
      <w:r>
        <w:t>renforçant</w:t>
      </w:r>
      <w:r w:rsidR="001B6B0C">
        <w:t xml:space="preserve"> les</w:t>
      </w:r>
      <w:r w:rsidR="003F7DAD">
        <w:t xml:space="preserve"> </w:t>
      </w:r>
      <w:r w:rsidR="001B6B0C">
        <w:t xml:space="preserve">liaisons douces, </w:t>
      </w:r>
      <w:r>
        <w:t>piétonnes</w:t>
      </w:r>
      <w:r w:rsidR="001B6B0C">
        <w:t xml:space="preserve"> et cycles.</w:t>
      </w:r>
    </w:p>
    <w:p w:rsidR="00063079" w:rsidRDefault="00063079" w:rsidP="005228C8">
      <w:pPr>
        <w:jc w:val="both"/>
      </w:pPr>
    </w:p>
    <w:p w:rsidR="001B6B0C" w:rsidRDefault="001B6B0C" w:rsidP="005228C8">
      <w:pPr>
        <w:jc w:val="both"/>
      </w:pPr>
      <w:r>
        <w:t xml:space="preserve">Le site de </w:t>
      </w:r>
      <w:proofErr w:type="spellStart"/>
      <w:r>
        <w:t>Santrop</w:t>
      </w:r>
      <w:proofErr w:type="spellEnd"/>
      <w:r>
        <w:t xml:space="preserve"> comprend la maison du Lac, un centre aquatique,</w:t>
      </w:r>
      <w:r w:rsidR="005F6516">
        <w:t xml:space="preserve"> </w:t>
      </w:r>
      <w:r>
        <w:t>une plage, un restaurant, des espaces de stationnement, un parc</w:t>
      </w:r>
      <w:r w:rsidR="005F6516">
        <w:t xml:space="preserve"> </w:t>
      </w:r>
      <w:r>
        <w:t xml:space="preserve">acrobatique et des parcours de </w:t>
      </w:r>
      <w:r w:rsidR="00AD680C">
        <w:t>santé. Le côté</w:t>
      </w:r>
      <w:r>
        <w:t xml:space="preserve"> de Chabannes dispose</w:t>
      </w:r>
      <w:r w:rsidR="005F6516">
        <w:t xml:space="preserve"> </w:t>
      </w:r>
      <w:r>
        <w:t>d</w:t>
      </w:r>
      <w:r w:rsidR="00AD680C">
        <w:t>’</w:t>
      </w:r>
      <w:r>
        <w:t>un centre d</w:t>
      </w:r>
      <w:r w:rsidR="00AD680C">
        <w:t>’hébergement</w:t>
      </w:r>
      <w:r>
        <w:t>, d</w:t>
      </w:r>
      <w:r w:rsidR="00465B51">
        <w:t>’</w:t>
      </w:r>
      <w:r>
        <w:t>une base de voile, d</w:t>
      </w:r>
      <w:r w:rsidR="00465B51">
        <w:t>’</w:t>
      </w:r>
      <w:r>
        <w:t>une base VTT, d</w:t>
      </w:r>
      <w:r w:rsidR="00465B51">
        <w:t>’</w:t>
      </w:r>
      <w:r>
        <w:t>une</w:t>
      </w:r>
      <w:r w:rsidR="003F7DAD">
        <w:t xml:space="preserve"> </w:t>
      </w:r>
      <w:r>
        <w:t xml:space="preserve">plage et de </w:t>
      </w:r>
      <w:r w:rsidR="00465B51">
        <w:t>différentes</w:t>
      </w:r>
      <w:r>
        <w:t xml:space="preserve"> installations sportives.</w:t>
      </w:r>
    </w:p>
    <w:p w:rsidR="00063079" w:rsidRDefault="00063079" w:rsidP="005228C8">
      <w:pPr>
        <w:jc w:val="both"/>
      </w:pPr>
    </w:p>
    <w:p w:rsidR="005A0924" w:rsidRDefault="001B6B0C" w:rsidP="005228C8">
      <w:pPr>
        <w:jc w:val="both"/>
      </w:pPr>
      <w:r>
        <w:t>La passerelle</w:t>
      </w:r>
      <w:r w:rsidR="005228C8">
        <w:t xml:space="preserve"> doit</w:t>
      </w:r>
      <w:r>
        <w:t xml:space="preserve"> s</w:t>
      </w:r>
      <w:r w:rsidR="005A0924">
        <w:t>’</w:t>
      </w:r>
      <w:r>
        <w:t>inscri</w:t>
      </w:r>
      <w:r w:rsidR="005228C8">
        <w:t>re</w:t>
      </w:r>
      <w:r>
        <w:t xml:space="preserve"> dans un espace naturel de grande </w:t>
      </w:r>
      <w:r w:rsidR="005A0924">
        <w:t>qualité</w:t>
      </w:r>
      <w:r>
        <w:t>,</w:t>
      </w:r>
      <w:r w:rsidR="005F6516">
        <w:t xml:space="preserve"> </w:t>
      </w:r>
      <w:r w:rsidR="005A0924">
        <w:t>préservé</w:t>
      </w:r>
      <w:r>
        <w:t xml:space="preserve"> et peu construit. Elle s</w:t>
      </w:r>
      <w:r w:rsidR="005A0924">
        <w:t>’</w:t>
      </w:r>
      <w:r>
        <w:t>implantera en respect de ce contexte</w:t>
      </w:r>
      <w:r w:rsidR="005F6516">
        <w:t xml:space="preserve"> </w:t>
      </w:r>
      <w:r>
        <w:t xml:space="preserve">paysager, de </w:t>
      </w:r>
      <w:r w:rsidR="005A0924">
        <w:t>manière</w:t>
      </w:r>
      <w:r>
        <w:t xml:space="preserve"> </w:t>
      </w:r>
      <w:r w:rsidR="005A0924">
        <w:t>discrète</w:t>
      </w:r>
      <w:r>
        <w:t>, en concertation avec la maitrise</w:t>
      </w:r>
      <w:r w:rsidR="005F6516">
        <w:t xml:space="preserve"> </w:t>
      </w:r>
      <w:r>
        <w:t>d</w:t>
      </w:r>
      <w:r w:rsidR="005A0924">
        <w:t>’</w:t>
      </w:r>
      <w:r>
        <w:t xml:space="preserve">ouvrage du </w:t>
      </w:r>
      <w:r w:rsidR="005228C8">
        <w:t>C</w:t>
      </w:r>
      <w:r>
        <w:t xml:space="preserve">onseil </w:t>
      </w:r>
      <w:r w:rsidR="005228C8">
        <w:t>D</w:t>
      </w:r>
      <w:r w:rsidR="005A0924">
        <w:t>épartemental</w:t>
      </w:r>
      <w:r>
        <w:t xml:space="preserve"> de la Haute-Vienne, de la DREAL</w:t>
      </w:r>
      <w:r w:rsidR="005F6516">
        <w:t xml:space="preserve"> </w:t>
      </w:r>
      <w:r>
        <w:t>et de l</w:t>
      </w:r>
      <w:r w:rsidR="005A0924">
        <w:t>’</w:t>
      </w:r>
      <w:r>
        <w:t>ABF.</w:t>
      </w:r>
    </w:p>
    <w:p w:rsidR="001B6B0C" w:rsidRDefault="001B6B0C" w:rsidP="005228C8">
      <w:pPr>
        <w:jc w:val="both"/>
      </w:pPr>
      <w:r>
        <w:t xml:space="preserve">Les </w:t>
      </w:r>
      <w:r w:rsidR="005A0924">
        <w:t>différentes</w:t>
      </w:r>
      <w:r>
        <w:t xml:space="preserve"> </w:t>
      </w:r>
      <w:r w:rsidR="005A0924">
        <w:t>études</w:t>
      </w:r>
      <w:r>
        <w:t xml:space="preserve"> </w:t>
      </w:r>
      <w:r w:rsidR="005A0924">
        <w:t>réalisées</w:t>
      </w:r>
      <w:r>
        <w:t xml:space="preserve"> en amont, ont permis de </w:t>
      </w:r>
      <w:r w:rsidR="005A0924">
        <w:t>dégager</w:t>
      </w:r>
      <w:r>
        <w:t xml:space="preserve"> une</w:t>
      </w:r>
      <w:r w:rsidR="005F6516">
        <w:t xml:space="preserve"> solution technique </w:t>
      </w:r>
      <w:r w:rsidR="0088522E">
        <w:t>r</w:t>
      </w:r>
      <w:r w:rsidR="005A0924">
        <w:t>épondant</w:t>
      </w:r>
      <w:r w:rsidR="006E7FEB">
        <w:t xml:space="preserve"> aux attentes : une passerelle à</w:t>
      </w:r>
      <w:r>
        <w:t xml:space="preserve"> treillis</w:t>
      </w:r>
      <w:r w:rsidR="0088522E">
        <w:t xml:space="preserve"> </w:t>
      </w:r>
      <w:r w:rsidR="006E7FEB">
        <w:t>métallique</w:t>
      </w:r>
      <w:r w:rsidR="005228C8">
        <w:t>s</w:t>
      </w:r>
      <w:r>
        <w:t xml:space="preserve"> d</w:t>
      </w:r>
      <w:r w:rsidR="006E7FEB">
        <w:t>’</w:t>
      </w:r>
      <w:r>
        <w:t>une largeur utile de 3.00 m.</w:t>
      </w:r>
    </w:p>
    <w:p w:rsidR="006E7FEB" w:rsidRDefault="006E7FEB" w:rsidP="005228C8">
      <w:pPr>
        <w:jc w:val="both"/>
      </w:pPr>
    </w:p>
    <w:p w:rsidR="001B6B0C" w:rsidRDefault="001B6B0C" w:rsidP="005228C8">
      <w:pPr>
        <w:jc w:val="both"/>
      </w:pPr>
      <w:r>
        <w:t>L</w:t>
      </w:r>
      <w:r w:rsidR="006E7FEB">
        <w:t>’</w:t>
      </w:r>
      <w:r>
        <w:t xml:space="preserve">objet de cette notice architecturale est la </w:t>
      </w:r>
      <w:r w:rsidR="006E7FEB">
        <w:t>présentation</w:t>
      </w:r>
      <w:r>
        <w:t xml:space="preserve"> de la</w:t>
      </w:r>
      <w:r w:rsidR="0088522E">
        <w:t xml:space="preserve"> </w:t>
      </w:r>
      <w:r>
        <w:t>passerelle dans ses grandes lignes ainsi que son insertion dans son</w:t>
      </w:r>
      <w:r w:rsidR="0088522E">
        <w:t xml:space="preserve"> </w:t>
      </w:r>
      <w:r>
        <w:t xml:space="preserve">environnement. Ce document </w:t>
      </w:r>
      <w:r w:rsidR="005228C8">
        <w:t>accompagne les a</w:t>
      </w:r>
      <w:r>
        <w:t>utres</w:t>
      </w:r>
      <w:r w:rsidR="0088522E">
        <w:t xml:space="preserve"> </w:t>
      </w:r>
      <w:r>
        <w:t>documents du DCE, en premier lieu desquels les plans architecturaux</w:t>
      </w:r>
      <w:r w:rsidR="0088522E">
        <w:t xml:space="preserve"> </w:t>
      </w:r>
      <w:r>
        <w:t>et techniques.</w:t>
      </w:r>
    </w:p>
    <w:p w:rsidR="006E7FEB" w:rsidRDefault="006E7FEB" w:rsidP="005228C8">
      <w:pPr>
        <w:jc w:val="both"/>
      </w:pPr>
    </w:p>
    <w:p w:rsidR="00CE284E" w:rsidRDefault="001B6B0C" w:rsidP="005228C8">
      <w:pPr>
        <w:jc w:val="both"/>
      </w:pPr>
      <w:r>
        <w:t>L</w:t>
      </w:r>
      <w:r w:rsidR="006E7FEB">
        <w:t>’</w:t>
      </w:r>
      <w:r>
        <w:t>inscription harmonieuse de l</w:t>
      </w:r>
      <w:r w:rsidR="006E7FEB">
        <w:t>’</w:t>
      </w:r>
      <w:r>
        <w:t>ouvrage dans le paysage, le respect du</w:t>
      </w:r>
      <w:r w:rsidR="0088522E">
        <w:t xml:space="preserve"> </w:t>
      </w:r>
      <w:r w:rsidR="006E7FEB">
        <w:t>budget et la mise en service à</w:t>
      </w:r>
      <w:r>
        <w:t xml:space="preserve"> l</w:t>
      </w:r>
      <w:r w:rsidR="006E7FEB">
        <w:t>’été</w:t>
      </w:r>
      <w:r w:rsidR="00CE284E">
        <w:t xml:space="preserve"> 2020 sont</w:t>
      </w:r>
      <w:r>
        <w:t xml:space="preserve"> les lignes directrices du</w:t>
      </w:r>
      <w:r w:rsidR="0088522E">
        <w:t xml:space="preserve"> </w:t>
      </w:r>
      <w:r>
        <w:t>processus de conception de ce projet</w:t>
      </w:r>
      <w:r w:rsidR="007A7E2B"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94"/>
      </w:tblGrid>
      <w:tr w:rsidR="001C196C" w:rsidTr="00D33982">
        <w:trPr>
          <w:trHeight w:val="5138"/>
        </w:trPr>
        <w:tc>
          <w:tcPr>
            <w:tcW w:w="9394" w:type="dxa"/>
            <w:shd w:val="clear" w:color="auto" w:fill="auto"/>
          </w:tcPr>
          <w:p w:rsidR="001C196C" w:rsidRDefault="00C6353E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543425" cy="3132887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Notice 01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4148" cy="3154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388A" w:rsidRDefault="003C7667" w:rsidP="003C7667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</w:t>
      </w:r>
      <w:r w:rsidR="00DE3FF2">
        <w:rPr>
          <w:noProof/>
        </w:rPr>
        <w:fldChar w:fldCharType="end"/>
      </w:r>
      <w:r>
        <w:t xml:space="preserve"> : Localisation du projet de passerelle</w:t>
      </w:r>
    </w:p>
    <w:p w:rsidR="007A7E2B" w:rsidRDefault="007A7E2B" w:rsidP="002730BE">
      <w:pPr>
        <w:pStyle w:val="Parties"/>
      </w:pPr>
      <w:r>
        <w:t>Contexte paysager</w:t>
      </w:r>
    </w:p>
    <w:p w:rsidR="00AD0DB8" w:rsidRDefault="00AD0DB8" w:rsidP="005228C8">
      <w:pPr>
        <w:jc w:val="both"/>
      </w:pPr>
      <w:r>
        <w:t>Le site de Saint-</w:t>
      </w:r>
      <w:proofErr w:type="spellStart"/>
      <w:r>
        <w:t>Pardoux</w:t>
      </w:r>
      <w:proofErr w:type="spellEnd"/>
      <w:r>
        <w:t xml:space="preserve"> ne contient pas d’éléments inscrits sur la liste</w:t>
      </w:r>
      <w:r w:rsidR="0088522E">
        <w:t xml:space="preserve"> </w:t>
      </w:r>
      <w:r>
        <w:t>des monuments</w:t>
      </w:r>
      <w:r w:rsidR="0088522E">
        <w:t xml:space="preserve"> </w:t>
      </w:r>
      <w:r>
        <w:t>historiques impactant directement la future passerelle.</w:t>
      </w:r>
    </w:p>
    <w:p w:rsidR="00C80E51" w:rsidRDefault="00C80E51" w:rsidP="005228C8">
      <w:pPr>
        <w:jc w:val="both"/>
      </w:pPr>
    </w:p>
    <w:p w:rsidR="00AD0DB8" w:rsidRDefault="00AD0DB8" w:rsidP="005228C8">
      <w:pPr>
        <w:jc w:val="both"/>
      </w:pPr>
      <w:r>
        <w:t>Néanmoins, il comprend des périmètres de protection d’un monument</w:t>
      </w:r>
      <w:r w:rsidR="0088522E">
        <w:t xml:space="preserve"> </w:t>
      </w:r>
      <w:r>
        <w:rPr>
          <w:rFonts w:hint="eastAsia"/>
        </w:rPr>
        <w:t xml:space="preserve">historique </w:t>
      </w:r>
      <w:proofErr w:type="spellStart"/>
      <w:r>
        <w:rPr>
          <w:rFonts w:hint="eastAsia"/>
        </w:rPr>
        <w:t>a</w:t>
      </w:r>
      <w:proofErr w:type="spellEnd"/>
      <w:r>
        <w:rPr>
          <w:rFonts w:hint="eastAsia"/>
        </w:rPr>
        <w:t xml:space="preserve"> </w:t>
      </w:r>
      <w:r>
        <w:t>proximité</w:t>
      </w:r>
      <w:r w:rsidR="005228C8">
        <w:rPr>
          <w:rFonts w:hint="eastAsia"/>
        </w:rPr>
        <w:t>, soit la voie</w:t>
      </w:r>
      <w:r>
        <w:rPr>
          <w:rFonts w:hint="eastAsia"/>
        </w:rPr>
        <w:t xml:space="preserve"> antique dit</w:t>
      </w:r>
      <w:r w:rsidR="00B21BA0">
        <w:t>e</w:t>
      </w:r>
      <w:r>
        <w:rPr>
          <w:rFonts w:hint="eastAsia"/>
        </w:rPr>
        <w:t xml:space="preserve"> </w:t>
      </w:r>
      <w:r w:rsidR="00B21BA0">
        <w:rPr>
          <w:rFonts w:ascii="Cambria Math" w:hAnsi="Cambria Math" w:cs="Cambria Math"/>
        </w:rPr>
        <w:t>« </w:t>
      </w:r>
      <w:r>
        <w:rPr>
          <w:rFonts w:hint="eastAsia"/>
        </w:rPr>
        <w:t>Combe au soleil</w:t>
      </w:r>
      <w:r w:rsidR="00B21BA0">
        <w:t> »</w:t>
      </w:r>
      <w:r>
        <w:rPr>
          <w:rFonts w:hint="eastAsia"/>
        </w:rPr>
        <w:t xml:space="preserve"> et une</w:t>
      </w:r>
      <w:r w:rsidR="0088522E">
        <w:t xml:space="preserve"> </w:t>
      </w:r>
      <w:r>
        <w:t>portion de l’enceinte de terre.</w:t>
      </w:r>
    </w:p>
    <w:p w:rsidR="00C80E51" w:rsidRDefault="00C80E51" w:rsidP="005228C8">
      <w:pPr>
        <w:jc w:val="both"/>
      </w:pPr>
    </w:p>
    <w:p w:rsidR="00AD0DB8" w:rsidRDefault="00AD0DB8" w:rsidP="005228C8">
      <w:pPr>
        <w:jc w:val="both"/>
      </w:pPr>
      <w:r>
        <w:t>Le site de Saint-</w:t>
      </w:r>
      <w:proofErr w:type="spellStart"/>
      <w:r>
        <w:t>Pardoux</w:t>
      </w:r>
      <w:proofErr w:type="spellEnd"/>
      <w:r>
        <w:t xml:space="preserve"> est protégé depuis 1980 sur une</w:t>
      </w:r>
      <w:r w:rsidR="0088522E">
        <w:t xml:space="preserve"> </w:t>
      </w:r>
      <w:r>
        <w:t>surface de 2670 hectares</w:t>
      </w:r>
      <w:r w:rsidR="005228C8">
        <w:t>. Il est</w:t>
      </w:r>
      <w:r w:rsidR="00DD7C42">
        <w:t xml:space="preserve"> inscrit à</w:t>
      </w:r>
      <w:r>
        <w:t xml:space="preserve"> l</w:t>
      </w:r>
      <w:r w:rsidR="00DD7C42">
        <w:t>’</w:t>
      </w:r>
      <w:r>
        <w:t>inventaire des sites pittoresques</w:t>
      </w:r>
      <w:r w:rsidR="0088522E">
        <w:t xml:space="preserve"> </w:t>
      </w:r>
      <w:r>
        <w:t xml:space="preserve">du </w:t>
      </w:r>
      <w:r w:rsidR="00DD7C42">
        <w:t>département</w:t>
      </w:r>
      <w:r>
        <w:t xml:space="preserve"> de la Haute-Vienne. Ce qui inclut un </w:t>
      </w:r>
      <w:r w:rsidR="00DD7C42">
        <w:t>intérêt</w:t>
      </w:r>
      <w:r>
        <w:t xml:space="preserve"> suffisant</w:t>
      </w:r>
      <w:r w:rsidR="0088522E">
        <w:t xml:space="preserve"> </w:t>
      </w:r>
      <w:r>
        <w:t>pour une surveillance accrue de l</w:t>
      </w:r>
      <w:r w:rsidR="00DD7C42">
        <w:t>’évolution</w:t>
      </w:r>
      <w:r>
        <w:t xml:space="preserve"> du site.</w:t>
      </w:r>
    </w:p>
    <w:p w:rsidR="00C80E51" w:rsidRDefault="00C80E51" w:rsidP="005228C8">
      <w:pPr>
        <w:jc w:val="both"/>
      </w:pPr>
    </w:p>
    <w:p w:rsidR="007A7E2B" w:rsidRDefault="004B5DA7" w:rsidP="005228C8">
      <w:pPr>
        <w:jc w:val="both"/>
      </w:pPr>
      <w:r>
        <w:t>À</w:t>
      </w:r>
      <w:r w:rsidR="00AD0DB8">
        <w:t xml:space="preserve"> ce titre, le projet a recueilli l</w:t>
      </w:r>
      <w:r w:rsidR="00DD7C42">
        <w:t>’</w:t>
      </w:r>
      <w:r w:rsidR="00AD0DB8">
        <w:t>avis simple de l</w:t>
      </w:r>
      <w:r w:rsidR="00DD7C42">
        <w:t>’</w:t>
      </w:r>
      <w:r w:rsidR="00AD0DB8">
        <w:t>ABF lors des phases</w:t>
      </w:r>
      <w:r w:rsidR="0088522E">
        <w:t xml:space="preserve"> </w:t>
      </w:r>
      <w:r w:rsidR="00DD7C42">
        <w:t>d’</w:t>
      </w:r>
      <w:r w:rsidR="00AD0DB8">
        <w:t>avant-projet.</w:t>
      </w:r>
      <w:r>
        <w:t xml:space="preserve"> </w:t>
      </w:r>
      <w:r w:rsidR="00AD0DB8">
        <w:t>Le lac et ses abords constituent une ZNIEFF de type II. Cet inventaire</w:t>
      </w:r>
      <w:r w:rsidR="0088522E">
        <w:t xml:space="preserve"> </w:t>
      </w:r>
      <w:r w:rsidR="00AD0DB8">
        <w:t>est un outil de protection de la nature.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18"/>
      </w:tblGrid>
      <w:tr w:rsidR="00047EFC" w:rsidTr="00D33982">
        <w:trPr>
          <w:trHeight w:val="5500"/>
        </w:trPr>
        <w:tc>
          <w:tcPr>
            <w:tcW w:w="9918" w:type="dxa"/>
            <w:shd w:val="clear" w:color="auto" w:fill="auto"/>
          </w:tcPr>
          <w:p w:rsidR="00047EFC" w:rsidRDefault="00D54723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6067425" cy="4071711"/>
                  <wp:effectExtent l="0" t="0" r="0" b="508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Notice 02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904" cy="4088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6B0C" w:rsidRPr="00B1646D" w:rsidRDefault="00D810ED" w:rsidP="00D810ED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2</w:t>
      </w:r>
      <w:r w:rsidR="00DE3FF2">
        <w:rPr>
          <w:noProof/>
        </w:rPr>
        <w:fldChar w:fldCharType="end"/>
      </w:r>
      <w:r>
        <w:t xml:space="preserve"> : Périmètre de site classé ou ins</w:t>
      </w:r>
      <w:r w:rsidR="00514BE8">
        <w:t>c</w:t>
      </w:r>
      <w:r>
        <w:t>rit</w:t>
      </w:r>
    </w:p>
    <w:p w:rsidR="001B6B0C" w:rsidRPr="00B1646D" w:rsidRDefault="005F1BC7" w:rsidP="002730BE">
      <w:pPr>
        <w:pStyle w:val="Parties"/>
      </w:pPr>
      <w:r>
        <w:t>La passerelle dans son contexte</w:t>
      </w:r>
    </w:p>
    <w:p w:rsidR="00C80E51" w:rsidRDefault="005F1BC7" w:rsidP="004B5DA7">
      <w:pPr>
        <w:jc w:val="both"/>
      </w:pPr>
      <w:r>
        <w:t xml:space="preserve">Le site du projet concentre un </w:t>
      </w:r>
      <w:r w:rsidR="00D10FE3">
        <w:t>pôle</w:t>
      </w:r>
      <w:r>
        <w:t xml:space="preserve"> touristique majeur dans un espace</w:t>
      </w:r>
      <w:r w:rsidR="00C80E51">
        <w:t xml:space="preserve"> </w:t>
      </w:r>
      <w:r>
        <w:t xml:space="preserve">naturel de grande </w:t>
      </w:r>
      <w:r w:rsidR="00D10FE3">
        <w:t>qualité</w:t>
      </w:r>
      <w:r>
        <w:t>. Il ne contient pas d</w:t>
      </w:r>
      <w:r w:rsidR="00D10FE3">
        <w:t>’éléments</w:t>
      </w:r>
      <w:r>
        <w:t xml:space="preserve"> construits</w:t>
      </w:r>
      <w:r w:rsidR="00C80E51">
        <w:t xml:space="preserve"> </w:t>
      </w:r>
      <w:r>
        <w:t>et naturels remarquables hormis le plan d</w:t>
      </w:r>
      <w:r w:rsidR="00D10FE3">
        <w:t>’</w:t>
      </w:r>
      <w:r>
        <w:t xml:space="preserve">eau </w:t>
      </w:r>
      <w:r w:rsidR="00D10FE3">
        <w:t>lui-même</w:t>
      </w:r>
      <w:r w:rsidR="00C80E51">
        <w:t>.</w:t>
      </w:r>
    </w:p>
    <w:p w:rsidR="00C31D07" w:rsidRDefault="005F1BC7" w:rsidP="004B5DA7">
      <w:pPr>
        <w:jc w:val="both"/>
      </w:pPr>
      <w:r>
        <w:t>Il constitue</w:t>
      </w:r>
      <w:r w:rsidR="00C80E51">
        <w:t xml:space="preserve"> </w:t>
      </w:r>
      <w:r>
        <w:t xml:space="preserve">un paysage </w:t>
      </w:r>
      <w:r w:rsidR="00D10FE3">
        <w:t>emblématique</w:t>
      </w:r>
      <w:r>
        <w:t xml:space="preserve"> de la Haute-Vienne et du Limousin. Par</w:t>
      </w:r>
      <w:r w:rsidR="00C80E51">
        <w:t xml:space="preserve"> </w:t>
      </w:r>
      <w:r>
        <w:t xml:space="preserve">son emplacement et sa </w:t>
      </w:r>
      <w:r w:rsidR="00D10FE3">
        <w:t>fréquentation</w:t>
      </w:r>
      <w:r>
        <w:t xml:space="preserve">, ce site </w:t>
      </w:r>
      <w:r w:rsidR="00D10FE3">
        <w:t>représente</w:t>
      </w:r>
      <w:r>
        <w:t xml:space="preserve"> un enjeu</w:t>
      </w:r>
      <w:r w:rsidR="00C80E51">
        <w:t xml:space="preserve"> </w:t>
      </w:r>
      <w:r>
        <w:t xml:space="preserve">primordial pour le </w:t>
      </w:r>
      <w:r w:rsidR="00D10FE3">
        <w:t>département</w:t>
      </w:r>
      <w:r>
        <w:t>.</w:t>
      </w:r>
    </w:p>
    <w:p w:rsidR="00C31D07" w:rsidRDefault="00C31D07" w:rsidP="004B5DA7">
      <w:pPr>
        <w:jc w:val="both"/>
      </w:pPr>
    </w:p>
    <w:p w:rsidR="00C31D07" w:rsidRDefault="005F1BC7" w:rsidP="004B5DA7">
      <w:pPr>
        <w:jc w:val="both"/>
      </w:pPr>
      <w:r>
        <w:t>Le s</w:t>
      </w:r>
      <w:r w:rsidR="004B5DA7">
        <w:t>ite offre deux types de paysage :</w:t>
      </w:r>
    </w:p>
    <w:p w:rsidR="004B5DA7" w:rsidRDefault="004B5DA7" w:rsidP="004B5DA7">
      <w:pPr>
        <w:pStyle w:val="Paragraphedeliste"/>
        <w:numPr>
          <w:ilvl w:val="0"/>
          <w:numId w:val="10"/>
        </w:numPr>
        <w:jc w:val="both"/>
      </w:pPr>
      <w:proofErr w:type="gramStart"/>
      <w:r>
        <w:t>a</w:t>
      </w:r>
      <w:r w:rsidR="005F1BC7">
        <w:t>ux</w:t>
      </w:r>
      <w:proofErr w:type="gramEnd"/>
      <w:r w:rsidR="005F1BC7">
        <w:t xml:space="preserve"> abords du lac, des paysages ouverts et des espaces bois</w:t>
      </w:r>
      <w:r>
        <w:t>és ;</w:t>
      </w:r>
    </w:p>
    <w:p w:rsidR="005F1BC7" w:rsidRDefault="004B5DA7" w:rsidP="004B5DA7">
      <w:pPr>
        <w:pStyle w:val="Paragraphedeliste"/>
        <w:numPr>
          <w:ilvl w:val="0"/>
          <w:numId w:val="10"/>
        </w:numPr>
        <w:jc w:val="both"/>
      </w:pPr>
      <w:proofErr w:type="gramStart"/>
      <w:r>
        <w:t>a</w:t>
      </w:r>
      <w:r w:rsidR="00D10FE3">
        <w:t>u</w:t>
      </w:r>
      <w:proofErr w:type="gramEnd"/>
      <w:r w:rsidR="00D10FE3">
        <w:t>-delà</w:t>
      </w:r>
      <w:r w:rsidR="005F1BC7">
        <w:t>,</w:t>
      </w:r>
      <w:r w:rsidR="00C31D07">
        <w:t xml:space="preserve"> </w:t>
      </w:r>
      <w:r w:rsidR="005F1BC7">
        <w:t xml:space="preserve">des bocages et des boisements de </w:t>
      </w:r>
      <w:r w:rsidR="00D10FE3">
        <w:t>chênes</w:t>
      </w:r>
      <w:r w:rsidR="005F1BC7">
        <w:t>.</w:t>
      </w:r>
    </w:p>
    <w:p w:rsidR="00C31D07" w:rsidRDefault="00C31D07" w:rsidP="004B5DA7">
      <w:pPr>
        <w:jc w:val="both"/>
      </w:pPr>
    </w:p>
    <w:p w:rsidR="005F1BC7" w:rsidRDefault="005F1BC7" w:rsidP="004B5DA7">
      <w:pPr>
        <w:jc w:val="both"/>
      </w:pPr>
      <w:r>
        <w:t>Afin de mieux cerner les enjeux architecturaux de la passerelle, il est</w:t>
      </w:r>
      <w:r w:rsidR="00C31D07">
        <w:t xml:space="preserve"> </w:t>
      </w:r>
      <w:r>
        <w:t>important d</w:t>
      </w:r>
      <w:r w:rsidR="00C31D07">
        <w:t>’</w:t>
      </w:r>
      <w:r>
        <w:t xml:space="preserve">en comprendre les </w:t>
      </w:r>
      <w:r w:rsidR="00434944">
        <w:t>différentes</w:t>
      </w:r>
      <w:r>
        <w:t xml:space="preserve"> perceptions :</w:t>
      </w:r>
    </w:p>
    <w:p w:rsidR="00434944" w:rsidRDefault="004B5DA7" w:rsidP="004B5DA7">
      <w:pPr>
        <w:numPr>
          <w:ilvl w:val="0"/>
          <w:numId w:val="5"/>
        </w:numPr>
        <w:jc w:val="both"/>
      </w:pPr>
      <w:proofErr w:type="gramStart"/>
      <w:r>
        <w:t>p</w:t>
      </w:r>
      <w:r w:rsidR="005F1BC7">
        <w:t>erception</w:t>
      </w:r>
      <w:proofErr w:type="gramEnd"/>
      <w:r w:rsidR="005F1BC7">
        <w:t xml:space="preserve"> interne / dynamique : il s</w:t>
      </w:r>
      <w:r w:rsidR="00434944">
        <w:t>’</w:t>
      </w:r>
      <w:r w:rsidR="005F1BC7">
        <w:t>agit de la perception de</w:t>
      </w:r>
      <w:r w:rsidR="00C31D07">
        <w:t xml:space="preserve"> l</w:t>
      </w:r>
      <w:r w:rsidR="00434944">
        <w:t>’</w:t>
      </w:r>
      <w:r w:rsidR="005F1BC7">
        <w:t>usager qui emprunte la passerelle. Dans ce cas, c</w:t>
      </w:r>
      <w:r w:rsidR="00434944">
        <w:t>’</w:t>
      </w:r>
      <w:r w:rsidR="005F1BC7">
        <w:t>est la mise</w:t>
      </w:r>
      <w:r w:rsidR="00C31D07">
        <w:t xml:space="preserve"> </w:t>
      </w:r>
      <w:r w:rsidR="005F1BC7">
        <w:t xml:space="preserve">en </w:t>
      </w:r>
      <w:r w:rsidR="00434944">
        <w:t>scène</w:t>
      </w:r>
      <w:r w:rsidR="005F1BC7">
        <w:t xml:space="preserve"> du franchissement qui doit </w:t>
      </w:r>
      <w:r w:rsidR="00434944">
        <w:t>être</w:t>
      </w:r>
      <w:r w:rsidR="005F1BC7">
        <w:t xml:space="preserve"> prise en compte et la</w:t>
      </w:r>
      <w:r w:rsidR="00C31D07">
        <w:t xml:space="preserve"> </w:t>
      </w:r>
      <w:r w:rsidR="005F1BC7">
        <w:t xml:space="preserve">vue depuis </w:t>
      </w:r>
      <w:r>
        <w:t>celle-ci ;</w:t>
      </w:r>
    </w:p>
    <w:p w:rsidR="00CF5B43" w:rsidRDefault="004B5DA7" w:rsidP="004B5DA7">
      <w:pPr>
        <w:numPr>
          <w:ilvl w:val="0"/>
          <w:numId w:val="5"/>
        </w:numPr>
        <w:jc w:val="both"/>
      </w:pPr>
      <w:proofErr w:type="gramStart"/>
      <w:r>
        <w:t>p</w:t>
      </w:r>
      <w:r w:rsidR="005F1BC7">
        <w:t>erception</w:t>
      </w:r>
      <w:proofErr w:type="gramEnd"/>
      <w:r w:rsidR="005F1BC7">
        <w:t xml:space="preserve"> externe / statique : il s</w:t>
      </w:r>
      <w:r w:rsidR="00FF789D">
        <w:t>’</w:t>
      </w:r>
      <w:r w:rsidR="005F1BC7">
        <w:t>agit de la perception des</w:t>
      </w:r>
      <w:r w:rsidR="00C31D07">
        <w:t xml:space="preserve"> </w:t>
      </w:r>
      <w:r w:rsidR="005F1BC7">
        <w:t xml:space="preserve">riverains et des usagers des voies </w:t>
      </w:r>
      <w:r>
        <w:t>alentours</w:t>
      </w:r>
      <w:r w:rsidR="005F1BC7">
        <w:t>. Dans ce cas, c</w:t>
      </w:r>
      <w:r w:rsidR="00FF789D">
        <w:t>’</w:t>
      </w:r>
      <w:r w:rsidR="005F1BC7">
        <w:t>est</w:t>
      </w:r>
      <w:r w:rsidR="00C31D07">
        <w:t xml:space="preserve"> </w:t>
      </w:r>
      <w:r w:rsidR="005F1BC7">
        <w:t xml:space="preserve">davantage la </w:t>
      </w:r>
      <w:r w:rsidR="00FF789D">
        <w:t>géométrie</w:t>
      </w:r>
      <w:r w:rsidR="005F1BC7">
        <w:t xml:space="preserve"> de la passerelle et son </w:t>
      </w:r>
      <w:r w:rsidR="00FF789D">
        <w:t>intégration</w:t>
      </w:r>
      <w:r w:rsidR="00C31D07">
        <w:t xml:space="preserve"> </w:t>
      </w:r>
      <w:r w:rsidR="00FF789D">
        <w:t>dans le paysage qui son</w:t>
      </w:r>
      <w:r w:rsidR="005F1BC7">
        <w:t>t en jeu.</w:t>
      </w:r>
    </w:p>
    <w:p w:rsidR="00CF5B43" w:rsidRPr="005723D8" w:rsidRDefault="005723D8" w:rsidP="002730BE">
      <w:pPr>
        <w:pStyle w:val="Chapitre"/>
      </w:pPr>
      <w:r>
        <w:lastRenderedPageBreak/>
        <w:t>Description du projet</w:t>
      </w:r>
    </w:p>
    <w:p w:rsidR="00CF5B43" w:rsidRPr="00E0591E" w:rsidRDefault="005723D8" w:rsidP="002730BE">
      <w:pPr>
        <w:pStyle w:val="Parties"/>
      </w:pPr>
      <w:r>
        <w:t>Données de conception</w:t>
      </w:r>
    </w:p>
    <w:p w:rsidR="00F34404" w:rsidRDefault="00F34404" w:rsidP="004B5DA7">
      <w:pPr>
        <w:jc w:val="both"/>
      </w:pPr>
      <w:r>
        <w:t xml:space="preserve">Les données d’entrées sont </w:t>
      </w:r>
      <w:r w:rsidR="00E70E9C">
        <w:t>regroupées</w:t>
      </w:r>
      <w:r>
        <w:t xml:space="preserve"> dans le programme qui fixe les</w:t>
      </w:r>
      <w:r w:rsidR="00017FEC">
        <w:t xml:space="preserve"> </w:t>
      </w:r>
      <w:r>
        <w:t>principales hypothèses. L’étude</w:t>
      </w:r>
      <w:r w:rsidR="00E70E9C">
        <w:t xml:space="preserve"> de faisabilité</w:t>
      </w:r>
      <w:r>
        <w:t xml:space="preserve"> et le </w:t>
      </w:r>
      <w:r w:rsidR="00E70E9C">
        <w:t xml:space="preserve">relevé </w:t>
      </w:r>
      <w:r>
        <w:t xml:space="preserve">topographique ont </w:t>
      </w:r>
      <w:r w:rsidR="00E70E9C">
        <w:t>constitué</w:t>
      </w:r>
      <w:r>
        <w:t xml:space="preserve"> une </w:t>
      </w:r>
      <w:r w:rsidR="00E70E9C">
        <w:t xml:space="preserve">deuxième </w:t>
      </w:r>
      <w:r>
        <w:t xml:space="preserve">source de </w:t>
      </w:r>
      <w:r w:rsidR="00E70E9C">
        <w:t>réflexion</w:t>
      </w:r>
      <w:r>
        <w:t>.</w:t>
      </w:r>
    </w:p>
    <w:p w:rsidR="00F34404" w:rsidRDefault="00F34404" w:rsidP="004B5DA7">
      <w:pPr>
        <w:jc w:val="both"/>
      </w:pPr>
      <w:r>
        <w:t xml:space="preserve">Plus </w:t>
      </w:r>
      <w:r w:rsidR="00E70E9C">
        <w:t>précisément</w:t>
      </w:r>
      <w:r>
        <w:t>, il en ressort les grandes lignes suivantes :</w:t>
      </w:r>
    </w:p>
    <w:p w:rsidR="00F34404" w:rsidRDefault="004B5DA7" w:rsidP="004B5DA7">
      <w:pPr>
        <w:numPr>
          <w:ilvl w:val="0"/>
          <w:numId w:val="5"/>
        </w:numPr>
        <w:jc w:val="both"/>
      </w:pPr>
      <w:proofErr w:type="gramStart"/>
      <w:r>
        <w:t>l</w:t>
      </w:r>
      <w:r w:rsidR="00F34404">
        <w:t>es</w:t>
      </w:r>
      <w:proofErr w:type="gramEnd"/>
      <w:r w:rsidR="00F34404">
        <w:t xml:space="preserve"> </w:t>
      </w:r>
      <w:r w:rsidR="00017FEC">
        <w:t>clôtures</w:t>
      </w:r>
      <w:r w:rsidR="00F34404">
        <w:t xml:space="preserve"> </w:t>
      </w:r>
      <w:r w:rsidR="00017FEC">
        <w:t>présentes</w:t>
      </w:r>
      <w:r w:rsidR="00F34404">
        <w:t xml:space="preserve"> au niveau de la piscine et de la base</w:t>
      </w:r>
      <w:r w:rsidR="00017FEC">
        <w:t xml:space="preserve"> </w:t>
      </w:r>
      <w:r w:rsidR="00F34404">
        <w:t xml:space="preserve">nautique peuvent </w:t>
      </w:r>
      <w:r w:rsidR="00017FEC">
        <w:t>être</w:t>
      </w:r>
      <w:r w:rsidR="006E506F">
        <w:t xml:space="preserve"> </w:t>
      </w:r>
      <w:r w:rsidR="00017FEC">
        <w:t>déplacées</w:t>
      </w:r>
      <w:r>
        <w:t> ;</w:t>
      </w:r>
    </w:p>
    <w:p w:rsidR="00F34404" w:rsidRDefault="004B5DA7" w:rsidP="004B5DA7">
      <w:pPr>
        <w:numPr>
          <w:ilvl w:val="0"/>
          <w:numId w:val="5"/>
        </w:numPr>
        <w:jc w:val="both"/>
      </w:pPr>
      <w:proofErr w:type="gramStart"/>
      <w:r>
        <w:t>l</w:t>
      </w:r>
      <w:r w:rsidR="00F34404">
        <w:t>a</w:t>
      </w:r>
      <w:proofErr w:type="gramEnd"/>
      <w:r w:rsidR="00F34404">
        <w:t xml:space="preserve"> passerelle </w:t>
      </w:r>
      <w:r>
        <w:t>sera</w:t>
      </w:r>
      <w:r w:rsidR="00F34404">
        <w:t xml:space="preserve"> accessible aux PMR, et les points de</w:t>
      </w:r>
      <w:r w:rsidR="00A32E41">
        <w:t xml:space="preserve"> </w:t>
      </w:r>
      <w:r w:rsidR="00F34404">
        <w:t xml:space="preserve">raccordement </w:t>
      </w:r>
      <w:r w:rsidR="00A32E41">
        <w:t>intègrent</w:t>
      </w:r>
      <w:r w:rsidR="00F34404">
        <w:t xml:space="preserve"> une</w:t>
      </w:r>
      <w:r w:rsidR="006E506F">
        <w:t xml:space="preserve"> </w:t>
      </w:r>
      <w:r w:rsidR="00A32E41">
        <w:t>réflexion</w:t>
      </w:r>
      <w:r w:rsidR="00F34404">
        <w:t xml:space="preserve"> sur l</w:t>
      </w:r>
      <w:r w:rsidR="00622D83">
        <w:t>’</w:t>
      </w:r>
      <w:r w:rsidR="00A32E41">
        <w:t>accessibilité</w:t>
      </w:r>
      <w:r w:rsidR="00F34404">
        <w:t xml:space="preserve"> PMR</w:t>
      </w:r>
      <w:r w:rsidR="00A32E41">
        <w:t xml:space="preserve"> </w:t>
      </w:r>
      <w:r>
        <w:t xml:space="preserve">en </w:t>
      </w:r>
      <w:r w:rsidR="00F34404">
        <w:t>amont, no</w:t>
      </w:r>
      <w:r>
        <w:t>tamment au niveau de la piscine ;</w:t>
      </w:r>
    </w:p>
    <w:p w:rsidR="00F34404" w:rsidRDefault="004B5DA7" w:rsidP="004B5DA7">
      <w:pPr>
        <w:numPr>
          <w:ilvl w:val="0"/>
          <w:numId w:val="5"/>
        </w:numPr>
        <w:jc w:val="both"/>
      </w:pPr>
      <w:proofErr w:type="gramStart"/>
      <w:r>
        <w:t>l</w:t>
      </w:r>
      <w:r w:rsidR="00F34404">
        <w:t>es</w:t>
      </w:r>
      <w:proofErr w:type="gramEnd"/>
      <w:r w:rsidR="00F34404">
        <w:t xml:space="preserve"> pontons flottants existants ne </w:t>
      </w:r>
      <w:r w:rsidR="00A32E41">
        <w:t>représentent</w:t>
      </w:r>
      <w:r w:rsidR="00F34404">
        <w:t xml:space="preserve"> pas une</w:t>
      </w:r>
      <w:r w:rsidR="00A32E41">
        <w:t xml:space="preserve"> </w:t>
      </w:r>
      <w:r w:rsidR="00F34404">
        <w:t xml:space="preserve">contrainte, ils pourront </w:t>
      </w:r>
      <w:r w:rsidR="00A32E41">
        <w:t>être</w:t>
      </w:r>
      <w:r w:rsidR="006E506F">
        <w:t xml:space="preserve"> </w:t>
      </w:r>
      <w:r w:rsidR="00A32E41">
        <w:t>retiré</w:t>
      </w:r>
      <w:r w:rsidR="00F34404">
        <w:t xml:space="preserve">s si </w:t>
      </w:r>
      <w:r w:rsidR="00A32E41">
        <w:t>nécessaire</w:t>
      </w:r>
      <w:r>
        <w:t> ;</w:t>
      </w:r>
    </w:p>
    <w:p w:rsidR="00F34404" w:rsidRDefault="004B5DA7" w:rsidP="004B5DA7">
      <w:pPr>
        <w:numPr>
          <w:ilvl w:val="0"/>
          <w:numId w:val="5"/>
        </w:numPr>
        <w:jc w:val="both"/>
      </w:pPr>
      <w:proofErr w:type="gramStart"/>
      <w:r>
        <w:t>l</w:t>
      </w:r>
      <w:r w:rsidR="00F34404">
        <w:t>a</w:t>
      </w:r>
      <w:proofErr w:type="gramEnd"/>
      <w:r w:rsidR="00F34404">
        <w:t xml:space="preserve"> passerelle ne </w:t>
      </w:r>
      <w:r w:rsidR="00A32E41">
        <w:t>possède</w:t>
      </w:r>
      <w:r>
        <w:t>ra</w:t>
      </w:r>
      <w:r w:rsidR="00F34404">
        <w:t xml:space="preserve"> pas de </w:t>
      </w:r>
      <w:r w:rsidR="00A32E41">
        <w:t>contrôle</w:t>
      </w:r>
      <w:r w:rsidR="00F34404">
        <w:t xml:space="preserve"> d</w:t>
      </w:r>
      <w:r w:rsidR="00A32E41">
        <w:t>’accè</w:t>
      </w:r>
      <w:r w:rsidR="00F34404">
        <w:t>s (pas de</w:t>
      </w:r>
      <w:r w:rsidR="006E506F">
        <w:t xml:space="preserve"> </w:t>
      </w:r>
      <w:r w:rsidR="00F34404">
        <w:t xml:space="preserve">fermeture des abouts). Une </w:t>
      </w:r>
      <w:r w:rsidR="00394587">
        <w:t>signalétique</w:t>
      </w:r>
      <w:r w:rsidR="00F34404">
        <w:t xml:space="preserve"> devra interdire le</w:t>
      </w:r>
      <w:r w:rsidR="00394587">
        <w:t xml:space="preserve"> </w:t>
      </w:r>
      <w:r w:rsidR="00F34404">
        <w:t>passage d</w:t>
      </w:r>
      <w:r w:rsidR="00394587">
        <w:t>es engins motorisé</w:t>
      </w:r>
      <w:r>
        <w:t>s ;</w:t>
      </w:r>
    </w:p>
    <w:p w:rsidR="00F34404" w:rsidRDefault="004B5DA7" w:rsidP="004B5DA7">
      <w:pPr>
        <w:numPr>
          <w:ilvl w:val="0"/>
          <w:numId w:val="6"/>
        </w:numPr>
        <w:jc w:val="both"/>
      </w:pPr>
      <w:proofErr w:type="gramStart"/>
      <w:r>
        <w:t>l</w:t>
      </w:r>
      <w:r w:rsidR="00394587">
        <w:t>a</w:t>
      </w:r>
      <w:proofErr w:type="gramEnd"/>
      <w:r w:rsidR="00F34404">
        <w:t xml:space="preserve"> mise en </w:t>
      </w:r>
      <w:r w:rsidR="00394587">
        <w:t>lumière</w:t>
      </w:r>
      <w:r w:rsidR="00F34404">
        <w:t xml:space="preserve"> de la passerelle </w:t>
      </w:r>
      <w:r>
        <w:t>sera</w:t>
      </w:r>
      <w:r w:rsidR="00F34404">
        <w:t xml:space="preserve"> </w:t>
      </w:r>
      <w:r w:rsidR="00394587">
        <w:t>discrète</w:t>
      </w:r>
      <w:r w:rsidR="00F34404">
        <w:t xml:space="preserve"> tout en</w:t>
      </w:r>
      <w:r w:rsidR="00394587">
        <w:t xml:space="preserve"> </w:t>
      </w:r>
      <w:r w:rsidR="00F34404">
        <w:t xml:space="preserve">respectant la </w:t>
      </w:r>
      <w:r w:rsidR="00394587">
        <w:t>règlementation</w:t>
      </w:r>
      <w:r w:rsidR="00F34404">
        <w:t xml:space="preserve"> PMR. Des solutions d</w:t>
      </w:r>
      <w:r w:rsidR="00394587">
        <w:t>’é</w:t>
      </w:r>
      <w:r w:rsidR="00F34404">
        <w:t>clairage</w:t>
      </w:r>
      <w:r w:rsidR="00394587">
        <w:t xml:space="preserve"> automatique à</w:t>
      </w:r>
      <w:r w:rsidR="00F34404">
        <w:t xml:space="preserve"> </w:t>
      </w:r>
      <w:r w:rsidR="00394587">
        <w:t>détection</w:t>
      </w:r>
      <w:r w:rsidR="00F34404">
        <w:t xml:space="preserve"> s</w:t>
      </w:r>
      <w:r>
        <w:t>er</w:t>
      </w:r>
      <w:r w:rsidR="00F34404">
        <w:t xml:space="preserve">ont </w:t>
      </w:r>
      <w:r w:rsidR="00394587">
        <w:t>proposées</w:t>
      </w:r>
      <w:r>
        <w:t> ;</w:t>
      </w:r>
    </w:p>
    <w:p w:rsidR="00F34404" w:rsidRDefault="004B5DA7" w:rsidP="004B5DA7">
      <w:pPr>
        <w:numPr>
          <w:ilvl w:val="0"/>
          <w:numId w:val="6"/>
        </w:numPr>
        <w:jc w:val="both"/>
      </w:pPr>
      <w:proofErr w:type="gramStart"/>
      <w:r>
        <w:t>l</w:t>
      </w:r>
      <w:r w:rsidR="00F34404">
        <w:t>a</w:t>
      </w:r>
      <w:proofErr w:type="gramEnd"/>
      <w:r w:rsidR="00F34404">
        <w:t xml:space="preserve"> passerelle </w:t>
      </w:r>
      <w:r>
        <w:t>devra</w:t>
      </w:r>
      <w:r w:rsidR="00F34404">
        <w:t xml:space="preserve"> laisser un tirant d</w:t>
      </w:r>
      <w:r w:rsidR="001B5D1A">
        <w:t>’</w:t>
      </w:r>
      <w:r w:rsidR="00F34404">
        <w:t xml:space="preserve">air de 4 </w:t>
      </w:r>
      <w:r w:rsidR="001B5D1A">
        <w:t>mètres</w:t>
      </w:r>
      <w:r w:rsidR="00F34404">
        <w:t xml:space="preserve"> au-dessus</w:t>
      </w:r>
      <w:r w:rsidR="001B5D1A">
        <w:t xml:space="preserve"> </w:t>
      </w:r>
      <w:r w:rsidR="00F34404">
        <w:t>du niveau d</w:t>
      </w:r>
      <w:r w:rsidR="001B5D1A">
        <w:t xml:space="preserve">’eau observé </w:t>
      </w:r>
      <w:r w:rsidR="00F34404">
        <w:t>(+360.00 NGF) pour permettre la</w:t>
      </w:r>
      <w:r w:rsidR="001B5D1A">
        <w:t xml:space="preserve"> </w:t>
      </w:r>
      <w:r w:rsidR="00F34404">
        <w:t>navigation des bateaux dans un chenal de 20m de large axe</w:t>
      </w:r>
      <w:r w:rsidR="001B5D1A">
        <w:t xml:space="preserve"> à</w:t>
      </w:r>
      <w:r w:rsidR="00F34404">
        <w:t xml:space="preserve"> </w:t>
      </w:r>
      <w:r w:rsidR="001B5D1A">
        <w:t>mi- travée</w:t>
      </w:r>
      <w:r>
        <w:t> ;</w:t>
      </w:r>
    </w:p>
    <w:p w:rsidR="00CF5B43" w:rsidRDefault="004B5DA7" w:rsidP="004B5DA7">
      <w:pPr>
        <w:numPr>
          <w:ilvl w:val="0"/>
          <w:numId w:val="6"/>
        </w:numPr>
        <w:jc w:val="both"/>
      </w:pPr>
      <w:proofErr w:type="gramStart"/>
      <w:r>
        <w:t>u</w:t>
      </w:r>
      <w:r w:rsidR="00F34404">
        <w:t>n</w:t>
      </w:r>
      <w:proofErr w:type="gramEnd"/>
      <w:r w:rsidR="00F34404">
        <w:t xml:space="preserve"> panneau de signalisation est </w:t>
      </w:r>
      <w:r w:rsidR="005F6516">
        <w:t>suggéré</w:t>
      </w:r>
      <w:r w:rsidR="00F34404">
        <w:t xml:space="preserve"> pour les cycles pied</w:t>
      </w:r>
      <w:r w:rsidR="005F6516">
        <w:t xml:space="preserve"> à</w:t>
      </w:r>
      <w:r w:rsidR="00F34404">
        <w:t xml:space="preserve"> terre.</w:t>
      </w:r>
    </w:p>
    <w:p w:rsidR="006E506F" w:rsidRDefault="006E506F" w:rsidP="002730BE">
      <w:pPr>
        <w:pStyle w:val="Parties"/>
      </w:pPr>
      <w:r>
        <w:t>Données géométriques</w:t>
      </w:r>
    </w:p>
    <w:p w:rsidR="006E506F" w:rsidRDefault="006E506F" w:rsidP="004B5DA7">
      <w:pPr>
        <w:jc w:val="both"/>
      </w:pPr>
      <w:r>
        <w:t>Les principales données géométriques sont données ci-dess</w:t>
      </w:r>
      <w:r w:rsidR="00A767B2">
        <w:t>o</w:t>
      </w:r>
      <w:r>
        <w:t>us</w:t>
      </w:r>
      <w:r w:rsidR="00F9209F">
        <w:t>. Les principes d’implantation sont visibles sur les plans ci-après.</w:t>
      </w:r>
    </w:p>
    <w:p w:rsidR="00F9209F" w:rsidRDefault="00F9209F" w:rsidP="004B5DA7">
      <w:pPr>
        <w:jc w:val="both"/>
      </w:pPr>
    </w:p>
    <w:p w:rsidR="00320558" w:rsidRDefault="00F9209F" w:rsidP="004B5DA7">
      <w:pPr>
        <w:numPr>
          <w:ilvl w:val="0"/>
          <w:numId w:val="7"/>
        </w:numPr>
        <w:jc w:val="both"/>
      </w:pPr>
      <w:r w:rsidRPr="00455E60">
        <w:rPr>
          <w:b/>
        </w:rPr>
        <w:t>Structure</w:t>
      </w:r>
      <w:r w:rsidR="00FF6423" w:rsidRPr="00455E60">
        <w:rPr>
          <w:b/>
        </w:rPr>
        <w:t xml:space="preserve"> : </w:t>
      </w:r>
      <w:r w:rsidR="004B5DA7">
        <w:t>l</w:t>
      </w:r>
      <w:r w:rsidR="00320558">
        <w:t xml:space="preserve">a structure est </w:t>
      </w:r>
      <w:r w:rsidR="004B5DA7">
        <w:t>un treillis métallique. S</w:t>
      </w:r>
      <w:r w:rsidR="00320558">
        <w:t>a hauteur e</w:t>
      </w:r>
      <w:r w:rsidR="00C363D1">
        <w:t>ntre la membrure inférieure et l</w:t>
      </w:r>
      <w:r w:rsidR="00320558">
        <w:t xml:space="preserve">a membrure </w:t>
      </w:r>
      <w:r w:rsidR="00C363D1">
        <w:t xml:space="preserve">supérieure varie entre 1,67 m sur les berges et 4,24 m à </w:t>
      </w:r>
      <w:r w:rsidR="00455E60">
        <w:t>mi- travée</w:t>
      </w:r>
      <w:r w:rsidR="00C363D1">
        <w:t>.</w:t>
      </w:r>
    </w:p>
    <w:p w:rsidR="00455E60" w:rsidRDefault="00C363D1" w:rsidP="004B5DA7">
      <w:pPr>
        <w:numPr>
          <w:ilvl w:val="0"/>
          <w:numId w:val="7"/>
        </w:numPr>
        <w:jc w:val="both"/>
        <w:rPr>
          <w:lang w:eastAsia="fr-FR"/>
        </w:rPr>
      </w:pPr>
      <w:r w:rsidRPr="00455E60">
        <w:rPr>
          <w:b/>
        </w:rPr>
        <w:t>Travure</w:t>
      </w:r>
      <w:r w:rsidR="00455E60" w:rsidRPr="00455E60">
        <w:rPr>
          <w:b/>
        </w:rPr>
        <w:t xml:space="preserve"> : </w:t>
      </w:r>
      <w:r w:rsidR="004B5DA7">
        <w:rPr>
          <w:lang w:eastAsia="fr-FR"/>
        </w:rPr>
        <w:t>d</w:t>
      </w:r>
      <w:r>
        <w:rPr>
          <w:lang w:eastAsia="fr-FR"/>
        </w:rPr>
        <w:t xml:space="preserve">eux appuis </w:t>
      </w:r>
      <w:r w:rsidR="009C128D">
        <w:rPr>
          <w:lang w:eastAsia="fr-FR"/>
        </w:rPr>
        <w:t>intermédiaires</w:t>
      </w:r>
      <w:r>
        <w:rPr>
          <w:lang w:eastAsia="fr-FR"/>
        </w:rPr>
        <w:t xml:space="preserve"> permettent de proposer la travure suivante : </w:t>
      </w:r>
    </w:p>
    <w:p w:rsidR="00C363D1" w:rsidRDefault="00C363D1" w:rsidP="004B5DA7">
      <w:pPr>
        <w:jc w:val="both"/>
        <w:rPr>
          <w:lang w:eastAsia="fr-FR"/>
        </w:rPr>
      </w:pPr>
      <w:r>
        <w:rPr>
          <w:lang w:eastAsia="fr-FR"/>
        </w:rPr>
        <w:t>30</w:t>
      </w:r>
      <w:r w:rsidR="009C128D">
        <w:rPr>
          <w:lang w:eastAsia="fr-FR"/>
        </w:rPr>
        <w:t xml:space="preserve"> m – </w:t>
      </w:r>
      <w:r>
        <w:rPr>
          <w:lang w:eastAsia="fr-FR"/>
        </w:rPr>
        <w:t>76</w:t>
      </w:r>
      <w:r w:rsidR="009C128D">
        <w:rPr>
          <w:lang w:eastAsia="fr-FR"/>
        </w:rPr>
        <w:t xml:space="preserve"> m – </w:t>
      </w:r>
      <w:r>
        <w:rPr>
          <w:lang w:eastAsia="fr-FR"/>
        </w:rPr>
        <w:t>30</w:t>
      </w:r>
      <w:r w:rsidR="009C128D">
        <w:rPr>
          <w:lang w:eastAsia="fr-FR"/>
        </w:rPr>
        <w:t xml:space="preserve"> </w:t>
      </w:r>
      <w:r>
        <w:rPr>
          <w:lang w:eastAsia="fr-FR"/>
        </w:rPr>
        <w:t>m.</w:t>
      </w:r>
    </w:p>
    <w:p w:rsidR="009C128D" w:rsidRDefault="009C128D" w:rsidP="004B5DA7">
      <w:pPr>
        <w:numPr>
          <w:ilvl w:val="0"/>
          <w:numId w:val="7"/>
        </w:numPr>
        <w:jc w:val="both"/>
      </w:pPr>
      <w:r w:rsidRPr="00455E60">
        <w:rPr>
          <w:b/>
        </w:rPr>
        <w:t>Longueur</w:t>
      </w:r>
      <w:r w:rsidR="00455E60" w:rsidRPr="00455E60">
        <w:rPr>
          <w:b/>
        </w:rPr>
        <w:t xml:space="preserve"> : </w:t>
      </w:r>
      <w:r w:rsidR="004B5DA7">
        <w:t>p</w:t>
      </w:r>
      <w:r>
        <w:t>asserelle de 136 m</w:t>
      </w:r>
      <w:r w:rsidR="004B5DA7">
        <w:t>.</w:t>
      </w:r>
    </w:p>
    <w:p w:rsidR="00FF6423" w:rsidRDefault="00FF6423" w:rsidP="004B5DA7">
      <w:pPr>
        <w:numPr>
          <w:ilvl w:val="0"/>
          <w:numId w:val="7"/>
        </w:numPr>
        <w:jc w:val="both"/>
      </w:pPr>
      <w:r w:rsidRPr="00455E60">
        <w:rPr>
          <w:b/>
        </w:rPr>
        <w:t>Largeur utile</w:t>
      </w:r>
      <w:r w:rsidR="00455E60" w:rsidRPr="00455E60">
        <w:rPr>
          <w:b/>
        </w:rPr>
        <w:t xml:space="preserve"> : </w:t>
      </w:r>
      <w:r w:rsidR="004B5DA7">
        <w:t>l</w:t>
      </w:r>
      <w:r>
        <w:t>argeur utile de 3,00 m</w:t>
      </w:r>
      <w:r w:rsidR="004B5DA7">
        <w:t>.</w:t>
      </w:r>
    </w:p>
    <w:p w:rsidR="00FF6423" w:rsidRDefault="00FF6423" w:rsidP="004B5DA7">
      <w:pPr>
        <w:numPr>
          <w:ilvl w:val="0"/>
          <w:numId w:val="7"/>
        </w:numPr>
        <w:jc w:val="both"/>
      </w:pPr>
      <w:r w:rsidRPr="00D06F54">
        <w:rPr>
          <w:b/>
        </w:rPr>
        <w:t>Pente en long</w:t>
      </w:r>
      <w:r w:rsidR="00455E60" w:rsidRPr="00D06F54">
        <w:rPr>
          <w:b/>
        </w:rPr>
        <w:t> :</w:t>
      </w:r>
      <w:r w:rsidR="004B5DA7">
        <w:t xml:space="preserve"> p</w:t>
      </w:r>
      <w:r w:rsidR="00455E60">
        <w:t xml:space="preserve">ente </w:t>
      </w:r>
      <w:r w:rsidR="00D06F54">
        <w:rPr>
          <w:rFonts w:cs="Arial"/>
        </w:rPr>
        <w:t>≤</w:t>
      </w:r>
      <w:r w:rsidR="00D06F54">
        <w:t xml:space="preserve"> 4%</w:t>
      </w:r>
      <w:r w:rsidR="004B5DA7">
        <w:t>.</w:t>
      </w:r>
    </w:p>
    <w:p w:rsidR="00D06F54" w:rsidRDefault="00D06F54" w:rsidP="004B5DA7">
      <w:pPr>
        <w:numPr>
          <w:ilvl w:val="0"/>
          <w:numId w:val="7"/>
        </w:numPr>
        <w:jc w:val="both"/>
      </w:pPr>
      <w:r w:rsidRPr="00D06F54">
        <w:rPr>
          <w:b/>
        </w:rPr>
        <w:t>Garde-corps :</w:t>
      </w:r>
      <w:r w:rsidR="004B5DA7">
        <w:t xml:space="preserve"> h</w:t>
      </w:r>
      <w:r>
        <w:t>auteur des garde-corps 1,00 m minimum – 1,30 m maximum</w:t>
      </w:r>
      <w:r w:rsidR="004B5DA7">
        <w:t>.</w:t>
      </w:r>
    </w:p>
    <w:p w:rsidR="00D06F54" w:rsidRDefault="007B7DEA" w:rsidP="004B5DA7">
      <w:pPr>
        <w:numPr>
          <w:ilvl w:val="0"/>
          <w:numId w:val="7"/>
        </w:numPr>
        <w:jc w:val="both"/>
      </w:pPr>
      <w:r w:rsidRPr="00A767B2">
        <w:rPr>
          <w:b/>
        </w:rPr>
        <w:t>Implantation :</w:t>
      </w:r>
      <w:r w:rsidR="004B5DA7">
        <w:t xml:space="preserve"> e</w:t>
      </w:r>
      <w:r>
        <w:t xml:space="preserve">ntre le site de Chabannes et de </w:t>
      </w:r>
      <w:proofErr w:type="spellStart"/>
      <w:r>
        <w:t>Santrop</w:t>
      </w:r>
      <w:proofErr w:type="spellEnd"/>
      <w:r>
        <w:t xml:space="preserve"> en recherchant la distance la plus courte. Perpendiculaire aux deux rives. Accostage en rive sur terrain naturel</w:t>
      </w:r>
      <w:r w:rsidR="004B5DA7">
        <w:t>.</w:t>
      </w:r>
    </w:p>
    <w:p w:rsidR="004B5DA7" w:rsidRDefault="004B5DA7" w:rsidP="004B5DA7">
      <w:pPr>
        <w:numPr>
          <w:ilvl w:val="0"/>
          <w:numId w:val="7"/>
        </w:numPr>
        <w:jc w:val="both"/>
      </w:pPr>
      <w:r w:rsidRPr="00A767B2">
        <w:rPr>
          <w:b/>
        </w:rPr>
        <w:t>Accessibilité :</w:t>
      </w:r>
      <w:r>
        <w:t xml:space="preserve"> piétons, cyclistes et PMR, panneau de signalisation cycles pied-à-terre.</w:t>
      </w:r>
    </w:p>
    <w:p w:rsidR="004B5DA7" w:rsidRDefault="004B5DA7" w:rsidP="004B5DA7">
      <w:pPr>
        <w:pStyle w:val="Paragraphedeliste"/>
        <w:jc w:val="both"/>
      </w:pPr>
    </w:p>
    <w:p w:rsidR="004B5DA7" w:rsidRDefault="004B5DA7" w:rsidP="004B5DA7">
      <w:pPr>
        <w:pStyle w:val="Paragraphedeliste"/>
        <w:jc w:val="both"/>
      </w:pPr>
    </w:p>
    <w:p w:rsidR="003C5E21" w:rsidRDefault="003C5E21" w:rsidP="003C5E21">
      <w:pPr>
        <w:pStyle w:val="Paragraphedeliste"/>
      </w:pPr>
    </w:p>
    <w:p w:rsidR="004B5DA7" w:rsidRDefault="004B5DA7" w:rsidP="003C5E21">
      <w:pPr>
        <w:pStyle w:val="Paragraphedeliste"/>
      </w:pPr>
    </w:p>
    <w:p w:rsidR="004B5DA7" w:rsidRDefault="004B5DA7" w:rsidP="003C5E21">
      <w:pPr>
        <w:pStyle w:val="Paragraphedeliste"/>
      </w:pPr>
    </w:p>
    <w:tbl>
      <w:tblPr>
        <w:tblW w:w="100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74"/>
      </w:tblGrid>
      <w:tr w:rsidR="003C5E21" w:rsidTr="00001AA5">
        <w:trPr>
          <w:trHeight w:val="4786"/>
        </w:trPr>
        <w:tc>
          <w:tcPr>
            <w:tcW w:w="10074" w:type="dxa"/>
            <w:shd w:val="clear" w:color="auto" w:fill="auto"/>
          </w:tcPr>
          <w:p w:rsidR="003C5E21" w:rsidRDefault="00305EC1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172200" cy="2942163"/>
                  <wp:effectExtent l="0" t="0" r="0" b="0"/>
                  <wp:docPr id="4" name="Image 4" descr="Notice 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otice 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0347" cy="294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5E21" w:rsidRDefault="00A60A1F" w:rsidP="00A60A1F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3</w:t>
      </w:r>
      <w:r w:rsidR="00DE3FF2">
        <w:rPr>
          <w:noProof/>
        </w:rPr>
        <w:fldChar w:fldCharType="end"/>
      </w:r>
      <w:r>
        <w:t xml:space="preserve"> : Vue en plan de l'implan</w:t>
      </w:r>
      <w:r w:rsidR="00944F4D">
        <w:t>tation de la fut</w:t>
      </w:r>
      <w:r>
        <w:t>ure passerelle, largeur libre 3,00 m</w:t>
      </w:r>
    </w:p>
    <w:p w:rsidR="00514BE8" w:rsidRDefault="00514BE8" w:rsidP="00514BE8"/>
    <w:tbl>
      <w:tblPr>
        <w:tblW w:w="101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17"/>
      </w:tblGrid>
      <w:tr w:rsidR="00514BE8" w:rsidTr="00AB55DB">
        <w:trPr>
          <w:trHeight w:val="2128"/>
        </w:trPr>
        <w:tc>
          <w:tcPr>
            <w:tcW w:w="10116" w:type="dxa"/>
            <w:shd w:val="clear" w:color="auto" w:fill="auto"/>
          </w:tcPr>
          <w:p w:rsidR="00514BE8" w:rsidRDefault="00305EC1" w:rsidP="00AF0A6F">
            <w:pPr>
              <w:keepNext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299200" cy="1294697"/>
                  <wp:effectExtent l="0" t="0" r="6350" b="1270"/>
                  <wp:docPr id="5" name="Image 5" descr="Notice 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Notice 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3253" cy="129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4BE8" w:rsidRPr="00514BE8" w:rsidRDefault="00806BAA" w:rsidP="00806BAA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4</w:t>
      </w:r>
      <w:r w:rsidR="00DE3FF2">
        <w:rPr>
          <w:noProof/>
        </w:rPr>
        <w:fldChar w:fldCharType="end"/>
      </w:r>
      <w:r>
        <w:t xml:space="preserve"> : Coupe schématique sur la passerelle</w:t>
      </w:r>
    </w:p>
    <w:p w:rsidR="00FB2DDD" w:rsidRDefault="00E0516C" w:rsidP="00FB2DDD">
      <w:pPr>
        <w:pStyle w:val="Parties"/>
      </w:pPr>
      <w:r>
        <w:t>Démarche architecturale</w:t>
      </w:r>
    </w:p>
    <w:p w:rsidR="00CF5B43" w:rsidRDefault="00E0516C" w:rsidP="00CF5B43">
      <w:pPr>
        <w:pStyle w:val="Sous-parties"/>
      </w:pPr>
      <w:r>
        <w:t>Historique du projet</w:t>
      </w:r>
    </w:p>
    <w:p w:rsidR="00E03DA1" w:rsidRDefault="00E804F0" w:rsidP="004B5DA7">
      <w:pPr>
        <w:jc w:val="both"/>
      </w:pPr>
      <w:r>
        <w:t>Un bureau d’études</w:t>
      </w:r>
      <w:r w:rsidR="00E03DA1">
        <w:t xml:space="preserve"> a </w:t>
      </w:r>
      <w:r>
        <w:t>établi</w:t>
      </w:r>
      <w:r w:rsidR="00E03DA1">
        <w:t xml:space="preserve"> une </w:t>
      </w:r>
      <w:r>
        <w:t>étude</w:t>
      </w:r>
      <w:r w:rsidR="00E03DA1">
        <w:t xml:space="preserve"> de </w:t>
      </w:r>
      <w:r>
        <w:t>faisabilité</w:t>
      </w:r>
      <w:r w:rsidR="00E03DA1">
        <w:t xml:space="preserve"> au </w:t>
      </w:r>
      <w:r>
        <w:t>préalable</w:t>
      </w:r>
      <w:r w:rsidR="00E03DA1">
        <w:t xml:space="preserve"> pour la</w:t>
      </w:r>
      <w:r>
        <w:t xml:space="preserve"> </w:t>
      </w:r>
      <w:r w:rsidR="00E03DA1">
        <w:t>conception de la passerelle de Saint-</w:t>
      </w:r>
      <w:proofErr w:type="spellStart"/>
      <w:r w:rsidR="00E03DA1">
        <w:t>Pardoux</w:t>
      </w:r>
      <w:proofErr w:type="spellEnd"/>
      <w:r w:rsidR="00E03DA1">
        <w:t xml:space="preserve"> proposant 3 solutions</w:t>
      </w:r>
      <w:r>
        <w:t xml:space="preserve"> </w:t>
      </w:r>
      <w:r w:rsidR="00E03DA1">
        <w:t xml:space="preserve">techniques </w:t>
      </w:r>
      <w:r>
        <w:t>différentes</w:t>
      </w:r>
      <w:r w:rsidR="00E03DA1">
        <w:t>.</w:t>
      </w:r>
    </w:p>
    <w:p w:rsidR="00E804F0" w:rsidRDefault="00E804F0" w:rsidP="004B5DA7">
      <w:pPr>
        <w:jc w:val="both"/>
      </w:pPr>
    </w:p>
    <w:p w:rsidR="00E03DA1" w:rsidRDefault="00E03DA1" w:rsidP="004B5DA7">
      <w:pPr>
        <w:jc w:val="both"/>
      </w:pPr>
      <w:r>
        <w:t xml:space="preserve">Suite </w:t>
      </w:r>
      <w:r w:rsidR="00E804F0">
        <w:t>à</w:t>
      </w:r>
      <w:r>
        <w:t xml:space="preserve"> la </w:t>
      </w:r>
      <w:r w:rsidR="00E804F0">
        <w:t>réunion</w:t>
      </w:r>
      <w:r>
        <w:t xml:space="preserve"> de </w:t>
      </w:r>
      <w:r w:rsidR="00E804F0">
        <w:t>démarrage</w:t>
      </w:r>
      <w:r>
        <w:t xml:space="preserve"> avec la maitrise d</w:t>
      </w:r>
      <w:r w:rsidR="00E804F0">
        <w:t>’</w:t>
      </w:r>
      <w:r>
        <w:t xml:space="preserve">ouvrage et suite </w:t>
      </w:r>
      <w:r w:rsidR="00E804F0">
        <w:t xml:space="preserve">à </w:t>
      </w:r>
      <w:r>
        <w:t xml:space="preserve">la visite de site, deux options ont </w:t>
      </w:r>
      <w:r w:rsidR="00E804F0">
        <w:t>été</w:t>
      </w:r>
      <w:r>
        <w:t xml:space="preserve"> </w:t>
      </w:r>
      <w:r w:rsidR="00E804F0">
        <w:t>développées</w:t>
      </w:r>
      <w:r>
        <w:t>, avec pour objectif</w:t>
      </w:r>
      <w:r w:rsidR="00E804F0">
        <w:t xml:space="preserve"> </w:t>
      </w:r>
      <w:r>
        <w:t>de re</w:t>
      </w:r>
      <w:r w:rsidR="00E804F0">
        <w:t xml:space="preserve">specter les attentes du Conseil </w:t>
      </w:r>
      <w:r w:rsidR="004B5DA7">
        <w:t>D</w:t>
      </w:r>
      <w:r w:rsidR="00E804F0">
        <w:t>épartemental</w:t>
      </w:r>
      <w:r>
        <w:t xml:space="preserve"> de la Haute-Vienne, soit une passerelle </w:t>
      </w:r>
      <w:r w:rsidR="00E804F0">
        <w:t>discrète</w:t>
      </w:r>
      <w:r>
        <w:t xml:space="preserve"> qui s</w:t>
      </w:r>
      <w:r w:rsidR="00E804F0">
        <w:t>’</w:t>
      </w:r>
      <w:r w:rsidR="003F7DAD">
        <w:t>insère</w:t>
      </w:r>
      <w:r>
        <w:t xml:space="preserve"> harmonieusement dans</w:t>
      </w:r>
      <w:r w:rsidR="00E804F0">
        <w:t xml:space="preserve"> </w:t>
      </w:r>
      <w:r>
        <w:t>le paysage.</w:t>
      </w:r>
    </w:p>
    <w:p w:rsidR="00382F95" w:rsidRDefault="00382F95" w:rsidP="00E03DA1"/>
    <w:p w:rsidR="004B5DA7" w:rsidRDefault="004B5DA7" w:rsidP="00E03DA1"/>
    <w:p w:rsidR="004B5DA7" w:rsidRDefault="004B5DA7" w:rsidP="00E03DA1"/>
    <w:p w:rsidR="004B5DA7" w:rsidRDefault="004B5DA7" w:rsidP="00E03DA1"/>
    <w:p w:rsidR="004B5DA7" w:rsidRDefault="004B5DA7" w:rsidP="00E03DA1"/>
    <w:p w:rsidR="00CF5B43" w:rsidRDefault="007640F9" w:rsidP="00CF5B43">
      <w:pPr>
        <w:pStyle w:val="Sous-parties"/>
      </w:pPr>
      <w:r>
        <w:lastRenderedPageBreak/>
        <w:t>Enjeux architecturaux</w:t>
      </w:r>
    </w:p>
    <w:p w:rsidR="00147521" w:rsidRDefault="00147521" w:rsidP="004B5DA7">
      <w:pPr>
        <w:jc w:val="both"/>
      </w:pPr>
      <w:r>
        <w:t xml:space="preserve">La </w:t>
      </w:r>
      <w:r w:rsidR="003C1C7E">
        <w:t>définition</w:t>
      </w:r>
      <w:r>
        <w:t xml:space="preserve"> architecturale s</w:t>
      </w:r>
      <w:r w:rsidR="003C1C7E">
        <w:t>’</w:t>
      </w:r>
      <w:r>
        <w:t>est faite suivant le point de vue des</w:t>
      </w:r>
      <w:r w:rsidR="003C1C7E">
        <w:t xml:space="preserve"> </w:t>
      </w:r>
      <w:r>
        <w:t>usagers (perception dynamique), mais aussi et surtout suivant le</w:t>
      </w:r>
      <w:r w:rsidR="003C1C7E">
        <w:t xml:space="preserve"> </w:t>
      </w:r>
      <w:r>
        <w:t xml:space="preserve">point de vue des riverains et des utilisateurs des voies </w:t>
      </w:r>
      <w:r w:rsidR="003C1C7E">
        <w:t>à</w:t>
      </w:r>
      <w:r>
        <w:t xml:space="preserve"> </w:t>
      </w:r>
      <w:r w:rsidR="003C1C7E">
        <w:t>proximité</w:t>
      </w:r>
      <w:r>
        <w:t xml:space="preserve"> de</w:t>
      </w:r>
      <w:r w:rsidR="003C1C7E">
        <w:t xml:space="preserve"> </w:t>
      </w:r>
      <w:r>
        <w:t>l</w:t>
      </w:r>
      <w:r w:rsidR="003C1C7E">
        <w:t>’</w:t>
      </w:r>
      <w:r>
        <w:t>ouvrage (vision statique).</w:t>
      </w:r>
    </w:p>
    <w:p w:rsidR="003C1C7E" w:rsidRDefault="003C1C7E" w:rsidP="004B5DA7">
      <w:pPr>
        <w:jc w:val="both"/>
      </w:pPr>
    </w:p>
    <w:p w:rsidR="00147521" w:rsidRDefault="00147521" w:rsidP="004B5DA7">
      <w:pPr>
        <w:jc w:val="both"/>
      </w:pPr>
      <w:r>
        <w:t>L</w:t>
      </w:r>
      <w:r w:rsidR="003C1C7E">
        <w:t>’</w:t>
      </w:r>
      <w:r>
        <w:t>enjeu architectural principal du projet, au niveau de la perception</w:t>
      </w:r>
      <w:r w:rsidR="003C1C7E">
        <w:t xml:space="preserve"> </w:t>
      </w:r>
      <w:r>
        <w:t>externe, est l</w:t>
      </w:r>
      <w:r w:rsidR="003C1C7E">
        <w:t>’intégration paysagère</w:t>
      </w:r>
      <w:r>
        <w:t xml:space="preserve"> de la passerelle dans le site. En</w:t>
      </w:r>
      <w:r w:rsidR="003C1C7E">
        <w:t xml:space="preserve"> </w:t>
      </w:r>
      <w:r>
        <w:t>effet, le traitement architectural de cet ouvrage doit permettre de</w:t>
      </w:r>
      <w:r w:rsidR="004520C8">
        <w:t xml:space="preserve"> </w:t>
      </w:r>
      <w:r>
        <w:t xml:space="preserve">composer avec le paysage naturel et le </w:t>
      </w:r>
      <w:r w:rsidR="004520C8">
        <w:t>caractère</w:t>
      </w:r>
      <w:r>
        <w:t xml:space="preserve"> </w:t>
      </w:r>
      <w:r w:rsidR="004520C8">
        <w:t>végétal</w:t>
      </w:r>
      <w:r>
        <w:t xml:space="preserve"> du lieu.</w:t>
      </w:r>
    </w:p>
    <w:p w:rsidR="004520C8" w:rsidRDefault="004520C8" w:rsidP="004B5DA7">
      <w:pPr>
        <w:jc w:val="both"/>
      </w:pPr>
    </w:p>
    <w:p w:rsidR="004520C8" w:rsidRDefault="00147521" w:rsidP="004B5DA7">
      <w:pPr>
        <w:jc w:val="both"/>
      </w:pPr>
      <w:r>
        <w:t>Par ailleurs, pour ce qui est de la perception interne, on insistera sur la</w:t>
      </w:r>
      <w:r w:rsidR="004520C8">
        <w:t xml:space="preserve"> </w:t>
      </w:r>
      <w:r>
        <w:t xml:space="preserve">mise en </w:t>
      </w:r>
      <w:r w:rsidR="004520C8">
        <w:t>scène</w:t>
      </w:r>
      <w:r>
        <w:t xml:space="preserve"> du franchissement. Ce point particulier du parcours, que</w:t>
      </w:r>
      <w:r w:rsidR="004520C8">
        <w:t xml:space="preserve"> </w:t>
      </w:r>
      <w:r>
        <w:t xml:space="preserve">constitue la passerelle, sera mis en valeur par une transition </w:t>
      </w:r>
      <w:r w:rsidR="004520C8">
        <w:t xml:space="preserve">marquée </w:t>
      </w:r>
      <w:r>
        <w:t xml:space="preserve">au niveau des </w:t>
      </w:r>
      <w:r w:rsidR="004520C8">
        <w:t>culées</w:t>
      </w:r>
      <w:r>
        <w:t xml:space="preserve">. </w:t>
      </w:r>
    </w:p>
    <w:p w:rsidR="004520C8" w:rsidRDefault="004520C8" w:rsidP="004B5DA7">
      <w:pPr>
        <w:jc w:val="both"/>
      </w:pPr>
    </w:p>
    <w:p w:rsidR="00147521" w:rsidRDefault="00147521" w:rsidP="004B5DA7">
      <w:pPr>
        <w:jc w:val="both"/>
      </w:pPr>
      <w:r>
        <w:t xml:space="preserve">De plus, la vue sur le lac sera </w:t>
      </w:r>
      <w:r w:rsidR="004520C8">
        <w:t>privilégiée</w:t>
      </w:r>
      <w:r>
        <w:t xml:space="preserve"> afin de</w:t>
      </w:r>
      <w:r w:rsidR="004520C8">
        <w:t xml:space="preserve"> </w:t>
      </w:r>
      <w:r>
        <w:t>permettre aux usagers de profiter pleinement de cet espace naturel.</w:t>
      </w:r>
    </w:p>
    <w:p w:rsidR="004520C8" w:rsidRDefault="004520C8" w:rsidP="004B5DA7">
      <w:pPr>
        <w:jc w:val="both"/>
      </w:pPr>
    </w:p>
    <w:p w:rsidR="00147521" w:rsidRDefault="004B5DA7" w:rsidP="004B5DA7">
      <w:pPr>
        <w:jc w:val="both"/>
      </w:pPr>
      <w:r>
        <w:t>L</w:t>
      </w:r>
      <w:r w:rsidR="00147521">
        <w:t xml:space="preserve">a </w:t>
      </w:r>
      <w:r w:rsidR="004520C8">
        <w:t>fonctionnalité</w:t>
      </w:r>
      <w:r w:rsidR="00147521">
        <w:t xml:space="preserve"> de la passerelle est </w:t>
      </w:r>
      <w:r w:rsidR="004520C8">
        <w:t>également</w:t>
      </w:r>
      <w:r w:rsidR="00147521">
        <w:t xml:space="preserve"> primordiale</w:t>
      </w:r>
      <w:r w:rsidR="004520C8">
        <w:t xml:space="preserve"> </w:t>
      </w:r>
      <w:r w:rsidR="00147521">
        <w:t>dans le but d</w:t>
      </w:r>
      <w:r w:rsidR="004520C8">
        <w:t>’</w:t>
      </w:r>
      <w:r w:rsidR="00147521">
        <w:t xml:space="preserve">assurer les connexions </w:t>
      </w:r>
      <w:r w:rsidR="004520C8">
        <w:t>nécessaires</w:t>
      </w:r>
      <w:r w:rsidR="00147521">
        <w:t xml:space="preserve"> et surtout son</w:t>
      </w:r>
      <w:r w:rsidR="004520C8">
        <w:t xml:space="preserve"> accessibilité</w:t>
      </w:r>
      <w:r w:rsidR="00147521">
        <w:t xml:space="preserve"> </w:t>
      </w:r>
      <w:r w:rsidR="004520C8">
        <w:t>à</w:t>
      </w:r>
      <w:r w:rsidR="00147521">
        <w:t xml:space="preserve"> to</w:t>
      </w:r>
      <w:r w:rsidR="004520C8">
        <w:t>us les types de publics concerné</w:t>
      </w:r>
      <w:r w:rsidR="00147521">
        <w:t>s.</w:t>
      </w:r>
    </w:p>
    <w:p w:rsidR="00807743" w:rsidRDefault="00807743" w:rsidP="004B5DA7">
      <w:pPr>
        <w:jc w:val="both"/>
      </w:pPr>
    </w:p>
    <w:p w:rsidR="00147521" w:rsidRDefault="00147521" w:rsidP="004B5DA7">
      <w:pPr>
        <w:jc w:val="both"/>
      </w:pPr>
      <w:r>
        <w:t xml:space="preserve">Enfin, parmi les enjeux architecturaux, on compte </w:t>
      </w:r>
      <w:r w:rsidR="00807743">
        <w:t>également</w:t>
      </w:r>
      <w:r>
        <w:t xml:space="preserve"> la</w:t>
      </w:r>
      <w:r w:rsidR="00807743">
        <w:t xml:space="preserve"> durabilité</w:t>
      </w:r>
      <w:r>
        <w:t xml:space="preserve"> de l</w:t>
      </w:r>
      <w:r w:rsidR="00ED4D22">
        <w:t>’</w:t>
      </w:r>
      <w:r>
        <w:t xml:space="preserve">ouvrage. Celle-ci passe par le choix de </w:t>
      </w:r>
      <w:r w:rsidR="00807743">
        <w:t>matériaux</w:t>
      </w:r>
      <w:r>
        <w:t xml:space="preserve"> et</w:t>
      </w:r>
      <w:r w:rsidR="00807743">
        <w:t xml:space="preserve"> </w:t>
      </w:r>
      <w:r>
        <w:t xml:space="preserve">de traitements </w:t>
      </w:r>
      <w:r w:rsidR="00807743">
        <w:t>pérennes dont l’</w:t>
      </w:r>
      <w:r>
        <w:t xml:space="preserve">entretien doit </w:t>
      </w:r>
      <w:r w:rsidR="00807743">
        <w:t>être limité et facilité</w:t>
      </w:r>
      <w:r>
        <w:t>.</w:t>
      </w:r>
    </w:p>
    <w:p w:rsidR="00091440" w:rsidRDefault="00091440" w:rsidP="00091440">
      <w:pPr>
        <w:pStyle w:val="Sous-parties"/>
      </w:pPr>
      <w:r>
        <w:t>Partis pris</w:t>
      </w:r>
    </w:p>
    <w:p w:rsidR="00091440" w:rsidRDefault="000F43C3" w:rsidP="000F43C3">
      <w:pPr>
        <w:jc w:val="both"/>
      </w:pPr>
      <w:r>
        <w:t>À</w:t>
      </w:r>
      <w:r w:rsidR="009E56F9">
        <w:t xml:space="preserve"> partir des besoins exprimés par la maîtrise d’ouvrage et de l’analyse de site, les grands concepts suivants ont été retenus :</w:t>
      </w:r>
    </w:p>
    <w:p w:rsidR="00975AEB" w:rsidRDefault="00975AEB" w:rsidP="00091440"/>
    <w:tbl>
      <w:tblPr>
        <w:tblW w:w="102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96"/>
        <w:gridCol w:w="4738"/>
      </w:tblGrid>
      <w:tr w:rsidR="00060BB7" w:rsidTr="00060BB7">
        <w:trPr>
          <w:trHeight w:val="2570"/>
        </w:trPr>
        <w:tc>
          <w:tcPr>
            <w:tcW w:w="5370" w:type="dxa"/>
            <w:shd w:val="clear" w:color="auto" w:fill="auto"/>
          </w:tcPr>
          <w:p w:rsidR="00ED4D22" w:rsidRPr="003C1697" w:rsidRDefault="00C07DF4" w:rsidP="00C07DF4">
            <w:pPr>
              <w:jc w:val="center"/>
              <w:rPr>
                <w:i/>
              </w:rPr>
            </w:pPr>
            <w:r w:rsidRPr="003C1697">
              <w:rPr>
                <w:i/>
              </w:rPr>
              <w:t>Dégager des vues sur le lac depuis la passerelle</w:t>
            </w:r>
          </w:p>
          <w:p w:rsidR="00060BB7" w:rsidRDefault="00060BB7" w:rsidP="00C07DF4">
            <w:pPr>
              <w:jc w:val="center"/>
            </w:pPr>
          </w:p>
          <w:p w:rsidR="00EB6907" w:rsidRDefault="00EB6907" w:rsidP="00EB6907">
            <w:pPr>
              <w:jc w:val="center"/>
            </w:pPr>
            <w:r w:rsidRPr="00EB6907">
              <w:rPr>
                <w:noProof/>
                <w:lang w:eastAsia="fr-FR"/>
              </w:rPr>
              <w:drawing>
                <wp:inline distT="0" distB="0" distL="0" distR="0">
                  <wp:extent cx="3352800" cy="1497367"/>
                  <wp:effectExtent l="0" t="0" r="0" b="762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200" cy="1515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shd w:val="clear" w:color="auto" w:fill="auto"/>
          </w:tcPr>
          <w:p w:rsidR="00ED4D22" w:rsidRPr="003C1697" w:rsidRDefault="00C61ADD" w:rsidP="00AF0A6F">
            <w:pPr>
              <w:keepNext/>
              <w:jc w:val="center"/>
              <w:rPr>
                <w:i/>
              </w:rPr>
            </w:pPr>
            <w:r w:rsidRPr="003C1697">
              <w:rPr>
                <w:i/>
              </w:rPr>
              <w:t>Développer l’intériorité du franchissement pour accompagner au mieux l’usager</w:t>
            </w:r>
          </w:p>
          <w:p w:rsidR="00C61ADD" w:rsidRDefault="00C61ADD" w:rsidP="00AF0A6F">
            <w:pPr>
              <w:keepNext/>
              <w:jc w:val="center"/>
            </w:pPr>
          </w:p>
          <w:p w:rsidR="00C61ADD" w:rsidRDefault="00C61ADD" w:rsidP="00AF0A6F">
            <w:pPr>
              <w:keepNext/>
              <w:jc w:val="center"/>
            </w:pPr>
            <w:r w:rsidRPr="00C61ADD">
              <w:rPr>
                <w:noProof/>
                <w:lang w:eastAsia="fr-FR"/>
              </w:rPr>
              <w:drawing>
                <wp:inline distT="0" distB="0" distL="0" distR="0">
                  <wp:extent cx="2622550" cy="1461135"/>
                  <wp:effectExtent l="0" t="0" r="6350" b="5715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44" cy="148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3B7" w:rsidTr="00060BB7">
        <w:trPr>
          <w:trHeight w:val="2570"/>
        </w:trPr>
        <w:tc>
          <w:tcPr>
            <w:tcW w:w="5370" w:type="dxa"/>
            <w:shd w:val="clear" w:color="auto" w:fill="auto"/>
          </w:tcPr>
          <w:p w:rsidR="00060BB7" w:rsidRPr="003C1697" w:rsidRDefault="00060BB7" w:rsidP="00C07DF4">
            <w:pPr>
              <w:jc w:val="center"/>
              <w:rPr>
                <w:i/>
              </w:rPr>
            </w:pPr>
            <w:r w:rsidRPr="003C1697">
              <w:rPr>
                <w:i/>
              </w:rPr>
              <w:t>Travailler un ouvrage uniforme afin de renforcer l’aspect trait d’union entre les rives</w:t>
            </w:r>
          </w:p>
          <w:p w:rsidR="00060BB7" w:rsidRDefault="00060BB7" w:rsidP="00C07DF4">
            <w:pPr>
              <w:jc w:val="center"/>
            </w:pPr>
          </w:p>
          <w:p w:rsidR="00060BB7" w:rsidRDefault="00060BB7" w:rsidP="00C07DF4">
            <w:pPr>
              <w:jc w:val="center"/>
            </w:pPr>
            <w:r w:rsidRPr="00060BB7">
              <w:rPr>
                <w:noProof/>
                <w:lang w:eastAsia="fr-FR"/>
              </w:rPr>
              <w:drawing>
                <wp:inline distT="0" distB="0" distL="0" distR="0">
                  <wp:extent cx="3276600" cy="815912"/>
                  <wp:effectExtent l="0" t="0" r="0" b="381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808" cy="826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shd w:val="clear" w:color="auto" w:fill="auto"/>
          </w:tcPr>
          <w:p w:rsidR="00060BB7" w:rsidRPr="003C1697" w:rsidRDefault="000F43C3" w:rsidP="00AF0A6F">
            <w:pPr>
              <w:keepNext/>
              <w:jc w:val="center"/>
              <w:rPr>
                <w:i/>
              </w:rPr>
            </w:pPr>
            <w:r>
              <w:rPr>
                <w:i/>
              </w:rPr>
              <w:t>É</w:t>
            </w:r>
            <w:r w:rsidR="00AF3D0D" w:rsidRPr="003C1697">
              <w:rPr>
                <w:i/>
              </w:rPr>
              <w:t>pouser au plus près les contraintes géométriques du site tout en recherchant un dynamisme visuel de la passerelle</w:t>
            </w:r>
          </w:p>
          <w:p w:rsidR="002433B7" w:rsidRDefault="002433B7" w:rsidP="00AF0A6F">
            <w:pPr>
              <w:keepNext/>
              <w:jc w:val="center"/>
            </w:pPr>
          </w:p>
          <w:p w:rsidR="002433B7" w:rsidRDefault="002433B7" w:rsidP="00AF0A6F">
            <w:pPr>
              <w:keepNext/>
              <w:jc w:val="center"/>
            </w:pPr>
            <w:r w:rsidRPr="002433B7">
              <w:rPr>
                <w:noProof/>
                <w:lang w:eastAsia="fr-FR"/>
              </w:rPr>
              <w:drawing>
                <wp:inline distT="0" distB="0" distL="0" distR="0">
                  <wp:extent cx="2865412" cy="622300"/>
                  <wp:effectExtent l="0" t="0" r="0" b="635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982" cy="646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4D22" w:rsidRDefault="00975AEB" w:rsidP="00975AEB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5</w:t>
      </w:r>
      <w:r w:rsidR="00DE3FF2">
        <w:rPr>
          <w:noProof/>
        </w:rPr>
        <w:fldChar w:fldCharType="end"/>
      </w:r>
      <w:r>
        <w:t xml:space="preserve"> : Partis pris architecturaux</w:t>
      </w:r>
    </w:p>
    <w:p w:rsidR="00077A8C" w:rsidRDefault="00077A8C" w:rsidP="00077A8C">
      <w:pPr>
        <w:pStyle w:val="Sous-parties"/>
      </w:pPr>
      <w:r>
        <w:t>Orientations et principes</w:t>
      </w:r>
    </w:p>
    <w:p w:rsidR="001522C2" w:rsidRPr="006730E0" w:rsidRDefault="001522C2" w:rsidP="000F43C3">
      <w:pPr>
        <w:numPr>
          <w:ilvl w:val="0"/>
          <w:numId w:val="8"/>
        </w:numPr>
        <w:jc w:val="both"/>
        <w:rPr>
          <w:b/>
        </w:rPr>
      </w:pPr>
      <w:r w:rsidRPr="006730E0">
        <w:rPr>
          <w:b/>
        </w:rPr>
        <w:t>Structure</w:t>
      </w:r>
    </w:p>
    <w:p w:rsidR="001522C2" w:rsidRDefault="001522C2" w:rsidP="000F43C3">
      <w:pPr>
        <w:jc w:val="both"/>
      </w:pPr>
      <w:r>
        <w:t>La structure de la passerelle est assurée par des poutres latérales en treillis</w:t>
      </w:r>
      <w:r w:rsidR="000F43C3">
        <w:t>.</w:t>
      </w:r>
    </w:p>
    <w:p w:rsidR="001522C2" w:rsidRDefault="001522C2" w:rsidP="000F43C3">
      <w:pPr>
        <w:jc w:val="both"/>
      </w:pPr>
    </w:p>
    <w:p w:rsidR="001522C2" w:rsidRPr="006730E0" w:rsidRDefault="001522C2" w:rsidP="000F43C3">
      <w:pPr>
        <w:numPr>
          <w:ilvl w:val="0"/>
          <w:numId w:val="8"/>
        </w:numPr>
        <w:jc w:val="both"/>
        <w:rPr>
          <w:b/>
        </w:rPr>
      </w:pPr>
      <w:r w:rsidRPr="006730E0">
        <w:rPr>
          <w:b/>
        </w:rPr>
        <w:t>Profil en long</w:t>
      </w:r>
    </w:p>
    <w:p w:rsidR="00C70727" w:rsidRDefault="001522C2" w:rsidP="000F43C3">
      <w:pPr>
        <w:jc w:val="both"/>
        <w:rPr>
          <w:lang w:eastAsia="fr-FR"/>
        </w:rPr>
      </w:pPr>
      <w:r>
        <w:rPr>
          <w:lang w:eastAsia="fr-FR"/>
        </w:rPr>
        <w:t xml:space="preserve">Le profil en long de la passerelle est </w:t>
      </w:r>
      <w:r w:rsidR="00C70727">
        <w:rPr>
          <w:lang w:eastAsia="fr-FR"/>
        </w:rPr>
        <w:t>défini</w:t>
      </w:r>
      <w:r>
        <w:rPr>
          <w:lang w:eastAsia="fr-FR"/>
        </w:rPr>
        <w:t xml:space="preserve"> par rapport aux </w:t>
      </w:r>
      <w:r w:rsidR="00C70727">
        <w:rPr>
          <w:lang w:eastAsia="fr-FR"/>
        </w:rPr>
        <w:t xml:space="preserve">accès </w:t>
      </w:r>
      <w:r>
        <w:rPr>
          <w:lang w:eastAsia="fr-FR"/>
        </w:rPr>
        <w:t xml:space="preserve">et </w:t>
      </w:r>
      <w:r w:rsidR="00C70727">
        <w:rPr>
          <w:lang w:eastAsia="fr-FR"/>
        </w:rPr>
        <w:t>à</w:t>
      </w:r>
      <w:r>
        <w:rPr>
          <w:lang w:eastAsia="fr-FR"/>
        </w:rPr>
        <w:t xml:space="preserve"> la </w:t>
      </w:r>
      <w:r w:rsidR="00C70727">
        <w:rPr>
          <w:lang w:eastAsia="fr-FR"/>
        </w:rPr>
        <w:t>navigabilité.</w:t>
      </w:r>
    </w:p>
    <w:p w:rsidR="001522C2" w:rsidRDefault="001522C2" w:rsidP="000F43C3">
      <w:pPr>
        <w:jc w:val="both"/>
        <w:rPr>
          <w:lang w:eastAsia="fr-FR"/>
        </w:rPr>
      </w:pPr>
      <w:r>
        <w:rPr>
          <w:lang w:eastAsia="fr-FR"/>
        </w:rPr>
        <w:t>En effet, le gabarit hydraulique minimum du futur</w:t>
      </w:r>
      <w:r w:rsidR="00C70727">
        <w:rPr>
          <w:lang w:eastAsia="fr-FR"/>
        </w:rPr>
        <w:t xml:space="preserve"> </w:t>
      </w:r>
      <w:r>
        <w:rPr>
          <w:lang w:eastAsia="fr-FR"/>
        </w:rPr>
        <w:t>franchissement est de 4</w:t>
      </w:r>
      <w:r w:rsidR="000F43C3">
        <w:rPr>
          <w:lang w:eastAsia="fr-FR"/>
        </w:rPr>
        <w:t>,00</w:t>
      </w:r>
      <w:r>
        <w:rPr>
          <w:lang w:eastAsia="fr-FR"/>
        </w:rPr>
        <w:t xml:space="preserve"> m au-dessus du niveau d</w:t>
      </w:r>
      <w:r w:rsidR="00C70727">
        <w:rPr>
          <w:lang w:eastAsia="fr-FR"/>
        </w:rPr>
        <w:t>’</w:t>
      </w:r>
      <w:r>
        <w:rPr>
          <w:lang w:eastAsia="fr-FR"/>
        </w:rPr>
        <w:t>eau observ</w:t>
      </w:r>
      <w:r w:rsidR="0091319A">
        <w:rPr>
          <w:lang w:eastAsia="fr-FR"/>
        </w:rPr>
        <w:t>é</w:t>
      </w:r>
      <w:r>
        <w:rPr>
          <w:lang w:eastAsia="fr-FR"/>
        </w:rPr>
        <w:t xml:space="preserve"> sur 20</w:t>
      </w:r>
      <w:r w:rsidR="000F43C3">
        <w:rPr>
          <w:lang w:eastAsia="fr-FR"/>
        </w:rPr>
        <w:t>,00</w:t>
      </w:r>
      <w:r>
        <w:rPr>
          <w:lang w:eastAsia="fr-FR"/>
        </w:rPr>
        <w:t xml:space="preserve"> m.</w:t>
      </w:r>
    </w:p>
    <w:p w:rsidR="00C70727" w:rsidRDefault="00C70727" w:rsidP="000F43C3">
      <w:pPr>
        <w:jc w:val="both"/>
        <w:rPr>
          <w:lang w:eastAsia="fr-FR"/>
        </w:rPr>
      </w:pPr>
    </w:p>
    <w:p w:rsidR="001522C2" w:rsidRDefault="001522C2" w:rsidP="000F43C3">
      <w:pPr>
        <w:jc w:val="both"/>
        <w:rPr>
          <w:lang w:eastAsia="fr-FR"/>
        </w:rPr>
      </w:pPr>
      <w:r>
        <w:rPr>
          <w:lang w:eastAsia="fr-FR"/>
        </w:rPr>
        <w:t>Par ailleurs</w:t>
      </w:r>
      <w:r w:rsidR="00C70727">
        <w:rPr>
          <w:lang w:eastAsia="fr-FR"/>
        </w:rPr>
        <w:t>,</w:t>
      </w:r>
      <w:r>
        <w:rPr>
          <w:lang w:eastAsia="fr-FR"/>
        </w:rPr>
        <w:t xml:space="preserve"> afin d</w:t>
      </w:r>
      <w:r w:rsidR="00C70727">
        <w:rPr>
          <w:lang w:eastAsia="fr-FR"/>
        </w:rPr>
        <w:t>’</w:t>
      </w:r>
      <w:r>
        <w:rPr>
          <w:lang w:eastAsia="fr-FR"/>
        </w:rPr>
        <w:t xml:space="preserve">avoir une pente </w:t>
      </w:r>
      <w:r w:rsidR="00C70727">
        <w:rPr>
          <w:lang w:eastAsia="fr-FR"/>
        </w:rPr>
        <w:t>régulière</w:t>
      </w:r>
      <w:r>
        <w:rPr>
          <w:lang w:eastAsia="fr-FR"/>
        </w:rPr>
        <w:t xml:space="preserve"> et d</w:t>
      </w:r>
      <w:r w:rsidR="00C70727">
        <w:rPr>
          <w:lang w:eastAsia="fr-FR"/>
        </w:rPr>
        <w:t>’</w:t>
      </w:r>
      <w:r>
        <w:rPr>
          <w:lang w:eastAsia="fr-FR"/>
        </w:rPr>
        <w:t>abaisser au maximum</w:t>
      </w:r>
      <w:r w:rsidR="00C70727">
        <w:rPr>
          <w:lang w:eastAsia="fr-FR"/>
        </w:rPr>
        <w:t xml:space="preserve"> </w:t>
      </w:r>
      <w:r>
        <w:rPr>
          <w:lang w:eastAsia="fr-FR"/>
        </w:rPr>
        <w:t xml:space="preserve">le niveau de la passerelle sur les </w:t>
      </w:r>
      <w:r w:rsidR="00C70727">
        <w:rPr>
          <w:lang w:eastAsia="fr-FR"/>
        </w:rPr>
        <w:t>accès</w:t>
      </w:r>
      <w:r>
        <w:rPr>
          <w:lang w:eastAsia="fr-FR"/>
        </w:rPr>
        <w:t xml:space="preserve">, le profil en long est </w:t>
      </w:r>
      <w:r w:rsidR="00C70727">
        <w:rPr>
          <w:lang w:eastAsia="fr-FR"/>
        </w:rPr>
        <w:t>réalisé</w:t>
      </w:r>
      <w:r>
        <w:rPr>
          <w:lang w:eastAsia="fr-FR"/>
        </w:rPr>
        <w:t xml:space="preserve"> en</w:t>
      </w:r>
      <w:r w:rsidR="00C70727">
        <w:rPr>
          <w:lang w:eastAsia="fr-FR"/>
        </w:rPr>
        <w:t xml:space="preserve"> </w:t>
      </w:r>
      <w:r>
        <w:rPr>
          <w:lang w:eastAsia="fr-FR"/>
        </w:rPr>
        <w:t>arc de cercle avec une pente localement toujours inf</w:t>
      </w:r>
      <w:r w:rsidR="000F43C3">
        <w:rPr>
          <w:lang w:eastAsia="fr-FR"/>
        </w:rPr>
        <w:t>érieure à</w:t>
      </w:r>
      <w:r>
        <w:rPr>
          <w:lang w:eastAsia="fr-FR"/>
        </w:rPr>
        <w:t xml:space="preserve"> 4% et/ou directement avec une pente </w:t>
      </w:r>
      <w:r w:rsidR="000F43C3">
        <w:rPr>
          <w:lang w:eastAsia="fr-FR"/>
        </w:rPr>
        <w:t>à</w:t>
      </w:r>
      <w:r>
        <w:rPr>
          <w:lang w:eastAsia="fr-FR"/>
        </w:rPr>
        <w:t xml:space="preserve"> 4%.</w:t>
      </w:r>
    </w:p>
    <w:p w:rsidR="004C761E" w:rsidRDefault="004C761E" w:rsidP="000F43C3">
      <w:pPr>
        <w:jc w:val="both"/>
        <w:rPr>
          <w:lang w:eastAsia="fr-FR"/>
        </w:rPr>
      </w:pPr>
    </w:p>
    <w:p w:rsidR="001522C2" w:rsidRDefault="001522C2" w:rsidP="000F43C3">
      <w:pPr>
        <w:jc w:val="both"/>
        <w:rPr>
          <w:lang w:eastAsia="fr-FR"/>
        </w:rPr>
      </w:pPr>
      <w:r>
        <w:rPr>
          <w:lang w:eastAsia="fr-FR"/>
        </w:rPr>
        <w:t xml:space="preserve">Le </w:t>
      </w:r>
      <w:r w:rsidR="004C761E">
        <w:rPr>
          <w:lang w:eastAsia="fr-FR"/>
        </w:rPr>
        <w:t>résultat</w:t>
      </w:r>
      <w:r>
        <w:rPr>
          <w:lang w:eastAsia="fr-FR"/>
        </w:rPr>
        <w:t xml:space="preserve"> est un franchissement dont le dynamisme est </w:t>
      </w:r>
      <w:r w:rsidR="004C761E">
        <w:rPr>
          <w:lang w:eastAsia="fr-FR"/>
        </w:rPr>
        <w:t>augmenté</w:t>
      </w:r>
      <w:r>
        <w:rPr>
          <w:lang w:eastAsia="fr-FR"/>
        </w:rPr>
        <w:t xml:space="preserve"> par</w:t>
      </w:r>
      <w:r w:rsidR="004C761E">
        <w:rPr>
          <w:lang w:eastAsia="fr-FR"/>
        </w:rPr>
        <w:t xml:space="preserve"> </w:t>
      </w:r>
      <w:r>
        <w:rPr>
          <w:lang w:eastAsia="fr-FR"/>
        </w:rPr>
        <w:t>la courbe et qui est accessible au plus grand nombre.</w:t>
      </w:r>
    </w:p>
    <w:p w:rsidR="004C761E" w:rsidRDefault="004C761E" w:rsidP="000F43C3">
      <w:pPr>
        <w:jc w:val="both"/>
        <w:rPr>
          <w:lang w:eastAsia="fr-FR"/>
        </w:rPr>
      </w:pPr>
    </w:p>
    <w:p w:rsidR="004C761E" w:rsidRPr="006730E0" w:rsidRDefault="004C761E" w:rsidP="000F43C3">
      <w:pPr>
        <w:numPr>
          <w:ilvl w:val="0"/>
          <w:numId w:val="8"/>
        </w:numPr>
        <w:jc w:val="both"/>
        <w:rPr>
          <w:b/>
        </w:rPr>
      </w:pPr>
      <w:r w:rsidRPr="006730E0">
        <w:rPr>
          <w:b/>
        </w:rPr>
        <w:t>Profil en travers</w:t>
      </w:r>
    </w:p>
    <w:p w:rsidR="004C761E" w:rsidRDefault="004C761E" w:rsidP="000F43C3">
      <w:pPr>
        <w:jc w:val="both"/>
      </w:pPr>
      <w:r>
        <w:t>La largeur utile de la passerelle est de 3,00 m</w:t>
      </w:r>
      <w:r w:rsidR="000F43C3">
        <w:t>.</w:t>
      </w:r>
    </w:p>
    <w:p w:rsidR="004C761E" w:rsidRDefault="004C761E" w:rsidP="000F43C3">
      <w:pPr>
        <w:jc w:val="both"/>
      </w:pPr>
    </w:p>
    <w:p w:rsidR="004C761E" w:rsidRPr="003F7DCF" w:rsidRDefault="004C761E" w:rsidP="000F43C3">
      <w:pPr>
        <w:numPr>
          <w:ilvl w:val="0"/>
          <w:numId w:val="8"/>
        </w:numPr>
        <w:jc w:val="both"/>
        <w:rPr>
          <w:b/>
        </w:rPr>
      </w:pPr>
      <w:r w:rsidRPr="006730E0">
        <w:rPr>
          <w:b/>
        </w:rPr>
        <w:t>Piles</w:t>
      </w:r>
      <w:r w:rsidR="003F7DCF">
        <w:rPr>
          <w:b/>
        </w:rPr>
        <w:t xml:space="preserve"> (appuis intermédiaires)</w:t>
      </w:r>
    </w:p>
    <w:p w:rsidR="006730E0" w:rsidRDefault="004C761E" w:rsidP="000F43C3">
      <w:pPr>
        <w:jc w:val="both"/>
        <w:rPr>
          <w:lang w:eastAsia="fr-FR"/>
        </w:rPr>
      </w:pPr>
      <w:r>
        <w:rPr>
          <w:lang w:eastAsia="fr-FR"/>
        </w:rPr>
        <w:t xml:space="preserve">Les piles sont en acier, reprenant le langage de la passerelle </w:t>
      </w:r>
      <w:r w:rsidR="004976EB">
        <w:rPr>
          <w:lang w:eastAsia="fr-FR"/>
        </w:rPr>
        <w:t>posée</w:t>
      </w:r>
      <w:r>
        <w:rPr>
          <w:lang w:eastAsia="fr-FR"/>
        </w:rPr>
        <w:t xml:space="preserve"> sur</w:t>
      </w:r>
      <w:r w:rsidR="004976EB">
        <w:rPr>
          <w:lang w:eastAsia="fr-FR"/>
        </w:rPr>
        <w:t xml:space="preserve"> </w:t>
      </w:r>
      <w:r>
        <w:rPr>
          <w:lang w:eastAsia="fr-FR"/>
        </w:rPr>
        <w:t xml:space="preserve">un massif en </w:t>
      </w:r>
      <w:r w:rsidR="004976EB">
        <w:rPr>
          <w:lang w:eastAsia="fr-FR"/>
        </w:rPr>
        <w:t>béton</w:t>
      </w:r>
      <w:r>
        <w:rPr>
          <w:lang w:eastAsia="fr-FR"/>
        </w:rPr>
        <w:t xml:space="preserve"> </w:t>
      </w:r>
      <w:r w:rsidR="004976EB">
        <w:rPr>
          <w:lang w:eastAsia="fr-FR"/>
        </w:rPr>
        <w:t>armé</w:t>
      </w:r>
      <w:r>
        <w:rPr>
          <w:lang w:eastAsia="fr-FR"/>
        </w:rPr>
        <w:t>.</w:t>
      </w:r>
    </w:p>
    <w:p w:rsidR="004C761E" w:rsidRPr="00077A8C" w:rsidRDefault="004C761E" w:rsidP="000F43C3">
      <w:pPr>
        <w:jc w:val="both"/>
      </w:pPr>
      <w:r>
        <w:rPr>
          <w:lang w:eastAsia="fr-FR"/>
        </w:rPr>
        <w:t>Les piles sont en appuis simples. La structure</w:t>
      </w:r>
      <w:r w:rsidR="004976EB">
        <w:rPr>
          <w:lang w:eastAsia="fr-FR"/>
        </w:rPr>
        <w:t xml:space="preserve"> </w:t>
      </w:r>
      <w:r>
        <w:rPr>
          <w:lang w:eastAsia="fr-FR"/>
        </w:rPr>
        <w:t>au niveau des piles dispose d</w:t>
      </w:r>
      <w:r w:rsidR="004976EB">
        <w:rPr>
          <w:lang w:eastAsia="fr-FR"/>
        </w:rPr>
        <w:t>’</w:t>
      </w:r>
      <w:r>
        <w:rPr>
          <w:lang w:eastAsia="fr-FR"/>
        </w:rPr>
        <w:t xml:space="preserve">un </w:t>
      </w:r>
      <w:r w:rsidR="004976EB">
        <w:rPr>
          <w:lang w:eastAsia="fr-FR"/>
        </w:rPr>
        <w:t>chevêtre</w:t>
      </w:r>
      <w:r>
        <w:rPr>
          <w:lang w:eastAsia="fr-FR"/>
        </w:rPr>
        <w:t xml:space="preserve"> entre l</w:t>
      </w:r>
      <w:r w:rsidR="004976EB">
        <w:rPr>
          <w:lang w:eastAsia="fr-FR"/>
        </w:rPr>
        <w:t>’</w:t>
      </w:r>
      <w:r>
        <w:rPr>
          <w:lang w:eastAsia="fr-FR"/>
        </w:rPr>
        <w:t>ossature et le tablier.</w:t>
      </w:r>
      <w:r w:rsidR="004976EB">
        <w:rPr>
          <w:lang w:eastAsia="fr-FR"/>
        </w:rPr>
        <w:t xml:space="preserve"> </w:t>
      </w:r>
      <w:r>
        <w:rPr>
          <w:lang w:eastAsia="fr-FR"/>
        </w:rPr>
        <w:t>Elles sont volontairement fines, afin de mettre en valeur la passerelle</w:t>
      </w:r>
      <w:r w:rsidR="004976EB">
        <w:rPr>
          <w:lang w:eastAsia="fr-FR"/>
        </w:rPr>
        <w:t xml:space="preserve"> plutôt</w:t>
      </w:r>
      <w:r>
        <w:rPr>
          <w:lang w:eastAsia="fr-FR"/>
        </w:rPr>
        <w:t xml:space="preserve"> que ses appuis.</w:t>
      </w:r>
    </w:p>
    <w:p w:rsidR="00CF5B43" w:rsidRDefault="00CF5B43" w:rsidP="000F43C3">
      <w:pPr>
        <w:jc w:val="both"/>
        <w:rPr>
          <w:rFonts w:cs="Arial"/>
        </w:rPr>
      </w:pPr>
    </w:p>
    <w:p w:rsidR="006730E0" w:rsidRPr="00CB5954" w:rsidRDefault="006730E0" w:rsidP="000F43C3">
      <w:pPr>
        <w:numPr>
          <w:ilvl w:val="0"/>
          <w:numId w:val="8"/>
        </w:numPr>
        <w:jc w:val="both"/>
        <w:rPr>
          <w:rFonts w:cs="Arial"/>
          <w:b/>
        </w:rPr>
      </w:pPr>
      <w:r w:rsidRPr="00CB5954">
        <w:rPr>
          <w:rFonts w:cs="Arial"/>
          <w:b/>
        </w:rPr>
        <w:t>Culées</w:t>
      </w:r>
      <w:r w:rsidR="003F7DCF">
        <w:rPr>
          <w:rFonts w:cs="Arial"/>
          <w:b/>
        </w:rPr>
        <w:t xml:space="preserve"> (appuis de rive</w:t>
      </w:r>
      <w:r w:rsidR="00CC0FE4">
        <w:rPr>
          <w:rFonts w:cs="Arial"/>
          <w:b/>
        </w:rPr>
        <w:t>s</w:t>
      </w:r>
      <w:r w:rsidR="003F7DCF">
        <w:rPr>
          <w:rFonts w:cs="Arial"/>
          <w:b/>
        </w:rPr>
        <w:t>)</w:t>
      </w:r>
    </w:p>
    <w:p w:rsidR="001C4C4E" w:rsidRDefault="006730E0" w:rsidP="000F43C3">
      <w:pPr>
        <w:jc w:val="both"/>
        <w:rPr>
          <w:lang w:eastAsia="fr-FR"/>
        </w:rPr>
      </w:pPr>
      <w:r>
        <w:rPr>
          <w:lang w:eastAsia="fr-FR"/>
        </w:rPr>
        <w:t xml:space="preserve">Les culées sont traitées de manière très sobre avec un massif en béton servant d’appui à la passerelle. Il reprend le </w:t>
      </w:r>
      <w:r w:rsidR="00CB5954">
        <w:rPr>
          <w:lang w:eastAsia="fr-FR"/>
        </w:rPr>
        <w:t>même</w:t>
      </w:r>
      <w:r>
        <w:rPr>
          <w:lang w:eastAsia="fr-FR"/>
        </w:rPr>
        <w:t xml:space="preserve"> langage</w:t>
      </w:r>
      <w:r w:rsidR="00CB5954">
        <w:rPr>
          <w:lang w:eastAsia="fr-FR"/>
        </w:rPr>
        <w:t xml:space="preserve"> </w:t>
      </w:r>
      <w:r>
        <w:rPr>
          <w:lang w:eastAsia="fr-FR"/>
        </w:rPr>
        <w:t>architectural que celui des piles.</w:t>
      </w:r>
    </w:p>
    <w:p w:rsidR="000F43C3" w:rsidRDefault="000F43C3" w:rsidP="000F43C3">
      <w:pPr>
        <w:jc w:val="both"/>
        <w:rPr>
          <w:lang w:eastAsia="fr-FR"/>
        </w:rPr>
      </w:pPr>
    </w:p>
    <w:p w:rsidR="000F43C3" w:rsidRPr="00F54486" w:rsidRDefault="000F43C3" w:rsidP="000F43C3">
      <w:pPr>
        <w:jc w:val="both"/>
        <w:rPr>
          <w:lang w:eastAsia="fr-FR"/>
        </w:rPr>
        <w:sectPr w:rsidR="000F43C3" w:rsidRPr="00F54486" w:rsidSect="00EE778E">
          <w:pgSz w:w="23811" w:h="16838" w:orient="landscape" w:code="8"/>
          <w:pgMar w:top="1276" w:right="1418" w:bottom="1274" w:left="1418" w:header="720" w:footer="720" w:gutter="0"/>
          <w:cols w:num="2" w:space="720"/>
          <w:titlePg/>
          <w:docGrid w:linePitch="326"/>
        </w:sectPr>
      </w:pPr>
    </w:p>
    <w:p w:rsidR="00CD0900" w:rsidRDefault="00747382" w:rsidP="001C4C4E">
      <w:pPr>
        <w:pStyle w:val="Chapitre"/>
      </w:pPr>
      <w:r>
        <w:lastRenderedPageBreak/>
        <w:t>Plans Architecte</w:t>
      </w:r>
    </w:p>
    <w:p w:rsidR="00D41D12" w:rsidRDefault="00D41D12" w:rsidP="00D41D12">
      <w:pPr>
        <w:pStyle w:val="Parties"/>
      </w:pPr>
      <w:r>
        <w:t>Vue</w:t>
      </w:r>
      <w:r w:rsidR="00D70AB4">
        <w:t xml:space="preserve"> en plan</w:t>
      </w:r>
      <w:r w:rsidR="0016249F">
        <w:t xml:space="preserve"> et élévation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65"/>
      </w:tblGrid>
      <w:tr w:rsidR="001C7330" w:rsidTr="00001AA5">
        <w:trPr>
          <w:trHeight w:val="8641"/>
        </w:trPr>
        <w:tc>
          <w:tcPr>
            <w:tcW w:w="21115" w:type="dxa"/>
            <w:shd w:val="clear" w:color="auto" w:fill="auto"/>
          </w:tcPr>
          <w:p w:rsidR="001C7330" w:rsidRDefault="00305EC1" w:rsidP="00AF0A6F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3144500" cy="5394418"/>
                  <wp:effectExtent l="0" t="0" r="0" b="0"/>
                  <wp:docPr id="8" name="Image 8" descr="Notice 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otice 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481" cy="542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4C4E" w:rsidRDefault="00133E25" w:rsidP="00133E25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6</w:t>
      </w:r>
      <w:r w:rsidR="00DE3FF2">
        <w:rPr>
          <w:noProof/>
        </w:rPr>
        <w:fldChar w:fldCharType="end"/>
      </w:r>
      <w:r>
        <w:t xml:space="preserve"> : Plan de principe</w:t>
      </w:r>
    </w:p>
    <w:p w:rsidR="00D41D12" w:rsidRPr="00D41D12" w:rsidRDefault="00D41D12" w:rsidP="00D41D12"/>
    <w:p w:rsidR="006E4475" w:rsidRDefault="006E4475" w:rsidP="00CF5B43">
      <w:pPr>
        <w:jc w:val="both"/>
        <w:rPr>
          <w:rFonts w:cs="Arial"/>
          <w:szCs w:val="24"/>
        </w:rPr>
      </w:pPr>
    </w:p>
    <w:p w:rsidR="006E4475" w:rsidRDefault="006E4475" w:rsidP="00CF5B43">
      <w:pPr>
        <w:jc w:val="both"/>
        <w:rPr>
          <w:rFonts w:cs="Arial"/>
          <w:szCs w:val="24"/>
        </w:rPr>
      </w:pPr>
    </w:p>
    <w:p w:rsidR="006E4475" w:rsidRDefault="006E4475" w:rsidP="00CF5B43">
      <w:pPr>
        <w:jc w:val="both"/>
        <w:rPr>
          <w:rFonts w:cs="Arial"/>
          <w:szCs w:val="24"/>
        </w:rPr>
      </w:pPr>
    </w:p>
    <w:p w:rsidR="006E4475" w:rsidRDefault="006E4475" w:rsidP="00CF5B43">
      <w:pPr>
        <w:jc w:val="both"/>
        <w:rPr>
          <w:rFonts w:cs="Arial"/>
          <w:szCs w:val="24"/>
        </w:rPr>
      </w:pPr>
    </w:p>
    <w:p w:rsidR="006E4475" w:rsidRDefault="006E4475" w:rsidP="00CF5B43">
      <w:pPr>
        <w:jc w:val="both"/>
        <w:rPr>
          <w:rFonts w:cs="Arial"/>
          <w:szCs w:val="24"/>
        </w:rPr>
      </w:pPr>
    </w:p>
    <w:p w:rsidR="006E4475" w:rsidRDefault="006E4475" w:rsidP="00CF5B43">
      <w:pPr>
        <w:jc w:val="both"/>
        <w:rPr>
          <w:rFonts w:cs="Arial"/>
          <w:szCs w:val="24"/>
        </w:rPr>
      </w:pPr>
    </w:p>
    <w:p w:rsidR="006E4475" w:rsidRDefault="006E4475" w:rsidP="00CF5B43">
      <w:pPr>
        <w:jc w:val="both"/>
        <w:rPr>
          <w:rFonts w:cs="Arial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65"/>
      </w:tblGrid>
      <w:tr w:rsidR="00905A90" w:rsidRPr="00AF0A6F" w:rsidTr="00001AA5">
        <w:trPr>
          <w:trHeight w:val="4385"/>
        </w:trPr>
        <w:tc>
          <w:tcPr>
            <w:tcW w:w="21115" w:type="dxa"/>
            <w:shd w:val="clear" w:color="auto" w:fill="auto"/>
          </w:tcPr>
          <w:p w:rsidR="00905A90" w:rsidRPr="00AF0A6F" w:rsidRDefault="005C45E7" w:rsidP="00AF0A6F">
            <w:pPr>
              <w:keepNext/>
              <w:jc w:val="center"/>
              <w:rPr>
                <w:rFonts w:cs="Arial"/>
                <w:szCs w:val="24"/>
              </w:rPr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7775EEA9" wp14:editId="0251B61F">
                  <wp:extent cx="13077825" cy="2757823"/>
                  <wp:effectExtent l="0" t="0" r="0" b="4445"/>
                  <wp:docPr id="1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370" cy="2761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4475" w:rsidRDefault="00905A90" w:rsidP="00905A90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7</w:t>
      </w:r>
      <w:r w:rsidR="00DE3FF2">
        <w:rPr>
          <w:noProof/>
        </w:rPr>
        <w:fldChar w:fldCharType="end"/>
      </w:r>
      <w:r>
        <w:t xml:space="preserve"> : </w:t>
      </w:r>
      <w:r w:rsidR="000F43C3">
        <w:t>É</w:t>
      </w:r>
      <w:r>
        <w:t>lévation de principe</w:t>
      </w:r>
    </w:p>
    <w:p w:rsidR="00F51710" w:rsidRPr="00F51710" w:rsidRDefault="00F51710" w:rsidP="00F51710"/>
    <w:p w:rsidR="006E4475" w:rsidRDefault="007307B3" w:rsidP="00905A90">
      <w:pPr>
        <w:pStyle w:val="Parties"/>
      </w:pPr>
      <w:r>
        <w:t>Coupes en travers</w:t>
      </w:r>
    </w:p>
    <w:tbl>
      <w:tblPr>
        <w:tblW w:w="210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069"/>
      </w:tblGrid>
      <w:tr w:rsidR="007307B3" w:rsidRPr="00AF0A6F" w:rsidTr="00161831">
        <w:trPr>
          <w:trHeight w:val="6389"/>
        </w:trPr>
        <w:tc>
          <w:tcPr>
            <w:tcW w:w="21069" w:type="dxa"/>
            <w:shd w:val="clear" w:color="auto" w:fill="auto"/>
          </w:tcPr>
          <w:p w:rsidR="007307B3" w:rsidRPr="00AF0A6F" w:rsidRDefault="00305EC1" w:rsidP="00AF0A6F">
            <w:pPr>
              <w:keepNext/>
              <w:jc w:val="center"/>
              <w:rPr>
                <w:rFonts w:cs="Arial"/>
                <w:szCs w:val="24"/>
              </w:rPr>
            </w:pPr>
            <w:r w:rsidRPr="00AF0A6F">
              <w:rPr>
                <w:rFonts w:cs="Arial"/>
                <w:noProof/>
                <w:szCs w:val="24"/>
                <w:lang w:eastAsia="fr-FR"/>
              </w:rPr>
              <w:drawing>
                <wp:inline distT="0" distB="0" distL="0" distR="0">
                  <wp:extent cx="8086070" cy="3936289"/>
                  <wp:effectExtent l="0" t="0" r="0" b="7620"/>
                  <wp:docPr id="10" name="Image 10" descr="Notice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Notice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7896" cy="395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4475" w:rsidRDefault="0016406A" w:rsidP="0016406A">
      <w:pPr>
        <w:pStyle w:val="Lgende"/>
        <w:rPr>
          <w:rFonts w:cs="Arial"/>
          <w:szCs w:val="24"/>
        </w:rPr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8</w:t>
      </w:r>
      <w:r w:rsidR="00DE3FF2">
        <w:rPr>
          <w:noProof/>
        </w:rPr>
        <w:fldChar w:fldCharType="end"/>
      </w:r>
      <w:r>
        <w:t xml:space="preserve"> : Coupe en milieu de travée centrale et sur un belvédère</w:t>
      </w:r>
    </w:p>
    <w:p w:rsidR="006E4475" w:rsidRDefault="006E4475" w:rsidP="00CF5B43">
      <w:pPr>
        <w:jc w:val="both"/>
        <w:rPr>
          <w:rFonts w:cs="Arial"/>
          <w:szCs w:val="24"/>
        </w:rPr>
      </w:pPr>
    </w:p>
    <w:tbl>
      <w:tblPr>
        <w:tblW w:w="210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054"/>
      </w:tblGrid>
      <w:tr w:rsidR="0016249F" w:rsidRPr="00AF0A6F" w:rsidTr="00161831">
        <w:trPr>
          <w:trHeight w:val="5534"/>
        </w:trPr>
        <w:tc>
          <w:tcPr>
            <w:tcW w:w="21054" w:type="dxa"/>
            <w:shd w:val="clear" w:color="auto" w:fill="auto"/>
          </w:tcPr>
          <w:p w:rsidR="0016249F" w:rsidRPr="00AF0A6F" w:rsidRDefault="00305EC1" w:rsidP="00AF0A6F">
            <w:pPr>
              <w:keepNext/>
              <w:jc w:val="center"/>
              <w:rPr>
                <w:rFonts w:cs="Arial"/>
                <w:szCs w:val="24"/>
              </w:rPr>
            </w:pPr>
            <w:r w:rsidRPr="00AF0A6F">
              <w:rPr>
                <w:rFonts w:cs="Arial"/>
                <w:noProof/>
                <w:szCs w:val="24"/>
                <w:lang w:eastAsia="fr-FR"/>
              </w:rPr>
              <w:lastRenderedPageBreak/>
              <w:drawing>
                <wp:inline distT="0" distB="0" distL="0" distR="0">
                  <wp:extent cx="8097601" cy="3327400"/>
                  <wp:effectExtent l="0" t="0" r="0" b="6350"/>
                  <wp:docPr id="11" name="Image 11" descr="Notic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Notic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0202" cy="335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4475" w:rsidRDefault="00F60F8B" w:rsidP="00F60F8B">
      <w:pPr>
        <w:pStyle w:val="Lgende"/>
        <w:rPr>
          <w:rFonts w:cs="Arial"/>
          <w:szCs w:val="24"/>
        </w:rPr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9</w:t>
      </w:r>
      <w:r w:rsidR="00DE3FF2">
        <w:rPr>
          <w:noProof/>
        </w:rPr>
        <w:fldChar w:fldCharType="end"/>
      </w:r>
      <w:r>
        <w:t xml:space="preserve"> : Coupe sur pile et sur culée C3 (sur ouvrage à droite et hors ouvrage à droite)</w:t>
      </w:r>
    </w:p>
    <w:p w:rsidR="006E4475" w:rsidRDefault="006E4475" w:rsidP="00CF5B43">
      <w:pPr>
        <w:jc w:val="both"/>
        <w:rPr>
          <w:rFonts w:cs="Arial"/>
          <w:szCs w:val="24"/>
        </w:rPr>
      </w:pPr>
    </w:p>
    <w:p w:rsidR="006E4475" w:rsidRDefault="000142E3" w:rsidP="000142E3">
      <w:pPr>
        <w:pStyle w:val="Chapitre"/>
      </w:pPr>
      <w:r>
        <w:lastRenderedPageBreak/>
        <w:t>Plans bureau d’études structure</w:t>
      </w:r>
    </w:p>
    <w:p w:rsidR="00092A6F" w:rsidRDefault="00092A6F" w:rsidP="00092A6F">
      <w:pPr>
        <w:pStyle w:val="Parties"/>
      </w:pPr>
      <w:r>
        <w:t>Plans d’ensemble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65"/>
      </w:tblGrid>
      <w:tr w:rsidR="00C74063" w:rsidTr="00001AA5">
        <w:trPr>
          <w:trHeight w:val="3067"/>
        </w:trPr>
        <w:tc>
          <w:tcPr>
            <w:tcW w:w="21115" w:type="dxa"/>
            <w:shd w:val="clear" w:color="auto" w:fill="auto"/>
          </w:tcPr>
          <w:p w:rsidR="00C74063" w:rsidRDefault="001603F2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3131800" cy="1831878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Notice 1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0111" cy="183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42E3" w:rsidRDefault="001B6A0A" w:rsidP="001B6A0A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10</w:t>
      </w:r>
      <w:r w:rsidR="00DE3FF2">
        <w:rPr>
          <w:noProof/>
        </w:rPr>
        <w:fldChar w:fldCharType="end"/>
      </w:r>
      <w:r>
        <w:t xml:space="preserve"> : Vue en plan de l'ouvrage</w:t>
      </w:r>
    </w:p>
    <w:p w:rsidR="006E36D4" w:rsidRDefault="006E36D4" w:rsidP="006E36D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479"/>
      </w:tblGrid>
      <w:tr w:rsidR="006E36D4" w:rsidTr="00CC6CD3">
        <w:trPr>
          <w:trHeight w:val="4279"/>
        </w:trPr>
        <w:tc>
          <w:tcPr>
            <w:tcW w:w="20348" w:type="dxa"/>
            <w:shd w:val="clear" w:color="auto" w:fill="auto"/>
          </w:tcPr>
          <w:p w:rsidR="006E36D4" w:rsidRDefault="00CC6CD3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2867514" cy="3058143"/>
                  <wp:effectExtent l="0" t="0" r="0" b="9525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Notice 1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1376" cy="3063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36D4" w:rsidRPr="006E36D4" w:rsidRDefault="000B21E3" w:rsidP="000B21E3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11</w:t>
      </w:r>
      <w:r w:rsidR="00DE3FF2">
        <w:rPr>
          <w:noProof/>
        </w:rPr>
        <w:fldChar w:fldCharType="end"/>
      </w:r>
      <w:r>
        <w:t xml:space="preserve"> : Vue en élévation de l'ouvrage</w:t>
      </w:r>
    </w:p>
    <w:p w:rsidR="00747382" w:rsidRDefault="00747382" w:rsidP="00747382"/>
    <w:p w:rsidR="006E4475" w:rsidRDefault="00092A6F" w:rsidP="00092A6F">
      <w:pPr>
        <w:pStyle w:val="Parties"/>
      </w:pPr>
      <w:r>
        <w:lastRenderedPageBreak/>
        <w:t>Plans de charpente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871"/>
      </w:tblGrid>
      <w:tr w:rsidR="00092A6F" w:rsidTr="00791792">
        <w:trPr>
          <w:trHeight w:val="7180"/>
        </w:trPr>
        <w:tc>
          <w:tcPr>
            <w:tcW w:w="20805" w:type="dxa"/>
            <w:shd w:val="clear" w:color="auto" w:fill="auto"/>
          </w:tcPr>
          <w:p w:rsidR="00092A6F" w:rsidRDefault="00791792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3115925" cy="4659202"/>
                  <wp:effectExtent l="0" t="0" r="0" b="825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Notice 13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0311" cy="466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2A6F" w:rsidRDefault="00A259E2" w:rsidP="00A259E2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12</w:t>
      </w:r>
      <w:r w:rsidR="00DE3FF2">
        <w:rPr>
          <w:noProof/>
        </w:rPr>
        <w:fldChar w:fldCharType="end"/>
      </w:r>
      <w:r>
        <w:t xml:space="preserve"> : Plans et élévation de charpente</w:t>
      </w:r>
    </w:p>
    <w:p w:rsidR="006E4475" w:rsidRDefault="006E4475" w:rsidP="00CF5B43">
      <w:pPr>
        <w:jc w:val="both"/>
        <w:rPr>
          <w:rFonts w:cs="Arial"/>
          <w:szCs w:val="24"/>
        </w:rPr>
      </w:pPr>
    </w:p>
    <w:tbl>
      <w:tblPr>
        <w:tblW w:w="0" w:type="auto"/>
        <w:tblInd w:w="2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25"/>
      </w:tblGrid>
      <w:tr w:rsidR="00585206" w:rsidRPr="00AF0A6F" w:rsidTr="00DF0645">
        <w:trPr>
          <w:trHeight w:val="3818"/>
        </w:trPr>
        <w:tc>
          <w:tcPr>
            <w:tcW w:w="13325" w:type="dxa"/>
            <w:shd w:val="clear" w:color="auto" w:fill="auto"/>
          </w:tcPr>
          <w:p w:rsidR="00585206" w:rsidRPr="00AF0A6F" w:rsidRDefault="00585206" w:rsidP="00AF0A6F">
            <w:pPr>
              <w:keepNext/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noProof/>
                <w:szCs w:val="24"/>
                <w:lang w:eastAsia="fr-FR"/>
              </w:rPr>
              <w:lastRenderedPageBreak/>
              <w:drawing>
                <wp:inline distT="0" distB="0" distL="0" distR="0" wp14:anchorId="49DDF699" wp14:editId="634A3035">
                  <wp:extent cx="7410232" cy="3268980"/>
                  <wp:effectExtent l="0" t="0" r="635" b="762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Notice 14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2828" cy="3296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5206" w:rsidRPr="00AF0A6F" w:rsidTr="00DF0645">
        <w:trPr>
          <w:trHeight w:val="3818"/>
        </w:trPr>
        <w:tc>
          <w:tcPr>
            <w:tcW w:w="13325" w:type="dxa"/>
            <w:shd w:val="clear" w:color="auto" w:fill="auto"/>
          </w:tcPr>
          <w:p w:rsidR="00585206" w:rsidRDefault="00585206" w:rsidP="00AF0A6F">
            <w:pPr>
              <w:keepNext/>
              <w:jc w:val="center"/>
              <w:rPr>
                <w:rFonts w:cs="Arial"/>
                <w:noProof/>
                <w:szCs w:val="24"/>
                <w:lang w:eastAsia="fr-FR"/>
              </w:rPr>
            </w:pPr>
            <w:r>
              <w:rPr>
                <w:rFonts w:cs="Arial"/>
                <w:noProof/>
                <w:szCs w:val="24"/>
                <w:lang w:eastAsia="fr-FR"/>
              </w:rPr>
              <w:drawing>
                <wp:inline distT="0" distB="0" distL="0" distR="0" wp14:anchorId="30285F49" wp14:editId="17DC3AEE">
                  <wp:extent cx="5722620" cy="4530407"/>
                  <wp:effectExtent l="0" t="0" r="0" b="381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Notice 15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990" cy="4563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4475" w:rsidRDefault="00ED103A" w:rsidP="00917C9D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13</w:t>
      </w:r>
      <w:r w:rsidR="00DE3FF2">
        <w:rPr>
          <w:noProof/>
        </w:rPr>
        <w:fldChar w:fldCharType="end"/>
      </w:r>
      <w:r>
        <w:t xml:space="preserve"> : Détail d'appui</w:t>
      </w:r>
      <w:r w:rsidR="00CD40EF">
        <w:t xml:space="preserve"> et coupe transversale type</w:t>
      </w:r>
    </w:p>
    <w:p w:rsidR="00917C9D" w:rsidRDefault="00917C9D" w:rsidP="00917C9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65"/>
      </w:tblGrid>
      <w:tr w:rsidR="00917C9D" w:rsidTr="00DF0645">
        <w:tc>
          <w:tcPr>
            <w:tcW w:w="20965" w:type="dxa"/>
            <w:shd w:val="clear" w:color="auto" w:fill="auto"/>
          </w:tcPr>
          <w:p w:rsidR="00917C9D" w:rsidRDefault="00553EF7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12862560" cy="2804927"/>
                  <wp:effectExtent l="0" t="0" r="0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Notice 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5478" cy="281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7C9D" w:rsidRDefault="00590578" w:rsidP="00590578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14</w:t>
      </w:r>
      <w:r w:rsidR="00DE3FF2">
        <w:rPr>
          <w:noProof/>
        </w:rPr>
        <w:fldChar w:fldCharType="end"/>
      </w:r>
      <w:r>
        <w:t xml:space="preserve"> : Plan de la dalle de lestage</w:t>
      </w:r>
    </w:p>
    <w:p w:rsidR="00843DDC" w:rsidRDefault="00843DDC" w:rsidP="00843DDC"/>
    <w:tbl>
      <w:tblPr>
        <w:tblW w:w="209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44"/>
        <w:gridCol w:w="7810"/>
        <w:gridCol w:w="6520"/>
      </w:tblGrid>
      <w:tr w:rsidR="004A50CB" w:rsidTr="006B7071">
        <w:trPr>
          <w:trHeight w:val="7688"/>
        </w:trPr>
        <w:tc>
          <w:tcPr>
            <w:tcW w:w="6644" w:type="dxa"/>
            <w:shd w:val="clear" w:color="auto" w:fill="auto"/>
          </w:tcPr>
          <w:p w:rsidR="002F33CA" w:rsidRDefault="00ED06B6" w:rsidP="00AF0A6F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38600" cy="4849851"/>
                  <wp:effectExtent l="0" t="0" r="0" b="8255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Notice 20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2423" cy="4878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10" w:type="dxa"/>
            <w:shd w:val="clear" w:color="auto" w:fill="auto"/>
          </w:tcPr>
          <w:p w:rsidR="002F33CA" w:rsidRDefault="004A50CB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796320" cy="4673600"/>
                  <wp:effectExtent l="0" t="0" r="4445" b="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Notice 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7320" cy="4694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shd w:val="clear" w:color="auto" w:fill="auto"/>
          </w:tcPr>
          <w:p w:rsidR="002F33CA" w:rsidRDefault="00305EC1" w:rsidP="00AF0A6F">
            <w:pPr>
              <w:keepNext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022521" cy="4868083"/>
                  <wp:effectExtent l="0" t="0" r="6985" b="0"/>
                  <wp:docPr id="20" name="Image 20" descr="Notic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Notic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296" cy="4870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DDC" w:rsidRPr="00843DDC" w:rsidRDefault="00843DDC" w:rsidP="00843DDC">
      <w:pPr>
        <w:pStyle w:val="Lgende"/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15</w:t>
      </w:r>
      <w:r w:rsidR="00DE3FF2">
        <w:rPr>
          <w:noProof/>
        </w:rPr>
        <w:fldChar w:fldCharType="end"/>
      </w:r>
      <w:r>
        <w:t xml:space="preserve"> : Coupes sur appuis</w:t>
      </w:r>
    </w:p>
    <w:p w:rsidR="004E74ED" w:rsidRDefault="004E74ED" w:rsidP="004E74ED">
      <w:pPr>
        <w:pStyle w:val="Parties"/>
      </w:pPr>
      <w:r>
        <w:lastRenderedPageBreak/>
        <w:t xml:space="preserve"> Appareils d’appuis</w:t>
      </w:r>
    </w:p>
    <w:tbl>
      <w:tblPr>
        <w:tblW w:w="212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00"/>
      </w:tblGrid>
      <w:tr w:rsidR="001A1DD8" w:rsidRPr="00AF0A6F" w:rsidTr="00161831">
        <w:trPr>
          <w:trHeight w:val="10679"/>
        </w:trPr>
        <w:tc>
          <w:tcPr>
            <w:tcW w:w="21200" w:type="dxa"/>
            <w:shd w:val="clear" w:color="auto" w:fill="auto"/>
          </w:tcPr>
          <w:p w:rsidR="001A1DD8" w:rsidRPr="00AF0A6F" w:rsidRDefault="001A1DD8" w:rsidP="00AF0A6F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noProof/>
                <w:szCs w:val="24"/>
                <w:lang w:eastAsia="fr-FR"/>
              </w:rPr>
              <w:drawing>
                <wp:inline distT="0" distB="0" distL="0" distR="0">
                  <wp:extent cx="13249275" cy="6557996"/>
                  <wp:effectExtent l="0" t="0" r="0" b="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Notice 22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307" cy="6558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78" w:rsidRDefault="00143FD6" w:rsidP="00143FD6">
      <w:pPr>
        <w:pStyle w:val="Lgende"/>
        <w:rPr>
          <w:rFonts w:cs="Arial"/>
          <w:szCs w:val="24"/>
        </w:rPr>
      </w:pPr>
      <w:r>
        <w:t xml:space="preserve">Figure </w:t>
      </w:r>
      <w:r w:rsidR="00DE3FF2">
        <w:fldChar w:fldCharType="begin"/>
      </w:r>
      <w:r w:rsidR="00DE3FF2">
        <w:instrText xml:space="preserve"> SEQ Figure \* ARABIC </w:instrText>
      </w:r>
      <w:r w:rsidR="00DE3FF2">
        <w:fldChar w:fldCharType="separate"/>
      </w:r>
      <w:r w:rsidR="002D6860">
        <w:rPr>
          <w:noProof/>
        </w:rPr>
        <w:t>16</w:t>
      </w:r>
      <w:r w:rsidR="00DE3FF2">
        <w:rPr>
          <w:noProof/>
        </w:rPr>
        <w:fldChar w:fldCharType="end"/>
      </w:r>
      <w:r>
        <w:t xml:space="preserve"> : Principes des appareils d'appuis</w:t>
      </w:r>
      <w:bookmarkStart w:id="0" w:name="_GoBack"/>
      <w:bookmarkEnd w:id="0"/>
    </w:p>
    <w:sectPr w:rsidR="00590578" w:rsidSect="001C4C4E">
      <w:pgSz w:w="23811" w:h="16838" w:orient="landscape" w:code="8"/>
      <w:pgMar w:top="1276" w:right="1418" w:bottom="1274" w:left="1418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3FF2" w:rsidRDefault="00DE3FF2">
      <w:r>
        <w:separator/>
      </w:r>
    </w:p>
  </w:endnote>
  <w:endnote w:type="continuationSeparator" w:id="0">
    <w:p w:rsidR="00DE3FF2" w:rsidRDefault="00DE3F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wCenMTStd-Light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261"/>
      <w:gridCol w:w="1984"/>
      <w:gridCol w:w="1843"/>
      <w:gridCol w:w="1984"/>
    </w:tblGrid>
    <w:tr w:rsidR="00C70727" w:rsidRPr="00C10C8C" w:rsidTr="006E4475">
      <w:trPr>
        <w:trHeight w:val="480"/>
        <w:jc w:val="right"/>
      </w:trPr>
      <w:tc>
        <w:tcPr>
          <w:tcW w:w="5245" w:type="dxa"/>
          <w:gridSpan w:val="2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CF5B43">
          <w:pPr>
            <w:tabs>
              <w:tab w:val="left" w:pos="993"/>
            </w:tabs>
            <w:jc w:val="center"/>
            <w:rPr>
              <w:rFonts w:cs="Arial"/>
              <w:sz w:val="18"/>
            </w:rPr>
          </w:pPr>
          <w:r w:rsidRPr="00C10C8C">
            <w:rPr>
              <w:rFonts w:cs="Arial"/>
              <w:sz w:val="18"/>
            </w:rPr>
            <w:t>EXAMEN :</w:t>
          </w:r>
        </w:p>
        <w:p w:rsidR="00C70727" w:rsidRPr="00C10C8C" w:rsidRDefault="00C70727" w:rsidP="00CF5B43">
          <w:pPr>
            <w:tabs>
              <w:tab w:val="left" w:pos="993"/>
            </w:tabs>
            <w:jc w:val="center"/>
            <w:rPr>
              <w:rFonts w:cs="Arial"/>
              <w:b/>
              <w:sz w:val="18"/>
            </w:rPr>
          </w:pPr>
          <w:r w:rsidRPr="00C10C8C">
            <w:rPr>
              <w:rFonts w:cs="Arial"/>
              <w:b/>
              <w:sz w:val="18"/>
            </w:rPr>
            <w:t>BREVET DE TECHNICIEN SUPÉRIEUR</w:t>
          </w:r>
        </w:p>
      </w:tc>
      <w:tc>
        <w:tcPr>
          <w:tcW w:w="3827" w:type="dxa"/>
          <w:gridSpan w:val="2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CF5B43">
          <w:pPr>
            <w:tabs>
              <w:tab w:val="left" w:pos="993"/>
            </w:tabs>
            <w:jc w:val="center"/>
            <w:rPr>
              <w:rFonts w:cs="Arial"/>
              <w:sz w:val="18"/>
            </w:rPr>
          </w:pPr>
          <w:r w:rsidRPr="00C10C8C">
            <w:rPr>
              <w:rFonts w:cs="Arial"/>
              <w:sz w:val="18"/>
            </w:rPr>
            <w:t>SPÉCIALITÉ :</w:t>
          </w:r>
        </w:p>
        <w:p w:rsidR="00C70727" w:rsidRPr="00C10C8C" w:rsidRDefault="000F43C3" w:rsidP="000F43C3">
          <w:pPr>
            <w:tabs>
              <w:tab w:val="left" w:pos="993"/>
            </w:tabs>
            <w:jc w:val="center"/>
            <w:rPr>
              <w:rFonts w:cs="Arial"/>
              <w:b/>
              <w:sz w:val="18"/>
            </w:rPr>
          </w:pPr>
          <w:r>
            <w:rPr>
              <w:rFonts w:cs="Arial"/>
              <w:b/>
              <w:sz w:val="18"/>
            </w:rPr>
            <w:t>ARCHITECTURES EN MÉ</w:t>
          </w:r>
          <w:r w:rsidR="00C70727" w:rsidRPr="00C10C8C">
            <w:rPr>
              <w:rFonts w:cs="Arial"/>
              <w:b/>
              <w:sz w:val="18"/>
            </w:rPr>
            <w:t>TAL : CONCEPTION ET R</w:t>
          </w:r>
          <w:r>
            <w:rPr>
              <w:rFonts w:cs="Arial"/>
              <w:b/>
              <w:sz w:val="18"/>
            </w:rPr>
            <w:t>É</w:t>
          </w:r>
          <w:r w:rsidR="00C70727" w:rsidRPr="00C10C8C">
            <w:rPr>
              <w:rFonts w:cs="Arial"/>
              <w:b/>
              <w:sz w:val="18"/>
            </w:rPr>
            <w:t>ALISATION</w:t>
          </w:r>
        </w:p>
      </w:tc>
    </w:tr>
    <w:tr w:rsidR="00C70727" w:rsidRPr="00C10C8C" w:rsidTr="006E4475">
      <w:trPr>
        <w:trHeight w:val="630"/>
        <w:jc w:val="right"/>
      </w:trPr>
      <w:tc>
        <w:tcPr>
          <w:tcW w:w="326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9A3C3C">
          <w:pPr>
            <w:tabs>
              <w:tab w:val="left" w:pos="993"/>
            </w:tabs>
            <w:jc w:val="center"/>
            <w:rPr>
              <w:rFonts w:cs="Arial"/>
              <w:b/>
              <w:sz w:val="18"/>
            </w:rPr>
          </w:pPr>
          <w:r w:rsidRPr="00C10C8C">
            <w:rPr>
              <w:rFonts w:cs="Arial"/>
              <w:b/>
              <w:sz w:val="18"/>
            </w:rPr>
            <w:t xml:space="preserve">SESSION </w:t>
          </w:r>
          <w:r w:rsidR="009A3C3C">
            <w:rPr>
              <w:rFonts w:cs="Arial"/>
              <w:b/>
              <w:sz w:val="18"/>
            </w:rPr>
            <w:t>2020</w:t>
          </w:r>
        </w:p>
      </w:tc>
      <w:tc>
        <w:tcPr>
          <w:tcW w:w="5811" w:type="dxa"/>
          <w:gridSpan w:val="3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CF5B43">
          <w:pPr>
            <w:tabs>
              <w:tab w:val="left" w:pos="993"/>
            </w:tabs>
            <w:jc w:val="center"/>
            <w:rPr>
              <w:rFonts w:cs="Arial"/>
              <w:sz w:val="18"/>
              <w:u w:val="single"/>
            </w:rPr>
          </w:pPr>
          <w:r w:rsidRPr="00C91953">
            <w:rPr>
              <w:rFonts w:cs="Arial"/>
              <w:b/>
              <w:sz w:val="18"/>
            </w:rPr>
            <w:t>E4 : Analyse, prescription, conception d'un projet</w:t>
          </w:r>
        </w:p>
      </w:tc>
    </w:tr>
    <w:tr w:rsidR="00C70727" w:rsidRPr="00C10C8C" w:rsidTr="006E4475">
      <w:trPr>
        <w:cantSplit/>
        <w:trHeight w:val="450"/>
        <w:jc w:val="right"/>
      </w:trPr>
      <w:tc>
        <w:tcPr>
          <w:tcW w:w="7088" w:type="dxa"/>
          <w:gridSpan w:val="3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CF5B43">
          <w:pPr>
            <w:tabs>
              <w:tab w:val="left" w:pos="993"/>
            </w:tabs>
            <w:jc w:val="center"/>
            <w:rPr>
              <w:rFonts w:cs="Arial"/>
              <w:sz w:val="18"/>
            </w:rPr>
          </w:pPr>
          <w:r>
            <w:rPr>
              <w:rFonts w:cs="Arial"/>
              <w:sz w:val="18"/>
            </w:rPr>
            <w:t>DOSSIER TECHNIQUE</w:t>
          </w:r>
        </w:p>
      </w:tc>
      <w:tc>
        <w:tcPr>
          <w:tcW w:w="1984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924854" w:rsidP="00CF5B43">
          <w:pPr>
            <w:rPr>
              <w:rFonts w:cs="Arial"/>
            </w:rPr>
          </w:pPr>
          <w:r w:rsidRPr="00924854">
            <w:rPr>
              <w:rFonts w:cs="Arial"/>
              <w:sz w:val="22"/>
            </w:rPr>
            <w:t xml:space="preserve">Page </w:t>
          </w:r>
          <w:r w:rsidRPr="00924854">
            <w:rPr>
              <w:rFonts w:cs="Arial"/>
              <w:b/>
              <w:bCs/>
              <w:sz w:val="22"/>
            </w:rPr>
            <w:fldChar w:fldCharType="begin"/>
          </w:r>
          <w:r w:rsidRPr="00924854">
            <w:rPr>
              <w:rFonts w:cs="Arial"/>
              <w:b/>
              <w:bCs/>
              <w:sz w:val="22"/>
            </w:rPr>
            <w:instrText>PAGE  \* Arabic  \* MERGEFORMAT</w:instrText>
          </w:r>
          <w:r w:rsidRPr="00924854">
            <w:rPr>
              <w:rFonts w:cs="Arial"/>
              <w:b/>
              <w:bCs/>
              <w:sz w:val="22"/>
            </w:rPr>
            <w:fldChar w:fldCharType="separate"/>
          </w:r>
          <w:r w:rsidR="009A3C3C">
            <w:rPr>
              <w:rFonts w:cs="Arial"/>
              <w:b/>
              <w:bCs/>
              <w:noProof/>
              <w:sz w:val="22"/>
            </w:rPr>
            <w:t>10</w:t>
          </w:r>
          <w:r w:rsidRPr="00924854">
            <w:rPr>
              <w:rFonts w:cs="Arial"/>
              <w:b/>
              <w:bCs/>
              <w:sz w:val="22"/>
            </w:rPr>
            <w:fldChar w:fldCharType="end"/>
          </w:r>
          <w:r w:rsidRPr="00924854">
            <w:rPr>
              <w:rFonts w:cs="Arial"/>
              <w:sz w:val="22"/>
            </w:rPr>
            <w:t xml:space="preserve"> sur </w:t>
          </w:r>
          <w:r w:rsidRPr="00924854">
            <w:rPr>
              <w:rFonts w:cs="Arial"/>
              <w:b/>
              <w:bCs/>
              <w:sz w:val="22"/>
            </w:rPr>
            <w:fldChar w:fldCharType="begin"/>
          </w:r>
          <w:r w:rsidRPr="00924854">
            <w:rPr>
              <w:rFonts w:cs="Arial"/>
              <w:b/>
              <w:bCs/>
              <w:sz w:val="22"/>
            </w:rPr>
            <w:instrText>NUMPAGES  \* Arabic  \* MERGEFORMAT</w:instrText>
          </w:r>
          <w:r w:rsidRPr="00924854">
            <w:rPr>
              <w:rFonts w:cs="Arial"/>
              <w:b/>
              <w:bCs/>
              <w:sz w:val="22"/>
            </w:rPr>
            <w:fldChar w:fldCharType="separate"/>
          </w:r>
          <w:r w:rsidR="009A3C3C">
            <w:rPr>
              <w:rFonts w:cs="Arial"/>
              <w:b/>
              <w:bCs/>
              <w:noProof/>
              <w:sz w:val="22"/>
            </w:rPr>
            <w:t>13</w:t>
          </w:r>
          <w:r w:rsidRPr="00924854">
            <w:rPr>
              <w:rFonts w:cs="Arial"/>
              <w:b/>
              <w:bCs/>
              <w:sz w:val="22"/>
            </w:rPr>
            <w:fldChar w:fldCharType="end"/>
          </w:r>
        </w:p>
      </w:tc>
    </w:tr>
  </w:tbl>
  <w:p w:rsidR="00C70727" w:rsidRPr="00CF5B43" w:rsidRDefault="00C70727" w:rsidP="00CF5B43">
    <w:pPr>
      <w:pStyle w:val="Pieddepage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261"/>
      <w:gridCol w:w="1984"/>
      <w:gridCol w:w="1843"/>
      <w:gridCol w:w="1984"/>
    </w:tblGrid>
    <w:tr w:rsidR="00C70727" w:rsidRPr="00C10C8C" w:rsidTr="006E4475">
      <w:trPr>
        <w:trHeight w:val="480"/>
        <w:jc w:val="right"/>
      </w:trPr>
      <w:tc>
        <w:tcPr>
          <w:tcW w:w="5245" w:type="dxa"/>
          <w:gridSpan w:val="2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2C4E27">
          <w:pPr>
            <w:tabs>
              <w:tab w:val="left" w:pos="993"/>
            </w:tabs>
            <w:jc w:val="center"/>
            <w:rPr>
              <w:rFonts w:cs="Arial"/>
              <w:sz w:val="18"/>
            </w:rPr>
          </w:pPr>
          <w:r w:rsidRPr="00C10C8C">
            <w:rPr>
              <w:rFonts w:cs="Arial"/>
              <w:sz w:val="18"/>
            </w:rPr>
            <w:t>EXAMEN :</w:t>
          </w:r>
        </w:p>
        <w:p w:rsidR="00C70727" w:rsidRPr="00C10C8C" w:rsidRDefault="00C70727" w:rsidP="002C4E27">
          <w:pPr>
            <w:tabs>
              <w:tab w:val="left" w:pos="993"/>
            </w:tabs>
            <w:jc w:val="center"/>
            <w:rPr>
              <w:rFonts w:cs="Arial"/>
              <w:b/>
              <w:sz w:val="18"/>
            </w:rPr>
          </w:pPr>
          <w:r w:rsidRPr="00C10C8C">
            <w:rPr>
              <w:rFonts w:cs="Arial"/>
              <w:b/>
              <w:sz w:val="18"/>
            </w:rPr>
            <w:t>BREVET DE TECHNICIEN SUPÉRIEUR</w:t>
          </w:r>
        </w:p>
      </w:tc>
      <w:tc>
        <w:tcPr>
          <w:tcW w:w="3827" w:type="dxa"/>
          <w:gridSpan w:val="2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2C4E27">
          <w:pPr>
            <w:tabs>
              <w:tab w:val="left" w:pos="993"/>
            </w:tabs>
            <w:jc w:val="center"/>
            <w:rPr>
              <w:rFonts w:cs="Arial"/>
              <w:sz w:val="18"/>
            </w:rPr>
          </w:pPr>
          <w:r w:rsidRPr="00C10C8C">
            <w:rPr>
              <w:rFonts w:cs="Arial"/>
              <w:sz w:val="18"/>
            </w:rPr>
            <w:t>SPÉCIALITÉ :</w:t>
          </w:r>
        </w:p>
        <w:p w:rsidR="00C70727" w:rsidRPr="00C10C8C" w:rsidRDefault="005228C8" w:rsidP="002C4E27">
          <w:pPr>
            <w:tabs>
              <w:tab w:val="left" w:pos="993"/>
            </w:tabs>
            <w:jc w:val="center"/>
            <w:rPr>
              <w:rFonts w:cs="Arial"/>
              <w:b/>
              <w:sz w:val="18"/>
            </w:rPr>
          </w:pPr>
          <w:r>
            <w:rPr>
              <w:rFonts w:cs="Arial"/>
              <w:b/>
              <w:sz w:val="18"/>
            </w:rPr>
            <w:t>ARCHITECTURES EN MÉTAL : CONCEPTION ET RÉ</w:t>
          </w:r>
          <w:r w:rsidR="00C70727" w:rsidRPr="00C10C8C">
            <w:rPr>
              <w:rFonts w:cs="Arial"/>
              <w:b/>
              <w:sz w:val="18"/>
            </w:rPr>
            <w:t>ALISATION</w:t>
          </w:r>
        </w:p>
      </w:tc>
    </w:tr>
    <w:tr w:rsidR="00C70727" w:rsidRPr="00C10C8C" w:rsidTr="006E4475">
      <w:trPr>
        <w:trHeight w:val="630"/>
        <w:jc w:val="right"/>
      </w:trPr>
      <w:tc>
        <w:tcPr>
          <w:tcW w:w="326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9A3C3C">
          <w:pPr>
            <w:tabs>
              <w:tab w:val="left" w:pos="993"/>
            </w:tabs>
            <w:jc w:val="center"/>
            <w:rPr>
              <w:rFonts w:cs="Arial"/>
              <w:b/>
              <w:sz w:val="18"/>
            </w:rPr>
          </w:pPr>
          <w:r w:rsidRPr="00C10C8C">
            <w:rPr>
              <w:rFonts w:cs="Arial"/>
              <w:b/>
              <w:sz w:val="18"/>
            </w:rPr>
            <w:t xml:space="preserve">SESSION </w:t>
          </w:r>
          <w:r w:rsidR="009A3C3C">
            <w:rPr>
              <w:rFonts w:cs="Arial"/>
              <w:b/>
              <w:sz w:val="18"/>
            </w:rPr>
            <w:t>2020</w:t>
          </w:r>
        </w:p>
      </w:tc>
      <w:tc>
        <w:tcPr>
          <w:tcW w:w="5811" w:type="dxa"/>
          <w:gridSpan w:val="3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2C4E27">
          <w:pPr>
            <w:tabs>
              <w:tab w:val="left" w:pos="993"/>
            </w:tabs>
            <w:jc w:val="center"/>
            <w:rPr>
              <w:rFonts w:cs="Arial"/>
              <w:sz w:val="18"/>
              <w:u w:val="single"/>
            </w:rPr>
          </w:pPr>
          <w:r w:rsidRPr="00C91953">
            <w:rPr>
              <w:rFonts w:cs="Arial"/>
              <w:b/>
              <w:sz w:val="18"/>
            </w:rPr>
            <w:t>E4 : Analyse, prescription, conception d'un projet</w:t>
          </w:r>
        </w:p>
      </w:tc>
    </w:tr>
    <w:tr w:rsidR="00C70727" w:rsidRPr="00C10C8C" w:rsidTr="006E4475">
      <w:trPr>
        <w:cantSplit/>
        <w:trHeight w:val="450"/>
        <w:jc w:val="right"/>
      </w:trPr>
      <w:tc>
        <w:tcPr>
          <w:tcW w:w="7088" w:type="dxa"/>
          <w:gridSpan w:val="3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C70727" w:rsidP="002C4E27">
          <w:pPr>
            <w:tabs>
              <w:tab w:val="left" w:pos="993"/>
            </w:tabs>
            <w:jc w:val="center"/>
            <w:rPr>
              <w:rFonts w:cs="Arial"/>
              <w:sz w:val="18"/>
            </w:rPr>
          </w:pPr>
          <w:r>
            <w:rPr>
              <w:rFonts w:cs="Arial"/>
              <w:sz w:val="18"/>
            </w:rPr>
            <w:t>DOSSIER TECHNIQUE</w:t>
          </w:r>
        </w:p>
      </w:tc>
      <w:tc>
        <w:tcPr>
          <w:tcW w:w="1984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70727" w:rsidRPr="00C10C8C" w:rsidRDefault="00924854" w:rsidP="002C4E27">
          <w:pPr>
            <w:rPr>
              <w:rFonts w:cs="Arial"/>
            </w:rPr>
          </w:pPr>
          <w:r w:rsidRPr="00924854">
            <w:rPr>
              <w:rFonts w:cs="Arial"/>
            </w:rPr>
            <w:t xml:space="preserve">Page </w:t>
          </w:r>
          <w:r w:rsidRPr="00924854">
            <w:rPr>
              <w:rFonts w:cs="Arial"/>
              <w:b/>
              <w:bCs/>
            </w:rPr>
            <w:fldChar w:fldCharType="begin"/>
          </w:r>
          <w:r w:rsidRPr="00924854">
            <w:rPr>
              <w:rFonts w:cs="Arial"/>
              <w:b/>
              <w:bCs/>
            </w:rPr>
            <w:instrText>PAGE  \* Arabic  \* MERGEFORMAT</w:instrText>
          </w:r>
          <w:r w:rsidRPr="00924854">
            <w:rPr>
              <w:rFonts w:cs="Arial"/>
              <w:b/>
              <w:bCs/>
            </w:rPr>
            <w:fldChar w:fldCharType="separate"/>
          </w:r>
          <w:r w:rsidR="009A3C3C">
            <w:rPr>
              <w:rFonts w:cs="Arial"/>
              <w:b/>
              <w:bCs/>
              <w:noProof/>
            </w:rPr>
            <w:t>6</w:t>
          </w:r>
          <w:r w:rsidRPr="00924854">
            <w:rPr>
              <w:rFonts w:cs="Arial"/>
              <w:b/>
              <w:bCs/>
            </w:rPr>
            <w:fldChar w:fldCharType="end"/>
          </w:r>
          <w:r w:rsidRPr="00924854">
            <w:rPr>
              <w:rFonts w:cs="Arial"/>
            </w:rPr>
            <w:t xml:space="preserve"> sur </w:t>
          </w:r>
          <w:r w:rsidRPr="00924854">
            <w:rPr>
              <w:rFonts w:cs="Arial"/>
              <w:b/>
              <w:bCs/>
            </w:rPr>
            <w:fldChar w:fldCharType="begin"/>
          </w:r>
          <w:r w:rsidRPr="00924854">
            <w:rPr>
              <w:rFonts w:cs="Arial"/>
              <w:b/>
              <w:bCs/>
            </w:rPr>
            <w:instrText>NUMPAGES  \* Arabic  \* MERGEFORMAT</w:instrText>
          </w:r>
          <w:r w:rsidRPr="00924854">
            <w:rPr>
              <w:rFonts w:cs="Arial"/>
              <w:b/>
              <w:bCs/>
            </w:rPr>
            <w:fldChar w:fldCharType="separate"/>
          </w:r>
          <w:r w:rsidR="009A3C3C">
            <w:rPr>
              <w:rFonts w:cs="Arial"/>
              <w:b/>
              <w:bCs/>
              <w:noProof/>
            </w:rPr>
            <w:t>13</w:t>
          </w:r>
          <w:r w:rsidRPr="00924854">
            <w:rPr>
              <w:rFonts w:cs="Arial"/>
              <w:b/>
              <w:bCs/>
            </w:rPr>
            <w:fldChar w:fldCharType="end"/>
          </w:r>
        </w:p>
      </w:tc>
    </w:tr>
  </w:tbl>
  <w:p w:rsidR="00C70727" w:rsidRPr="002C4E27" w:rsidRDefault="00C70727" w:rsidP="002C4E27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3FF2" w:rsidRDefault="00DE3FF2">
      <w:r>
        <w:separator/>
      </w:r>
    </w:p>
  </w:footnote>
  <w:footnote w:type="continuationSeparator" w:id="0">
    <w:p w:rsidR="00DE3FF2" w:rsidRDefault="00DE3F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EA3C07"/>
    <w:multiLevelType w:val="hybridMultilevel"/>
    <w:tmpl w:val="7DCC79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D42473"/>
    <w:multiLevelType w:val="hybridMultilevel"/>
    <w:tmpl w:val="2F92496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F45637"/>
    <w:multiLevelType w:val="hybridMultilevel"/>
    <w:tmpl w:val="5DBC8E38"/>
    <w:lvl w:ilvl="0" w:tplc="609256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D33CBA"/>
    <w:multiLevelType w:val="hybridMultilevel"/>
    <w:tmpl w:val="DD8282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142AAF"/>
    <w:multiLevelType w:val="multilevel"/>
    <w:tmpl w:val="19B81B84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28CF4E0F"/>
    <w:multiLevelType w:val="multilevel"/>
    <w:tmpl w:val="AC90C6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371C6CC6"/>
    <w:multiLevelType w:val="hybridMultilevel"/>
    <w:tmpl w:val="5504100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DF39AA"/>
    <w:multiLevelType w:val="multilevel"/>
    <w:tmpl w:val="3D30C4BC"/>
    <w:name w:val="SUJETS AMCR"/>
    <w:lvl w:ilvl="0">
      <w:start w:val="1"/>
      <w:numFmt w:val="decimal"/>
      <w:pStyle w:val="Chapitr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Parties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Sous-parties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737A5C61"/>
    <w:multiLevelType w:val="hybridMultilevel"/>
    <w:tmpl w:val="CCDEDF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E30EA8"/>
    <w:multiLevelType w:val="multilevel"/>
    <w:tmpl w:val="72FEDF50"/>
    <w:lvl w:ilvl="0">
      <w:start w:val="1"/>
      <w:numFmt w:val="decimal"/>
      <w:pStyle w:val="Question"/>
      <w:lvlText w:val="Q%1."/>
      <w:lvlJc w:val="left"/>
      <w:pPr>
        <w:ind w:left="900" w:hanging="360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."/>
      <w:lvlJc w:val="left"/>
      <w:pPr>
        <w:tabs>
          <w:tab w:val="num" w:pos="1980"/>
        </w:tabs>
        <w:ind w:left="1260" w:hanging="360"/>
      </w:pPr>
      <w:rPr>
        <w:rFonts w:hint="default"/>
      </w:rPr>
    </w:lvl>
    <w:lvl w:ilvl="2">
      <w:start w:val="1"/>
      <w:numFmt w:val="lowerLetter"/>
      <w:lvlText w:val="%3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3">
      <w:start w:val="1"/>
      <w:numFmt w:val="decimal"/>
      <w:lvlText w:val="%3.%4."/>
      <w:lvlJc w:val="left"/>
      <w:pPr>
        <w:tabs>
          <w:tab w:val="num" w:pos="2340"/>
        </w:tabs>
        <w:ind w:left="1980" w:hanging="360"/>
      </w:pPr>
      <w:rPr>
        <w:rFonts w:hint="default"/>
      </w:rPr>
    </w:lvl>
    <w:lvl w:ilvl="4">
      <w:start w:val="1"/>
      <w:numFmt w:val="decimal"/>
      <w:lvlText w:val="%3.%4.%5"/>
      <w:lvlJc w:val="left"/>
      <w:pPr>
        <w:tabs>
          <w:tab w:val="num" w:pos="2700"/>
        </w:tabs>
        <w:ind w:left="2340" w:hanging="360"/>
      </w:pPr>
      <w:rPr>
        <w:rFonts w:hint="default"/>
      </w:rPr>
    </w:lvl>
    <w:lvl w:ilvl="5">
      <w:start w:val="1"/>
      <w:numFmt w:val="bullet"/>
      <w:lvlText w:val="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  <w:color w:val="auto"/>
      </w:rPr>
    </w:lvl>
    <w:lvl w:ilvl="6">
      <w:start w:val="1"/>
      <w:numFmt w:val="decimal"/>
      <w:lvlText w:val="%7."/>
      <w:lvlJc w:val="left"/>
      <w:pPr>
        <w:tabs>
          <w:tab w:val="num" w:pos="3060"/>
        </w:tabs>
        <w:ind w:left="30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420"/>
        </w:tabs>
        <w:ind w:left="342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780"/>
        </w:tabs>
        <w:ind w:left="3780" w:hanging="360"/>
      </w:pPr>
      <w:rPr>
        <w:rFonts w:hint="default"/>
      </w:rPr>
    </w:lvl>
  </w:abstractNum>
  <w:num w:numId="1">
    <w:abstractNumId w:val="9"/>
  </w:num>
  <w:num w:numId="2">
    <w:abstractNumId w:val="4"/>
  </w:num>
  <w:num w:numId="3">
    <w:abstractNumId w:val="7"/>
  </w:num>
  <w:num w:numId="4">
    <w:abstractNumId w:val="5"/>
  </w:num>
  <w:num w:numId="5">
    <w:abstractNumId w:val="8"/>
  </w:num>
  <w:num w:numId="6">
    <w:abstractNumId w:val="1"/>
  </w:num>
  <w:num w:numId="7">
    <w:abstractNumId w:val="6"/>
  </w:num>
  <w:num w:numId="8">
    <w:abstractNumId w:val="0"/>
  </w:num>
  <w:num w:numId="9">
    <w:abstractNumId w:val="2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8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F6F"/>
    <w:rsid w:val="00001034"/>
    <w:rsid w:val="00001AA5"/>
    <w:rsid w:val="00007FF8"/>
    <w:rsid w:val="00011B30"/>
    <w:rsid w:val="000142E3"/>
    <w:rsid w:val="00015718"/>
    <w:rsid w:val="00017FEC"/>
    <w:rsid w:val="0003454D"/>
    <w:rsid w:val="00047EFC"/>
    <w:rsid w:val="00057FC9"/>
    <w:rsid w:val="00060BB7"/>
    <w:rsid w:val="00063079"/>
    <w:rsid w:val="00063DBC"/>
    <w:rsid w:val="00073283"/>
    <w:rsid w:val="00077A8C"/>
    <w:rsid w:val="00091440"/>
    <w:rsid w:val="00092A6F"/>
    <w:rsid w:val="000B21E3"/>
    <w:rsid w:val="000B6929"/>
    <w:rsid w:val="000C0421"/>
    <w:rsid w:val="000D08B6"/>
    <w:rsid w:val="000E528D"/>
    <w:rsid w:val="000F43C3"/>
    <w:rsid w:val="000F7B94"/>
    <w:rsid w:val="00125F1D"/>
    <w:rsid w:val="00133E25"/>
    <w:rsid w:val="00143FD6"/>
    <w:rsid w:val="00147521"/>
    <w:rsid w:val="001522C2"/>
    <w:rsid w:val="001568C9"/>
    <w:rsid w:val="001603F2"/>
    <w:rsid w:val="00161831"/>
    <w:rsid w:val="0016249F"/>
    <w:rsid w:val="0016406A"/>
    <w:rsid w:val="0017468F"/>
    <w:rsid w:val="001777DC"/>
    <w:rsid w:val="00182D4F"/>
    <w:rsid w:val="00195D5B"/>
    <w:rsid w:val="001970DB"/>
    <w:rsid w:val="00197B41"/>
    <w:rsid w:val="001A1DD8"/>
    <w:rsid w:val="001B5D1A"/>
    <w:rsid w:val="001B6A0A"/>
    <w:rsid w:val="001B6B0C"/>
    <w:rsid w:val="001C196C"/>
    <w:rsid w:val="001C4887"/>
    <w:rsid w:val="001C4C4E"/>
    <w:rsid w:val="001C7330"/>
    <w:rsid w:val="001D7E5A"/>
    <w:rsid w:val="001F7395"/>
    <w:rsid w:val="002000FA"/>
    <w:rsid w:val="002001B4"/>
    <w:rsid w:val="00203AC2"/>
    <w:rsid w:val="0020531B"/>
    <w:rsid w:val="0021133F"/>
    <w:rsid w:val="002176F0"/>
    <w:rsid w:val="00230B98"/>
    <w:rsid w:val="00234D72"/>
    <w:rsid w:val="002433B7"/>
    <w:rsid w:val="0024701A"/>
    <w:rsid w:val="0025103A"/>
    <w:rsid w:val="002621E4"/>
    <w:rsid w:val="0026445F"/>
    <w:rsid w:val="00267B97"/>
    <w:rsid w:val="002730BE"/>
    <w:rsid w:val="002B6568"/>
    <w:rsid w:val="002C471D"/>
    <w:rsid w:val="002C4E27"/>
    <w:rsid w:val="002C71B9"/>
    <w:rsid w:val="002D297A"/>
    <w:rsid w:val="002D4A82"/>
    <w:rsid w:val="002D5394"/>
    <w:rsid w:val="002D6860"/>
    <w:rsid w:val="002F33CA"/>
    <w:rsid w:val="002F4A70"/>
    <w:rsid w:val="002F4C53"/>
    <w:rsid w:val="00305EC1"/>
    <w:rsid w:val="00320558"/>
    <w:rsid w:val="00330695"/>
    <w:rsid w:val="003531B8"/>
    <w:rsid w:val="0036181E"/>
    <w:rsid w:val="00361AB6"/>
    <w:rsid w:val="00365BC1"/>
    <w:rsid w:val="00367597"/>
    <w:rsid w:val="00370A25"/>
    <w:rsid w:val="003730EC"/>
    <w:rsid w:val="003731F1"/>
    <w:rsid w:val="00377DB8"/>
    <w:rsid w:val="00380617"/>
    <w:rsid w:val="00382F95"/>
    <w:rsid w:val="00394587"/>
    <w:rsid w:val="003C0377"/>
    <w:rsid w:val="003C0F4E"/>
    <w:rsid w:val="003C1697"/>
    <w:rsid w:val="003C1B60"/>
    <w:rsid w:val="003C1C7E"/>
    <w:rsid w:val="003C5E21"/>
    <w:rsid w:val="003C7667"/>
    <w:rsid w:val="003D4C08"/>
    <w:rsid w:val="003E10AA"/>
    <w:rsid w:val="003F5530"/>
    <w:rsid w:val="003F7DAD"/>
    <w:rsid w:val="003F7DCF"/>
    <w:rsid w:val="003F7FBE"/>
    <w:rsid w:val="00400248"/>
    <w:rsid w:val="004030BA"/>
    <w:rsid w:val="004242D0"/>
    <w:rsid w:val="00434944"/>
    <w:rsid w:val="004405C4"/>
    <w:rsid w:val="004520C8"/>
    <w:rsid w:val="00455E60"/>
    <w:rsid w:val="0046388A"/>
    <w:rsid w:val="00465B51"/>
    <w:rsid w:val="00467AB2"/>
    <w:rsid w:val="0047621C"/>
    <w:rsid w:val="0047642D"/>
    <w:rsid w:val="00491B07"/>
    <w:rsid w:val="004976EB"/>
    <w:rsid w:val="0049797A"/>
    <w:rsid w:val="004A499D"/>
    <w:rsid w:val="004A4BAE"/>
    <w:rsid w:val="004A50CB"/>
    <w:rsid w:val="004B5DA7"/>
    <w:rsid w:val="004C25D7"/>
    <w:rsid w:val="004C44BF"/>
    <w:rsid w:val="004C695D"/>
    <w:rsid w:val="004C761E"/>
    <w:rsid w:val="004D71E0"/>
    <w:rsid w:val="004E19DD"/>
    <w:rsid w:val="004E74ED"/>
    <w:rsid w:val="0051226E"/>
    <w:rsid w:val="00514BE8"/>
    <w:rsid w:val="005228C8"/>
    <w:rsid w:val="005236E8"/>
    <w:rsid w:val="005242DF"/>
    <w:rsid w:val="00534F27"/>
    <w:rsid w:val="00553EF7"/>
    <w:rsid w:val="005723D8"/>
    <w:rsid w:val="00585206"/>
    <w:rsid w:val="00590578"/>
    <w:rsid w:val="005A0924"/>
    <w:rsid w:val="005A22D8"/>
    <w:rsid w:val="005A2385"/>
    <w:rsid w:val="005B4250"/>
    <w:rsid w:val="005B4ADE"/>
    <w:rsid w:val="005C45E7"/>
    <w:rsid w:val="005D2C97"/>
    <w:rsid w:val="005E18ED"/>
    <w:rsid w:val="005E29E1"/>
    <w:rsid w:val="005E75DB"/>
    <w:rsid w:val="005F1BC7"/>
    <w:rsid w:val="005F3FD7"/>
    <w:rsid w:val="005F6516"/>
    <w:rsid w:val="005F7A89"/>
    <w:rsid w:val="00610B2C"/>
    <w:rsid w:val="00622D83"/>
    <w:rsid w:val="006250E7"/>
    <w:rsid w:val="00625CA0"/>
    <w:rsid w:val="00636411"/>
    <w:rsid w:val="006456B7"/>
    <w:rsid w:val="0066621C"/>
    <w:rsid w:val="006730E0"/>
    <w:rsid w:val="006824C7"/>
    <w:rsid w:val="00685123"/>
    <w:rsid w:val="00685942"/>
    <w:rsid w:val="00691281"/>
    <w:rsid w:val="00692370"/>
    <w:rsid w:val="006A3B01"/>
    <w:rsid w:val="006A4222"/>
    <w:rsid w:val="006B7071"/>
    <w:rsid w:val="006D39A7"/>
    <w:rsid w:val="006D437E"/>
    <w:rsid w:val="006E2680"/>
    <w:rsid w:val="006E36D4"/>
    <w:rsid w:val="006E4475"/>
    <w:rsid w:val="006E506F"/>
    <w:rsid w:val="006E7FEB"/>
    <w:rsid w:val="006F06A7"/>
    <w:rsid w:val="006F2E81"/>
    <w:rsid w:val="007238FA"/>
    <w:rsid w:val="007307B3"/>
    <w:rsid w:val="007328FE"/>
    <w:rsid w:val="00734147"/>
    <w:rsid w:val="0074394D"/>
    <w:rsid w:val="00747382"/>
    <w:rsid w:val="007640F9"/>
    <w:rsid w:val="00777229"/>
    <w:rsid w:val="0079150B"/>
    <w:rsid w:val="00791792"/>
    <w:rsid w:val="007A51CF"/>
    <w:rsid w:val="007A7E2B"/>
    <w:rsid w:val="007B7DEA"/>
    <w:rsid w:val="007C6163"/>
    <w:rsid w:val="007C7F45"/>
    <w:rsid w:val="007D1313"/>
    <w:rsid w:val="007E4E55"/>
    <w:rsid w:val="00806BAA"/>
    <w:rsid w:val="00807743"/>
    <w:rsid w:val="00815A24"/>
    <w:rsid w:val="00827D67"/>
    <w:rsid w:val="00843DDC"/>
    <w:rsid w:val="00844DFF"/>
    <w:rsid w:val="00860E73"/>
    <w:rsid w:val="0086563E"/>
    <w:rsid w:val="00874C76"/>
    <w:rsid w:val="0088522E"/>
    <w:rsid w:val="008A2ED4"/>
    <w:rsid w:val="008B4E74"/>
    <w:rsid w:val="008D6CEB"/>
    <w:rsid w:val="008F2C68"/>
    <w:rsid w:val="00905A90"/>
    <w:rsid w:val="0090619D"/>
    <w:rsid w:val="00910AC3"/>
    <w:rsid w:val="00912F5C"/>
    <w:rsid w:val="0091319A"/>
    <w:rsid w:val="009169EA"/>
    <w:rsid w:val="00917C9D"/>
    <w:rsid w:val="00924854"/>
    <w:rsid w:val="00942EBC"/>
    <w:rsid w:val="00944F4D"/>
    <w:rsid w:val="00965F68"/>
    <w:rsid w:val="00970AA9"/>
    <w:rsid w:val="00975AEB"/>
    <w:rsid w:val="00977F6F"/>
    <w:rsid w:val="009807B2"/>
    <w:rsid w:val="009948CA"/>
    <w:rsid w:val="00997524"/>
    <w:rsid w:val="009A3C3C"/>
    <w:rsid w:val="009A437C"/>
    <w:rsid w:val="009B285B"/>
    <w:rsid w:val="009C128D"/>
    <w:rsid w:val="009D7E7C"/>
    <w:rsid w:val="009E43E0"/>
    <w:rsid w:val="009E4464"/>
    <w:rsid w:val="009E56F9"/>
    <w:rsid w:val="009F33E3"/>
    <w:rsid w:val="00A259E2"/>
    <w:rsid w:val="00A32E41"/>
    <w:rsid w:val="00A461E2"/>
    <w:rsid w:val="00A477A5"/>
    <w:rsid w:val="00A6001F"/>
    <w:rsid w:val="00A60A1F"/>
    <w:rsid w:val="00A6584C"/>
    <w:rsid w:val="00A767B2"/>
    <w:rsid w:val="00A840E7"/>
    <w:rsid w:val="00AB0FE5"/>
    <w:rsid w:val="00AB55DB"/>
    <w:rsid w:val="00AB7240"/>
    <w:rsid w:val="00AC0AB7"/>
    <w:rsid w:val="00AD0DB8"/>
    <w:rsid w:val="00AD680C"/>
    <w:rsid w:val="00AE6DD8"/>
    <w:rsid w:val="00AF0A6F"/>
    <w:rsid w:val="00AF3D0D"/>
    <w:rsid w:val="00AF4243"/>
    <w:rsid w:val="00B016CD"/>
    <w:rsid w:val="00B1646D"/>
    <w:rsid w:val="00B21BA0"/>
    <w:rsid w:val="00B325F5"/>
    <w:rsid w:val="00B37408"/>
    <w:rsid w:val="00B47B6A"/>
    <w:rsid w:val="00B530CC"/>
    <w:rsid w:val="00B560C3"/>
    <w:rsid w:val="00B64F49"/>
    <w:rsid w:val="00B8269B"/>
    <w:rsid w:val="00B910D7"/>
    <w:rsid w:val="00BA1159"/>
    <w:rsid w:val="00BA3E1B"/>
    <w:rsid w:val="00BB79FE"/>
    <w:rsid w:val="00BC6B16"/>
    <w:rsid w:val="00BE60D6"/>
    <w:rsid w:val="00BF08A4"/>
    <w:rsid w:val="00C07DF4"/>
    <w:rsid w:val="00C10C8C"/>
    <w:rsid w:val="00C31D07"/>
    <w:rsid w:val="00C363D1"/>
    <w:rsid w:val="00C44A78"/>
    <w:rsid w:val="00C52E15"/>
    <w:rsid w:val="00C57BEB"/>
    <w:rsid w:val="00C61ADD"/>
    <w:rsid w:val="00C6353E"/>
    <w:rsid w:val="00C70727"/>
    <w:rsid w:val="00C736AA"/>
    <w:rsid w:val="00C74063"/>
    <w:rsid w:val="00C80E51"/>
    <w:rsid w:val="00C91953"/>
    <w:rsid w:val="00C92612"/>
    <w:rsid w:val="00C96972"/>
    <w:rsid w:val="00CA6CC4"/>
    <w:rsid w:val="00CB5954"/>
    <w:rsid w:val="00CC0FE4"/>
    <w:rsid w:val="00CC2776"/>
    <w:rsid w:val="00CC6CD3"/>
    <w:rsid w:val="00CC7D71"/>
    <w:rsid w:val="00CD01AE"/>
    <w:rsid w:val="00CD0900"/>
    <w:rsid w:val="00CD0979"/>
    <w:rsid w:val="00CD1900"/>
    <w:rsid w:val="00CD40EF"/>
    <w:rsid w:val="00CD704E"/>
    <w:rsid w:val="00CE284E"/>
    <w:rsid w:val="00CE73F1"/>
    <w:rsid w:val="00CE7B9B"/>
    <w:rsid w:val="00CF0D15"/>
    <w:rsid w:val="00CF5B43"/>
    <w:rsid w:val="00D05B28"/>
    <w:rsid w:val="00D06F54"/>
    <w:rsid w:val="00D10FE3"/>
    <w:rsid w:val="00D24D2A"/>
    <w:rsid w:val="00D33982"/>
    <w:rsid w:val="00D36482"/>
    <w:rsid w:val="00D40CDF"/>
    <w:rsid w:val="00D41D12"/>
    <w:rsid w:val="00D52306"/>
    <w:rsid w:val="00D54723"/>
    <w:rsid w:val="00D70AB4"/>
    <w:rsid w:val="00D77510"/>
    <w:rsid w:val="00D810ED"/>
    <w:rsid w:val="00D8378E"/>
    <w:rsid w:val="00D92DF1"/>
    <w:rsid w:val="00D97D0C"/>
    <w:rsid w:val="00DA1F86"/>
    <w:rsid w:val="00DD7C42"/>
    <w:rsid w:val="00DE3FF2"/>
    <w:rsid w:val="00DF0645"/>
    <w:rsid w:val="00DF1B4A"/>
    <w:rsid w:val="00E03373"/>
    <w:rsid w:val="00E03A21"/>
    <w:rsid w:val="00E03DA1"/>
    <w:rsid w:val="00E0516C"/>
    <w:rsid w:val="00E0591E"/>
    <w:rsid w:val="00E17D8A"/>
    <w:rsid w:val="00E42820"/>
    <w:rsid w:val="00E42A66"/>
    <w:rsid w:val="00E53AEA"/>
    <w:rsid w:val="00E60450"/>
    <w:rsid w:val="00E644F9"/>
    <w:rsid w:val="00E70E9C"/>
    <w:rsid w:val="00E73546"/>
    <w:rsid w:val="00E742E5"/>
    <w:rsid w:val="00E804F0"/>
    <w:rsid w:val="00EB6907"/>
    <w:rsid w:val="00ED06B6"/>
    <w:rsid w:val="00ED103A"/>
    <w:rsid w:val="00ED4D22"/>
    <w:rsid w:val="00EE778E"/>
    <w:rsid w:val="00F05F86"/>
    <w:rsid w:val="00F34404"/>
    <w:rsid w:val="00F45201"/>
    <w:rsid w:val="00F50F67"/>
    <w:rsid w:val="00F51710"/>
    <w:rsid w:val="00F54486"/>
    <w:rsid w:val="00F60F8B"/>
    <w:rsid w:val="00F62AD7"/>
    <w:rsid w:val="00F7500B"/>
    <w:rsid w:val="00F9209F"/>
    <w:rsid w:val="00F95B44"/>
    <w:rsid w:val="00FB2DDD"/>
    <w:rsid w:val="00FD578B"/>
    <w:rsid w:val="00FF6423"/>
    <w:rsid w:val="00FF7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516FC71"/>
  <w15:chartTrackingRefBased/>
  <w15:docId w15:val="{6E68DCF8-A142-4A0F-BF37-5E18292233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63079"/>
    <w:rPr>
      <w:rFonts w:ascii="Arial" w:hAnsi="Arial"/>
      <w:sz w:val="24"/>
      <w:lang w:eastAsia="zh-CN"/>
    </w:rPr>
  </w:style>
  <w:style w:type="paragraph" w:styleId="Titre1">
    <w:name w:val="heading 1"/>
    <w:basedOn w:val="Normal"/>
    <w:next w:val="Normal"/>
    <w:link w:val="Titre1Car"/>
    <w:qFormat/>
    <w:rsid w:val="00E0591E"/>
    <w:pPr>
      <w:keepNext/>
      <w:numPr>
        <w:numId w:val="2"/>
      </w:numPr>
      <w:spacing w:before="240" w:after="60"/>
      <w:outlineLvl w:val="0"/>
    </w:pPr>
    <w:rPr>
      <w:rFonts w:cs="Arial"/>
      <w:b/>
      <w:bCs/>
      <w:i/>
      <w:kern w:val="32"/>
      <w:sz w:val="32"/>
      <w:szCs w:val="32"/>
      <w:lang w:eastAsia="fr-FR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E0591E"/>
    <w:pPr>
      <w:keepNext/>
      <w:numPr>
        <w:ilvl w:val="1"/>
        <w:numId w:val="2"/>
      </w:numPr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qFormat/>
    <w:rsid w:val="002D4A82"/>
    <w:pPr>
      <w:keepNext/>
      <w:numPr>
        <w:ilvl w:val="2"/>
        <w:numId w:val="2"/>
      </w:numPr>
      <w:jc w:val="both"/>
      <w:outlineLvl w:val="2"/>
    </w:pPr>
    <w:rPr>
      <w:b/>
      <w:bCs/>
      <w:i/>
      <w:iCs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E0591E"/>
    <w:pPr>
      <w:keepNext/>
      <w:numPr>
        <w:ilvl w:val="3"/>
        <w:numId w:val="2"/>
      </w:numPr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E0591E"/>
    <w:pPr>
      <w:numPr>
        <w:ilvl w:val="4"/>
        <w:numId w:val="2"/>
      </w:num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qFormat/>
    <w:rsid w:val="002D4A82"/>
    <w:pPr>
      <w:keepNext/>
      <w:numPr>
        <w:ilvl w:val="5"/>
        <w:numId w:val="2"/>
      </w:numPr>
      <w:jc w:val="center"/>
      <w:outlineLvl w:val="5"/>
    </w:pPr>
    <w:rPr>
      <w:b/>
      <w:bCs/>
      <w:spacing w:val="20"/>
      <w:szCs w:val="24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E0591E"/>
    <w:pPr>
      <w:numPr>
        <w:ilvl w:val="6"/>
        <w:numId w:val="2"/>
      </w:numPr>
      <w:spacing w:before="240" w:after="60"/>
      <w:outlineLvl w:val="6"/>
    </w:pPr>
    <w:rPr>
      <w:rFonts w:ascii="Calibri" w:eastAsia="Times New Roman" w:hAnsi="Calibri"/>
      <w:szCs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E0591E"/>
    <w:pPr>
      <w:numPr>
        <w:ilvl w:val="7"/>
        <w:numId w:val="2"/>
      </w:numPr>
      <w:spacing w:before="240" w:after="60"/>
      <w:outlineLvl w:val="7"/>
    </w:pPr>
    <w:rPr>
      <w:rFonts w:ascii="Calibri" w:eastAsia="Times New Roman" w:hAnsi="Calibri"/>
      <w:i/>
      <w:iCs/>
      <w:szCs w:val="24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E0591E"/>
    <w:pPr>
      <w:numPr>
        <w:ilvl w:val="8"/>
        <w:numId w:val="2"/>
      </w:numPr>
      <w:spacing w:before="240" w:after="60"/>
      <w:outlineLvl w:val="8"/>
    </w:pPr>
    <w:rPr>
      <w:rFonts w:ascii="Calibri Light" w:eastAsia="Times New Roman" w:hAnsi="Calibri Light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2">
    <w:name w:val="Body Text 2"/>
    <w:basedOn w:val="Normal"/>
    <w:rsid w:val="002D4A82"/>
    <w:pPr>
      <w:ind w:right="213"/>
      <w:jc w:val="both"/>
    </w:pPr>
  </w:style>
  <w:style w:type="paragraph" w:styleId="Pieddepage">
    <w:name w:val="footer"/>
    <w:basedOn w:val="Normal"/>
    <w:rsid w:val="002D4A82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2D4A82"/>
  </w:style>
  <w:style w:type="paragraph" w:styleId="En-tte">
    <w:name w:val="header"/>
    <w:basedOn w:val="Normal"/>
    <w:rsid w:val="002D4A82"/>
    <w:pPr>
      <w:tabs>
        <w:tab w:val="center" w:pos="4536"/>
        <w:tab w:val="right" w:pos="9072"/>
      </w:tabs>
    </w:pPr>
  </w:style>
  <w:style w:type="character" w:customStyle="1" w:styleId="Titre1Car">
    <w:name w:val="Titre 1 Car"/>
    <w:link w:val="Titre1"/>
    <w:rsid w:val="00E0591E"/>
    <w:rPr>
      <w:rFonts w:ascii="Arial" w:hAnsi="Arial" w:cs="Arial"/>
      <w:b/>
      <w:bCs/>
      <w:i/>
      <w:kern w:val="32"/>
      <w:sz w:val="32"/>
      <w:szCs w:val="32"/>
    </w:rPr>
  </w:style>
  <w:style w:type="character" w:customStyle="1" w:styleId="Titre2Car">
    <w:name w:val="Titre 2 Car"/>
    <w:link w:val="Titre2"/>
    <w:uiPriority w:val="9"/>
    <w:semiHidden/>
    <w:rsid w:val="00E0591E"/>
    <w:rPr>
      <w:rFonts w:ascii="Calibri Light" w:eastAsia="Times New Roman" w:hAnsi="Calibri Light" w:cs="Times New Roman"/>
      <w:b/>
      <w:bCs/>
      <w:i/>
      <w:iCs/>
      <w:sz w:val="28"/>
      <w:szCs w:val="28"/>
      <w:lang w:eastAsia="zh-CN"/>
    </w:rPr>
  </w:style>
  <w:style w:type="paragraph" w:customStyle="1" w:styleId="Question">
    <w:name w:val="Question"/>
    <w:basedOn w:val="Normal"/>
    <w:qFormat/>
    <w:rsid w:val="00D77510"/>
    <w:pPr>
      <w:numPr>
        <w:numId w:val="1"/>
      </w:numPr>
      <w:tabs>
        <w:tab w:val="left" w:pos="567"/>
      </w:tabs>
      <w:ind w:left="0" w:firstLine="0"/>
      <w:jc w:val="both"/>
    </w:pPr>
    <w:rPr>
      <w:rFonts w:cs="Arial"/>
      <w:szCs w:val="24"/>
      <w:lang w:eastAsia="fr-FR"/>
    </w:rPr>
  </w:style>
  <w:style w:type="character" w:customStyle="1" w:styleId="Titre4Car">
    <w:name w:val="Titre 4 Car"/>
    <w:link w:val="Titre4"/>
    <w:uiPriority w:val="9"/>
    <w:semiHidden/>
    <w:rsid w:val="00E0591E"/>
    <w:rPr>
      <w:rFonts w:ascii="Calibri" w:eastAsia="Times New Roman" w:hAnsi="Calibri" w:cs="Times New Roman"/>
      <w:b/>
      <w:bCs/>
      <w:sz w:val="28"/>
      <w:szCs w:val="28"/>
      <w:lang w:eastAsia="zh-CN"/>
    </w:rPr>
  </w:style>
  <w:style w:type="character" w:customStyle="1" w:styleId="Titre5Car">
    <w:name w:val="Titre 5 Car"/>
    <w:link w:val="Titre5"/>
    <w:uiPriority w:val="9"/>
    <w:semiHidden/>
    <w:rsid w:val="00E0591E"/>
    <w:rPr>
      <w:rFonts w:ascii="Calibri" w:eastAsia="Times New Roman" w:hAnsi="Calibri" w:cs="Times New Roman"/>
      <w:b/>
      <w:bCs/>
      <w:i/>
      <w:iCs/>
      <w:sz w:val="26"/>
      <w:szCs w:val="26"/>
      <w:lang w:eastAsia="zh-CN"/>
    </w:rPr>
  </w:style>
  <w:style w:type="character" w:customStyle="1" w:styleId="Titre7Car">
    <w:name w:val="Titre 7 Car"/>
    <w:link w:val="Titre7"/>
    <w:uiPriority w:val="9"/>
    <w:semiHidden/>
    <w:rsid w:val="00E0591E"/>
    <w:rPr>
      <w:rFonts w:ascii="Calibri" w:eastAsia="Times New Roman" w:hAnsi="Calibri" w:cs="Times New Roman"/>
      <w:sz w:val="24"/>
      <w:szCs w:val="24"/>
      <w:lang w:eastAsia="zh-CN"/>
    </w:rPr>
  </w:style>
  <w:style w:type="character" w:customStyle="1" w:styleId="Titre8Car">
    <w:name w:val="Titre 8 Car"/>
    <w:link w:val="Titre8"/>
    <w:uiPriority w:val="9"/>
    <w:semiHidden/>
    <w:rsid w:val="00E0591E"/>
    <w:rPr>
      <w:rFonts w:ascii="Calibri" w:eastAsia="Times New Roman" w:hAnsi="Calibri" w:cs="Times New Roman"/>
      <w:i/>
      <w:iCs/>
      <w:sz w:val="24"/>
      <w:szCs w:val="24"/>
      <w:lang w:eastAsia="zh-CN"/>
    </w:rPr>
  </w:style>
  <w:style w:type="character" w:customStyle="1" w:styleId="Titre9Car">
    <w:name w:val="Titre 9 Car"/>
    <w:link w:val="Titre9"/>
    <w:uiPriority w:val="9"/>
    <w:semiHidden/>
    <w:rsid w:val="00E0591E"/>
    <w:rPr>
      <w:rFonts w:ascii="Calibri Light" w:eastAsia="Times New Roman" w:hAnsi="Calibri Light" w:cs="Times New Roman"/>
      <w:sz w:val="22"/>
      <w:szCs w:val="22"/>
      <w:lang w:eastAsia="zh-CN"/>
    </w:rPr>
  </w:style>
  <w:style w:type="paragraph" w:customStyle="1" w:styleId="Chapitre">
    <w:name w:val="Chapitre"/>
    <w:basedOn w:val="Titre1"/>
    <w:qFormat/>
    <w:rsid w:val="00A840E7"/>
    <w:pPr>
      <w:pageBreakBefore/>
      <w:numPr>
        <w:numId w:val="3"/>
      </w:numPr>
      <w:spacing w:after="240"/>
      <w:ind w:left="357" w:hanging="357"/>
    </w:pPr>
    <w:rPr>
      <w:sz w:val="28"/>
      <w:szCs w:val="28"/>
    </w:rPr>
  </w:style>
  <w:style w:type="paragraph" w:customStyle="1" w:styleId="Parties">
    <w:name w:val="Parties"/>
    <w:basedOn w:val="Titre3"/>
    <w:qFormat/>
    <w:rsid w:val="00377DB8"/>
    <w:pPr>
      <w:numPr>
        <w:ilvl w:val="1"/>
        <w:numId w:val="3"/>
      </w:numPr>
      <w:spacing w:before="480" w:after="240"/>
      <w:ind w:left="788" w:hanging="431"/>
    </w:pPr>
    <w:rPr>
      <w:rFonts w:cs="Arial"/>
      <w:i w:val="0"/>
      <w:szCs w:val="24"/>
    </w:rPr>
  </w:style>
  <w:style w:type="paragraph" w:customStyle="1" w:styleId="Sous-parties">
    <w:name w:val="Sous-parties"/>
    <w:basedOn w:val="Normal"/>
    <w:qFormat/>
    <w:rsid w:val="00BF08A4"/>
    <w:pPr>
      <w:numPr>
        <w:ilvl w:val="2"/>
        <w:numId w:val="3"/>
      </w:numPr>
      <w:spacing w:before="240" w:after="240"/>
      <w:ind w:left="1225" w:hanging="505"/>
    </w:pPr>
    <w:rPr>
      <w:rFonts w:cs="Arial"/>
      <w:b/>
      <w:szCs w:val="24"/>
    </w:rPr>
  </w:style>
  <w:style w:type="table" w:styleId="Grilledutableau">
    <w:name w:val="Table Grid"/>
    <w:basedOn w:val="TableauNormal"/>
    <w:uiPriority w:val="59"/>
    <w:rsid w:val="001C19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D06F54"/>
    <w:pPr>
      <w:ind w:left="708"/>
    </w:pPr>
  </w:style>
  <w:style w:type="paragraph" w:styleId="Lgende">
    <w:name w:val="caption"/>
    <w:basedOn w:val="Normal"/>
    <w:next w:val="Normal"/>
    <w:uiPriority w:val="35"/>
    <w:unhideWhenUsed/>
    <w:qFormat/>
    <w:rsid w:val="003C7667"/>
    <w:rPr>
      <w:b/>
      <w:bCs/>
      <w:sz w:val="20"/>
    </w:rPr>
  </w:style>
  <w:style w:type="character" w:styleId="Marquedecommentaire">
    <w:name w:val="annotation reference"/>
    <w:uiPriority w:val="99"/>
    <w:semiHidden/>
    <w:unhideWhenUsed/>
    <w:rsid w:val="003C7667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3C7667"/>
    <w:rPr>
      <w:sz w:val="20"/>
    </w:rPr>
  </w:style>
  <w:style w:type="character" w:customStyle="1" w:styleId="CommentaireCar">
    <w:name w:val="Commentaire Car"/>
    <w:link w:val="Commentaire"/>
    <w:uiPriority w:val="99"/>
    <w:semiHidden/>
    <w:rsid w:val="003C7667"/>
    <w:rPr>
      <w:rFonts w:ascii="Arial" w:hAnsi="Arial"/>
      <w:lang w:eastAsia="zh-CN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3C7667"/>
    <w:rPr>
      <w:b/>
      <w:bCs/>
    </w:rPr>
  </w:style>
  <w:style w:type="character" w:customStyle="1" w:styleId="ObjetducommentaireCar">
    <w:name w:val="Objet du commentaire Car"/>
    <w:link w:val="Objetducommentaire"/>
    <w:uiPriority w:val="99"/>
    <w:semiHidden/>
    <w:rsid w:val="003C7667"/>
    <w:rPr>
      <w:rFonts w:ascii="Arial" w:hAnsi="Arial"/>
      <w:b/>
      <w:bCs/>
      <w:lang w:eastAsia="zh-C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C7667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3C7667"/>
    <w:rPr>
      <w:rFonts w:ascii="Segoe UI" w:hAnsi="Segoe UI" w:cs="Segoe UI"/>
      <w:sz w:val="18"/>
      <w:szCs w:val="18"/>
      <w:lang w:eastAsia="zh-CN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BF08A4"/>
    <w:rPr>
      <w:sz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BF08A4"/>
    <w:rPr>
      <w:rFonts w:ascii="Arial" w:hAnsi="Arial"/>
      <w:lang w:eastAsia="zh-CN"/>
    </w:rPr>
  </w:style>
  <w:style w:type="character" w:styleId="Appelnotedebasdep">
    <w:name w:val="footnote reference"/>
    <w:basedOn w:val="Policepardfaut"/>
    <w:uiPriority w:val="99"/>
    <w:semiHidden/>
    <w:unhideWhenUsed/>
    <w:rsid w:val="00BF08A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emf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emf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emf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343325-213E-4DF8-B96B-57F50CB024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13</Pages>
  <Words>1678</Words>
  <Characters>9231</Characters>
  <Application>Microsoft Office Word</Application>
  <DocSecurity>0</DocSecurity>
  <Lines>76</Lines>
  <Paragraphs>21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BREVET DE TECHNICIEN SUPÉRIEUR</vt:lpstr>
    </vt:vector>
  </TitlesOfParts>
  <LinksUpToDate>false</LinksUpToDate>
  <CharactersWithSpaces>10888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dc:description/>
  <cp:lastPrinted>2019-11-13T10:33:00Z</cp:lastPrinted>
  <dcterms:created xsi:type="dcterms:W3CDTF">2019-11-08T09:44:00Z</dcterms:created>
  <dcterms:modified xsi:type="dcterms:W3CDTF">2020-01-04T16:45:00Z</dcterms:modified>
</cp:coreProperties>
</file>