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DF" w:rsidRPr="002F79C6" w:rsidRDefault="00A04BDF" w:rsidP="00A04BDF">
      <w:pPr>
        <w:jc w:val="both"/>
        <w:rPr>
          <w:rFonts w:ascii="Arial" w:hAnsi="Arial" w:cs="Arial"/>
          <w:b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 w:val="48"/>
          <w:szCs w:val="48"/>
        </w:rPr>
      </w:pPr>
      <w:r w:rsidRPr="002F79C6">
        <w:rPr>
          <w:rFonts w:ascii="Arial" w:hAnsi="Arial" w:cs="Arial"/>
          <w:b/>
          <w:sz w:val="48"/>
          <w:szCs w:val="48"/>
        </w:rPr>
        <w:t>Brevet de technicien supérieur</w:t>
      </w:r>
    </w:p>
    <w:p w:rsidR="00A04BDF" w:rsidRPr="00367CC4" w:rsidRDefault="00A04BDF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Cs w:val="24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Default="00A04BDF" w:rsidP="00A04BDF">
      <w:pPr>
        <w:jc w:val="both"/>
        <w:rPr>
          <w:rFonts w:ascii="Arial" w:hAnsi="Arial" w:cs="Arial"/>
          <w:sz w:val="22"/>
        </w:rPr>
      </w:pPr>
    </w:p>
    <w:p w:rsidR="00036D41" w:rsidRDefault="00EA64EA" w:rsidP="00036D41">
      <w:pPr>
        <w:pStyle w:val="Titre3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Fluides Énergies Domotique</w:t>
      </w:r>
    </w:p>
    <w:p w:rsidR="0010736F" w:rsidRPr="0010736F" w:rsidRDefault="0010736F" w:rsidP="0010736F">
      <w:pPr>
        <w:rPr>
          <w:lang w:eastAsia="ar-SA"/>
        </w:rPr>
      </w:pPr>
    </w:p>
    <w:p w:rsidR="002420A6" w:rsidRPr="0010736F" w:rsidRDefault="002420A6" w:rsidP="002420A6">
      <w:pPr>
        <w:jc w:val="center"/>
        <w:rPr>
          <w:rFonts w:ascii="Arial" w:hAnsi="Arial" w:cs="Arial"/>
          <w:b/>
          <w:sz w:val="40"/>
          <w:szCs w:val="40"/>
          <w:lang w:eastAsia="ar-SA"/>
        </w:rPr>
      </w:pPr>
      <w:r w:rsidRPr="0010736F">
        <w:rPr>
          <w:rFonts w:ascii="Arial" w:hAnsi="Arial" w:cs="Arial"/>
          <w:b/>
          <w:sz w:val="40"/>
          <w:szCs w:val="40"/>
          <w:lang w:eastAsia="ar-SA"/>
        </w:rPr>
        <w:t>Option</w:t>
      </w:r>
      <w:r w:rsidR="0010736F" w:rsidRPr="0010736F">
        <w:rPr>
          <w:rFonts w:ascii="Arial" w:hAnsi="Arial" w:cs="Arial"/>
          <w:b/>
          <w:sz w:val="40"/>
          <w:szCs w:val="40"/>
          <w:lang w:eastAsia="ar-SA"/>
        </w:rPr>
        <w:t> :</w:t>
      </w:r>
      <w:r w:rsidRPr="0010736F">
        <w:rPr>
          <w:rFonts w:ascii="Arial" w:hAnsi="Arial" w:cs="Arial"/>
          <w:b/>
          <w:sz w:val="40"/>
          <w:szCs w:val="40"/>
          <w:lang w:eastAsia="ar-SA"/>
        </w:rPr>
        <w:t xml:space="preserve"> Génie Climatique Fluidique</w:t>
      </w:r>
    </w:p>
    <w:p w:rsidR="00036D41" w:rsidRPr="00036D41" w:rsidRDefault="00036D41" w:rsidP="00036D41">
      <w:pPr>
        <w:rPr>
          <w:lang w:eastAsia="ar-SA"/>
        </w:rPr>
      </w:pPr>
    </w:p>
    <w:p w:rsidR="00036D41" w:rsidRDefault="00036D41" w:rsidP="00036D41">
      <w:pPr>
        <w:jc w:val="center"/>
        <w:rPr>
          <w:b/>
          <w:sz w:val="36"/>
          <w:szCs w:val="36"/>
          <w:lang w:eastAsia="ar-SA"/>
        </w:rPr>
      </w:pPr>
    </w:p>
    <w:p w:rsidR="00036D41" w:rsidRPr="00036D41" w:rsidRDefault="00036D41" w:rsidP="00036D41">
      <w:pPr>
        <w:jc w:val="center"/>
        <w:rPr>
          <w:b/>
          <w:sz w:val="36"/>
          <w:szCs w:val="36"/>
          <w:lang w:eastAsia="ar-SA"/>
        </w:rPr>
      </w:pPr>
    </w:p>
    <w:p w:rsidR="00367CC4" w:rsidRPr="00C27BAC" w:rsidRDefault="00367CC4" w:rsidP="00367CC4">
      <w:pPr>
        <w:jc w:val="center"/>
        <w:rPr>
          <w:rFonts w:ascii="Arial" w:hAnsi="Arial" w:cs="Arial"/>
        </w:rPr>
      </w:pPr>
    </w:p>
    <w:p w:rsidR="00367CC4" w:rsidRPr="00C27BAC" w:rsidRDefault="00AB1E18" w:rsidP="00367CC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Épreuve E3</w:t>
      </w:r>
      <w:r w:rsidR="000E37B4">
        <w:rPr>
          <w:rFonts w:ascii="Arial" w:hAnsi="Arial" w:cs="Arial"/>
          <w:b/>
          <w:sz w:val="40"/>
          <w:szCs w:val="40"/>
        </w:rPr>
        <w:t>2</w:t>
      </w:r>
    </w:p>
    <w:p w:rsidR="00367CC4" w:rsidRPr="00C27BAC" w:rsidRDefault="00367CC4" w:rsidP="00367CC4">
      <w:pPr>
        <w:jc w:val="center"/>
        <w:rPr>
          <w:rFonts w:ascii="Arial" w:hAnsi="Arial" w:cs="Arial"/>
          <w:b/>
          <w:sz w:val="40"/>
          <w:szCs w:val="40"/>
        </w:rPr>
      </w:pPr>
    </w:p>
    <w:p w:rsidR="00367CC4" w:rsidRPr="00C27BAC" w:rsidRDefault="00EA64EA" w:rsidP="00367CC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Physique et</w:t>
      </w:r>
      <w:r w:rsidR="00115853">
        <w:rPr>
          <w:rFonts w:ascii="Arial" w:hAnsi="Arial" w:cs="Arial"/>
          <w:b/>
          <w:sz w:val="40"/>
          <w:szCs w:val="40"/>
        </w:rPr>
        <w:t xml:space="preserve"> Chimie</w:t>
      </w:r>
      <w:r w:rsidR="00AB1E18">
        <w:rPr>
          <w:rFonts w:ascii="Arial" w:hAnsi="Arial" w:cs="Arial"/>
          <w:b/>
          <w:sz w:val="40"/>
          <w:szCs w:val="40"/>
        </w:rPr>
        <w:t xml:space="preserve"> </w:t>
      </w:r>
    </w:p>
    <w:p w:rsidR="00367CC4" w:rsidRPr="00C27BAC" w:rsidRDefault="00367CC4" w:rsidP="00367CC4">
      <w:pPr>
        <w:jc w:val="center"/>
        <w:rPr>
          <w:rFonts w:ascii="Arial" w:hAnsi="Arial" w:cs="Arial"/>
        </w:rPr>
      </w:pPr>
    </w:p>
    <w:p w:rsidR="00367CC4" w:rsidRPr="00C27BAC" w:rsidRDefault="00367CC4" w:rsidP="00367CC4">
      <w:pPr>
        <w:jc w:val="center"/>
        <w:rPr>
          <w:rFonts w:ascii="Arial" w:hAnsi="Arial" w:cs="Arial"/>
        </w:rPr>
      </w:pPr>
    </w:p>
    <w:p w:rsidR="00367CC4" w:rsidRPr="00C27BAC" w:rsidRDefault="00115853" w:rsidP="00367CC4">
      <w:pPr>
        <w:pStyle w:val="Titre7"/>
        <w:jc w:val="center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Session 20</w:t>
      </w:r>
      <w:r w:rsidR="00154FD7">
        <w:rPr>
          <w:rFonts w:ascii="Arial" w:hAnsi="Arial" w:cs="Arial"/>
          <w:i w:val="0"/>
          <w:color w:val="auto"/>
          <w:sz w:val="32"/>
          <w:szCs w:val="32"/>
        </w:rPr>
        <w:t>18</w:t>
      </w:r>
    </w:p>
    <w:p w:rsidR="00367CC4" w:rsidRPr="00C27BAC" w:rsidRDefault="00367CC4" w:rsidP="00367CC4"/>
    <w:p w:rsidR="00367CC4" w:rsidRPr="00367CC4" w:rsidRDefault="00D2324B" w:rsidP="00367CC4">
      <w:pPr>
        <w:pStyle w:val="Titre6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Durée : 2 heures</w:t>
      </w:r>
      <w:r>
        <w:rPr>
          <w:rFonts w:ascii="Arial" w:hAnsi="Arial" w:cs="Arial"/>
          <w:i w:val="0"/>
          <w:color w:val="auto"/>
          <w:sz w:val="28"/>
          <w:szCs w:val="28"/>
        </w:rPr>
        <w:br/>
        <w:t>Coefficient : 1</w:t>
      </w:r>
    </w:p>
    <w:p w:rsidR="00A04BDF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115853" w:rsidRPr="00DA5457" w:rsidRDefault="00115853" w:rsidP="00115853">
      <w:pPr>
        <w:jc w:val="center"/>
        <w:rPr>
          <w:rFonts w:ascii="Arial" w:hAnsi="Arial" w:cs="Arial"/>
          <w:bCs/>
          <w:szCs w:val="24"/>
        </w:rPr>
      </w:pPr>
      <w:r w:rsidRPr="00DA5457">
        <w:rPr>
          <w:rFonts w:ascii="Arial" w:hAnsi="Arial" w:cs="Arial"/>
          <w:bCs/>
          <w:szCs w:val="24"/>
        </w:rPr>
        <w:t xml:space="preserve">La calculatrice </w:t>
      </w:r>
      <w:r w:rsidR="005B3736" w:rsidRPr="00DA5457">
        <w:rPr>
          <w:rFonts w:ascii="Arial" w:hAnsi="Arial" w:cs="Arial"/>
          <w:bCs/>
          <w:szCs w:val="24"/>
        </w:rPr>
        <w:t>conforme à la note de service N°2015-056 du 17-3-2015</w:t>
      </w:r>
      <w:r w:rsidRPr="00DA5457">
        <w:rPr>
          <w:rFonts w:ascii="Arial" w:hAnsi="Arial" w:cs="Arial"/>
          <w:bCs/>
          <w:szCs w:val="24"/>
        </w:rPr>
        <w:t xml:space="preserve"> est autorisée.</w:t>
      </w:r>
    </w:p>
    <w:p w:rsidR="00A04BDF" w:rsidRPr="00115853" w:rsidRDefault="00A04BDF" w:rsidP="00115853">
      <w:pPr>
        <w:jc w:val="center"/>
        <w:rPr>
          <w:rFonts w:ascii="Arial" w:hAnsi="Arial" w:cs="Arial"/>
          <w:bCs/>
          <w:color w:val="FF0000"/>
          <w:szCs w:val="24"/>
        </w:rPr>
      </w:pPr>
    </w:p>
    <w:p w:rsidR="00A04BDF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jc w:val="both"/>
        <w:rPr>
          <w:rFonts w:ascii="Arial" w:hAnsi="Arial" w:cs="Arial"/>
          <w:sz w:val="22"/>
        </w:rPr>
      </w:pPr>
    </w:p>
    <w:p w:rsidR="00A04BDF" w:rsidRDefault="00A04BDF" w:rsidP="00A04BDF">
      <w:pPr>
        <w:jc w:val="both"/>
        <w:rPr>
          <w:rFonts w:ascii="Arial" w:hAnsi="Arial" w:cs="Arial"/>
          <w:sz w:val="22"/>
        </w:rPr>
      </w:pPr>
    </w:p>
    <w:p w:rsidR="00C42836" w:rsidRPr="002F79C6" w:rsidRDefault="00C42836" w:rsidP="00A04BDF">
      <w:pPr>
        <w:jc w:val="both"/>
        <w:rPr>
          <w:rFonts w:ascii="Arial" w:hAnsi="Arial" w:cs="Arial"/>
          <w:sz w:val="22"/>
        </w:rPr>
      </w:pPr>
    </w:p>
    <w:p w:rsidR="00A04BDF" w:rsidRPr="002F79C6" w:rsidRDefault="00A04BDF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2F79C6">
        <w:rPr>
          <w:rFonts w:ascii="Arial" w:hAnsi="Arial" w:cs="Arial"/>
          <w:b/>
        </w:rPr>
        <w:t>Important</w:t>
      </w:r>
    </w:p>
    <w:p w:rsidR="00484034" w:rsidRDefault="00A04BDF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2F79C6">
        <w:rPr>
          <w:rFonts w:ascii="Arial" w:hAnsi="Arial" w:cs="Arial"/>
        </w:rPr>
        <w:t>Ce sujet comporte</w:t>
      </w:r>
      <w:r w:rsidR="0074318C">
        <w:rPr>
          <w:rFonts w:ascii="Arial" w:hAnsi="Arial" w:cs="Arial"/>
        </w:rPr>
        <w:t xml:space="preserve">, en plus de cette page de </w:t>
      </w:r>
      <w:r w:rsidR="0074318C" w:rsidRPr="00C43AE5">
        <w:rPr>
          <w:rFonts w:ascii="Arial" w:hAnsi="Arial" w:cs="Arial"/>
        </w:rPr>
        <w:t>garde,</w:t>
      </w:r>
      <w:r w:rsidRPr="00C43AE5">
        <w:rPr>
          <w:rFonts w:ascii="Arial" w:hAnsi="Arial" w:cs="Arial"/>
        </w:rPr>
        <w:t xml:space="preserve"> </w:t>
      </w:r>
      <w:r w:rsidR="00774575">
        <w:rPr>
          <w:rFonts w:ascii="Arial" w:hAnsi="Arial" w:cs="Arial"/>
        </w:rPr>
        <w:t>7</w:t>
      </w:r>
      <w:r w:rsidRPr="00C43AE5">
        <w:rPr>
          <w:rFonts w:ascii="Arial" w:hAnsi="Arial" w:cs="Arial"/>
        </w:rPr>
        <w:t xml:space="preserve"> pages.</w:t>
      </w:r>
      <w:r w:rsidR="00484034" w:rsidRPr="00484034">
        <w:rPr>
          <w:rFonts w:ascii="Arial" w:hAnsi="Arial" w:cs="Arial"/>
        </w:rPr>
        <w:t xml:space="preserve"> </w:t>
      </w:r>
    </w:p>
    <w:p w:rsidR="00A04BDF" w:rsidRDefault="00484034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Le document réponse page</w:t>
      </w:r>
      <w:r w:rsidR="00031396">
        <w:rPr>
          <w:rFonts w:ascii="Arial" w:hAnsi="Arial" w:cs="Arial"/>
        </w:rPr>
        <w:t xml:space="preserve"> 7</w:t>
      </w:r>
      <w:r w:rsidR="00DA5457">
        <w:rPr>
          <w:rFonts w:ascii="Arial" w:hAnsi="Arial" w:cs="Arial"/>
        </w:rPr>
        <w:t xml:space="preserve"> est</w:t>
      </w:r>
      <w:r w:rsidRPr="00C43AE5">
        <w:rPr>
          <w:rFonts w:ascii="Arial" w:hAnsi="Arial" w:cs="Arial"/>
        </w:rPr>
        <w:t xml:space="preserve"> à agrafer avec la copie.</w:t>
      </w:r>
    </w:p>
    <w:p w:rsidR="008D42FA" w:rsidRPr="00C43AE5" w:rsidRDefault="008D42FA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</w:p>
    <w:p w:rsidR="00A04BDF" w:rsidRPr="002F79C6" w:rsidRDefault="00A04BDF" w:rsidP="005377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  <w:sectPr w:rsidR="00A04BDF" w:rsidRPr="002F79C6" w:rsidSect="00A04BDF">
          <w:footerReference w:type="first" r:id="rId8"/>
          <w:pgSz w:w="11906" w:h="16838"/>
          <w:pgMar w:top="1134" w:right="1134" w:bottom="1134" w:left="1134" w:header="720" w:footer="720" w:gutter="0"/>
          <w:pgNumType w:start="1"/>
          <w:cols w:space="708"/>
          <w:docGrid w:linePitch="360"/>
        </w:sectPr>
      </w:pPr>
    </w:p>
    <w:p w:rsidR="00CA36FE" w:rsidRDefault="00DC17ED" w:rsidP="00CA36FE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lastRenderedPageBreak/>
        <w:t>S</w:t>
      </w:r>
      <w:r w:rsidR="00F4751E">
        <w:rPr>
          <w:rFonts w:ascii="Arial" w:hAnsi="Arial" w:cs="Arial"/>
          <w:b/>
          <w:sz w:val="52"/>
          <w:szCs w:val="52"/>
        </w:rPr>
        <w:t>ous-marin</w:t>
      </w:r>
      <w:r w:rsidR="00824110">
        <w:rPr>
          <w:rFonts w:ascii="Arial" w:hAnsi="Arial" w:cs="Arial"/>
          <w:b/>
          <w:sz w:val="52"/>
          <w:szCs w:val="52"/>
        </w:rPr>
        <w:t xml:space="preserve"> « SAGA »</w:t>
      </w:r>
    </w:p>
    <w:p w:rsidR="003116FE" w:rsidRDefault="003116FE" w:rsidP="00CA36FE">
      <w:pPr>
        <w:jc w:val="center"/>
        <w:rPr>
          <w:rFonts w:ascii="Arial" w:hAnsi="Arial" w:cs="Arial"/>
          <w:b/>
          <w:sz w:val="52"/>
          <w:szCs w:val="52"/>
        </w:rPr>
      </w:pPr>
    </w:p>
    <w:p w:rsidR="00CA36FE" w:rsidRDefault="008F660C" w:rsidP="00CA36F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w:drawing>
          <wp:inline distT="0" distB="0" distL="0" distR="0">
            <wp:extent cx="6151880" cy="3635375"/>
            <wp:effectExtent l="0" t="0" r="0" b="0"/>
            <wp:docPr id="2" name="Image 1" descr="Résultat d’images pour sous-marin s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sous-marin sa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63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65" w:rsidRPr="00843C65" w:rsidRDefault="00843C65" w:rsidP="00843C65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Passion-calypso.com</w:t>
      </w:r>
    </w:p>
    <w:p w:rsidR="00A66C56" w:rsidRDefault="00824110" w:rsidP="00F168C0">
      <w:pPr>
        <w:pStyle w:val="NormalWeb"/>
        <w:jc w:val="both"/>
        <w:rPr>
          <w:rFonts w:ascii="Arial" w:hAnsi="Arial" w:cs="Arial"/>
        </w:rPr>
      </w:pPr>
      <w:r w:rsidRPr="00824110">
        <w:rPr>
          <w:rStyle w:val="lev"/>
          <w:rFonts w:ascii="Arial" w:hAnsi="Arial" w:cs="Arial"/>
          <w:b w:val="0"/>
        </w:rPr>
        <w:t>« SAGA »</w:t>
      </w:r>
      <w:r w:rsidR="008A5747">
        <w:rPr>
          <w:rFonts w:ascii="Arial" w:hAnsi="Arial" w:cs="Arial"/>
          <w:color w:val="333333"/>
        </w:rPr>
        <w:t>,</w:t>
      </w:r>
      <w:r w:rsidR="00F168C0">
        <w:rPr>
          <w:rFonts w:ascii="Arial" w:hAnsi="Arial" w:cs="Arial"/>
          <w:color w:val="333333"/>
        </w:rPr>
        <w:t xml:space="preserve"> </w:t>
      </w:r>
      <w:r w:rsidR="008A5747">
        <w:rPr>
          <w:rFonts w:ascii="Arial" w:hAnsi="Arial" w:cs="Arial"/>
          <w:color w:val="333333"/>
        </w:rPr>
        <w:t>Sous-M</w:t>
      </w:r>
      <w:r w:rsidR="00F168C0" w:rsidRPr="00F168C0">
        <w:rPr>
          <w:rFonts w:ascii="Arial" w:hAnsi="Arial" w:cs="Arial"/>
          <w:color w:val="333333"/>
        </w:rPr>
        <w:t>arin d’Assistance à Grande Autonomie</w:t>
      </w:r>
      <w:r w:rsidR="00F168C0">
        <w:rPr>
          <w:rFonts w:ascii="Arial" w:hAnsi="Arial" w:cs="Arial"/>
          <w:color w:val="333333"/>
        </w:rPr>
        <w:t xml:space="preserve"> </w:t>
      </w:r>
      <w:r w:rsidRPr="00824110">
        <w:rPr>
          <w:rFonts w:ascii="Arial" w:hAnsi="Arial" w:cs="Arial"/>
        </w:rPr>
        <w:t>lancé en 1987 par COMEX et IFREMER, est le premier prototype d'une nouvelle générat</w:t>
      </w:r>
      <w:r w:rsidR="00F168C0">
        <w:rPr>
          <w:rFonts w:ascii="Arial" w:hAnsi="Arial" w:cs="Arial"/>
        </w:rPr>
        <w:t xml:space="preserve">ion de sous-marins industriels. </w:t>
      </w:r>
      <w:r w:rsidRPr="00824110">
        <w:rPr>
          <w:rFonts w:ascii="Arial" w:hAnsi="Arial" w:cs="Arial"/>
        </w:rPr>
        <w:t>Ce sous-marin de 28 mètres, avec un dépla</w:t>
      </w:r>
      <w:r w:rsidR="00A66C56">
        <w:rPr>
          <w:rFonts w:ascii="Arial" w:hAnsi="Arial" w:cs="Arial"/>
        </w:rPr>
        <w:t>cement en plongée de 550 tonnes, a</w:t>
      </w:r>
      <w:r w:rsidRPr="00824110">
        <w:rPr>
          <w:rFonts w:ascii="Arial" w:hAnsi="Arial" w:cs="Arial"/>
        </w:rPr>
        <w:t xml:space="preserve"> un équipage de 6 personnes et peut intervenir jusqu'à 600 mètres. </w:t>
      </w:r>
      <w:r w:rsidR="00D44159" w:rsidRPr="00D44159">
        <w:rPr>
          <w:rFonts w:ascii="Arial" w:hAnsi="Arial" w:cs="Arial"/>
        </w:rPr>
        <w:t xml:space="preserve">Son autonomie opérationnelle est d'environ deux semaines, sans faire surface. </w:t>
      </w:r>
    </w:p>
    <w:p w:rsidR="00D44159" w:rsidRPr="00D44159" w:rsidRDefault="00D44159" w:rsidP="00F168C0">
      <w:pPr>
        <w:pStyle w:val="NormalWeb"/>
        <w:jc w:val="both"/>
        <w:rPr>
          <w:rFonts w:ascii="Arial" w:hAnsi="Arial" w:cs="Arial"/>
        </w:rPr>
      </w:pPr>
      <w:r w:rsidRPr="00D44159">
        <w:rPr>
          <w:rFonts w:ascii="Arial" w:hAnsi="Arial" w:cs="Arial"/>
        </w:rPr>
        <w:t>Il peut ainsi parcourir en plongée 150 milles nautiques (environ 280 km)</w:t>
      </w:r>
    </w:p>
    <w:p w:rsidR="00CA36FE" w:rsidRDefault="00824110" w:rsidP="00CA36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sujet</w:t>
      </w:r>
      <w:r w:rsidR="008A5747">
        <w:rPr>
          <w:rFonts w:ascii="Arial" w:hAnsi="Arial" w:cs="Arial"/>
        </w:rPr>
        <w:t xml:space="preserve"> comporte quatre</w:t>
      </w:r>
      <w:r w:rsidR="0070373F">
        <w:rPr>
          <w:rFonts w:ascii="Arial" w:hAnsi="Arial" w:cs="Arial"/>
        </w:rPr>
        <w:t xml:space="preserve"> parties indépendantes qui peuvent être traitées séparément :</w:t>
      </w:r>
    </w:p>
    <w:p w:rsidR="0070373F" w:rsidRDefault="0070373F" w:rsidP="00CA36FE">
      <w:pPr>
        <w:jc w:val="both"/>
        <w:rPr>
          <w:rFonts w:ascii="Arial" w:hAnsi="Arial" w:cs="Arial"/>
        </w:rPr>
      </w:pPr>
    </w:p>
    <w:p w:rsidR="0070373F" w:rsidRDefault="0070373F" w:rsidP="00703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Immersion du sous-marin</w:t>
      </w:r>
    </w:p>
    <w:p w:rsidR="000B6F57" w:rsidRDefault="000B6F57" w:rsidP="00703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Régulation de température</w:t>
      </w:r>
    </w:p>
    <w:p w:rsidR="0070373F" w:rsidRDefault="0070373F" w:rsidP="00703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Propulsion du sous-marin</w:t>
      </w:r>
    </w:p>
    <w:p w:rsidR="0070373F" w:rsidRDefault="00F168C0" w:rsidP="0070373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Protection de la coque</w:t>
      </w:r>
    </w:p>
    <w:p w:rsidR="00843C65" w:rsidRDefault="00843C65" w:rsidP="00843C65">
      <w:pPr>
        <w:ind w:left="720"/>
        <w:jc w:val="both"/>
        <w:rPr>
          <w:rFonts w:ascii="Arial" w:hAnsi="Arial" w:cs="Arial"/>
        </w:rPr>
      </w:pPr>
    </w:p>
    <w:p w:rsidR="00843C65" w:rsidRDefault="00843C65" w:rsidP="00843C65">
      <w:pPr>
        <w:ind w:left="720"/>
        <w:jc w:val="both"/>
        <w:rPr>
          <w:rFonts w:ascii="Arial" w:hAnsi="Arial" w:cs="Arial"/>
        </w:rPr>
      </w:pPr>
    </w:p>
    <w:p w:rsidR="00843C65" w:rsidRDefault="00843C65" w:rsidP="00843C65">
      <w:pPr>
        <w:ind w:left="720"/>
        <w:jc w:val="both"/>
        <w:rPr>
          <w:rFonts w:ascii="Arial" w:hAnsi="Arial" w:cs="Arial"/>
        </w:rPr>
      </w:pPr>
    </w:p>
    <w:p w:rsidR="00843C65" w:rsidRDefault="00843C65" w:rsidP="00843C65">
      <w:pPr>
        <w:ind w:left="720"/>
        <w:jc w:val="both"/>
        <w:rPr>
          <w:rFonts w:ascii="Arial" w:hAnsi="Arial" w:cs="Arial"/>
        </w:rPr>
      </w:pPr>
    </w:p>
    <w:p w:rsidR="00843C65" w:rsidRDefault="00843C65" w:rsidP="00843C65">
      <w:pPr>
        <w:ind w:left="720"/>
        <w:jc w:val="both"/>
        <w:rPr>
          <w:rFonts w:ascii="Arial" w:hAnsi="Arial" w:cs="Arial"/>
        </w:rPr>
      </w:pPr>
    </w:p>
    <w:p w:rsidR="001E70FB" w:rsidRDefault="001E70FB" w:rsidP="00843C65">
      <w:pPr>
        <w:ind w:left="720"/>
        <w:jc w:val="both"/>
        <w:rPr>
          <w:rFonts w:ascii="Arial" w:hAnsi="Arial" w:cs="Arial"/>
        </w:rPr>
      </w:pPr>
    </w:p>
    <w:p w:rsidR="00843C65" w:rsidRDefault="00843C65" w:rsidP="00843C65">
      <w:pPr>
        <w:ind w:left="720"/>
        <w:jc w:val="both"/>
        <w:rPr>
          <w:rFonts w:ascii="Arial" w:hAnsi="Arial" w:cs="Arial"/>
        </w:rPr>
      </w:pPr>
    </w:p>
    <w:p w:rsidR="00843C65" w:rsidRDefault="00843C65" w:rsidP="00191FC6">
      <w:pPr>
        <w:jc w:val="both"/>
        <w:rPr>
          <w:rFonts w:ascii="Arial" w:hAnsi="Arial" w:cs="Arial"/>
        </w:rPr>
      </w:pPr>
    </w:p>
    <w:p w:rsidR="00191FC6" w:rsidRDefault="00191FC6" w:rsidP="00191FC6">
      <w:pPr>
        <w:jc w:val="both"/>
        <w:rPr>
          <w:rFonts w:ascii="Arial" w:hAnsi="Arial" w:cs="Arial"/>
        </w:rPr>
      </w:pPr>
    </w:p>
    <w:p w:rsidR="00191FC6" w:rsidRDefault="00191FC6" w:rsidP="00191FC6">
      <w:pPr>
        <w:jc w:val="both"/>
        <w:rPr>
          <w:rFonts w:ascii="Arial" w:hAnsi="Arial" w:cs="Arial"/>
        </w:rPr>
      </w:pPr>
    </w:p>
    <w:p w:rsidR="00CA36FE" w:rsidRDefault="00CA36FE" w:rsidP="00CA36FE">
      <w:pPr>
        <w:rPr>
          <w:rFonts w:ascii="Arial" w:hAnsi="Arial" w:cs="Arial"/>
          <w:sz w:val="28"/>
          <w:szCs w:val="28"/>
        </w:rPr>
      </w:pPr>
      <w:r w:rsidRPr="0011727D">
        <w:rPr>
          <w:rFonts w:ascii="Arial" w:hAnsi="Arial" w:cs="Arial"/>
          <w:sz w:val="28"/>
          <w:szCs w:val="28"/>
        </w:rPr>
        <w:lastRenderedPageBreak/>
        <w:t xml:space="preserve">A. </w:t>
      </w:r>
      <w:r w:rsidR="00631A93">
        <w:rPr>
          <w:rFonts w:ascii="Arial" w:hAnsi="Arial" w:cs="Arial"/>
          <w:sz w:val="28"/>
          <w:szCs w:val="28"/>
        </w:rPr>
        <w:t>Immersion du sous-marin</w:t>
      </w:r>
    </w:p>
    <w:p w:rsidR="00752ECA" w:rsidRDefault="00752ECA" w:rsidP="00CA36FE">
      <w:pPr>
        <w:rPr>
          <w:rFonts w:ascii="Arial" w:hAnsi="Arial" w:cs="Arial"/>
          <w:sz w:val="28"/>
          <w:szCs w:val="28"/>
        </w:rPr>
      </w:pPr>
    </w:p>
    <w:p w:rsidR="00A843A8" w:rsidRDefault="00A843A8" w:rsidP="00CA36FE">
      <w:pPr>
        <w:rPr>
          <w:rFonts w:ascii="Arial" w:hAnsi="Arial" w:cs="Arial"/>
          <w:szCs w:val="24"/>
        </w:rPr>
      </w:pPr>
      <w:r w:rsidRPr="00A843A8">
        <w:rPr>
          <w:rFonts w:ascii="Arial" w:hAnsi="Arial" w:cs="Arial"/>
          <w:szCs w:val="24"/>
        </w:rPr>
        <w:t xml:space="preserve">On souhaite </w:t>
      </w:r>
      <w:r w:rsidR="0003495D">
        <w:rPr>
          <w:rFonts w:ascii="Arial" w:hAnsi="Arial" w:cs="Arial"/>
          <w:szCs w:val="24"/>
        </w:rPr>
        <w:t>trouver l’épaisseur minimale</w:t>
      </w:r>
      <w:r w:rsidR="00952121">
        <w:rPr>
          <w:rFonts w:ascii="Arial" w:hAnsi="Arial" w:cs="Arial"/>
          <w:szCs w:val="24"/>
        </w:rPr>
        <w:t xml:space="preserve"> de la vitre du</w:t>
      </w:r>
      <w:r w:rsidR="0003495D">
        <w:rPr>
          <w:rFonts w:ascii="Arial" w:hAnsi="Arial" w:cs="Arial"/>
          <w:szCs w:val="24"/>
        </w:rPr>
        <w:t xml:space="preserve"> hublot du</w:t>
      </w:r>
      <w:r>
        <w:rPr>
          <w:rFonts w:ascii="Arial" w:hAnsi="Arial" w:cs="Arial"/>
          <w:szCs w:val="24"/>
        </w:rPr>
        <w:t xml:space="preserve"> sous-marin.</w:t>
      </w:r>
    </w:p>
    <w:p w:rsidR="00A843A8" w:rsidRPr="00A843A8" w:rsidRDefault="00A843A8" w:rsidP="00CA36FE">
      <w:pPr>
        <w:rPr>
          <w:rFonts w:ascii="Arial" w:hAnsi="Arial" w:cs="Arial"/>
          <w:szCs w:val="24"/>
        </w:rPr>
      </w:pPr>
    </w:p>
    <w:p w:rsidR="00752ECA" w:rsidRPr="00A843A8" w:rsidRDefault="00752ECA" w:rsidP="00CA36FE">
      <w:pPr>
        <w:rPr>
          <w:rFonts w:ascii="Arial" w:hAnsi="Arial" w:cs="Arial"/>
          <w:i/>
          <w:szCs w:val="24"/>
        </w:rPr>
      </w:pPr>
      <w:r w:rsidRPr="00A843A8">
        <w:rPr>
          <w:rFonts w:ascii="Arial" w:hAnsi="Arial" w:cs="Arial"/>
          <w:i/>
          <w:szCs w:val="24"/>
        </w:rPr>
        <w:t>Données</w:t>
      </w:r>
      <w:r w:rsidR="005402F6" w:rsidRPr="00A843A8">
        <w:rPr>
          <w:rFonts w:ascii="Arial" w:hAnsi="Arial" w:cs="Arial"/>
          <w:i/>
          <w:szCs w:val="24"/>
        </w:rPr>
        <w:t> :</w:t>
      </w:r>
    </w:p>
    <w:p w:rsidR="005402F6" w:rsidRDefault="005402F6" w:rsidP="005402F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5402F6">
        <w:rPr>
          <w:rFonts w:ascii="Arial" w:hAnsi="Arial" w:cs="Arial"/>
          <w:szCs w:val="24"/>
        </w:rPr>
        <w:t xml:space="preserve">Pression atmosphérique : </w:t>
      </w:r>
      <w:proofErr w:type="spellStart"/>
      <w:r w:rsidRPr="00631A93">
        <w:rPr>
          <w:rFonts w:ascii="Arial" w:hAnsi="Arial" w:cs="Arial"/>
          <w:i/>
          <w:szCs w:val="24"/>
        </w:rPr>
        <w:t>P</w:t>
      </w:r>
      <w:r w:rsidRPr="00631A93">
        <w:rPr>
          <w:rFonts w:ascii="Arial" w:hAnsi="Arial" w:cs="Arial"/>
          <w:szCs w:val="24"/>
          <w:vertAlign w:val="subscript"/>
        </w:rPr>
        <w:t>atm</w:t>
      </w:r>
      <w:proofErr w:type="spellEnd"/>
      <w:r>
        <w:rPr>
          <w:rFonts w:ascii="Arial" w:hAnsi="Arial" w:cs="Arial"/>
          <w:szCs w:val="24"/>
        </w:rPr>
        <w:t xml:space="preserve"> =</w:t>
      </w:r>
      <w:r w:rsidR="00027553">
        <w:rPr>
          <w:rFonts w:ascii="Arial" w:hAnsi="Arial" w:cs="Arial"/>
          <w:szCs w:val="24"/>
        </w:rPr>
        <w:t xml:space="preserve"> 1,0</w:t>
      </w:r>
      <w:r w:rsidR="00631A93">
        <w:rPr>
          <w:rFonts w:ascii="Arial" w:hAnsi="Arial" w:cs="Arial"/>
          <w:szCs w:val="24"/>
        </w:rPr>
        <w:sym w:font="Symbol" w:char="F0D7"/>
      </w:r>
      <w:r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  <w:vertAlign w:val="superscript"/>
        </w:rPr>
        <w:t>5</w:t>
      </w:r>
      <w:r w:rsidR="002420A6">
        <w:rPr>
          <w:rFonts w:ascii="Arial" w:hAnsi="Arial" w:cs="Arial"/>
          <w:szCs w:val="24"/>
        </w:rPr>
        <w:t xml:space="preserve"> Pa</w:t>
      </w:r>
    </w:p>
    <w:p w:rsidR="005402F6" w:rsidRDefault="005402F6" w:rsidP="005402F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Masse volumique de l’eau de mer à la su</w:t>
      </w:r>
      <w:r w:rsidR="00027553">
        <w:rPr>
          <w:rFonts w:ascii="Arial" w:hAnsi="Arial" w:cs="Arial"/>
          <w:szCs w:val="24"/>
        </w:rPr>
        <w:t>rface</w:t>
      </w:r>
      <w:r w:rsidR="001E70FB">
        <w:rPr>
          <w:rFonts w:ascii="Arial" w:hAnsi="Arial" w:cs="Arial"/>
          <w:szCs w:val="24"/>
        </w:rPr>
        <w:t> :</w:t>
      </w:r>
      <w:r w:rsidR="00027553">
        <w:rPr>
          <w:rFonts w:ascii="Arial" w:hAnsi="Arial" w:cs="Arial"/>
          <w:szCs w:val="24"/>
        </w:rPr>
        <w:t xml:space="preserve"> </w:t>
      </w:r>
      <w:r w:rsidR="00027553" w:rsidRPr="00631A93">
        <w:rPr>
          <w:rFonts w:ascii="Arial" w:hAnsi="Arial" w:cs="Arial"/>
          <w:i/>
          <w:szCs w:val="24"/>
        </w:rPr>
        <w:t>ρ</w:t>
      </w:r>
      <w:r w:rsidR="00027553">
        <w:rPr>
          <w:rFonts w:ascii="Arial" w:hAnsi="Arial" w:cs="Arial"/>
          <w:szCs w:val="24"/>
        </w:rPr>
        <w:t xml:space="preserve"> = 1,03</w:t>
      </w:r>
      <w:r w:rsidR="00631A93">
        <w:rPr>
          <w:rFonts w:ascii="Arial" w:hAnsi="Arial" w:cs="Arial"/>
          <w:szCs w:val="24"/>
        </w:rPr>
        <w:sym w:font="Symbol" w:char="F0D7"/>
      </w:r>
      <w:r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  <w:vertAlign w:val="superscript"/>
        </w:rPr>
        <w:t>3</w:t>
      </w:r>
      <w:r w:rsidR="00A47543">
        <w:rPr>
          <w:rFonts w:ascii="Arial" w:hAnsi="Arial" w:cs="Arial"/>
          <w:szCs w:val="24"/>
        </w:rPr>
        <w:t xml:space="preserve"> kg</w:t>
      </w:r>
      <w:r w:rsidR="00631A93">
        <w:rPr>
          <w:rFonts w:ascii="Arial" w:hAnsi="Arial" w:cs="Arial"/>
          <w:szCs w:val="24"/>
        </w:rPr>
        <w:sym w:font="Symbol" w:char="F0D7"/>
      </w:r>
      <w:r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  <w:vertAlign w:val="superscript"/>
        </w:rPr>
        <w:t>-3</w:t>
      </w:r>
    </w:p>
    <w:p w:rsidR="005402F6" w:rsidRDefault="005402F6" w:rsidP="005402F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Champ de pesanteur terrestre : </w:t>
      </w:r>
      <w:r w:rsidRPr="00631A93">
        <w:rPr>
          <w:rFonts w:ascii="Arial" w:hAnsi="Arial" w:cs="Arial"/>
          <w:i/>
          <w:szCs w:val="24"/>
        </w:rPr>
        <w:t>g</w:t>
      </w:r>
      <w:r w:rsidR="00572F9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=</w:t>
      </w:r>
      <w:r w:rsidR="00572F92">
        <w:rPr>
          <w:rFonts w:ascii="Arial" w:hAnsi="Arial" w:cs="Arial"/>
          <w:szCs w:val="24"/>
        </w:rPr>
        <w:t xml:space="preserve"> </w:t>
      </w:r>
      <w:r w:rsidR="00A47543">
        <w:rPr>
          <w:rFonts w:ascii="Arial" w:hAnsi="Arial" w:cs="Arial"/>
          <w:szCs w:val="24"/>
        </w:rPr>
        <w:t>9,81 m</w:t>
      </w:r>
      <w:r w:rsidR="00631A93">
        <w:rPr>
          <w:rFonts w:ascii="Arial" w:hAnsi="Arial" w:cs="Arial"/>
          <w:szCs w:val="24"/>
        </w:rPr>
        <w:sym w:font="Symbol" w:char="F0D7"/>
      </w:r>
      <w:r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  <w:vertAlign w:val="superscript"/>
        </w:rPr>
        <w:t>-</w:t>
      </w:r>
      <w:r w:rsidR="008E32ED">
        <w:rPr>
          <w:rFonts w:ascii="Arial" w:hAnsi="Arial" w:cs="Arial"/>
          <w:szCs w:val="24"/>
          <w:vertAlign w:val="superscript"/>
        </w:rPr>
        <w:t>2</w:t>
      </w:r>
    </w:p>
    <w:p w:rsidR="005402F6" w:rsidRDefault="005402F6" w:rsidP="005402F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Masse du so</w:t>
      </w:r>
      <w:r w:rsidR="00154FD7">
        <w:rPr>
          <w:rFonts w:ascii="Arial" w:hAnsi="Arial" w:cs="Arial"/>
          <w:szCs w:val="24"/>
        </w:rPr>
        <w:t>us-marin lors des déplacement</w:t>
      </w:r>
      <w:r w:rsidR="00DB2033">
        <w:rPr>
          <w:rFonts w:ascii="Arial" w:hAnsi="Arial" w:cs="Arial"/>
          <w:szCs w:val="24"/>
        </w:rPr>
        <w:t>s</w:t>
      </w:r>
      <w:r w:rsidR="00154FD7">
        <w:rPr>
          <w:rFonts w:ascii="Arial" w:hAnsi="Arial" w:cs="Arial"/>
          <w:szCs w:val="24"/>
        </w:rPr>
        <w:t xml:space="preserve"> en plongée</w:t>
      </w:r>
      <w:r>
        <w:rPr>
          <w:rFonts w:ascii="Arial" w:hAnsi="Arial" w:cs="Arial"/>
          <w:szCs w:val="24"/>
        </w:rPr>
        <w:t xml:space="preserve"> : </w:t>
      </w:r>
      <w:r w:rsidRPr="00631A93">
        <w:rPr>
          <w:rFonts w:ascii="Arial" w:hAnsi="Arial" w:cs="Arial"/>
          <w:i/>
          <w:szCs w:val="24"/>
        </w:rPr>
        <w:t>M</w:t>
      </w:r>
      <w:r w:rsidRPr="00631A93">
        <w:rPr>
          <w:rFonts w:ascii="Arial" w:hAnsi="Arial" w:cs="Arial"/>
          <w:szCs w:val="24"/>
          <w:vertAlign w:val="subscript"/>
        </w:rPr>
        <w:t>T</w:t>
      </w:r>
      <w:r w:rsidRPr="00631A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= </w:t>
      </w:r>
      <w:r w:rsidR="0027325F">
        <w:rPr>
          <w:rFonts w:ascii="Arial" w:hAnsi="Arial" w:cs="Arial"/>
          <w:szCs w:val="24"/>
        </w:rPr>
        <w:t>550</w:t>
      </w:r>
      <w:r w:rsidR="008E32ED">
        <w:rPr>
          <w:rFonts w:ascii="Arial" w:hAnsi="Arial" w:cs="Arial"/>
          <w:szCs w:val="24"/>
        </w:rPr>
        <w:t xml:space="preserve"> t</w:t>
      </w:r>
    </w:p>
    <w:p w:rsidR="005402F6" w:rsidRDefault="005402F6" w:rsidP="005402F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Longueur du sous-marin : </w:t>
      </w:r>
      <w:r w:rsidRPr="00631A93">
        <w:rPr>
          <w:rFonts w:ascii="Arial" w:hAnsi="Arial" w:cs="Arial"/>
          <w:i/>
          <w:szCs w:val="24"/>
        </w:rPr>
        <w:t>L</w:t>
      </w:r>
      <w:r>
        <w:rPr>
          <w:rFonts w:ascii="Arial" w:hAnsi="Arial" w:cs="Arial"/>
          <w:szCs w:val="24"/>
        </w:rPr>
        <w:t xml:space="preserve"> = 28 m</w:t>
      </w:r>
    </w:p>
    <w:p w:rsidR="00752ECA" w:rsidRDefault="005402F6" w:rsidP="00A843A8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Rayon du sous-marin : </w:t>
      </w:r>
      <w:r w:rsidRPr="00631A93">
        <w:rPr>
          <w:rFonts w:ascii="Arial" w:hAnsi="Arial" w:cs="Arial"/>
          <w:i/>
          <w:szCs w:val="24"/>
        </w:rPr>
        <w:t>R</w:t>
      </w:r>
      <w:r>
        <w:rPr>
          <w:rFonts w:ascii="Arial" w:hAnsi="Arial" w:cs="Arial"/>
          <w:szCs w:val="24"/>
        </w:rPr>
        <w:t xml:space="preserve"> = 7</w:t>
      </w:r>
      <w:r w:rsidR="001E70FB">
        <w:rPr>
          <w:rFonts w:ascii="Arial" w:hAnsi="Arial" w:cs="Arial"/>
          <w:szCs w:val="24"/>
        </w:rPr>
        <w:t>,0</w:t>
      </w:r>
      <w:r>
        <w:rPr>
          <w:rFonts w:ascii="Arial" w:hAnsi="Arial" w:cs="Arial"/>
          <w:szCs w:val="24"/>
        </w:rPr>
        <w:t xml:space="preserve"> m</w:t>
      </w:r>
    </w:p>
    <w:p w:rsidR="0064542F" w:rsidRPr="00A843A8" w:rsidRDefault="00631A93" w:rsidP="00A843A8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Diamètre du hublot : </w:t>
      </w:r>
      <w:r w:rsidRPr="00631A93">
        <w:rPr>
          <w:rFonts w:ascii="Arial" w:hAnsi="Arial" w:cs="Arial"/>
          <w:i/>
          <w:szCs w:val="24"/>
        </w:rPr>
        <w:t>d</w:t>
      </w:r>
      <w:r w:rsidR="001E70FB">
        <w:rPr>
          <w:rFonts w:ascii="Arial" w:hAnsi="Arial" w:cs="Arial"/>
          <w:szCs w:val="24"/>
        </w:rPr>
        <w:t xml:space="preserve"> = 50</w:t>
      </w:r>
      <w:r w:rsidR="0064542F">
        <w:rPr>
          <w:rFonts w:ascii="Arial" w:hAnsi="Arial" w:cs="Arial"/>
          <w:szCs w:val="24"/>
        </w:rPr>
        <w:t xml:space="preserve"> cm</w:t>
      </w:r>
    </w:p>
    <w:p w:rsidR="00A843A8" w:rsidRDefault="00A843A8" w:rsidP="00A843A8">
      <w:pPr>
        <w:jc w:val="both"/>
        <w:rPr>
          <w:rFonts w:ascii="Arial" w:hAnsi="Arial" w:cs="Arial"/>
          <w:color w:val="000000"/>
        </w:rPr>
      </w:pPr>
    </w:p>
    <w:p w:rsidR="00CA36FE" w:rsidRDefault="00752ECA" w:rsidP="00A843A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On suppose que </w:t>
      </w:r>
      <w:r w:rsidR="0030516A">
        <w:rPr>
          <w:rFonts w:ascii="Arial" w:hAnsi="Arial" w:cs="Arial"/>
          <w:color w:val="000000"/>
        </w:rPr>
        <w:t xml:space="preserve">l’eau de mer est incompressible et homogène, c’est-à-dire que sa masse volumique </w:t>
      </w:r>
      <w:r w:rsidR="0030516A" w:rsidRPr="00631A93">
        <w:rPr>
          <w:rFonts w:ascii="Arial" w:hAnsi="Arial" w:cs="Arial"/>
          <w:i/>
          <w:color w:val="000000"/>
        </w:rPr>
        <w:t>ρ</w:t>
      </w:r>
      <w:r w:rsidR="0030516A">
        <w:rPr>
          <w:rFonts w:ascii="Arial" w:hAnsi="Arial" w:cs="Arial"/>
          <w:color w:val="000000"/>
        </w:rPr>
        <w:t xml:space="preserve"> est constante.</w:t>
      </w:r>
    </w:p>
    <w:p w:rsidR="0030516A" w:rsidRPr="0011727D" w:rsidRDefault="0030516A" w:rsidP="00CA36FE">
      <w:pPr>
        <w:jc w:val="both"/>
        <w:rPr>
          <w:rFonts w:ascii="Arial" w:hAnsi="Arial" w:cs="Arial"/>
          <w:color w:val="000000"/>
        </w:rPr>
      </w:pPr>
    </w:p>
    <w:p w:rsidR="00CA36FE" w:rsidRPr="0064542F" w:rsidRDefault="0030516A" w:rsidP="00EC7B06">
      <w:pPr>
        <w:pStyle w:val="Corpsdetexte"/>
        <w:tabs>
          <w:tab w:val="left" w:pos="678"/>
        </w:tabs>
        <w:spacing w:after="120"/>
        <w:rPr>
          <w:rFonts w:ascii="Arial" w:hAnsi="Arial" w:cs="Arial"/>
          <w:b w:val="0"/>
          <w:color w:val="000000"/>
        </w:rPr>
      </w:pPr>
      <w:r w:rsidRPr="0064542F">
        <w:rPr>
          <w:rFonts w:ascii="Arial" w:hAnsi="Arial" w:cs="Arial"/>
          <w:b w:val="0"/>
          <w:color w:val="000000"/>
        </w:rPr>
        <w:t xml:space="preserve">1. Donner l’expression de </w:t>
      </w:r>
      <w:r w:rsidR="0012235C" w:rsidRPr="0064542F">
        <w:rPr>
          <w:rFonts w:ascii="Arial" w:hAnsi="Arial" w:cs="Arial"/>
          <w:b w:val="0"/>
          <w:color w:val="000000"/>
        </w:rPr>
        <w:t xml:space="preserve">la pression </w:t>
      </w:r>
      <w:r w:rsidRPr="00631A93">
        <w:rPr>
          <w:rFonts w:ascii="Arial" w:hAnsi="Arial" w:cs="Arial"/>
          <w:b w:val="0"/>
          <w:i/>
          <w:color w:val="000000"/>
        </w:rPr>
        <w:t>P(z)</w:t>
      </w:r>
      <w:r w:rsidRPr="0064542F">
        <w:rPr>
          <w:rFonts w:ascii="Arial" w:hAnsi="Arial" w:cs="Arial"/>
          <w:b w:val="0"/>
          <w:color w:val="000000"/>
        </w:rPr>
        <w:t xml:space="preserve"> à la côte </w:t>
      </w:r>
      <w:r w:rsidRPr="00631A93">
        <w:rPr>
          <w:rFonts w:ascii="Arial" w:hAnsi="Arial" w:cs="Arial"/>
          <w:b w:val="0"/>
          <w:i/>
          <w:color w:val="000000"/>
        </w:rPr>
        <w:t>z</w:t>
      </w:r>
      <w:r w:rsidRPr="0064542F">
        <w:rPr>
          <w:rFonts w:ascii="Arial" w:hAnsi="Arial" w:cs="Arial"/>
          <w:b w:val="0"/>
          <w:color w:val="000000"/>
        </w:rPr>
        <w:t xml:space="preserve"> en fonction de </w:t>
      </w:r>
      <w:r w:rsidRPr="00631A93">
        <w:rPr>
          <w:rFonts w:ascii="Arial" w:hAnsi="Arial" w:cs="Arial"/>
          <w:b w:val="0"/>
          <w:i/>
          <w:color w:val="000000"/>
        </w:rPr>
        <w:t>ρ, g, z</w:t>
      </w:r>
      <w:r w:rsidRPr="0064542F">
        <w:rPr>
          <w:rFonts w:ascii="Arial" w:hAnsi="Arial" w:cs="Arial"/>
          <w:b w:val="0"/>
          <w:color w:val="000000"/>
        </w:rPr>
        <w:t xml:space="preserve"> et </w:t>
      </w:r>
      <w:r w:rsidRPr="00631A93">
        <w:rPr>
          <w:rFonts w:ascii="Arial" w:hAnsi="Arial" w:cs="Arial"/>
          <w:b w:val="0"/>
          <w:i/>
          <w:color w:val="000000"/>
        </w:rPr>
        <w:t>P</w:t>
      </w:r>
      <w:r w:rsidRPr="00631A93">
        <w:rPr>
          <w:rFonts w:ascii="Arial" w:hAnsi="Arial" w:cs="Arial"/>
          <w:b w:val="0"/>
          <w:color w:val="000000"/>
          <w:vertAlign w:val="subscript"/>
        </w:rPr>
        <w:t>0</w:t>
      </w:r>
      <w:r w:rsidRPr="00631A93">
        <w:rPr>
          <w:rFonts w:ascii="Arial" w:hAnsi="Arial" w:cs="Arial"/>
          <w:b w:val="0"/>
          <w:color w:val="000000"/>
        </w:rPr>
        <w:t xml:space="preserve"> </w:t>
      </w:r>
      <w:r w:rsidRPr="0064542F">
        <w:rPr>
          <w:rFonts w:ascii="Arial" w:hAnsi="Arial" w:cs="Arial"/>
          <w:b w:val="0"/>
          <w:color w:val="000000"/>
        </w:rPr>
        <w:t xml:space="preserve">= </w:t>
      </w:r>
      <w:r w:rsidRPr="00631A93">
        <w:rPr>
          <w:rFonts w:ascii="Arial" w:hAnsi="Arial" w:cs="Arial"/>
          <w:b w:val="0"/>
          <w:i/>
          <w:color w:val="000000"/>
        </w:rPr>
        <w:t>P</w:t>
      </w:r>
      <w:r w:rsidRPr="0064542F">
        <w:rPr>
          <w:rFonts w:ascii="Arial" w:hAnsi="Arial" w:cs="Arial"/>
          <w:b w:val="0"/>
          <w:color w:val="000000"/>
          <w:vertAlign w:val="subscript"/>
        </w:rPr>
        <w:t>(z=0)</w:t>
      </w:r>
      <w:r w:rsidR="006C2DCD">
        <w:rPr>
          <w:rFonts w:ascii="Arial" w:hAnsi="Arial" w:cs="Arial"/>
          <w:b w:val="0"/>
          <w:color w:val="000000"/>
        </w:rPr>
        <w:t>.</w:t>
      </w:r>
      <w:r w:rsidR="00CA36FE" w:rsidRPr="0064542F">
        <w:rPr>
          <w:rFonts w:ascii="Arial" w:hAnsi="Arial" w:cs="Arial"/>
          <w:color w:val="000000"/>
        </w:rPr>
        <w:t xml:space="preserve"> </w:t>
      </w:r>
    </w:p>
    <w:p w:rsidR="00CA36FE" w:rsidRPr="0030516A" w:rsidRDefault="00CA36FE" w:rsidP="00EC7B06">
      <w:pPr>
        <w:spacing w:after="120"/>
        <w:ind w:left="284" w:hanging="284"/>
        <w:rPr>
          <w:rFonts w:ascii="Arial" w:hAnsi="Arial" w:cs="Arial"/>
          <w:color w:val="000000"/>
        </w:rPr>
      </w:pPr>
      <w:r w:rsidRPr="0064542F">
        <w:rPr>
          <w:rFonts w:ascii="Arial" w:hAnsi="Arial" w:cs="Arial"/>
        </w:rPr>
        <w:t>2.</w:t>
      </w:r>
      <w:r w:rsidR="0064542F" w:rsidRPr="0064542F">
        <w:rPr>
          <w:rFonts w:ascii="Arial" w:hAnsi="Arial" w:cs="Arial"/>
        </w:rPr>
        <w:t xml:space="preserve"> Vérifier</w:t>
      </w:r>
      <w:r w:rsidR="0030516A" w:rsidRPr="0064542F">
        <w:rPr>
          <w:rFonts w:ascii="Arial" w:hAnsi="Arial" w:cs="Arial"/>
          <w:color w:val="000000"/>
        </w:rPr>
        <w:t xml:space="preserve"> </w:t>
      </w:r>
      <w:r w:rsidR="0064542F" w:rsidRPr="0064542F">
        <w:rPr>
          <w:rFonts w:ascii="Arial" w:hAnsi="Arial" w:cs="Arial"/>
          <w:color w:val="000000"/>
        </w:rPr>
        <w:t xml:space="preserve">que </w:t>
      </w:r>
      <w:r w:rsidR="0030516A" w:rsidRPr="0064542F">
        <w:rPr>
          <w:rFonts w:ascii="Arial" w:hAnsi="Arial" w:cs="Arial"/>
          <w:color w:val="000000"/>
        </w:rPr>
        <w:t xml:space="preserve">la pression </w:t>
      </w:r>
      <w:r w:rsidR="0030516A" w:rsidRPr="00631A93">
        <w:rPr>
          <w:rFonts w:ascii="Arial" w:hAnsi="Arial" w:cs="Arial"/>
          <w:i/>
          <w:color w:val="000000"/>
        </w:rPr>
        <w:t>P</w:t>
      </w:r>
      <w:r w:rsidR="0064542F" w:rsidRPr="0064542F">
        <w:rPr>
          <w:rFonts w:ascii="Arial" w:hAnsi="Arial" w:cs="Arial"/>
          <w:color w:val="000000"/>
          <w:vertAlign w:val="subscript"/>
        </w:rPr>
        <w:t>6</w:t>
      </w:r>
      <w:r w:rsidR="0030516A" w:rsidRPr="0064542F">
        <w:rPr>
          <w:rFonts w:ascii="Arial" w:hAnsi="Arial" w:cs="Arial"/>
          <w:color w:val="000000"/>
          <w:vertAlign w:val="subscript"/>
        </w:rPr>
        <w:t>00</w:t>
      </w:r>
      <w:r w:rsidR="0064542F" w:rsidRPr="0064542F">
        <w:rPr>
          <w:rFonts w:ascii="Arial" w:hAnsi="Arial" w:cs="Arial"/>
          <w:color w:val="000000"/>
        </w:rPr>
        <w:t xml:space="preserve"> à 6</w:t>
      </w:r>
      <w:r w:rsidR="0030516A" w:rsidRPr="0064542F">
        <w:rPr>
          <w:rFonts w:ascii="Arial" w:hAnsi="Arial" w:cs="Arial"/>
          <w:color w:val="000000"/>
        </w:rPr>
        <w:t>00m de profondeur</w:t>
      </w:r>
      <w:r w:rsidR="00631A93">
        <w:rPr>
          <w:rFonts w:ascii="Arial" w:hAnsi="Arial" w:cs="Arial"/>
          <w:color w:val="000000"/>
        </w:rPr>
        <w:t xml:space="preserve"> est égale à 6,2</w:t>
      </w:r>
      <w:r w:rsidR="00631A93">
        <w:rPr>
          <w:rFonts w:ascii="Arial" w:hAnsi="Arial" w:cs="Arial"/>
          <w:color w:val="000000"/>
        </w:rPr>
        <w:sym w:font="Symbol" w:char="F0D7"/>
      </w:r>
      <w:r w:rsidR="0064542F" w:rsidRPr="0064542F">
        <w:rPr>
          <w:rFonts w:ascii="Arial" w:hAnsi="Arial" w:cs="Arial"/>
          <w:color w:val="000000"/>
        </w:rPr>
        <w:t>10</w:t>
      </w:r>
      <w:r w:rsidR="0064542F" w:rsidRPr="0064542F">
        <w:rPr>
          <w:rFonts w:ascii="Arial" w:hAnsi="Arial" w:cs="Arial"/>
          <w:color w:val="000000"/>
          <w:vertAlign w:val="superscript"/>
        </w:rPr>
        <w:t>6</w:t>
      </w:r>
      <w:r w:rsidR="0064542F" w:rsidRPr="0064542F">
        <w:rPr>
          <w:rFonts w:ascii="Arial" w:hAnsi="Arial" w:cs="Arial"/>
          <w:color w:val="000000"/>
        </w:rPr>
        <w:t xml:space="preserve"> Pa.</w:t>
      </w:r>
    </w:p>
    <w:p w:rsidR="0012235C" w:rsidRDefault="00CA36FE" w:rsidP="00EC7B06">
      <w:pPr>
        <w:spacing w:after="120"/>
        <w:ind w:left="284" w:hanging="284"/>
        <w:rPr>
          <w:rFonts w:ascii="Arial" w:hAnsi="Arial" w:cs="Arial"/>
          <w:color w:val="000000"/>
        </w:rPr>
      </w:pPr>
      <w:r w:rsidRPr="0011727D">
        <w:rPr>
          <w:rFonts w:ascii="Arial" w:hAnsi="Arial" w:cs="Arial"/>
          <w:color w:val="000000"/>
        </w:rPr>
        <w:t>3.</w:t>
      </w:r>
      <w:r w:rsidR="00873155">
        <w:rPr>
          <w:rFonts w:ascii="Arial" w:hAnsi="Arial" w:cs="Arial"/>
          <w:color w:val="000000"/>
        </w:rPr>
        <w:t xml:space="preserve"> </w:t>
      </w:r>
      <w:r w:rsidR="0012235C">
        <w:rPr>
          <w:rFonts w:ascii="Arial" w:hAnsi="Arial" w:cs="Arial"/>
          <w:color w:val="000000"/>
        </w:rPr>
        <w:t xml:space="preserve">Calculer la </w:t>
      </w:r>
      <w:r w:rsidR="0003495D">
        <w:rPr>
          <w:rFonts w:ascii="Arial" w:hAnsi="Arial" w:cs="Arial"/>
          <w:color w:val="000000"/>
        </w:rPr>
        <w:t xml:space="preserve">valeur maximale </w:t>
      </w:r>
      <w:proofErr w:type="spellStart"/>
      <w:r w:rsidR="00544566" w:rsidRPr="00544566">
        <w:rPr>
          <w:rFonts w:ascii="Arial" w:hAnsi="Arial" w:cs="Arial"/>
          <w:i/>
          <w:color w:val="000000"/>
        </w:rPr>
        <w:t>F</w:t>
      </w:r>
      <w:r w:rsidR="00544566" w:rsidRPr="00544566">
        <w:rPr>
          <w:rFonts w:ascii="Arial" w:hAnsi="Arial" w:cs="Arial"/>
          <w:color w:val="000000"/>
          <w:vertAlign w:val="subscript"/>
        </w:rPr>
        <w:t>max</w:t>
      </w:r>
      <w:proofErr w:type="spellEnd"/>
      <w:r w:rsidR="00544566">
        <w:rPr>
          <w:rFonts w:ascii="Arial" w:hAnsi="Arial" w:cs="Arial"/>
          <w:color w:val="000000"/>
        </w:rPr>
        <w:t xml:space="preserve"> </w:t>
      </w:r>
      <w:r w:rsidR="00A66C56">
        <w:rPr>
          <w:rFonts w:ascii="Arial" w:hAnsi="Arial" w:cs="Arial"/>
          <w:color w:val="000000"/>
        </w:rPr>
        <w:t>de la force que doi</w:t>
      </w:r>
      <w:r w:rsidR="0003495D">
        <w:rPr>
          <w:rFonts w:ascii="Arial" w:hAnsi="Arial" w:cs="Arial"/>
          <w:color w:val="000000"/>
        </w:rPr>
        <w:t>t supporter le hublot du sous-marin.</w:t>
      </w:r>
    </w:p>
    <w:p w:rsidR="00CA36FE" w:rsidRDefault="00671C5D" w:rsidP="00873155">
      <w:p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DA5457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 l’aide du document, indiquer l’épaisseur minimale </w:t>
      </w:r>
      <w:proofErr w:type="spellStart"/>
      <w:r w:rsidR="00544566">
        <w:rPr>
          <w:rFonts w:ascii="Arial" w:hAnsi="Arial" w:cs="Arial"/>
          <w:i/>
          <w:color w:val="000000"/>
        </w:rPr>
        <w:t>e</w:t>
      </w:r>
      <w:r w:rsidR="00544566">
        <w:rPr>
          <w:rFonts w:ascii="Arial" w:hAnsi="Arial" w:cs="Arial"/>
          <w:color w:val="000000"/>
          <w:vertAlign w:val="subscript"/>
        </w:rPr>
        <w:t>min</w:t>
      </w:r>
      <w:proofErr w:type="spellEnd"/>
      <w:r w:rsidR="00544566">
        <w:rPr>
          <w:rFonts w:ascii="Arial" w:hAnsi="Arial" w:cs="Arial"/>
          <w:color w:val="000000"/>
        </w:rPr>
        <w:t xml:space="preserve"> </w:t>
      </w:r>
      <w:r w:rsidR="00952121">
        <w:rPr>
          <w:rFonts w:ascii="Arial" w:hAnsi="Arial" w:cs="Arial"/>
          <w:color w:val="000000"/>
        </w:rPr>
        <w:t>de la vitre du hublot</w:t>
      </w:r>
      <w:r>
        <w:rPr>
          <w:rFonts w:ascii="Arial" w:hAnsi="Arial" w:cs="Arial"/>
          <w:color w:val="000000"/>
        </w:rPr>
        <w:t>.</w:t>
      </w:r>
    </w:p>
    <w:p w:rsidR="00E741BA" w:rsidRDefault="00E741BA" w:rsidP="00873155">
      <w:pPr>
        <w:ind w:left="284" w:hanging="284"/>
        <w:rPr>
          <w:rFonts w:ascii="Arial" w:hAnsi="Arial" w:cs="Arial"/>
          <w:color w:val="000000"/>
        </w:rPr>
      </w:pPr>
    </w:p>
    <w:p w:rsidR="003A704C" w:rsidRDefault="008F660C" w:rsidP="00873155">
      <w:p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153035</wp:posOffset>
                </wp:positionV>
                <wp:extent cx="1543050" cy="1450975"/>
                <wp:effectExtent l="9525" t="8890" r="9525" b="6985"/>
                <wp:wrapNone/>
                <wp:docPr id="2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1BA" w:rsidRDefault="008F660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353185" cy="135318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185" cy="1353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340.8pt;margin-top:12.05pt;width:121.5pt;height:114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" strokecolor="white">
                <v:textbox style="mso-fit-shape-to-text:t">
                  <w:txbxContent>
                    <w:p w:rsidR="00E741BA" w:rsidRDefault="008F660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353185" cy="135318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185" cy="1353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41BA">
        <w:rPr>
          <w:rFonts w:ascii="Arial" w:hAnsi="Arial" w:cs="Arial"/>
          <w:color w:val="000000"/>
        </w:rPr>
        <w:t>Tableau de valeur pour un hublot cylindrique de diamètre 50</w:t>
      </w:r>
      <w:r w:rsidR="00F30C81">
        <w:rPr>
          <w:rFonts w:ascii="Arial" w:hAnsi="Arial" w:cs="Arial"/>
          <w:color w:val="000000"/>
        </w:rPr>
        <w:t xml:space="preserve"> </w:t>
      </w:r>
      <w:r w:rsidR="00E741BA">
        <w:rPr>
          <w:rFonts w:ascii="Arial" w:hAnsi="Arial" w:cs="Arial"/>
          <w:color w:val="000000"/>
        </w:rPr>
        <w:t>cm</w:t>
      </w:r>
      <w:r w:rsidR="00F30C81">
        <w:rPr>
          <w:rFonts w:ascii="Arial" w:hAnsi="Arial" w:cs="Arial"/>
          <w:color w:val="000000"/>
        </w:rPr>
        <w:t> :</w:t>
      </w:r>
    </w:p>
    <w:p w:rsidR="00E741BA" w:rsidRDefault="00E741BA" w:rsidP="00873155">
      <w:pPr>
        <w:ind w:left="284" w:hanging="284"/>
        <w:rPr>
          <w:rFonts w:ascii="Arial" w:hAnsi="Arial" w:cs="Arial"/>
          <w:color w:val="00000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410"/>
        <w:gridCol w:w="1701"/>
      </w:tblGrid>
      <w:tr w:rsidR="00E741BA" w:rsidRPr="00D227BF" w:rsidTr="00861872">
        <w:tc>
          <w:tcPr>
            <w:tcW w:w="2092" w:type="dxa"/>
            <w:shd w:val="clear" w:color="auto" w:fill="auto"/>
          </w:tcPr>
          <w:p w:rsidR="00FB0336" w:rsidRPr="00D227BF" w:rsidRDefault="0019267C" w:rsidP="00D227B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É</w:t>
            </w:r>
            <w:r w:rsidR="00FB0336" w:rsidRPr="00D227BF">
              <w:rPr>
                <w:rFonts w:ascii="Arial" w:hAnsi="Arial" w:cs="Arial"/>
                <w:color w:val="000000"/>
              </w:rPr>
              <w:t>paisseur</w:t>
            </w:r>
            <w:r w:rsidR="00861872">
              <w:rPr>
                <w:rFonts w:ascii="Arial" w:hAnsi="Arial" w:cs="Arial"/>
                <w:color w:val="000000"/>
              </w:rPr>
              <w:t xml:space="preserve"> </w:t>
            </w:r>
            <w:r w:rsidR="00861872" w:rsidRPr="00DA5457">
              <w:rPr>
                <w:rFonts w:ascii="Arial" w:hAnsi="Arial" w:cs="Arial"/>
                <w:i/>
                <w:color w:val="000000"/>
              </w:rPr>
              <w:t>e</w:t>
            </w:r>
            <w:r w:rsidR="00FB0336" w:rsidRPr="00D227BF">
              <w:rPr>
                <w:rFonts w:ascii="Arial" w:hAnsi="Arial" w:cs="Arial"/>
                <w:color w:val="000000"/>
              </w:rPr>
              <w:t xml:space="preserve"> (</w:t>
            </w:r>
            <w:r w:rsidR="00E741BA" w:rsidRPr="00D227BF">
              <w:rPr>
                <w:rFonts w:ascii="Arial" w:hAnsi="Arial" w:cs="Arial"/>
                <w:color w:val="000000"/>
              </w:rPr>
              <w:t>c</w:t>
            </w:r>
            <w:r w:rsidR="00FB0336" w:rsidRPr="00D227BF">
              <w:rPr>
                <w:rFonts w:ascii="Arial" w:hAnsi="Arial" w:cs="Arial"/>
                <w:color w:val="000000"/>
              </w:rPr>
              <w:t>m)</w:t>
            </w:r>
          </w:p>
        </w:tc>
        <w:tc>
          <w:tcPr>
            <w:tcW w:w="2410" w:type="dxa"/>
            <w:shd w:val="clear" w:color="auto" w:fill="auto"/>
          </w:tcPr>
          <w:p w:rsidR="00FB0336" w:rsidRPr="00D227BF" w:rsidRDefault="00861872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P</w:t>
            </w:r>
            <w:r w:rsidR="00FB0336" w:rsidRPr="00D227BF">
              <w:rPr>
                <w:rFonts w:ascii="Arial" w:hAnsi="Arial" w:cs="Arial"/>
                <w:color w:val="000000"/>
              </w:rPr>
              <w:t>ression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A5457">
              <w:rPr>
                <w:rFonts w:ascii="Arial" w:hAnsi="Arial" w:cs="Arial"/>
                <w:i/>
                <w:color w:val="000000"/>
              </w:rPr>
              <w:t>P</w:t>
            </w:r>
            <w:r w:rsidR="00FB0336" w:rsidRPr="00D227BF">
              <w:rPr>
                <w:rFonts w:ascii="Arial" w:hAnsi="Arial" w:cs="Arial"/>
                <w:color w:val="000000"/>
              </w:rPr>
              <w:t xml:space="preserve"> (</w:t>
            </w:r>
            <w:r w:rsidR="00E741BA" w:rsidRPr="00D227BF">
              <w:rPr>
                <w:rFonts w:ascii="Arial" w:hAnsi="Arial" w:cs="Arial"/>
                <w:color w:val="000000"/>
              </w:rPr>
              <w:t>10</w:t>
            </w:r>
            <w:r w:rsidR="00E741BA" w:rsidRPr="00D227BF">
              <w:rPr>
                <w:rFonts w:ascii="Arial" w:hAnsi="Arial" w:cs="Arial"/>
                <w:color w:val="000000"/>
                <w:vertAlign w:val="superscript"/>
              </w:rPr>
              <w:t>5</w:t>
            </w:r>
            <w:r w:rsidR="00E741BA" w:rsidRPr="00D227BF">
              <w:rPr>
                <w:rFonts w:ascii="Arial" w:hAnsi="Arial" w:cs="Arial"/>
                <w:color w:val="000000"/>
              </w:rPr>
              <w:t>.</w:t>
            </w:r>
            <w:r w:rsidR="00FB0336" w:rsidRPr="00D227BF">
              <w:rPr>
                <w:rFonts w:ascii="Arial" w:hAnsi="Arial" w:cs="Arial"/>
                <w:color w:val="000000"/>
              </w:rPr>
              <w:t>Pa)</w:t>
            </w:r>
          </w:p>
        </w:tc>
        <w:tc>
          <w:tcPr>
            <w:tcW w:w="1701" w:type="dxa"/>
            <w:shd w:val="clear" w:color="auto" w:fill="auto"/>
          </w:tcPr>
          <w:p w:rsidR="00FB0336" w:rsidRPr="00D227BF" w:rsidRDefault="00FB0336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 xml:space="preserve"> </w:t>
            </w:r>
            <w:r w:rsidR="00861872" w:rsidRPr="00D227BF">
              <w:rPr>
                <w:rFonts w:ascii="Arial" w:hAnsi="Arial" w:cs="Arial"/>
                <w:color w:val="000000"/>
              </w:rPr>
              <w:t>F</w:t>
            </w:r>
            <w:r w:rsidRPr="00D227BF">
              <w:rPr>
                <w:rFonts w:ascii="Arial" w:hAnsi="Arial" w:cs="Arial"/>
                <w:color w:val="000000"/>
              </w:rPr>
              <w:t>orce</w:t>
            </w:r>
            <w:r w:rsidR="00861872">
              <w:rPr>
                <w:rFonts w:ascii="Arial" w:hAnsi="Arial" w:cs="Arial"/>
                <w:color w:val="000000"/>
              </w:rPr>
              <w:t xml:space="preserve"> </w:t>
            </w:r>
            <w:r w:rsidR="00861872" w:rsidRPr="00DA5457">
              <w:rPr>
                <w:rFonts w:ascii="Arial" w:hAnsi="Arial" w:cs="Arial"/>
                <w:i/>
                <w:color w:val="000000"/>
              </w:rPr>
              <w:t>F</w:t>
            </w:r>
            <w:r w:rsidRPr="00D227BF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E741BA" w:rsidRPr="00D227BF">
              <w:rPr>
                <w:rFonts w:ascii="Arial" w:hAnsi="Arial" w:cs="Arial"/>
                <w:color w:val="000000"/>
              </w:rPr>
              <w:t>k</w:t>
            </w:r>
            <w:r w:rsidRPr="00D227BF">
              <w:rPr>
                <w:rFonts w:ascii="Arial" w:hAnsi="Arial" w:cs="Arial"/>
                <w:color w:val="000000"/>
              </w:rPr>
              <w:t>N</w:t>
            </w:r>
            <w:proofErr w:type="spellEnd"/>
            <w:r w:rsidRPr="00D227BF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741BA" w:rsidRPr="00D227BF" w:rsidTr="00861872">
        <w:tc>
          <w:tcPr>
            <w:tcW w:w="2092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701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78</w:t>
            </w:r>
          </w:p>
        </w:tc>
      </w:tr>
      <w:tr w:rsidR="00E741BA" w:rsidRPr="00D227BF" w:rsidTr="00861872">
        <w:tc>
          <w:tcPr>
            <w:tcW w:w="2092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15,9</w:t>
            </w:r>
          </w:p>
        </w:tc>
        <w:tc>
          <w:tcPr>
            <w:tcW w:w="1701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312</w:t>
            </w:r>
          </w:p>
        </w:tc>
      </w:tr>
      <w:tr w:rsidR="00E741BA" w:rsidRPr="00D227BF" w:rsidTr="00861872">
        <w:tc>
          <w:tcPr>
            <w:tcW w:w="2092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35,8</w:t>
            </w:r>
          </w:p>
        </w:tc>
        <w:tc>
          <w:tcPr>
            <w:tcW w:w="1701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702</w:t>
            </w:r>
          </w:p>
        </w:tc>
      </w:tr>
      <w:tr w:rsidR="00E741BA" w:rsidRPr="00D227BF" w:rsidTr="00861872">
        <w:tc>
          <w:tcPr>
            <w:tcW w:w="2092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63,7</w:t>
            </w:r>
          </w:p>
        </w:tc>
        <w:tc>
          <w:tcPr>
            <w:tcW w:w="1701" w:type="dxa"/>
            <w:shd w:val="clear" w:color="auto" w:fill="auto"/>
          </w:tcPr>
          <w:p w:rsidR="00FB0336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1250</w:t>
            </w:r>
          </w:p>
        </w:tc>
      </w:tr>
      <w:tr w:rsidR="00E741BA" w:rsidRPr="00D227BF" w:rsidTr="00861872">
        <w:tc>
          <w:tcPr>
            <w:tcW w:w="2092" w:type="dxa"/>
            <w:shd w:val="clear" w:color="auto" w:fill="auto"/>
          </w:tcPr>
          <w:p w:rsidR="00E741BA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E741BA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701" w:type="dxa"/>
            <w:shd w:val="clear" w:color="auto" w:fill="auto"/>
          </w:tcPr>
          <w:p w:rsidR="00E741BA" w:rsidRPr="00D227BF" w:rsidRDefault="00E741BA" w:rsidP="00D227BF">
            <w:pPr>
              <w:jc w:val="center"/>
              <w:rPr>
                <w:rFonts w:ascii="Arial" w:hAnsi="Arial" w:cs="Arial"/>
                <w:color w:val="000000"/>
              </w:rPr>
            </w:pPr>
            <w:r w:rsidRPr="00D227BF">
              <w:rPr>
                <w:rFonts w:ascii="Arial" w:hAnsi="Arial" w:cs="Arial"/>
                <w:color w:val="000000"/>
              </w:rPr>
              <w:t>1950</w:t>
            </w:r>
          </w:p>
        </w:tc>
      </w:tr>
    </w:tbl>
    <w:p w:rsidR="00FB0336" w:rsidRDefault="00FB0336" w:rsidP="00E741BA">
      <w:pPr>
        <w:ind w:left="284" w:hanging="284"/>
        <w:jc w:val="center"/>
        <w:rPr>
          <w:rFonts w:ascii="Arial" w:hAnsi="Arial" w:cs="Arial"/>
          <w:color w:val="000000"/>
        </w:rPr>
      </w:pPr>
    </w:p>
    <w:p w:rsidR="003A704C" w:rsidRDefault="003A704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7436EC" w:rsidRDefault="007436EC" w:rsidP="00873155">
      <w:pPr>
        <w:ind w:left="284" w:hanging="284"/>
        <w:rPr>
          <w:rFonts w:ascii="Arial" w:hAnsi="Arial" w:cs="Arial"/>
          <w:color w:val="000000"/>
        </w:rPr>
      </w:pPr>
    </w:p>
    <w:p w:rsidR="000B6F57" w:rsidRDefault="000B6F57" w:rsidP="00873155">
      <w:pPr>
        <w:rPr>
          <w:rFonts w:ascii="Arial" w:hAnsi="Arial" w:cs="Arial"/>
          <w:sz w:val="28"/>
          <w:szCs w:val="28"/>
        </w:rPr>
      </w:pPr>
      <w:r w:rsidRPr="000B6F57">
        <w:rPr>
          <w:rFonts w:ascii="Arial" w:hAnsi="Arial" w:cs="Arial"/>
          <w:sz w:val="28"/>
          <w:szCs w:val="28"/>
        </w:rPr>
        <w:lastRenderedPageBreak/>
        <w:t>B. Régulation de température</w:t>
      </w:r>
    </w:p>
    <w:p w:rsidR="000B6F57" w:rsidRDefault="000B6F57" w:rsidP="00873155">
      <w:pPr>
        <w:rPr>
          <w:rFonts w:ascii="Arial" w:hAnsi="Arial" w:cs="Arial"/>
          <w:sz w:val="28"/>
          <w:szCs w:val="28"/>
        </w:rPr>
      </w:pPr>
    </w:p>
    <w:p w:rsidR="000B6F57" w:rsidRDefault="000B6F57" w:rsidP="00074C84">
      <w:pPr>
        <w:jc w:val="both"/>
        <w:rPr>
          <w:rFonts w:ascii="Arial" w:hAnsi="Arial" w:cs="Arial"/>
          <w:szCs w:val="24"/>
          <w:lang w:eastAsia="fr-FR"/>
        </w:rPr>
      </w:pPr>
      <w:r w:rsidRPr="007D2BEF">
        <w:rPr>
          <w:rFonts w:ascii="Arial" w:hAnsi="Arial" w:cs="Arial"/>
          <w:szCs w:val="24"/>
          <w:lang w:eastAsia="fr-FR"/>
        </w:rPr>
        <w:t>Afin d</w:t>
      </w:r>
      <w:r w:rsidRPr="000B6F57">
        <w:rPr>
          <w:rFonts w:ascii="Arial" w:hAnsi="Arial" w:cs="Arial"/>
          <w:szCs w:val="24"/>
          <w:lang w:eastAsia="fr-FR"/>
        </w:rPr>
        <w:t>e contrôler les températures dans les différents compartiments du sous-marin</w:t>
      </w:r>
      <w:r w:rsidRPr="007D2BEF">
        <w:rPr>
          <w:rFonts w:ascii="Arial" w:hAnsi="Arial" w:cs="Arial"/>
          <w:szCs w:val="24"/>
          <w:lang w:eastAsia="fr-FR"/>
        </w:rPr>
        <w:t>, des sondes de température d’am</w:t>
      </w:r>
      <w:r w:rsidRPr="000B6F57">
        <w:rPr>
          <w:rFonts w:ascii="Arial" w:hAnsi="Arial" w:cs="Arial"/>
          <w:szCs w:val="24"/>
          <w:lang w:eastAsia="fr-FR"/>
        </w:rPr>
        <w:t>biance sont installées</w:t>
      </w:r>
      <w:r w:rsidRPr="007D2BEF">
        <w:rPr>
          <w:rFonts w:ascii="Arial" w:hAnsi="Arial" w:cs="Arial"/>
          <w:szCs w:val="24"/>
          <w:lang w:eastAsia="fr-FR"/>
        </w:rPr>
        <w:t>. Le capteur de temp</w:t>
      </w:r>
      <w:r w:rsidR="003F6198">
        <w:rPr>
          <w:rFonts w:ascii="Arial" w:hAnsi="Arial" w:cs="Arial"/>
          <w:szCs w:val="24"/>
          <w:lang w:eastAsia="fr-FR"/>
        </w:rPr>
        <w:t>érature de ces sondes est une Pt</w:t>
      </w:r>
      <w:r w:rsidR="00696C7B">
        <w:rPr>
          <w:rFonts w:ascii="Arial" w:hAnsi="Arial" w:cs="Arial"/>
          <w:szCs w:val="24"/>
          <w:lang w:eastAsia="fr-FR"/>
        </w:rPr>
        <w:t>100, c’</w:t>
      </w:r>
      <w:r w:rsidRPr="007D2BEF">
        <w:rPr>
          <w:rFonts w:ascii="Arial" w:hAnsi="Arial" w:cs="Arial"/>
          <w:szCs w:val="24"/>
          <w:lang w:eastAsia="fr-FR"/>
        </w:rPr>
        <w:t xml:space="preserve">est une résistance dont la valeur varie avec la température. </w:t>
      </w:r>
    </w:p>
    <w:p w:rsidR="00027553" w:rsidRDefault="0054199A" w:rsidP="00191FC6">
      <w:r>
        <w:rPr>
          <w:rFonts w:ascii="Arial" w:hAnsi="Arial" w:cs="Arial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421691</wp:posOffset>
                </wp:positionV>
                <wp:extent cx="2905125" cy="1382395"/>
                <wp:effectExtent l="0" t="0" r="28575" b="27305"/>
                <wp:wrapSquare wrapText="bothSides"/>
                <wp:docPr id="1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553" w:rsidRPr="00673BAF" w:rsidRDefault="000275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3BAF">
                              <w:rPr>
                                <w:rFonts w:ascii="Arial" w:hAnsi="Arial" w:cs="Arial"/>
                              </w:rPr>
                              <w:t>Gamme de mesure :</w:t>
                            </w:r>
                            <w:r w:rsidR="00673B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73BAF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A66C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73BAF">
                              <w:rPr>
                                <w:rFonts w:ascii="Arial" w:hAnsi="Arial" w:cs="Arial"/>
                              </w:rPr>
                              <w:t>50 à +300°C</w:t>
                            </w:r>
                          </w:p>
                          <w:p w:rsidR="00027553" w:rsidRPr="00673BAF" w:rsidRDefault="0002755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3BAF">
                              <w:rPr>
                                <w:rFonts w:ascii="Arial" w:hAnsi="Arial" w:cs="Arial"/>
                              </w:rPr>
                              <w:t>Précision : &gt;</w:t>
                            </w:r>
                            <w:r w:rsidR="00A66C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73BAF" w:rsidRPr="00673BAF">
                              <w:rPr>
                                <w:rFonts w:ascii="Arial" w:hAnsi="Arial" w:cs="Arial"/>
                              </w:rPr>
                              <w:t>0,01 °C</w:t>
                            </w:r>
                          </w:p>
                          <w:p w:rsidR="00673BAF" w:rsidRPr="00673BAF" w:rsidRDefault="00673B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3BAF">
                              <w:rPr>
                                <w:rFonts w:ascii="Arial" w:hAnsi="Arial" w:cs="Arial"/>
                              </w:rPr>
                              <w:t>Résistance : 100Ω ±</w:t>
                            </w:r>
                            <w:r w:rsidR="00A66C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73BAF">
                              <w:rPr>
                                <w:rFonts w:ascii="Arial" w:hAnsi="Arial" w:cs="Arial"/>
                              </w:rPr>
                              <w:t>0,1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73BAF">
                              <w:rPr>
                                <w:rFonts w:ascii="Arial" w:hAnsi="Arial" w:cs="Arial"/>
                              </w:rPr>
                              <w:t>à 0°C</w:t>
                            </w:r>
                          </w:p>
                          <w:p w:rsidR="00673BAF" w:rsidRPr="00673BAF" w:rsidRDefault="00673BA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73BAF">
                              <w:rPr>
                                <w:rFonts w:ascii="Arial" w:hAnsi="Arial" w:cs="Arial"/>
                              </w:rPr>
                              <w:t>Facteur de température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73BAF">
                              <w:rPr>
                                <w:rFonts w:ascii="Arial" w:hAnsi="Arial" w:cs="Arial"/>
                              </w:rPr>
                              <w:t>0,385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73BAF">
                              <w:rPr>
                                <w:rFonts w:ascii="Arial" w:hAnsi="Arial" w:cs="Arial"/>
                              </w:rPr>
                              <w:t>Ω.°C</w:t>
                            </w:r>
                            <w:r w:rsidRPr="00673BAF">
                              <w:rPr>
                                <w:rFonts w:ascii="Arial" w:hAnsi="Arial" w:cs="Arial"/>
                                <w:vertAlign w:val="superscript"/>
                              </w:rPr>
                              <w:t>-1</w:t>
                            </w:r>
                          </w:p>
                          <w:p w:rsidR="00673BAF" w:rsidRDefault="00673BA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Classe : A</w:t>
                            </w:r>
                          </w:p>
                          <w:p w:rsidR="00673BAF" w:rsidRDefault="00673BA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Longueur : 50</w:t>
                            </w:r>
                            <w:r w:rsidR="00A66C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mm</w:t>
                            </w:r>
                            <w:r w:rsidR="00A66C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(standard)</w:t>
                            </w:r>
                          </w:p>
                          <w:p w:rsidR="00673BAF" w:rsidRDefault="00DA545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É</w:t>
                            </w:r>
                            <w:r w:rsidR="00673BAF" w:rsidRPr="00673BAF">
                              <w:rPr>
                                <w:rFonts w:ascii="Arial" w:hAnsi="Arial" w:cs="Arial"/>
                              </w:rPr>
                              <w:t>tanchéité :</w:t>
                            </w:r>
                            <w:r w:rsidR="00C432E0">
                              <w:rPr>
                                <w:rFonts w:ascii="Arial" w:hAnsi="Arial" w:cs="Arial"/>
                              </w:rPr>
                              <w:t xml:space="preserve"> IP6</w:t>
                            </w:r>
                          </w:p>
                          <w:p w:rsidR="00C432E0" w:rsidRPr="00BE1870" w:rsidRDefault="00C432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5" o:spid="_x0000_s1027" type="#_x0000_t202" style="position:absolute;margin-left:177.55pt;margin-top:33.2pt;width:228.75pt;height:108.8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">
                <v:textbox>
                  <w:txbxContent>
                    <w:p w:rsidR="00027553" w:rsidRPr="00673BAF" w:rsidRDefault="00027553">
                      <w:pPr>
                        <w:rPr>
                          <w:rFonts w:ascii="Arial" w:hAnsi="Arial" w:cs="Arial"/>
                        </w:rPr>
                      </w:pPr>
                      <w:r w:rsidRPr="00673BAF">
                        <w:rPr>
                          <w:rFonts w:ascii="Arial" w:hAnsi="Arial" w:cs="Arial"/>
                        </w:rPr>
                        <w:t>Gamme de mesure :</w:t>
                      </w:r>
                      <w:r w:rsidR="00673BAF">
                        <w:rPr>
                          <w:rFonts w:ascii="Arial" w:hAnsi="Arial" w:cs="Arial"/>
                        </w:rPr>
                        <w:t xml:space="preserve"> </w:t>
                      </w:r>
                      <w:r w:rsidRPr="00673BAF">
                        <w:rPr>
                          <w:rFonts w:ascii="Arial" w:hAnsi="Arial" w:cs="Arial"/>
                        </w:rPr>
                        <w:t>-</w:t>
                      </w:r>
                      <w:r w:rsidR="00A66C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673BAF">
                        <w:rPr>
                          <w:rFonts w:ascii="Arial" w:hAnsi="Arial" w:cs="Arial"/>
                        </w:rPr>
                        <w:t>50 à +300°C</w:t>
                      </w:r>
                    </w:p>
                    <w:p w:rsidR="00027553" w:rsidRPr="00673BAF" w:rsidRDefault="00027553">
                      <w:pPr>
                        <w:rPr>
                          <w:rFonts w:ascii="Arial" w:hAnsi="Arial" w:cs="Arial"/>
                        </w:rPr>
                      </w:pPr>
                      <w:r w:rsidRPr="00673BAF">
                        <w:rPr>
                          <w:rFonts w:ascii="Arial" w:hAnsi="Arial" w:cs="Arial"/>
                        </w:rPr>
                        <w:t>Précision : &gt;</w:t>
                      </w:r>
                      <w:r w:rsidR="00A66C56">
                        <w:rPr>
                          <w:rFonts w:ascii="Arial" w:hAnsi="Arial" w:cs="Arial"/>
                        </w:rPr>
                        <w:t xml:space="preserve"> </w:t>
                      </w:r>
                      <w:r w:rsidR="00673BAF" w:rsidRPr="00673BAF">
                        <w:rPr>
                          <w:rFonts w:ascii="Arial" w:hAnsi="Arial" w:cs="Arial"/>
                        </w:rPr>
                        <w:t>0,01 °C</w:t>
                      </w:r>
                    </w:p>
                    <w:p w:rsidR="00673BAF" w:rsidRPr="00673BAF" w:rsidRDefault="00673BAF">
                      <w:pPr>
                        <w:rPr>
                          <w:rFonts w:ascii="Arial" w:hAnsi="Arial" w:cs="Arial"/>
                        </w:rPr>
                      </w:pPr>
                      <w:r w:rsidRPr="00673BAF">
                        <w:rPr>
                          <w:rFonts w:ascii="Arial" w:hAnsi="Arial" w:cs="Arial"/>
                        </w:rPr>
                        <w:t>Résistance : 100Ω ±</w:t>
                      </w:r>
                      <w:r w:rsidR="00A66C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673BAF">
                        <w:rPr>
                          <w:rFonts w:ascii="Arial" w:hAnsi="Arial" w:cs="Arial"/>
                        </w:rPr>
                        <w:t>0,1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73BAF">
                        <w:rPr>
                          <w:rFonts w:ascii="Arial" w:hAnsi="Arial" w:cs="Arial"/>
                        </w:rPr>
                        <w:t>à 0°C</w:t>
                      </w:r>
                    </w:p>
                    <w:p w:rsidR="00673BAF" w:rsidRPr="00673BAF" w:rsidRDefault="00673BAF">
                      <w:pPr>
                        <w:rPr>
                          <w:rFonts w:ascii="Arial" w:hAnsi="Arial" w:cs="Arial"/>
                        </w:rPr>
                      </w:pPr>
                      <w:r w:rsidRPr="00673BAF">
                        <w:rPr>
                          <w:rFonts w:ascii="Arial" w:hAnsi="Arial" w:cs="Arial"/>
                        </w:rPr>
                        <w:t>Facteur de température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73BAF">
                        <w:rPr>
                          <w:rFonts w:ascii="Arial" w:hAnsi="Arial" w:cs="Arial"/>
                        </w:rPr>
                        <w:t>0,385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73BAF">
                        <w:rPr>
                          <w:rFonts w:ascii="Arial" w:hAnsi="Arial" w:cs="Arial"/>
                        </w:rPr>
                        <w:t>Ω.°C</w:t>
                      </w:r>
                      <w:r w:rsidRPr="00673BAF">
                        <w:rPr>
                          <w:rFonts w:ascii="Arial" w:hAnsi="Arial" w:cs="Arial"/>
                          <w:vertAlign w:val="superscript"/>
                        </w:rPr>
                        <w:t>-1</w:t>
                      </w:r>
                    </w:p>
                    <w:p w:rsidR="00673BAF" w:rsidRDefault="00673BA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Classe : A</w:t>
                      </w:r>
                    </w:p>
                    <w:p w:rsidR="00673BAF" w:rsidRDefault="00673BA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Longueur : 50</w:t>
                      </w:r>
                      <w:r w:rsidR="00A66C5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mm</w:t>
                      </w:r>
                      <w:r w:rsidR="00A66C5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(standard)</w:t>
                      </w:r>
                    </w:p>
                    <w:p w:rsidR="00673BAF" w:rsidRDefault="00DA545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É</w:t>
                      </w:r>
                      <w:r w:rsidR="00673BAF" w:rsidRPr="00673BAF">
                        <w:rPr>
                          <w:rFonts w:ascii="Arial" w:hAnsi="Arial" w:cs="Arial"/>
                        </w:rPr>
                        <w:t>tanchéité :</w:t>
                      </w:r>
                      <w:r w:rsidR="00C432E0">
                        <w:rPr>
                          <w:rFonts w:ascii="Arial" w:hAnsi="Arial" w:cs="Arial"/>
                        </w:rPr>
                        <w:t xml:space="preserve"> IP6</w:t>
                      </w:r>
                    </w:p>
                    <w:p w:rsidR="00C432E0" w:rsidRPr="00BE1870" w:rsidRDefault="00C432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660C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AutoShape 2" descr="b_1_q_0_p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5FFA6" id="AutoShape 2" o:spid="_x0000_s1026" alt="b_1_q_0_p_0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  <w:r w:rsidR="00027553" w:rsidRPr="00027553">
        <w:rPr>
          <w:rFonts w:ascii="Arial" w:hAnsi="Arial" w:cs="Arial"/>
        </w:rPr>
        <w:t>Document technique de la sonde Pt 100</w:t>
      </w:r>
      <w:r w:rsidR="00027553">
        <w:t> :</w:t>
      </w: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78"/>
      </w:tblGrid>
      <w:tr w:rsidR="00027553" w:rsidRPr="00466636" w:rsidTr="00027553">
        <w:tc>
          <w:tcPr>
            <w:tcW w:w="2376" w:type="dxa"/>
            <w:shd w:val="clear" w:color="auto" w:fill="auto"/>
          </w:tcPr>
          <w:p w:rsidR="00027553" w:rsidRPr="00466636" w:rsidRDefault="00027553" w:rsidP="00027553">
            <w:pPr>
              <w:jc w:val="both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Température</w:t>
            </w:r>
            <w:r w:rsidRPr="00696C7B">
              <w:rPr>
                <w:rFonts w:ascii="Arial" w:hAnsi="Arial" w:cs="Arial"/>
                <w:i/>
                <w:szCs w:val="24"/>
              </w:rPr>
              <w:t xml:space="preserve"> </w:t>
            </w:r>
            <w:r w:rsidRPr="00696C7B">
              <w:rPr>
                <w:rFonts w:ascii="Arial" w:hAnsi="Arial" w:cs="Arial"/>
                <w:i/>
                <w:szCs w:val="24"/>
                <w:lang w:eastAsia="fr-FR"/>
              </w:rPr>
              <w:t>θ</w:t>
            </w:r>
            <w:r w:rsidRPr="00466636">
              <w:rPr>
                <w:rFonts w:ascii="Arial" w:hAnsi="Arial" w:cs="Arial"/>
                <w:szCs w:val="24"/>
              </w:rPr>
              <w:t xml:space="preserve"> (°C)</w:t>
            </w:r>
          </w:p>
        </w:tc>
        <w:tc>
          <w:tcPr>
            <w:tcW w:w="2578" w:type="dxa"/>
            <w:shd w:val="clear" w:color="auto" w:fill="auto"/>
          </w:tcPr>
          <w:p w:rsidR="00027553" w:rsidRPr="00466636" w:rsidRDefault="00027553" w:rsidP="00027553">
            <w:pPr>
              <w:jc w:val="both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 xml:space="preserve">Résistance </w:t>
            </w:r>
            <w:r w:rsidRPr="00696C7B">
              <w:rPr>
                <w:rFonts w:ascii="Arial" w:hAnsi="Arial" w:cs="Arial"/>
                <w:i/>
                <w:szCs w:val="24"/>
              </w:rPr>
              <w:t>R</w:t>
            </w:r>
            <w:r w:rsidRPr="00466636">
              <w:rPr>
                <w:rFonts w:ascii="Arial" w:hAnsi="Arial" w:cs="Arial"/>
                <w:szCs w:val="24"/>
              </w:rPr>
              <w:t xml:space="preserve"> (Ohm)</w:t>
            </w:r>
          </w:p>
        </w:tc>
      </w:tr>
      <w:tr w:rsidR="00027553" w:rsidRPr="00466636" w:rsidTr="00027553">
        <w:tc>
          <w:tcPr>
            <w:tcW w:w="2376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2578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100,00</w:t>
            </w:r>
          </w:p>
        </w:tc>
      </w:tr>
      <w:tr w:rsidR="00027553" w:rsidRPr="00466636" w:rsidTr="00027553">
        <w:tc>
          <w:tcPr>
            <w:tcW w:w="2376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2578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119,40</w:t>
            </w:r>
          </w:p>
        </w:tc>
      </w:tr>
      <w:tr w:rsidR="00027553" w:rsidRPr="00466636" w:rsidTr="00027553">
        <w:tc>
          <w:tcPr>
            <w:tcW w:w="2376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2578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138,51</w:t>
            </w:r>
          </w:p>
        </w:tc>
      </w:tr>
      <w:tr w:rsidR="00027553" w:rsidRPr="00466636" w:rsidTr="00027553">
        <w:tc>
          <w:tcPr>
            <w:tcW w:w="2376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578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157,33</w:t>
            </w:r>
          </w:p>
        </w:tc>
      </w:tr>
      <w:tr w:rsidR="00027553" w:rsidRPr="00466636" w:rsidTr="00027553">
        <w:tc>
          <w:tcPr>
            <w:tcW w:w="2376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2578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175,86</w:t>
            </w:r>
          </w:p>
        </w:tc>
      </w:tr>
      <w:tr w:rsidR="00027553" w:rsidRPr="00466636" w:rsidTr="00027553">
        <w:tc>
          <w:tcPr>
            <w:tcW w:w="2376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2578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194,10</w:t>
            </w:r>
          </w:p>
        </w:tc>
      </w:tr>
      <w:tr w:rsidR="00027553" w:rsidRPr="00466636" w:rsidTr="00027553">
        <w:tc>
          <w:tcPr>
            <w:tcW w:w="2376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2578" w:type="dxa"/>
            <w:shd w:val="clear" w:color="auto" w:fill="auto"/>
          </w:tcPr>
          <w:p w:rsidR="00027553" w:rsidRPr="00466636" w:rsidRDefault="00027553" w:rsidP="00027553">
            <w:pPr>
              <w:jc w:val="center"/>
              <w:rPr>
                <w:rFonts w:ascii="Arial" w:hAnsi="Arial" w:cs="Arial"/>
                <w:szCs w:val="24"/>
              </w:rPr>
            </w:pPr>
            <w:r w:rsidRPr="00466636">
              <w:rPr>
                <w:rFonts w:ascii="Arial" w:hAnsi="Arial" w:cs="Arial"/>
                <w:szCs w:val="24"/>
              </w:rPr>
              <w:t>212,05</w:t>
            </w:r>
          </w:p>
        </w:tc>
      </w:tr>
    </w:tbl>
    <w:p w:rsidR="00027553" w:rsidRDefault="00027553" w:rsidP="00191FC6">
      <w:pPr>
        <w:rPr>
          <w:rFonts w:ascii="Arial" w:hAnsi="Arial" w:cs="Arial"/>
          <w:szCs w:val="24"/>
          <w:lang w:eastAsia="fr-FR"/>
        </w:rPr>
      </w:pPr>
    </w:p>
    <w:p w:rsidR="00027553" w:rsidRDefault="006C2DCD" w:rsidP="00074C84">
      <w:pPr>
        <w:numPr>
          <w:ilvl w:val="0"/>
          <w:numId w:val="14"/>
        </w:numPr>
        <w:spacing w:after="120"/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Indiquer</w:t>
      </w:r>
      <w:r w:rsidR="00027553">
        <w:rPr>
          <w:rFonts w:ascii="Arial" w:hAnsi="Arial" w:cs="Arial"/>
          <w:szCs w:val="24"/>
          <w:lang w:eastAsia="fr-FR"/>
        </w:rPr>
        <w:t xml:space="preserve"> les grandeurs d’entrée et de sortie de la sonde</w:t>
      </w:r>
      <w:r>
        <w:rPr>
          <w:rFonts w:ascii="Arial" w:hAnsi="Arial" w:cs="Arial"/>
          <w:szCs w:val="24"/>
          <w:lang w:eastAsia="fr-FR"/>
        </w:rPr>
        <w:t>. </w:t>
      </w:r>
    </w:p>
    <w:p w:rsidR="000B6F57" w:rsidRDefault="00027553" w:rsidP="00074C84">
      <w:pPr>
        <w:numPr>
          <w:ilvl w:val="0"/>
          <w:numId w:val="14"/>
        </w:numPr>
        <w:spacing w:after="120"/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Décrire le</w:t>
      </w:r>
      <w:r w:rsidR="000B6F57">
        <w:rPr>
          <w:rFonts w:ascii="Arial" w:hAnsi="Arial" w:cs="Arial"/>
          <w:szCs w:val="24"/>
          <w:lang w:eastAsia="fr-FR"/>
        </w:rPr>
        <w:t xml:space="preserve"> protocole expérimental permettant de tracer la </w:t>
      </w:r>
      <w:r w:rsidR="00A66C56">
        <w:rPr>
          <w:rFonts w:ascii="Arial" w:hAnsi="Arial" w:cs="Arial"/>
          <w:szCs w:val="24"/>
          <w:lang w:eastAsia="fr-FR"/>
        </w:rPr>
        <w:t xml:space="preserve">courbe </w:t>
      </w:r>
      <w:r w:rsidR="000B6F57">
        <w:rPr>
          <w:rFonts w:ascii="Arial" w:hAnsi="Arial" w:cs="Arial"/>
          <w:szCs w:val="24"/>
          <w:lang w:eastAsia="fr-FR"/>
        </w:rPr>
        <w:t>caractéristique de ce capteur.</w:t>
      </w:r>
    </w:p>
    <w:p w:rsidR="000B6F57" w:rsidRDefault="00027553" w:rsidP="00074C84">
      <w:pPr>
        <w:numPr>
          <w:ilvl w:val="0"/>
          <w:numId w:val="14"/>
        </w:numPr>
        <w:spacing w:after="120"/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T</w:t>
      </w:r>
      <w:r w:rsidR="000B6F57" w:rsidRPr="000B6F57">
        <w:rPr>
          <w:rFonts w:ascii="Arial" w:hAnsi="Arial" w:cs="Arial"/>
          <w:szCs w:val="24"/>
          <w:lang w:eastAsia="fr-FR"/>
        </w:rPr>
        <w:t xml:space="preserve">racer la </w:t>
      </w:r>
      <w:r w:rsidR="00641BAC">
        <w:rPr>
          <w:rFonts w:ascii="Arial" w:hAnsi="Arial" w:cs="Arial"/>
          <w:szCs w:val="24"/>
          <w:lang w:eastAsia="fr-FR"/>
        </w:rPr>
        <w:t xml:space="preserve">courbe </w:t>
      </w:r>
      <w:r w:rsidR="000B6F57" w:rsidRPr="000B6F57">
        <w:rPr>
          <w:rFonts w:ascii="Arial" w:hAnsi="Arial" w:cs="Arial"/>
          <w:szCs w:val="24"/>
          <w:lang w:eastAsia="fr-FR"/>
        </w:rPr>
        <w:t>caracté</w:t>
      </w:r>
      <w:r w:rsidR="003F6198">
        <w:rPr>
          <w:rFonts w:ascii="Arial" w:hAnsi="Arial" w:cs="Arial"/>
          <w:szCs w:val="24"/>
          <w:lang w:eastAsia="fr-FR"/>
        </w:rPr>
        <w:t xml:space="preserve">ristique </w:t>
      </w:r>
      <w:r w:rsidR="003F6198" w:rsidRPr="00027553">
        <w:rPr>
          <w:rFonts w:ascii="Arial" w:hAnsi="Arial" w:cs="Arial"/>
          <w:i/>
          <w:szCs w:val="24"/>
          <w:lang w:eastAsia="fr-FR"/>
        </w:rPr>
        <w:t>R</w:t>
      </w:r>
      <w:r>
        <w:rPr>
          <w:rFonts w:ascii="Arial" w:hAnsi="Arial" w:cs="Arial"/>
          <w:szCs w:val="24"/>
          <w:lang w:eastAsia="fr-FR"/>
        </w:rPr>
        <w:t xml:space="preserve"> </w:t>
      </w:r>
      <w:r w:rsidR="00641BAC">
        <w:rPr>
          <w:rFonts w:ascii="Arial" w:hAnsi="Arial" w:cs="Arial"/>
          <w:szCs w:val="24"/>
          <w:lang w:eastAsia="fr-FR"/>
        </w:rPr>
        <w:t>= f</w:t>
      </w:r>
      <w:r w:rsidR="003F6198">
        <w:rPr>
          <w:rFonts w:ascii="Arial" w:hAnsi="Arial" w:cs="Arial"/>
          <w:szCs w:val="24"/>
          <w:lang w:eastAsia="fr-FR"/>
        </w:rPr>
        <w:t>(</w:t>
      </w:r>
      <w:r w:rsidR="00D52AB5" w:rsidRPr="00027553">
        <w:rPr>
          <w:rFonts w:ascii="Arial" w:hAnsi="Arial" w:cs="Arial"/>
          <w:i/>
          <w:szCs w:val="24"/>
          <w:lang w:eastAsia="fr-FR"/>
        </w:rPr>
        <w:t>θ</w:t>
      </w:r>
      <w:r w:rsidR="003F6198">
        <w:rPr>
          <w:rFonts w:ascii="Arial" w:hAnsi="Arial" w:cs="Arial"/>
          <w:szCs w:val="24"/>
          <w:lang w:eastAsia="fr-FR"/>
        </w:rPr>
        <w:t>) de la sonde Pt</w:t>
      </w:r>
      <w:r w:rsidR="000B6F57" w:rsidRPr="000B6F57">
        <w:rPr>
          <w:rFonts w:ascii="Arial" w:hAnsi="Arial" w:cs="Arial"/>
          <w:szCs w:val="24"/>
          <w:lang w:eastAsia="fr-FR"/>
        </w:rPr>
        <w:t>100 dans le domaine de température 0</w:t>
      </w:r>
      <w:r w:rsidR="008F660C">
        <w:rPr>
          <w:rFonts w:ascii="Arial" w:hAnsi="Arial" w:cs="Arial"/>
          <w:szCs w:val="24"/>
          <w:lang w:eastAsia="fr-FR"/>
        </w:rPr>
        <w:t xml:space="preserve"> </w:t>
      </w:r>
      <w:r w:rsidR="000B6F57" w:rsidRPr="000B6F57">
        <w:rPr>
          <w:rFonts w:ascii="Arial" w:hAnsi="Arial" w:cs="Arial"/>
          <w:szCs w:val="24"/>
          <w:lang w:eastAsia="fr-FR"/>
        </w:rPr>
        <w:t>°C à 3</w:t>
      </w:r>
      <w:r w:rsidR="005F1564">
        <w:rPr>
          <w:rFonts w:ascii="Arial" w:hAnsi="Arial" w:cs="Arial"/>
          <w:szCs w:val="24"/>
          <w:lang w:eastAsia="fr-FR"/>
        </w:rPr>
        <w:t>00</w:t>
      </w:r>
      <w:r w:rsidR="008F660C">
        <w:rPr>
          <w:rFonts w:ascii="Arial" w:hAnsi="Arial" w:cs="Arial"/>
          <w:szCs w:val="24"/>
          <w:lang w:eastAsia="fr-FR"/>
        </w:rPr>
        <w:t xml:space="preserve"> </w:t>
      </w:r>
      <w:r w:rsidR="005F1564">
        <w:rPr>
          <w:rFonts w:ascii="Arial" w:hAnsi="Arial" w:cs="Arial"/>
          <w:szCs w:val="24"/>
          <w:lang w:eastAsia="fr-FR"/>
        </w:rPr>
        <w:t>°C, sur le document réponse 1.</w:t>
      </w:r>
    </w:p>
    <w:p w:rsidR="001409C0" w:rsidRDefault="00E72BFE" w:rsidP="002A63AE">
      <w:pPr>
        <w:numPr>
          <w:ilvl w:val="0"/>
          <w:numId w:val="14"/>
        </w:numPr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En déduire l’expression de</w:t>
      </w:r>
      <w:r w:rsidR="001409C0" w:rsidRPr="001409C0">
        <w:rPr>
          <w:rFonts w:ascii="Arial" w:hAnsi="Arial" w:cs="Arial"/>
          <w:szCs w:val="24"/>
          <w:lang w:eastAsia="fr-FR"/>
        </w:rPr>
        <w:t xml:space="preserve"> la résistance </w:t>
      </w:r>
      <w:r w:rsidR="001409C0" w:rsidRPr="00027553">
        <w:rPr>
          <w:rFonts w:ascii="Arial" w:hAnsi="Arial" w:cs="Arial"/>
          <w:i/>
          <w:szCs w:val="24"/>
          <w:lang w:eastAsia="fr-FR"/>
        </w:rPr>
        <w:t>R</w:t>
      </w:r>
      <w:r w:rsidR="001409C0" w:rsidRPr="001409C0">
        <w:rPr>
          <w:rFonts w:ascii="Arial" w:hAnsi="Arial" w:cs="Arial"/>
          <w:szCs w:val="24"/>
          <w:lang w:eastAsia="fr-FR"/>
        </w:rPr>
        <w:t xml:space="preserve"> en fonction de la température </w:t>
      </w:r>
      <w:r w:rsidR="001409C0" w:rsidRPr="00027553">
        <w:rPr>
          <w:rFonts w:ascii="Arial" w:hAnsi="Arial" w:cs="Arial"/>
          <w:i/>
          <w:szCs w:val="24"/>
          <w:lang w:eastAsia="fr-FR"/>
        </w:rPr>
        <w:t>θ</w:t>
      </w:r>
      <w:r w:rsidR="006B5410">
        <w:rPr>
          <w:rFonts w:ascii="Arial" w:hAnsi="Arial" w:cs="Arial"/>
          <w:szCs w:val="24"/>
          <w:lang w:eastAsia="fr-FR"/>
        </w:rPr>
        <w:t>.</w:t>
      </w:r>
    </w:p>
    <w:p w:rsidR="001409C0" w:rsidRPr="001409C0" w:rsidRDefault="001409C0" w:rsidP="001409C0">
      <w:pPr>
        <w:rPr>
          <w:szCs w:val="24"/>
          <w:lang w:eastAsia="fr-FR"/>
        </w:rPr>
      </w:pPr>
      <w:r w:rsidRPr="001409C0">
        <w:rPr>
          <w:szCs w:val="24"/>
          <w:lang w:eastAsia="fr-FR"/>
        </w:rPr>
        <w:t xml:space="preserve"> </w:t>
      </w:r>
    </w:p>
    <w:p w:rsidR="00CA36FE" w:rsidRDefault="00CA36FE" w:rsidP="00873155">
      <w:pPr>
        <w:rPr>
          <w:rFonts w:ascii="Arial" w:hAnsi="Arial" w:cs="Arial"/>
          <w:color w:val="000000"/>
          <w:szCs w:val="24"/>
        </w:rPr>
      </w:pPr>
    </w:p>
    <w:p w:rsidR="007436EC" w:rsidRPr="001409C0" w:rsidRDefault="007436EC" w:rsidP="00873155">
      <w:pPr>
        <w:rPr>
          <w:rFonts w:ascii="Arial" w:hAnsi="Arial" w:cs="Arial"/>
          <w:color w:val="000000"/>
          <w:szCs w:val="24"/>
        </w:rPr>
      </w:pPr>
    </w:p>
    <w:p w:rsidR="00CA36FE" w:rsidRDefault="000B6F57" w:rsidP="00CA36FE">
      <w:pPr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C</w:t>
      </w:r>
      <w:r w:rsidR="00CA36FE" w:rsidRPr="0011727D">
        <w:rPr>
          <w:rFonts w:ascii="Arial" w:hAnsi="Arial" w:cs="Arial"/>
          <w:color w:val="000000"/>
          <w:sz w:val="28"/>
        </w:rPr>
        <w:t>. Pro</w:t>
      </w:r>
      <w:r w:rsidR="00525BEF">
        <w:rPr>
          <w:rFonts w:ascii="Arial" w:hAnsi="Arial" w:cs="Arial"/>
          <w:color w:val="000000"/>
          <w:sz w:val="28"/>
        </w:rPr>
        <w:t>pulsion du sous-marin</w:t>
      </w:r>
    </w:p>
    <w:p w:rsidR="00766768" w:rsidRDefault="00766768" w:rsidP="00CA36FE">
      <w:pPr>
        <w:jc w:val="both"/>
        <w:rPr>
          <w:rFonts w:ascii="Arial" w:hAnsi="Arial" w:cs="Arial"/>
          <w:szCs w:val="24"/>
        </w:rPr>
      </w:pPr>
    </w:p>
    <w:p w:rsidR="00B37B62" w:rsidRDefault="00B37B62" w:rsidP="00CA36FE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Les systèmes de propulsion doivent répondre à quelques grandes exigences, en particulier fonctionner de manière anaérobie, c’est-à-dire sans utiliser d’air, </w:t>
      </w:r>
      <w:r w:rsidR="008F660C">
        <w:rPr>
          <w:rFonts w:ascii="Arial" w:hAnsi="Arial" w:cs="Arial"/>
          <w:color w:val="000000"/>
          <w:szCs w:val="24"/>
        </w:rPr>
        <w:t xml:space="preserve">car </w:t>
      </w:r>
      <w:r>
        <w:rPr>
          <w:rFonts w:ascii="Arial" w:hAnsi="Arial" w:cs="Arial"/>
          <w:color w:val="000000"/>
          <w:szCs w:val="24"/>
        </w:rPr>
        <w:t>en immersion totale le milieu extérieur est l’eau et non l’air.</w:t>
      </w:r>
    </w:p>
    <w:p w:rsidR="00843C65" w:rsidRPr="00843C65" w:rsidRDefault="00843C65" w:rsidP="00843C65">
      <w:pPr>
        <w:jc w:val="both"/>
        <w:rPr>
          <w:rFonts w:ascii="Arial" w:hAnsi="Arial" w:cs="Arial"/>
          <w:color w:val="000000"/>
          <w:szCs w:val="24"/>
        </w:rPr>
      </w:pPr>
      <w:r w:rsidRPr="00843C65">
        <w:rPr>
          <w:rStyle w:val="lev"/>
          <w:rFonts w:ascii="Arial" w:hAnsi="Arial" w:cs="Arial"/>
        </w:rPr>
        <w:t>SAGA</w:t>
      </w:r>
      <w:r w:rsidRPr="00843C65">
        <w:rPr>
          <w:rFonts w:ascii="Arial" w:hAnsi="Arial" w:cs="Arial"/>
        </w:rPr>
        <w:t xml:space="preserve"> est équipé de deux moteurs Stirling qui fournissent en plongée la puissance nécessaire à la propulsion et à l'alimentation électrique. Ils produisent également la chaleur utilisée pour le chauffage du compartiment hyperbare ainsi que la protection contre le froid des plongeurs pendant leurs sorties en scaphandre.</w:t>
      </w:r>
      <w:r w:rsidRPr="00843C65">
        <w:rPr>
          <w:rFonts w:ascii="Arial" w:hAnsi="Arial" w:cs="Arial"/>
        </w:rPr>
        <w:br/>
        <w:t>Le développement, l'industrialisation et la commercialisation du moteur Stirling pour la propulsion marine, ont été entrepris depuis les années 1970 en Suède par la société United Stirling maintenant intégrée au chantier</w:t>
      </w:r>
      <w:r w:rsidR="00641BAC">
        <w:rPr>
          <w:rFonts w:ascii="Arial" w:hAnsi="Arial" w:cs="Arial"/>
        </w:rPr>
        <w:t xml:space="preserve"> naval </w:t>
      </w:r>
      <w:proofErr w:type="spellStart"/>
      <w:r w:rsidR="00641BAC">
        <w:rPr>
          <w:rFonts w:ascii="Arial" w:hAnsi="Arial" w:cs="Arial"/>
        </w:rPr>
        <w:t>Kockums</w:t>
      </w:r>
      <w:proofErr w:type="spellEnd"/>
      <w:r w:rsidR="00641BAC">
        <w:rPr>
          <w:rFonts w:ascii="Arial" w:hAnsi="Arial" w:cs="Arial"/>
        </w:rPr>
        <w:t xml:space="preserve"> à Malmö</w:t>
      </w:r>
      <w:r w:rsidRPr="00843C65">
        <w:rPr>
          <w:rFonts w:ascii="Arial" w:hAnsi="Arial" w:cs="Arial"/>
        </w:rPr>
        <w:t>.</w:t>
      </w:r>
    </w:p>
    <w:p w:rsidR="00843C65" w:rsidRDefault="00843C65" w:rsidP="009E76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7610" w:rsidRDefault="009E7610" w:rsidP="009E7610">
      <w:pPr>
        <w:jc w:val="both"/>
        <w:rPr>
          <w:rFonts w:ascii="Arial" w:hAnsi="Arial" w:cs="Arial"/>
        </w:rPr>
      </w:pPr>
    </w:p>
    <w:p w:rsidR="007436EC" w:rsidRDefault="007436EC" w:rsidP="009E7610">
      <w:pPr>
        <w:jc w:val="both"/>
        <w:rPr>
          <w:rFonts w:ascii="Arial" w:hAnsi="Arial" w:cs="Arial"/>
        </w:rPr>
      </w:pPr>
    </w:p>
    <w:p w:rsidR="007436EC" w:rsidRDefault="007436EC" w:rsidP="009E7610">
      <w:pPr>
        <w:jc w:val="both"/>
        <w:rPr>
          <w:rFonts w:ascii="Arial" w:hAnsi="Arial" w:cs="Arial"/>
        </w:rPr>
      </w:pPr>
    </w:p>
    <w:p w:rsidR="007436EC" w:rsidRDefault="007436EC" w:rsidP="009E7610">
      <w:pPr>
        <w:jc w:val="both"/>
        <w:rPr>
          <w:rFonts w:ascii="Arial" w:hAnsi="Arial" w:cs="Arial"/>
        </w:rPr>
      </w:pPr>
    </w:p>
    <w:p w:rsidR="007436EC" w:rsidRDefault="007436EC" w:rsidP="009E7610">
      <w:pPr>
        <w:jc w:val="both"/>
        <w:rPr>
          <w:rFonts w:ascii="Arial" w:hAnsi="Arial" w:cs="Arial"/>
        </w:rPr>
      </w:pPr>
    </w:p>
    <w:p w:rsidR="007436EC" w:rsidRDefault="007436EC" w:rsidP="009E7610">
      <w:pPr>
        <w:jc w:val="both"/>
        <w:rPr>
          <w:rFonts w:ascii="Arial" w:hAnsi="Arial" w:cs="Arial"/>
        </w:rPr>
      </w:pPr>
    </w:p>
    <w:p w:rsidR="007436EC" w:rsidRDefault="007436EC" w:rsidP="009E7610">
      <w:pPr>
        <w:jc w:val="both"/>
        <w:rPr>
          <w:rFonts w:ascii="Arial" w:hAnsi="Arial" w:cs="Arial"/>
        </w:rPr>
      </w:pPr>
    </w:p>
    <w:p w:rsidR="007436EC" w:rsidRDefault="007436EC" w:rsidP="009E7610">
      <w:pPr>
        <w:jc w:val="both"/>
        <w:rPr>
          <w:rFonts w:ascii="Arial" w:hAnsi="Arial" w:cs="Arial"/>
        </w:rPr>
      </w:pPr>
    </w:p>
    <w:p w:rsidR="007436EC" w:rsidRDefault="007436EC" w:rsidP="009E7610">
      <w:pPr>
        <w:jc w:val="both"/>
        <w:rPr>
          <w:rFonts w:ascii="Arial" w:hAnsi="Arial" w:cs="Arial"/>
        </w:rPr>
      </w:pPr>
    </w:p>
    <w:p w:rsidR="007436EC" w:rsidRPr="009E7610" w:rsidRDefault="007436EC" w:rsidP="009E7610">
      <w:pPr>
        <w:jc w:val="both"/>
        <w:rPr>
          <w:rFonts w:ascii="Arial" w:hAnsi="Arial" w:cs="Arial"/>
        </w:rPr>
      </w:pPr>
    </w:p>
    <w:p w:rsidR="001D2960" w:rsidRDefault="001D2960" w:rsidP="00CA36FE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lastRenderedPageBreak/>
        <w:t>Le fluide de travail décrit le cycle constitué des 4 phases suivantes :</w:t>
      </w:r>
    </w:p>
    <w:p w:rsidR="009E7610" w:rsidRDefault="009E7610" w:rsidP="00CA36FE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9E7610" w:rsidRDefault="009E7610" w:rsidP="00CA36FE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1D2960" w:rsidRDefault="008F660C" w:rsidP="001D2960">
      <w:pPr>
        <w:pStyle w:val="Corpsdetexte"/>
        <w:tabs>
          <w:tab w:val="left" w:pos="5911"/>
        </w:tabs>
        <w:jc w:val="center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noProof/>
          <w:color w:val="000000"/>
          <w:lang w:eastAsia="fr-FR"/>
        </w:rPr>
        <w:drawing>
          <wp:inline distT="0" distB="0" distL="0" distR="0">
            <wp:extent cx="3379470" cy="19602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610" w:rsidRDefault="009E7610" w:rsidP="00394BED">
      <w:pPr>
        <w:rPr>
          <w:rFonts w:ascii="Arial" w:hAnsi="Arial" w:cs="Arial"/>
          <w:szCs w:val="24"/>
        </w:rPr>
      </w:pPr>
    </w:p>
    <w:p w:rsidR="009E7610" w:rsidRDefault="009E7610" w:rsidP="00394BED">
      <w:pPr>
        <w:rPr>
          <w:rFonts w:ascii="Arial" w:hAnsi="Arial" w:cs="Arial"/>
          <w:szCs w:val="24"/>
        </w:rPr>
      </w:pPr>
    </w:p>
    <w:p w:rsidR="00766768" w:rsidRDefault="0019267C" w:rsidP="007D2DD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 étudie</w:t>
      </w:r>
      <w:r w:rsidR="007D2DDC">
        <w:rPr>
          <w:rFonts w:ascii="Arial" w:hAnsi="Arial" w:cs="Arial"/>
          <w:szCs w:val="24"/>
        </w:rPr>
        <w:t xml:space="preserve"> le cycle de Stirling idéal </w:t>
      </w:r>
      <w:r w:rsidR="00394BED">
        <w:rPr>
          <w:rFonts w:ascii="Arial" w:hAnsi="Arial" w:cs="Arial"/>
          <w:szCs w:val="24"/>
        </w:rPr>
        <w:t>a</w:t>
      </w:r>
      <w:r w:rsidR="00522484">
        <w:rPr>
          <w:rFonts w:ascii="Arial" w:hAnsi="Arial" w:cs="Arial"/>
          <w:szCs w:val="24"/>
        </w:rPr>
        <w:t>u</w:t>
      </w:r>
      <w:r w:rsidR="007D2DDC">
        <w:rPr>
          <w:rFonts w:ascii="Arial" w:hAnsi="Arial" w:cs="Arial"/>
          <w:szCs w:val="24"/>
        </w:rPr>
        <w:t xml:space="preserve"> cours duquel</w:t>
      </w:r>
      <w:r w:rsidR="00394BED" w:rsidRPr="00696C7B">
        <w:rPr>
          <w:rFonts w:ascii="Arial" w:hAnsi="Arial" w:cs="Arial"/>
          <w:i/>
          <w:szCs w:val="24"/>
        </w:rPr>
        <w:t xml:space="preserve"> n</w:t>
      </w:r>
      <w:r w:rsidR="00394BED">
        <w:rPr>
          <w:rFonts w:ascii="Arial" w:hAnsi="Arial" w:cs="Arial"/>
          <w:szCs w:val="24"/>
        </w:rPr>
        <w:t xml:space="preserve"> mol</w:t>
      </w:r>
      <w:r w:rsidR="007D2DDC">
        <w:rPr>
          <w:rFonts w:ascii="Arial" w:hAnsi="Arial" w:cs="Arial"/>
          <w:szCs w:val="24"/>
        </w:rPr>
        <w:t>es</w:t>
      </w:r>
      <w:r w:rsidR="00394BED">
        <w:rPr>
          <w:rFonts w:ascii="Arial" w:hAnsi="Arial" w:cs="Arial"/>
          <w:szCs w:val="24"/>
        </w:rPr>
        <w:t xml:space="preserve"> de gaz parfait </w:t>
      </w:r>
      <w:r w:rsidR="00394BED" w:rsidRPr="00394BED">
        <w:rPr>
          <w:rFonts w:ascii="Arial" w:hAnsi="Arial" w:cs="Arial"/>
          <w:szCs w:val="24"/>
        </w:rPr>
        <w:t xml:space="preserve">de </w:t>
      </w:r>
      <w:r w:rsidR="00394BED" w:rsidRPr="00394BED">
        <w:rPr>
          <w:rFonts w:ascii="Arial" w:hAnsi="Arial" w:cs="Arial"/>
        </w:rPr>
        <w:t xml:space="preserve">rapport </w:t>
      </w:r>
      <m:oMath>
        <m:r>
          <w:rPr>
            <w:rFonts w:ascii="Cambria Math" w:hAnsi="Cambria Math" w:cs="Arial"/>
          </w:rPr>
          <m:t xml:space="preserve"> </m:t>
        </m:r>
        <m:r>
          <m:rPr>
            <m:nor/>
          </m:rPr>
          <w:rPr>
            <w:rFonts w:ascii="Arial" w:hAnsi="Arial" w:cs="Arial"/>
            <w:i/>
          </w:rPr>
          <w:sym w:font="Symbol" w:char="F067"/>
        </m:r>
        <m:r>
          <m:rPr>
            <m:nor/>
          </m:rPr>
          <w:rPr>
            <w:rFonts w:ascii="Arial" w:hAnsi="Arial" w:cs="Arial"/>
            <w:i/>
          </w:rPr>
          <m:t xml:space="preserve"> =</m:t>
        </m:r>
        <m: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</w:rPr>
                  <m:t>v</m:t>
                </m:r>
              </m:sub>
            </m:sSub>
          </m:den>
        </m:f>
      </m:oMath>
      <w:r w:rsidR="00394BED">
        <w:rPr>
          <w:rFonts w:ascii="Arial" w:hAnsi="Arial" w:cs="Arial"/>
        </w:rPr>
        <w:t xml:space="preserve"> subissent </w:t>
      </w:r>
      <w:r w:rsidR="007D2DDC">
        <w:rPr>
          <w:rFonts w:ascii="Arial" w:hAnsi="Arial" w:cs="Arial"/>
        </w:rPr>
        <w:t>un</w:t>
      </w:r>
      <w:r w:rsidR="007D2DDC">
        <w:rPr>
          <w:rFonts w:ascii="Arial" w:hAnsi="Arial" w:cs="Arial"/>
          <w:szCs w:val="24"/>
        </w:rPr>
        <w:t xml:space="preserve"> cycle à quatre étapes :</w:t>
      </w:r>
    </w:p>
    <w:p w:rsidR="007D2DDC" w:rsidRDefault="007D2DDC" w:rsidP="007D2DDC">
      <w:pPr>
        <w:rPr>
          <w:rFonts w:ascii="Arial" w:hAnsi="Arial" w:cs="Arial"/>
          <w:szCs w:val="24"/>
        </w:rPr>
      </w:pPr>
    </w:p>
    <w:p w:rsidR="007D2DDC" w:rsidRPr="00F37DB2" w:rsidRDefault="007D2DDC" w:rsidP="007D2DDC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37DB2">
        <w:rPr>
          <w:rFonts w:ascii="Arial" w:hAnsi="Arial" w:cs="Arial"/>
          <w:sz w:val="24"/>
          <w:szCs w:val="24"/>
        </w:rPr>
        <w:t>1</w:t>
      </w:r>
      <w:r w:rsidRPr="00F37DB2">
        <w:rPr>
          <w:rFonts w:ascii="Arial" w:hAnsi="Arial" w:cs="Arial"/>
          <w:sz w:val="24"/>
          <w:szCs w:val="24"/>
          <w:vertAlign w:val="superscript"/>
        </w:rPr>
        <w:t>er</w:t>
      </w:r>
      <w:r w:rsidRPr="00F37DB2">
        <w:rPr>
          <w:rFonts w:ascii="Arial" w:hAnsi="Arial" w:cs="Arial"/>
          <w:sz w:val="24"/>
          <w:szCs w:val="24"/>
        </w:rPr>
        <w:t xml:space="preserve"> temps</w:t>
      </w:r>
      <w:r>
        <w:rPr>
          <w:rFonts w:ascii="Arial" w:hAnsi="Arial" w:cs="Arial"/>
          <w:sz w:val="24"/>
          <w:szCs w:val="24"/>
        </w:rPr>
        <w:t xml:space="preserve"> </w:t>
      </w:r>
      <w:r w:rsidRPr="00F37DB2">
        <w:rPr>
          <w:rFonts w:ascii="Arial" w:hAnsi="Arial" w:cs="Arial"/>
          <w:sz w:val="24"/>
          <w:szCs w:val="24"/>
        </w:rPr>
        <w:t>: compression isotherme (</w:t>
      </w:r>
      <w:proofErr w:type="spellStart"/>
      <w:r w:rsidRPr="00696C7B">
        <w:rPr>
          <w:rFonts w:ascii="Arial" w:hAnsi="Arial" w:cs="Arial"/>
          <w:i/>
          <w:sz w:val="24"/>
          <w:szCs w:val="24"/>
        </w:rPr>
        <w:t>T</w:t>
      </w:r>
      <w:r w:rsidRPr="00F37DB2">
        <w:rPr>
          <w:rFonts w:ascii="Arial" w:hAnsi="Arial" w:cs="Arial"/>
          <w:sz w:val="24"/>
          <w:szCs w:val="24"/>
          <w:vertAlign w:val="subscript"/>
        </w:rPr>
        <w:t>froide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 w:rsidRPr="00696C7B">
        <w:rPr>
          <w:rFonts w:ascii="Arial" w:hAnsi="Arial" w:cs="Arial"/>
          <w:i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300 K</w:t>
      </w:r>
      <w:r w:rsidR="008F0464">
        <w:rPr>
          <w:rFonts w:ascii="Arial" w:hAnsi="Arial" w:cs="Arial"/>
          <w:sz w:val="24"/>
          <w:szCs w:val="24"/>
        </w:rPr>
        <w:t xml:space="preserve"> ; </w:t>
      </w:r>
      <w:r w:rsidR="008F0464" w:rsidRPr="008F0464">
        <w:rPr>
          <w:rFonts w:ascii="Arial" w:hAnsi="Arial" w:cs="Arial"/>
          <w:i/>
          <w:sz w:val="24"/>
          <w:szCs w:val="24"/>
        </w:rPr>
        <w:t>P</w:t>
      </w:r>
      <w:r w:rsidR="008F0464" w:rsidRPr="008F0464">
        <w:rPr>
          <w:rFonts w:ascii="Arial" w:hAnsi="Arial" w:cs="Arial"/>
          <w:sz w:val="24"/>
          <w:szCs w:val="24"/>
          <w:vertAlign w:val="subscript"/>
        </w:rPr>
        <w:t>1</w:t>
      </w:r>
      <w:r w:rsidR="008F0464">
        <w:rPr>
          <w:rFonts w:ascii="Arial" w:hAnsi="Arial" w:cs="Arial"/>
          <w:sz w:val="24"/>
          <w:szCs w:val="24"/>
        </w:rPr>
        <w:t xml:space="preserve"> = 1,0 bar</w:t>
      </w:r>
      <w:r w:rsidRPr="00F37DB2">
        <w:rPr>
          <w:rFonts w:ascii="Arial" w:hAnsi="Arial" w:cs="Arial"/>
          <w:sz w:val="24"/>
          <w:szCs w:val="24"/>
        </w:rPr>
        <w:t>) de l’état 1 à l’état 2.</w:t>
      </w:r>
    </w:p>
    <w:p w:rsidR="007D2DDC" w:rsidRPr="00F37DB2" w:rsidRDefault="007D2DDC" w:rsidP="007D2DDC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37DB2">
        <w:rPr>
          <w:rFonts w:ascii="Arial" w:hAnsi="Arial" w:cs="Arial"/>
          <w:sz w:val="24"/>
          <w:szCs w:val="24"/>
        </w:rPr>
        <w:t>2</w:t>
      </w:r>
      <w:r w:rsidRPr="00F37DB2">
        <w:rPr>
          <w:rFonts w:ascii="Arial" w:hAnsi="Arial" w:cs="Arial"/>
          <w:sz w:val="24"/>
          <w:szCs w:val="24"/>
          <w:vertAlign w:val="superscript"/>
        </w:rPr>
        <w:t>ème</w:t>
      </w:r>
      <w:r w:rsidRPr="00F37DB2">
        <w:rPr>
          <w:rFonts w:ascii="Arial" w:hAnsi="Arial" w:cs="Arial"/>
          <w:sz w:val="24"/>
          <w:szCs w:val="24"/>
        </w:rPr>
        <w:t xml:space="preserve"> temps : échauffement isochore de l’état 2 à l’état 3.</w:t>
      </w:r>
    </w:p>
    <w:p w:rsidR="007D2DDC" w:rsidRPr="00F37DB2" w:rsidRDefault="007D2DDC" w:rsidP="007D2DDC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37DB2">
        <w:rPr>
          <w:rFonts w:ascii="Arial" w:hAnsi="Arial" w:cs="Arial"/>
          <w:sz w:val="24"/>
          <w:szCs w:val="24"/>
        </w:rPr>
        <w:t>3</w:t>
      </w:r>
      <w:r w:rsidRPr="00F37DB2">
        <w:rPr>
          <w:rFonts w:ascii="Arial" w:hAnsi="Arial" w:cs="Arial"/>
          <w:sz w:val="24"/>
          <w:szCs w:val="24"/>
          <w:vertAlign w:val="superscript"/>
        </w:rPr>
        <w:t>ème</w:t>
      </w:r>
      <w:r w:rsidRPr="00F37DB2">
        <w:rPr>
          <w:rFonts w:ascii="Arial" w:hAnsi="Arial" w:cs="Arial"/>
          <w:sz w:val="24"/>
          <w:szCs w:val="24"/>
        </w:rPr>
        <w:t xml:space="preserve"> temps : détente isotherme (</w:t>
      </w:r>
      <w:proofErr w:type="spellStart"/>
      <w:r w:rsidRPr="00696C7B">
        <w:rPr>
          <w:rFonts w:ascii="Arial" w:hAnsi="Arial" w:cs="Arial"/>
          <w:i/>
          <w:sz w:val="24"/>
          <w:szCs w:val="24"/>
        </w:rPr>
        <w:t>T</w:t>
      </w:r>
      <w:r w:rsidRPr="00F37DB2">
        <w:rPr>
          <w:rFonts w:ascii="Arial" w:hAnsi="Arial" w:cs="Arial"/>
          <w:sz w:val="24"/>
          <w:szCs w:val="24"/>
          <w:vertAlign w:val="subscript"/>
        </w:rPr>
        <w:t>chaude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 w:rsidRPr="00696C7B">
        <w:rPr>
          <w:rFonts w:ascii="Arial" w:hAnsi="Arial" w:cs="Arial"/>
          <w:i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= 600 K</w:t>
      </w:r>
      <w:r w:rsidRPr="00F37DB2">
        <w:rPr>
          <w:rFonts w:ascii="Arial" w:hAnsi="Arial" w:cs="Arial"/>
          <w:sz w:val="24"/>
          <w:szCs w:val="24"/>
        </w:rPr>
        <w:t xml:space="preserve">) de l’état 3 à l’état 4. </w:t>
      </w:r>
    </w:p>
    <w:p w:rsidR="007D2DDC" w:rsidRDefault="007D2DDC" w:rsidP="007D2DDC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37DB2">
        <w:rPr>
          <w:rFonts w:ascii="Arial" w:hAnsi="Arial" w:cs="Arial"/>
          <w:sz w:val="24"/>
          <w:szCs w:val="24"/>
        </w:rPr>
        <w:t>4</w:t>
      </w:r>
      <w:r w:rsidRPr="00F37DB2">
        <w:rPr>
          <w:rFonts w:ascii="Arial" w:hAnsi="Arial" w:cs="Arial"/>
          <w:sz w:val="24"/>
          <w:szCs w:val="24"/>
          <w:vertAlign w:val="superscript"/>
        </w:rPr>
        <w:t>ème</w:t>
      </w:r>
      <w:r w:rsidR="00641BAC">
        <w:rPr>
          <w:rFonts w:ascii="Arial" w:hAnsi="Arial" w:cs="Arial"/>
          <w:sz w:val="24"/>
          <w:szCs w:val="24"/>
        </w:rPr>
        <w:t xml:space="preserve"> temps: refroidissement</w:t>
      </w:r>
      <w:r w:rsidRPr="00F37DB2">
        <w:rPr>
          <w:rFonts w:ascii="Arial" w:hAnsi="Arial" w:cs="Arial"/>
          <w:sz w:val="24"/>
          <w:szCs w:val="24"/>
        </w:rPr>
        <w:t xml:space="preserve"> isochore de l’état 4 à l’état 1.</w:t>
      </w:r>
    </w:p>
    <w:p w:rsidR="007D2DDC" w:rsidRDefault="007D2DDC" w:rsidP="007D2DDC">
      <w:pPr>
        <w:rPr>
          <w:rFonts w:ascii="Arial" w:hAnsi="Arial" w:cs="Arial"/>
          <w:szCs w:val="24"/>
        </w:rPr>
      </w:pPr>
    </w:p>
    <w:p w:rsidR="00766768" w:rsidRPr="000C0466" w:rsidRDefault="00766768" w:rsidP="00766768">
      <w:pPr>
        <w:rPr>
          <w:szCs w:val="24"/>
        </w:rPr>
      </w:pPr>
      <w:r>
        <w:rPr>
          <w:rFonts w:ascii="Arial" w:hAnsi="Arial" w:cs="Arial"/>
          <w:szCs w:val="24"/>
        </w:rPr>
        <w:t xml:space="preserve">Il n’y a pas de travail autre que celui des forces de pression. On rappelle que </w:t>
      </w:r>
      <m:oMath>
        <m:sSub>
          <m:sSubPr>
            <m:ctrlPr>
              <w:rPr>
                <w:rFonts w:ascii="Cambria Math" w:eastAsia="Calibri" w:hAnsi="Cambria Math" w:cs="Arial"/>
                <w:i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Cs w:val="24"/>
              </w:rPr>
              <m:t>C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Cs w:val="24"/>
              </w:rPr>
              <m:t>v</m:t>
            </m:r>
            <m:r>
              <w:rPr>
                <w:rFonts w:ascii="Cambria Math" w:hAnsi="Cambria Math" w:cs="Arial"/>
                <w:szCs w:val="24"/>
              </w:rPr>
              <m:t xml:space="preserve"> </m:t>
            </m:r>
          </m:sub>
        </m:sSub>
        <m:r>
          <m:rPr>
            <m:nor/>
          </m:rPr>
          <w:rPr>
            <w:rFonts w:ascii="Arial" w:eastAsia="Calibri" w:hAnsi="Arial" w:cs="Arial"/>
            <w:i/>
            <w:szCs w:val="24"/>
          </w:rPr>
          <m:t>=</m:t>
        </m:r>
        <m:f>
          <m:fPr>
            <m:ctrlPr>
              <w:rPr>
                <w:rFonts w:ascii="Cambria Math" w:eastAsia="Calibri" w:hAnsi="Cambria Math" w:cs="Arial"/>
                <w:i/>
                <w:szCs w:val="24"/>
              </w:rPr>
            </m:ctrlPr>
          </m:fPr>
          <m:num>
            <m:r>
              <m:rPr>
                <m:nor/>
              </m:rPr>
              <w:rPr>
                <w:rFonts w:ascii="Arial" w:hAnsi="Arial" w:cs="Arial"/>
                <w:i/>
                <w:szCs w:val="24"/>
              </w:rPr>
              <m:t>R</m:t>
            </m:r>
          </m:num>
          <m:den>
            <m:r>
              <m:rPr>
                <m:nor/>
              </m:rPr>
              <w:rPr>
                <w:rFonts w:ascii="Arial" w:hAnsi="Arial" w:cs="Arial"/>
                <w:i/>
                <w:szCs w:val="24"/>
              </w:rPr>
              <w:sym w:font="Symbol" w:char="F067"/>
            </m:r>
            <m:r>
              <m:rPr>
                <m:nor/>
              </m:rPr>
              <w:rPr>
                <w:rFonts w:ascii="Cambria Math" w:hAnsi="Arial" w:cs="Arial"/>
                <w:i/>
                <w:szCs w:val="24"/>
              </w:rPr>
              <m:t xml:space="preserve"> </m:t>
            </m:r>
            <m:r>
              <m:rPr>
                <m:nor/>
              </m:rPr>
              <w:rPr>
                <w:rFonts w:ascii="Arial" w:hAnsi="Arial" w:cs="Arial"/>
                <w:i/>
                <w:szCs w:val="24"/>
              </w:rPr>
              <m:t>-1</m:t>
            </m:r>
          </m:den>
        </m:f>
      </m:oMath>
      <w:r w:rsidR="007D2DDC">
        <w:rPr>
          <w:rFonts w:ascii="Arial" w:hAnsi="Arial" w:cs="Arial"/>
          <w:szCs w:val="24"/>
        </w:rPr>
        <w:t>.</w:t>
      </w:r>
    </w:p>
    <w:p w:rsidR="00766768" w:rsidRDefault="00440701" w:rsidP="007D2DDC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Lors d’une transfor</w:t>
      </w:r>
      <w:r w:rsidR="00766768">
        <w:rPr>
          <w:rFonts w:ascii="Arial" w:hAnsi="Arial" w:cs="Arial"/>
          <w:szCs w:val="24"/>
        </w:rPr>
        <w:t>mation :</w:t>
      </w:r>
    </w:p>
    <w:p w:rsidR="00766768" w:rsidRPr="00641BAC" w:rsidRDefault="00440701" w:rsidP="008F0464">
      <w:pPr>
        <w:numPr>
          <w:ilvl w:val="0"/>
          <w:numId w:val="12"/>
        </w:numPr>
        <w:spacing w:after="120"/>
        <w:rPr>
          <w:rFonts w:ascii="Arial" w:hAnsi="Arial" w:cs="Arial"/>
          <w:szCs w:val="24"/>
        </w:rPr>
      </w:pPr>
      <w:r w:rsidRPr="00641BAC">
        <w:rPr>
          <w:rFonts w:ascii="Arial" w:hAnsi="Arial" w:cs="Arial"/>
          <w:szCs w:val="24"/>
        </w:rPr>
        <w:t>isotherme d’un état A à un état B, l</w:t>
      </w:r>
      <w:r w:rsidR="00766768" w:rsidRPr="00641BAC">
        <w:rPr>
          <w:rFonts w:ascii="Arial" w:hAnsi="Arial" w:cs="Arial"/>
          <w:szCs w:val="24"/>
        </w:rPr>
        <w:t>e transfert thermique est</w:t>
      </w:r>
      <w:r w:rsidR="00731E1A" w:rsidRPr="00641BAC">
        <w:rPr>
          <w:rFonts w:ascii="Arial" w:hAnsi="Arial" w:cs="Arial"/>
          <w:szCs w:val="24"/>
        </w:rPr>
        <w:t xml:space="preserve">  </w:t>
      </w:r>
      <m:oMath>
        <m:sSub>
          <m:sSubPr>
            <m:ctrlPr>
              <w:rPr>
                <w:rFonts w:ascii="Cambria Math" w:eastAsia="Calibri" w:hAnsi="Cambria Math" w:cs="Arial"/>
                <w:i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Cs w:val="24"/>
              </w:rPr>
              <m:t>Q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Cs w:val="24"/>
              </w:rPr>
              <m:t>AB</m:t>
            </m:r>
          </m:sub>
        </m:sSub>
        <m:r>
          <m:rPr>
            <m:nor/>
          </m:rPr>
          <w:rPr>
            <w:rFonts w:ascii="Arial" w:hAnsi="Arial" w:cs="Arial"/>
            <w:i/>
            <w:szCs w:val="24"/>
          </w:rPr>
          <m:t>=</m:t>
        </m:r>
        <m:r>
          <m:rPr>
            <m:nor/>
          </m:rPr>
          <w:rPr>
            <w:rFonts w:ascii="Cambria Math" w:hAnsi="Arial" w:cs="Arial"/>
            <w:i/>
            <w:szCs w:val="24"/>
          </w:rPr>
          <m:t xml:space="preserve"> </m:t>
        </m:r>
        <w:proofErr w:type="spellStart"/>
        <m:r>
          <m:rPr>
            <m:nor/>
          </m:rPr>
          <w:rPr>
            <w:rFonts w:ascii="Arial" w:hAnsi="Arial" w:cs="Arial"/>
            <w:i/>
            <w:szCs w:val="24"/>
          </w:rPr>
          <m:t>n∙R∙T</m:t>
        </m:r>
        <w:proofErr w:type="spellEnd"/>
        <m:r>
          <m:rPr>
            <m:nor/>
          </m:rPr>
          <w:rPr>
            <w:rFonts w:ascii="Arial" w:hAnsi="Arial" w:cs="Arial"/>
            <w:i/>
            <w:szCs w:val="24"/>
          </w:rPr>
          <m:t>∙</m:t>
        </m:r>
        <m:func>
          <m:funcPr>
            <m:ctrlPr>
              <w:rPr>
                <w:rFonts w:ascii="Cambria Math" w:hAnsi="Cambria Math" w:cs="Arial"/>
                <w:i/>
                <w:szCs w:val="24"/>
              </w:rPr>
            </m:ctrlPr>
          </m:funcPr>
          <m:fName>
            <m:r>
              <m:rPr>
                <m:nor/>
              </m:rPr>
              <w:rPr>
                <w:rFonts w:ascii="Arial" w:hAnsi="Arial" w:cs="Arial"/>
                <w:i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eastAsia="Calibri" w:hAnsi="Cambria Math" w:cs="Arial"/>
                    <w:i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24"/>
                      </w:rPr>
                      <m:t>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szCs w:val="24"/>
                      </w:rPr>
                      <m:t>A</m:t>
                    </m:r>
                  </m:sub>
                </m:sSub>
              </m:den>
            </m:f>
          </m:e>
        </m:func>
      </m:oMath>
      <w:r w:rsidR="007D2DDC" w:rsidRPr="00641BAC">
        <w:rPr>
          <w:rFonts w:ascii="Arial" w:hAnsi="Arial" w:cs="Arial"/>
          <w:szCs w:val="24"/>
        </w:rPr>
        <w:t xml:space="preserve"> </w:t>
      </w:r>
      <w:r w:rsidR="008F0464">
        <w:rPr>
          <w:rFonts w:ascii="Arial" w:hAnsi="Arial" w:cs="Arial"/>
          <w:szCs w:val="24"/>
        </w:rPr>
        <w:t>.</w:t>
      </w:r>
    </w:p>
    <w:p w:rsidR="00766768" w:rsidRPr="00641BAC" w:rsidRDefault="00766768" w:rsidP="007D2DDC">
      <w:pPr>
        <w:pStyle w:val="Paragraphedeliste"/>
        <w:numPr>
          <w:ilvl w:val="0"/>
          <w:numId w:val="21"/>
        </w:numPr>
        <w:rPr>
          <w:rFonts w:ascii="Arial" w:hAnsi="Arial" w:cs="Arial"/>
          <w:sz w:val="24"/>
        </w:rPr>
      </w:pPr>
      <w:r w:rsidRPr="00641BAC">
        <w:rPr>
          <w:rFonts w:ascii="Arial" w:hAnsi="Arial" w:cs="Arial"/>
          <w:sz w:val="24"/>
        </w:rPr>
        <w:t xml:space="preserve">isochore d’un état A à un état B, le transfert thermique est </w:t>
      </w:r>
      <m:oMath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 w:val="24"/>
              </w:rPr>
              <m:t>Q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 w:val="24"/>
              </w:rPr>
              <m:t>AB</m:t>
            </m:r>
          </m:sub>
        </m:sSub>
        <m:r>
          <m:rPr>
            <m:nor/>
          </m:rPr>
          <w:rPr>
            <w:rFonts w:ascii="Cambria Math" w:hAnsi="Arial" w:cs="Arial"/>
            <w:i/>
            <w:sz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sz w:val="24"/>
          </w:rPr>
          <m:t>=</m:t>
        </m:r>
        <m:r>
          <m:rPr>
            <m:nor/>
          </m:rPr>
          <w:rPr>
            <w:rFonts w:ascii="Cambria Math" w:hAnsi="Arial" w:cs="Arial"/>
            <w:i/>
            <w:sz w:val="24"/>
          </w:rPr>
          <m:t xml:space="preserve"> </m:t>
        </m:r>
        <m:r>
          <m:rPr>
            <m:nor/>
          </m:rPr>
          <w:rPr>
            <w:rFonts w:ascii="Arial" w:hAnsi="Arial" w:cs="Arial"/>
            <w:i/>
            <w:sz w:val="24"/>
          </w:rPr>
          <m:t>n∙</m:t>
        </m:r>
        <m:sSub>
          <m:sSubPr>
            <m:ctrlPr>
              <w:rPr>
                <w:rFonts w:ascii="Cambria Math" w:hAnsi="Cambria Math" w:cs="Arial"/>
                <w:i/>
                <w:sz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 w:val="24"/>
              </w:rPr>
              <m:t>C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 w:val="24"/>
              </w:rPr>
              <m:t>v</m:t>
            </m:r>
          </m:sub>
        </m:sSub>
        <m:r>
          <w:rPr>
            <w:rFonts w:ascii="Cambria Math" w:hAnsi="Cambria Math" w:cs="Arial"/>
            <w:sz w:val="24"/>
          </w:rPr>
          <m:t>∙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</w:rPr>
                  <m:t>B</m:t>
                </m:r>
              </m:sub>
            </m:sSub>
            <m:r>
              <m:rPr>
                <m:nor/>
              </m:rPr>
              <w:rPr>
                <w:rFonts w:ascii="Arial" w:hAnsi="Arial" w:cs="Arial"/>
                <w:i/>
                <w:sz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</w:rPr>
                  <m:t>A</m:t>
                </m:r>
              </m:sub>
            </m:sSub>
          </m:e>
        </m:d>
        <m:r>
          <w:rPr>
            <w:rFonts w:ascii="Cambria Math" w:hAnsi="Cambria Math" w:cs="Arial"/>
            <w:sz w:val="24"/>
          </w:rPr>
          <m:t>.</m:t>
        </m:r>
      </m:oMath>
    </w:p>
    <w:p w:rsidR="00BE1870" w:rsidRDefault="00BE1870" w:rsidP="00BE187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 souhaite </w:t>
      </w:r>
      <w:r w:rsidR="00D11755">
        <w:rPr>
          <w:rFonts w:ascii="Arial" w:hAnsi="Arial" w:cs="Arial"/>
          <w:szCs w:val="24"/>
        </w:rPr>
        <w:t>calculer</w:t>
      </w:r>
      <w:r>
        <w:rPr>
          <w:rFonts w:ascii="Arial" w:hAnsi="Arial" w:cs="Arial"/>
          <w:szCs w:val="24"/>
        </w:rPr>
        <w:t xml:space="preserve"> le</w:t>
      </w:r>
      <w:r w:rsidR="008F0464">
        <w:rPr>
          <w:rFonts w:ascii="Arial" w:hAnsi="Arial" w:cs="Arial"/>
          <w:szCs w:val="24"/>
        </w:rPr>
        <w:t xml:space="preserve"> rendement du moteur Sti</w:t>
      </w:r>
      <w:r w:rsidR="00FB39A5">
        <w:rPr>
          <w:rFonts w:ascii="Arial" w:hAnsi="Arial" w:cs="Arial"/>
          <w:szCs w:val="24"/>
        </w:rPr>
        <w:t>rling</w:t>
      </w:r>
      <w:r w:rsidR="008F0464">
        <w:rPr>
          <w:rFonts w:ascii="Arial" w:hAnsi="Arial" w:cs="Arial"/>
          <w:szCs w:val="24"/>
        </w:rPr>
        <w:t>.</w:t>
      </w:r>
    </w:p>
    <w:p w:rsidR="00BE1870" w:rsidRPr="00EC7B06" w:rsidRDefault="00BE1870" w:rsidP="00BE1870">
      <w:pPr>
        <w:rPr>
          <w:rFonts w:ascii="Arial" w:hAnsi="Arial" w:cs="Arial"/>
          <w:sz w:val="12"/>
        </w:rPr>
      </w:pPr>
    </w:p>
    <w:p w:rsidR="009C1354" w:rsidRPr="00766768" w:rsidRDefault="00154FD7" w:rsidP="00EC7B06">
      <w:pPr>
        <w:pStyle w:val="Paragraphedeliste"/>
        <w:numPr>
          <w:ilvl w:val="0"/>
          <w:numId w:val="5"/>
        </w:numPr>
        <w:spacing w:after="120" w:line="240" w:lineRule="auto"/>
        <w:ind w:left="426" w:right="480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Représenter l’allure du cycle dans le diagramme (</w:t>
      </w:r>
      <w:proofErr w:type="gramStart"/>
      <w:r w:rsidRPr="007D2DDC">
        <w:rPr>
          <w:rFonts w:ascii="Arial" w:hAnsi="Arial" w:cs="Arial"/>
          <w:i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,</w:t>
      </w:r>
      <w:r w:rsidRPr="007D2DDC">
        <w:rPr>
          <w:rFonts w:ascii="Arial" w:hAnsi="Arial" w:cs="Arial"/>
          <w:i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5F1564">
        <w:rPr>
          <w:rFonts w:ascii="Arial" w:hAnsi="Arial" w:cs="Arial"/>
          <w:sz w:val="24"/>
          <w:szCs w:val="24"/>
        </w:rPr>
        <w:t xml:space="preserve"> </w:t>
      </w:r>
      <w:r w:rsidR="007D2DDC">
        <w:rPr>
          <w:rFonts w:ascii="Arial" w:hAnsi="Arial" w:cs="Arial"/>
          <w:sz w:val="24"/>
          <w:szCs w:val="24"/>
        </w:rPr>
        <w:t>sur</w:t>
      </w:r>
      <w:r w:rsidR="005F1564">
        <w:rPr>
          <w:rFonts w:ascii="Arial" w:hAnsi="Arial" w:cs="Arial"/>
          <w:sz w:val="24"/>
          <w:szCs w:val="24"/>
        </w:rPr>
        <w:t xml:space="preserve"> le document réponse 2</w:t>
      </w:r>
      <w:r w:rsidR="007D2DDC">
        <w:rPr>
          <w:rFonts w:ascii="Arial" w:hAnsi="Arial" w:cs="Arial"/>
          <w:sz w:val="24"/>
          <w:szCs w:val="24"/>
        </w:rPr>
        <w:t xml:space="preserve"> et o</w:t>
      </w:r>
      <w:r w:rsidR="004D2E4A">
        <w:rPr>
          <w:rFonts w:ascii="Arial" w:hAnsi="Arial" w:cs="Arial"/>
          <w:sz w:val="24"/>
          <w:szCs w:val="24"/>
        </w:rPr>
        <w:t>rienter le cycle.</w:t>
      </w:r>
    </w:p>
    <w:p w:rsidR="00154FD7" w:rsidRDefault="00FB39A5" w:rsidP="00EC7B06">
      <w:pPr>
        <w:pStyle w:val="Paragraphedeliste"/>
        <w:numPr>
          <w:ilvl w:val="0"/>
          <w:numId w:val="5"/>
        </w:numPr>
        <w:spacing w:after="120" w:line="240" w:lineRule="auto"/>
        <w:ind w:left="426" w:right="480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Exprimer </w:t>
      </w:r>
      <w:r w:rsidR="00731E1A">
        <w:rPr>
          <w:rFonts w:ascii="Arial" w:hAnsi="Arial" w:cs="Arial"/>
          <w:sz w:val="24"/>
          <w:szCs w:val="24"/>
        </w:rPr>
        <w:t>le</w:t>
      </w:r>
      <w:r w:rsidR="007C4069">
        <w:rPr>
          <w:rFonts w:ascii="Arial" w:hAnsi="Arial" w:cs="Arial"/>
          <w:sz w:val="24"/>
          <w:szCs w:val="24"/>
        </w:rPr>
        <w:t>s</w:t>
      </w:r>
      <w:r w:rsidR="00731E1A">
        <w:rPr>
          <w:rFonts w:ascii="Arial" w:hAnsi="Arial" w:cs="Arial"/>
          <w:sz w:val="24"/>
          <w:szCs w:val="24"/>
        </w:rPr>
        <w:t xml:space="preserve"> transfert</w:t>
      </w:r>
      <w:r w:rsidR="007C4069">
        <w:rPr>
          <w:rFonts w:ascii="Arial" w:hAnsi="Arial" w:cs="Arial"/>
          <w:sz w:val="24"/>
          <w:szCs w:val="24"/>
        </w:rPr>
        <w:t>s</w:t>
      </w:r>
      <w:r w:rsidR="00731E1A">
        <w:rPr>
          <w:rFonts w:ascii="Arial" w:hAnsi="Arial" w:cs="Arial"/>
          <w:sz w:val="24"/>
          <w:szCs w:val="24"/>
        </w:rPr>
        <w:t xml:space="preserve"> thermique</w:t>
      </w:r>
      <w:r w:rsidR="007C4069">
        <w:rPr>
          <w:rFonts w:ascii="Arial" w:hAnsi="Arial" w:cs="Arial"/>
          <w:sz w:val="24"/>
          <w:szCs w:val="24"/>
        </w:rPr>
        <w:t>s</w:t>
      </w:r>
      <w:r w:rsidR="00731E1A">
        <w:rPr>
          <w:rFonts w:ascii="Arial" w:hAnsi="Arial" w:cs="Arial"/>
          <w:sz w:val="24"/>
          <w:szCs w:val="24"/>
        </w:rPr>
        <w:t xml:space="preserve"> </w:t>
      </w:r>
      <w:r w:rsidR="00731E1A" w:rsidRPr="00696C7B">
        <w:rPr>
          <w:rFonts w:ascii="Arial" w:hAnsi="Arial" w:cs="Arial"/>
          <w:i/>
          <w:sz w:val="24"/>
          <w:szCs w:val="24"/>
        </w:rPr>
        <w:t>Q</w:t>
      </w:r>
      <w:r w:rsidR="00731E1A">
        <w:rPr>
          <w:rFonts w:ascii="Arial" w:hAnsi="Arial" w:cs="Arial"/>
          <w:sz w:val="24"/>
          <w:szCs w:val="24"/>
          <w:vertAlign w:val="subscript"/>
        </w:rPr>
        <w:t>12</w:t>
      </w:r>
      <w:r w:rsidR="007C4069">
        <w:rPr>
          <w:rFonts w:ascii="Arial" w:hAnsi="Arial" w:cs="Arial"/>
          <w:sz w:val="24"/>
          <w:szCs w:val="24"/>
        </w:rPr>
        <w:t xml:space="preserve">, </w:t>
      </w:r>
      <w:r w:rsidR="007C4069" w:rsidRPr="00696C7B">
        <w:rPr>
          <w:rFonts w:ascii="Arial" w:hAnsi="Arial" w:cs="Arial"/>
          <w:i/>
          <w:sz w:val="24"/>
          <w:szCs w:val="24"/>
        </w:rPr>
        <w:t>Q</w:t>
      </w:r>
      <w:r w:rsidR="007C4069">
        <w:rPr>
          <w:rFonts w:ascii="Arial" w:hAnsi="Arial" w:cs="Arial"/>
          <w:sz w:val="24"/>
          <w:szCs w:val="24"/>
          <w:vertAlign w:val="subscript"/>
        </w:rPr>
        <w:t>23</w:t>
      </w:r>
      <w:r w:rsidR="007C4069">
        <w:rPr>
          <w:rFonts w:ascii="Arial" w:hAnsi="Arial" w:cs="Arial"/>
          <w:sz w:val="24"/>
          <w:szCs w:val="24"/>
        </w:rPr>
        <w:t xml:space="preserve">, </w:t>
      </w:r>
      <w:r w:rsidR="007C4069" w:rsidRPr="00696C7B">
        <w:rPr>
          <w:rFonts w:ascii="Arial" w:hAnsi="Arial" w:cs="Arial"/>
          <w:i/>
          <w:sz w:val="24"/>
          <w:szCs w:val="24"/>
        </w:rPr>
        <w:t>Q</w:t>
      </w:r>
      <w:r w:rsidR="007C4069">
        <w:rPr>
          <w:rFonts w:ascii="Arial" w:hAnsi="Arial" w:cs="Arial"/>
          <w:sz w:val="24"/>
          <w:szCs w:val="24"/>
          <w:vertAlign w:val="subscript"/>
        </w:rPr>
        <w:t>34</w:t>
      </w:r>
      <w:r w:rsidR="007C4069">
        <w:rPr>
          <w:rFonts w:ascii="Arial" w:hAnsi="Arial" w:cs="Arial"/>
          <w:sz w:val="24"/>
          <w:szCs w:val="24"/>
        </w:rPr>
        <w:t xml:space="preserve"> et </w:t>
      </w:r>
      <w:r w:rsidR="007C4069" w:rsidRPr="00696C7B">
        <w:rPr>
          <w:rFonts w:ascii="Arial" w:hAnsi="Arial" w:cs="Arial"/>
          <w:i/>
          <w:sz w:val="24"/>
          <w:szCs w:val="24"/>
        </w:rPr>
        <w:t>Q</w:t>
      </w:r>
      <w:r w:rsidR="007C4069">
        <w:rPr>
          <w:rFonts w:ascii="Arial" w:hAnsi="Arial" w:cs="Arial"/>
          <w:sz w:val="24"/>
          <w:szCs w:val="24"/>
          <w:vertAlign w:val="subscript"/>
        </w:rPr>
        <w:t>41</w:t>
      </w:r>
      <w:r w:rsidR="00731E1A">
        <w:rPr>
          <w:rFonts w:ascii="Arial" w:hAnsi="Arial" w:cs="Arial"/>
          <w:sz w:val="24"/>
          <w:szCs w:val="24"/>
        </w:rPr>
        <w:t xml:space="preserve"> </w:t>
      </w:r>
      <w:r w:rsidR="00D11755">
        <w:rPr>
          <w:rFonts w:ascii="Arial" w:hAnsi="Arial" w:cs="Arial"/>
          <w:sz w:val="24"/>
          <w:szCs w:val="24"/>
        </w:rPr>
        <w:t>échangés</w:t>
      </w:r>
      <w:r w:rsidR="00731E1A">
        <w:rPr>
          <w:rFonts w:ascii="Arial" w:hAnsi="Arial" w:cs="Arial"/>
          <w:sz w:val="24"/>
          <w:szCs w:val="24"/>
        </w:rPr>
        <w:t xml:space="preserve"> par le fluide au cours d</w:t>
      </w:r>
      <w:r w:rsidR="007C4069">
        <w:rPr>
          <w:rFonts w:ascii="Arial" w:hAnsi="Arial" w:cs="Arial"/>
          <w:sz w:val="24"/>
          <w:szCs w:val="24"/>
        </w:rPr>
        <w:t>u cycle.</w:t>
      </w:r>
    </w:p>
    <w:p w:rsidR="007C4069" w:rsidRDefault="0019267C" w:rsidP="00EC7B06">
      <w:pPr>
        <w:numPr>
          <w:ilvl w:val="0"/>
          <w:numId w:val="5"/>
        </w:numPr>
        <w:spacing w:after="120"/>
        <w:ind w:left="426" w:right="480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000000"/>
        </w:rPr>
        <w:t>À</w:t>
      </w:r>
      <w:r w:rsidR="009E7610">
        <w:rPr>
          <w:rFonts w:ascii="Arial" w:hAnsi="Arial" w:cs="Arial"/>
          <w:bCs/>
          <w:color w:val="000000"/>
        </w:rPr>
        <w:t xml:space="preserve"> l’aide du</w:t>
      </w:r>
      <w:r w:rsidR="007C4069">
        <w:rPr>
          <w:rFonts w:ascii="Arial" w:hAnsi="Arial" w:cs="Arial"/>
          <w:bCs/>
          <w:color w:val="000000"/>
        </w:rPr>
        <w:t xml:space="preserve"> premier principe de la thermodynamique, exprimer le travail du cycle </w:t>
      </w:r>
      <w:proofErr w:type="spellStart"/>
      <w:r w:rsidR="007C4069" w:rsidRPr="007D2DDC">
        <w:rPr>
          <w:rFonts w:ascii="Arial" w:hAnsi="Arial" w:cs="Arial"/>
          <w:bCs/>
          <w:i/>
          <w:color w:val="000000"/>
        </w:rPr>
        <w:t>W</w:t>
      </w:r>
      <w:r w:rsidR="007C4069">
        <w:rPr>
          <w:rFonts w:ascii="Arial" w:hAnsi="Arial" w:cs="Arial"/>
          <w:bCs/>
          <w:color w:val="000000"/>
          <w:vertAlign w:val="subscript"/>
        </w:rPr>
        <w:t>cycle</w:t>
      </w:r>
      <w:proofErr w:type="spellEnd"/>
      <w:r w:rsidR="007C4069">
        <w:rPr>
          <w:rFonts w:ascii="Arial" w:hAnsi="Arial" w:cs="Arial"/>
          <w:bCs/>
          <w:color w:val="000000"/>
        </w:rPr>
        <w:t>.</w:t>
      </w:r>
    </w:p>
    <w:p w:rsidR="00FE1CBD" w:rsidRPr="00D11755" w:rsidRDefault="00FE1CBD" w:rsidP="00FE1CBD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bCs/>
          <w:color w:val="000000"/>
        </w:rPr>
      </w:pPr>
      <w:r w:rsidRPr="00D11755">
        <w:rPr>
          <w:rFonts w:ascii="Arial" w:hAnsi="Arial" w:cs="Arial"/>
          <w:bCs/>
          <w:color w:val="000000"/>
        </w:rPr>
        <w:t xml:space="preserve">Pour un moteur, le rendement est défini par </w:t>
      </w:r>
      <w:r>
        <w:rPr>
          <w:rFonts w:ascii="Arial" w:hAnsi="Arial" w:cs="Arial"/>
          <w:bCs/>
          <w:color w:val="000000"/>
        </w:rPr>
        <w:t>la valeur absolue du rapport du travail échangé au cours du cycle par la quantité de chaleur reçue au cours du cycle</w:t>
      </w:r>
      <w:r w:rsidRPr="00D11755">
        <w:rPr>
          <w:rFonts w:ascii="Arial" w:hAnsi="Arial" w:cs="Arial"/>
          <w:bCs/>
          <w:color w:val="000000"/>
        </w:rPr>
        <w:t>.</w:t>
      </w:r>
    </w:p>
    <w:p w:rsidR="00FE1CBD" w:rsidRDefault="00FE1CBD" w:rsidP="00FE1CBD">
      <w:pPr>
        <w:ind w:left="426"/>
        <w:jc w:val="both"/>
      </w:pPr>
      <w:r w:rsidRPr="00D11755">
        <w:rPr>
          <w:rFonts w:ascii="Arial" w:hAnsi="Arial" w:cs="Arial"/>
          <w:szCs w:val="24"/>
        </w:rPr>
        <w:t xml:space="preserve">Donner l’expression du rendement </w:t>
      </w:r>
      <w:r w:rsidRPr="00D11755">
        <w:rPr>
          <w:rFonts w:ascii="Arial" w:hAnsi="Arial" w:cs="Arial"/>
          <w:i/>
          <w:color w:val="000000"/>
        </w:rPr>
        <w:t>η</w:t>
      </w:r>
      <w:r w:rsidRPr="00D11755">
        <w:rPr>
          <w:rFonts w:ascii="Arial" w:hAnsi="Arial" w:cs="Arial"/>
          <w:szCs w:val="24"/>
        </w:rPr>
        <w:t xml:space="preserve"> du moteur et</w:t>
      </w:r>
      <w:r>
        <w:rPr>
          <w:rFonts w:ascii="Arial" w:hAnsi="Arial" w:cs="Arial"/>
          <w:szCs w:val="24"/>
        </w:rPr>
        <w:t xml:space="preserve"> vérifier qu’il peut s’exprimer en fonction des températures </w:t>
      </w:r>
      <w:r w:rsidRPr="00DA5457">
        <w:rPr>
          <w:rFonts w:ascii="Arial" w:hAnsi="Arial" w:cs="Arial"/>
          <w:i/>
          <w:szCs w:val="24"/>
        </w:rPr>
        <w:t>T</w:t>
      </w:r>
      <w:r>
        <w:rPr>
          <w:rFonts w:ascii="Arial" w:hAnsi="Arial" w:cs="Arial"/>
          <w:szCs w:val="24"/>
          <w:vertAlign w:val="subscript"/>
        </w:rPr>
        <w:t>1</w:t>
      </w:r>
      <w:r>
        <w:rPr>
          <w:rFonts w:ascii="Arial" w:hAnsi="Arial" w:cs="Arial"/>
          <w:szCs w:val="24"/>
        </w:rPr>
        <w:t xml:space="preserve"> et </w:t>
      </w:r>
      <w:r w:rsidRPr="00DA5457">
        <w:rPr>
          <w:rFonts w:ascii="Arial" w:hAnsi="Arial" w:cs="Arial"/>
          <w:i/>
          <w:szCs w:val="24"/>
        </w:rPr>
        <w:t>T</w:t>
      </w:r>
      <w:r>
        <w:rPr>
          <w:rFonts w:ascii="Arial" w:hAnsi="Arial" w:cs="Arial"/>
          <w:szCs w:val="24"/>
          <w:vertAlign w:val="subscript"/>
        </w:rPr>
        <w:t>3</w:t>
      </w:r>
      <w:r>
        <w:rPr>
          <w:rFonts w:ascii="Arial" w:hAnsi="Arial" w:cs="Arial"/>
          <w:szCs w:val="24"/>
        </w:rPr>
        <w:t xml:space="preserve"> tel que</w:t>
      </w:r>
      <w:r w:rsidRPr="00FE1CBD">
        <w:t xml:space="preserve"> </w:t>
      </w:r>
      <m:oMath>
        <m:r>
          <w:rPr>
            <w:rFonts w:ascii="Cambria Math" w:hAnsi="Cambria Math"/>
          </w:rPr>
          <m:t>η=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  <w:r>
        <w:t>.</w:t>
      </w:r>
    </w:p>
    <w:p w:rsidR="00FE1CBD" w:rsidRDefault="00FE1CBD" w:rsidP="00FB39A5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Calculer la valeur du rendement.</w:t>
      </w:r>
    </w:p>
    <w:p w:rsidR="00FE1CBD" w:rsidRPr="00D11755" w:rsidRDefault="00FE1CBD" w:rsidP="00FE1CBD">
      <w:pPr>
        <w:ind w:left="426"/>
        <w:jc w:val="both"/>
        <w:rPr>
          <w:rFonts w:ascii="Arial" w:hAnsi="Arial" w:cs="Arial"/>
          <w:szCs w:val="24"/>
        </w:rPr>
      </w:pPr>
    </w:p>
    <w:p w:rsidR="00CA36FE" w:rsidRDefault="00CA36FE" w:rsidP="00CA36FE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084168" w:rsidRDefault="00EE7476" w:rsidP="000B6F57">
      <w:pPr>
        <w:numPr>
          <w:ilvl w:val="0"/>
          <w:numId w:val="13"/>
        </w:numPr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lastRenderedPageBreak/>
        <w:t>Protection de la coque</w:t>
      </w:r>
    </w:p>
    <w:p w:rsidR="00AB7491" w:rsidRDefault="00AB7491" w:rsidP="00084168">
      <w:pPr>
        <w:jc w:val="both"/>
        <w:rPr>
          <w:rFonts w:ascii="Arial" w:hAnsi="Arial" w:cs="Arial"/>
          <w:color w:val="000000"/>
          <w:sz w:val="28"/>
        </w:rPr>
      </w:pPr>
    </w:p>
    <w:p w:rsidR="00B53CF5" w:rsidRDefault="00BE1870" w:rsidP="00074C84">
      <w:pPr>
        <w:spacing w:after="120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« </w:t>
      </w:r>
      <w:r w:rsidR="00C27C5C" w:rsidRPr="00B04025">
        <w:rPr>
          <w:rFonts w:ascii="Arial" w:hAnsi="Arial" w:cs="Arial"/>
        </w:rPr>
        <w:t xml:space="preserve">La </w:t>
      </w:r>
      <w:r w:rsidR="00C27C5C" w:rsidRPr="00B04025">
        <w:rPr>
          <w:rFonts w:ascii="Arial" w:hAnsi="Arial" w:cs="Arial"/>
          <w:bCs/>
        </w:rPr>
        <w:t>protection cathodique</w:t>
      </w:r>
      <w:r w:rsidR="00C27C5C" w:rsidRPr="00B04025">
        <w:rPr>
          <w:rFonts w:ascii="Arial" w:hAnsi="Arial" w:cs="Arial"/>
        </w:rPr>
        <w:t xml:space="preserve"> permet de protéger un </w:t>
      </w:r>
      <w:hyperlink r:id="rId13" w:tooltip="Métal" w:history="1">
        <w:r w:rsidR="00C27C5C" w:rsidRPr="00B04025">
          <w:rPr>
            <w:rStyle w:val="Lienhypertexte"/>
            <w:rFonts w:ascii="Arial" w:hAnsi="Arial" w:cs="Arial"/>
            <w:color w:val="auto"/>
            <w:u w:val="none"/>
          </w:rPr>
          <w:t>métal</w:t>
        </w:r>
      </w:hyperlink>
      <w:r w:rsidR="00C27C5C" w:rsidRPr="00B04025">
        <w:rPr>
          <w:rFonts w:ascii="Arial" w:hAnsi="Arial" w:cs="Arial"/>
        </w:rPr>
        <w:t xml:space="preserve"> contre la </w:t>
      </w:r>
      <w:hyperlink r:id="rId14" w:tooltip="Corrosion" w:history="1">
        <w:r w:rsidR="00C27C5C" w:rsidRPr="00B04025">
          <w:rPr>
            <w:rStyle w:val="Lienhypertexte"/>
            <w:rFonts w:ascii="Arial" w:hAnsi="Arial" w:cs="Arial"/>
            <w:color w:val="auto"/>
            <w:u w:val="none"/>
          </w:rPr>
          <w:t>corrosion</w:t>
        </w:r>
      </w:hyperlink>
      <w:r w:rsidR="00C27C5C" w:rsidRPr="00B04025">
        <w:rPr>
          <w:rFonts w:ascii="Arial" w:hAnsi="Arial" w:cs="Arial"/>
        </w:rPr>
        <w:t>. Pour</w:t>
      </w:r>
      <w:r w:rsidR="00C27C5C" w:rsidRPr="00C27C5C">
        <w:rPr>
          <w:rFonts w:ascii="Arial" w:hAnsi="Arial" w:cs="Arial"/>
        </w:rPr>
        <w:t xml:space="preserve"> modifier le potentiel du métal à protéger </w:t>
      </w:r>
      <w:proofErr w:type="spellStart"/>
      <w:r w:rsidR="00C27C5C" w:rsidRPr="00C27C5C">
        <w:rPr>
          <w:rFonts w:ascii="Arial" w:hAnsi="Arial" w:cs="Arial"/>
        </w:rPr>
        <w:t>cathodiquement</w:t>
      </w:r>
      <w:proofErr w:type="spellEnd"/>
      <w:r w:rsidR="00C27C5C" w:rsidRPr="00C27C5C">
        <w:rPr>
          <w:rFonts w:ascii="Arial" w:hAnsi="Arial" w:cs="Arial"/>
        </w:rPr>
        <w:t xml:space="preserve">, une </w:t>
      </w:r>
      <w:hyperlink r:id="rId15" w:tooltip="Anode" w:history="1">
        <w:r w:rsidR="00C27C5C" w:rsidRPr="00C27C5C">
          <w:rPr>
            <w:rStyle w:val="Lienhypertexte"/>
            <w:rFonts w:ascii="Arial" w:hAnsi="Arial" w:cs="Arial"/>
            <w:color w:val="auto"/>
            <w:u w:val="none"/>
          </w:rPr>
          <w:t>anode</w:t>
        </w:r>
      </w:hyperlink>
      <w:r w:rsidR="00C27C5C" w:rsidRPr="00C27C5C">
        <w:rPr>
          <w:rFonts w:ascii="Arial" w:hAnsi="Arial" w:cs="Arial"/>
        </w:rPr>
        <w:t xml:space="preserve"> installée dans le même </w:t>
      </w:r>
      <w:hyperlink r:id="rId16" w:tooltip="Électrolyte" w:history="1">
        <w:r w:rsidR="00C27C5C" w:rsidRPr="00C27C5C">
          <w:rPr>
            <w:rStyle w:val="Lienhypertexte"/>
            <w:rFonts w:ascii="Arial" w:hAnsi="Arial" w:cs="Arial"/>
            <w:color w:val="auto"/>
            <w:u w:val="none"/>
          </w:rPr>
          <w:t>électrolyte</w:t>
        </w:r>
      </w:hyperlink>
      <w:r w:rsidR="00C27C5C" w:rsidRPr="00C27C5C">
        <w:rPr>
          <w:rFonts w:ascii="Arial" w:hAnsi="Arial" w:cs="Arial"/>
        </w:rPr>
        <w:t xml:space="preserve"> est utilisée. Les anodes peuvent être de deux types : soit des anodes ayant un potentiel plus électronégatif que le métal à protéger (anode sacrificielle), soit des anodes couplées à un générateur de </w:t>
      </w:r>
      <w:hyperlink r:id="rId17" w:tooltip="Tension continue" w:history="1">
        <w:r w:rsidR="00C27C5C" w:rsidRPr="00C27C5C">
          <w:rPr>
            <w:rStyle w:val="Lienhypertexte"/>
            <w:rFonts w:ascii="Arial" w:hAnsi="Arial" w:cs="Arial"/>
            <w:color w:val="auto"/>
            <w:u w:val="none"/>
          </w:rPr>
          <w:t>tension continue</w:t>
        </w:r>
      </w:hyperlink>
      <w:r w:rsidR="00C27C5C" w:rsidRPr="00C27C5C">
        <w:rPr>
          <w:rFonts w:ascii="Arial" w:hAnsi="Arial" w:cs="Arial"/>
        </w:rPr>
        <w:t xml:space="preserve"> imposant une différence de potentiel entre les deux métaux (méthode à courant imposé</w:t>
      </w:r>
      <w:r w:rsidR="00C27C5C" w:rsidRPr="00B04025">
        <w:rPr>
          <w:rFonts w:ascii="Arial" w:hAnsi="Arial" w:cs="Arial"/>
          <w:b/>
        </w:rPr>
        <w:t>).</w:t>
      </w:r>
      <w:r w:rsidR="00B04025" w:rsidRPr="00B04025">
        <w:rPr>
          <w:b/>
        </w:rPr>
        <w:t xml:space="preserve"> </w:t>
      </w:r>
      <w:r w:rsidR="00B04025" w:rsidRPr="00B04025">
        <w:rPr>
          <w:rFonts w:ascii="Arial" w:hAnsi="Arial" w:cs="Arial"/>
          <w:b/>
        </w:rPr>
        <w:t xml:space="preserve">Dans la </w:t>
      </w:r>
      <w:hyperlink r:id="rId18" w:tooltip="Protection cathodique" w:history="1">
        <w:r w:rsidR="00B04025" w:rsidRPr="00B04025">
          <w:rPr>
            <w:rStyle w:val="Lienhypertexte"/>
            <w:rFonts w:ascii="Arial" w:hAnsi="Arial" w:cs="Arial"/>
            <w:b/>
            <w:color w:val="auto"/>
            <w:u w:val="none"/>
          </w:rPr>
          <w:t>protection cathodique</w:t>
        </w:r>
      </w:hyperlink>
      <w:r w:rsidR="00B04025" w:rsidRPr="00B04025">
        <w:rPr>
          <w:rFonts w:ascii="Arial" w:hAnsi="Arial" w:cs="Arial"/>
          <w:b/>
        </w:rPr>
        <w:t xml:space="preserve"> de l'</w:t>
      </w:r>
      <w:hyperlink r:id="rId19" w:tooltip="Acier" w:history="1">
        <w:r w:rsidR="00B04025" w:rsidRPr="00B04025">
          <w:rPr>
            <w:rStyle w:val="Lienhypertexte"/>
            <w:rFonts w:ascii="Arial" w:hAnsi="Arial" w:cs="Arial"/>
            <w:b/>
            <w:color w:val="auto"/>
            <w:u w:val="none"/>
          </w:rPr>
          <w:t>acier</w:t>
        </w:r>
      </w:hyperlink>
      <w:r w:rsidR="00B04025" w:rsidRPr="00B04025">
        <w:rPr>
          <w:rFonts w:ascii="Arial" w:hAnsi="Arial" w:cs="Arial"/>
          <w:b/>
        </w:rPr>
        <w:t xml:space="preserve"> ou de métaux ferreux (par exemple sur les coques de bateaux et arbres d'hélice...) par anodes sacrificielles, </w:t>
      </w:r>
      <w:r w:rsidR="00B04025" w:rsidRPr="00BE1870">
        <w:rPr>
          <w:rFonts w:ascii="Arial" w:hAnsi="Arial" w:cs="Arial"/>
          <w:b/>
        </w:rPr>
        <w:t xml:space="preserve">le </w:t>
      </w:r>
      <w:hyperlink r:id="rId20" w:tooltip="Zinc" w:history="1">
        <w:r w:rsidR="00B04025" w:rsidRPr="00BE1870">
          <w:rPr>
            <w:rStyle w:val="Lienhypertexte"/>
            <w:rFonts w:ascii="Arial" w:hAnsi="Arial" w:cs="Arial"/>
            <w:b/>
            <w:color w:val="auto"/>
            <w:u w:val="none"/>
          </w:rPr>
          <w:t>zinc</w:t>
        </w:r>
      </w:hyperlink>
      <w:r w:rsidR="00B04025" w:rsidRPr="00BE1870">
        <w:rPr>
          <w:rFonts w:ascii="Arial" w:hAnsi="Arial" w:cs="Arial"/>
          <w:b/>
        </w:rPr>
        <w:t xml:space="preserve"> est souvent choisi pour son électropositivité (Zn</w:t>
      </w:r>
      <w:r w:rsidR="00B04025" w:rsidRPr="00BE1870">
        <w:rPr>
          <w:rFonts w:ascii="Arial" w:hAnsi="Arial" w:cs="Arial"/>
          <w:b/>
          <w:vertAlign w:val="superscript"/>
        </w:rPr>
        <w:t>2+</w:t>
      </w:r>
      <w:r w:rsidR="00B04025" w:rsidRPr="00BE1870">
        <w:rPr>
          <w:rFonts w:ascii="Arial" w:hAnsi="Arial" w:cs="Arial"/>
          <w:b/>
        </w:rPr>
        <w:t>),</w:t>
      </w:r>
      <w:r w:rsidR="00B04025" w:rsidRPr="00B04025">
        <w:rPr>
          <w:rFonts w:ascii="Arial" w:hAnsi="Arial" w:cs="Arial"/>
        </w:rPr>
        <w:t xml:space="preserve"> sa facilité de moulage et sa bonne réactivité en milieu agressif.</w:t>
      </w:r>
      <w:r>
        <w:rPr>
          <w:rFonts w:ascii="Arial" w:hAnsi="Arial" w:cs="Arial"/>
        </w:rPr>
        <w:t> »</w:t>
      </w:r>
    </w:p>
    <w:p w:rsidR="00BE1870" w:rsidRDefault="00074C84" w:rsidP="00B44AEC">
      <w:pPr>
        <w:ind w:left="284" w:right="340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Source W</w:t>
      </w:r>
      <w:r w:rsidR="00BE1870">
        <w:rPr>
          <w:rFonts w:ascii="Arial" w:hAnsi="Arial" w:cs="Arial"/>
          <w:sz w:val="16"/>
          <w:szCs w:val="16"/>
        </w:rPr>
        <w:t>ikipédia</w:t>
      </w:r>
    </w:p>
    <w:p w:rsidR="00D11755" w:rsidRDefault="00D11755" w:rsidP="00B44AEC">
      <w:pPr>
        <w:ind w:left="284" w:right="3401"/>
        <w:jc w:val="both"/>
        <w:rPr>
          <w:rFonts w:ascii="Arial" w:hAnsi="Arial" w:cs="Arial"/>
          <w:b/>
          <w:sz w:val="16"/>
          <w:szCs w:val="16"/>
        </w:rPr>
      </w:pPr>
    </w:p>
    <w:p w:rsidR="007436EC" w:rsidRPr="00BE1870" w:rsidRDefault="007436EC" w:rsidP="00B44AEC">
      <w:pPr>
        <w:ind w:left="284" w:right="3401"/>
        <w:jc w:val="both"/>
        <w:rPr>
          <w:rFonts w:ascii="Arial" w:hAnsi="Arial" w:cs="Arial"/>
          <w:b/>
          <w:sz w:val="16"/>
          <w:szCs w:val="16"/>
        </w:rPr>
      </w:pPr>
    </w:p>
    <w:p w:rsidR="00D11755" w:rsidRPr="00D11755" w:rsidRDefault="00074C84" w:rsidP="00EC7B06">
      <w:pPr>
        <w:pStyle w:val="Corpsdetexte"/>
        <w:numPr>
          <w:ilvl w:val="0"/>
          <w:numId w:val="22"/>
        </w:numPr>
        <w:tabs>
          <w:tab w:val="left" w:pos="5911"/>
        </w:tabs>
        <w:spacing w:after="120"/>
        <w:ind w:left="426" w:right="480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0"/>
        </w:rPr>
        <w:t>Le texte issu de W</w:t>
      </w:r>
      <w:r w:rsidR="009C32AD">
        <w:rPr>
          <w:rFonts w:ascii="Arial" w:hAnsi="Arial" w:cs="Arial"/>
          <w:b w:val="0"/>
          <w:color w:val="000000"/>
        </w:rPr>
        <w:t xml:space="preserve">ikipédia semble manquer de rigueur scientifique. </w:t>
      </w:r>
    </w:p>
    <w:p w:rsidR="009C32AD" w:rsidRDefault="00EC7B06" w:rsidP="00EC7B06">
      <w:pPr>
        <w:pStyle w:val="Corpsdetexte"/>
        <w:tabs>
          <w:tab w:val="left" w:pos="5911"/>
        </w:tabs>
        <w:spacing w:after="120"/>
        <w:ind w:left="426" w:right="480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olor w:val="000000"/>
        </w:rPr>
        <w:tab/>
      </w:r>
      <w:r w:rsidR="009C32AD">
        <w:rPr>
          <w:rFonts w:ascii="Arial" w:hAnsi="Arial" w:cs="Arial"/>
          <w:b w:val="0"/>
          <w:color w:val="000000"/>
        </w:rPr>
        <w:t>R</w:t>
      </w:r>
      <w:r w:rsidR="00D11755">
        <w:rPr>
          <w:rFonts w:ascii="Arial" w:hAnsi="Arial" w:cs="Arial"/>
          <w:b w:val="0"/>
          <w:color w:val="000000"/>
        </w:rPr>
        <w:t>eformuler</w:t>
      </w:r>
      <w:r w:rsidR="009C32AD">
        <w:rPr>
          <w:rFonts w:ascii="Arial" w:hAnsi="Arial" w:cs="Arial"/>
          <w:b w:val="0"/>
          <w:color w:val="000000"/>
        </w:rPr>
        <w:t xml:space="preserve"> la phrase suivante :</w:t>
      </w:r>
      <w:r w:rsidR="009C32AD" w:rsidRPr="001F4DE4">
        <w:rPr>
          <w:rFonts w:ascii="Arial" w:hAnsi="Arial" w:cs="Arial"/>
          <w:b w:val="0"/>
        </w:rPr>
        <w:t xml:space="preserve"> </w:t>
      </w:r>
      <w:r w:rsidR="009C32AD" w:rsidRPr="00BE1870">
        <w:rPr>
          <w:rFonts w:ascii="Arial" w:hAnsi="Arial" w:cs="Arial"/>
          <w:b w:val="0"/>
        </w:rPr>
        <w:t xml:space="preserve">le </w:t>
      </w:r>
      <w:hyperlink r:id="rId21" w:tooltip="Zinc" w:history="1">
        <w:r w:rsidR="009C32AD" w:rsidRPr="00BE1870">
          <w:rPr>
            <w:rStyle w:val="Lienhypertexte"/>
            <w:rFonts w:ascii="Arial" w:hAnsi="Arial" w:cs="Arial"/>
            <w:b w:val="0"/>
            <w:color w:val="auto"/>
            <w:u w:val="none"/>
          </w:rPr>
          <w:t>zinc</w:t>
        </w:r>
      </w:hyperlink>
      <w:r w:rsidR="009C32AD" w:rsidRPr="00BE1870">
        <w:rPr>
          <w:rFonts w:ascii="Arial" w:hAnsi="Arial" w:cs="Arial"/>
          <w:b w:val="0"/>
        </w:rPr>
        <w:t xml:space="preserve"> est souvent choisi pour son électropositivité (Zn</w:t>
      </w:r>
      <w:r w:rsidR="009C32AD" w:rsidRPr="00BE1870">
        <w:rPr>
          <w:rFonts w:ascii="Arial" w:hAnsi="Arial" w:cs="Arial"/>
          <w:b w:val="0"/>
          <w:vertAlign w:val="superscript"/>
        </w:rPr>
        <w:t>2+</w:t>
      </w:r>
      <w:r w:rsidR="009C32AD">
        <w:rPr>
          <w:rFonts w:ascii="Arial" w:hAnsi="Arial" w:cs="Arial"/>
          <w:b w:val="0"/>
        </w:rPr>
        <w:t>) d</w:t>
      </w:r>
      <w:r w:rsidR="009C32AD" w:rsidRPr="00B04025">
        <w:rPr>
          <w:rFonts w:ascii="Arial" w:hAnsi="Arial" w:cs="Arial"/>
          <w:b w:val="0"/>
        </w:rPr>
        <w:t xml:space="preserve">ans la </w:t>
      </w:r>
      <w:hyperlink r:id="rId22" w:tooltip="Protection cathodique" w:history="1">
        <w:r w:rsidR="009C32AD" w:rsidRPr="00B04025">
          <w:rPr>
            <w:rStyle w:val="Lienhypertexte"/>
            <w:rFonts w:ascii="Arial" w:hAnsi="Arial" w:cs="Arial"/>
            <w:b w:val="0"/>
            <w:color w:val="auto"/>
            <w:u w:val="none"/>
          </w:rPr>
          <w:t>protection cathodique</w:t>
        </w:r>
      </w:hyperlink>
      <w:r w:rsidR="009C32AD" w:rsidRPr="00B04025">
        <w:rPr>
          <w:rFonts w:ascii="Arial" w:hAnsi="Arial" w:cs="Arial"/>
          <w:b w:val="0"/>
        </w:rPr>
        <w:t xml:space="preserve"> de l'</w:t>
      </w:r>
      <w:hyperlink r:id="rId23" w:tooltip="Acier" w:history="1">
        <w:r w:rsidR="009C32AD" w:rsidRPr="00B04025">
          <w:rPr>
            <w:rStyle w:val="Lienhypertexte"/>
            <w:rFonts w:ascii="Arial" w:hAnsi="Arial" w:cs="Arial"/>
            <w:b w:val="0"/>
            <w:color w:val="auto"/>
            <w:u w:val="none"/>
          </w:rPr>
          <w:t>acier</w:t>
        </w:r>
      </w:hyperlink>
      <w:r w:rsidR="009C32AD" w:rsidRPr="00B04025">
        <w:rPr>
          <w:rFonts w:ascii="Arial" w:hAnsi="Arial" w:cs="Arial"/>
          <w:b w:val="0"/>
        </w:rPr>
        <w:t xml:space="preserve"> ou de métaux ferreux</w:t>
      </w:r>
      <w:r w:rsidR="009C32AD">
        <w:rPr>
          <w:rFonts w:ascii="Arial" w:hAnsi="Arial" w:cs="Arial"/>
          <w:b w:val="0"/>
        </w:rPr>
        <w:t>.</w:t>
      </w:r>
    </w:p>
    <w:p w:rsidR="00E73D16" w:rsidRDefault="00E73D16" w:rsidP="00EC7B06">
      <w:pPr>
        <w:pStyle w:val="Corpsdetexte"/>
        <w:tabs>
          <w:tab w:val="left" w:pos="5911"/>
        </w:tabs>
        <w:spacing w:after="120"/>
        <w:ind w:left="426" w:right="480" w:hanging="426"/>
        <w:jc w:val="both"/>
        <w:rPr>
          <w:rFonts w:ascii="Arial" w:hAnsi="Arial" w:cs="Arial"/>
          <w:b w:val="0"/>
        </w:rPr>
      </w:pPr>
    </w:p>
    <w:p w:rsidR="00535BD4" w:rsidRPr="00B04025" w:rsidRDefault="00EC7B06" w:rsidP="007436EC">
      <w:pPr>
        <w:pStyle w:val="Corpsdetexte"/>
        <w:numPr>
          <w:ilvl w:val="0"/>
          <w:numId w:val="22"/>
        </w:numPr>
        <w:tabs>
          <w:tab w:val="left" w:pos="5911"/>
        </w:tabs>
        <w:ind w:left="426" w:hanging="426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On donne le dispositif</w:t>
      </w:r>
      <w:r w:rsidR="00535BD4">
        <w:rPr>
          <w:rFonts w:ascii="Arial" w:hAnsi="Arial" w:cs="Arial"/>
          <w:b w:val="0"/>
        </w:rPr>
        <w:t xml:space="preserve"> expérimental :</w:t>
      </w:r>
    </w:p>
    <w:p w:rsidR="00C27C5C" w:rsidRDefault="008F660C" w:rsidP="00D33362">
      <w:pPr>
        <w:pStyle w:val="Corpsdetexte"/>
        <w:tabs>
          <w:tab w:val="left" w:pos="5911"/>
        </w:tabs>
        <w:ind w:left="284" w:hanging="284"/>
        <w:jc w:val="center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noProof/>
          <w:color w:val="000000"/>
          <w:lang w:eastAsia="fr-FR"/>
        </w:rPr>
        <w:drawing>
          <wp:inline distT="0" distB="0" distL="0" distR="0">
            <wp:extent cx="3432133" cy="2106778"/>
            <wp:effectExtent l="0" t="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896" cy="217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DB" w:rsidRPr="00E217DB" w:rsidRDefault="00E217DB" w:rsidP="00A843A8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</w:p>
    <w:p w:rsidR="00AF3C0D" w:rsidRDefault="00DA5457" w:rsidP="00F322B2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À</w:t>
      </w:r>
      <w:r w:rsidR="00F322B2">
        <w:rPr>
          <w:rFonts w:ascii="Arial" w:hAnsi="Arial" w:cs="Arial"/>
          <w:b w:val="0"/>
          <w:color w:val="000000"/>
        </w:rPr>
        <w:t xml:space="preserve"> partir du dispositif expérimental donné précédemment, é</w:t>
      </w:r>
      <w:r w:rsidR="00B04025">
        <w:rPr>
          <w:rFonts w:ascii="Arial" w:hAnsi="Arial" w:cs="Arial"/>
          <w:b w:val="0"/>
          <w:color w:val="000000"/>
        </w:rPr>
        <w:t>crire les deux demi-</w:t>
      </w:r>
      <w:r w:rsidR="00E217DB" w:rsidRPr="00E217DB">
        <w:rPr>
          <w:rFonts w:ascii="Arial" w:hAnsi="Arial" w:cs="Arial"/>
          <w:b w:val="0"/>
          <w:color w:val="000000"/>
        </w:rPr>
        <w:t>équation</w:t>
      </w:r>
      <w:r w:rsidR="00B04025">
        <w:rPr>
          <w:rFonts w:ascii="Arial" w:hAnsi="Arial" w:cs="Arial"/>
          <w:b w:val="0"/>
          <w:color w:val="000000"/>
        </w:rPr>
        <w:t>s</w:t>
      </w:r>
      <w:r w:rsidR="00E217DB" w:rsidRPr="00E217DB">
        <w:rPr>
          <w:rFonts w:ascii="Arial" w:hAnsi="Arial" w:cs="Arial"/>
          <w:b w:val="0"/>
          <w:color w:val="000000"/>
        </w:rPr>
        <w:t xml:space="preserve"> </w:t>
      </w:r>
      <w:r w:rsidR="00B04025">
        <w:rPr>
          <w:rFonts w:ascii="Arial" w:hAnsi="Arial" w:cs="Arial"/>
          <w:b w:val="0"/>
          <w:color w:val="000000"/>
        </w:rPr>
        <w:t>électroniques</w:t>
      </w:r>
      <w:r w:rsidR="00E217DB" w:rsidRPr="00E217DB">
        <w:rPr>
          <w:rFonts w:ascii="Arial" w:hAnsi="Arial" w:cs="Arial"/>
          <w:b w:val="0"/>
          <w:color w:val="000000"/>
        </w:rPr>
        <w:t xml:space="preserve"> observée</w:t>
      </w:r>
      <w:r w:rsidR="00B04025">
        <w:rPr>
          <w:rFonts w:ascii="Arial" w:hAnsi="Arial" w:cs="Arial"/>
          <w:b w:val="0"/>
          <w:color w:val="000000"/>
        </w:rPr>
        <w:t>s</w:t>
      </w:r>
      <w:r w:rsidR="00E217DB" w:rsidRPr="00E217DB">
        <w:rPr>
          <w:rFonts w:ascii="Arial" w:hAnsi="Arial" w:cs="Arial"/>
          <w:b w:val="0"/>
          <w:color w:val="000000"/>
        </w:rPr>
        <w:t xml:space="preserve"> </w:t>
      </w:r>
      <w:r w:rsidR="00B04025">
        <w:rPr>
          <w:rFonts w:ascii="Arial" w:hAnsi="Arial" w:cs="Arial"/>
          <w:b w:val="0"/>
          <w:color w:val="000000"/>
        </w:rPr>
        <w:t>à l’anode et</w:t>
      </w:r>
      <w:r w:rsidR="00B37F81">
        <w:rPr>
          <w:rFonts w:ascii="Arial" w:hAnsi="Arial" w:cs="Arial"/>
          <w:b w:val="0"/>
          <w:color w:val="000000"/>
        </w:rPr>
        <w:t xml:space="preserve"> à la cathode. </w:t>
      </w:r>
    </w:p>
    <w:p w:rsidR="00F322B2" w:rsidRDefault="00F322B2" w:rsidP="00F322B2">
      <w:pPr>
        <w:pStyle w:val="Corpsdetexte"/>
        <w:tabs>
          <w:tab w:val="left" w:pos="5911"/>
        </w:tabs>
        <w:ind w:left="284"/>
        <w:jc w:val="both"/>
        <w:rPr>
          <w:rFonts w:ascii="Arial" w:hAnsi="Arial" w:cs="Arial"/>
          <w:b w:val="0"/>
          <w:color w:val="000000"/>
        </w:rPr>
      </w:pPr>
    </w:p>
    <w:p w:rsidR="00E217DB" w:rsidRDefault="00F322B2" w:rsidP="00E217DB">
      <w:pPr>
        <w:pStyle w:val="Corpsdetexte"/>
        <w:tabs>
          <w:tab w:val="left" w:pos="5911"/>
        </w:tabs>
        <w:ind w:left="284" w:hanging="284"/>
        <w:jc w:val="both"/>
        <w:rPr>
          <w:rFonts w:ascii="Arial" w:hAnsi="Arial" w:cs="Arial"/>
          <w:b w:val="0"/>
          <w:color w:val="000000"/>
        </w:rPr>
      </w:pPr>
      <w:r w:rsidRPr="00DA5457">
        <w:rPr>
          <w:rFonts w:ascii="Arial" w:hAnsi="Arial" w:cs="Arial"/>
          <w:b w:val="0"/>
          <w:i/>
          <w:color w:val="000000"/>
        </w:rPr>
        <w:t>Données :</w:t>
      </w:r>
      <w:r>
        <w:rPr>
          <w:rFonts w:ascii="Arial" w:hAnsi="Arial" w:cs="Arial"/>
          <w:b w:val="0"/>
          <w:color w:val="000000"/>
        </w:rPr>
        <w:t xml:space="preserve"> couples </w:t>
      </w:r>
      <w:proofErr w:type="spellStart"/>
      <w:r>
        <w:rPr>
          <w:rFonts w:ascii="Arial" w:hAnsi="Arial" w:cs="Arial"/>
          <w:b w:val="0"/>
          <w:color w:val="000000"/>
        </w:rPr>
        <w:t>rédox</w:t>
      </w:r>
      <w:proofErr w:type="spellEnd"/>
      <w:r w:rsidR="00DA5457">
        <w:rPr>
          <w:rFonts w:ascii="Arial" w:hAnsi="Arial" w:cs="Arial"/>
          <w:b w:val="0"/>
          <w:color w:val="000000"/>
        </w:rPr>
        <w:t> :</w:t>
      </w:r>
      <w:r>
        <w:rPr>
          <w:rFonts w:ascii="Arial" w:hAnsi="Arial" w:cs="Arial"/>
          <w:b w:val="0"/>
          <w:color w:val="000000"/>
        </w:rPr>
        <w:t xml:space="preserve"> Fe</w:t>
      </w:r>
      <w:r>
        <w:rPr>
          <w:rFonts w:ascii="Arial" w:hAnsi="Arial" w:cs="Arial"/>
          <w:b w:val="0"/>
          <w:color w:val="000000"/>
          <w:vertAlign w:val="superscript"/>
        </w:rPr>
        <w:t>2+</w:t>
      </w:r>
      <w:r>
        <w:rPr>
          <w:rFonts w:ascii="Arial" w:hAnsi="Arial" w:cs="Arial"/>
          <w:b w:val="0"/>
          <w:color w:val="000000"/>
        </w:rPr>
        <w:t>/Fe et Zn</w:t>
      </w:r>
      <w:r>
        <w:rPr>
          <w:rFonts w:ascii="Arial" w:hAnsi="Arial" w:cs="Arial"/>
          <w:b w:val="0"/>
          <w:color w:val="000000"/>
          <w:vertAlign w:val="superscript"/>
        </w:rPr>
        <w:t>2+</w:t>
      </w:r>
      <w:r>
        <w:rPr>
          <w:rFonts w:ascii="Arial" w:hAnsi="Arial" w:cs="Arial"/>
          <w:b w:val="0"/>
          <w:color w:val="000000"/>
        </w:rPr>
        <w:t>/Zn.</w:t>
      </w:r>
    </w:p>
    <w:p w:rsidR="00F322B2" w:rsidRPr="00E217DB" w:rsidRDefault="00F322B2" w:rsidP="00E217DB">
      <w:pPr>
        <w:pStyle w:val="Corpsdetexte"/>
        <w:tabs>
          <w:tab w:val="left" w:pos="5911"/>
        </w:tabs>
        <w:ind w:left="284" w:hanging="284"/>
        <w:jc w:val="both"/>
        <w:rPr>
          <w:rFonts w:ascii="Arial" w:hAnsi="Arial" w:cs="Arial"/>
          <w:b w:val="0"/>
          <w:color w:val="000000"/>
        </w:rPr>
      </w:pPr>
    </w:p>
    <w:p w:rsidR="00CA36FE" w:rsidRDefault="008F660C" w:rsidP="00EC7B06">
      <w:pPr>
        <w:pStyle w:val="Corpsdetexte"/>
        <w:tabs>
          <w:tab w:val="left" w:pos="5911"/>
        </w:tabs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21590</wp:posOffset>
                </wp:positionV>
                <wp:extent cx="1600200" cy="1514475"/>
                <wp:effectExtent l="9525" t="12065" r="9525" b="6985"/>
                <wp:wrapNone/>
                <wp:docPr id="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A08" w:rsidRDefault="00527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28" type="#_x0000_t202" style="position:absolute;left:0;text-align:left;margin-left:374.55pt;margin-top:1.7pt;width:126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" strokecolor="white">
                <v:textbox>
                  <w:txbxContent>
                    <w:p w:rsidR="00527A08" w:rsidRDefault="00527A08"/>
                  </w:txbxContent>
                </v:textbox>
              </v:shape>
            </w:pict>
          </mc:Fallback>
        </mc:AlternateContent>
      </w:r>
      <w:r w:rsidR="00521ACE">
        <w:rPr>
          <w:rFonts w:ascii="Arial" w:hAnsi="Arial" w:cs="Arial"/>
          <w:b w:val="0"/>
          <w:color w:val="000000"/>
        </w:rPr>
        <w:t xml:space="preserve">II. </w:t>
      </w:r>
      <w:r w:rsidR="00DA5457">
        <w:rPr>
          <w:rFonts w:ascii="Arial" w:hAnsi="Arial" w:cs="Arial"/>
          <w:b w:val="0"/>
          <w:color w:val="000000"/>
        </w:rPr>
        <w:t>É</w:t>
      </w:r>
      <w:r w:rsidR="00D11755">
        <w:rPr>
          <w:rFonts w:ascii="Arial" w:hAnsi="Arial" w:cs="Arial"/>
          <w:b w:val="0"/>
          <w:color w:val="000000"/>
        </w:rPr>
        <w:t>tude cristallographique du fer</w:t>
      </w:r>
    </w:p>
    <w:p w:rsidR="007C2C43" w:rsidRDefault="007C2C43" w:rsidP="00521ACE">
      <w:pPr>
        <w:pStyle w:val="Corpsdetexte"/>
        <w:tabs>
          <w:tab w:val="left" w:pos="5911"/>
        </w:tabs>
        <w:ind w:left="284" w:hanging="284"/>
        <w:jc w:val="both"/>
        <w:rPr>
          <w:rFonts w:ascii="Arial" w:hAnsi="Arial" w:cs="Arial"/>
          <w:b w:val="0"/>
          <w:color w:val="000000"/>
        </w:rPr>
      </w:pPr>
    </w:p>
    <w:p w:rsidR="007C2C43" w:rsidRDefault="007C2C43" w:rsidP="007C2C43">
      <w:pPr>
        <w:pStyle w:val="Corpsdetexte"/>
        <w:tabs>
          <w:tab w:val="left" w:pos="5911"/>
        </w:tabs>
        <w:ind w:left="284" w:hanging="284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 fer</w:t>
      </w:r>
      <w:r w:rsidRPr="007C2C43">
        <w:rPr>
          <w:rFonts w:ascii="Arial" w:hAnsi="Arial" w:cs="Arial"/>
          <w:b w:val="0"/>
          <w:szCs w:val="24"/>
        </w:rPr>
        <w:t xml:space="preserve"> cristallis</w:t>
      </w:r>
      <w:r w:rsidR="008D42FA">
        <w:rPr>
          <w:rFonts w:ascii="Arial" w:hAnsi="Arial" w:cs="Arial"/>
          <w:b w:val="0"/>
          <w:szCs w:val="24"/>
        </w:rPr>
        <w:t>e en</w:t>
      </w:r>
      <w:r>
        <w:rPr>
          <w:rFonts w:ascii="Arial" w:hAnsi="Arial" w:cs="Arial"/>
          <w:b w:val="0"/>
          <w:szCs w:val="24"/>
        </w:rPr>
        <w:t xml:space="preserve"> un réseau cubique centré </w:t>
      </w:r>
      <w:r w:rsidR="00E47BAE">
        <w:rPr>
          <w:rFonts w:ascii="Arial" w:hAnsi="Arial" w:cs="Arial"/>
          <w:b w:val="0"/>
          <w:szCs w:val="24"/>
        </w:rPr>
        <w:t>« </w:t>
      </w:r>
      <w:r>
        <w:rPr>
          <w:rFonts w:ascii="Arial" w:hAnsi="Arial" w:cs="Arial"/>
          <w:b w:val="0"/>
          <w:szCs w:val="24"/>
        </w:rPr>
        <w:t>C</w:t>
      </w:r>
      <w:r w:rsidRPr="007C2C43">
        <w:rPr>
          <w:rFonts w:ascii="Arial" w:hAnsi="Arial" w:cs="Arial"/>
          <w:b w:val="0"/>
          <w:szCs w:val="24"/>
        </w:rPr>
        <w:t>.C</w:t>
      </w:r>
      <w:r w:rsidR="00E47BAE">
        <w:rPr>
          <w:rFonts w:ascii="Arial" w:hAnsi="Arial" w:cs="Arial"/>
          <w:b w:val="0"/>
          <w:szCs w:val="24"/>
        </w:rPr>
        <w:t> »</w:t>
      </w:r>
      <w:r w:rsidRPr="007C2C43">
        <w:rPr>
          <w:rFonts w:ascii="Arial" w:hAnsi="Arial" w:cs="Arial"/>
          <w:b w:val="0"/>
          <w:szCs w:val="24"/>
        </w:rPr>
        <w:t>.</w:t>
      </w:r>
    </w:p>
    <w:p w:rsidR="007C2C43" w:rsidRDefault="007C2C43" w:rsidP="007C2C43">
      <w:pPr>
        <w:rPr>
          <w:rFonts w:ascii="Arial" w:hAnsi="Arial" w:cs="Arial"/>
          <w:bCs/>
          <w:color w:val="000000"/>
          <w:szCs w:val="24"/>
          <w:lang w:eastAsia="fr-FR"/>
        </w:rPr>
      </w:pPr>
    </w:p>
    <w:p w:rsidR="007C2C43" w:rsidRPr="00DA5457" w:rsidRDefault="007C2C43" w:rsidP="007C2C43">
      <w:pPr>
        <w:ind w:left="284" w:hanging="284"/>
        <w:rPr>
          <w:rFonts w:ascii="Arial" w:hAnsi="Arial" w:cs="Arial"/>
          <w:i/>
          <w:szCs w:val="24"/>
        </w:rPr>
      </w:pPr>
      <w:r w:rsidRPr="00DA5457">
        <w:rPr>
          <w:rFonts w:ascii="Arial" w:hAnsi="Arial" w:cs="Arial"/>
          <w:bCs/>
          <w:i/>
          <w:color w:val="000000"/>
          <w:szCs w:val="24"/>
          <w:lang w:eastAsia="fr-FR"/>
        </w:rPr>
        <w:t>Données</w:t>
      </w:r>
      <w:r w:rsidR="00F46B25" w:rsidRPr="00DA5457">
        <w:rPr>
          <w:rFonts w:ascii="Arial" w:hAnsi="Arial" w:cs="Arial"/>
          <w:bCs/>
          <w:i/>
          <w:color w:val="000000"/>
          <w:szCs w:val="24"/>
          <w:lang w:eastAsia="fr-FR"/>
        </w:rPr>
        <w:t> :</w:t>
      </w:r>
    </w:p>
    <w:p w:rsidR="007C2C43" w:rsidRPr="007C2C43" w:rsidRDefault="007C2C43" w:rsidP="00F31A0D">
      <w:pPr>
        <w:spacing w:before="48" w:after="120"/>
        <w:ind w:left="1134" w:right="480"/>
        <w:rPr>
          <w:rFonts w:ascii="Arial" w:hAnsi="Arial" w:cs="Arial"/>
          <w:color w:val="000000"/>
          <w:szCs w:val="24"/>
          <w:lang w:eastAsia="fr-FR"/>
        </w:rPr>
      </w:pPr>
      <w:r w:rsidRPr="007C2C43">
        <w:rPr>
          <w:rFonts w:ascii="Arial" w:hAnsi="Arial" w:cs="Arial"/>
          <w:color w:val="000000"/>
          <w:szCs w:val="24"/>
          <w:lang w:eastAsia="fr-FR"/>
        </w:rPr>
        <w:t xml:space="preserve">Masse molaire atomique : </w:t>
      </w:r>
      <w:r w:rsidRPr="00D11755">
        <w:rPr>
          <w:rFonts w:ascii="Arial" w:hAnsi="Arial" w:cs="Arial"/>
          <w:i/>
          <w:szCs w:val="24"/>
        </w:rPr>
        <w:t>M</w:t>
      </w:r>
      <w:r>
        <w:rPr>
          <w:rFonts w:ascii="Arial" w:hAnsi="Arial" w:cs="Arial"/>
          <w:szCs w:val="24"/>
        </w:rPr>
        <w:t xml:space="preserve"> (Fe</w:t>
      </w:r>
      <w:r w:rsidRPr="007C2C43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  <w:r w:rsidRPr="007C2C43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</w:t>
      </w:r>
      <w:r w:rsidR="008D42FA">
        <w:rPr>
          <w:rFonts w:ascii="Arial" w:hAnsi="Arial" w:cs="Arial"/>
          <w:color w:val="000000"/>
          <w:szCs w:val="24"/>
          <w:lang w:eastAsia="fr-FR"/>
        </w:rPr>
        <w:t>55,</w:t>
      </w:r>
      <w:r w:rsidR="00B13634">
        <w:rPr>
          <w:rFonts w:ascii="Arial" w:hAnsi="Arial" w:cs="Arial"/>
          <w:color w:val="000000"/>
          <w:szCs w:val="24"/>
          <w:lang w:eastAsia="fr-FR"/>
        </w:rPr>
        <w:t>8 g</w:t>
      </w:r>
      <w:r w:rsidR="00B13634">
        <w:rPr>
          <w:rFonts w:ascii="Arial" w:hAnsi="Arial" w:cs="Arial"/>
          <w:color w:val="000000"/>
          <w:szCs w:val="24"/>
          <w:lang w:eastAsia="fr-FR"/>
        </w:rPr>
        <w:sym w:font="Symbol" w:char="F0D7"/>
      </w:r>
      <w:r w:rsidRPr="007C2C43">
        <w:rPr>
          <w:rFonts w:ascii="Arial" w:hAnsi="Arial" w:cs="Arial"/>
          <w:color w:val="000000"/>
          <w:szCs w:val="24"/>
          <w:lang w:eastAsia="fr-FR"/>
        </w:rPr>
        <w:t>mol</w:t>
      </w:r>
      <w:r w:rsidRPr="007C2C43">
        <w:rPr>
          <w:rFonts w:ascii="Arial" w:hAnsi="Arial" w:cs="Arial"/>
          <w:color w:val="000000"/>
          <w:szCs w:val="24"/>
          <w:vertAlign w:val="superscript"/>
          <w:lang w:eastAsia="fr-FR"/>
        </w:rPr>
        <w:t>-1</w:t>
      </w:r>
    </w:p>
    <w:p w:rsidR="00F16B26" w:rsidRPr="007C2C43" w:rsidRDefault="00F16B26" w:rsidP="00F31A0D">
      <w:pPr>
        <w:spacing w:before="48" w:after="120"/>
        <w:ind w:left="1134" w:right="480"/>
        <w:rPr>
          <w:rFonts w:ascii="Arial" w:hAnsi="Arial" w:cs="Arial"/>
          <w:color w:val="000000"/>
          <w:szCs w:val="24"/>
          <w:lang w:eastAsia="fr-FR"/>
        </w:rPr>
      </w:pPr>
      <w:r w:rsidRPr="007C2C43">
        <w:rPr>
          <w:rFonts w:ascii="Arial" w:hAnsi="Arial" w:cs="Arial"/>
          <w:color w:val="000000"/>
          <w:szCs w:val="24"/>
          <w:lang w:eastAsia="fr-FR"/>
        </w:rPr>
        <w:t>Rayon atomique </w:t>
      </w:r>
      <w:r w:rsidR="00227538">
        <w:rPr>
          <w:rFonts w:ascii="Arial" w:hAnsi="Arial" w:cs="Arial"/>
          <w:color w:val="000000"/>
          <w:szCs w:val="24"/>
          <w:lang w:eastAsia="fr-FR"/>
        </w:rPr>
        <w:t xml:space="preserve">d’un atome de Fe </w:t>
      </w:r>
      <w:r w:rsidRPr="007C2C43">
        <w:rPr>
          <w:rFonts w:ascii="Arial" w:hAnsi="Arial" w:cs="Arial"/>
          <w:color w:val="000000"/>
          <w:szCs w:val="24"/>
          <w:lang w:eastAsia="fr-FR"/>
        </w:rPr>
        <w:t xml:space="preserve">: </w:t>
      </w:r>
      <w:r w:rsidR="007C2C43" w:rsidRPr="00D11755">
        <w:rPr>
          <w:rFonts w:ascii="Arial" w:hAnsi="Arial" w:cs="Arial"/>
          <w:i/>
          <w:color w:val="000000"/>
          <w:szCs w:val="24"/>
          <w:lang w:eastAsia="fr-FR"/>
        </w:rPr>
        <w:t>R</w:t>
      </w:r>
      <w:r w:rsidR="007C2C43">
        <w:rPr>
          <w:rFonts w:ascii="Arial" w:hAnsi="Arial" w:cs="Arial"/>
          <w:color w:val="000000"/>
          <w:szCs w:val="24"/>
          <w:lang w:eastAsia="fr-FR"/>
        </w:rPr>
        <w:t xml:space="preserve"> = </w:t>
      </w:r>
      <w:r w:rsidRPr="007C2C43">
        <w:rPr>
          <w:rFonts w:ascii="Arial" w:hAnsi="Arial" w:cs="Arial"/>
          <w:color w:val="000000"/>
          <w:szCs w:val="24"/>
          <w:lang w:eastAsia="fr-FR"/>
        </w:rPr>
        <w:t>124,0 pm</w:t>
      </w:r>
    </w:p>
    <w:p w:rsidR="007C2C43" w:rsidRDefault="007C2C43" w:rsidP="00F31A0D">
      <w:pPr>
        <w:spacing w:after="120"/>
        <w:ind w:left="1134"/>
        <w:rPr>
          <w:rFonts w:ascii="Arial" w:hAnsi="Arial" w:cs="Arial"/>
          <w:szCs w:val="24"/>
        </w:rPr>
      </w:pPr>
      <w:r w:rsidRPr="007C2C43">
        <w:rPr>
          <w:rFonts w:ascii="Arial" w:hAnsi="Arial" w:cs="Arial"/>
          <w:szCs w:val="24"/>
        </w:rPr>
        <w:t xml:space="preserve">Nombre d’Avogadro : </w:t>
      </w:r>
      <w:r w:rsidRPr="00D11755">
        <w:rPr>
          <w:rFonts w:ascii="Arial" w:hAnsi="Arial" w:cs="Arial"/>
          <w:i/>
          <w:szCs w:val="24"/>
        </w:rPr>
        <w:t>N</w:t>
      </w:r>
      <w:r w:rsidRPr="007C2C43">
        <w:rPr>
          <w:rFonts w:ascii="Arial" w:hAnsi="Arial" w:cs="Arial"/>
          <w:szCs w:val="24"/>
          <w:vertAlign w:val="subscript"/>
        </w:rPr>
        <w:t>A</w:t>
      </w:r>
      <w:r>
        <w:rPr>
          <w:rFonts w:ascii="Arial" w:hAnsi="Arial" w:cs="Arial"/>
          <w:szCs w:val="24"/>
        </w:rPr>
        <w:t xml:space="preserve"> = 6,02.10</w:t>
      </w:r>
      <w:r>
        <w:rPr>
          <w:rFonts w:ascii="Arial" w:hAnsi="Arial" w:cs="Arial"/>
          <w:szCs w:val="24"/>
          <w:vertAlign w:val="superscript"/>
        </w:rPr>
        <w:t>23</w:t>
      </w:r>
      <w:r w:rsidRPr="007C2C43">
        <w:rPr>
          <w:rFonts w:ascii="Arial" w:hAnsi="Arial" w:cs="Arial"/>
          <w:szCs w:val="24"/>
        </w:rPr>
        <w:t xml:space="preserve"> mol</w:t>
      </w:r>
      <w:r w:rsidRPr="007C2C43">
        <w:rPr>
          <w:rFonts w:ascii="Arial" w:hAnsi="Arial" w:cs="Arial"/>
          <w:szCs w:val="24"/>
          <w:vertAlign w:val="superscript"/>
        </w:rPr>
        <w:t>-1</w:t>
      </w:r>
    </w:p>
    <w:p w:rsidR="00E14CE2" w:rsidRDefault="00E14CE2" w:rsidP="00455C0A">
      <w:pPr>
        <w:ind w:left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Une maille est le motif géométrique le plus simple, qui en se répétant indéfiniment, constitue un réseau cristallin.</w:t>
      </w:r>
    </w:p>
    <w:p w:rsidR="00E14CE2" w:rsidRPr="007C2C43" w:rsidRDefault="00E14CE2" w:rsidP="00E14CE2">
      <w:pPr>
        <w:rPr>
          <w:rFonts w:ascii="Arial" w:hAnsi="Arial" w:cs="Arial"/>
          <w:szCs w:val="24"/>
        </w:rPr>
      </w:pPr>
    </w:p>
    <w:p w:rsidR="00F16B26" w:rsidRPr="00B25CD2" w:rsidRDefault="00B25CD2" w:rsidP="00B25CD2">
      <w:pPr>
        <w:pStyle w:val="Paragraphedeliste"/>
        <w:numPr>
          <w:ilvl w:val="0"/>
          <w:numId w:val="8"/>
        </w:numPr>
        <w:spacing w:after="120"/>
        <w:ind w:right="480"/>
        <w:jc w:val="both"/>
        <w:rPr>
          <w:rFonts w:ascii="Arial" w:hAnsi="Arial" w:cs="Arial"/>
          <w:color w:val="000000"/>
          <w:sz w:val="24"/>
          <w:szCs w:val="24"/>
          <w:lang w:eastAsia="fr-FR"/>
        </w:rPr>
      </w:pPr>
      <w:r w:rsidRPr="00B25CD2">
        <w:rPr>
          <w:rFonts w:ascii="Arial" w:hAnsi="Arial" w:cs="Arial"/>
          <w:color w:val="000000"/>
          <w:sz w:val="24"/>
          <w:szCs w:val="24"/>
          <w:lang w:eastAsia="fr-FR"/>
        </w:rPr>
        <w:lastRenderedPageBreak/>
        <w:t xml:space="preserve">Vérifier que la population </w:t>
      </w:r>
      <w:r w:rsidRPr="00B25CD2">
        <w:rPr>
          <w:rFonts w:ascii="Arial" w:hAnsi="Arial" w:cs="Arial"/>
          <w:i/>
          <w:color w:val="000000"/>
          <w:sz w:val="24"/>
          <w:szCs w:val="24"/>
          <w:lang w:eastAsia="fr-FR"/>
        </w:rPr>
        <w:t>N</w:t>
      </w:r>
      <w:r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E14CE2" w:rsidRPr="00B25CD2">
        <w:rPr>
          <w:rFonts w:ascii="Arial" w:hAnsi="Arial" w:cs="Arial"/>
          <w:color w:val="000000"/>
          <w:sz w:val="24"/>
          <w:szCs w:val="24"/>
          <w:lang w:eastAsia="fr-FR"/>
        </w:rPr>
        <w:t>d’une maille est égale à deux.</w:t>
      </w:r>
    </w:p>
    <w:p w:rsidR="00B13634" w:rsidRPr="00B25CD2" w:rsidRDefault="00D059C7" w:rsidP="00B25CD2">
      <w:pPr>
        <w:pStyle w:val="Paragraphedeliste"/>
        <w:numPr>
          <w:ilvl w:val="0"/>
          <w:numId w:val="8"/>
        </w:numPr>
        <w:spacing w:after="120"/>
        <w:ind w:right="480"/>
        <w:jc w:val="both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Montrer que</w:t>
      </w:r>
      <w:r w:rsidR="00A15A92"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 la valeur</w:t>
      </w:r>
      <w:r w:rsidR="00E14CE2"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 de la masse volumique </w:t>
      </w:r>
      <w:r w:rsidR="00D11755" w:rsidRPr="00B25CD2">
        <w:rPr>
          <w:rFonts w:ascii="Arial" w:hAnsi="Arial" w:cs="Arial"/>
          <w:i/>
          <w:sz w:val="24"/>
          <w:szCs w:val="24"/>
          <w:lang w:eastAsia="fr-FR"/>
        </w:rPr>
        <w:sym w:font="Symbol" w:char="F072"/>
      </w:r>
      <w:r w:rsidR="00B25CD2" w:rsidRPr="00B25CD2">
        <w:rPr>
          <w:rFonts w:ascii="Arial" w:hAnsi="Arial" w:cs="Arial"/>
          <w:color w:val="000000"/>
          <w:sz w:val="24"/>
          <w:szCs w:val="24"/>
          <w:vertAlign w:val="subscript"/>
          <w:lang w:eastAsia="fr-FR"/>
        </w:rPr>
        <w:t>Fe</w:t>
      </w:r>
      <w:r w:rsidR="00B13634"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du fer est égale à </w:t>
      </w:r>
      <w:r w:rsidR="00F322B2">
        <w:rPr>
          <w:rFonts w:ascii="Arial" w:hAnsi="Arial" w:cs="Arial"/>
          <w:color w:val="000000"/>
          <w:sz w:val="24"/>
          <w:szCs w:val="24"/>
          <w:lang w:eastAsia="fr-FR"/>
        </w:rPr>
        <w:t>7,89.10</w:t>
      </w:r>
      <w:r w:rsidR="00F322B2">
        <w:rPr>
          <w:rFonts w:ascii="Arial" w:hAnsi="Arial" w:cs="Arial"/>
          <w:color w:val="000000"/>
          <w:sz w:val="24"/>
          <w:szCs w:val="24"/>
          <w:vertAlign w:val="superscript"/>
          <w:lang w:eastAsia="fr-FR"/>
        </w:rPr>
        <w:t>3</w:t>
      </w:r>
      <w:r w:rsidR="00F322B2">
        <w:rPr>
          <w:rFonts w:ascii="Arial" w:hAnsi="Arial" w:cs="Arial"/>
          <w:color w:val="000000"/>
          <w:sz w:val="24"/>
          <w:szCs w:val="24"/>
          <w:lang w:eastAsia="fr-FR"/>
        </w:rPr>
        <w:t xml:space="preserve"> kg</w:t>
      </w:r>
      <w:r w:rsidR="0019267C">
        <w:rPr>
          <w:rFonts w:ascii="Arial" w:hAnsi="Arial" w:cs="Arial"/>
          <w:color w:val="000000"/>
          <w:sz w:val="24"/>
          <w:szCs w:val="24"/>
          <w:lang w:eastAsia="fr-FR"/>
        </w:rPr>
        <w:t>∙</w:t>
      </w:r>
      <w:r w:rsidR="00F322B2">
        <w:rPr>
          <w:rFonts w:ascii="Arial" w:hAnsi="Arial" w:cs="Arial"/>
          <w:color w:val="000000"/>
          <w:sz w:val="24"/>
          <w:szCs w:val="24"/>
          <w:lang w:eastAsia="fr-FR"/>
        </w:rPr>
        <w:t>m</w:t>
      </w:r>
      <w:r w:rsidR="00F322B2">
        <w:rPr>
          <w:rFonts w:ascii="Arial" w:hAnsi="Arial" w:cs="Arial"/>
          <w:color w:val="000000"/>
          <w:sz w:val="24"/>
          <w:szCs w:val="24"/>
          <w:vertAlign w:val="superscript"/>
          <w:lang w:eastAsia="fr-FR"/>
        </w:rPr>
        <w:t>-3</w:t>
      </w:r>
    </w:p>
    <w:p w:rsidR="00B25CD2" w:rsidRPr="00B25CD2" w:rsidRDefault="00455C0A" w:rsidP="00EC7B06">
      <w:pPr>
        <w:pStyle w:val="Paragraphedeliste"/>
        <w:numPr>
          <w:ilvl w:val="0"/>
          <w:numId w:val="8"/>
        </w:numPr>
        <w:spacing w:before="48" w:after="120"/>
        <w:ind w:right="480"/>
        <w:jc w:val="both"/>
        <w:rPr>
          <w:rFonts w:ascii="Arial" w:hAnsi="Arial" w:cs="Arial"/>
          <w:color w:val="000000"/>
          <w:sz w:val="24"/>
          <w:szCs w:val="24"/>
          <w:lang w:eastAsia="fr-FR"/>
        </w:rPr>
      </w:pPr>
      <w:r w:rsidRPr="00B25CD2">
        <w:rPr>
          <w:rFonts w:ascii="Arial" w:hAnsi="Arial" w:cs="Arial"/>
          <w:color w:val="000000"/>
          <w:sz w:val="24"/>
          <w:szCs w:val="24"/>
          <w:lang w:eastAsia="fr-FR"/>
        </w:rPr>
        <w:t>L</w:t>
      </w:r>
      <w:r w:rsidR="00A261C3" w:rsidRPr="00B25CD2">
        <w:rPr>
          <w:rFonts w:ascii="Arial" w:hAnsi="Arial" w:cs="Arial"/>
          <w:color w:val="000000"/>
          <w:sz w:val="24"/>
          <w:szCs w:val="24"/>
          <w:lang w:eastAsia="fr-FR"/>
        </w:rPr>
        <w:t>a coque du</w:t>
      </w:r>
      <w:r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 sous-marin</w:t>
      </w:r>
      <w:r w:rsidR="005724C0">
        <w:rPr>
          <w:rFonts w:ascii="Arial" w:hAnsi="Arial" w:cs="Arial"/>
          <w:color w:val="000000"/>
          <w:sz w:val="24"/>
          <w:szCs w:val="24"/>
          <w:lang w:eastAsia="fr-FR"/>
        </w:rPr>
        <w:t>,</w:t>
      </w:r>
      <w:r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5724C0">
        <w:rPr>
          <w:rFonts w:ascii="Arial" w:hAnsi="Arial" w:cs="Arial"/>
          <w:color w:val="000000"/>
          <w:sz w:val="24"/>
          <w:szCs w:val="24"/>
          <w:lang w:eastAsia="fr-FR"/>
        </w:rPr>
        <w:t xml:space="preserve">constituée uniquement de fer, </w:t>
      </w:r>
      <w:r w:rsidR="00A261C3" w:rsidRPr="00B25CD2">
        <w:rPr>
          <w:rFonts w:ascii="Arial" w:hAnsi="Arial" w:cs="Arial"/>
          <w:color w:val="000000"/>
          <w:sz w:val="24"/>
          <w:szCs w:val="24"/>
          <w:lang w:eastAsia="fr-FR"/>
        </w:rPr>
        <w:t>peut être modélisée par</w:t>
      </w:r>
      <w:r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 un cylindre </w:t>
      </w:r>
      <w:r w:rsidR="00B645CA">
        <w:rPr>
          <w:rFonts w:ascii="Arial" w:hAnsi="Arial" w:cs="Arial"/>
          <w:color w:val="000000"/>
          <w:sz w:val="24"/>
          <w:szCs w:val="24"/>
          <w:lang w:eastAsia="fr-FR"/>
        </w:rPr>
        <w:t xml:space="preserve">de volume </w:t>
      </w:r>
      <w:r w:rsidR="00B645CA" w:rsidRPr="0019267C">
        <w:rPr>
          <w:rFonts w:ascii="Arial" w:hAnsi="Arial" w:cs="Arial"/>
          <w:i/>
          <w:color w:val="000000"/>
          <w:sz w:val="24"/>
          <w:szCs w:val="24"/>
          <w:lang w:eastAsia="fr-FR"/>
        </w:rPr>
        <w:t>V</w:t>
      </w:r>
      <w:r w:rsidR="00B645CA">
        <w:rPr>
          <w:rFonts w:ascii="Arial" w:hAnsi="Arial" w:cs="Arial"/>
          <w:color w:val="000000"/>
          <w:sz w:val="24"/>
          <w:szCs w:val="24"/>
          <w:lang w:eastAsia="fr-FR"/>
        </w:rPr>
        <w:t xml:space="preserve"> = 15,4</w:t>
      </w:r>
      <w:r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B645CA">
        <w:rPr>
          <w:rFonts w:ascii="Arial" w:hAnsi="Arial" w:cs="Arial"/>
          <w:color w:val="000000"/>
          <w:sz w:val="24"/>
          <w:szCs w:val="24"/>
          <w:lang w:eastAsia="fr-FR"/>
        </w:rPr>
        <w:t>m</w:t>
      </w:r>
      <w:r w:rsidR="00B645CA">
        <w:rPr>
          <w:rFonts w:ascii="Arial" w:hAnsi="Arial" w:cs="Arial"/>
          <w:color w:val="000000"/>
          <w:sz w:val="24"/>
          <w:szCs w:val="24"/>
          <w:vertAlign w:val="superscript"/>
          <w:lang w:eastAsia="fr-FR"/>
        </w:rPr>
        <w:t>3</w:t>
      </w:r>
      <w:r w:rsidRPr="00B25CD2">
        <w:rPr>
          <w:rFonts w:ascii="Arial" w:hAnsi="Arial" w:cs="Arial"/>
          <w:color w:val="000000"/>
          <w:sz w:val="24"/>
          <w:szCs w:val="24"/>
          <w:lang w:eastAsia="fr-FR"/>
        </w:rPr>
        <w:t xml:space="preserve">. </w:t>
      </w:r>
    </w:p>
    <w:p w:rsidR="00455C0A" w:rsidRPr="00B25CD2" w:rsidRDefault="005724C0" w:rsidP="00B25CD2">
      <w:pPr>
        <w:pStyle w:val="Paragraphedeliste"/>
        <w:spacing w:before="48" w:after="120"/>
        <w:ind w:left="360" w:right="480"/>
        <w:jc w:val="both"/>
        <w:rPr>
          <w:rFonts w:ascii="Arial" w:hAnsi="Arial" w:cs="Arial"/>
          <w:color w:val="000000"/>
          <w:sz w:val="24"/>
          <w:szCs w:val="24"/>
          <w:lang w:eastAsia="fr-FR"/>
        </w:rPr>
      </w:pPr>
      <w:r>
        <w:rPr>
          <w:rFonts w:ascii="Arial" w:hAnsi="Arial" w:cs="Arial"/>
          <w:color w:val="000000"/>
          <w:sz w:val="24"/>
          <w:szCs w:val="24"/>
          <w:lang w:eastAsia="fr-FR"/>
        </w:rPr>
        <w:t>S</w:t>
      </w:r>
      <w:r w:rsidR="00455C0A" w:rsidRPr="00B25CD2">
        <w:rPr>
          <w:rFonts w:ascii="Arial" w:hAnsi="Arial" w:cs="Arial"/>
          <w:color w:val="000000"/>
          <w:sz w:val="24"/>
          <w:szCs w:val="24"/>
          <w:lang w:eastAsia="fr-FR"/>
        </w:rPr>
        <w:t>a masse</w:t>
      </w:r>
      <w:r>
        <w:rPr>
          <w:rFonts w:ascii="Arial" w:hAnsi="Arial" w:cs="Arial"/>
          <w:color w:val="000000"/>
          <w:sz w:val="24"/>
          <w:szCs w:val="24"/>
          <w:lang w:eastAsia="fr-FR"/>
        </w:rPr>
        <w:t xml:space="preserve"> </w:t>
      </w:r>
      <w:r w:rsidR="00455C0A" w:rsidRPr="00B25CD2">
        <w:rPr>
          <w:rFonts w:ascii="Arial" w:hAnsi="Arial" w:cs="Arial"/>
          <w:color w:val="000000"/>
          <w:sz w:val="24"/>
          <w:szCs w:val="24"/>
          <w:lang w:eastAsia="fr-FR"/>
        </w:rPr>
        <w:t>représente 22% de la masse totale</w:t>
      </w:r>
      <w:r w:rsidR="00B645CA">
        <w:rPr>
          <w:rFonts w:ascii="Arial" w:hAnsi="Arial" w:cs="Arial"/>
          <w:color w:val="000000"/>
          <w:sz w:val="24"/>
          <w:szCs w:val="24"/>
          <w:lang w:eastAsia="fr-FR"/>
        </w:rPr>
        <w:t xml:space="preserve"> du sous-marin</w:t>
      </w:r>
      <w:r w:rsidR="00455C0A" w:rsidRPr="00B25CD2">
        <w:rPr>
          <w:rFonts w:ascii="Arial" w:hAnsi="Arial" w:cs="Arial"/>
          <w:color w:val="000000"/>
          <w:sz w:val="24"/>
          <w:szCs w:val="24"/>
          <w:lang w:eastAsia="fr-FR"/>
        </w:rPr>
        <w:t>.</w:t>
      </w:r>
    </w:p>
    <w:p w:rsidR="00455C0A" w:rsidRDefault="00EC7B06" w:rsidP="00EC7B06">
      <w:pPr>
        <w:spacing w:before="48"/>
        <w:ind w:right="480"/>
        <w:jc w:val="both"/>
        <w:rPr>
          <w:rFonts w:ascii="Arial" w:hAnsi="Arial" w:cs="Arial"/>
          <w:color w:val="000000"/>
          <w:szCs w:val="24"/>
          <w:lang w:eastAsia="fr-FR"/>
        </w:rPr>
      </w:pPr>
      <w:r w:rsidRPr="00B25CD2">
        <w:rPr>
          <w:rFonts w:ascii="Arial" w:hAnsi="Arial" w:cs="Arial"/>
          <w:color w:val="000000"/>
          <w:szCs w:val="24"/>
          <w:lang w:eastAsia="fr-FR"/>
        </w:rPr>
        <w:t xml:space="preserve">     </w:t>
      </w:r>
      <w:r w:rsidR="00455C0A" w:rsidRPr="00B25CD2">
        <w:rPr>
          <w:rFonts w:ascii="Arial" w:hAnsi="Arial" w:cs="Arial"/>
          <w:color w:val="000000"/>
          <w:szCs w:val="24"/>
          <w:lang w:eastAsia="fr-FR"/>
        </w:rPr>
        <w:t>Retrouver la masse</w:t>
      </w:r>
      <w:r w:rsidR="00B13634" w:rsidRPr="00B25CD2">
        <w:rPr>
          <w:rFonts w:ascii="Arial" w:hAnsi="Arial" w:cs="Arial"/>
          <w:color w:val="000000"/>
          <w:szCs w:val="24"/>
          <w:lang w:eastAsia="fr-FR"/>
        </w:rPr>
        <w:t xml:space="preserve"> </w:t>
      </w:r>
      <w:r w:rsidR="00235FA7">
        <w:rPr>
          <w:rFonts w:ascii="Arial" w:hAnsi="Arial" w:cs="Arial"/>
          <w:i/>
          <w:color w:val="000000"/>
          <w:szCs w:val="24"/>
          <w:lang w:eastAsia="fr-FR"/>
        </w:rPr>
        <w:t>M</w:t>
      </w:r>
      <w:r w:rsidR="00235FA7" w:rsidRPr="00235FA7">
        <w:rPr>
          <w:rFonts w:ascii="Arial" w:hAnsi="Arial" w:cs="Arial"/>
          <w:color w:val="000000"/>
          <w:szCs w:val="24"/>
          <w:vertAlign w:val="subscript"/>
          <w:lang w:eastAsia="fr-FR"/>
        </w:rPr>
        <w:t>T</w:t>
      </w:r>
      <w:r w:rsidR="00455C0A" w:rsidRPr="00B25CD2">
        <w:rPr>
          <w:rFonts w:ascii="Arial" w:hAnsi="Arial" w:cs="Arial"/>
          <w:color w:val="000000"/>
          <w:szCs w:val="24"/>
          <w:lang w:eastAsia="fr-FR"/>
        </w:rPr>
        <w:t xml:space="preserve"> totale du sous-marin.</w:t>
      </w:r>
    </w:p>
    <w:p w:rsidR="00E73D16" w:rsidRPr="00B25CD2" w:rsidRDefault="00E73D16" w:rsidP="00EC7B06">
      <w:pPr>
        <w:spacing w:before="48"/>
        <w:ind w:right="480"/>
        <w:jc w:val="both"/>
        <w:rPr>
          <w:rFonts w:ascii="Arial" w:hAnsi="Arial" w:cs="Arial"/>
          <w:color w:val="000000"/>
          <w:szCs w:val="24"/>
          <w:lang w:eastAsia="fr-FR"/>
        </w:rPr>
      </w:pPr>
    </w:p>
    <w:p w:rsidR="005F4737" w:rsidRPr="00DA5457" w:rsidRDefault="005F4737" w:rsidP="005F4737">
      <w:pPr>
        <w:ind w:left="284" w:hanging="284"/>
        <w:rPr>
          <w:rFonts w:ascii="Arial" w:hAnsi="Arial" w:cs="Arial"/>
          <w:i/>
          <w:szCs w:val="24"/>
        </w:rPr>
      </w:pPr>
      <w:r w:rsidRPr="00DA5457">
        <w:rPr>
          <w:rFonts w:ascii="Arial" w:hAnsi="Arial" w:cs="Arial"/>
          <w:bCs/>
          <w:i/>
          <w:color w:val="000000"/>
          <w:szCs w:val="24"/>
          <w:lang w:eastAsia="fr-FR"/>
        </w:rPr>
        <w:t>Données :</w:t>
      </w:r>
    </w:p>
    <w:p w:rsidR="005F4737" w:rsidRDefault="005F4737" w:rsidP="005F4737">
      <w:pPr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Masse du sous-marin lors des déplacements en plongée : </w:t>
      </w:r>
      <w:r w:rsidRPr="00631A93">
        <w:rPr>
          <w:rFonts w:ascii="Arial" w:hAnsi="Arial" w:cs="Arial"/>
          <w:i/>
          <w:szCs w:val="24"/>
        </w:rPr>
        <w:t>M</w:t>
      </w:r>
      <w:r w:rsidRPr="00631A93">
        <w:rPr>
          <w:rFonts w:ascii="Arial" w:hAnsi="Arial" w:cs="Arial"/>
          <w:szCs w:val="24"/>
          <w:vertAlign w:val="subscript"/>
        </w:rPr>
        <w:t>T</w:t>
      </w:r>
      <w:r w:rsidRPr="00631A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= 550 t</w:t>
      </w:r>
    </w:p>
    <w:p w:rsidR="005F4737" w:rsidRDefault="005F4737" w:rsidP="005F4737">
      <w:pPr>
        <w:ind w:left="284"/>
        <w:rPr>
          <w:rFonts w:ascii="Arial" w:hAnsi="Arial" w:cs="Arial"/>
          <w:szCs w:val="24"/>
        </w:rPr>
      </w:pPr>
    </w:p>
    <w:p w:rsidR="005F4737" w:rsidRDefault="007436EC" w:rsidP="005F4737">
      <w:pPr>
        <w:ind w:left="284"/>
        <w:rPr>
          <w:rFonts w:ascii="Arial" w:hAnsi="Arial" w:cs="Arial"/>
          <w:szCs w:val="24"/>
        </w:rPr>
      </w:pPr>
      <w:r w:rsidRPr="00B25CD2">
        <w:rPr>
          <w:rFonts w:ascii="Arial" w:hAnsi="Arial" w:cs="Arial"/>
          <w:noProof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4288663</wp:posOffset>
            </wp:positionH>
            <wp:positionV relativeFrom="page">
              <wp:posOffset>2400300</wp:posOffset>
            </wp:positionV>
            <wp:extent cx="1426210" cy="1529715"/>
            <wp:effectExtent l="0" t="0" r="2540" b="0"/>
            <wp:wrapSquare wrapText="bothSides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C43" w:rsidRDefault="007C2C43" w:rsidP="007C2C43">
      <w:pPr>
        <w:pStyle w:val="Paragraphedelist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73D16" w:rsidRDefault="00E73D16" w:rsidP="007C2C43">
      <w:pPr>
        <w:pStyle w:val="Paragraphedelist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73D16" w:rsidRDefault="00E73D16" w:rsidP="007C2C43">
      <w:pPr>
        <w:pStyle w:val="Paragraphedelist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73D16" w:rsidRDefault="00E73D16" w:rsidP="007C2C43">
      <w:pPr>
        <w:pStyle w:val="Paragraphedelist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73D16" w:rsidRDefault="00E73D16" w:rsidP="007C2C43">
      <w:pPr>
        <w:pStyle w:val="Paragraphedelist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73D16" w:rsidRDefault="00E73D16" w:rsidP="007C2C43">
      <w:pPr>
        <w:pStyle w:val="Paragraphedelist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226C68" w:rsidRPr="00226C68" w:rsidRDefault="00226C68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226C68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Rappel de cours sur la cristallographie :</w:t>
      </w:r>
    </w:p>
    <w:p w:rsidR="00226C68" w:rsidRPr="00226C68" w:rsidRDefault="00226C68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B0523B" w:rsidRPr="00226C68" w:rsidRDefault="00B0523B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226C68">
        <w:rPr>
          <w:rFonts w:ascii="Arial" w:hAnsi="Arial" w:cs="Arial"/>
          <w:b/>
          <w:sz w:val="24"/>
          <w:szCs w:val="24"/>
        </w:rPr>
        <w:t>La population d’une maille</w:t>
      </w:r>
      <w:r w:rsidRPr="00226C68">
        <w:rPr>
          <w:rFonts w:ascii="Arial" w:hAnsi="Arial" w:cs="Arial"/>
          <w:sz w:val="24"/>
          <w:szCs w:val="24"/>
        </w:rPr>
        <w:t xml:space="preserve"> noté</w:t>
      </w:r>
      <w:r w:rsidR="00B13634">
        <w:rPr>
          <w:rFonts w:ascii="Arial" w:hAnsi="Arial" w:cs="Arial"/>
          <w:sz w:val="24"/>
          <w:szCs w:val="24"/>
        </w:rPr>
        <w:t>e</w:t>
      </w:r>
      <w:r w:rsidR="00B25CD2">
        <w:rPr>
          <w:rFonts w:ascii="Arial" w:hAnsi="Arial" w:cs="Arial"/>
          <w:sz w:val="24"/>
          <w:szCs w:val="24"/>
        </w:rPr>
        <w:t xml:space="preserve"> </w:t>
      </w:r>
      <w:r w:rsidR="00B25CD2">
        <w:rPr>
          <w:rFonts w:ascii="Arial" w:hAnsi="Arial" w:cs="Arial"/>
          <w:i/>
          <w:sz w:val="24"/>
          <w:szCs w:val="24"/>
        </w:rPr>
        <w:t>N</w:t>
      </w:r>
      <w:r w:rsidR="00B25CD2">
        <w:rPr>
          <w:rFonts w:ascii="Arial" w:hAnsi="Arial" w:cs="Arial"/>
          <w:sz w:val="24"/>
          <w:szCs w:val="24"/>
        </w:rPr>
        <w:t> </w:t>
      </w:r>
      <w:r w:rsidRPr="00226C68">
        <w:rPr>
          <w:rFonts w:ascii="Arial" w:hAnsi="Arial" w:cs="Arial"/>
          <w:sz w:val="24"/>
          <w:szCs w:val="24"/>
        </w:rPr>
        <w:t>est le nom</w:t>
      </w:r>
      <w:r>
        <w:rPr>
          <w:rFonts w:ascii="Arial" w:hAnsi="Arial" w:cs="Arial"/>
          <w:sz w:val="24"/>
          <w:szCs w:val="24"/>
        </w:rPr>
        <w:t>bre de motif</w:t>
      </w:r>
      <w:r w:rsidR="00B1363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contenu</w:t>
      </w:r>
      <w:r w:rsidR="00B13634">
        <w:rPr>
          <w:rFonts w:ascii="Arial" w:hAnsi="Arial" w:cs="Arial"/>
          <w:sz w:val="24"/>
          <w:szCs w:val="24"/>
        </w:rPr>
        <w:t>s</w:t>
      </w:r>
      <w:r w:rsidRPr="00226C68">
        <w:rPr>
          <w:rFonts w:ascii="Arial" w:hAnsi="Arial" w:cs="Arial"/>
          <w:sz w:val="24"/>
          <w:szCs w:val="24"/>
        </w:rPr>
        <w:t xml:space="preserve"> dans la maille.</w:t>
      </w:r>
    </w:p>
    <w:p w:rsidR="00B0523B" w:rsidRPr="00226C68" w:rsidRDefault="00B0523B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both"/>
        <w:rPr>
          <w:rFonts w:ascii="Arial" w:hAnsi="Arial" w:cs="Arial"/>
          <w:b/>
          <w:sz w:val="24"/>
          <w:szCs w:val="24"/>
        </w:rPr>
      </w:pPr>
    </w:p>
    <w:p w:rsidR="00B0523B" w:rsidRDefault="00B0523B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  <w:r w:rsidRPr="00226C68">
        <w:rPr>
          <w:rFonts w:ascii="Arial" w:hAnsi="Arial" w:cs="Arial"/>
          <w:b/>
          <w:sz w:val="24"/>
          <w:szCs w:val="24"/>
        </w:rPr>
        <w:t xml:space="preserve">La </w:t>
      </w:r>
      <w:r w:rsidR="002D7975">
        <w:rPr>
          <w:rFonts w:ascii="Arial" w:hAnsi="Arial" w:cs="Arial"/>
          <w:b/>
          <w:sz w:val="24"/>
          <w:szCs w:val="24"/>
        </w:rPr>
        <w:t xml:space="preserve">masse </w:t>
      </w:r>
      <w:r w:rsidRPr="00226C68">
        <w:rPr>
          <w:rFonts w:ascii="Arial" w:hAnsi="Arial" w:cs="Arial"/>
          <w:b/>
          <w:sz w:val="24"/>
          <w:szCs w:val="24"/>
        </w:rPr>
        <w:t>volumique</w:t>
      </w:r>
      <w:r w:rsidR="00E73D16">
        <w:rPr>
          <w:rFonts w:ascii="Arial" w:hAnsi="Arial" w:cs="Arial"/>
          <w:b/>
          <w:sz w:val="24"/>
          <w:szCs w:val="24"/>
        </w:rPr>
        <w:t xml:space="preserve"> </w:t>
      </w:r>
      <w:r w:rsidRPr="00B13634">
        <w:rPr>
          <w:rFonts w:ascii="Arial" w:hAnsi="Arial" w:cs="Arial"/>
          <w:i/>
          <w:sz w:val="24"/>
          <w:szCs w:val="24"/>
        </w:rPr>
        <w:t>ρ</w:t>
      </w:r>
      <w:r w:rsidRPr="00226C68">
        <w:rPr>
          <w:rFonts w:ascii="Arial" w:hAnsi="Arial" w:cs="Arial"/>
          <w:sz w:val="24"/>
          <w:szCs w:val="24"/>
        </w:rPr>
        <w:t xml:space="preserve"> du composé étudié peut se calculer à partir de la maille :</w:t>
      </w:r>
    </w:p>
    <w:p w:rsidR="00227538" w:rsidRDefault="00227538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F322B2" w:rsidRPr="00227538" w:rsidRDefault="00F322B2" w:rsidP="00227538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center"/>
        <w:rPr>
          <w:rFonts w:ascii="Arial" w:hAnsi="Arial" w:cs="Arial"/>
          <w:sz w:val="32"/>
          <w:szCs w:val="32"/>
        </w:rPr>
      </w:pPr>
      <w:r w:rsidRPr="00227538">
        <w:rPr>
          <w:rFonts w:ascii="Arial" w:hAnsi="Arial" w:cs="Arial"/>
          <w:sz w:val="32"/>
          <w:szCs w:val="32"/>
        </w:rPr>
        <w:sym w:font="Symbol" w:char="F072"/>
      </w:r>
      <w:r w:rsidRPr="00227538">
        <w:rPr>
          <w:rFonts w:ascii="Arial" w:hAnsi="Arial" w:cs="Arial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masse de la maille</m:t>
            </m:r>
          </m:num>
          <m:den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volume de la maille</m:t>
            </m:r>
          </m:den>
        </m:f>
      </m:oMath>
      <w:r w:rsidR="00227538" w:rsidRPr="00227538">
        <w:rPr>
          <w:rFonts w:ascii="Arial" w:hAnsi="Arial" w:cs="Arial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  <w:i/>
                <w:sz w:val="32"/>
                <w:szCs w:val="32"/>
              </w:rPr>
              <m:t>N</m:t>
            </m:r>
            <m:r>
              <m:rPr>
                <m:nor/>
              </m:rPr>
              <w:rPr>
                <w:rFonts w:ascii="Cambria Math" w:hAnsi="Cambria Math" w:cs="Arial"/>
                <w:sz w:val="32"/>
                <w:szCs w:val="32"/>
              </w:rPr>
              <m:t>×</m:t>
            </m:r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Arial"/>
                    <w:sz w:val="32"/>
                    <w:szCs w:val="32"/>
                  </w:rPr>
                  <m:t>masse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Arial"/>
                    <w:sz w:val="32"/>
                    <w:szCs w:val="32"/>
                  </w:rPr>
                  <m:t>atome de Fe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Ansi="Cambria Math" w:cs="Arial"/>
                    <w:sz w:val="32"/>
                    <w:szCs w:val="32"/>
                  </w:rPr>
                  <m:t>a</m:t>
                </m:r>
              </m:e>
              <m:sup>
                <m:r>
                  <m:rPr>
                    <m:nor/>
                  </m:rP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:rsidR="00B0523B" w:rsidRDefault="00B0523B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both"/>
        <w:rPr>
          <w:rFonts w:ascii="Arial" w:hAnsi="Arial" w:cs="Arial"/>
          <w:sz w:val="24"/>
          <w:szCs w:val="24"/>
        </w:rPr>
      </w:pPr>
    </w:p>
    <w:p w:rsidR="00B0523B" w:rsidRDefault="00B0523B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rPr>
          <w:rFonts w:ascii="Arial" w:hAnsi="Arial" w:cs="Arial"/>
          <w:sz w:val="24"/>
          <w:szCs w:val="24"/>
        </w:rPr>
      </w:pPr>
    </w:p>
    <w:p w:rsidR="008D42FA" w:rsidRPr="00B44AEC" w:rsidRDefault="00C95D66" w:rsidP="00B0523B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rPr>
          <w:rFonts w:ascii="Arial" w:hAnsi="Arial" w:cs="Arial"/>
          <w:sz w:val="24"/>
          <w:szCs w:val="24"/>
        </w:rPr>
      </w:pPr>
      <w:r w:rsidRPr="00B44AEC">
        <w:rPr>
          <w:rFonts w:ascii="Arial" w:hAnsi="Arial" w:cs="Arial"/>
          <w:sz w:val="24"/>
          <w:szCs w:val="24"/>
        </w:rPr>
        <w:t>Rappel mathématique :</w:t>
      </w:r>
    </w:p>
    <w:p w:rsidR="00484034" w:rsidRPr="00074C84" w:rsidRDefault="008F660C" w:rsidP="00074C84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48" w:line="240" w:lineRule="auto"/>
        <w:ind w:left="0"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932805" cy="100203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034" w:rsidRDefault="00484034"/>
    <w:p w:rsidR="002D7975" w:rsidRDefault="002D7975"/>
    <w:p w:rsidR="002D7975" w:rsidRDefault="002D7975"/>
    <w:p w:rsidR="007436EC" w:rsidRDefault="007436EC"/>
    <w:p w:rsidR="007436EC" w:rsidRDefault="007436EC"/>
    <w:p w:rsidR="007436EC" w:rsidRDefault="007436EC"/>
    <w:p w:rsidR="007436EC" w:rsidRDefault="007436EC"/>
    <w:p w:rsidR="007436EC" w:rsidRDefault="007436EC"/>
    <w:p w:rsidR="007436EC" w:rsidRDefault="007436EC"/>
    <w:p w:rsidR="007436EC" w:rsidRDefault="007436EC"/>
    <w:p w:rsidR="007436EC" w:rsidRDefault="007436EC"/>
    <w:p w:rsidR="007436EC" w:rsidRDefault="007436EC"/>
    <w:p w:rsidR="002D7975" w:rsidRDefault="002D7975"/>
    <w:p w:rsidR="002D7975" w:rsidRDefault="002D7975"/>
    <w:p w:rsidR="00484034" w:rsidRDefault="00074C8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-68453</wp:posOffset>
                </wp:positionV>
                <wp:extent cx="1794510" cy="431165"/>
                <wp:effectExtent l="0" t="0" r="15240" b="26035"/>
                <wp:wrapNone/>
                <wp:docPr id="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034" w:rsidRPr="002F79C6" w:rsidRDefault="00484034" w:rsidP="0048403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F79C6">
                              <w:rPr>
                                <w:rFonts w:ascii="Arial" w:hAnsi="Arial" w:cs="Arial"/>
                              </w:rPr>
                              <w:t xml:space="preserve">Document réponse </w:t>
                            </w:r>
                          </w:p>
                          <w:p w:rsidR="00484034" w:rsidRPr="002F79C6" w:rsidRDefault="00484034" w:rsidP="0048403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gramStart"/>
                            <w:r w:rsidRPr="002F79C6">
                              <w:rPr>
                                <w:rFonts w:ascii="Arial" w:hAnsi="Arial" w:cs="Arial"/>
                                <w:sz w:val="22"/>
                              </w:rPr>
                              <w:t>à</w:t>
                            </w:r>
                            <w:proofErr w:type="gramEnd"/>
                            <w:r w:rsidRPr="002F79C6">
                              <w:rPr>
                                <w:rFonts w:ascii="Arial" w:hAnsi="Arial" w:cs="Arial"/>
                                <w:sz w:val="22"/>
                              </w:rPr>
                              <w:t xml:space="preserve"> rendre avec la copie</w:t>
                            </w:r>
                          </w:p>
                          <w:p w:rsidR="00484034" w:rsidRDefault="004840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9" type="#_x0000_t202" style="position:absolute;margin-left:0;margin-top:-5.4pt;width:141.3pt;height:33.9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">
                <v:textbox>
                  <w:txbxContent>
                    <w:p w:rsidR="00484034" w:rsidRPr="002F79C6" w:rsidRDefault="00484034" w:rsidP="0048403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F79C6">
                        <w:rPr>
                          <w:rFonts w:ascii="Arial" w:hAnsi="Arial" w:cs="Arial"/>
                        </w:rPr>
                        <w:t xml:space="preserve">Document réponse </w:t>
                      </w:r>
                    </w:p>
                    <w:p w:rsidR="00484034" w:rsidRPr="002F79C6" w:rsidRDefault="00484034" w:rsidP="00484034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2F79C6">
                        <w:rPr>
                          <w:rFonts w:ascii="Arial" w:hAnsi="Arial" w:cs="Arial"/>
                          <w:sz w:val="22"/>
                        </w:rPr>
                        <w:t>à rendre avec la copie</w:t>
                      </w:r>
                    </w:p>
                    <w:p w:rsidR="00484034" w:rsidRDefault="00484034"/>
                  </w:txbxContent>
                </v:textbox>
                <w10:wrap anchorx="margin"/>
              </v:shape>
            </w:pict>
          </mc:Fallback>
        </mc:AlternateContent>
      </w:r>
    </w:p>
    <w:p w:rsidR="00484034" w:rsidRDefault="00484034"/>
    <w:p w:rsidR="004D2E4A" w:rsidRDefault="004D2E4A" w:rsidP="004D2E4A">
      <w:pPr>
        <w:jc w:val="center"/>
      </w:pPr>
    </w:p>
    <w:p w:rsidR="0019267C" w:rsidRDefault="0019267C" w:rsidP="0019267C">
      <w:pPr>
        <w:spacing w:after="120"/>
        <w:jc w:val="both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b/>
        </w:rPr>
        <w:t xml:space="preserve">Question B.3 : </w:t>
      </w:r>
      <w:r>
        <w:rPr>
          <w:rFonts w:ascii="Arial" w:hAnsi="Arial" w:cs="Arial"/>
          <w:szCs w:val="24"/>
          <w:lang w:eastAsia="fr-FR"/>
        </w:rPr>
        <w:t>T</w:t>
      </w:r>
      <w:r w:rsidRPr="000B6F57">
        <w:rPr>
          <w:rFonts w:ascii="Arial" w:hAnsi="Arial" w:cs="Arial"/>
          <w:szCs w:val="24"/>
          <w:lang w:eastAsia="fr-FR"/>
        </w:rPr>
        <w:t xml:space="preserve">racer la </w:t>
      </w:r>
      <w:r>
        <w:rPr>
          <w:rFonts w:ascii="Arial" w:hAnsi="Arial" w:cs="Arial"/>
          <w:szCs w:val="24"/>
          <w:lang w:eastAsia="fr-FR"/>
        </w:rPr>
        <w:t xml:space="preserve">courbe </w:t>
      </w:r>
      <w:r w:rsidRPr="000B6F57">
        <w:rPr>
          <w:rFonts w:ascii="Arial" w:hAnsi="Arial" w:cs="Arial"/>
          <w:szCs w:val="24"/>
          <w:lang w:eastAsia="fr-FR"/>
        </w:rPr>
        <w:t>caracté</w:t>
      </w:r>
      <w:r>
        <w:rPr>
          <w:rFonts w:ascii="Arial" w:hAnsi="Arial" w:cs="Arial"/>
          <w:szCs w:val="24"/>
          <w:lang w:eastAsia="fr-FR"/>
        </w:rPr>
        <w:t xml:space="preserve">ristique </w:t>
      </w:r>
      <w:r w:rsidRPr="00027553">
        <w:rPr>
          <w:rFonts w:ascii="Arial" w:hAnsi="Arial" w:cs="Arial"/>
          <w:i/>
          <w:szCs w:val="24"/>
          <w:lang w:eastAsia="fr-FR"/>
        </w:rPr>
        <w:t>R</w:t>
      </w:r>
      <w:r>
        <w:rPr>
          <w:rFonts w:ascii="Arial" w:hAnsi="Arial" w:cs="Arial"/>
          <w:szCs w:val="24"/>
          <w:lang w:eastAsia="fr-FR"/>
        </w:rPr>
        <w:t xml:space="preserve"> = f(</w:t>
      </w:r>
      <w:r w:rsidRPr="00027553">
        <w:rPr>
          <w:rFonts w:ascii="Arial" w:hAnsi="Arial" w:cs="Arial"/>
          <w:i/>
          <w:szCs w:val="24"/>
          <w:lang w:eastAsia="fr-FR"/>
        </w:rPr>
        <w:t>θ</w:t>
      </w:r>
      <w:r>
        <w:rPr>
          <w:rFonts w:ascii="Arial" w:hAnsi="Arial" w:cs="Arial"/>
          <w:szCs w:val="24"/>
          <w:lang w:eastAsia="fr-FR"/>
        </w:rPr>
        <w:t>) de la sonde Pt</w:t>
      </w:r>
      <w:r w:rsidRPr="000B6F57">
        <w:rPr>
          <w:rFonts w:ascii="Arial" w:hAnsi="Arial" w:cs="Arial"/>
          <w:szCs w:val="24"/>
          <w:lang w:eastAsia="fr-FR"/>
        </w:rPr>
        <w:t>100 dans le domaine de température 0</w:t>
      </w:r>
      <w:r>
        <w:rPr>
          <w:rFonts w:ascii="Arial" w:hAnsi="Arial" w:cs="Arial"/>
          <w:szCs w:val="24"/>
          <w:lang w:eastAsia="fr-FR"/>
        </w:rPr>
        <w:t xml:space="preserve"> </w:t>
      </w:r>
      <w:r w:rsidRPr="000B6F57">
        <w:rPr>
          <w:rFonts w:ascii="Arial" w:hAnsi="Arial" w:cs="Arial"/>
          <w:szCs w:val="24"/>
          <w:lang w:eastAsia="fr-FR"/>
        </w:rPr>
        <w:t>°C à 3</w:t>
      </w:r>
      <w:r>
        <w:rPr>
          <w:rFonts w:ascii="Arial" w:hAnsi="Arial" w:cs="Arial"/>
          <w:szCs w:val="24"/>
          <w:lang w:eastAsia="fr-FR"/>
        </w:rPr>
        <w:t>00 °C.</w:t>
      </w:r>
    </w:p>
    <w:p w:rsidR="005948B2" w:rsidRDefault="005948B2" w:rsidP="0019267C">
      <w:pPr>
        <w:rPr>
          <w:rFonts w:ascii="Arial" w:hAnsi="Arial" w:cs="Arial"/>
          <w:b/>
        </w:rPr>
      </w:pPr>
    </w:p>
    <w:p w:rsidR="0019267C" w:rsidRPr="0019267C" w:rsidRDefault="0019267C" w:rsidP="0019267C">
      <w:pPr>
        <w:rPr>
          <w:rFonts w:ascii="Arial" w:hAnsi="Arial" w:cs="Arial"/>
          <w:b/>
        </w:rPr>
      </w:pPr>
    </w:p>
    <w:p w:rsidR="005948B2" w:rsidRDefault="005948B2" w:rsidP="004D2E4A">
      <w:pPr>
        <w:jc w:val="center"/>
      </w:pPr>
    </w:p>
    <w:p w:rsidR="005948B2" w:rsidRDefault="009C6696" w:rsidP="004D2E4A">
      <w:pPr>
        <w:jc w:val="center"/>
      </w:pPr>
      <w:r>
        <w:rPr>
          <w:noProof/>
          <w:lang w:eastAsia="fr-FR"/>
        </w:rPr>
        <w:drawing>
          <wp:inline distT="0" distB="0" distL="0" distR="0" wp14:anchorId="7BE7D981" wp14:editId="08902726">
            <wp:extent cx="4572000" cy="2743200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bookmarkStart w:id="0" w:name="_GoBack"/>
      <w:bookmarkEnd w:id="0"/>
    </w:p>
    <w:p w:rsidR="005948B2" w:rsidRDefault="005948B2" w:rsidP="004D2E4A">
      <w:pPr>
        <w:jc w:val="center"/>
      </w:pPr>
    </w:p>
    <w:p w:rsidR="005948B2" w:rsidRDefault="005948B2" w:rsidP="004D2E4A">
      <w:pPr>
        <w:jc w:val="center"/>
      </w:pPr>
    </w:p>
    <w:p w:rsidR="005948B2" w:rsidRDefault="005948B2" w:rsidP="004D2E4A">
      <w:pPr>
        <w:jc w:val="center"/>
      </w:pPr>
    </w:p>
    <w:p w:rsidR="0019267C" w:rsidRDefault="0019267C" w:rsidP="004D2E4A">
      <w:pPr>
        <w:jc w:val="center"/>
      </w:pPr>
    </w:p>
    <w:p w:rsidR="005948B2" w:rsidRDefault="0019267C" w:rsidP="0019267C">
      <w:r w:rsidRPr="0019267C">
        <w:rPr>
          <w:rFonts w:ascii="Arial" w:hAnsi="Arial" w:cs="Arial"/>
          <w:b/>
        </w:rPr>
        <w:t>Question C.1</w:t>
      </w:r>
      <w:r>
        <w:t xml:space="preserve"> : </w:t>
      </w:r>
      <w:r>
        <w:rPr>
          <w:rFonts w:ascii="Arial" w:hAnsi="Arial" w:cs="Arial"/>
          <w:szCs w:val="24"/>
        </w:rPr>
        <w:t>Représenter l’allure du cycle dans le diagramme (</w:t>
      </w:r>
      <w:proofErr w:type="gramStart"/>
      <w:r w:rsidRPr="007D2DDC">
        <w:rPr>
          <w:rFonts w:ascii="Arial" w:hAnsi="Arial" w:cs="Arial"/>
          <w:i/>
          <w:szCs w:val="24"/>
        </w:rPr>
        <w:t>P</w:t>
      </w:r>
      <w:r>
        <w:rPr>
          <w:rFonts w:ascii="Arial" w:hAnsi="Arial" w:cs="Arial"/>
          <w:szCs w:val="24"/>
        </w:rPr>
        <w:t>,</w:t>
      </w:r>
      <w:r w:rsidRPr="007D2DDC">
        <w:rPr>
          <w:rFonts w:ascii="Arial" w:hAnsi="Arial" w:cs="Arial"/>
          <w:i/>
          <w:szCs w:val="24"/>
        </w:rPr>
        <w:t>V</w:t>
      </w:r>
      <w:proofErr w:type="gramEnd"/>
      <w:r>
        <w:rPr>
          <w:rFonts w:ascii="Arial" w:hAnsi="Arial" w:cs="Arial"/>
          <w:szCs w:val="24"/>
        </w:rPr>
        <w:t>) et orienter le cycle.</w:t>
      </w:r>
    </w:p>
    <w:p w:rsidR="005948B2" w:rsidRDefault="005948B2" w:rsidP="004D2E4A">
      <w:pPr>
        <w:jc w:val="center"/>
      </w:pPr>
    </w:p>
    <w:p w:rsidR="00B44AEC" w:rsidRDefault="00B44AEC"/>
    <w:p w:rsidR="00484034" w:rsidRDefault="00B312FF" w:rsidP="00484034">
      <w:pPr>
        <w:jc w:val="center"/>
      </w:pPr>
      <w:r>
        <w:rPr>
          <w:noProof/>
          <w:lang w:eastAsia="fr-FR"/>
        </w:rPr>
        <w:drawing>
          <wp:inline distT="0" distB="0" distL="0" distR="0" wp14:anchorId="5AFE7227" wp14:editId="41C17366">
            <wp:extent cx="3011020" cy="2703645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21431" cy="271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312" w:rsidRDefault="006D3312"/>
    <w:sectPr w:rsidR="006D3312" w:rsidSect="00191FC6">
      <w:footerReference w:type="default" r:id="rId29"/>
      <w:pgSz w:w="11906" w:h="16838"/>
      <w:pgMar w:top="709" w:right="1133" w:bottom="1134" w:left="113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F2" w:rsidRDefault="00CB0BF2">
      <w:r>
        <w:separator/>
      </w:r>
    </w:p>
  </w:endnote>
  <w:endnote w:type="continuationSeparator" w:id="0">
    <w:p w:rsidR="00CB0BF2" w:rsidRDefault="00CB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8"/>
      <w:gridCol w:w="1985"/>
      <w:gridCol w:w="2551"/>
    </w:tblGrid>
    <w:tr w:rsidR="000B461F">
      <w:tc>
        <w:tcPr>
          <w:tcW w:w="55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</w:pPr>
          <w:r>
            <w:t>BTS Mécanique Automatismes Industriels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jc w:val="center"/>
          </w:pPr>
          <w:r>
            <w:t>SUJET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  <w:jc w:val="center"/>
          </w:pPr>
          <w:r>
            <w:t>Session 2008</w:t>
          </w:r>
        </w:p>
      </w:tc>
    </w:tr>
    <w:tr w:rsidR="000B461F">
      <w:trPr>
        <w:trHeight w:val="395"/>
      </w:trPr>
      <w:tc>
        <w:tcPr>
          <w:tcW w:w="559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214"/>
          </w:pPr>
          <w:r>
            <w:t>Epreuve U32 Sciences Physiques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</w:pPr>
          <w:r>
            <w:t>Durée : 2 heures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72"/>
            <w:jc w:val="center"/>
          </w:pPr>
          <w:r>
            <w:t>Coefficient : 2</w:t>
          </w:r>
        </w:p>
      </w:tc>
    </w:tr>
    <w:tr w:rsidR="000B461F">
      <w:tc>
        <w:tcPr>
          <w:tcW w:w="7583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ind w:firstLine="214"/>
          </w:pPr>
          <w:r>
            <w:t>CODE : MAI-08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Default="000B461F">
          <w:pPr>
            <w:pStyle w:val="Pieddepage"/>
            <w:widowControl w:val="0"/>
            <w:jc w:val="center"/>
          </w:pPr>
          <w:r>
            <w:t>Page</w:t>
          </w:r>
          <w:r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</w:t>
          </w:r>
          <w:r>
            <w:rPr>
              <w:rStyle w:val="Numrodepage"/>
            </w:rPr>
            <w:fldChar w:fldCharType="end"/>
          </w:r>
          <w:r>
            <w:rPr>
              <w:rStyle w:val="Numrodepage"/>
            </w:rPr>
            <w:t>/8</w:t>
          </w:r>
        </w:p>
      </w:tc>
    </w:tr>
  </w:tbl>
  <w:p w:rsidR="000B461F" w:rsidRDefault="000B46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985"/>
      <w:gridCol w:w="1842"/>
    </w:tblGrid>
    <w:tr w:rsidR="000B461F" w:rsidRPr="002F79C6" w:rsidTr="00EA64EA">
      <w:tc>
        <w:tcPr>
          <w:tcW w:w="63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EA64EA" w:rsidP="00EA64EA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BTS Fluide Énergies Domotique</w:t>
          </w:r>
          <w:r w:rsidR="0010736F">
            <w:rPr>
              <w:rFonts w:ascii="Arial" w:hAnsi="Arial" w:cs="Arial"/>
            </w:rPr>
            <w:t xml:space="preserve"> option GCF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sujet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</w:t>
          </w:r>
          <w:r w:rsidR="00CA36FE">
            <w:rPr>
              <w:rFonts w:ascii="Arial" w:hAnsi="Arial" w:cs="Arial"/>
            </w:rPr>
            <w:t xml:space="preserve">ession </w:t>
          </w:r>
          <w:r w:rsidR="008D42FA">
            <w:rPr>
              <w:rFonts w:ascii="Arial" w:hAnsi="Arial" w:cs="Arial"/>
            </w:rPr>
            <w:t>2018</w:t>
          </w:r>
        </w:p>
      </w:tc>
    </w:tr>
    <w:tr w:rsidR="000B461F" w:rsidRPr="002F79C6" w:rsidTr="00EA64EA">
      <w:trPr>
        <w:trHeight w:val="395"/>
      </w:trPr>
      <w:tc>
        <w:tcPr>
          <w:tcW w:w="63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EA64EA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épreuve E32 : physique et </w:t>
          </w:r>
          <w:r w:rsidR="000B461F">
            <w:rPr>
              <w:rFonts w:ascii="Arial" w:hAnsi="Arial" w:cs="Arial"/>
            </w:rPr>
            <w:t>chimie</w:t>
          </w:r>
          <w:r w:rsidR="00AB1E18">
            <w:rPr>
              <w:rFonts w:ascii="Arial" w:hAnsi="Arial" w:cs="Arial"/>
            </w:rPr>
            <w:t xml:space="preserve"> 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ind w:firstLine="72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durée : 2 heures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AB1E18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coefficient : 1</w:t>
          </w:r>
        </w:p>
      </w:tc>
    </w:tr>
    <w:tr w:rsidR="000B461F" w:rsidRPr="002F79C6" w:rsidTr="00EA64EA">
      <w:tc>
        <w:tcPr>
          <w:tcW w:w="829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CA36FE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 :</w:t>
          </w:r>
          <w:r w:rsidR="007436EC">
            <w:rPr>
              <w:rFonts w:ascii="Arial" w:hAnsi="Arial" w:cs="Arial"/>
            </w:rPr>
            <w:t xml:space="preserve"> 18FEPHGCF1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B461F" w:rsidRPr="002F79C6" w:rsidRDefault="000B461F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 xml:space="preserve">page </w:t>
          </w:r>
          <w:r w:rsidRPr="002F79C6">
            <w:rPr>
              <w:rStyle w:val="Numrodepage"/>
              <w:rFonts w:ascii="Arial" w:hAnsi="Arial" w:cs="Arial"/>
            </w:rPr>
            <w:fldChar w:fldCharType="begin"/>
          </w:r>
          <w:r w:rsidRPr="002F79C6">
            <w:rPr>
              <w:rStyle w:val="Numrodepage"/>
              <w:rFonts w:ascii="Arial" w:hAnsi="Arial" w:cs="Arial"/>
            </w:rPr>
            <w:instrText xml:space="preserve"> PAGE </w:instrText>
          </w:r>
          <w:r w:rsidRPr="002F79C6">
            <w:rPr>
              <w:rStyle w:val="Numrodepage"/>
              <w:rFonts w:ascii="Arial" w:hAnsi="Arial" w:cs="Arial"/>
            </w:rPr>
            <w:fldChar w:fldCharType="separate"/>
          </w:r>
          <w:r w:rsidR="009C6696">
            <w:rPr>
              <w:rStyle w:val="Numrodepage"/>
              <w:rFonts w:ascii="Arial" w:hAnsi="Arial" w:cs="Arial"/>
              <w:noProof/>
            </w:rPr>
            <w:t>7</w:t>
          </w:r>
          <w:r w:rsidRPr="002F79C6">
            <w:rPr>
              <w:rStyle w:val="Numrodepage"/>
              <w:rFonts w:ascii="Arial" w:hAnsi="Arial" w:cs="Arial"/>
            </w:rPr>
            <w:fldChar w:fldCharType="end"/>
          </w:r>
          <w:r w:rsidRPr="002F79C6">
            <w:rPr>
              <w:rStyle w:val="Numrodepage"/>
              <w:rFonts w:ascii="Arial" w:hAnsi="Arial" w:cs="Arial"/>
            </w:rPr>
            <w:t>/</w:t>
          </w:r>
          <w:r w:rsidR="007436EC">
            <w:rPr>
              <w:rStyle w:val="Numrodepage"/>
              <w:rFonts w:ascii="Arial" w:hAnsi="Arial" w:cs="Arial"/>
            </w:rPr>
            <w:t>7</w:t>
          </w:r>
        </w:p>
      </w:tc>
    </w:tr>
  </w:tbl>
  <w:p w:rsidR="000B461F" w:rsidRDefault="000B46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F2" w:rsidRDefault="00CB0BF2">
      <w:r>
        <w:separator/>
      </w:r>
    </w:p>
  </w:footnote>
  <w:footnote w:type="continuationSeparator" w:id="0">
    <w:p w:rsidR="00CB0BF2" w:rsidRDefault="00CB0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 w15:restartNumberingAfterBreak="0">
    <w:nsid w:val="054D1DA9"/>
    <w:multiLevelType w:val="hybridMultilevel"/>
    <w:tmpl w:val="345AABDE"/>
    <w:lvl w:ilvl="0" w:tplc="0DD05D3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E7202"/>
    <w:multiLevelType w:val="hybridMultilevel"/>
    <w:tmpl w:val="52AE30F4"/>
    <w:lvl w:ilvl="0" w:tplc="38767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B3017"/>
    <w:multiLevelType w:val="hybridMultilevel"/>
    <w:tmpl w:val="0930C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72D89"/>
    <w:multiLevelType w:val="hybridMultilevel"/>
    <w:tmpl w:val="1FE85BEC"/>
    <w:lvl w:ilvl="0" w:tplc="FADA21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8B5"/>
    <w:multiLevelType w:val="hybridMultilevel"/>
    <w:tmpl w:val="0E5E8B34"/>
    <w:lvl w:ilvl="0" w:tplc="0B448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013B9"/>
    <w:multiLevelType w:val="multilevel"/>
    <w:tmpl w:val="B05E92FA"/>
    <w:lvl w:ilvl="0">
      <w:start w:val="1"/>
      <w:numFmt w:val="bullet"/>
      <w:lvlText w:val=""/>
      <w:lvlPicBulletId w:val="0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03" w:hanging="360"/>
      </w:pPr>
      <w:rPr>
        <w:rFonts w:hint="default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E4061"/>
    <w:multiLevelType w:val="hybridMultilevel"/>
    <w:tmpl w:val="4C907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B47A8"/>
    <w:multiLevelType w:val="hybridMultilevel"/>
    <w:tmpl w:val="0930C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54DD0"/>
    <w:multiLevelType w:val="hybridMultilevel"/>
    <w:tmpl w:val="D70457F4"/>
    <w:lvl w:ilvl="0" w:tplc="F97251A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BC7417"/>
    <w:multiLevelType w:val="hybridMultilevel"/>
    <w:tmpl w:val="D4C41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4012E"/>
    <w:multiLevelType w:val="hybridMultilevel"/>
    <w:tmpl w:val="254C1A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417E6"/>
    <w:multiLevelType w:val="hybridMultilevel"/>
    <w:tmpl w:val="879AA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7738F"/>
    <w:multiLevelType w:val="hybridMultilevel"/>
    <w:tmpl w:val="178E1E5E"/>
    <w:lvl w:ilvl="0" w:tplc="27B253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902F4"/>
    <w:multiLevelType w:val="hybridMultilevel"/>
    <w:tmpl w:val="5A748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3697"/>
    <w:multiLevelType w:val="hybridMultilevel"/>
    <w:tmpl w:val="2918ED34"/>
    <w:lvl w:ilvl="0" w:tplc="040C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53699"/>
    <w:multiLevelType w:val="hybridMultilevel"/>
    <w:tmpl w:val="AA1EE71E"/>
    <w:lvl w:ilvl="0" w:tplc="A09ABA5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425A47"/>
    <w:multiLevelType w:val="multilevel"/>
    <w:tmpl w:val="E00E1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 w15:restartNumberingAfterBreak="0">
    <w:nsid w:val="67B96569"/>
    <w:multiLevelType w:val="hybridMultilevel"/>
    <w:tmpl w:val="E5FA283C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077D"/>
    <w:multiLevelType w:val="hybridMultilevel"/>
    <w:tmpl w:val="C8DC2F0C"/>
    <w:lvl w:ilvl="0" w:tplc="E1B22E7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647BEC"/>
    <w:multiLevelType w:val="hybridMultilevel"/>
    <w:tmpl w:val="0930C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F6D"/>
    <w:multiLevelType w:val="hybridMultilevel"/>
    <w:tmpl w:val="3A8C78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D2715"/>
    <w:multiLevelType w:val="hybridMultilevel"/>
    <w:tmpl w:val="26FAA038"/>
    <w:lvl w:ilvl="0" w:tplc="76B812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ED31BA"/>
    <w:multiLevelType w:val="hybridMultilevel"/>
    <w:tmpl w:val="BA0005E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20"/>
  </w:num>
  <w:num w:numId="10">
    <w:abstractNumId w:val="1"/>
  </w:num>
  <w:num w:numId="11">
    <w:abstractNumId w:val="17"/>
  </w:num>
  <w:num w:numId="12">
    <w:abstractNumId w:val="13"/>
  </w:num>
  <w:num w:numId="13">
    <w:abstractNumId w:val="14"/>
  </w:num>
  <w:num w:numId="14">
    <w:abstractNumId w:val="7"/>
  </w:num>
  <w:num w:numId="15">
    <w:abstractNumId w:val="19"/>
  </w:num>
  <w:num w:numId="16">
    <w:abstractNumId w:val="3"/>
  </w:num>
  <w:num w:numId="17">
    <w:abstractNumId w:val="18"/>
  </w:num>
  <w:num w:numId="18">
    <w:abstractNumId w:val="4"/>
  </w:num>
  <w:num w:numId="19">
    <w:abstractNumId w:val="15"/>
  </w:num>
  <w:num w:numId="20">
    <w:abstractNumId w:val="21"/>
  </w:num>
  <w:num w:numId="21">
    <w:abstractNumId w:val="9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5A"/>
    <w:rsid w:val="00003394"/>
    <w:rsid w:val="00012DAB"/>
    <w:rsid w:val="00021736"/>
    <w:rsid w:val="00027553"/>
    <w:rsid w:val="00031396"/>
    <w:rsid w:val="0003495D"/>
    <w:rsid w:val="000365A0"/>
    <w:rsid w:val="00036D41"/>
    <w:rsid w:val="00066F0F"/>
    <w:rsid w:val="00074C84"/>
    <w:rsid w:val="00084168"/>
    <w:rsid w:val="0009477F"/>
    <w:rsid w:val="000A481A"/>
    <w:rsid w:val="000B461F"/>
    <w:rsid w:val="000B4AED"/>
    <w:rsid w:val="000B50F3"/>
    <w:rsid w:val="000B6F57"/>
    <w:rsid w:val="000B751F"/>
    <w:rsid w:val="000C0466"/>
    <w:rsid w:val="000E37B4"/>
    <w:rsid w:val="000E4B2F"/>
    <w:rsid w:val="000F1C7F"/>
    <w:rsid w:val="0010736F"/>
    <w:rsid w:val="00114ECA"/>
    <w:rsid w:val="00115853"/>
    <w:rsid w:val="001171DC"/>
    <w:rsid w:val="0012235C"/>
    <w:rsid w:val="001409C0"/>
    <w:rsid w:val="00154FD7"/>
    <w:rsid w:val="001569B3"/>
    <w:rsid w:val="001753A8"/>
    <w:rsid w:val="00181BE8"/>
    <w:rsid w:val="0018513B"/>
    <w:rsid w:val="00186B94"/>
    <w:rsid w:val="00191FC6"/>
    <w:rsid w:val="0019267C"/>
    <w:rsid w:val="001A5B55"/>
    <w:rsid w:val="001B2028"/>
    <w:rsid w:val="001D02AD"/>
    <w:rsid w:val="001D2960"/>
    <w:rsid w:val="001E70FB"/>
    <w:rsid w:val="001F1BD5"/>
    <w:rsid w:val="001F4DE4"/>
    <w:rsid w:val="00203FCB"/>
    <w:rsid w:val="00206D89"/>
    <w:rsid w:val="00212F73"/>
    <w:rsid w:val="00226C68"/>
    <w:rsid w:val="00227538"/>
    <w:rsid w:val="00235E5A"/>
    <w:rsid w:val="00235FA7"/>
    <w:rsid w:val="002420A6"/>
    <w:rsid w:val="0027325F"/>
    <w:rsid w:val="00273940"/>
    <w:rsid w:val="002761A7"/>
    <w:rsid w:val="0028702F"/>
    <w:rsid w:val="002A63AE"/>
    <w:rsid w:val="002B088D"/>
    <w:rsid w:val="002B128C"/>
    <w:rsid w:val="002B2047"/>
    <w:rsid w:val="002D7975"/>
    <w:rsid w:val="002F619F"/>
    <w:rsid w:val="0030516A"/>
    <w:rsid w:val="003116FE"/>
    <w:rsid w:val="003137B3"/>
    <w:rsid w:val="0031617A"/>
    <w:rsid w:val="00324D41"/>
    <w:rsid w:val="003259E8"/>
    <w:rsid w:val="00367CC4"/>
    <w:rsid w:val="003706FA"/>
    <w:rsid w:val="00382398"/>
    <w:rsid w:val="003829A7"/>
    <w:rsid w:val="00394BED"/>
    <w:rsid w:val="00396DBB"/>
    <w:rsid w:val="003A704C"/>
    <w:rsid w:val="003B057D"/>
    <w:rsid w:val="003C4BCA"/>
    <w:rsid w:val="003C4ED7"/>
    <w:rsid w:val="003D0DA7"/>
    <w:rsid w:val="003D1390"/>
    <w:rsid w:val="003D2576"/>
    <w:rsid w:val="003D6200"/>
    <w:rsid w:val="003F6198"/>
    <w:rsid w:val="00404F43"/>
    <w:rsid w:val="00405ABE"/>
    <w:rsid w:val="00431327"/>
    <w:rsid w:val="00432C77"/>
    <w:rsid w:val="00436DB3"/>
    <w:rsid w:val="00440701"/>
    <w:rsid w:val="00445B34"/>
    <w:rsid w:val="00451C43"/>
    <w:rsid w:val="00455C0A"/>
    <w:rsid w:val="00457784"/>
    <w:rsid w:val="00466636"/>
    <w:rsid w:val="00484034"/>
    <w:rsid w:val="004C5629"/>
    <w:rsid w:val="004C6C16"/>
    <w:rsid w:val="004D2E4A"/>
    <w:rsid w:val="004E7F3E"/>
    <w:rsid w:val="004F4531"/>
    <w:rsid w:val="00500031"/>
    <w:rsid w:val="00512D62"/>
    <w:rsid w:val="00514764"/>
    <w:rsid w:val="00521ACE"/>
    <w:rsid w:val="00522484"/>
    <w:rsid w:val="00525BEF"/>
    <w:rsid w:val="00526799"/>
    <w:rsid w:val="00527A08"/>
    <w:rsid w:val="005333B8"/>
    <w:rsid w:val="00535595"/>
    <w:rsid w:val="00535BD4"/>
    <w:rsid w:val="00537771"/>
    <w:rsid w:val="005402F6"/>
    <w:rsid w:val="0054199A"/>
    <w:rsid w:val="00544566"/>
    <w:rsid w:val="00556C45"/>
    <w:rsid w:val="00557BA0"/>
    <w:rsid w:val="005724C0"/>
    <w:rsid w:val="00572F92"/>
    <w:rsid w:val="00582F15"/>
    <w:rsid w:val="00585EDE"/>
    <w:rsid w:val="005948B2"/>
    <w:rsid w:val="005B198D"/>
    <w:rsid w:val="005B3736"/>
    <w:rsid w:val="005B7603"/>
    <w:rsid w:val="005E5B67"/>
    <w:rsid w:val="005F1564"/>
    <w:rsid w:val="005F4737"/>
    <w:rsid w:val="005F5028"/>
    <w:rsid w:val="005F7ABA"/>
    <w:rsid w:val="006120C8"/>
    <w:rsid w:val="00615AA4"/>
    <w:rsid w:val="00620FCF"/>
    <w:rsid w:val="0062217A"/>
    <w:rsid w:val="006227FB"/>
    <w:rsid w:val="00631A93"/>
    <w:rsid w:val="0063272F"/>
    <w:rsid w:val="00641BAC"/>
    <w:rsid w:val="0064542F"/>
    <w:rsid w:val="00647B96"/>
    <w:rsid w:val="00657983"/>
    <w:rsid w:val="00671C5D"/>
    <w:rsid w:val="00673BAF"/>
    <w:rsid w:val="00673BB1"/>
    <w:rsid w:val="00696C7B"/>
    <w:rsid w:val="006A0CA1"/>
    <w:rsid w:val="006B5410"/>
    <w:rsid w:val="006C26DB"/>
    <w:rsid w:val="006C2DCD"/>
    <w:rsid w:val="006C565F"/>
    <w:rsid w:val="006D3312"/>
    <w:rsid w:val="006D51DB"/>
    <w:rsid w:val="0070373F"/>
    <w:rsid w:val="00731E1A"/>
    <w:rsid w:val="007354AF"/>
    <w:rsid w:val="0074318C"/>
    <w:rsid w:val="007436EC"/>
    <w:rsid w:val="00752ECA"/>
    <w:rsid w:val="00755FFB"/>
    <w:rsid w:val="00763DEE"/>
    <w:rsid w:val="00766768"/>
    <w:rsid w:val="00767664"/>
    <w:rsid w:val="007730CE"/>
    <w:rsid w:val="00774575"/>
    <w:rsid w:val="00776259"/>
    <w:rsid w:val="00787F85"/>
    <w:rsid w:val="00793546"/>
    <w:rsid w:val="00794C88"/>
    <w:rsid w:val="007B5D78"/>
    <w:rsid w:val="007C0847"/>
    <w:rsid w:val="007C2C43"/>
    <w:rsid w:val="007C4069"/>
    <w:rsid w:val="007D1F25"/>
    <w:rsid w:val="007D2793"/>
    <w:rsid w:val="007D2DDC"/>
    <w:rsid w:val="007D7A92"/>
    <w:rsid w:val="007F48BD"/>
    <w:rsid w:val="008124C4"/>
    <w:rsid w:val="00824110"/>
    <w:rsid w:val="0082753A"/>
    <w:rsid w:val="008400EA"/>
    <w:rsid w:val="00843C65"/>
    <w:rsid w:val="008608CB"/>
    <w:rsid w:val="00861872"/>
    <w:rsid w:val="00865C18"/>
    <w:rsid w:val="00873155"/>
    <w:rsid w:val="0089535A"/>
    <w:rsid w:val="008A4057"/>
    <w:rsid w:val="008A5747"/>
    <w:rsid w:val="008D42FA"/>
    <w:rsid w:val="008E2616"/>
    <w:rsid w:val="008E32ED"/>
    <w:rsid w:val="008F0464"/>
    <w:rsid w:val="008F660C"/>
    <w:rsid w:val="009204E4"/>
    <w:rsid w:val="00926BD8"/>
    <w:rsid w:val="009432D0"/>
    <w:rsid w:val="00952121"/>
    <w:rsid w:val="00964211"/>
    <w:rsid w:val="009B2A80"/>
    <w:rsid w:val="009B5971"/>
    <w:rsid w:val="009C1354"/>
    <w:rsid w:val="009C32AD"/>
    <w:rsid w:val="009C37DB"/>
    <w:rsid w:val="009C6696"/>
    <w:rsid w:val="009E4DBA"/>
    <w:rsid w:val="009E7610"/>
    <w:rsid w:val="009F5D82"/>
    <w:rsid w:val="00A04BDF"/>
    <w:rsid w:val="00A07012"/>
    <w:rsid w:val="00A15A92"/>
    <w:rsid w:val="00A16E1C"/>
    <w:rsid w:val="00A261C3"/>
    <w:rsid w:val="00A47543"/>
    <w:rsid w:val="00A66C56"/>
    <w:rsid w:val="00A712F8"/>
    <w:rsid w:val="00A843A8"/>
    <w:rsid w:val="00A92CEA"/>
    <w:rsid w:val="00AA3EB0"/>
    <w:rsid w:val="00AB1E18"/>
    <w:rsid w:val="00AB376D"/>
    <w:rsid w:val="00AB7491"/>
    <w:rsid w:val="00AB7BDA"/>
    <w:rsid w:val="00AF3C0D"/>
    <w:rsid w:val="00B01385"/>
    <w:rsid w:val="00B02DD4"/>
    <w:rsid w:val="00B04025"/>
    <w:rsid w:val="00B0523B"/>
    <w:rsid w:val="00B13634"/>
    <w:rsid w:val="00B16837"/>
    <w:rsid w:val="00B25CD2"/>
    <w:rsid w:val="00B276A3"/>
    <w:rsid w:val="00B312FF"/>
    <w:rsid w:val="00B319A2"/>
    <w:rsid w:val="00B3661D"/>
    <w:rsid w:val="00B37B62"/>
    <w:rsid w:val="00B37F81"/>
    <w:rsid w:val="00B428C9"/>
    <w:rsid w:val="00B44AEC"/>
    <w:rsid w:val="00B53CF5"/>
    <w:rsid w:val="00B645CA"/>
    <w:rsid w:val="00B65CEE"/>
    <w:rsid w:val="00B6791D"/>
    <w:rsid w:val="00B97E6B"/>
    <w:rsid w:val="00BA0C1C"/>
    <w:rsid w:val="00BA4384"/>
    <w:rsid w:val="00BA64A0"/>
    <w:rsid w:val="00BB387D"/>
    <w:rsid w:val="00BC09C7"/>
    <w:rsid w:val="00BD6DEB"/>
    <w:rsid w:val="00BE1870"/>
    <w:rsid w:val="00BE1DE4"/>
    <w:rsid w:val="00BF156C"/>
    <w:rsid w:val="00C1243A"/>
    <w:rsid w:val="00C23CB4"/>
    <w:rsid w:val="00C272A9"/>
    <w:rsid w:val="00C27C5C"/>
    <w:rsid w:val="00C42836"/>
    <w:rsid w:val="00C432E0"/>
    <w:rsid w:val="00C43AE5"/>
    <w:rsid w:val="00C50B44"/>
    <w:rsid w:val="00C53ABE"/>
    <w:rsid w:val="00C63E2B"/>
    <w:rsid w:val="00C72962"/>
    <w:rsid w:val="00C90791"/>
    <w:rsid w:val="00C95D66"/>
    <w:rsid w:val="00CA36FE"/>
    <w:rsid w:val="00CB0BF2"/>
    <w:rsid w:val="00CC4D97"/>
    <w:rsid w:val="00CC7579"/>
    <w:rsid w:val="00D04766"/>
    <w:rsid w:val="00D059C7"/>
    <w:rsid w:val="00D06779"/>
    <w:rsid w:val="00D11755"/>
    <w:rsid w:val="00D2176F"/>
    <w:rsid w:val="00D227BF"/>
    <w:rsid w:val="00D22B14"/>
    <w:rsid w:val="00D2324B"/>
    <w:rsid w:val="00D33362"/>
    <w:rsid w:val="00D36085"/>
    <w:rsid w:val="00D3628E"/>
    <w:rsid w:val="00D44159"/>
    <w:rsid w:val="00D52AB5"/>
    <w:rsid w:val="00D8222E"/>
    <w:rsid w:val="00D9313E"/>
    <w:rsid w:val="00DA3935"/>
    <w:rsid w:val="00DA5457"/>
    <w:rsid w:val="00DA5F1B"/>
    <w:rsid w:val="00DB1BF8"/>
    <w:rsid w:val="00DB2033"/>
    <w:rsid w:val="00DB6F09"/>
    <w:rsid w:val="00DC17ED"/>
    <w:rsid w:val="00DE11B1"/>
    <w:rsid w:val="00DF0181"/>
    <w:rsid w:val="00E01A9C"/>
    <w:rsid w:val="00E14CE2"/>
    <w:rsid w:val="00E217DB"/>
    <w:rsid w:val="00E2574D"/>
    <w:rsid w:val="00E26230"/>
    <w:rsid w:val="00E467C9"/>
    <w:rsid w:val="00E47BAE"/>
    <w:rsid w:val="00E72BFE"/>
    <w:rsid w:val="00E73D16"/>
    <w:rsid w:val="00E741BA"/>
    <w:rsid w:val="00E82CE4"/>
    <w:rsid w:val="00EA4106"/>
    <w:rsid w:val="00EA4DB2"/>
    <w:rsid w:val="00EA64EA"/>
    <w:rsid w:val="00EC0B2A"/>
    <w:rsid w:val="00EC0D08"/>
    <w:rsid w:val="00EC7B06"/>
    <w:rsid w:val="00ED79A6"/>
    <w:rsid w:val="00EE7476"/>
    <w:rsid w:val="00EF1459"/>
    <w:rsid w:val="00F168C0"/>
    <w:rsid w:val="00F16B26"/>
    <w:rsid w:val="00F26EB0"/>
    <w:rsid w:val="00F27E69"/>
    <w:rsid w:val="00F30C81"/>
    <w:rsid w:val="00F31A0D"/>
    <w:rsid w:val="00F322B2"/>
    <w:rsid w:val="00F37203"/>
    <w:rsid w:val="00F37DB2"/>
    <w:rsid w:val="00F431C4"/>
    <w:rsid w:val="00F46B25"/>
    <w:rsid w:val="00F4751E"/>
    <w:rsid w:val="00F61577"/>
    <w:rsid w:val="00F97041"/>
    <w:rsid w:val="00FA0300"/>
    <w:rsid w:val="00FB0336"/>
    <w:rsid w:val="00FB39A5"/>
    <w:rsid w:val="00FB5557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F0B254-5709-4542-AEF1-2971A89B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F"/>
    <w:rPr>
      <w:sz w:val="2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7CC4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szCs w:val="24"/>
      <w:lang w:eastAsia="ar-SA"/>
    </w:rPr>
  </w:style>
  <w:style w:type="paragraph" w:styleId="Titre4">
    <w:name w:val="heading 4"/>
    <w:basedOn w:val="Normal"/>
    <w:next w:val="Normal"/>
    <w:qFormat/>
    <w:rsid w:val="00A04BDF"/>
    <w:pPr>
      <w:keepNext/>
      <w:widowControl w:val="0"/>
      <w:tabs>
        <w:tab w:val="left" w:pos="0"/>
        <w:tab w:val="left" w:pos="595"/>
        <w:tab w:val="left" w:pos="739"/>
        <w:tab w:val="left" w:pos="1468"/>
        <w:tab w:val="right" w:pos="4929"/>
        <w:tab w:val="right" w:pos="6259"/>
        <w:tab w:val="left" w:pos="6633"/>
        <w:tab w:val="right" w:pos="7358"/>
        <w:tab w:val="right" w:pos="7665"/>
        <w:tab w:val="left" w:pos="7800"/>
        <w:tab w:val="right" w:pos="8380"/>
        <w:tab w:val="left" w:pos="8481"/>
        <w:tab w:val="left" w:pos="9374"/>
        <w:tab w:val="right" w:pos="10152"/>
        <w:tab w:val="left" w:pos="10329"/>
      </w:tabs>
      <w:autoSpaceDE w:val="0"/>
      <w:autoSpaceDN w:val="0"/>
      <w:adjustRightInd w:val="0"/>
      <w:ind w:firstLine="600"/>
      <w:outlineLvl w:val="3"/>
    </w:pPr>
    <w:rPr>
      <w:b/>
      <w:bCs/>
      <w:noProof/>
      <w:sz w:val="22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CC4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7CC4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szCs w:val="24"/>
      <w:lang w:eastAsia="ar-SA"/>
    </w:rPr>
  </w:style>
  <w:style w:type="paragraph" w:styleId="Titre9">
    <w:name w:val="heading 9"/>
    <w:basedOn w:val="Normal"/>
    <w:next w:val="Normal"/>
    <w:qFormat/>
    <w:rsid w:val="00A04BDF"/>
    <w:pPr>
      <w:keepNext/>
      <w:outlineLvl w:val="8"/>
    </w:pPr>
    <w:rPr>
      <w:b/>
      <w:bCs/>
      <w:color w:val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04B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BDF"/>
  </w:style>
  <w:style w:type="table" w:styleId="Grilledutableau">
    <w:name w:val="Table Grid"/>
    <w:basedOn w:val="TableauNormal"/>
    <w:rsid w:val="0000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36085"/>
    <w:pPr>
      <w:tabs>
        <w:tab w:val="center" w:pos="4536"/>
        <w:tab w:val="right" w:pos="9072"/>
      </w:tabs>
    </w:pPr>
  </w:style>
  <w:style w:type="character" w:customStyle="1" w:styleId="Titre3Car">
    <w:name w:val="Titre 3 Car"/>
    <w:link w:val="Titre3"/>
    <w:uiPriority w:val="9"/>
    <w:rsid w:val="00367CC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Titre6Car">
    <w:name w:val="Titre 6 Car"/>
    <w:link w:val="Titre6"/>
    <w:uiPriority w:val="9"/>
    <w:semiHidden/>
    <w:rsid w:val="00367CC4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Titre7Car">
    <w:name w:val="Titre 7 Car"/>
    <w:link w:val="Titre7"/>
    <w:uiPriority w:val="9"/>
    <w:semiHidden/>
    <w:rsid w:val="00367CC4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CA36FE"/>
    <w:rPr>
      <w:b/>
      <w:bCs/>
    </w:rPr>
  </w:style>
  <w:style w:type="character" w:customStyle="1" w:styleId="CorpsdetexteCar">
    <w:name w:val="Corps de texte Car"/>
    <w:link w:val="Corpsdetexte"/>
    <w:rsid w:val="00CA36FE"/>
    <w:rPr>
      <w:b/>
      <w:bCs/>
      <w:sz w:val="24"/>
      <w:lang w:eastAsia="en-US"/>
    </w:rPr>
  </w:style>
  <w:style w:type="paragraph" w:styleId="Textedebulles">
    <w:name w:val="Balloon Text"/>
    <w:basedOn w:val="Normal"/>
    <w:link w:val="TextedebullesCar"/>
    <w:rsid w:val="00115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15853"/>
    <w:rPr>
      <w:rFonts w:ascii="Tahoma" w:hAnsi="Tahoma" w:cs="Tahoma"/>
      <w:sz w:val="16"/>
      <w:szCs w:val="16"/>
      <w:lang w:eastAsia="en-US"/>
    </w:rPr>
  </w:style>
  <w:style w:type="character" w:styleId="lev">
    <w:name w:val="Strong"/>
    <w:uiPriority w:val="22"/>
    <w:qFormat/>
    <w:rsid w:val="00824110"/>
    <w:rPr>
      <w:b/>
      <w:bCs/>
    </w:rPr>
  </w:style>
  <w:style w:type="paragraph" w:styleId="NormalWeb">
    <w:name w:val="Normal (Web)"/>
    <w:basedOn w:val="Normal"/>
    <w:uiPriority w:val="99"/>
    <w:unhideWhenUsed/>
    <w:rsid w:val="00D44159"/>
    <w:pPr>
      <w:spacing w:before="100" w:beforeAutospacing="1" w:after="100" w:afterAutospacing="1"/>
    </w:pPr>
    <w:rPr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D29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Lienhypertexte">
    <w:name w:val="Hyperlink"/>
    <w:uiPriority w:val="99"/>
    <w:unhideWhenUsed/>
    <w:rsid w:val="00C27C5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322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r.wikipedia.org/wiki/M%C3%A9tal" TargetMode="External"/><Relationship Id="rId18" Type="http://schemas.openxmlformats.org/officeDocument/2006/relationships/hyperlink" Target="https://fr.wikipedia.org/wiki/Protection_cathodique" TargetMode="Externa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fr.wikipedia.org/wiki/Zin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fr.wikipedia.org/wiki/Tension_continue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%C3%89lectrolyte" TargetMode="External"/><Relationship Id="rId20" Type="http://schemas.openxmlformats.org/officeDocument/2006/relationships/hyperlink" Target="https://fr.wikipedia.org/wiki/Zinc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Anode" TargetMode="External"/><Relationship Id="rId23" Type="http://schemas.openxmlformats.org/officeDocument/2006/relationships/hyperlink" Target="https://fr.wikipedia.org/wiki/Acier" TargetMode="External"/><Relationship Id="rId28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s://fr.wikipedia.org/wiki/Aci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fr.wikipedia.org/wiki/Corrosion" TargetMode="External"/><Relationship Id="rId22" Type="http://schemas.openxmlformats.org/officeDocument/2006/relationships/hyperlink" Target="https://fr.wikipedia.org/wiki/Protection_cathodique" TargetMode="External"/><Relationship Id="rId27" Type="http://schemas.openxmlformats.org/officeDocument/2006/relationships/chart" Target="charts/chart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Arial" panose="020B0604020202020204" pitchFamily="34" charset="0"/>
                <a:cs typeface="Arial" panose="020B0604020202020204" pitchFamily="34" charset="0"/>
              </a:rPr>
              <a:t>R</a:t>
            </a:r>
            <a:r>
              <a:rPr lang="en-US">
                <a:latin typeface="Arial" panose="020B0604020202020204" pitchFamily="34" charset="0"/>
                <a:cs typeface="Arial" panose="020B0604020202020204" pitchFamily="34" charset="0"/>
              </a:rPr>
              <a:t> =  f(</a:t>
            </a:r>
            <a:r>
              <a:rPr lang="el-GR" i="1">
                <a:latin typeface="Arial" panose="020B0604020202020204" pitchFamily="34" charset="0"/>
                <a:cs typeface="Arial" panose="020B0604020202020204" pitchFamily="34" charset="0"/>
              </a:rPr>
              <a:t>θ</a:t>
            </a:r>
            <a:r>
              <a:rPr lang="el-GR">
                <a:latin typeface="Arial" panose="020B0604020202020204" pitchFamily="34" charset="0"/>
                <a:cs typeface="Arial" panose="020B0604020202020204" pitchFamily="34" charset="0"/>
              </a:rPr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bg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bg1"/>
                </a:solidFill>
              </a:ln>
              <a:effectLst/>
            </c:spPr>
          </c:marker>
          <c:yVal>
            <c:numRef>
              <c:f>Feuil1!$A$2:$A$8</c:f>
              <c:numCache>
                <c:formatCode>General</c:formatCode>
                <c:ptCount val="7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150</c:v>
                </c:pt>
                <c:pt idx="4">
                  <c:v>200</c:v>
                </c:pt>
                <c:pt idx="5">
                  <c:v>250</c:v>
                </c:pt>
                <c:pt idx="6">
                  <c:v>300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784-4241-8FB9-0E72AB444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2722216"/>
        <c:axId val="292725824"/>
      </c:scatterChart>
      <c:valAx>
        <c:axId val="292722216"/>
        <c:scaling>
          <c:orientation val="minMax"/>
          <c:max val="3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92725824"/>
        <c:crosses val="autoZero"/>
        <c:crossBetween val="midCat"/>
      </c:valAx>
      <c:valAx>
        <c:axId val="292725824"/>
        <c:scaling>
          <c:orientation val="minMax"/>
          <c:max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927222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34E0-601D-483D-9345-984B4D2E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1357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2015</vt:lpstr>
    </vt:vector>
  </TitlesOfParts>
  <Company>Hewlett-Packard</Company>
  <LinksUpToDate>false</LinksUpToDate>
  <CharactersWithSpaces>8808</CharactersWithSpaces>
  <SharedDoc>false</SharedDoc>
  <HLinks>
    <vt:vector size="84" baseType="variant">
      <vt:variant>
        <vt:i4>3866723</vt:i4>
      </vt:variant>
      <vt:variant>
        <vt:i4>54</vt:i4>
      </vt:variant>
      <vt:variant>
        <vt:i4>0</vt:i4>
      </vt:variant>
      <vt:variant>
        <vt:i4>5</vt:i4>
      </vt:variant>
      <vt:variant>
        <vt:lpwstr>https://fr.wikipedia.org/wiki/Zinc</vt:lpwstr>
      </vt:variant>
      <vt:variant>
        <vt:lpwstr/>
      </vt:variant>
      <vt:variant>
        <vt:i4>3604607</vt:i4>
      </vt:variant>
      <vt:variant>
        <vt:i4>51</vt:i4>
      </vt:variant>
      <vt:variant>
        <vt:i4>0</vt:i4>
      </vt:variant>
      <vt:variant>
        <vt:i4>5</vt:i4>
      </vt:variant>
      <vt:variant>
        <vt:lpwstr>https://fr.wikipedia.org/wiki/Acier</vt:lpwstr>
      </vt:variant>
      <vt:variant>
        <vt:lpwstr/>
      </vt:variant>
      <vt:variant>
        <vt:i4>3604565</vt:i4>
      </vt:variant>
      <vt:variant>
        <vt:i4>48</vt:i4>
      </vt:variant>
      <vt:variant>
        <vt:i4>0</vt:i4>
      </vt:variant>
      <vt:variant>
        <vt:i4>5</vt:i4>
      </vt:variant>
      <vt:variant>
        <vt:lpwstr>https://fr.wikipedia.org/wiki/Protection_cathodique</vt:lpwstr>
      </vt:variant>
      <vt:variant>
        <vt:lpwstr/>
      </vt:variant>
      <vt:variant>
        <vt:i4>3604607</vt:i4>
      </vt:variant>
      <vt:variant>
        <vt:i4>45</vt:i4>
      </vt:variant>
      <vt:variant>
        <vt:i4>0</vt:i4>
      </vt:variant>
      <vt:variant>
        <vt:i4>5</vt:i4>
      </vt:variant>
      <vt:variant>
        <vt:lpwstr>https://fr.wikipedia.org/wiki/Acier</vt:lpwstr>
      </vt:variant>
      <vt:variant>
        <vt:lpwstr/>
      </vt:variant>
      <vt:variant>
        <vt:i4>3604565</vt:i4>
      </vt:variant>
      <vt:variant>
        <vt:i4>42</vt:i4>
      </vt:variant>
      <vt:variant>
        <vt:i4>0</vt:i4>
      </vt:variant>
      <vt:variant>
        <vt:i4>5</vt:i4>
      </vt:variant>
      <vt:variant>
        <vt:lpwstr>https://fr.wikipedia.org/wiki/Protection_cathodique</vt:lpwstr>
      </vt:variant>
      <vt:variant>
        <vt:lpwstr/>
      </vt:variant>
      <vt:variant>
        <vt:i4>3866723</vt:i4>
      </vt:variant>
      <vt:variant>
        <vt:i4>39</vt:i4>
      </vt:variant>
      <vt:variant>
        <vt:i4>0</vt:i4>
      </vt:variant>
      <vt:variant>
        <vt:i4>5</vt:i4>
      </vt:variant>
      <vt:variant>
        <vt:lpwstr>https://fr.wikipedia.org/wiki/Zinc</vt:lpwstr>
      </vt:variant>
      <vt:variant>
        <vt:lpwstr/>
      </vt:variant>
      <vt:variant>
        <vt:i4>3866723</vt:i4>
      </vt:variant>
      <vt:variant>
        <vt:i4>36</vt:i4>
      </vt:variant>
      <vt:variant>
        <vt:i4>0</vt:i4>
      </vt:variant>
      <vt:variant>
        <vt:i4>5</vt:i4>
      </vt:variant>
      <vt:variant>
        <vt:lpwstr>https://fr.wikipedia.org/wiki/Zinc</vt:lpwstr>
      </vt:variant>
      <vt:variant>
        <vt:lpwstr/>
      </vt:variant>
      <vt:variant>
        <vt:i4>3604607</vt:i4>
      </vt:variant>
      <vt:variant>
        <vt:i4>33</vt:i4>
      </vt:variant>
      <vt:variant>
        <vt:i4>0</vt:i4>
      </vt:variant>
      <vt:variant>
        <vt:i4>5</vt:i4>
      </vt:variant>
      <vt:variant>
        <vt:lpwstr>https://fr.wikipedia.org/wiki/Acier</vt:lpwstr>
      </vt:variant>
      <vt:variant>
        <vt:lpwstr/>
      </vt:variant>
      <vt:variant>
        <vt:i4>3604565</vt:i4>
      </vt:variant>
      <vt:variant>
        <vt:i4>30</vt:i4>
      </vt:variant>
      <vt:variant>
        <vt:i4>0</vt:i4>
      </vt:variant>
      <vt:variant>
        <vt:i4>5</vt:i4>
      </vt:variant>
      <vt:variant>
        <vt:lpwstr>https://fr.wikipedia.org/wiki/Protection_cathodique</vt:lpwstr>
      </vt:variant>
      <vt:variant>
        <vt:lpwstr/>
      </vt:variant>
      <vt:variant>
        <vt:i4>458875</vt:i4>
      </vt:variant>
      <vt:variant>
        <vt:i4>27</vt:i4>
      </vt:variant>
      <vt:variant>
        <vt:i4>0</vt:i4>
      </vt:variant>
      <vt:variant>
        <vt:i4>5</vt:i4>
      </vt:variant>
      <vt:variant>
        <vt:lpwstr>https://fr.wikipedia.org/wiki/Tension_continue</vt:lpwstr>
      </vt:variant>
      <vt:variant>
        <vt:lpwstr/>
      </vt:variant>
      <vt:variant>
        <vt:i4>2883644</vt:i4>
      </vt:variant>
      <vt:variant>
        <vt:i4>24</vt:i4>
      </vt:variant>
      <vt:variant>
        <vt:i4>0</vt:i4>
      </vt:variant>
      <vt:variant>
        <vt:i4>5</vt:i4>
      </vt:variant>
      <vt:variant>
        <vt:lpwstr>https://fr.wikipedia.org/wiki/%C3%89lectrolyte</vt:lpwstr>
      </vt:variant>
      <vt:variant>
        <vt:lpwstr/>
      </vt:variant>
      <vt:variant>
        <vt:i4>3866745</vt:i4>
      </vt:variant>
      <vt:variant>
        <vt:i4>21</vt:i4>
      </vt:variant>
      <vt:variant>
        <vt:i4>0</vt:i4>
      </vt:variant>
      <vt:variant>
        <vt:i4>5</vt:i4>
      </vt:variant>
      <vt:variant>
        <vt:lpwstr>https://fr.wikipedia.org/wiki/Anode</vt:lpwstr>
      </vt:variant>
      <vt:variant>
        <vt:lpwstr/>
      </vt:variant>
      <vt:variant>
        <vt:i4>3145824</vt:i4>
      </vt:variant>
      <vt:variant>
        <vt:i4>18</vt:i4>
      </vt:variant>
      <vt:variant>
        <vt:i4>0</vt:i4>
      </vt:variant>
      <vt:variant>
        <vt:i4>5</vt:i4>
      </vt:variant>
      <vt:variant>
        <vt:lpwstr>https://fr.wikipedia.org/wiki/Corrosion</vt:lpwstr>
      </vt:variant>
      <vt:variant>
        <vt:lpwstr/>
      </vt:variant>
      <vt:variant>
        <vt:i4>6160388</vt:i4>
      </vt:variant>
      <vt:variant>
        <vt:i4>15</vt:i4>
      </vt:variant>
      <vt:variant>
        <vt:i4>0</vt:i4>
      </vt:variant>
      <vt:variant>
        <vt:i4>5</vt:i4>
      </vt:variant>
      <vt:variant>
        <vt:lpwstr>https://fr.wikipedia.org/wiki/M%C3%A9tal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2015</dc:title>
  <dc:subject/>
  <dc:creator>magerand</dc:creator>
  <cp:keywords/>
  <cp:lastModifiedBy>Utilisateur Windows</cp:lastModifiedBy>
  <cp:revision>3</cp:revision>
  <dcterms:created xsi:type="dcterms:W3CDTF">2018-01-21T09:07:00Z</dcterms:created>
  <dcterms:modified xsi:type="dcterms:W3CDTF">2018-09-28T10:37:00Z</dcterms:modified>
</cp:coreProperties>
</file>