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6ED817" w14:textId="6163C66A" w:rsidR="001F0AA8" w:rsidRPr="001F0AA8" w:rsidRDefault="001F0AA8" w:rsidP="001F0AA8">
      <w:pPr>
        <w:pStyle w:val="Textetableau"/>
        <w:jc w:val="center"/>
        <w:rPr>
          <w:rFonts w:ascii="Arial" w:hAnsi="Arial" w:cs="Arial"/>
          <w:b/>
          <w:bCs/>
          <w:sz w:val="36"/>
          <w:szCs w:val="32"/>
        </w:rPr>
      </w:pPr>
      <w:bookmarkStart w:id="0" w:name="_Toc144606757"/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1" locked="0" layoutInCell="1" allowOverlap="1" wp14:anchorId="36BF9894" wp14:editId="5E83F2CC">
                <wp:simplePos x="0" y="0"/>
                <wp:positionH relativeFrom="margin">
                  <wp:posOffset>96520</wp:posOffset>
                </wp:positionH>
                <wp:positionV relativeFrom="paragraph">
                  <wp:posOffset>250190</wp:posOffset>
                </wp:positionV>
                <wp:extent cx="6456680" cy="581025"/>
                <wp:effectExtent l="19050" t="19050" r="96520" b="104775"/>
                <wp:wrapTight wrapText="bothSides">
                  <wp:wrapPolygon edited="0">
                    <wp:start x="0" y="-708"/>
                    <wp:lineTo x="-64" y="-708"/>
                    <wp:lineTo x="-64" y="21246"/>
                    <wp:lineTo x="191" y="24787"/>
                    <wp:lineTo x="255" y="24787"/>
                    <wp:lineTo x="21859" y="24787"/>
                    <wp:lineTo x="21859" y="4249"/>
                    <wp:lineTo x="21795" y="2125"/>
                    <wp:lineTo x="21541" y="-708"/>
                    <wp:lineTo x="0" y="-708"/>
                  </wp:wrapPolygon>
                </wp:wrapTight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6680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C280F5" w14:textId="77777777" w:rsidR="001F0AA8" w:rsidRPr="0063699F" w:rsidRDefault="001F0AA8" w:rsidP="001F0AA8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FREINAGE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BF9894" id="AutoShape 2" o:spid="_x0000_s1026" style="position:absolute;left:0;text-align:left;margin-left:7.6pt;margin-top:19.7pt;width:508.4pt;height:45.75pt;z-index:-25122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" strokeweight="2.25pt">
                <v:shadow on="t" opacity=".5" offset="6pt,6pt"/>
                <v:textbox>
                  <w:txbxContent>
                    <w:p w14:paraId="36C280F5" w14:textId="77777777" w:rsidR="001F0AA8" w:rsidRPr="0063699F" w:rsidRDefault="001F0AA8" w:rsidP="001F0AA8">
                      <w:pPr>
                        <w:jc w:val="center"/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FREINAGE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tbl>
      <w:tblPr>
        <w:tblStyle w:val="Grilledutableau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252"/>
      </w:tblGrid>
      <w:tr w:rsidR="001F0AA8" w:rsidRPr="001F0AA8" w14:paraId="11C2C6CA" w14:textId="77777777" w:rsidTr="001F0AA8">
        <w:tc>
          <w:tcPr>
            <w:tcW w:w="6091" w:type="dxa"/>
          </w:tcPr>
          <w:p w14:paraId="6D64BE0C" w14:textId="77777777" w:rsidR="001F0AA8" w:rsidRPr="001F0AA8" w:rsidRDefault="001F0AA8" w:rsidP="001F0AA8">
            <w:pPr>
              <w:pStyle w:val="Titre1"/>
              <w:numPr>
                <w:ilvl w:val="0"/>
                <w:numId w:val="0"/>
              </w:numPr>
              <w:outlineLvl w:val="0"/>
              <w:rPr>
                <w:rFonts w:ascii="Arial" w:hAnsi="Arial"/>
                <w:sz w:val="24"/>
                <w:szCs w:val="24"/>
                <w:u w:val="single"/>
              </w:rPr>
            </w:pPr>
            <w:r w:rsidRPr="001F0AA8">
              <w:rPr>
                <w:rFonts w:ascii="Arial" w:hAnsi="Arial"/>
                <w:sz w:val="24"/>
                <w:szCs w:val="24"/>
                <w:u w:val="single"/>
              </w:rPr>
              <w:t>Composition du sujet</w:t>
            </w:r>
            <w:r w:rsidRPr="001F0AA8">
              <w:rPr>
                <w:rFonts w:ascii="Arial" w:hAnsi="Arial"/>
                <w:sz w:val="24"/>
                <w:szCs w:val="24"/>
              </w:rPr>
              <w:t> :</w:t>
            </w:r>
          </w:p>
          <w:p w14:paraId="4CDBCE71" w14:textId="12283C5C" w:rsidR="001F0AA8" w:rsidRPr="001F0AA8" w:rsidRDefault="001F0AA8" w:rsidP="001F0AA8">
            <w:pPr>
              <w:rPr>
                <w:sz w:val="24"/>
                <w:szCs w:val="24"/>
              </w:rPr>
            </w:pPr>
            <w:r w:rsidRPr="001F0AA8">
              <w:rPr>
                <w:sz w:val="24"/>
                <w:szCs w:val="24"/>
              </w:rPr>
              <w:t>Dossier technique</w:t>
            </w:r>
            <w:r w:rsidRPr="001F0AA8">
              <w:rPr>
                <w:sz w:val="24"/>
                <w:szCs w:val="24"/>
              </w:rPr>
              <w:tab/>
            </w:r>
            <w:r w:rsidRPr="001F0AA8">
              <w:rPr>
                <w:sz w:val="24"/>
                <w:szCs w:val="24"/>
              </w:rPr>
              <w:tab/>
              <w:t>pages DT0/13 à DT13/13</w:t>
            </w:r>
          </w:p>
          <w:p w14:paraId="278B9719" w14:textId="77777777" w:rsidR="001F0AA8" w:rsidRPr="001F0AA8" w:rsidRDefault="001F0AA8" w:rsidP="001F0AA8">
            <w:pPr>
              <w:rPr>
                <w:sz w:val="24"/>
                <w:szCs w:val="24"/>
              </w:rPr>
            </w:pPr>
            <w:r w:rsidRPr="001F0AA8">
              <w:rPr>
                <w:sz w:val="24"/>
                <w:szCs w:val="24"/>
              </w:rPr>
              <w:t>Dossier questions</w:t>
            </w:r>
            <w:r w:rsidRPr="001F0AA8">
              <w:rPr>
                <w:sz w:val="24"/>
                <w:szCs w:val="24"/>
              </w:rPr>
              <w:tab/>
            </w:r>
            <w:r w:rsidRPr="001F0AA8">
              <w:rPr>
                <w:sz w:val="24"/>
                <w:szCs w:val="24"/>
              </w:rPr>
              <w:tab/>
              <w:t>pages DQ1/15 à DQ15/15</w:t>
            </w:r>
          </w:p>
          <w:p w14:paraId="31306FF3" w14:textId="77777777" w:rsidR="001F0AA8" w:rsidRPr="001F0AA8" w:rsidRDefault="001F0AA8" w:rsidP="001F0AA8">
            <w:pPr>
              <w:rPr>
                <w:sz w:val="24"/>
                <w:szCs w:val="24"/>
              </w:rPr>
            </w:pPr>
            <w:r w:rsidRPr="001F0AA8">
              <w:rPr>
                <w:sz w:val="24"/>
                <w:szCs w:val="24"/>
              </w:rPr>
              <w:t>Dossier réponses</w:t>
            </w:r>
            <w:r w:rsidRPr="001F0AA8">
              <w:rPr>
                <w:sz w:val="24"/>
                <w:szCs w:val="24"/>
              </w:rPr>
              <w:tab/>
            </w:r>
            <w:r w:rsidRPr="001F0AA8">
              <w:rPr>
                <w:sz w:val="24"/>
                <w:szCs w:val="24"/>
              </w:rPr>
              <w:tab/>
              <w:t>pages DR1/8 à DR8/8</w:t>
            </w:r>
          </w:p>
          <w:p w14:paraId="7EF4E0F6" w14:textId="77777777" w:rsidR="001F0AA8" w:rsidRPr="001F0AA8" w:rsidRDefault="001F0AA8" w:rsidP="001F0AA8">
            <w:pPr>
              <w:tabs>
                <w:tab w:val="left" w:leader="dot" w:pos="3119"/>
              </w:tabs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13674477" w14:textId="77777777" w:rsidR="001F0AA8" w:rsidRPr="001F0AA8" w:rsidRDefault="001F0AA8" w:rsidP="001F0AA8">
            <w:pPr>
              <w:tabs>
                <w:tab w:val="left" w:leader="dot" w:pos="3119"/>
              </w:tabs>
              <w:spacing w:before="6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1F0AA8">
              <w:rPr>
                <w:b/>
                <w:bCs/>
                <w:i/>
                <w:iCs/>
                <w:sz w:val="24"/>
                <w:szCs w:val="24"/>
              </w:rPr>
              <w:t>Les différentes parties du sujet sont indépendantes, mais il est préférable de suivre la progression proposée.</w:t>
            </w:r>
          </w:p>
          <w:p w14:paraId="7BBA4FE2" w14:textId="364D7A34" w:rsidR="001F0AA8" w:rsidRPr="001F0AA8" w:rsidRDefault="001F0AA8" w:rsidP="001F0AA8">
            <w:pPr>
              <w:jc w:val="both"/>
              <w:rPr>
                <w:b/>
                <w:i/>
                <w:sz w:val="24"/>
                <w:szCs w:val="24"/>
              </w:rPr>
            </w:pPr>
            <w:r w:rsidRPr="001F0AA8">
              <w:rPr>
                <w:b/>
                <w:i/>
                <w:sz w:val="24"/>
                <w:szCs w:val="24"/>
              </w:rPr>
              <w:t>Dans le dossier sujet, chaque encadré de question précise où le candidat doit répondre (feuille de copie ou dossier réponses DR).</w:t>
            </w:r>
          </w:p>
          <w:p w14:paraId="35979C52" w14:textId="77777777" w:rsidR="001F0AA8" w:rsidRPr="001F0AA8" w:rsidRDefault="001F0AA8" w:rsidP="001F0AA8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14:paraId="1454BC26" w14:textId="77777777" w:rsidR="001F0AA8" w:rsidRPr="001F0AA8" w:rsidRDefault="001F0AA8" w:rsidP="001F0AA8">
            <w:pPr>
              <w:rPr>
                <w:b/>
                <w:bCs/>
                <w:sz w:val="28"/>
                <w:szCs w:val="28"/>
              </w:rPr>
            </w:pPr>
            <w:r w:rsidRPr="001F0AA8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D831D89" wp14:editId="2A110416">
                  <wp:extent cx="2438400" cy="24384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50E3B5" w14:textId="77777777" w:rsidR="001F0AA8" w:rsidRPr="008E0853" w:rsidRDefault="001F0AA8" w:rsidP="001F0AA8">
      <w:pPr>
        <w:pStyle w:val="Textepardfaut"/>
        <w:tabs>
          <w:tab w:val="left" w:pos="4020"/>
        </w:tabs>
        <w:spacing w:before="120"/>
        <w:jc w:val="center"/>
        <w:rPr>
          <w:rFonts w:ascii="Arial" w:hAnsi="Arial" w:cs="Arial"/>
          <w:b/>
          <w:bCs/>
          <w:sz w:val="28"/>
          <w:szCs w:val="28"/>
        </w:rPr>
      </w:pPr>
      <w:r w:rsidRPr="008E0853">
        <w:rPr>
          <w:rFonts w:ascii="Arial" w:hAnsi="Arial" w:cs="Arial"/>
          <w:b/>
          <w:bCs/>
          <w:sz w:val="28"/>
          <w:szCs w:val="28"/>
          <w:u w:val="single"/>
        </w:rPr>
        <w:t>Le dossier réponses est à compléter et à joindre aux feuilles de copie</w:t>
      </w:r>
      <w:r w:rsidRPr="008E0853">
        <w:rPr>
          <w:rFonts w:ascii="Arial" w:hAnsi="Arial" w:cs="Arial"/>
          <w:b/>
          <w:bCs/>
          <w:sz w:val="28"/>
          <w:szCs w:val="28"/>
        </w:rPr>
        <w:t>.</w:t>
      </w:r>
    </w:p>
    <w:p w14:paraId="523C9D06" w14:textId="77777777" w:rsidR="001F0AA8" w:rsidRPr="008E0853" w:rsidRDefault="001F0AA8" w:rsidP="001F0AA8">
      <w:pPr>
        <w:pStyle w:val="Textepardfaut"/>
        <w:tabs>
          <w:tab w:val="left" w:pos="4020"/>
        </w:tabs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7A60DC32" w14:textId="77777777" w:rsidR="001F0AA8" w:rsidRPr="008E0853" w:rsidRDefault="001F0AA8" w:rsidP="001F0AA8">
      <w:pPr>
        <w:pStyle w:val="Textepardfaut"/>
        <w:tabs>
          <w:tab w:val="left" w:pos="4020"/>
        </w:tabs>
        <w:rPr>
          <w:rFonts w:ascii="Arial" w:hAnsi="Arial" w:cs="Arial"/>
          <w:b/>
          <w:bCs/>
        </w:rPr>
      </w:pPr>
      <w:r w:rsidRPr="008E0853">
        <w:rPr>
          <w:rFonts w:ascii="Arial" w:hAnsi="Arial" w:cs="Arial"/>
          <w:b/>
          <w:bCs/>
        </w:rPr>
        <w:t>Barème / 200 points</w:t>
      </w:r>
      <w:r w:rsidRPr="008E0853">
        <w:rPr>
          <w:rFonts w:ascii="Arial" w:hAnsi="Arial" w:cs="Arial"/>
          <w:b/>
          <w:bCs/>
        </w:rPr>
        <w:tab/>
      </w:r>
    </w:p>
    <w:p w14:paraId="70EC7561" w14:textId="6C9F4037" w:rsidR="001F0AA8" w:rsidRPr="00BD6B5F" w:rsidRDefault="001F0AA8" w:rsidP="001F0AA8">
      <w:pPr>
        <w:rPr>
          <w:b/>
        </w:rPr>
      </w:pPr>
      <w:r w:rsidRPr="00BD6B5F">
        <w:rPr>
          <w:b/>
        </w:rPr>
        <w:t xml:space="preserve">Partie 1 : Vérification des performances du </w:t>
      </w:r>
      <w:r>
        <w:rPr>
          <w:b/>
        </w:rPr>
        <w:t xml:space="preserve">système de freinage </w:t>
      </w:r>
      <w:r w:rsidRPr="00BD6B5F">
        <w:rPr>
          <w:b/>
        </w:rPr>
        <w:t>véhicule</w:t>
      </w:r>
      <w:r>
        <w:rPr>
          <w:b/>
        </w:rPr>
        <w:tab/>
      </w:r>
      <w:r w:rsidRPr="009B42A3">
        <w:rPr>
          <w:b/>
          <w:color w:val="FF0000"/>
        </w:rPr>
        <w:t>(C</w:t>
      </w:r>
      <w:r w:rsidRPr="00EF11CD">
        <w:rPr>
          <w:b/>
          <w:color w:val="FF0000"/>
        </w:rPr>
        <w:t>1-3</w:t>
      </w:r>
      <w:r>
        <w:rPr>
          <w:b/>
          <w:color w:val="FF0000"/>
        </w:rPr>
        <w:t>)</w:t>
      </w:r>
    </w:p>
    <w:tbl>
      <w:tblPr>
        <w:tblW w:w="7710" w:type="dxa"/>
        <w:tblInd w:w="-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321"/>
        <w:gridCol w:w="706"/>
        <w:gridCol w:w="707"/>
        <w:gridCol w:w="706"/>
        <w:gridCol w:w="707"/>
        <w:gridCol w:w="706"/>
        <w:gridCol w:w="707"/>
        <w:gridCol w:w="706"/>
        <w:gridCol w:w="707"/>
        <w:gridCol w:w="737"/>
      </w:tblGrid>
      <w:tr w:rsidR="001F0AA8" w:rsidRPr="009E347C" w14:paraId="52F2C00B" w14:textId="77777777" w:rsidTr="001F0AA8">
        <w:trPr>
          <w:gridAfter w:val="1"/>
          <w:wAfter w:w="737" w:type="dxa"/>
        </w:trPr>
        <w:tc>
          <w:tcPr>
            <w:tcW w:w="1321" w:type="dxa"/>
            <w:shd w:val="clear" w:color="auto" w:fill="C6D9F1"/>
          </w:tcPr>
          <w:p w14:paraId="3A5FF6F6" w14:textId="77777777" w:rsidR="001F0AA8" w:rsidRPr="009E347C" w:rsidRDefault="001F0AA8" w:rsidP="001F0AA8">
            <w:pPr>
              <w:jc w:val="center"/>
            </w:pPr>
            <w:r w:rsidRPr="009E347C">
              <w:t>Questions</w:t>
            </w:r>
          </w:p>
        </w:tc>
        <w:tc>
          <w:tcPr>
            <w:tcW w:w="706" w:type="dxa"/>
            <w:shd w:val="clear" w:color="auto" w:fill="C6D9F1"/>
            <w:vAlign w:val="center"/>
          </w:tcPr>
          <w:p w14:paraId="0E92046D" w14:textId="77777777" w:rsidR="001F0AA8" w:rsidRPr="009E347C" w:rsidRDefault="001F0AA8" w:rsidP="001F0AA8">
            <w:pPr>
              <w:jc w:val="center"/>
            </w:pPr>
            <w:r>
              <w:t>1-1</w:t>
            </w:r>
          </w:p>
        </w:tc>
        <w:tc>
          <w:tcPr>
            <w:tcW w:w="707" w:type="dxa"/>
            <w:shd w:val="clear" w:color="auto" w:fill="C6D9F1"/>
            <w:vAlign w:val="center"/>
          </w:tcPr>
          <w:p w14:paraId="12C080E6" w14:textId="77777777" w:rsidR="001F0AA8" w:rsidRDefault="001F0AA8" w:rsidP="001F0AA8">
            <w:pPr>
              <w:jc w:val="center"/>
            </w:pPr>
            <w:r w:rsidRPr="00400807">
              <w:t>1-</w:t>
            </w:r>
            <w:r>
              <w:t>2</w:t>
            </w:r>
          </w:p>
        </w:tc>
        <w:tc>
          <w:tcPr>
            <w:tcW w:w="706" w:type="dxa"/>
            <w:shd w:val="clear" w:color="auto" w:fill="C6D9F1"/>
            <w:vAlign w:val="center"/>
          </w:tcPr>
          <w:p w14:paraId="7E1DACFA" w14:textId="77777777" w:rsidR="001F0AA8" w:rsidRDefault="001F0AA8" w:rsidP="001F0AA8">
            <w:pPr>
              <w:jc w:val="center"/>
            </w:pPr>
            <w:r w:rsidRPr="00400807">
              <w:t>1-</w:t>
            </w:r>
            <w:r>
              <w:t>3</w:t>
            </w:r>
          </w:p>
        </w:tc>
        <w:tc>
          <w:tcPr>
            <w:tcW w:w="707" w:type="dxa"/>
            <w:shd w:val="clear" w:color="auto" w:fill="C6D9F1"/>
            <w:vAlign w:val="center"/>
          </w:tcPr>
          <w:p w14:paraId="5381E037" w14:textId="77777777" w:rsidR="001F0AA8" w:rsidRDefault="001F0AA8" w:rsidP="001F0AA8">
            <w:pPr>
              <w:jc w:val="center"/>
            </w:pPr>
            <w:r w:rsidRPr="00400807">
              <w:t>1-</w:t>
            </w:r>
            <w:r>
              <w:t>4</w:t>
            </w:r>
          </w:p>
        </w:tc>
        <w:tc>
          <w:tcPr>
            <w:tcW w:w="706" w:type="dxa"/>
            <w:shd w:val="clear" w:color="auto" w:fill="C6D9F1"/>
            <w:vAlign w:val="center"/>
          </w:tcPr>
          <w:p w14:paraId="38837F50" w14:textId="77777777" w:rsidR="001F0AA8" w:rsidRDefault="001F0AA8" w:rsidP="001F0AA8">
            <w:pPr>
              <w:jc w:val="center"/>
            </w:pPr>
            <w:r w:rsidRPr="00400807">
              <w:t>1-</w:t>
            </w:r>
            <w:r>
              <w:t>5</w:t>
            </w:r>
          </w:p>
        </w:tc>
        <w:tc>
          <w:tcPr>
            <w:tcW w:w="707" w:type="dxa"/>
            <w:shd w:val="clear" w:color="auto" w:fill="C6D9F1"/>
            <w:vAlign w:val="center"/>
          </w:tcPr>
          <w:p w14:paraId="27B7F808" w14:textId="77777777" w:rsidR="001F0AA8" w:rsidRDefault="001F0AA8" w:rsidP="001F0AA8">
            <w:pPr>
              <w:jc w:val="center"/>
            </w:pPr>
            <w:r w:rsidRPr="00400807">
              <w:t>1-</w:t>
            </w:r>
            <w:r>
              <w:t>6</w:t>
            </w:r>
          </w:p>
        </w:tc>
        <w:tc>
          <w:tcPr>
            <w:tcW w:w="706" w:type="dxa"/>
            <w:shd w:val="clear" w:color="auto" w:fill="C6D9F1"/>
            <w:vAlign w:val="center"/>
          </w:tcPr>
          <w:p w14:paraId="57B307D2" w14:textId="77777777" w:rsidR="001F0AA8" w:rsidRDefault="001F0AA8" w:rsidP="001F0AA8">
            <w:pPr>
              <w:jc w:val="center"/>
            </w:pPr>
            <w:r w:rsidRPr="00400807">
              <w:t>1-</w:t>
            </w:r>
            <w:r>
              <w:t>7</w:t>
            </w:r>
          </w:p>
        </w:tc>
        <w:tc>
          <w:tcPr>
            <w:tcW w:w="707" w:type="dxa"/>
            <w:tcBorders>
              <w:top w:val="nil"/>
              <w:bottom w:val="nil"/>
              <w:right w:val="nil"/>
            </w:tcBorders>
          </w:tcPr>
          <w:p w14:paraId="0A3FF6FB" w14:textId="77777777" w:rsidR="001F0AA8" w:rsidRPr="009E347C" w:rsidRDefault="001F0AA8" w:rsidP="001F0AA8"/>
        </w:tc>
      </w:tr>
      <w:tr w:rsidR="001F0AA8" w:rsidRPr="009E347C" w14:paraId="097A6C6B" w14:textId="77777777" w:rsidTr="001F0AA8">
        <w:trPr>
          <w:gridAfter w:val="1"/>
          <w:wAfter w:w="737" w:type="dxa"/>
        </w:trPr>
        <w:tc>
          <w:tcPr>
            <w:tcW w:w="1321" w:type="dxa"/>
          </w:tcPr>
          <w:p w14:paraId="45BE3D10" w14:textId="77777777" w:rsidR="001F0AA8" w:rsidRPr="009E347C" w:rsidRDefault="001F0AA8" w:rsidP="001F0AA8">
            <w:pPr>
              <w:jc w:val="center"/>
            </w:pPr>
            <w:r w:rsidRPr="009E347C">
              <w:t>Points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396B33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D25BF1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1E1348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D665D5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0D6A74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9D6B4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6EAD2E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07" w:type="dxa"/>
            <w:tcBorders>
              <w:top w:val="nil"/>
              <w:bottom w:val="single" w:sz="4" w:space="0" w:color="auto"/>
              <w:right w:val="nil"/>
            </w:tcBorders>
          </w:tcPr>
          <w:p w14:paraId="21F685DE" w14:textId="77777777" w:rsidR="001F0AA8" w:rsidRPr="00372394" w:rsidRDefault="001F0AA8" w:rsidP="001F0AA8">
            <w:pPr>
              <w:jc w:val="center"/>
              <w:rPr>
                <w:b/>
                <w:bCs/>
              </w:rPr>
            </w:pPr>
          </w:p>
        </w:tc>
      </w:tr>
      <w:tr w:rsidR="001F0AA8" w:rsidRPr="009E347C" w14:paraId="479A926D" w14:textId="77777777" w:rsidTr="001F0AA8">
        <w:trPr>
          <w:gridAfter w:val="1"/>
          <w:wAfter w:w="737" w:type="dxa"/>
        </w:trPr>
        <w:tc>
          <w:tcPr>
            <w:tcW w:w="1321" w:type="dxa"/>
            <w:shd w:val="clear" w:color="auto" w:fill="C6D9F1"/>
          </w:tcPr>
          <w:p w14:paraId="389E0563" w14:textId="77777777" w:rsidR="001F0AA8" w:rsidRPr="009E347C" w:rsidRDefault="001F0AA8" w:rsidP="001F0AA8">
            <w:pPr>
              <w:jc w:val="center"/>
            </w:pPr>
            <w:r w:rsidRPr="009E347C">
              <w:t>Questions</w:t>
            </w:r>
          </w:p>
        </w:tc>
        <w:tc>
          <w:tcPr>
            <w:tcW w:w="706" w:type="dxa"/>
            <w:shd w:val="clear" w:color="auto" w:fill="C6D9F1"/>
            <w:vAlign w:val="center"/>
          </w:tcPr>
          <w:p w14:paraId="21416981" w14:textId="77777777" w:rsidR="001F0AA8" w:rsidRPr="00372394" w:rsidRDefault="001F0AA8" w:rsidP="001F0AA8">
            <w:pPr>
              <w:jc w:val="center"/>
            </w:pPr>
            <w:r w:rsidRPr="00372394">
              <w:t>1-8</w:t>
            </w:r>
          </w:p>
        </w:tc>
        <w:tc>
          <w:tcPr>
            <w:tcW w:w="707" w:type="dxa"/>
            <w:shd w:val="clear" w:color="auto" w:fill="C6D9F1"/>
            <w:vAlign w:val="center"/>
          </w:tcPr>
          <w:p w14:paraId="657938BA" w14:textId="77777777" w:rsidR="001F0AA8" w:rsidRPr="00372394" w:rsidRDefault="001F0AA8" w:rsidP="001F0AA8">
            <w:pPr>
              <w:jc w:val="center"/>
            </w:pPr>
            <w:r w:rsidRPr="00372394">
              <w:t>1-9</w:t>
            </w:r>
          </w:p>
        </w:tc>
        <w:tc>
          <w:tcPr>
            <w:tcW w:w="706" w:type="dxa"/>
            <w:shd w:val="clear" w:color="auto" w:fill="C6D9F1"/>
            <w:vAlign w:val="center"/>
          </w:tcPr>
          <w:p w14:paraId="7682209E" w14:textId="77777777" w:rsidR="001F0AA8" w:rsidRPr="00372394" w:rsidRDefault="001F0AA8" w:rsidP="001F0AA8">
            <w:pPr>
              <w:jc w:val="center"/>
            </w:pPr>
            <w:r w:rsidRPr="00372394">
              <w:t>1-10</w:t>
            </w:r>
          </w:p>
        </w:tc>
        <w:tc>
          <w:tcPr>
            <w:tcW w:w="707" w:type="dxa"/>
            <w:shd w:val="clear" w:color="auto" w:fill="C6D9F1"/>
            <w:vAlign w:val="center"/>
          </w:tcPr>
          <w:p w14:paraId="792A408F" w14:textId="77777777" w:rsidR="001F0AA8" w:rsidRPr="00372394" w:rsidRDefault="001F0AA8" w:rsidP="001F0AA8">
            <w:pPr>
              <w:jc w:val="center"/>
            </w:pPr>
            <w:r w:rsidRPr="00372394">
              <w:t>1-11</w:t>
            </w:r>
          </w:p>
        </w:tc>
        <w:tc>
          <w:tcPr>
            <w:tcW w:w="706" w:type="dxa"/>
            <w:shd w:val="clear" w:color="auto" w:fill="C6D9F1"/>
            <w:vAlign w:val="center"/>
          </w:tcPr>
          <w:p w14:paraId="64FBB531" w14:textId="77777777" w:rsidR="001F0AA8" w:rsidRPr="00372394" w:rsidRDefault="001F0AA8" w:rsidP="001F0AA8">
            <w:pPr>
              <w:jc w:val="center"/>
            </w:pPr>
            <w:r w:rsidRPr="00372394">
              <w:t>1-12</w:t>
            </w:r>
          </w:p>
        </w:tc>
        <w:tc>
          <w:tcPr>
            <w:tcW w:w="707" w:type="dxa"/>
            <w:shd w:val="clear" w:color="auto" w:fill="C6D9F1"/>
            <w:vAlign w:val="center"/>
          </w:tcPr>
          <w:p w14:paraId="276313C3" w14:textId="77777777" w:rsidR="001F0AA8" w:rsidRPr="00372394" w:rsidRDefault="001F0AA8" w:rsidP="001F0AA8">
            <w:pPr>
              <w:jc w:val="center"/>
            </w:pPr>
            <w:r w:rsidRPr="00372394">
              <w:t>1-13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shd w:val="clear" w:color="auto" w:fill="C6D9F1"/>
            <w:vAlign w:val="center"/>
          </w:tcPr>
          <w:p w14:paraId="1EF9D617" w14:textId="77777777" w:rsidR="001F0AA8" w:rsidRPr="00372394" w:rsidRDefault="001F0AA8" w:rsidP="001F0AA8">
            <w:pPr>
              <w:jc w:val="center"/>
            </w:pPr>
            <w:r w:rsidRPr="00372394">
              <w:t>1-14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196F74F" w14:textId="77777777" w:rsidR="001F0AA8" w:rsidRPr="00372394" w:rsidRDefault="001F0AA8" w:rsidP="001F0AA8">
            <w:pPr>
              <w:jc w:val="center"/>
            </w:pPr>
            <w:r w:rsidRPr="00372394">
              <w:t>1-15</w:t>
            </w:r>
          </w:p>
        </w:tc>
      </w:tr>
      <w:tr w:rsidR="001F0AA8" w:rsidRPr="009E347C" w14:paraId="7D9B49F8" w14:textId="77777777" w:rsidTr="001F0AA8">
        <w:tc>
          <w:tcPr>
            <w:tcW w:w="1321" w:type="dxa"/>
          </w:tcPr>
          <w:p w14:paraId="0FF03BD6" w14:textId="77777777" w:rsidR="001F0AA8" w:rsidRPr="009E347C" w:rsidRDefault="001F0AA8" w:rsidP="001F0AA8">
            <w:pPr>
              <w:jc w:val="center"/>
            </w:pPr>
            <w:r w:rsidRPr="009E347C">
              <w:t>Points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344B39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369251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97E146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AA2EF2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D7BEB4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BBA920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541122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221D65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CE6F94" w14:textId="77777777" w:rsidR="001F0AA8" w:rsidRPr="00372394" w:rsidRDefault="001F0AA8" w:rsidP="001F0AA8">
            <w:pPr>
              <w:jc w:val="center"/>
              <w:rPr>
                <w:b/>
                <w:bCs/>
              </w:rPr>
            </w:pPr>
            <w:r w:rsidRPr="00372394">
              <w:rPr>
                <w:b/>
                <w:bCs/>
                <w:color w:val="000000"/>
              </w:rPr>
              <w:t>60</w:t>
            </w:r>
          </w:p>
        </w:tc>
      </w:tr>
    </w:tbl>
    <w:p w14:paraId="49719AB1" w14:textId="77777777" w:rsidR="001F0AA8" w:rsidRPr="00DA74A2" w:rsidRDefault="001F0AA8" w:rsidP="001F0AA8">
      <w:pPr>
        <w:rPr>
          <w:b/>
          <w:sz w:val="16"/>
          <w:szCs w:val="16"/>
        </w:rPr>
      </w:pPr>
    </w:p>
    <w:p w14:paraId="26484BD9" w14:textId="77777777" w:rsidR="001F0AA8" w:rsidRPr="00BD6B5F" w:rsidRDefault="001F0AA8" w:rsidP="001F0AA8">
      <w:pPr>
        <w:rPr>
          <w:b/>
        </w:rPr>
      </w:pPr>
      <w:r w:rsidRPr="00BD6B5F">
        <w:rPr>
          <w:b/>
        </w:rPr>
        <w:t>Partie 2 : Vérification des performances du circuit de dépression</w:t>
      </w:r>
      <w:r>
        <w:rPr>
          <w:b/>
        </w:rPr>
        <w:tab/>
      </w:r>
      <w:r w:rsidRPr="009B42A3">
        <w:rPr>
          <w:b/>
          <w:color w:val="FF0000"/>
        </w:rPr>
        <w:t>(C</w:t>
      </w:r>
      <w:r w:rsidRPr="00EF11CD">
        <w:rPr>
          <w:b/>
          <w:color w:val="FF0000"/>
        </w:rPr>
        <w:t>1-1</w:t>
      </w:r>
      <w:r>
        <w:rPr>
          <w:b/>
          <w:color w:val="FF0000"/>
        </w:rPr>
        <w:t>, C1-3)</w:t>
      </w:r>
    </w:p>
    <w:tbl>
      <w:tblPr>
        <w:tblW w:w="6973" w:type="dxa"/>
        <w:tblInd w:w="-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321"/>
        <w:gridCol w:w="702"/>
        <w:gridCol w:w="702"/>
        <w:gridCol w:w="702"/>
        <w:gridCol w:w="702"/>
        <w:gridCol w:w="702"/>
        <w:gridCol w:w="702"/>
        <w:gridCol w:w="703"/>
        <w:gridCol w:w="737"/>
      </w:tblGrid>
      <w:tr w:rsidR="001F0AA8" w:rsidRPr="009E347C" w14:paraId="5ACBF33C" w14:textId="77777777" w:rsidTr="001F0AA8">
        <w:tc>
          <w:tcPr>
            <w:tcW w:w="1321" w:type="dxa"/>
            <w:shd w:val="clear" w:color="auto" w:fill="C6D9F1"/>
          </w:tcPr>
          <w:p w14:paraId="3E928B9D" w14:textId="77777777" w:rsidR="001F0AA8" w:rsidRPr="009E347C" w:rsidRDefault="001F0AA8" w:rsidP="001F0AA8">
            <w:pPr>
              <w:jc w:val="center"/>
            </w:pPr>
            <w:r w:rsidRPr="009E347C">
              <w:t>Questions</w:t>
            </w:r>
          </w:p>
        </w:tc>
        <w:tc>
          <w:tcPr>
            <w:tcW w:w="702" w:type="dxa"/>
            <w:shd w:val="clear" w:color="auto" w:fill="C6D9F1"/>
            <w:vAlign w:val="center"/>
          </w:tcPr>
          <w:p w14:paraId="1702E054" w14:textId="77777777" w:rsidR="001F0AA8" w:rsidRPr="009E347C" w:rsidRDefault="001F0AA8" w:rsidP="001F0AA8">
            <w:pPr>
              <w:jc w:val="center"/>
            </w:pPr>
            <w:r>
              <w:t>2-1</w:t>
            </w:r>
          </w:p>
        </w:tc>
        <w:tc>
          <w:tcPr>
            <w:tcW w:w="702" w:type="dxa"/>
            <w:shd w:val="clear" w:color="auto" w:fill="C6D9F1"/>
            <w:vAlign w:val="center"/>
          </w:tcPr>
          <w:p w14:paraId="6464A545" w14:textId="77777777" w:rsidR="001F0AA8" w:rsidRDefault="001F0AA8" w:rsidP="001F0AA8">
            <w:pPr>
              <w:jc w:val="center"/>
            </w:pPr>
            <w:r>
              <w:t>2</w:t>
            </w:r>
            <w:r w:rsidRPr="00400807">
              <w:t>-</w:t>
            </w:r>
            <w:r>
              <w:t>2</w:t>
            </w:r>
          </w:p>
        </w:tc>
        <w:tc>
          <w:tcPr>
            <w:tcW w:w="702" w:type="dxa"/>
            <w:shd w:val="clear" w:color="auto" w:fill="C6D9F1"/>
            <w:vAlign w:val="center"/>
          </w:tcPr>
          <w:p w14:paraId="04252F19" w14:textId="77777777" w:rsidR="001F0AA8" w:rsidRDefault="001F0AA8" w:rsidP="001F0AA8">
            <w:pPr>
              <w:jc w:val="center"/>
            </w:pPr>
            <w:r>
              <w:t>2</w:t>
            </w:r>
            <w:r w:rsidRPr="00400807">
              <w:t>-</w:t>
            </w:r>
            <w:r>
              <w:t>3</w:t>
            </w:r>
          </w:p>
        </w:tc>
        <w:tc>
          <w:tcPr>
            <w:tcW w:w="702" w:type="dxa"/>
            <w:shd w:val="clear" w:color="auto" w:fill="C6D9F1"/>
            <w:vAlign w:val="center"/>
          </w:tcPr>
          <w:p w14:paraId="218C7C32" w14:textId="77777777" w:rsidR="001F0AA8" w:rsidRDefault="001F0AA8" w:rsidP="001F0AA8">
            <w:pPr>
              <w:jc w:val="center"/>
            </w:pPr>
            <w:r>
              <w:t>2</w:t>
            </w:r>
            <w:r w:rsidRPr="00400807">
              <w:t>-</w:t>
            </w:r>
            <w:r>
              <w:t>4</w:t>
            </w:r>
          </w:p>
        </w:tc>
        <w:tc>
          <w:tcPr>
            <w:tcW w:w="702" w:type="dxa"/>
            <w:shd w:val="clear" w:color="auto" w:fill="C6D9F1"/>
            <w:vAlign w:val="center"/>
          </w:tcPr>
          <w:p w14:paraId="258540CA" w14:textId="77777777" w:rsidR="001F0AA8" w:rsidRDefault="001F0AA8" w:rsidP="001F0AA8">
            <w:pPr>
              <w:jc w:val="center"/>
            </w:pPr>
            <w:r>
              <w:t>2</w:t>
            </w:r>
            <w:r w:rsidRPr="00400807">
              <w:t>-</w:t>
            </w:r>
            <w:r>
              <w:t>5</w:t>
            </w:r>
          </w:p>
        </w:tc>
        <w:tc>
          <w:tcPr>
            <w:tcW w:w="702" w:type="dxa"/>
            <w:shd w:val="clear" w:color="auto" w:fill="C6D9F1"/>
            <w:vAlign w:val="center"/>
          </w:tcPr>
          <w:p w14:paraId="041348D2" w14:textId="77777777" w:rsidR="001F0AA8" w:rsidRDefault="001F0AA8" w:rsidP="001F0AA8">
            <w:pPr>
              <w:jc w:val="center"/>
            </w:pPr>
            <w:r>
              <w:t>2</w:t>
            </w:r>
            <w:r w:rsidRPr="00400807">
              <w:t>-</w:t>
            </w:r>
            <w:r>
              <w:t>6</w:t>
            </w:r>
          </w:p>
        </w:tc>
        <w:tc>
          <w:tcPr>
            <w:tcW w:w="703" w:type="dxa"/>
            <w:shd w:val="clear" w:color="auto" w:fill="C6D9F1"/>
            <w:vAlign w:val="center"/>
          </w:tcPr>
          <w:p w14:paraId="72DD660B" w14:textId="77777777" w:rsidR="001F0AA8" w:rsidRDefault="001F0AA8" w:rsidP="001F0AA8">
            <w:pPr>
              <w:jc w:val="center"/>
            </w:pPr>
            <w:r>
              <w:t>2</w:t>
            </w:r>
            <w:r w:rsidRPr="00400807">
              <w:t>-</w:t>
            </w:r>
            <w:r>
              <w:t>7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  <w:right w:val="nil"/>
            </w:tcBorders>
          </w:tcPr>
          <w:p w14:paraId="32A0B852" w14:textId="77777777" w:rsidR="001F0AA8" w:rsidRPr="009E347C" w:rsidRDefault="001F0AA8" w:rsidP="001F0AA8">
            <w:pPr>
              <w:jc w:val="center"/>
            </w:pPr>
          </w:p>
        </w:tc>
      </w:tr>
      <w:tr w:rsidR="001F0AA8" w:rsidRPr="009E347C" w14:paraId="4F908F55" w14:textId="77777777" w:rsidTr="001F0AA8">
        <w:tc>
          <w:tcPr>
            <w:tcW w:w="1321" w:type="dxa"/>
          </w:tcPr>
          <w:p w14:paraId="5D3F2FA5" w14:textId="77777777" w:rsidR="001F0AA8" w:rsidRPr="009E347C" w:rsidRDefault="001F0AA8" w:rsidP="001F0AA8">
            <w:pPr>
              <w:jc w:val="center"/>
            </w:pPr>
            <w:r w:rsidRPr="009E347C">
              <w:t>Points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3A787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0ED708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5C4AD0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AEDF9B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C53989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3D4343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4A6356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D1E024" w14:textId="77777777" w:rsidR="001F0AA8" w:rsidRPr="00372394" w:rsidRDefault="001F0AA8" w:rsidP="001F0AA8">
            <w:pPr>
              <w:jc w:val="center"/>
              <w:rPr>
                <w:b/>
                <w:bCs/>
              </w:rPr>
            </w:pPr>
            <w:r w:rsidRPr="00372394">
              <w:rPr>
                <w:b/>
                <w:bCs/>
                <w:color w:val="000000"/>
              </w:rPr>
              <w:t>30</w:t>
            </w:r>
          </w:p>
        </w:tc>
      </w:tr>
    </w:tbl>
    <w:p w14:paraId="77D789F1" w14:textId="77777777" w:rsidR="001F0AA8" w:rsidRPr="00DA74A2" w:rsidRDefault="001F0AA8" w:rsidP="001F0AA8">
      <w:pPr>
        <w:rPr>
          <w:b/>
          <w:sz w:val="16"/>
          <w:szCs w:val="16"/>
        </w:rPr>
      </w:pPr>
    </w:p>
    <w:p w14:paraId="22D3C921" w14:textId="77777777" w:rsidR="001F0AA8" w:rsidRPr="00BD6B5F" w:rsidRDefault="001F0AA8" w:rsidP="001F0AA8">
      <w:pPr>
        <w:rPr>
          <w:b/>
        </w:rPr>
      </w:pPr>
      <w:r w:rsidRPr="00BD6B5F">
        <w:rPr>
          <w:b/>
        </w:rPr>
        <w:t>Partie 3 : Vérification des performances du système d’assistance</w:t>
      </w:r>
      <w:r>
        <w:rPr>
          <w:b/>
        </w:rPr>
        <w:tab/>
      </w:r>
      <w:r w:rsidRPr="009B42A3">
        <w:rPr>
          <w:b/>
          <w:color w:val="FF0000"/>
        </w:rPr>
        <w:t>(C</w:t>
      </w:r>
      <w:r w:rsidRPr="00EF11CD">
        <w:rPr>
          <w:b/>
          <w:color w:val="FF0000"/>
        </w:rPr>
        <w:t>1-1</w:t>
      </w:r>
      <w:r>
        <w:rPr>
          <w:b/>
          <w:color w:val="FF0000"/>
        </w:rPr>
        <w:t xml:space="preserve">, </w:t>
      </w:r>
      <w:r w:rsidRPr="00EF11CD">
        <w:rPr>
          <w:b/>
          <w:color w:val="FF0000"/>
        </w:rPr>
        <w:t>C1-</w:t>
      </w:r>
      <w:r>
        <w:rPr>
          <w:b/>
          <w:color w:val="FF0000"/>
        </w:rPr>
        <w:t>2, C1-3)</w:t>
      </w:r>
    </w:p>
    <w:tbl>
      <w:tblPr>
        <w:tblW w:w="4762" w:type="dxa"/>
        <w:tblInd w:w="-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321"/>
        <w:gridCol w:w="676"/>
        <w:gridCol w:w="676"/>
        <w:gridCol w:w="676"/>
        <w:gridCol w:w="676"/>
        <w:gridCol w:w="737"/>
      </w:tblGrid>
      <w:tr w:rsidR="001F0AA8" w:rsidRPr="009E347C" w14:paraId="15EF12B2" w14:textId="77777777" w:rsidTr="001F0AA8">
        <w:tc>
          <w:tcPr>
            <w:tcW w:w="1321" w:type="dxa"/>
            <w:shd w:val="clear" w:color="auto" w:fill="C6D9F1"/>
          </w:tcPr>
          <w:p w14:paraId="31D7C417" w14:textId="77777777" w:rsidR="001F0AA8" w:rsidRPr="009E347C" w:rsidRDefault="001F0AA8" w:rsidP="001F0AA8">
            <w:pPr>
              <w:jc w:val="center"/>
            </w:pPr>
            <w:r w:rsidRPr="009E347C">
              <w:t>Questions</w:t>
            </w:r>
          </w:p>
        </w:tc>
        <w:tc>
          <w:tcPr>
            <w:tcW w:w="676" w:type="dxa"/>
            <w:shd w:val="clear" w:color="auto" w:fill="C6D9F1"/>
            <w:vAlign w:val="center"/>
          </w:tcPr>
          <w:p w14:paraId="3D8A7CAC" w14:textId="77777777" w:rsidR="001F0AA8" w:rsidRPr="009E347C" w:rsidRDefault="001F0AA8" w:rsidP="001F0AA8">
            <w:pPr>
              <w:jc w:val="center"/>
            </w:pPr>
            <w:r>
              <w:t>3-1</w:t>
            </w:r>
          </w:p>
        </w:tc>
        <w:tc>
          <w:tcPr>
            <w:tcW w:w="676" w:type="dxa"/>
            <w:shd w:val="clear" w:color="auto" w:fill="C6D9F1"/>
            <w:vAlign w:val="center"/>
          </w:tcPr>
          <w:p w14:paraId="04DDB5EB" w14:textId="77777777" w:rsidR="001F0AA8" w:rsidRDefault="001F0AA8" w:rsidP="001F0AA8">
            <w:pPr>
              <w:jc w:val="center"/>
            </w:pPr>
            <w:r>
              <w:t>3</w:t>
            </w:r>
            <w:r w:rsidRPr="00400807">
              <w:t>-</w:t>
            </w:r>
            <w:r>
              <w:t>2</w:t>
            </w:r>
          </w:p>
        </w:tc>
        <w:tc>
          <w:tcPr>
            <w:tcW w:w="676" w:type="dxa"/>
            <w:shd w:val="clear" w:color="auto" w:fill="C6D9F1"/>
            <w:vAlign w:val="center"/>
          </w:tcPr>
          <w:p w14:paraId="4898AD45" w14:textId="77777777" w:rsidR="001F0AA8" w:rsidRDefault="001F0AA8" w:rsidP="001F0AA8">
            <w:pPr>
              <w:jc w:val="center"/>
            </w:pPr>
            <w:r>
              <w:t>3</w:t>
            </w:r>
            <w:r w:rsidRPr="00400807">
              <w:t>-</w:t>
            </w:r>
            <w:r>
              <w:t>3</w:t>
            </w:r>
          </w:p>
        </w:tc>
        <w:tc>
          <w:tcPr>
            <w:tcW w:w="676" w:type="dxa"/>
            <w:shd w:val="clear" w:color="auto" w:fill="C6D9F1"/>
            <w:vAlign w:val="center"/>
          </w:tcPr>
          <w:p w14:paraId="243C130C" w14:textId="77777777" w:rsidR="001F0AA8" w:rsidRDefault="001F0AA8" w:rsidP="001F0AA8">
            <w:pPr>
              <w:jc w:val="center"/>
            </w:pPr>
            <w:r>
              <w:t>3</w:t>
            </w:r>
            <w:r w:rsidRPr="00400807">
              <w:t>-</w:t>
            </w:r>
            <w:r>
              <w:t>4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</w:tcPr>
          <w:p w14:paraId="2FB38B2D" w14:textId="77777777" w:rsidR="001F0AA8" w:rsidRPr="009E347C" w:rsidRDefault="001F0AA8" w:rsidP="001F0AA8">
            <w:pPr>
              <w:jc w:val="center"/>
            </w:pPr>
          </w:p>
        </w:tc>
      </w:tr>
      <w:tr w:rsidR="001F0AA8" w:rsidRPr="009E347C" w14:paraId="1F085CF6" w14:textId="77777777" w:rsidTr="001F0AA8">
        <w:tc>
          <w:tcPr>
            <w:tcW w:w="1321" w:type="dxa"/>
          </w:tcPr>
          <w:p w14:paraId="0FACE5DF" w14:textId="77777777" w:rsidR="001F0AA8" w:rsidRPr="009E347C" w:rsidRDefault="001F0AA8" w:rsidP="001F0AA8">
            <w:pPr>
              <w:jc w:val="center"/>
            </w:pPr>
            <w:r w:rsidRPr="009E347C">
              <w:t>Points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FB601E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A36360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2812BF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63FE0E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</w:tcPr>
          <w:p w14:paraId="061642AB" w14:textId="77777777" w:rsidR="001F0AA8" w:rsidRPr="009E347C" w:rsidRDefault="001F0AA8" w:rsidP="001F0AA8">
            <w:pPr>
              <w:jc w:val="center"/>
              <w:rPr>
                <w:b/>
                <w:bCs/>
              </w:rPr>
            </w:pPr>
          </w:p>
        </w:tc>
      </w:tr>
      <w:tr w:rsidR="001F0AA8" w:rsidRPr="009E347C" w14:paraId="5EA11B10" w14:textId="77777777" w:rsidTr="001F0AA8">
        <w:tc>
          <w:tcPr>
            <w:tcW w:w="1321" w:type="dxa"/>
            <w:shd w:val="clear" w:color="auto" w:fill="C6D9F1"/>
          </w:tcPr>
          <w:p w14:paraId="1EE2FDBF" w14:textId="77777777" w:rsidR="001F0AA8" w:rsidRPr="009E347C" w:rsidRDefault="001F0AA8" w:rsidP="001F0AA8">
            <w:pPr>
              <w:jc w:val="center"/>
            </w:pPr>
            <w:r w:rsidRPr="009E347C">
              <w:t>Questions</w:t>
            </w:r>
          </w:p>
        </w:tc>
        <w:tc>
          <w:tcPr>
            <w:tcW w:w="676" w:type="dxa"/>
            <w:shd w:val="clear" w:color="auto" w:fill="C6D9F1"/>
            <w:vAlign w:val="center"/>
          </w:tcPr>
          <w:p w14:paraId="052D3A98" w14:textId="77777777" w:rsidR="001F0AA8" w:rsidRDefault="001F0AA8" w:rsidP="001F0AA8">
            <w:pPr>
              <w:jc w:val="center"/>
            </w:pPr>
            <w:r>
              <w:t>3</w:t>
            </w:r>
            <w:r w:rsidRPr="001F426A">
              <w:t>-</w:t>
            </w:r>
            <w:r>
              <w:t>5</w:t>
            </w:r>
          </w:p>
        </w:tc>
        <w:tc>
          <w:tcPr>
            <w:tcW w:w="676" w:type="dxa"/>
            <w:shd w:val="clear" w:color="auto" w:fill="C6D9F1"/>
            <w:vAlign w:val="center"/>
          </w:tcPr>
          <w:p w14:paraId="332D8128" w14:textId="77777777" w:rsidR="001F0AA8" w:rsidRDefault="001F0AA8" w:rsidP="001F0AA8">
            <w:pPr>
              <w:jc w:val="center"/>
            </w:pPr>
            <w:r>
              <w:t>3</w:t>
            </w:r>
            <w:r w:rsidRPr="001F426A">
              <w:t>-</w:t>
            </w:r>
            <w:r>
              <w:t>6</w:t>
            </w:r>
          </w:p>
        </w:tc>
        <w:tc>
          <w:tcPr>
            <w:tcW w:w="676" w:type="dxa"/>
            <w:shd w:val="clear" w:color="auto" w:fill="C6D9F1"/>
            <w:vAlign w:val="center"/>
          </w:tcPr>
          <w:p w14:paraId="73C0AE40" w14:textId="77777777" w:rsidR="001F0AA8" w:rsidRDefault="001F0AA8" w:rsidP="001F0AA8">
            <w:pPr>
              <w:jc w:val="center"/>
            </w:pPr>
            <w:r>
              <w:t>3</w:t>
            </w:r>
            <w:r w:rsidRPr="001F426A">
              <w:t>-</w:t>
            </w:r>
            <w:r>
              <w:t>7</w:t>
            </w:r>
          </w:p>
        </w:tc>
        <w:tc>
          <w:tcPr>
            <w:tcW w:w="676" w:type="dxa"/>
            <w:shd w:val="clear" w:color="auto" w:fill="C6D9F1"/>
            <w:vAlign w:val="center"/>
          </w:tcPr>
          <w:p w14:paraId="41E9BB78" w14:textId="77777777" w:rsidR="001F0AA8" w:rsidRDefault="001F0AA8" w:rsidP="001F0AA8">
            <w:pPr>
              <w:jc w:val="center"/>
            </w:pPr>
            <w:r>
              <w:t>3</w:t>
            </w:r>
            <w:r w:rsidRPr="001F426A">
              <w:t>-</w:t>
            </w:r>
            <w:r>
              <w:t>8</w:t>
            </w:r>
          </w:p>
        </w:tc>
        <w:tc>
          <w:tcPr>
            <w:tcW w:w="737" w:type="dxa"/>
            <w:tcBorders>
              <w:top w:val="nil"/>
              <w:right w:val="nil"/>
            </w:tcBorders>
          </w:tcPr>
          <w:p w14:paraId="3EC9CBED" w14:textId="77777777" w:rsidR="001F0AA8" w:rsidRPr="009B194E" w:rsidRDefault="001F0AA8" w:rsidP="001F0AA8">
            <w:pPr>
              <w:jc w:val="center"/>
              <w:rPr>
                <w:b/>
                <w:bCs/>
              </w:rPr>
            </w:pPr>
          </w:p>
        </w:tc>
      </w:tr>
      <w:tr w:rsidR="001F0AA8" w:rsidRPr="009E347C" w14:paraId="688DBA03" w14:textId="77777777" w:rsidTr="001F0AA8">
        <w:tc>
          <w:tcPr>
            <w:tcW w:w="1321" w:type="dxa"/>
          </w:tcPr>
          <w:p w14:paraId="65981817" w14:textId="77777777" w:rsidR="001F0AA8" w:rsidRPr="009E347C" w:rsidRDefault="001F0AA8" w:rsidP="001F0AA8">
            <w:pPr>
              <w:jc w:val="center"/>
            </w:pPr>
            <w:r w:rsidRPr="009E347C">
              <w:t>Points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E11E0C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4A7738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CC766A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E77688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BB17D3" w14:textId="77777777" w:rsidR="001F0AA8" w:rsidRPr="00372394" w:rsidRDefault="001F0AA8" w:rsidP="001F0AA8">
            <w:pPr>
              <w:jc w:val="center"/>
              <w:rPr>
                <w:b/>
                <w:bCs/>
              </w:rPr>
            </w:pPr>
            <w:r w:rsidRPr="00372394">
              <w:rPr>
                <w:b/>
                <w:bCs/>
                <w:color w:val="000000"/>
              </w:rPr>
              <w:t>30</w:t>
            </w:r>
          </w:p>
        </w:tc>
      </w:tr>
    </w:tbl>
    <w:p w14:paraId="2026066B" w14:textId="77777777" w:rsidR="001F0AA8" w:rsidRPr="00DA74A2" w:rsidRDefault="001F0AA8" w:rsidP="001F0AA8">
      <w:pPr>
        <w:rPr>
          <w:b/>
          <w:sz w:val="16"/>
          <w:szCs w:val="16"/>
        </w:rPr>
      </w:pPr>
    </w:p>
    <w:p w14:paraId="6DD0FDFA" w14:textId="77777777" w:rsidR="001F0AA8" w:rsidRPr="00BD6B5F" w:rsidRDefault="001F0AA8" w:rsidP="001F0AA8">
      <w:pPr>
        <w:rPr>
          <w:b/>
        </w:rPr>
      </w:pPr>
      <w:r>
        <w:rPr>
          <w:b/>
        </w:rPr>
        <w:t xml:space="preserve">Partie </w:t>
      </w:r>
      <w:r w:rsidRPr="00BD6B5F">
        <w:rPr>
          <w:b/>
        </w:rPr>
        <w:t>4 : Contrôle technique et remise en état</w:t>
      </w:r>
      <w:r>
        <w:rPr>
          <w:b/>
        </w:rPr>
        <w:tab/>
      </w:r>
      <w:r w:rsidRPr="009B42A3">
        <w:rPr>
          <w:b/>
          <w:color w:val="FF0000"/>
        </w:rPr>
        <w:t>(C1-1</w:t>
      </w:r>
      <w:r>
        <w:rPr>
          <w:b/>
          <w:color w:val="FF0000"/>
        </w:rPr>
        <w:t xml:space="preserve">, </w:t>
      </w:r>
      <w:r w:rsidRPr="00EF11CD">
        <w:rPr>
          <w:b/>
          <w:color w:val="FF0000"/>
        </w:rPr>
        <w:t>C1-</w:t>
      </w:r>
      <w:r>
        <w:rPr>
          <w:b/>
          <w:color w:val="FF0000"/>
        </w:rPr>
        <w:t>2, C1-3)</w:t>
      </w:r>
    </w:p>
    <w:tbl>
      <w:tblPr>
        <w:tblpPr w:leftFromText="141" w:rightFromText="141" w:vertAnchor="text" w:tblpY="1"/>
        <w:tblOverlap w:val="never"/>
        <w:tblW w:w="918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266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19"/>
        <w:gridCol w:w="737"/>
      </w:tblGrid>
      <w:tr w:rsidR="001F0AA8" w:rsidRPr="009E347C" w14:paraId="6952EF15" w14:textId="77777777" w:rsidTr="001F0AA8">
        <w:tc>
          <w:tcPr>
            <w:tcW w:w="1266" w:type="dxa"/>
            <w:shd w:val="clear" w:color="auto" w:fill="C6D9F1"/>
            <w:vAlign w:val="center"/>
          </w:tcPr>
          <w:p w14:paraId="05AC4820" w14:textId="77777777" w:rsidR="001F0AA8" w:rsidRPr="009E347C" w:rsidRDefault="001F0AA8" w:rsidP="001F0AA8">
            <w:pPr>
              <w:jc w:val="center"/>
            </w:pPr>
            <w:r w:rsidRPr="009E347C">
              <w:t>Questions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3D57A11B" w14:textId="77777777" w:rsidR="001F0AA8" w:rsidRPr="009E347C" w:rsidRDefault="001F0AA8" w:rsidP="001F0AA8">
            <w:pPr>
              <w:jc w:val="center"/>
            </w:pPr>
            <w:r>
              <w:t>4-1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65CC6C76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2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6E69DB08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3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6E04BEE2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4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471BE368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5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13EFD7A3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6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73304D4C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7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1F124895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8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1B774C3B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9</w:t>
            </w:r>
          </w:p>
        </w:tc>
        <w:tc>
          <w:tcPr>
            <w:tcW w:w="719" w:type="dxa"/>
            <w:shd w:val="clear" w:color="auto" w:fill="C6D9F1"/>
            <w:vAlign w:val="center"/>
          </w:tcPr>
          <w:p w14:paraId="4AB42D94" w14:textId="77777777" w:rsidR="001F0AA8" w:rsidRDefault="001F0AA8" w:rsidP="001F0AA8">
            <w:pPr>
              <w:jc w:val="center"/>
            </w:pPr>
            <w:r w:rsidRPr="000624FE">
              <w:t>4-1</w:t>
            </w:r>
            <w:r>
              <w:t>0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vAlign w:val="center"/>
          </w:tcPr>
          <w:p w14:paraId="7D455ECE" w14:textId="77777777" w:rsidR="001F0AA8" w:rsidRPr="009E347C" w:rsidRDefault="001F0AA8" w:rsidP="001F0AA8">
            <w:pPr>
              <w:jc w:val="center"/>
            </w:pPr>
          </w:p>
        </w:tc>
      </w:tr>
      <w:tr w:rsidR="001F0AA8" w:rsidRPr="009E347C" w14:paraId="0BD190A8" w14:textId="77777777" w:rsidTr="001F0AA8">
        <w:tc>
          <w:tcPr>
            <w:tcW w:w="1266" w:type="dxa"/>
            <w:vAlign w:val="center"/>
          </w:tcPr>
          <w:p w14:paraId="2DAAE859" w14:textId="77777777" w:rsidR="001F0AA8" w:rsidRPr="009E347C" w:rsidRDefault="001F0AA8" w:rsidP="001F0AA8">
            <w:pPr>
              <w:jc w:val="center"/>
            </w:pPr>
            <w:r w:rsidRPr="009E347C">
              <w:t>Points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A07181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2F2D2A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E49328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EE1269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453EC8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864337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CD7689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4952A4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F4347E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8EBA96" w14:textId="77777777" w:rsidR="001F0AA8" w:rsidRPr="00372394" w:rsidRDefault="001F0AA8" w:rsidP="001F0AA8">
            <w:pPr>
              <w:jc w:val="center"/>
              <w:rPr>
                <w:bCs/>
              </w:rPr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37" w:type="dxa"/>
            <w:tcBorders>
              <w:top w:val="nil"/>
              <w:bottom w:val="nil"/>
              <w:right w:val="nil"/>
            </w:tcBorders>
            <w:vAlign w:val="center"/>
          </w:tcPr>
          <w:p w14:paraId="3E98ED3A" w14:textId="77777777" w:rsidR="001F0AA8" w:rsidRPr="009E347C" w:rsidRDefault="001F0AA8" w:rsidP="001F0AA8">
            <w:pPr>
              <w:jc w:val="center"/>
              <w:rPr>
                <w:b/>
                <w:bCs/>
              </w:rPr>
            </w:pPr>
          </w:p>
        </w:tc>
      </w:tr>
      <w:tr w:rsidR="001F0AA8" w:rsidRPr="009E347C" w14:paraId="628239F5" w14:textId="77777777" w:rsidTr="001F0AA8">
        <w:tc>
          <w:tcPr>
            <w:tcW w:w="1266" w:type="dxa"/>
            <w:shd w:val="clear" w:color="auto" w:fill="C6D9F1"/>
            <w:vAlign w:val="center"/>
          </w:tcPr>
          <w:p w14:paraId="01A7348F" w14:textId="77777777" w:rsidR="001F0AA8" w:rsidRPr="009E347C" w:rsidRDefault="001F0AA8" w:rsidP="001F0AA8">
            <w:pPr>
              <w:jc w:val="center"/>
            </w:pPr>
            <w:r w:rsidRPr="009E347C">
              <w:t>Questions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0697F5EB" w14:textId="77777777" w:rsidR="001F0AA8" w:rsidRPr="009E347C" w:rsidRDefault="001F0AA8" w:rsidP="001F0AA8">
            <w:pPr>
              <w:jc w:val="center"/>
            </w:pPr>
            <w:r>
              <w:t>4-11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0EC1F30B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12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4195B496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13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273DB2EB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14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0505B7EB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15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476D5DFB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16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49BB3515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17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2DF04ABC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18</w:t>
            </w:r>
          </w:p>
        </w:tc>
        <w:tc>
          <w:tcPr>
            <w:tcW w:w="718" w:type="dxa"/>
            <w:shd w:val="clear" w:color="auto" w:fill="C6D9F1"/>
            <w:vAlign w:val="center"/>
          </w:tcPr>
          <w:p w14:paraId="766FDB8C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19</w:t>
            </w:r>
          </w:p>
        </w:tc>
        <w:tc>
          <w:tcPr>
            <w:tcW w:w="719" w:type="dxa"/>
            <w:shd w:val="clear" w:color="auto" w:fill="C6D9F1"/>
            <w:vAlign w:val="center"/>
          </w:tcPr>
          <w:p w14:paraId="3C466E1D" w14:textId="77777777" w:rsidR="001F0AA8" w:rsidRDefault="001F0AA8" w:rsidP="001F0AA8">
            <w:pPr>
              <w:jc w:val="center"/>
            </w:pPr>
            <w:r w:rsidRPr="000624FE">
              <w:t>4-</w:t>
            </w:r>
            <w:r>
              <w:t>20</w:t>
            </w:r>
          </w:p>
        </w:tc>
        <w:tc>
          <w:tcPr>
            <w:tcW w:w="737" w:type="dxa"/>
            <w:tcBorders>
              <w:top w:val="nil"/>
              <w:right w:val="nil"/>
            </w:tcBorders>
            <w:vAlign w:val="center"/>
          </w:tcPr>
          <w:p w14:paraId="74FB29DF" w14:textId="77777777" w:rsidR="001F0AA8" w:rsidRPr="009B194E" w:rsidRDefault="001F0AA8" w:rsidP="001F0AA8">
            <w:pPr>
              <w:jc w:val="center"/>
              <w:rPr>
                <w:b/>
                <w:bCs/>
              </w:rPr>
            </w:pPr>
          </w:p>
        </w:tc>
      </w:tr>
      <w:tr w:rsidR="001F0AA8" w:rsidRPr="009E347C" w14:paraId="1B679540" w14:textId="77777777" w:rsidTr="001F0AA8">
        <w:tc>
          <w:tcPr>
            <w:tcW w:w="1266" w:type="dxa"/>
            <w:vAlign w:val="center"/>
          </w:tcPr>
          <w:p w14:paraId="38F66636" w14:textId="77777777" w:rsidR="001F0AA8" w:rsidRPr="009E347C" w:rsidRDefault="001F0AA8" w:rsidP="001F0AA8">
            <w:pPr>
              <w:jc w:val="center"/>
            </w:pPr>
            <w:r w:rsidRPr="009E347C">
              <w:t>Points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BC0945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BC8C3C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CB06B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E8AB72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06258E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DB9D10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255EFB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B999E1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510649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6AE52D" w14:textId="77777777" w:rsidR="001F0AA8" w:rsidRPr="00372394" w:rsidRDefault="001F0AA8" w:rsidP="001F0AA8">
            <w:pPr>
              <w:jc w:val="center"/>
            </w:pPr>
            <w:r w:rsidRPr="00372394">
              <w:rPr>
                <w:color w:val="000000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E6D433" w14:textId="77777777" w:rsidR="001F0AA8" w:rsidRPr="00372394" w:rsidRDefault="001F0AA8" w:rsidP="001F0AA8">
            <w:pPr>
              <w:jc w:val="center"/>
              <w:rPr>
                <w:b/>
                <w:bCs/>
              </w:rPr>
            </w:pPr>
            <w:r w:rsidRPr="00372394">
              <w:rPr>
                <w:b/>
                <w:bCs/>
                <w:color w:val="000000"/>
              </w:rPr>
              <w:t>80</w:t>
            </w:r>
          </w:p>
        </w:tc>
      </w:tr>
    </w:tbl>
    <w:p w14:paraId="6FD5814D" w14:textId="77777777" w:rsidR="001F0AA8" w:rsidRPr="00DA74A2" w:rsidRDefault="001F0AA8" w:rsidP="001F0AA8">
      <w:pPr>
        <w:pStyle w:val="Textepardfaut"/>
        <w:spacing w:before="120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28"/>
          <w:szCs w:val="28"/>
        </w:rPr>
        <w:br w:type="textWrapping" w:clear="all"/>
      </w:r>
    </w:p>
    <w:p w14:paraId="45EB9493" w14:textId="77777777" w:rsidR="001F0AA8" w:rsidRDefault="001F0AA8" w:rsidP="001F0AA8">
      <w:pPr>
        <w:pStyle w:val="Textepardfaut"/>
        <w:spacing w:before="120"/>
        <w:jc w:val="center"/>
        <w:rPr>
          <w:rFonts w:ascii="Arial Gras" w:hAnsi="Arial Gras" w:cs="Arial Gras"/>
          <w:b/>
          <w:bCs/>
          <w:sz w:val="28"/>
          <w:szCs w:val="28"/>
        </w:rPr>
      </w:pPr>
    </w:p>
    <w:p w14:paraId="79AFA071" w14:textId="77777777" w:rsidR="001F0AA8" w:rsidRPr="00EF11CD" w:rsidRDefault="001F0AA8" w:rsidP="001F0AA8">
      <w:pPr>
        <w:rPr>
          <w:color w:val="FF0000"/>
        </w:rPr>
      </w:pPr>
      <w:bookmarkStart w:id="1" w:name="_Hlk30587921"/>
      <w:r w:rsidRPr="00EF11CD">
        <w:rPr>
          <w:b/>
          <w:color w:val="FF0000"/>
        </w:rPr>
        <w:t>C1-1 </w:t>
      </w:r>
      <w:r w:rsidRPr="00EF11CD">
        <w:rPr>
          <w:color w:val="FF0000"/>
        </w:rPr>
        <w:t xml:space="preserve">: </w:t>
      </w:r>
      <w:bookmarkEnd w:id="1"/>
      <w:r w:rsidRPr="00EF11CD">
        <w:rPr>
          <w:color w:val="FF0000"/>
        </w:rPr>
        <w:t>Décrire le fonctionnement d’un système.</w:t>
      </w:r>
    </w:p>
    <w:p w14:paraId="61AB1578" w14:textId="77777777" w:rsidR="001F0AA8" w:rsidRPr="00EF11CD" w:rsidRDefault="001F0AA8" w:rsidP="001F0AA8">
      <w:pPr>
        <w:rPr>
          <w:color w:val="FF0000"/>
        </w:rPr>
      </w:pPr>
      <w:r w:rsidRPr="00EF11CD">
        <w:rPr>
          <w:b/>
          <w:color w:val="FF0000"/>
        </w:rPr>
        <w:t>C1-2</w:t>
      </w:r>
      <w:r w:rsidRPr="00EF11CD">
        <w:rPr>
          <w:color w:val="FF0000"/>
        </w:rPr>
        <w:t> : Identifier les grandeurs d’entrée / sortie d’un système.</w:t>
      </w:r>
    </w:p>
    <w:p w14:paraId="7B6397B3" w14:textId="77777777" w:rsidR="001F0AA8" w:rsidRPr="00DA74A2" w:rsidRDefault="001F0AA8" w:rsidP="001F0AA8">
      <w:pPr>
        <w:rPr>
          <w:color w:val="FF0000"/>
        </w:rPr>
      </w:pPr>
      <w:r w:rsidRPr="00EF11CD">
        <w:rPr>
          <w:b/>
          <w:color w:val="FF0000"/>
        </w:rPr>
        <w:t xml:space="preserve">C1-3 </w:t>
      </w:r>
      <w:r w:rsidRPr="00EF11CD">
        <w:rPr>
          <w:color w:val="FF0000"/>
        </w:rPr>
        <w:t>: Caractériser les performances d’un système.</w:t>
      </w:r>
    </w:p>
    <w:p w14:paraId="7F8DACBF" w14:textId="1E9C62FF" w:rsidR="00D20E22" w:rsidRPr="005B1C7F" w:rsidRDefault="001F0AA8" w:rsidP="005B1C7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jc w:val="center"/>
        <w:rPr>
          <w:rFonts w:eastAsiaTheme="minorEastAsia"/>
          <w:b/>
          <w:bCs/>
          <w:sz w:val="32"/>
          <w:szCs w:val="32"/>
          <w:lang w:bidi="ar-SA"/>
        </w:rPr>
      </w:pPr>
      <w:r>
        <w:rPr>
          <w:rFonts w:eastAsiaTheme="minorEastAsia"/>
          <w:b/>
          <w:bCs/>
          <w:sz w:val="32"/>
          <w:szCs w:val="32"/>
          <w:lang w:bidi="ar-SA"/>
        </w:rPr>
        <w:br w:type="column"/>
      </w:r>
      <w:r w:rsidR="005B1C7F">
        <w:rPr>
          <w:rFonts w:eastAsiaTheme="minorEastAsia"/>
          <w:b/>
          <w:bCs/>
          <w:sz w:val="32"/>
          <w:szCs w:val="32"/>
          <w:lang w:bidi="ar-SA"/>
        </w:rPr>
        <w:lastRenderedPageBreak/>
        <w:t>Dossier technique</w:t>
      </w:r>
    </w:p>
    <w:p w14:paraId="7929190A" w14:textId="77777777" w:rsidR="00D20E22" w:rsidRDefault="00D20E22" w:rsidP="00D20E22">
      <w:pPr>
        <w:autoSpaceDE w:val="0"/>
        <w:autoSpaceDN w:val="0"/>
        <w:adjustRightInd w:val="0"/>
        <w:jc w:val="center"/>
        <w:rPr>
          <w:rFonts w:eastAsiaTheme="minorEastAsia"/>
          <w:b/>
          <w:bCs/>
          <w:sz w:val="28"/>
          <w:szCs w:val="36"/>
          <w:lang w:bidi="ar-SA"/>
        </w:rPr>
      </w:pPr>
    </w:p>
    <w:p w14:paraId="38B28600" w14:textId="77777777" w:rsidR="00D20E22" w:rsidRDefault="00D20E22" w:rsidP="00D20E22">
      <w:pPr>
        <w:autoSpaceDE w:val="0"/>
        <w:autoSpaceDN w:val="0"/>
        <w:adjustRightInd w:val="0"/>
        <w:jc w:val="center"/>
        <w:rPr>
          <w:rFonts w:eastAsiaTheme="minorEastAsia"/>
          <w:b/>
          <w:bCs/>
          <w:sz w:val="16"/>
          <w:szCs w:val="36"/>
          <w:lang w:bidi="ar-SA"/>
        </w:rPr>
      </w:pPr>
    </w:p>
    <w:p w14:paraId="33CB8119" w14:textId="04AEBCEE" w:rsidR="00D20E22" w:rsidRPr="001F0AA8" w:rsidRDefault="001F0AA8" w:rsidP="001F0AA8">
      <w:pPr>
        <w:autoSpaceDE w:val="0"/>
        <w:autoSpaceDN w:val="0"/>
        <w:adjustRightInd w:val="0"/>
        <w:rPr>
          <w:b/>
          <w:bCs/>
          <w:sz w:val="32"/>
          <w:szCs w:val="22"/>
        </w:rPr>
      </w:pPr>
      <w:r>
        <w:rPr>
          <w:b/>
          <w:bCs/>
          <w:sz w:val="32"/>
          <w:szCs w:val="22"/>
        </w:rPr>
        <w:t xml:space="preserve">A. </w:t>
      </w:r>
      <w:r w:rsidR="00D20E22" w:rsidRPr="001F0AA8">
        <w:rPr>
          <w:b/>
          <w:bCs/>
          <w:sz w:val="32"/>
          <w:szCs w:val="22"/>
        </w:rPr>
        <w:t>GÉNÉRALITÉS</w:t>
      </w:r>
    </w:p>
    <w:p w14:paraId="2124606B" w14:textId="77777777" w:rsidR="00D20E22" w:rsidRDefault="00D20E22" w:rsidP="00D20E22">
      <w:pPr>
        <w:pStyle w:val="Paragraphedeliste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0B93B587" w14:textId="77777777" w:rsidR="00D20E22" w:rsidRPr="001F0AA8" w:rsidRDefault="00D20E22" w:rsidP="00D20E22">
      <w:pPr>
        <w:pStyle w:val="Paragraphedeliste"/>
        <w:autoSpaceDE w:val="0"/>
        <w:autoSpaceDN w:val="0"/>
        <w:adjustRightInd w:val="0"/>
        <w:rPr>
          <w:rFonts w:ascii="Arial" w:hAnsi="Arial" w:cs="Arial"/>
          <w:b/>
          <w:bCs/>
          <w:szCs w:val="22"/>
        </w:rPr>
      </w:pPr>
      <w:r w:rsidRPr="001F0AA8">
        <w:rPr>
          <w:rFonts w:ascii="Arial" w:hAnsi="Arial" w:cs="Arial"/>
          <w:b/>
          <w:bCs/>
          <w:szCs w:val="22"/>
        </w:rPr>
        <w:t xml:space="preserve">Véhicule : Peugeot 508 Berline 2.2 HDI bi-turbo 204 </w:t>
      </w:r>
      <w:proofErr w:type="spellStart"/>
      <w:r w:rsidRPr="001F0AA8">
        <w:rPr>
          <w:rFonts w:ascii="Arial" w:hAnsi="Arial" w:cs="Arial"/>
          <w:b/>
          <w:bCs/>
          <w:szCs w:val="22"/>
        </w:rPr>
        <w:t>ch</w:t>
      </w:r>
      <w:proofErr w:type="spellEnd"/>
    </w:p>
    <w:p w14:paraId="3CA7A88D" w14:textId="77777777" w:rsidR="00D20E22" w:rsidRPr="00BB0B22" w:rsidRDefault="00D20E22" w:rsidP="00D20E22">
      <w:pPr>
        <w:pStyle w:val="Paragraphedeliste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06F9FF05" w14:textId="77777777" w:rsidR="00D20E22" w:rsidRDefault="00D20E22" w:rsidP="00D20E22">
      <w:pPr>
        <w:rPr>
          <w:sz w:val="22"/>
          <w:lang w:bidi="ar-SA"/>
        </w:rPr>
      </w:pPr>
      <w:r>
        <w:rPr>
          <w:noProof/>
          <w:sz w:val="22"/>
          <w:lang w:bidi="ar-SA"/>
        </w:rPr>
        <w:drawing>
          <wp:inline distT="0" distB="0" distL="0" distR="0" wp14:anchorId="206204B7" wp14:editId="6B5B9A79">
            <wp:extent cx="6750685" cy="3502641"/>
            <wp:effectExtent l="19050" t="0" r="0" b="0"/>
            <wp:docPr id="1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50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B91578" w14:textId="77777777" w:rsidR="00D20E22" w:rsidRPr="00BB0B22" w:rsidRDefault="00D20E22" w:rsidP="00D20E22">
      <w:pPr>
        <w:rPr>
          <w:sz w:val="22"/>
          <w:szCs w:val="22"/>
        </w:rPr>
      </w:pPr>
    </w:p>
    <w:p w14:paraId="3A796E57" w14:textId="1C7ADE25" w:rsidR="00D20E22" w:rsidRPr="001F0AA8" w:rsidRDefault="001F0AA8" w:rsidP="001F0AA8">
      <w:pPr>
        <w:autoSpaceDE w:val="0"/>
        <w:autoSpaceDN w:val="0"/>
        <w:adjustRightInd w:val="0"/>
        <w:rPr>
          <w:b/>
          <w:bCs/>
          <w:sz w:val="32"/>
          <w:szCs w:val="22"/>
        </w:rPr>
      </w:pPr>
      <w:r>
        <w:rPr>
          <w:b/>
          <w:bCs/>
          <w:sz w:val="32"/>
          <w:szCs w:val="22"/>
        </w:rPr>
        <w:t xml:space="preserve">B. </w:t>
      </w:r>
      <w:r w:rsidR="00D20E22" w:rsidRPr="001F0AA8">
        <w:rPr>
          <w:b/>
          <w:bCs/>
          <w:sz w:val="32"/>
          <w:szCs w:val="22"/>
        </w:rPr>
        <w:t>FREINAGE</w:t>
      </w:r>
    </w:p>
    <w:p w14:paraId="5F8ADFF6" w14:textId="77777777" w:rsidR="00D20E22" w:rsidRPr="00E50E2B" w:rsidRDefault="00D20E22" w:rsidP="00D20E22">
      <w:pPr>
        <w:pStyle w:val="par"/>
        <w:jc w:val="both"/>
        <w:rPr>
          <w:rFonts w:ascii="Arial" w:hAnsi="Arial" w:cs="Arial"/>
          <w:sz w:val="24"/>
          <w:szCs w:val="24"/>
        </w:rPr>
      </w:pPr>
      <w:r w:rsidRPr="00E50E2B">
        <w:rPr>
          <w:rFonts w:ascii="Arial" w:hAnsi="Arial" w:cs="Arial"/>
          <w:sz w:val="24"/>
          <w:szCs w:val="24"/>
        </w:rPr>
        <w:t xml:space="preserve">Le circuit de freinage est en X. Les freins à disques sont ventilés à l'avant et à l'arrière. Le véhicule est équipé de série d’un frein de stationnement à commande électrique (FSE) agissant par câbles, sur les roues arrière. </w:t>
      </w:r>
    </w:p>
    <w:p w14:paraId="6DBED0D5" w14:textId="77777777" w:rsidR="00D20E22" w:rsidRPr="00E50E2B" w:rsidRDefault="00D20E22" w:rsidP="00D20E22">
      <w:pPr>
        <w:pStyle w:val="FormationNormal"/>
        <w:rPr>
          <w:rFonts w:cs="Arial"/>
        </w:rPr>
      </w:pPr>
    </w:p>
    <w:p w14:paraId="4C5E6DDE" w14:textId="77777777" w:rsidR="00D20E22" w:rsidRDefault="00D20E22" w:rsidP="00D20E22">
      <w:pPr>
        <w:pStyle w:val="par"/>
        <w:spacing w:before="0" w:after="120"/>
        <w:rPr>
          <w:rFonts w:ascii="Arial" w:hAnsi="Arial" w:cs="Arial"/>
          <w:b/>
          <w:sz w:val="28"/>
          <w:szCs w:val="28"/>
        </w:rPr>
      </w:pPr>
    </w:p>
    <w:p w14:paraId="5DA9CC77" w14:textId="7CEF52C8" w:rsidR="00D20E22" w:rsidRPr="001F0AA8" w:rsidRDefault="00D20E22" w:rsidP="00D20E22">
      <w:pPr>
        <w:pStyle w:val="par"/>
        <w:spacing w:before="0" w:after="120"/>
        <w:rPr>
          <w:rFonts w:ascii="Arial" w:hAnsi="Arial" w:cs="Arial"/>
          <w:b/>
          <w:sz w:val="24"/>
          <w:szCs w:val="28"/>
        </w:rPr>
      </w:pPr>
      <w:r w:rsidRPr="001F0AA8"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658752" behindDoc="1" locked="0" layoutInCell="1" allowOverlap="1" wp14:anchorId="3442046D" wp14:editId="63B095CC">
            <wp:simplePos x="0" y="0"/>
            <wp:positionH relativeFrom="column">
              <wp:posOffset>4999990</wp:posOffset>
            </wp:positionH>
            <wp:positionV relativeFrom="paragraph">
              <wp:posOffset>169545</wp:posOffset>
            </wp:positionV>
            <wp:extent cx="1567815" cy="1250315"/>
            <wp:effectExtent l="0" t="0" r="0" b="0"/>
            <wp:wrapTight wrapText="bothSides">
              <wp:wrapPolygon edited="0">
                <wp:start x="0" y="0"/>
                <wp:lineTo x="0" y="21392"/>
                <wp:lineTo x="21259" y="21392"/>
                <wp:lineTo x="21259" y="0"/>
                <wp:lineTo x="0" y="0"/>
              </wp:wrapPolygon>
            </wp:wrapTight>
            <wp:docPr id="17" name="Image 17" descr="B3FP7G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3FP7GF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6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250315"/>
                    </a:xfrm>
                    <a:prstGeom prst="rect">
                      <a:avLst/>
                    </a:prstGeom>
                    <a:noFill/>
                    <a:ln w="63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0AA8">
        <w:rPr>
          <w:rFonts w:ascii="Arial" w:hAnsi="Arial" w:cs="Arial"/>
          <w:b/>
          <w:sz w:val="24"/>
          <w:szCs w:val="28"/>
        </w:rPr>
        <w:t>Fonctions</w:t>
      </w:r>
    </w:p>
    <w:p w14:paraId="5615E3DF" w14:textId="77777777" w:rsidR="00D20E22" w:rsidRDefault="00D20E22" w:rsidP="00D20E22">
      <w:pPr>
        <w:pStyle w:val="par"/>
        <w:spacing w:before="0" w:after="120"/>
        <w:jc w:val="both"/>
        <w:rPr>
          <w:rFonts w:ascii="Arial" w:hAnsi="Arial" w:cs="Arial"/>
          <w:sz w:val="24"/>
          <w:szCs w:val="24"/>
        </w:rPr>
      </w:pPr>
      <w:r w:rsidRPr="00E50E2B">
        <w:rPr>
          <w:rFonts w:ascii="Arial" w:hAnsi="Arial" w:cs="Arial"/>
          <w:sz w:val="24"/>
          <w:szCs w:val="24"/>
        </w:rPr>
        <w:t>Le véhicule est équipé d’un bloc ABS/ESP qui assure, outre les fonctions d’antiblocage des roues au freinage (ABS) et le contrôle de stabilité en courbe (ESP), les fonctions de répartition électronique de freinage (REF), d’</w:t>
      </w:r>
      <w:proofErr w:type="spellStart"/>
      <w:r w:rsidRPr="00E50E2B">
        <w:rPr>
          <w:rFonts w:ascii="Arial" w:hAnsi="Arial" w:cs="Arial"/>
          <w:sz w:val="24"/>
          <w:szCs w:val="24"/>
        </w:rPr>
        <w:t>antipatinage</w:t>
      </w:r>
      <w:proofErr w:type="spellEnd"/>
      <w:r w:rsidRPr="00E50E2B">
        <w:rPr>
          <w:rFonts w:ascii="Arial" w:hAnsi="Arial" w:cs="Arial"/>
          <w:sz w:val="24"/>
          <w:szCs w:val="24"/>
        </w:rPr>
        <w:t xml:space="preserve"> (ASR) et d’antiblocage des roues en phase de frein moteur (MSR). </w:t>
      </w:r>
    </w:p>
    <w:p w14:paraId="20D3B868" w14:textId="77777777" w:rsidR="00D20E22" w:rsidRPr="00E50E2B" w:rsidRDefault="00D20E22" w:rsidP="00D20E22">
      <w:pPr>
        <w:pStyle w:val="par"/>
        <w:spacing w:before="0"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plus, ce véhicule est équipé du système </w:t>
      </w:r>
      <w:r w:rsidRPr="00E50E2B">
        <w:rPr>
          <w:rFonts w:ascii="Arial" w:hAnsi="Arial" w:cs="Arial"/>
          <w:sz w:val="24"/>
          <w:szCs w:val="24"/>
        </w:rPr>
        <w:t xml:space="preserve">d’aide au freinage d’urgence </w:t>
      </w:r>
      <w:r>
        <w:rPr>
          <w:rFonts w:ascii="Arial" w:hAnsi="Arial" w:cs="Arial"/>
          <w:sz w:val="24"/>
          <w:szCs w:val="24"/>
        </w:rPr>
        <w:t xml:space="preserve">intégré au maître-cylindre </w:t>
      </w:r>
      <w:r w:rsidRPr="00E50E2B">
        <w:rPr>
          <w:rFonts w:ascii="Arial" w:hAnsi="Arial" w:cs="Arial"/>
          <w:sz w:val="24"/>
          <w:szCs w:val="24"/>
        </w:rPr>
        <w:t>(AFU)</w:t>
      </w:r>
      <w:r>
        <w:rPr>
          <w:rFonts w:ascii="Arial" w:hAnsi="Arial" w:cs="Arial"/>
          <w:sz w:val="24"/>
          <w:szCs w:val="24"/>
        </w:rPr>
        <w:t>.</w:t>
      </w:r>
    </w:p>
    <w:p w14:paraId="755631D0" w14:textId="77777777" w:rsidR="00D20E22" w:rsidRDefault="00D20E22" w:rsidP="00D20E22"/>
    <w:p w14:paraId="06C1F612" w14:textId="77777777" w:rsidR="00D20E22" w:rsidRDefault="00D20E2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A09CD9B" w14:textId="4FC646C6" w:rsidR="00D20E22" w:rsidRPr="001F0AA8" w:rsidRDefault="00D20E22" w:rsidP="00D20E22">
      <w:pPr>
        <w:rPr>
          <w:b/>
          <w:szCs w:val="28"/>
        </w:rPr>
      </w:pPr>
      <w:r w:rsidRPr="001F0AA8">
        <w:rPr>
          <w:b/>
          <w:szCs w:val="28"/>
        </w:rPr>
        <w:lastRenderedPageBreak/>
        <w:t>Freins avant</w:t>
      </w:r>
    </w:p>
    <w:p w14:paraId="45218E92" w14:textId="77777777" w:rsidR="00D20E22" w:rsidRPr="00D20E22" w:rsidRDefault="00D20E22" w:rsidP="00D20E22">
      <w:pPr>
        <w:tabs>
          <w:tab w:val="center" w:pos="5315"/>
        </w:tabs>
        <w:jc w:val="both"/>
        <w:rPr>
          <w:caps/>
        </w:rPr>
      </w:pPr>
    </w:p>
    <w:p w14:paraId="33675A05" w14:textId="77777777" w:rsidR="00D20E22" w:rsidRPr="00687D3F" w:rsidRDefault="00D20E22" w:rsidP="00D20E22">
      <w:pPr>
        <w:rPr>
          <w:b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49"/>
        <w:gridCol w:w="1984"/>
      </w:tblGrid>
      <w:tr w:rsidR="00D20E22" w:rsidRPr="00E50E2B" w14:paraId="5632D0BB" w14:textId="77777777" w:rsidTr="00A14860">
        <w:trPr>
          <w:tblCellSpacing w:w="15" w:type="dxa"/>
          <w:jc w:val="center"/>
        </w:trPr>
        <w:tc>
          <w:tcPr>
            <w:tcW w:w="5904" w:type="dxa"/>
            <w:hideMark/>
          </w:tcPr>
          <w:p w14:paraId="1EF549A2" w14:textId="77777777" w:rsidR="00D20E22" w:rsidRPr="00E50E2B" w:rsidRDefault="00D20E22" w:rsidP="00A14860">
            <w:r w:rsidRPr="00E50E2B">
              <w:t xml:space="preserve">Disque de frein avant - Type </w:t>
            </w:r>
          </w:p>
        </w:tc>
        <w:tc>
          <w:tcPr>
            <w:tcW w:w="1939" w:type="dxa"/>
            <w:hideMark/>
          </w:tcPr>
          <w:p w14:paraId="4316A132" w14:textId="77777777" w:rsidR="00D20E22" w:rsidRPr="00E50E2B" w:rsidRDefault="00D20E22" w:rsidP="00A14860">
            <w:pPr>
              <w:jc w:val="center"/>
            </w:pPr>
            <w:r w:rsidRPr="00E50E2B">
              <w:t>ventilés</w:t>
            </w:r>
          </w:p>
        </w:tc>
      </w:tr>
      <w:tr w:rsidR="00D20E22" w:rsidRPr="00E50E2B" w14:paraId="1B695111" w14:textId="77777777" w:rsidTr="00A14860">
        <w:trPr>
          <w:tblCellSpacing w:w="15" w:type="dxa"/>
          <w:jc w:val="center"/>
        </w:trPr>
        <w:tc>
          <w:tcPr>
            <w:tcW w:w="5904" w:type="dxa"/>
            <w:hideMark/>
          </w:tcPr>
          <w:p w14:paraId="767E8067" w14:textId="77777777" w:rsidR="00D20E22" w:rsidRPr="00E50E2B" w:rsidRDefault="00D20E22" w:rsidP="00A14860">
            <w:r w:rsidRPr="00E50E2B">
              <w:t>Diamètre (mm)</w:t>
            </w:r>
          </w:p>
        </w:tc>
        <w:tc>
          <w:tcPr>
            <w:tcW w:w="1939" w:type="dxa"/>
            <w:hideMark/>
          </w:tcPr>
          <w:p w14:paraId="6E10F3E4" w14:textId="77777777" w:rsidR="00D20E22" w:rsidRPr="00E50E2B" w:rsidRDefault="00D20E22" w:rsidP="00A14860">
            <w:pPr>
              <w:jc w:val="center"/>
            </w:pPr>
            <w:r w:rsidRPr="00E50E2B">
              <w:t>330</w:t>
            </w:r>
          </w:p>
        </w:tc>
      </w:tr>
      <w:tr w:rsidR="00D20E22" w:rsidRPr="00E50E2B" w14:paraId="6007466E" w14:textId="77777777" w:rsidTr="00A14860">
        <w:trPr>
          <w:tblCellSpacing w:w="15" w:type="dxa"/>
          <w:jc w:val="center"/>
        </w:trPr>
        <w:tc>
          <w:tcPr>
            <w:tcW w:w="5904" w:type="dxa"/>
            <w:hideMark/>
          </w:tcPr>
          <w:p w14:paraId="3257A78F" w14:textId="77777777" w:rsidR="00D20E22" w:rsidRPr="00E50E2B" w:rsidRDefault="00D20E22" w:rsidP="00A14860">
            <w:r w:rsidRPr="00E50E2B">
              <w:t>Épaisseur (mm)</w:t>
            </w:r>
          </w:p>
        </w:tc>
        <w:tc>
          <w:tcPr>
            <w:tcW w:w="1939" w:type="dxa"/>
            <w:hideMark/>
          </w:tcPr>
          <w:p w14:paraId="67C3DD22" w14:textId="77777777" w:rsidR="00D20E22" w:rsidRPr="00E50E2B" w:rsidRDefault="00D20E22" w:rsidP="00A14860">
            <w:pPr>
              <w:jc w:val="center"/>
            </w:pPr>
            <w:r w:rsidRPr="00E50E2B">
              <w:t>30</w:t>
            </w:r>
          </w:p>
        </w:tc>
      </w:tr>
      <w:tr w:rsidR="00D20E22" w:rsidRPr="006956A2" w14:paraId="60A9A9F8" w14:textId="77777777" w:rsidTr="00A14860">
        <w:trPr>
          <w:tblCellSpacing w:w="15" w:type="dxa"/>
          <w:jc w:val="center"/>
        </w:trPr>
        <w:tc>
          <w:tcPr>
            <w:tcW w:w="5904" w:type="dxa"/>
          </w:tcPr>
          <w:p w14:paraId="1225C514" w14:textId="70F814E1" w:rsidR="00D20E22" w:rsidRPr="006956A2" w:rsidRDefault="001F0AA8" w:rsidP="00A14860">
            <w:r>
              <w:t>Épaisseur minimale (mm)</w:t>
            </w:r>
          </w:p>
        </w:tc>
        <w:tc>
          <w:tcPr>
            <w:tcW w:w="1939" w:type="dxa"/>
          </w:tcPr>
          <w:p w14:paraId="4E063EF2" w14:textId="46F0F5A2" w:rsidR="00D20E22" w:rsidRPr="006956A2" w:rsidRDefault="001F0AA8" w:rsidP="00A14860">
            <w:pPr>
              <w:jc w:val="center"/>
            </w:pPr>
            <w:r>
              <w:t>28</w:t>
            </w:r>
          </w:p>
        </w:tc>
      </w:tr>
      <w:tr w:rsidR="00D20E22" w:rsidRPr="006956A2" w14:paraId="573D3733" w14:textId="77777777" w:rsidTr="00A14860">
        <w:trPr>
          <w:tblCellSpacing w:w="15" w:type="dxa"/>
          <w:jc w:val="center"/>
        </w:trPr>
        <w:tc>
          <w:tcPr>
            <w:tcW w:w="5904" w:type="dxa"/>
            <w:hideMark/>
          </w:tcPr>
          <w:p w14:paraId="67EA8A0D" w14:textId="34A800C9" w:rsidR="00D20E22" w:rsidRPr="006956A2" w:rsidRDefault="001F0AA8" w:rsidP="00A14860">
            <w:r w:rsidRPr="006956A2">
              <w:t>Voile maximum (mm)</w:t>
            </w:r>
          </w:p>
        </w:tc>
        <w:tc>
          <w:tcPr>
            <w:tcW w:w="1939" w:type="dxa"/>
            <w:hideMark/>
          </w:tcPr>
          <w:p w14:paraId="2BBEF156" w14:textId="31990F00" w:rsidR="00D20E22" w:rsidRPr="006956A2" w:rsidRDefault="001F0AA8" w:rsidP="001F0AA8">
            <w:pPr>
              <w:jc w:val="center"/>
            </w:pPr>
            <w:r>
              <w:t>0,05</w:t>
            </w:r>
          </w:p>
        </w:tc>
      </w:tr>
      <w:tr w:rsidR="00D20E22" w:rsidRPr="006956A2" w14:paraId="387022EA" w14:textId="77777777" w:rsidTr="00A14860">
        <w:trPr>
          <w:tblCellSpacing w:w="15" w:type="dxa"/>
          <w:jc w:val="center"/>
        </w:trPr>
        <w:tc>
          <w:tcPr>
            <w:tcW w:w="5904" w:type="dxa"/>
            <w:hideMark/>
          </w:tcPr>
          <w:p w14:paraId="627B79E4" w14:textId="77777777" w:rsidR="00D20E22" w:rsidRPr="006956A2" w:rsidRDefault="00D20E22" w:rsidP="00A14860">
            <w:r w:rsidRPr="006956A2">
              <w:t xml:space="preserve">Diamètre des </w:t>
            </w:r>
            <w:r>
              <w:t xml:space="preserve">2 </w:t>
            </w:r>
            <w:r w:rsidRPr="006956A2">
              <w:t>pistons (mm)</w:t>
            </w:r>
          </w:p>
        </w:tc>
        <w:tc>
          <w:tcPr>
            <w:tcW w:w="1939" w:type="dxa"/>
            <w:hideMark/>
          </w:tcPr>
          <w:p w14:paraId="35FFFBEA" w14:textId="77777777" w:rsidR="00D20E22" w:rsidRPr="006956A2" w:rsidRDefault="00D20E22" w:rsidP="00A14860">
            <w:pPr>
              <w:jc w:val="center"/>
            </w:pPr>
            <w:r w:rsidRPr="006956A2">
              <w:t>40 et 45</w:t>
            </w:r>
          </w:p>
        </w:tc>
      </w:tr>
      <w:tr w:rsidR="00D20E22" w:rsidRPr="006956A2" w14:paraId="0D7C2D60" w14:textId="77777777" w:rsidTr="00A14860">
        <w:trPr>
          <w:tblCellSpacing w:w="15" w:type="dxa"/>
          <w:jc w:val="center"/>
        </w:trPr>
        <w:tc>
          <w:tcPr>
            <w:tcW w:w="5904" w:type="dxa"/>
          </w:tcPr>
          <w:p w14:paraId="40F83BDB" w14:textId="77777777" w:rsidR="00D20E22" w:rsidRPr="006956A2" w:rsidRDefault="00D20E22" w:rsidP="00A14860">
            <w:r w:rsidRPr="006956A2">
              <w:t>Plaquettes de frein</w:t>
            </w:r>
          </w:p>
        </w:tc>
        <w:tc>
          <w:tcPr>
            <w:tcW w:w="1939" w:type="dxa"/>
          </w:tcPr>
          <w:p w14:paraId="0E1D1A07" w14:textId="77777777" w:rsidR="00D20E22" w:rsidRPr="006956A2" w:rsidRDefault="00D20E22" w:rsidP="00A14860">
            <w:pPr>
              <w:jc w:val="center"/>
            </w:pPr>
          </w:p>
        </w:tc>
      </w:tr>
      <w:tr w:rsidR="00D20E22" w:rsidRPr="006956A2" w14:paraId="4A51B133" w14:textId="77777777" w:rsidTr="00A14860">
        <w:trPr>
          <w:tblCellSpacing w:w="15" w:type="dxa"/>
          <w:jc w:val="center"/>
        </w:trPr>
        <w:tc>
          <w:tcPr>
            <w:tcW w:w="5904" w:type="dxa"/>
          </w:tcPr>
          <w:p w14:paraId="6FE58381" w14:textId="77777777" w:rsidR="00D20E22" w:rsidRPr="006956A2" w:rsidRDefault="00D20E22" w:rsidP="00A14860">
            <w:r w:rsidRPr="006956A2">
              <w:t>Épaisseur nominale (mm)</w:t>
            </w:r>
          </w:p>
        </w:tc>
        <w:tc>
          <w:tcPr>
            <w:tcW w:w="1939" w:type="dxa"/>
          </w:tcPr>
          <w:p w14:paraId="52F2DE94" w14:textId="77777777" w:rsidR="00D20E22" w:rsidRPr="006956A2" w:rsidRDefault="00D20E22" w:rsidP="00A14860">
            <w:pPr>
              <w:jc w:val="center"/>
            </w:pPr>
            <w:r w:rsidRPr="006956A2">
              <w:t>13</w:t>
            </w:r>
          </w:p>
        </w:tc>
      </w:tr>
      <w:tr w:rsidR="00D20E22" w:rsidRPr="006956A2" w14:paraId="1276C15D" w14:textId="77777777" w:rsidTr="00A14860">
        <w:trPr>
          <w:tblCellSpacing w:w="15" w:type="dxa"/>
          <w:jc w:val="center"/>
        </w:trPr>
        <w:tc>
          <w:tcPr>
            <w:tcW w:w="5904" w:type="dxa"/>
          </w:tcPr>
          <w:p w14:paraId="3B07DEC6" w14:textId="77777777" w:rsidR="00D20E22" w:rsidRPr="006956A2" w:rsidRDefault="00D20E22" w:rsidP="00A14860">
            <w:r w:rsidRPr="006956A2">
              <w:t>Épaisseur minimum (mm)</w:t>
            </w:r>
          </w:p>
        </w:tc>
        <w:tc>
          <w:tcPr>
            <w:tcW w:w="1939" w:type="dxa"/>
          </w:tcPr>
          <w:p w14:paraId="37FA2553" w14:textId="77777777" w:rsidR="00D20E22" w:rsidRPr="006956A2" w:rsidRDefault="00D20E22" w:rsidP="00A14860">
            <w:pPr>
              <w:jc w:val="center"/>
            </w:pPr>
            <w:r w:rsidRPr="006956A2">
              <w:t>3</w:t>
            </w:r>
          </w:p>
        </w:tc>
      </w:tr>
    </w:tbl>
    <w:p w14:paraId="70E4C8F3" w14:textId="77777777" w:rsidR="00D20E22" w:rsidRDefault="00D20E22" w:rsidP="00D20E22">
      <w:bookmarkStart w:id="2" w:name="LABEL5"/>
      <w:bookmarkEnd w:id="2"/>
    </w:p>
    <w:p w14:paraId="13FE0D03" w14:textId="77777777" w:rsidR="00D20E22" w:rsidRPr="00E50E2B" w:rsidRDefault="00D20E22" w:rsidP="00D20E22"/>
    <w:p w14:paraId="1445F3F3" w14:textId="0642CEED" w:rsidR="00D20E22" w:rsidRPr="001F0AA8" w:rsidRDefault="00D20E22" w:rsidP="00D20E22">
      <w:pPr>
        <w:rPr>
          <w:b/>
          <w:szCs w:val="28"/>
        </w:rPr>
      </w:pPr>
      <w:r w:rsidRPr="001F0AA8">
        <w:rPr>
          <w:b/>
          <w:szCs w:val="28"/>
        </w:rPr>
        <w:t>Freins arrière</w:t>
      </w:r>
    </w:p>
    <w:p w14:paraId="5AAC6C2B" w14:textId="77777777" w:rsidR="00D20E22" w:rsidRPr="00687D3F" w:rsidRDefault="00D20E22" w:rsidP="00D20E22">
      <w:pPr>
        <w:rPr>
          <w:b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49"/>
        <w:gridCol w:w="1984"/>
      </w:tblGrid>
      <w:tr w:rsidR="00D20E22" w:rsidRPr="00E50E2B" w14:paraId="27D7FF72" w14:textId="77777777" w:rsidTr="00A14860">
        <w:trPr>
          <w:tblCellSpacing w:w="15" w:type="dxa"/>
          <w:jc w:val="center"/>
        </w:trPr>
        <w:tc>
          <w:tcPr>
            <w:tcW w:w="5904" w:type="dxa"/>
            <w:hideMark/>
          </w:tcPr>
          <w:p w14:paraId="23BEA4FC" w14:textId="77777777" w:rsidR="00D20E22" w:rsidRPr="00E50E2B" w:rsidRDefault="00D20E22" w:rsidP="00A14860">
            <w:r w:rsidRPr="00E50E2B">
              <w:t xml:space="preserve">Disques de frein arrière - Type </w:t>
            </w:r>
          </w:p>
        </w:tc>
        <w:tc>
          <w:tcPr>
            <w:tcW w:w="1939" w:type="dxa"/>
            <w:hideMark/>
          </w:tcPr>
          <w:p w14:paraId="63CC1895" w14:textId="77777777" w:rsidR="00D20E22" w:rsidRPr="00E50E2B" w:rsidRDefault="00D20E22" w:rsidP="00A14860">
            <w:pPr>
              <w:jc w:val="center"/>
            </w:pPr>
            <w:r w:rsidRPr="00E50E2B">
              <w:t>ventilés</w:t>
            </w:r>
          </w:p>
        </w:tc>
      </w:tr>
      <w:tr w:rsidR="00D20E22" w:rsidRPr="00E50E2B" w14:paraId="55D0FE62" w14:textId="77777777" w:rsidTr="00A14860">
        <w:trPr>
          <w:tblCellSpacing w:w="15" w:type="dxa"/>
          <w:jc w:val="center"/>
        </w:trPr>
        <w:tc>
          <w:tcPr>
            <w:tcW w:w="5904" w:type="dxa"/>
            <w:hideMark/>
          </w:tcPr>
          <w:p w14:paraId="246F80CC" w14:textId="77777777" w:rsidR="00D20E22" w:rsidRPr="00E50E2B" w:rsidRDefault="00D20E22" w:rsidP="00A14860">
            <w:r w:rsidRPr="00E50E2B">
              <w:t>Diamètre (mm)</w:t>
            </w:r>
          </w:p>
        </w:tc>
        <w:tc>
          <w:tcPr>
            <w:tcW w:w="1939" w:type="dxa"/>
            <w:hideMark/>
          </w:tcPr>
          <w:p w14:paraId="64ACD76B" w14:textId="77777777" w:rsidR="00D20E22" w:rsidRPr="00E50E2B" w:rsidRDefault="00D20E22" w:rsidP="00A14860">
            <w:pPr>
              <w:jc w:val="center"/>
            </w:pPr>
            <w:r w:rsidRPr="00E50E2B">
              <w:t>302</w:t>
            </w:r>
          </w:p>
        </w:tc>
      </w:tr>
      <w:tr w:rsidR="00D20E22" w:rsidRPr="00E50E2B" w14:paraId="0C2931FC" w14:textId="77777777" w:rsidTr="00A14860">
        <w:trPr>
          <w:tblCellSpacing w:w="15" w:type="dxa"/>
          <w:jc w:val="center"/>
        </w:trPr>
        <w:tc>
          <w:tcPr>
            <w:tcW w:w="5904" w:type="dxa"/>
            <w:hideMark/>
          </w:tcPr>
          <w:p w14:paraId="4DBBDFA0" w14:textId="77777777" w:rsidR="00D20E22" w:rsidRPr="00E50E2B" w:rsidRDefault="00D20E22" w:rsidP="00A14860">
            <w:r w:rsidRPr="00E50E2B">
              <w:t>Épaisseur (mm)</w:t>
            </w:r>
          </w:p>
        </w:tc>
        <w:tc>
          <w:tcPr>
            <w:tcW w:w="1939" w:type="dxa"/>
            <w:hideMark/>
          </w:tcPr>
          <w:p w14:paraId="3B7ED7CA" w14:textId="77777777" w:rsidR="00D20E22" w:rsidRPr="00E50E2B" w:rsidRDefault="00D20E22" w:rsidP="00A14860">
            <w:pPr>
              <w:jc w:val="center"/>
            </w:pPr>
            <w:r w:rsidRPr="00E50E2B">
              <w:t>22</w:t>
            </w:r>
          </w:p>
        </w:tc>
      </w:tr>
      <w:tr w:rsidR="00D20E22" w:rsidRPr="00E50E2B" w14:paraId="06A8706A" w14:textId="77777777" w:rsidTr="00A14860">
        <w:trPr>
          <w:tblCellSpacing w:w="15" w:type="dxa"/>
          <w:jc w:val="center"/>
        </w:trPr>
        <w:tc>
          <w:tcPr>
            <w:tcW w:w="5904" w:type="dxa"/>
            <w:hideMark/>
          </w:tcPr>
          <w:p w14:paraId="236F3C9B" w14:textId="77777777" w:rsidR="00D20E22" w:rsidRPr="00E50E2B" w:rsidRDefault="00D20E22" w:rsidP="00A14860">
            <w:r w:rsidRPr="00E50E2B">
              <w:t>Épaisseur minimale (mm)</w:t>
            </w:r>
          </w:p>
        </w:tc>
        <w:tc>
          <w:tcPr>
            <w:tcW w:w="1939" w:type="dxa"/>
            <w:hideMark/>
          </w:tcPr>
          <w:p w14:paraId="7D74D8A7" w14:textId="77777777" w:rsidR="00D20E22" w:rsidRPr="00E50E2B" w:rsidRDefault="00D20E22" w:rsidP="00A14860">
            <w:pPr>
              <w:jc w:val="center"/>
            </w:pPr>
            <w:r w:rsidRPr="00E50E2B">
              <w:t>20</w:t>
            </w:r>
          </w:p>
        </w:tc>
      </w:tr>
      <w:tr w:rsidR="00D20E22" w:rsidRPr="00E50E2B" w14:paraId="00674A9B" w14:textId="77777777" w:rsidTr="00A14860">
        <w:trPr>
          <w:tblCellSpacing w:w="15" w:type="dxa"/>
          <w:jc w:val="center"/>
        </w:trPr>
        <w:tc>
          <w:tcPr>
            <w:tcW w:w="5904" w:type="dxa"/>
          </w:tcPr>
          <w:p w14:paraId="06ED3BCC" w14:textId="77777777" w:rsidR="00D20E22" w:rsidRPr="00E50E2B" w:rsidRDefault="00D20E22" w:rsidP="00A14860">
            <w:r w:rsidRPr="00FF76D6">
              <w:t>Voile maximum (mm)</w:t>
            </w:r>
          </w:p>
        </w:tc>
        <w:tc>
          <w:tcPr>
            <w:tcW w:w="1939" w:type="dxa"/>
          </w:tcPr>
          <w:p w14:paraId="561BB7CE" w14:textId="77777777" w:rsidR="00D20E22" w:rsidRPr="00E50E2B" w:rsidRDefault="00D20E22" w:rsidP="00A14860">
            <w:pPr>
              <w:jc w:val="center"/>
            </w:pPr>
            <w:r w:rsidRPr="00FF76D6">
              <w:t>0,05</w:t>
            </w:r>
          </w:p>
        </w:tc>
      </w:tr>
      <w:tr w:rsidR="00D20E22" w:rsidRPr="00E50E2B" w14:paraId="1D5F5265" w14:textId="77777777" w:rsidTr="00A14860">
        <w:trPr>
          <w:tblCellSpacing w:w="15" w:type="dxa"/>
          <w:jc w:val="center"/>
        </w:trPr>
        <w:tc>
          <w:tcPr>
            <w:tcW w:w="5904" w:type="dxa"/>
            <w:hideMark/>
          </w:tcPr>
          <w:p w14:paraId="15A5DDF3" w14:textId="77777777" w:rsidR="00D20E22" w:rsidRPr="00E50E2B" w:rsidRDefault="00D20E22" w:rsidP="00A14860">
            <w:r w:rsidRPr="00E50E2B">
              <w:t>Diamètre d</w:t>
            </w:r>
            <w:r>
              <w:t>u</w:t>
            </w:r>
            <w:r w:rsidRPr="00E50E2B">
              <w:t xml:space="preserve"> piston (mm)</w:t>
            </w:r>
          </w:p>
        </w:tc>
        <w:tc>
          <w:tcPr>
            <w:tcW w:w="1939" w:type="dxa"/>
            <w:hideMark/>
          </w:tcPr>
          <w:p w14:paraId="17406B41" w14:textId="77777777" w:rsidR="00D20E22" w:rsidRPr="00E50E2B" w:rsidRDefault="00D20E22" w:rsidP="00A14860">
            <w:pPr>
              <w:jc w:val="center"/>
            </w:pPr>
            <w:r w:rsidRPr="00E50E2B">
              <w:t>38</w:t>
            </w:r>
          </w:p>
        </w:tc>
      </w:tr>
      <w:tr w:rsidR="00D20E22" w:rsidRPr="00E50E2B" w14:paraId="3BFC1E67" w14:textId="77777777" w:rsidTr="00A14860">
        <w:trPr>
          <w:tblCellSpacing w:w="15" w:type="dxa"/>
          <w:jc w:val="center"/>
        </w:trPr>
        <w:tc>
          <w:tcPr>
            <w:tcW w:w="5904" w:type="dxa"/>
          </w:tcPr>
          <w:p w14:paraId="6CE8B80C" w14:textId="77777777" w:rsidR="00D20E22" w:rsidRPr="006956A2" w:rsidRDefault="00D20E22" w:rsidP="00A14860">
            <w:r w:rsidRPr="006956A2">
              <w:t>Plaquettes de frein</w:t>
            </w:r>
          </w:p>
        </w:tc>
        <w:tc>
          <w:tcPr>
            <w:tcW w:w="1939" w:type="dxa"/>
          </w:tcPr>
          <w:p w14:paraId="36E9A217" w14:textId="77777777" w:rsidR="00D20E22" w:rsidRPr="00E50E2B" w:rsidRDefault="00D20E22" w:rsidP="00A14860">
            <w:pPr>
              <w:jc w:val="center"/>
            </w:pPr>
          </w:p>
        </w:tc>
      </w:tr>
      <w:tr w:rsidR="00D20E22" w:rsidRPr="00E50E2B" w14:paraId="7C26757C" w14:textId="77777777" w:rsidTr="00A14860">
        <w:trPr>
          <w:tblCellSpacing w:w="15" w:type="dxa"/>
          <w:jc w:val="center"/>
        </w:trPr>
        <w:tc>
          <w:tcPr>
            <w:tcW w:w="5904" w:type="dxa"/>
          </w:tcPr>
          <w:p w14:paraId="52272B49" w14:textId="77777777" w:rsidR="00D20E22" w:rsidRPr="00E50E2B" w:rsidRDefault="00D20E22" w:rsidP="00A14860">
            <w:r w:rsidRPr="00FF76D6">
              <w:t>Épaisseur nominale (mm)</w:t>
            </w:r>
          </w:p>
        </w:tc>
        <w:tc>
          <w:tcPr>
            <w:tcW w:w="1939" w:type="dxa"/>
          </w:tcPr>
          <w:p w14:paraId="43B46F81" w14:textId="77777777" w:rsidR="00D20E22" w:rsidRPr="00E50E2B" w:rsidRDefault="00D20E22" w:rsidP="00A14860">
            <w:pPr>
              <w:jc w:val="center"/>
            </w:pPr>
            <w:r w:rsidRPr="00FF76D6">
              <w:t>11,15</w:t>
            </w:r>
          </w:p>
        </w:tc>
      </w:tr>
      <w:tr w:rsidR="00D20E22" w:rsidRPr="00E50E2B" w14:paraId="160A32F0" w14:textId="77777777" w:rsidTr="00A14860">
        <w:trPr>
          <w:tblCellSpacing w:w="15" w:type="dxa"/>
          <w:jc w:val="center"/>
        </w:trPr>
        <w:tc>
          <w:tcPr>
            <w:tcW w:w="5904" w:type="dxa"/>
          </w:tcPr>
          <w:p w14:paraId="6A761D24" w14:textId="77777777" w:rsidR="00D20E22" w:rsidRPr="00E50E2B" w:rsidRDefault="00D20E22" w:rsidP="00A14860">
            <w:r w:rsidRPr="00FF76D6">
              <w:t>Épaisseur minimum (mm)</w:t>
            </w:r>
          </w:p>
        </w:tc>
        <w:tc>
          <w:tcPr>
            <w:tcW w:w="1939" w:type="dxa"/>
          </w:tcPr>
          <w:p w14:paraId="5048DB19" w14:textId="77777777" w:rsidR="00D20E22" w:rsidRPr="00E50E2B" w:rsidRDefault="00D20E22" w:rsidP="00A14860">
            <w:pPr>
              <w:jc w:val="center"/>
            </w:pPr>
            <w:r w:rsidRPr="00FF76D6">
              <w:t>2</w:t>
            </w:r>
          </w:p>
        </w:tc>
      </w:tr>
    </w:tbl>
    <w:p w14:paraId="2050E766" w14:textId="77777777" w:rsidR="00D20E22" w:rsidRPr="00E50E2B" w:rsidRDefault="00D20E22" w:rsidP="00D20E22">
      <w:bookmarkStart w:id="3" w:name="LABEL6"/>
      <w:bookmarkEnd w:id="3"/>
    </w:p>
    <w:p w14:paraId="5AC9EF19" w14:textId="11777C4B" w:rsidR="00D20E22" w:rsidRPr="001F0AA8" w:rsidRDefault="00D20E22" w:rsidP="00D20E22">
      <w:pPr>
        <w:rPr>
          <w:b/>
          <w:szCs w:val="28"/>
        </w:rPr>
      </w:pPr>
      <w:r w:rsidRPr="001F0AA8">
        <w:rPr>
          <w:b/>
          <w:szCs w:val="28"/>
        </w:rPr>
        <w:t xml:space="preserve">Maître-cylindre </w:t>
      </w:r>
    </w:p>
    <w:p w14:paraId="0FE67105" w14:textId="77777777" w:rsidR="00D20E22" w:rsidRPr="00687D3F" w:rsidRDefault="00D20E22" w:rsidP="00D20E22">
      <w:pPr>
        <w:rPr>
          <w:b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0"/>
        <w:gridCol w:w="1923"/>
      </w:tblGrid>
      <w:tr w:rsidR="00D20E22" w:rsidRPr="00E50E2B" w14:paraId="0DC70500" w14:textId="77777777" w:rsidTr="00A14860">
        <w:trPr>
          <w:tblCellSpacing w:w="15" w:type="dxa"/>
          <w:jc w:val="center"/>
        </w:trPr>
        <w:tc>
          <w:tcPr>
            <w:tcW w:w="0" w:type="auto"/>
            <w:hideMark/>
          </w:tcPr>
          <w:p w14:paraId="168A859D" w14:textId="77777777" w:rsidR="00D20E22" w:rsidRPr="00E50E2B" w:rsidRDefault="00D20E22" w:rsidP="00A14860">
            <w:r w:rsidRPr="00E50E2B">
              <w:t xml:space="preserve">Maître-cylindre </w:t>
            </w:r>
            <w:r>
              <w:t>tandem</w:t>
            </w:r>
          </w:p>
        </w:tc>
        <w:tc>
          <w:tcPr>
            <w:tcW w:w="1878" w:type="dxa"/>
            <w:hideMark/>
          </w:tcPr>
          <w:p w14:paraId="5B34A5BC" w14:textId="77777777" w:rsidR="00D20E22" w:rsidRPr="00E50E2B" w:rsidRDefault="00D20E22" w:rsidP="00A14860">
            <w:pPr>
              <w:jc w:val="center"/>
            </w:pPr>
            <w:r>
              <w:t>A</w:t>
            </w:r>
            <w:r w:rsidRPr="00E50E2B">
              <w:t xml:space="preserve"> clapet</w:t>
            </w:r>
            <w:r>
              <w:t>s</w:t>
            </w:r>
          </w:p>
        </w:tc>
      </w:tr>
      <w:tr w:rsidR="00D20E22" w:rsidRPr="00E50E2B" w14:paraId="44225CCC" w14:textId="77777777" w:rsidTr="00A14860">
        <w:trPr>
          <w:tblCellSpacing w:w="15" w:type="dxa"/>
          <w:jc w:val="center"/>
        </w:trPr>
        <w:tc>
          <w:tcPr>
            <w:tcW w:w="0" w:type="auto"/>
            <w:hideMark/>
          </w:tcPr>
          <w:p w14:paraId="27179377" w14:textId="77777777" w:rsidR="00D20E22" w:rsidRPr="00E50E2B" w:rsidRDefault="00D20E22" w:rsidP="00A14860">
            <w:r w:rsidRPr="00E50E2B">
              <w:t xml:space="preserve">Diamètre </w:t>
            </w:r>
            <w:r>
              <w:t xml:space="preserve">des pistons </w:t>
            </w:r>
            <w:r w:rsidRPr="00E50E2B">
              <w:t>(primaire/secondaire) (mm)</w:t>
            </w:r>
          </w:p>
        </w:tc>
        <w:tc>
          <w:tcPr>
            <w:tcW w:w="1878" w:type="dxa"/>
            <w:hideMark/>
          </w:tcPr>
          <w:p w14:paraId="4E80F420" w14:textId="77777777" w:rsidR="00D20E22" w:rsidRPr="00E50E2B" w:rsidRDefault="00D20E22" w:rsidP="00A14860">
            <w:pPr>
              <w:jc w:val="center"/>
            </w:pPr>
            <w:r w:rsidRPr="00E50E2B">
              <w:t>23,8</w:t>
            </w:r>
          </w:p>
        </w:tc>
      </w:tr>
      <w:tr w:rsidR="00D20E22" w:rsidRPr="00E50E2B" w14:paraId="683B7750" w14:textId="77777777" w:rsidTr="00A14860">
        <w:trPr>
          <w:tblCellSpacing w:w="15" w:type="dxa"/>
          <w:jc w:val="center"/>
        </w:trPr>
        <w:tc>
          <w:tcPr>
            <w:tcW w:w="0" w:type="auto"/>
            <w:hideMark/>
          </w:tcPr>
          <w:p w14:paraId="754ECA89" w14:textId="77777777" w:rsidR="00D20E22" w:rsidRPr="00E50E2B" w:rsidRDefault="00D20E22" w:rsidP="00A14860">
            <w:r w:rsidRPr="00E50E2B">
              <w:t>Course (primaire/secondaire) (mm)</w:t>
            </w:r>
          </w:p>
        </w:tc>
        <w:tc>
          <w:tcPr>
            <w:tcW w:w="1878" w:type="dxa"/>
            <w:hideMark/>
          </w:tcPr>
          <w:p w14:paraId="6ABCCE19" w14:textId="77777777" w:rsidR="00D20E22" w:rsidRPr="00E50E2B" w:rsidRDefault="00D20E22" w:rsidP="00A14860">
            <w:pPr>
              <w:jc w:val="center"/>
            </w:pPr>
            <w:r w:rsidRPr="00E50E2B">
              <w:t>19,8/20,2</w:t>
            </w:r>
          </w:p>
        </w:tc>
      </w:tr>
      <w:tr w:rsidR="00D20E22" w:rsidRPr="00E50E2B" w14:paraId="3BE5DCEC" w14:textId="77777777" w:rsidTr="00A14860">
        <w:trPr>
          <w:tblCellSpacing w:w="15" w:type="dxa"/>
          <w:jc w:val="center"/>
        </w:trPr>
        <w:tc>
          <w:tcPr>
            <w:tcW w:w="0" w:type="auto"/>
            <w:hideMark/>
          </w:tcPr>
          <w:p w14:paraId="4C5D16EC" w14:textId="77777777" w:rsidR="00D20E22" w:rsidRPr="00E50E2B" w:rsidRDefault="00D20E22" w:rsidP="00A14860">
            <w:r w:rsidRPr="00E50E2B">
              <w:t xml:space="preserve">Système AFU </w:t>
            </w:r>
          </w:p>
        </w:tc>
        <w:tc>
          <w:tcPr>
            <w:tcW w:w="1878" w:type="dxa"/>
            <w:hideMark/>
          </w:tcPr>
          <w:p w14:paraId="2A4533ED" w14:textId="77777777" w:rsidR="00D20E22" w:rsidRPr="00E50E2B" w:rsidRDefault="00D20E22" w:rsidP="00A14860">
            <w:pPr>
              <w:jc w:val="center"/>
            </w:pPr>
            <w:r w:rsidRPr="00E50E2B">
              <w:t>Intégré (en série)</w:t>
            </w:r>
          </w:p>
        </w:tc>
      </w:tr>
      <w:tr w:rsidR="00D20E22" w:rsidRPr="00E50E2B" w14:paraId="2D70AEBE" w14:textId="77777777" w:rsidTr="00A14860">
        <w:trPr>
          <w:tblCellSpacing w:w="15" w:type="dxa"/>
          <w:jc w:val="center"/>
        </w:trPr>
        <w:tc>
          <w:tcPr>
            <w:tcW w:w="0" w:type="auto"/>
            <w:hideMark/>
          </w:tcPr>
          <w:p w14:paraId="7C590AB2" w14:textId="77777777" w:rsidR="00D20E22" w:rsidRPr="00E50E2B" w:rsidRDefault="00D20E22" w:rsidP="00A14860">
            <w:r w:rsidRPr="00E50E2B">
              <w:t xml:space="preserve">Réservoir </w:t>
            </w:r>
            <w:r>
              <w:t xml:space="preserve">de liquide de frein : Capacité </w:t>
            </w:r>
            <w:r w:rsidRPr="00E50E2B">
              <w:t>(litre)</w:t>
            </w:r>
          </w:p>
        </w:tc>
        <w:tc>
          <w:tcPr>
            <w:tcW w:w="1878" w:type="dxa"/>
            <w:hideMark/>
          </w:tcPr>
          <w:p w14:paraId="7EFC3B02" w14:textId="77777777" w:rsidR="00D20E22" w:rsidRPr="00E50E2B" w:rsidRDefault="00D20E22" w:rsidP="00A14860">
            <w:pPr>
              <w:jc w:val="center"/>
            </w:pPr>
            <w:r w:rsidRPr="00E50E2B">
              <w:t>0,47</w:t>
            </w:r>
          </w:p>
        </w:tc>
      </w:tr>
      <w:tr w:rsidR="00D20E22" w:rsidRPr="00E50E2B" w14:paraId="032C1D75" w14:textId="77777777" w:rsidTr="00A14860">
        <w:trPr>
          <w:tblCellSpacing w:w="15" w:type="dxa"/>
          <w:jc w:val="center"/>
        </w:trPr>
        <w:tc>
          <w:tcPr>
            <w:tcW w:w="0" w:type="auto"/>
            <w:hideMark/>
          </w:tcPr>
          <w:p w14:paraId="56EC81F8" w14:textId="77777777" w:rsidR="00D20E22" w:rsidRPr="00E50E2B" w:rsidRDefault="00D20E22" w:rsidP="00A14860">
            <w:r w:rsidRPr="00E50E2B">
              <w:t>Qualité de liquide de frein</w:t>
            </w:r>
          </w:p>
        </w:tc>
        <w:tc>
          <w:tcPr>
            <w:tcW w:w="1878" w:type="dxa"/>
            <w:hideMark/>
          </w:tcPr>
          <w:p w14:paraId="4A42E3DB" w14:textId="77777777" w:rsidR="00D20E22" w:rsidRPr="00E50E2B" w:rsidRDefault="00D20E22" w:rsidP="00A14860">
            <w:pPr>
              <w:jc w:val="center"/>
            </w:pPr>
            <w:r w:rsidRPr="00E50E2B">
              <w:t>DOT 4</w:t>
            </w:r>
          </w:p>
        </w:tc>
      </w:tr>
    </w:tbl>
    <w:p w14:paraId="4E72BD43" w14:textId="77777777" w:rsidR="00D20E22" w:rsidRDefault="00D20E22" w:rsidP="00D20E22">
      <w:bookmarkStart w:id="4" w:name="LABEL7"/>
      <w:bookmarkEnd w:id="4"/>
    </w:p>
    <w:p w14:paraId="22D3902E" w14:textId="77777777" w:rsidR="00D20E22" w:rsidRPr="006956A2" w:rsidRDefault="00D20E22" w:rsidP="00D20E22"/>
    <w:p w14:paraId="294F0137" w14:textId="74919773" w:rsidR="00D20E22" w:rsidRPr="001F0AA8" w:rsidRDefault="00ED4883" w:rsidP="00D20E22">
      <w:pPr>
        <w:rPr>
          <w:b/>
          <w:szCs w:val="28"/>
        </w:rPr>
      </w:pPr>
      <w:r w:rsidRPr="001F0AA8">
        <w:rPr>
          <w:b/>
          <w:szCs w:val="28"/>
        </w:rPr>
        <w:t>Servofrein</w:t>
      </w:r>
    </w:p>
    <w:p w14:paraId="56EE5FEA" w14:textId="77777777" w:rsidR="00D20E22" w:rsidRPr="00687D3F" w:rsidRDefault="00D20E22" w:rsidP="00D20E22">
      <w:pPr>
        <w:rPr>
          <w:b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49"/>
        <w:gridCol w:w="1984"/>
      </w:tblGrid>
      <w:tr w:rsidR="00D20E22" w:rsidRPr="006956A2" w14:paraId="5D042B21" w14:textId="77777777" w:rsidTr="00A14860">
        <w:trPr>
          <w:tblCellSpacing w:w="15" w:type="dxa"/>
          <w:jc w:val="center"/>
        </w:trPr>
        <w:tc>
          <w:tcPr>
            <w:tcW w:w="5904" w:type="dxa"/>
            <w:hideMark/>
          </w:tcPr>
          <w:p w14:paraId="11E2720C" w14:textId="77777777" w:rsidR="00D20E22" w:rsidRPr="006956A2" w:rsidRDefault="00D20E22" w:rsidP="00A14860">
            <w:r w:rsidRPr="006956A2">
              <w:t>Amplificateur de freinage : Diamètre (</w:t>
            </w:r>
            <w:r>
              <w:t>mm</w:t>
            </w:r>
            <w:r w:rsidRPr="006956A2">
              <w:t>)</w:t>
            </w:r>
          </w:p>
        </w:tc>
        <w:tc>
          <w:tcPr>
            <w:tcW w:w="1939" w:type="dxa"/>
            <w:hideMark/>
          </w:tcPr>
          <w:p w14:paraId="373DE843" w14:textId="77777777" w:rsidR="00D20E22" w:rsidRPr="006956A2" w:rsidRDefault="00D20E22" w:rsidP="00A14860">
            <w:pPr>
              <w:jc w:val="center"/>
            </w:pPr>
            <w:r>
              <w:t>254</w:t>
            </w:r>
          </w:p>
        </w:tc>
      </w:tr>
    </w:tbl>
    <w:p w14:paraId="03F77433" w14:textId="77777777" w:rsidR="00D20E22" w:rsidRPr="00D20E22" w:rsidRDefault="00D20E22" w:rsidP="00D20E22">
      <w:pPr>
        <w:tabs>
          <w:tab w:val="center" w:pos="5315"/>
        </w:tabs>
        <w:jc w:val="both"/>
        <w:rPr>
          <w:caps/>
        </w:rPr>
      </w:pPr>
    </w:p>
    <w:p w14:paraId="47316886" w14:textId="77777777" w:rsidR="00D20E22" w:rsidRPr="00D20E22" w:rsidRDefault="00D20E22" w:rsidP="00D20E22">
      <w:pPr>
        <w:tabs>
          <w:tab w:val="center" w:pos="5315"/>
        </w:tabs>
        <w:jc w:val="both"/>
        <w:rPr>
          <w:caps/>
        </w:rPr>
      </w:pPr>
    </w:p>
    <w:p w14:paraId="4D83A5A9" w14:textId="77777777" w:rsidR="00D20E22" w:rsidRPr="00D20E22" w:rsidRDefault="00D20E22" w:rsidP="00D20E22">
      <w:pPr>
        <w:tabs>
          <w:tab w:val="center" w:pos="5315"/>
        </w:tabs>
        <w:jc w:val="both"/>
        <w:rPr>
          <w:caps/>
        </w:rPr>
      </w:pPr>
    </w:p>
    <w:p w14:paraId="4E771B16" w14:textId="77777777" w:rsidR="00D20E22" w:rsidRPr="00D20E22" w:rsidRDefault="00D20E22" w:rsidP="00D20E22">
      <w:pPr>
        <w:tabs>
          <w:tab w:val="center" w:pos="5315"/>
        </w:tabs>
        <w:jc w:val="both"/>
        <w:rPr>
          <w:caps/>
        </w:rPr>
      </w:pPr>
    </w:p>
    <w:p w14:paraId="4A56FAE6" w14:textId="77777777" w:rsidR="00D20E22" w:rsidRPr="00D20E22" w:rsidRDefault="00D20E22" w:rsidP="00D20E22">
      <w:pPr>
        <w:tabs>
          <w:tab w:val="center" w:pos="5315"/>
        </w:tabs>
        <w:jc w:val="both"/>
        <w:rPr>
          <w:caps/>
        </w:rPr>
      </w:pPr>
    </w:p>
    <w:p w14:paraId="05E43694" w14:textId="77777777" w:rsidR="00D20E22" w:rsidRPr="00D20E22" w:rsidRDefault="00D20E22" w:rsidP="00D20E22">
      <w:pPr>
        <w:tabs>
          <w:tab w:val="center" w:pos="5315"/>
        </w:tabs>
        <w:jc w:val="both"/>
        <w:rPr>
          <w:caps/>
        </w:rPr>
        <w:sectPr w:rsidR="00D20E22" w:rsidRPr="00D20E22" w:rsidSect="001F0AA8">
          <w:footerReference w:type="default" r:id="rId11"/>
          <w:pgSz w:w="11901" w:h="16840"/>
          <w:pgMar w:top="993" w:right="561" w:bottom="993" w:left="709" w:header="397" w:footer="340" w:gutter="0"/>
          <w:pgNumType w:start="0"/>
          <w:cols w:space="708"/>
          <w:docGrid w:linePitch="360"/>
        </w:sectPr>
      </w:pPr>
    </w:p>
    <w:bookmarkEnd w:id="0"/>
    <w:p w14:paraId="1F0E8A42" w14:textId="1D10D47D" w:rsidR="001604FE" w:rsidRPr="001F0AA8" w:rsidRDefault="001604FE" w:rsidP="002C4397">
      <w:pPr>
        <w:jc w:val="both"/>
        <w:rPr>
          <w:b/>
          <w:szCs w:val="28"/>
        </w:rPr>
      </w:pPr>
      <w:r w:rsidRPr="001F0AA8">
        <w:rPr>
          <w:b/>
          <w:szCs w:val="28"/>
        </w:rPr>
        <w:lastRenderedPageBreak/>
        <w:t>Circuits de freinage</w:t>
      </w:r>
    </w:p>
    <w:p w14:paraId="0C884A8B" w14:textId="77777777" w:rsidR="003040FF" w:rsidRPr="00407977" w:rsidRDefault="003040FF" w:rsidP="001604FE">
      <w:pPr>
        <w:rPr>
          <w:b/>
          <w:sz w:val="20"/>
          <w:lang w:bidi="ar-SA"/>
        </w:rPr>
      </w:pPr>
    </w:p>
    <w:p w14:paraId="0BDACC30" w14:textId="29B47F67" w:rsidR="001604FE" w:rsidRDefault="001604FE" w:rsidP="001604FE">
      <w:pPr>
        <w:rPr>
          <w:b/>
          <w:lang w:bidi="ar-SA"/>
        </w:rPr>
      </w:pPr>
      <w:r w:rsidRPr="00943A94">
        <w:rPr>
          <w:b/>
          <w:lang w:bidi="ar-SA"/>
        </w:rPr>
        <w:t>Circuit en X</w:t>
      </w:r>
    </w:p>
    <w:p w14:paraId="63D8087B" w14:textId="77777777" w:rsidR="00FA7ABE" w:rsidRPr="00943A94" w:rsidRDefault="00FA7ABE" w:rsidP="00FA7ABE">
      <w:pPr>
        <w:jc w:val="center"/>
        <w:rPr>
          <w:b/>
          <w:lang w:bidi="ar-SA"/>
        </w:rPr>
      </w:pPr>
      <w:r>
        <w:rPr>
          <w:b/>
          <w:noProof/>
          <w:lang w:bidi="ar-SA"/>
        </w:rPr>
        <w:drawing>
          <wp:inline distT="0" distB="0" distL="0" distR="0" wp14:anchorId="086FA8E6" wp14:editId="3EAF47B6">
            <wp:extent cx="6090285" cy="312737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A359D" w14:textId="77777777" w:rsidR="00241EBD" w:rsidRDefault="001604FE" w:rsidP="001F0AA8">
      <w:pPr>
        <w:jc w:val="both"/>
      </w:pPr>
      <w:r w:rsidRPr="000A196D">
        <w:rPr>
          <w:lang w:bidi="ar-SA"/>
        </w:rPr>
        <w:t xml:space="preserve">Le circuit est </w:t>
      </w:r>
      <w:r w:rsidR="00E401E0">
        <w:rPr>
          <w:lang w:bidi="ar-SA"/>
        </w:rPr>
        <w:t xml:space="preserve">divisé </w:t>
      </w:r>
      <w:r w:rsidRPr="000A196D">
        <w:rPr>
          <w:lang w:bidi="ar-SA"/>
        </w:rPr>
        <w:t>en deux</w:t>
      </w:r>
      <w:r w:rsidR="00241EBD">
        <w:rPr>
          <w:lang w:bidi="ar-SA"/>
        </w:rPr>
        <w:t xml:space="preserve">, </w:t>
      </w:r>
      <w:r w:rsidR="00241EBD">
        <w:t>l</w:t>
      </w:r>
      <w:r w:rsidR="00241EBD" w:rsidRPr="00241EBD">
        <w:rPr>
          <w:lang w:bidi="ar-SA"/>
        </w:rPr>
        <w:t xml:space="preserve">a </w:t>
      </w:r>
      <w:r w:rsidRPr="00241EBD">
        <w:rPr>
          <w:lang w:bidi="ar-SA"/>
        </w:rPr>
        <w:t xml:space="preserve">roue avant </w:t>
      </w:r>
      <w:r w:rsidR="00241EBD" w:rsidRPr="00241EBD">
        <w:rPr>
          <w:lang w:bidi="ar-SA"/>
        </w:rPr>
        <w:t xml:space="preserve">gauche AVG </w:t>
      </w:r>
      <w:r w:rsidR="00ED4883">
        <w:rPr>
          <w:lang w:bidi="ar-SA"/>
        </w:rPr>
        <w:t>est en liaison</w:t>
      </w:r>
      <w:r w:rsidR="00E401E0">
        <w:rPr>
          <w:lang w:bidi="ar-SA"/>
        </w:rPr>
        <w:t xml:space="preserve"> </w:t>
      </w:r>
      <w:r w:rsidRPr="00241EBD">
        <w:rPr>
          <w:lang w:bidi="ar-SA"/>
        </w:rPr>
        <w:t xml:space="preserve">avec </w:t>
      </w:r>
      <w:r w:rsidR="00241EBD" w:rsidRPr="00241EBD">
        <w:rPr>
          <w:lang w:bidi="ar-SA"/>
        </w:rPr>
        <w:t>la</w:t>
      </w:r>
      <w:r w:rsidRPr="00241EBD">
        <w:rPr>
          <w:lang w:bidi="ar-SA"/>
        </w:rPr>
        <w:t xml:space="preserve"> roue arrière</w:t>
      </w:r>
      <w:r w:rsidR="00241EBD" w:rsidRPr="00241EBD">
        <w:rPr>
          <w:lang w:bidi="ar-SA"/>
        </w:rPr>
        <w:t xml:space="preserve"> droite ARD</w:t>
      </w:r>
      <w:r w:rsidR="00241EBD">
        <w:rPr>
          <w:lang w:bidi="ar-SA"/>
        </w:rPr>
        <w:t xml:space="preserve"> et </w:t>
      </w:r>
      <w:r w:rsidR="00241EBD">
        <w:t>l</w:t>
      </w:r>
      <w:r w:rsidR="00241EBD" w:rsidRPr="00241EBD">
        <w:rPr>
          <w:lang w:bidi="ar-SA"/>
        </w:rPr>
        <w:t>a roue avant droite AVD avec la roue arrière gauche ARG</w:t>
      </w:r>
      <w:r w:rsidR="00241EBD">
        <w:rPr>
          <w:lang w:bidi="ar-SA"/>
        </w:rPr>
        <w:t>.</w:t>
      </w:r>
    </w:p>
    <w:p w14:paraId="7577CD8E" w14:textId="77777777" w:rsidR="00241EBD" w:rsidRPr="00407977" w:rsidRDefault="00241EBD" w:rsidP="001F0AA8">
      <w:pPr>
        <w:pStyle w:val="Paragraphedeliste"/>
        <w:jc w:val="both"/>
        <w:rPr>
          <w:rFonts w:ascii="Arial" w:hAnsi="Arial" w:cs="Arial"/>
          <w:sz w:val="20"/>
        </w:rPr>
      </w:pPr>
    </w:p>
    <w:p w14:paraId="1015B4CE" w14:textId="45988317" w:rsidR="001604FE" w:rsidRPr="00D80F58" w:rsidRDefault="001604FE" w:rsidP="001F0AA8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</w:rPr>
      </w:pPr>
      <w:r w:rsidRPr="00D80F58">
        <w:rPr>
          <w:rFonts w:ascii="Arial" w:hAnsi="Arial" w:cs="Arial"/>
        </w:rPr>
        <w:t>Avantage</w:t>
      </w:r>
      <w:r w:rsidR="001F0AA8">
        <w:rPr>
          <w:rFonts w:ascii="Arial" w:hAnsi="Arial" w:cs="Arial"/>
        </w:rPr>
        <w:t> </w:t>
      </w:r>
      <w:r w:rsidRPr="00D80F58">
        <w:rPr>
          <w:rFonts w:ascii="Arial" w:hAnsi="Arial" w:cs="Arial"/>
        </w:rPr>
        <w:t>: La perte d’efficacité est de 50</w:t>
      </w:r>
      <w:r w:rsidR="001F0AA8">
        <w:rPr>
          <w:rFonts w:ascii="Arial" w:hAnsi="Arial" w:cs="Arial"/>
        </w:rPr>
        <w:t> </w:t>
      </w:r>
      <w:r w:rsidRPr="00D80F58">
        <w:rPr>
          <w:rFonts w:ascii="Arial" w:hAnsi="Arial" w:cs="Arial"/>
        </w:rPr>
        <w:t>% quel</w:t>
      </w:r>
      <w:r w:rsidR="00803E40" w:rsidRPr="00D80F58">
        <w:rPr>
          <w:rFonts w:ascii="Arial" w:hAnsi="Arial" w:cs="Arial"/>
        </w:rPr>
        <w:t xml:space="preserve"> </w:t>
      </w:r>
      <w:r w:rsidRPr="00D80F58">
        <w:rPr>
          <w:rFonts w:ascii="Arial" w:hAnsi="Arial" w:cs="Arial"/>
        </w:rPr>
        <w:t>que</w:t>
      </w:r>
      <w:r w:rsidR="00803E40" w:rsidRPr="00D80F58">
        <w:rPr>
          <w:rFonts w:ascii="Arial" w:hAnsi="Arial" w:cs="Arial"/>
        </w:rPr>
        <w:t xml:space="preserve"> </w:t>
      </w:r>
      <w:r w:rsidR="00D80F58" w:rsidRPr="00D80F58">
        <w:rPr>
          <w:rFonts w:ascii="Arial" w:hAnsi="Arial" w:cs="Arial"/>
        </w:rPr>
        <w:t xml:space="preserve">soit le circuit défaillant. </w:t>
      </w:r>
    </w:p>
    <w:p w14:paraId="2BC5EBD3" w14:textId="0DBA47A9" w:rsidR="001604FE" w:rsidRPr="00D80F58" w:rsidRDefault="001F0AA8" w:rsidP="001F0AA8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Inconvénient </w:t>
      </w:r>
      <w:r w:rsidR="001604FE" w:rsidRPr="00D80F58">
        <w:rPr>
          <w:rFonts w:ascii="Arial" w:hAnsi="Arial" w:cs="Arial"/>
        </w:rPr>
        <w:t>: En cas de défaillance, la stabilité du véhicule est très affectée.</w:t>
      </w:r>
    </w:p>
    <w:p w14:paraId="62F4BED7" w14:textId="77777777" w:rsidR="001604FE" w:rsidRPr="00407977" w:rsidRDefault="001604FE" w:rsidP="001604FE">
      <w:pPr>
        <w:rPr>
          <w:sz w:val="20"/>
          <w:lang w:bidi="ar-SA"/>
        </w:rPr>
      </w:pPr>
    </w:p>
    <w:p w14:paraId="4FADAEC6" w14:textId="75427843" w:rsidR="00B24C33" w:rsidRPr="001F0AA8" w:rsidRDefault="001F0AA8" w:rsidP="001F0AA8">
      <w:pPr>
        <w:autoSpaceDE w:val="0"/>
        <w:autoSpaceDN w:val="0"/>
        <w:adjustRightInd w:val="0"/>
        <w:ind w:left="142" w:hanging="142"/>
        <w:rPr>
          <w:b/>
          <w:bCs/>
          <w:sz w:val="28"/>
          <w:szCs w:val="36"/>
        </w:rPr>
      </w:pPr>
      <w:r>
        <w:rPr>
          <w:b/>
          <w:bCs/>
          <w:sz w:val="32"/>
          <w:szCs w:val="22"/>
        </w:rPr>
        <w:t xml:space="preserve">C. </w:t>
      </w:r>
      <w:r w:rsidR="00B24C33" w:rsidRPr="001F0AA8">
        <w:rPr>
          <w:b/>
          <w:bCs/>
          <w:sz w:val="32"/>
          <w:szCs w:val="22"/>
        </w:rPr>
        <w:t>SY</w:t>
      </w:r>
      <w:r w:rsidR="00241EBD" w:rsidRPr="001F0AA8">
        <w:rPr>
          <w:b/>
          <w:bCs/>
          <w:sz w:val="32"/>
          <w:szCs w:val="22"/>
        </w:rPr>
        <w:t>S</w:t>
      </w:r>
      <w:r w:rsidRPr="001F0AA8">
        <w:rPr>
          <w:b/>
          <w:bCs/>
          <w:sz w:val="32"/>
          <w:szCs w:val="22"/>
        </w:rPr>
        <w:t>TÈ</w:t>
      </w:r>
      <w:r w:rsidR="00B24C33" w:rsidRPr="001F0AA8">
        <w:rPr>
          <w:b/>
          <w:bCs/>
          <w:sz w:val="32"/>
          <w:szCs w:val="22"/>
        </w:rPr>
        <w:t>ME DE GESTION DE LA TRAJECTOIRE (ESP)</w:t>
      </w:r>
    </w:p>
    <w:p w14:paraId="5516CE5A" w14:textId="77777777" w:rsidR="001604FE" w:rsidRPr="00407977" w:rsidRDefault="00B24C33" w:rsidP="00B24C33">
      <w:pPr>
        <w:pStyle w:val="Paragraphedeliste"/>
        <w:autoSpaceDE w:val="0"/>
        <w:autoSpaceDN w:val="0"/>
        <w:adjustRightInd w:val="0"/>
        <w:rPr>
          <w:b/>
          <w:bCs/>
          <w:sz w:val="16"/>
          <w:szCs w:val="36"/>
        </w:rPr>
      </w:pPr>
      <w:r w:rsidRPr="00407977">
        <w:rPr>
          <w:b/>
          <w:bCs/>
          <w:sz w:val="20"/>
          <w:szCs w:val="36"/>
        </w:rPr>
        <w:t xml:space="preserve"> </w:t>
      </w:r>
    </w:p>
    <w:p w14:paraId="66F7262A" w14:textId="1C5623E6" w:rsidR="001604FE" w:rsidRPr="00B24C33" w:rsidRDefault="00B24C33" w:rsidP="001604FE">
      <w:pPr>
        <w:rPr>
          <w:b/>
          <w:sz w:val="28"/>
          <w:szCs w:val="28"/>
          <w:lang w:bidi="ar-SA"/>
        </w:rPr>
      </w:pPr>
      <w:r w:rsidRPr="00B24C33">
        <w:rPr>
          <w:b/>
          <w:sz w:val="28"/>
          <w:szCs w:val="28"/>
          <w:lang w:bidi="ar-SA"/>
        </w:rPr>
        <w:t>Préambule</w:t>
      </w:r>
    </w:p>
    <w:p w14:paraId="3280006F" w14:textId="77777777" w:rsidR="001604FE" w:rsidRPr="00407977" w:rsidRDefault="001604FE" w:rsidP="001604FE">
      <w:pPr>
        <w:rPr>
          <w:sz w:val="20"/>
          <w:lang w:bidi="ar-SA"/>
        </w:rPr>
      </w:pPr>
    </w:p>
    <w:p w14:paraId="739D80BB" w14:textId="77777777" w:rsidR="001604FE" w:rsidRPr="00B24C33" w:rsidRDefault="001604FE" w:rsidP="001604FE">
      <w:pPr>
        <w:rPr>
          <w:lang w:bidi="ar-SA"/>
        </w:rPr>
      </w:pPr>
      <w:r w:rsidRPr="00B24C33">
        <w:rPr>
          <w:lang w:bidi="ar-SA"/>
        </w:rPr>
        <w:t>L’ESP (</w:t>
      </w:r>
      <w:proofErr w:type="spellStart"/>
      <w:r w:rsidRPr="00B24C33">
        <w:rPr>
          <w:lang w:bidi="ar-SA"/>
        </w:rPr>
        <w:t>Electronic</w:t>
      </w:r>
      <w:proofErr w:type="spellEnd"/>
      <w:r w:rsidRPr="00B24C33">
        <w:rPr>
          <w:lang w:bidi="ar-SA"/>
        </w:rPr>
        <w:t xml:space="preserve"> </w:t>
      </w:r>
      <w:proofErr w:type="spellStart"/>
      <w:r w:rsidRPr="00B24C33">
        <w:rPr>
          <w:lang w:bidi="ar-SA"/>
        </w:rPr>
        <w:t>Stability</w:t>
      </w:r>
      <w:proofErr w:type="spellEnd"/>
      <w:r w:rsidRPr="00B24C33">
        <w:rPr>
          <w:lang w:bidi="ar-SA"/>
        </w:rPr>
        <w:t xml:space="preserve"> Program) est un dispositif complémentaire à l'ABS.</w:t>
      </w:r>
    </w:p>
    <w:p w14:paraId="7C60810A" w14:textId="77777777" w:rsidR="001604FE" w:rsidRPr="00407977" w:rsidRDefault="001604FE" w:rsidP="001604FE">
      <w:pPr>
        <w:rPr>
          <w:sz w:val="20"/>
          <w:lang w:bidi="ar-SA"/>
        </w:rPr>
      </w:pPr>
    </w:p>
    <w:p w14:paraId="1D434742" w14:textId="77777777" w:rsidR="00B24C33" w:rsidRPr="00D80F58" w:rsidRDefault="009A4032" w:rsidP="00ED4883">
      <w:pPr>
        <w:jc w:val="center"/>
        <w:rPr>
          <w:lang w:bidi="ar-SA"/>
        </w:rPr>
      </w:pPr>
      <w:r w:rsidRPr="00B24C33">
        <w:rPr>
          <w:noProof/>
          <w:lang w:bidi="ar-SA"/>
        </w:rPr>
        <w:drawing>
          <wp:inline distT="0" distB="0" distL="0" distR="0" wp14:anchorId="655EE7E2" wp14:editId="04F2AFFB">
            <wp:extent cx="6159938" cy="3346101"/>
            <wp:effectExtent l="0" t="0" r="0" b="0"/>
            <wp:docPr id="107858" name="Image 107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572" cy="3359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972A5" w14:textId="77777777" w:rsidR="00407977" w:rsidRDefault="00407977" w:rsidP="001604FE">
      <w:pPr>
        <w:rPr>
          <w:b/>
          <w:szCs w:val="28"/>
          <w:lang w:bidi="ar-SA"/>
        </w:rPr>
      </w:pPr>
    </w:p>
    <w:p w14:paraId="391174BC" w14:textId="29C903F4" w:rsidR="001604FE" w:rsidRPr="00407977" w:rsidRDefault="001604FE" w:rsidP="001604FE">
      <w:pPr>
        <w:rPr>
          <w:b/>
          <w:szCs w:val="28"/>
          <w:lang w:bidi="ar-SA"/>
        </w:rPr>
      </w:pPr>
      <w:r w:rsidRPr="00407977">
        <w:rPr>
          <w:b/>
          <w:szCs w:val="28"/>
          <w:lang w:bidi="ar-SA"/>
        </w:rPr>
        <w:lastRenderedPageBreak/>
        <w:t>D</w:t>
      </w:r>
      <w:r w:rsidR="00220B21" w:rsidRPr="00407977">
        <w:rPr>
          <w:b/>
          <w:szCs w:val="28"/>
          <w:lang w:bidi="ar-SA"/>
        </w:rPr>
        <w:t>escription</w:t>
      </w:r>
    </w:p>
    <w:p w14:paraId="6DB82E41" w14:textId="77777777" w:rsidR="001604FE" w:rsidRPr="00B24C33" w:rsidRDefault="001604FE" w:rsidP="001604FE">
      <w:pPr>
        <w:rPr>
          <w:lang w:bidi="ar-SA"/>
        </w:rPr>
      </w:pPr>
    </w:p>
    <w:p w14:paraId="4DD36B46" w14:textId="77777777" w:rsidR="001604FE" w:rsidRPr="00B24C33" w:rsidRDefault="001604FE" w:rsidP="001604FE">
      <w:pPr>
        <w:rPr>
          <w:lang w:bidi="ar-SA"/>
        </w:rPr>
      </w:pPr>
      <w:r w:rsidRPr="00B24C33">
        <w:rPr>
          <w:lang w:bidi="ar-SA"/>
        </w:rPr>
        <w:t>L’ESP (</w:t>
      </w:r>
      <w:proofErr w:type="spellStart"/>
      <w:r w:rsidRPr="00B24C33">
        <w:rPr>
          <w:lang w:bidi="ar-SA"/>
        </w:rPr>
        <w:t>Electronic</w:t>
      </w:r>
      <w:proofErr w:type="spellEnd"/>
      <w:r w:rsidRPr="00B24C33">
        <w:rPr>
          <w:lang w:bidi="ar-SA"/>
        </w:rPr>
        <w:t xml:space="preserve"> </w:t>
      </w:r>
      <w:proofErr w:type="spellStart"/>
      <w:r w:rsidRPr="00B24C33">
        <w:rPr>
          <w:lang w:bidi="ar-SA"/>
        </w:rPr>
        <w:t>Stability</w:t>
      </w:r>
      <w:proofErr w:type="spellEnd"/>
      <w:r w:rsidRPr="00B24C33">
        <w:rPr>
          <w:lang w:bidi="ar-SA"/>
        </w:rPr>
        <w:t xml:space="preserve"> Program) est constitué des composants suivants :</w:t>
      </w:r>
    </w:p>
    <w:p w14:paraId="6FF2814E" w14:textId="34A98265" w:rsidR="001604FE" w:rsidRPr="00B24C33" w:rsidRDefault="00407977" w:rsidP="001604FE">
      <w:pPr>
        <w:pStyle w:val="Paragraphedeliste"/>
        <w:numPr>
          <w:ilvl w:val="0"/>
          <w:numId w:val="17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un</w:t>
      </w:r>
      <w:proofErr w:type="gramEnd"/>
      <w:r>
        <w:rPr>
          <w:rFonts w:ascii="Arial" w:hAnsi="Arial" w:cs="Arial"/>
        </w:rPr>
        <w:t xml:space="preserve"> groupe </w:t>
      </w:r>
      <w:proofErr w:type="spellStart"/>
      <w:r>
        <w:rPr>
          <w:rFonts w:ascii="Arial" w:hAnsi="Arial" w:cs="Arial"/>
        </w:rPr>
        <w:t>électro-pompe</w:t>
      </w:r>
      <w:proofErr w:type="spellEnd"/>
      <w:r>
        <w:rPr>
          <w:rFonts w:ascii="Arial" w:hAnsi="Arial" w:cs="Arial"/>
        </w:rPr>
        <w:t xml:space="preserve"> composé </w:t>
      </w:r>
      <w:r w:rsidR="001604FE" w:rsidRPr="00B24C33">
        <w:rPr>
          <w:rFonts w:ascii="Arial" w:hAnsi="Arial" w:cs="Arial"/>
        </w:rPr>
        <w:t>:</w:t>
      </w:r>
    </w:p>
    <w:p w14:paraId="45577975" w14:textId="77777777" w:rsidR="001604FE" w:rsidRPr="00B24C33" w:rsidRDefault="001604FE" w:rsidP="001604FE">
      <w:pPr>
        <w:pStyle w:val="Paragraphedeliste"/>
        <w:numPr>
          <w:ilvl w:val="1"/>
          <w:numId w:val="17"/>
        </w:numPr>
      </w:pPr>
      <w:proofErr w:type="gramStart"/>
      <w:r w:rsidRPr="00B24C33">
        <w:rPr>
          <w:rFonts w:ascii="Arial" w:hAnsi="Arial" w:cs="Arial"/>
        </w:rPr>
        <w:t>d'une</w:t>
      </w:r>
      <w:proofErr w:type="gramEnd"/>
      <w:r w:rsidRPr="00B24C33">
        <w:rPr>
          <w:rFonts w:ascii="Arial" w:hAnsi="Arial" w:cs="Arial"/>
        </w:rPr>
        <w:t xml:space="preserve"> pompe hydraulique,</w:t>
      </w:r>
    </w:p>
    <w:p w14:paraId="47DB5B8A" w14:textId="77777777" w:rsidR="001604FE" w:rsidRPr="00B24C33" w:rsidRDefault="001604FE" w:rsidP="001604FE">
      <w:pPr>
        <w:pStyle w:val="Paragraphedeliste"/>
        <w:numPr>
          <w:ilvl w:val="1"/>
          <w:numId w:val="17"/>
        </w:numPr>
        <w:rPr>
          <w:rFonts w:ascii="Arial" w:hAnsi="Arial" w:cs="Arial"/>
        </w:rPr>
      </w:pPr>
      <w:proofErr w:type="gramStart"/>
      <w:r w:rsidRPr="00B24C33">
        <w:rPr>
          <w:rFonts w:ascii="Arial" w:hAnsi="Arial" w:cs="Arial"/>
        </w:rPr>
        <w:t>d'une</w:t>
      </w:r>
      <w:proofErr w:type="gramEnd"/>
      <w:r w:rsidRPr="00B24C33">
        <w:rPr>
          <w:rFonts w:ascii="Arial" w:hAnsi="Arial" w:cs="Arial"/>
        </w:rPr>
        <w:t xml:space="preserve"> unité de modulation de pression (douze électrovannes),</w:t>
      </w:r>
    </w:p>
    <w:p w14:paraId="45539566" w14:textId="77777777" w:rsidR="001604FE" w:rsidRPr="00B24C33" w:rsidRDefault="001604FE" w:rsidP="001604FE">
      <w:pPr>
        <w:pStyle w:val="Paragraphedeliste"/>
        <w:numPr>
          <w:ilvl w:val="1"/>
          <w:numId w:val="17"/>
        </w:numPr>
        <w:rPr>
          <w:rFonts w:ascii="Arial" w:hAnsi="Arial" w:cs="Arial"/>
        </w:rPr>
      </w:pPr>
      <w:proofErr w:type="gramStart"/>
      <w:r w:rsidRPr="00B24C33">
        <w:rPr>
          <w:rFonts w:ascii="Arial" w:hAnsi="Arial" w:cs="Arial"/>
        </w:rPr>
        <w:t>d'un</w:t>
      </w:r>
      <w:proofErr w:type="gramEnd"/>
      <w:r w:rsidRPr="00B24C33">
        <w:rPr>
          <w:rFonts w:ascii="Arial" w:hAnsi="Arial" w:cs="Arial"/>
        </w:rPr>
        <w:t xml:space="preserve"> calculateur électronique.</w:t>
      </w:r>
    </w:p>
    <w:p w14:paraId="6FEC3BAC" w14:textId="77777777" w:rsidR="001604FE" w:rsidRPr="00B24C33" w:rsidRDefault="001604FE" w:rsidP="001604FE">
      <w:pPr>
        <w:pStyle w:val="Paragraphedeliste"/>
        <w:numPr>
          <w:ilvl w:val="0"/>
          <w:numId w:val="17"/>
        </w:numPr>
        <w:rPr>
          <w:rFonts w:ascii="Arial" w:hAnsi="Arial" w:cs="Arial"/>
        </w:rPr>
      </w:pPr>
      <w:proofErr w:type="gramStart"/>
      <w:r w:rsidRPr="00B24C33">
        <w:rPr>
          <w:rFonts w:ascii="Arial" w:hAnsi="Arial" w:cs="Arial"/>
        </w:rPr>
        <w:t>d’un</w:t>
      </w:r>
      <w:proofErr w:type="gramEnd"/>
      <w:r w:rsidRPr="00B24C33">
        <w:rPr>
          <w:rFonts w:ascii="Arial" w:hAnsi="Arial" w:cs="Arial"/>
        </w:rPr>
        <w:t xml:space="preserve"> capteur d'angle volant,</w:t>
      </w:r>
    </w:p>
    <w:p w14:paraId="03BF1450" w14:textId="77777777" w:rsidR="001604FE" w:rsidRPr="00B24C33" w:rsidRDefault="001604FE" w:rsidP="001604FE">
      <w:pPr>
        <w:pStyle w:val="Paragraphedeliste"/>
        <w:numPr>
          <w:ilvl w:val="0"/>
          <w:numId w:val="17"/>
        </w:numPr>
        <w:rPr>
          <w:rFonts w:ascii="Arial" w:hAnsi="Arial" w:cs="Arial"/>
        </w:rPr>
      </w:pPr>
      <w:proofErr w:type="gramStart"/>
      <w:r w:rsidRPr="00B24C33">
        <w:rPr>
          <w:rFonts w:ascii="Arial" w:hAnsi="Arial" w:cs="Arial"/>
        </w:rPr>
        <w:t>d’un</w:t>
      </w:r>
      <w:proofErr w:type="gramEnd"/>
      <w:r w:rsidRPr="00B24C33">
        <w:rPr>
          <w:rFonts w:ascii="Arial" w:hAnsi="Arial" w:cs="Arial"/>
        </w:rPr>
        <w:t xml:space="preserve"> capteur de </w:t>
      </w:r>
      <w:r w:rsidR="004D5FD1">
        <w:rPr>
          <w:rFonts w:ascii="Arial" w:hAnsi="Arial" w:cs="Arial"/>
        </w:rPr>
        <w:t xml:space="preserve">vitesse de </w:t>
      </w:r>
      <w:r w:rsidRPr="00B24C33">
        <w:rPr>
          <w:rFonts w:ascii="Arial" w:hAnsi="Arial" w:cs="Arial"/>
        </w:rPr>
        <w:t>lacet et d'accélération transversale,</w:t>
      </w:r>
    </w:p>
    <w:p w14:paraId="0C96BD36" w14:textId="77777777" w:rsidR="001604FE" w:rsidRPr="00B24C33" w:rsidRDefault="00803E40" w:rsidP="001604FE">
      <w:pPr>
        <w:pStyle w:val="Paragraphedeliste"/>
        <w:numPr>
          <w:ilvl w:val="0"/>
          <w:numId w:val="17"/>
        </w:numPr>
        <w:rPr>
          <w:rFonts w:ascii="Arial" w:hAnsi="Arial" w:cs="Arial"/>
        </w:rPr>
      </w:pPr>
      <w:proofErr w:type="gramStart"/>
      <w:r w:rsidRPr="00B24C33">
        <w:rPr>
          <w:rFonts w:ascii="Arial" w:hAnsi="Arial" w:cs="Arial"/>
        </w:rPr>
        <w:t>de</w:t>
      </w:r>
      <w:proofErr w:type="gramEnd"/>
      <w:r w:rsidRPr="00B24C33">
        <w:rPr>
          <w:rFonts w:ascii="Arial" w:hAnsi="Arial" w:cs="Arial"/>
        </w:rPr>
        <w:t xml:space="preserve"> </w:t>
      </w:r>
      <w:r w:rsidR="001604FE" w:rsidRPr="00B24C33">
        <w:rPr>
          <w:rFonts w:ascii="Arial" w:hAnsi="Arial" w:cs="Arial"/>
        </w:rPr>
        <w:t xml:space="preserve">quatre capteurs </w:t>
      </w:r>
      <w:r w:rsidR="004D5FD1">
        <w:rPr>
          <w:rFonts w:ascii="Arial" w:hAnsi="Arial" w:cs="Arial"/>
        </w:rPr>
        <w:t xml:space="preserve">de vitesse </w:t>
      </w:r>
      <w:r w:rsidR="001604FE" w:rsidRPr="00B24C33">
        <w:rPr>
          <w:rFonts w:ascii="Arial" w:hAnsi="Arial" w:cs="Arial"/>
        </w:rPr>
        <w:t>de roues.</w:t>
      </w:r>
    </w:p>
    <w:p w14:paraId="0DE587A7" w14:textId="77777777" w:rsidR="001604FE" w:rsidRPr="00B24C33" w:rsidRDefault="001604FE" w:rsidP="001604FE">
      <w:pPr>
        <w:rPr>
          <w:lang w:bidi="ar-SA"/>
        </w:rPr>
      </w:pPr>
    </w:p>
    <w:p w14:paraId="3991CCA3" w14:textId="38EB7530" w:rsidR="004D5FD1" w:rsidRPr="00407977" w:rsidRDefault="004D5FD1" w:rsidP="001604FE">
      <w:pPr>
        <w:rPr>
          <w:b/>
          <w:szCs w:val="28"/>
          <w:lang w:bidi="ar-SA"/>
        </w:rPr>
      </w:pPr>
      <w:r w:rsidRPr="00407977">
        <w:rPr>
          <w:b/>
          <w:szCs w:val="28"/>
          <w:lang w:bidi="ar-SA"/>
        </w:rPr>
        <w:t>Rôle</w:t>
      </w:r>
    </w:p>
    <w:p w14:paraId="2964612F" w14:textId="77777777" w:rsidR="004D5FD1" w:rsidRDefault="004D5FD1" w:rsidP="001604FE">
      <w:pPr>
        <w:rPr>
          <w:b/>
          <w:sz w:val="28"/>
          <w:szCs w:val="28"/>
          <w:lang w:bidi="ar-SA"/>
        </w:rPr>
      </w:pPr>
    </w:p>
    <w:p w14:paraId="0AF104FF" w14:textId="3C953CFC" w:rsidR="004D5FD1" w:rsidRPr="004D5FD1" w:rsidRDefault="005B1C7F" w:rsidP="001604FE">
      <w:pPr>
        <w:rPr>
          <w:lang w:bidi="ar-SA"/>
        </w:rPr>
      </w:pPr>
      <w:r>
        <w:rPr>
          <w:lang w:bidi="ar-SA"/>
        </w:rPr>
        <w:t>Il c</w:t>
      </w:r>
      <w:r w:rsidR="004D5FD1">
        <w:rPr>
          <w:lang w:bidi="ar-SA"/>
        </w:rPr>
        <w:t xml:space="preserve">orrige la trajectoire du véhicule pour respecter la volonté du conducteur </w:t>
      </w:r>
      <w:r w:rsidR="00C7176B">
        <w:rPr>
          <w:lang w:bidi="ar-SA"/>
        </w:rPr>
        <w:t xml:space="preserve">afin d’assurer la sécurité des occupants </w:t>
      </w:r>
      <w:r w:rsidR="004D5FD1">
        <w:rPr>
          <w:lang w:bidi="ar-SA"/>
        </w:rPr>
        <w:t>dans la limite des lois de la physique</w:t>
      </w:r>
      <w:r w:rsidR="00C7176B">
        <w:rPr>
          <w:lang w:bidi="ar-SA"/>
        </w:rPr>
        <w:t>.</w:t>
      </w:r>
    </w:p>
    <w:p w14:paraId="5B595199" w14:textId="77777777" w:rsidR="004D5FD1" w:rsidRDefault="004D5FD1" w:rsidP="001604FE">
      <w:pPr>
        <w:rPr>
          <w:b/>
          <w:sz w:val="28"/>
          <w:szCs w:val="28"/>
          <w:lang w:bidi="ar-SA"/>
        </w:rPr>
      </w:pPr>
    </w:p>
    <w:p w14:paraId="0C9C45CF" w14:textId="38D498E9" w:rsidR="001604FE" w:rsidRPr="00407977" w:rsidRDefault="001604FE" w:rsidP="001604FE">
      <w:pPr>
        <w:rPr>
          <w:b/>
          <w:szCs w:val="28"/>
          <w:lang w:bidi="ar-SA"/>
        </w:rPr>
      </w:pPr>
      <w:r w:rsidRPr="00407977">
        <w:rPr>
          <w:b/>
          <w:szCs w:val="28"/>
          <w:lang w:bidi="ar-SA"/>
        </w:rPr>
        <w:t>P</w:t>
      </w:r>
      <w:r w:rsidR="00220B21" w:rsidRPr="00407977">
        <w:rPr>
          <w:b/>
          <w:szCs w:val="28"/>
          <w:lang w:bidi="ar-SA"/>
        </w:rPr>
        <w:t>rincipe de fonctionnement</w:t>
      </w:r>
    </w:p>
    <w:p w14:paraId="622EC6E7" w14:textId="77777777" w:rsidR="00311F5E" w:rsidRDefault="00311F5E" w:rsidP="001604FE">
      <w:pPr>
        <w:rPr>
          <w:b/>
          <w:sz w:val="28"/>
          <w:szCs w:val="28"/>
          <w:lang w:bidi="ar-SA"/>
        </w:rPr>
      </w:pPr>
    </w:p>
    <w:p w14:paraId="3791684E" w14:textId="24A476F2" w:rsidR="00311F5E" w:rsidRPr="00BC03E2" w:rsidRDefault="00E450A1" w:rsidP="00311F5E">
      <w:r>
        <w:t>Quand intervient l</w:t>
      </w:r>
      <w:r w:rsidR="00311F5E" w:rsidRPr="00BC03E2">
        <w:t>'ESP (</w:t>
      </w:r>
      <w:proofErr w:type="spellStart"/>
      <w:r w:rsidR="00311F5E" w:rsidRPr="00BC03E2">
        <w:t>Electronic</w:t>
      </w:r>
      <w:proofErr w:type="spellEnd"/>
      <w:r w:rsidR="00311F5E" w:rsidRPr="00BC03E2">
        <w:t xml:space="preserve"> </w:t>
      </w:r>
      <w:proofErr w:type="spellStart"/>
      <w:r w:rsidR="00311F5E" w:rsidRPr="00BC03E2">
        <w:t>Stability</w:t>
      </w:r>
      <w:proofErr w:type="spellEnd"/>
      <w:r w:rsidR="00311F5E" w:rsidRPr="00BC03E2">
        <w:t xml:space="preserve"> Program) ?</w:t>
      </w:r>
    </w:p>
    <w:p w14:paraId="605B50C0" w14:textId="77777777" w:rsidR="00311F5E" w:rsidRPr="00BC03E2" w:rsidRDefault="00311F5E" w:rsidP="001604FE">
      <w:pPr>
        <w:rPr>
          <w:b/>
          <w:sz w:val="28"/>
          <w:szCs w:val="28"/>
          <w:lang w:bidi="ar-SA"/>
        </w:rPr>
      </w:pPr>
    </w:p>
    <w:p w14:paraId="2A35BC7A" w14:textId="77777777" w:rsidR="001604FE" w:rsidRDefault="004D5FD1" w:rsidP="00311F5E">
      <w:pPr>
        <w:jc w:val="center"/>
        <w:rPr>
          <w:lang w:bidi="ar-SA"/>
        </w:rPr>
      </w:pPr>
      <w:r>
        <w:rPr>
          <w:noProof/>
          <w:lang w:bidi="ar-SA"/>
        </w:rPr>
        <w:drawing>
          <wp:inline distT="0" distB="0" distL="0" distR="0" wp14:anchorId="6D55F2B8" wp14:editId="154D6213">
            <wp:extent cx="4677591" cy="186690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8014" cy="188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6F48" w14:textId="77777777" w:rsidR="00311F5E" w:rsidRPr="00BC03E2" w:rsidRDefault="00311F5E" w:rsidP="001604FE">
      <w:pPr>
        <w:rPr>
          <w:lang w:bidi="ar-SA"/>
        </w:rPr>
      </w:pPr>
    </w:p>
    <w:p w14:paraId="28960AA1" w14:textId="77777777" w:rsidR="001604FE" w:rsidRPr="00BC03E2" w:rsidRDefault="001604FE" w:rsidP="00D970E1">
      <w:pPr>
        <w:jc w:val="both"/>
        <w:rPr>
          <w:lang w:bidi="ar-SA"/>
        </w:rPr>
      </w:pPr>
      <w:r w:rsidRPr="00BC03E2">
        <w:rPr>
          <w:lang w:bidi="ar-SA"/>
        </w:rPr>
        <w:t>L'ESP (</w:t>
      </w:r>
      <w:proofErr w:type="spellStart"/>
      <w:r w:rsidRPr="00BC03E2">
        <w:rPr>
          <w:lang w:bidi="ar-SA"/>
        </w:rPr>
        <w:t>Electronic</w:t>
      </w:r>
      <w:proofErr w:type="spellEnd"/>
      <w:r w:rsidRPr="00BC03E2">
        <w:rPr>
          <w:lang w:bidi="ar-SA"/>
        </w:rPr>
        <w:t xml:space="preserve"> </w:t>
      </w:r>
      <w:proofErr w:type="spellStart"/>
      <w:r w:rsidRPr="00BC03E2">
        <w:rPr>
          <w:lang w:bidi="ar-SA"/>
        </w:rPr>
        <w:t>Stability</w:t>
      </w:r>
      <w:proofErr w:type="spellEnd"/>
      <w:r w:rsidRPr="00BC03E2">
        <w:rPr>
          <w:lang w:bidi="ar-SA"/>
        </w:rPr>
        <w:t xml:space="preserve"> Program) détermine un état de référence du véhicule et applique une action de freinage correctrice lorsqu'on s'écarte trop de cette référence.</w:t>
      </w:r>
    </w:p>
    <w:p w14:paraId="1F22846D" w14:textId="77777777" w:rsidR="001604FE" w:rsidRPr="00BC03E2" w:rsidRDefault="001604FE" w:rsidP="00D970E1">
      <w:pPr>
        <w:jc w:val="both"/>
        <w:rPr>
          <w:lang w:bidi="ar-SA"/>
        </w:rPr>
      </w:pPr>
      <w:r w:rsidRPr="00BC03E2">
        <w:rPr>
          <w:lang w:bidi="ar-SA"/>
        </w:rPr>
        <w:t>L'état de référence est calculé à chaque instant à partir de mesures effectuées sur le véhicule, cela représente le comportement sain désiré.</w:t>
      </w:r>
    </w:p>
    <w:p w14:paraId="0A3F1D72" w14:textId="77777777" w:rsidR="001604FE" w:rsidRPr="00BC03E2" w:rsidRDefault="001604FE" w:rsidP="001604FE">
      <w:pPr>
        <w:rPr>
          <w:lang w:bidi="ar-SA"/>
        </w:rPr>
      </w:pPr>
    </w:p>
    <w:p w14:paraId="32595BB5" w14:textId="77777777" w:rsidR="001604FE" w:rsidRDefault="001604FE" w:rsidP="001604FE">
      <w:pPr>
        <w:rPr>
          <w:lang w:bidi="ar-SA"/>
        </w:rPr>
      </w:pPr>
      <w:r w:rsidRPr="00BC03E2">
        <w:rPr>
          <w:lang w:bidi="ar-SA"/>
        </w:rPr>
        <w:t>Ces mesures sont :</w:t>
      </w:r>
    </w:p>
    <w:p w14:paraId="4A8F5C91" w14:textId="49C46B2C" w:rsidR="001604FE" w:rsidRDefault="002A4B6E" w:rsidP="001604FE">
      <w:pPr>
        <w:pStyle w:val="Paragraphedeliste"/>
        <w:numPr>
          <w:ilvl w:val="0"/>
          <w:numId w:val="18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la</w:t>
      </w:r>
      <w:proofErr w:type="gramEnd"/>
      <w:r>
        <w:rPr>
          <w:rFonts w:ascii="Arial" w:hAnsi="Arial" w:cs="Arial"/>
        </w:rPr>
        <w:t xml:space="preserve"> vitesse des roues</w:t>
      </w:r>
      <w:r w:rsidR="00E450A1">
        <w:rPr>
          <w:rFonts w:ascii="Arial" w:hAnsi="Arial" w:cs="Arial"/>
        </w:rPr>
        <w:t> ;</w:t>
      </w:r>
    </w:p>
    <w:p w14:paraId="1E011B2E" w14:textId="77777777" w:rsidR="001604FE" w:rsidRPr="00BC03E2" w:rsidRDefault="001604FE" w:rsidP="001604FE">
      <w:pPr>
        <w:pStyle w:val="Paragraphedeliste"/>
        <w:numPr>
          <w:ilvl w:val="0"/>
          <w:numId w:val="18"/>
        </w:numPr>
        <w:rPr>
          <w:rFonts w:ascii="Arial" w:hAnsi="Arial" w:cs="Arial"/>
        </w:rPr>
      </w:pPr>
      <w:proofErr w:type="gramStart"/>
      <w:r w:rsidRPr="00BC03E2">
        <w:rPr>
          <w:rFonts w:ascii="Arial" w:hAnsi="Arial" w:cs="Arial"/>
        </w:rPr>
        <w:t>l'angle</w:t>
      </w:r>
      <w:proofErr w:type="gramEnd"/>
      <w:r w:rsidRPr="00BC03E2">
        <w:rPr>
          <w:rFonts w:ascii="Arial" w:hAnsi="Arial" w:cs="Arial"/>
        </w:rPr>
        <w:t xml:space="preserve"> au volant.</w:t>
      </w:r>
    </w:p>
    <w:p w14:paraId="2B7C71FA" w14:textId="77777777" w:rsidR="001604FE" w:rsidRPr="00BC03E2" w:rsidRDefault="001604FE" w:rsidP="001604FE">
      <w:pPr>
        <w:rPr>
          <w:lang w:bidi="ar-SA"/>
        </w:rPr>
      </w:pPr>
    </w:p>
    <w:p w14:paraId="602D5B7C" w14:textId="77777777" w:rsidR="001604FE" w:rsidRPr="00BC03E2" w:rsidRDefault="001604FE" w:rsidP="001604FE">
      <w:pPr>
        <w:rPr>
          <w:lang w:bidi="ar-SA"/>
        </w:rPr>
      </w:pPr>
      <w:r w:rsidRPr="00BC03E2">
        <w:rPr>
          <w:lang w:bidi="ar-SA"/>
        </w:rPr>
        <w:t>Cet état de référence est comparé à l'état réel du véhicule, déterminé par les mesures de :</w:t>
      </w:r>
    </w:p>
    <w:p w14:paraId="07B5DCBD" w14:textId="36F5BD24" w:rsidR="001604FE" w:rsidRDefault="002A4B6E" w:rsidP="001604FE">
      <w:pPr>
        <w:pStyle w:val="Paragraphedeliste"/>
        <w:numPr>
          <w:ilvl w:val="0"/>
          <w:numId w:val="18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la</w:t>
      </w:r>
      <w:proofErr w:type="gramEnd"/>
      <w:r>
        <w:rPr>
          <w:rFonts w:ascii="Arial" w:hAnsi="Arial" w:cs="Arial"/>
        </w:rPr>
        <w:t xml:space="preserve"> vitesse de lacet</w:t>
      </w:r>
      <w:r w:rsidR="00E450A1">
        <w:rPr>
          <w:rFonts w:ascii="Arial" w:hAnsi="Arial" w:cs="Arial"/>
        </w:rPr>
        <w:t> ;</w:t>
      </w:r>
    </w:p>
    <w:p w14:paraId="07745EF9" w14:textId="4930E639" w:rsidR="001604FE" w:rsidRDefault="002A4B6E" w:rsidP="001604FE">
      <w:pPr>
        <w:pStyle w:val="Paragraphedeliste"/>
        <w:numPr>
          <w:ilvl w:val="0"/>
          <w:numId w:val="18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l'accélération</w:t>
      </w:r>
      <w:proofErr w:type="gramEnd"/>
      <w:r>
        <w:rPr>
          <w:rFonts w:ascii="Arial" w:hAnsi="Arial" w:cs="Arial"/>
        </w:rPr>
        <w:t xml:space="preserve"> transversale</w:t>
      </w:r>
      <w:r w:rsidR="00E450A1">
        <w:rPr>
          <w:rFonts w:ascii="Arial" w:hAnsi="Arial" w:cs="Arial"/>
        </w:rPr>
        <w:t>.</w:t>
      </w:r>
    </w:p>
    <w:p w14:paraId="73FCED73" w14:textId="77777777" w:rsidR="00E450A1" w:rsidRPr="00BC03E2" w:rsidRDefault="00E450A1" w:rsidP="00E450A1">
      <w:pPr>
        <w:pStyle w:val="Paragraphedeliste"/>
        <w:rPr>
          <w:rFonts w:ascii="Arial" w:hAnsi="Arial" w:cs="Arial"/>
        </w:rPr>
      </w:pPr>
    </w:p>
    <w:p w14:paraId="166C322E" w14:textId="478622EF" w:rsidR="001604FE" w:rsidRPr="00BC03E2" w:rsidRDefault="00E450A1" w:rsidP="001604FE">
      <w:pPr>
        <w:jc w:val="both"/>
        <w:rPr>
          <w:lang w:bidi="ar-SA"/>
        </w:rPr>
      </w:pPr>
      <w:r>
        <w:rPr>
          <w:lang w:bidi="ar-SA"/>
        </w:rPr>
        <w:br w:type="column"/>
      </w:r>
      <w:r w:rsidR="001604FE" w:rsidRPr="00BC03E2">
        <w:rPr>
          <w:lang w:bidi="ar-SA"/>
        </w:rPr>
        <w:lastRenderedPageBreak/>
        <w:t>L'ESP (</w:t>
      </w:r>
      <w:proofErr w:type="spellStart"/>
      <w:r w:rsidR="001604FE" w:rsidRPr="00BC03E2">
        <w:rPr>
          <w:lang w:bidi="ar-SA"/>
        </w:rPr>
        <w:t>Electronic</w:t>
      </w:r>
      <w:proofErr w:type="spellEnd"/>
      <w:r w:rsidR="001604FE" w:rsidRPr="00BC03E2">
        <w:rPr>
          <w:lang w:bidi="ar-SA"/>
        </w:rPr>
        <w:t xml:space="preserve"> </w:t>
      </w:r>
      <w:proofErr w:type="spellStart"/>
      <w:r w:rsidR="001604FE" w:rsidRPr="00BC03E2">
        <w:rPr>
          <w:lang w:bidi="ar-SA"/>
        </w:rPr>
        <w:t>Stability</w:t>
      </w:r>
      <w:proofErr w:type="spellEnd"/>
      <w:r w:rsidR="001604FE" w:rsidRPr="00BC03E2">
        <w:rPr>
          <w:lang w:bidi="ar-SA"/>
        </w:rPr>
        <w:t xml:space="preserve"> Program) utilise les écarts entre ces deux comportements pour calculer l'action du freinage à appliquer indépendamment sur une ou plusieurs roues selon une stratégie de répartition définie.</w:t>
      </w:r>
    </w:p>
    <w:p w14:paraId="4FCDB945" w14:textId="77777777" w:rsidR="001604FE" w:rsidRPr="00BC03E2" w:rsidRDefault="001604FE" w:rsidP="001604FE">
      <w:pPr>
        <w:jc w:val="both"/>
        <w:rPr>
          <w:lang w:bidi="ar-SA"/>
        </w:rPr>
      </w:pPr>
      <w:r w:rsidRPr="00BC03E2">
        <w:rPr>
          <w:lang w:bidi="ar-SA"/>
        </w:rPr>
        <w:t xml:space="preserve">Les forces ainsi créées par le freinage engendrent des </w:t>
      </w:r>
      <w:r w:rsidR="00311F5E">
        <w:rPr>
          <w:lang w:bidi="ar-SA"/>
        </w:rPr>
        <w:t>moments</w:t>
      </w:r>
      <w:r w:rsidRPr="00BC03E2">
        <w:rPr>
          <w:lang w:bidi="ar-SA"/>
        </w:rPr>
        <w:t xml:space="preserve"> sur le véhicule qui permettent de le replacer sur une trajectoire correspondant au comportement souhaité.</w:t>
      </w:r>
    </w:p>
    <w:p w14:paraId="22496C80" w14:textId="77777777" w:rsidR="001604FE" w:rsidRPr="00BC03E2" w:rsidRDefault="001604FE" w:rsidP="001604FE">
      <w:pPr>
        <w:rPr>
          <w:rFonts w:eastAsiaTheme="minorEastAsia"/>
          <w:lang w:bidi="ar-SA"/>
        </w:rPr>
      </w:pPr>
    </w:p>
    <w:p w14:paraId="69FE3E68" w14:textId="77777777" w:rsidR="001604FE" w:rsidRDefault="001604FE" w:rsidP="001604FE">
      <w:pPr>
        <w:jc w:val="center"/>
      </w:pPr>
    </w:p>
    <w:p w14:paraId="59AD0B0C" w14:textId="6EF849B7" w:rsidR="007324A1" w:rsidRPr="007E4607" w:rsidRDefault="00E450A1" w:rsidP="00E450A1">
      <w:pPr>
        <w:pStyle w:val="Paragraphedeliste"/>
        <w:autoSpaceDE w:val="0"/>
        <w:autoSpaceDN w:val="0"/>
        <w:adjustRightInd w:val="0"/>
        <w:ind w:left="0"/>
        <w:rPr>
          <w:rFonts w:ascii="Arial" w:hAnsi="Arial" w:cs="Arial"/>
          <w:b/>
          <w:bCs/>
          <w:sz w:val="32"/>
          <w:szCs w:val="22"/>
        </w:rPr>
      </w:pPr>
      <w:r>
        <w:rPr>
          <w:rFonts w:ascii="Arial" w:hAnsi="Arial" w:cs="Arial"/>
          <w:b/>
          <w:bCs/>
          <w:sz w:val="32"/>
          <w:szCs w:val="22"/>
        </w:rPr>
        <w:t>D. POMPE À</w:t>
      </w:r>
      <w:r w:rsidR="007324A1" w:rsidRPr="007E4607">
        <w:rPr>
          <w:rFonts w:ascii="Arial" w:hAnsi="Arial" w:cs="Arial"/>
          <w:b/>
          <w:bCs/>
          <w:sz w:val="32"/>
          <w:szCs w:val="22"/>
        </w:rPr>
        <w:t xml:space="preserve"> VIDE</w:t>
      </w:r>
    </w:p>
    <w:p w14:paraId="5E8DC172" w14:textId="77777777" w:rsidR="007324A1" w:rsidRPr="00DA2B00" w:rsidRDefault="007324A1" w:rsidP="007324A1">
      <w:pPr>
        <w:rPr>
          <w:b/>
          <w:bCs/>
        </w:rPr>
      </w:pPr>
    </w:p>
    <w:p w14:paraId="7F431671" w14:textId="4F11FD98" w:rsidR="00C7176B" w:rsidRPr="00E450A1" w:rsidRDefault="00C7176B" w:rsidP="00B24C33">
      <w:pPr>
        <w:rPr>
          <w:b/>
          <w:bCs/>
          <w:szCs w:val="28"/>
        </w:rPr>
      </w:pPr>
      <w:r w:rsidRPr="00E450A1">
        <w:rPr>
          <w:b/>
          <w:bCs/>
          <w:szCs w:val="28"/>
        </w:rPr>
        <w:t>Rôle</w:t>
      </w:r>
    </w:p>
    <w:p w14:paraId="003A9B72" w14:textId="77777777" w:rsidR="00E450A1" w:rsidRPr="00E450A1" w:rsidRDefault="00E450A1" w:rsidP="00B24C33">
      <w:pPr>
        <w:rPr>
          <w:b/>
          <w:bCs/>
          <w:szCs w:val="28"/>
        </w:rPr>
      </w:pPr>
    </w:p>
    <w:p w14:paraId="4BC0D9B2" w14:textId="3C9B1CBD" w:rsidR="00C7176B" w:rsidRDefault="00C7176B" w:rsidP="00E450A1">
      <w:pPr>
        <w:jc w:val="both"/>
        <w:rPr>
          <w:bCs/>
        </w:rPr>
      </w:pPr>
      <w:r>
        <w:rPr>
          <w:bCs/>
        </w:rPr>
        <w:t xml:space="preserve">Elle </w:t>
      </w:r>
      <w:r w:rsidR="002D76FE">
        <w:rPr>
          <w:bCs/>
        </w:rPr>
        <w:t xml:space="preserve">fournit une énergie pneumatique permettant </w:t>
      </w:r>
      <w:r w:rsidR="003040FF">
        <w:rPr>
          <w:bCs/>
        </w:rPr>
        <w:t>entre autres</w:t>
      </w:r>
      <w:r w:rsidR="002D76FE">
        <w:rPr>
          <w:bCs/>
        </w:rPr>
        <w:t xml:space="preserve"> d’assister le conducteur dans son effort de freinage.</w:t>
      </w:r>
    </w:p>
    <w:p w14:paraId="406C6A30" w14:textId="77777777" w:rsidR="002D76FE" w:rsidRPr="002D76FE" w:rsidRDefault="002D76FE" w:rsidP="00B24C33">
      <w:pPr>
        <w:rPr>
          <w:bCs/>
        </w:rPr>
      </w:pPr>
    </w:p>
    <w:p w14:paraId="1A329C31" w14:textId="3DAD4045" w:rsidR="007324A1" w:rsidRPr="00E450A1" w:rsidRDefault="007324A1" w:rsidP="00B24C33">
      <w:pPr>
        <w:rPr>
          <w:b/>
          <w:bCs/>
          <w:szCs w:val="28"/>
        </w:rPr>
      </w:pPr>
      <w:r w:rsidRPr="00E450A1">
        <w:rPr>
          <w:b/>
          <w:bCs/>
          <w:szCs w:val="28"/>
        </w:rPr>
        <w:t>Implantation</w:t>
      </w:r>
    </w:p>
    <w:p w14:paraId="229EB4BB" w14:textId="77777777" w:rsidR="007324A1" w:rsidRPr="00DA2B00" w:rsidRDefault="00DE6790" w:rsidP="007324A1">
      <w:pPr>
        <w:pStyle w:val="Paragraphedeliste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54B835AA" wp14:editId="39EF8E87">
                <wp:simplePos x="0" y="0"/>
                <wp:positionH relativeFrom="column">
                  <wp:posOffset>3773170</wp:posOffset>
                </wp:positionH>
                <wp:positionV relativeFrom="paragraph">
                  <wp:posOffset>190500</wp:posOffset>
                </wp:positionV>
                <wp:extent cx="2763520" cy="2204085"/>
                <wp:effectExtent l="0" t="0" r="0" b="0"/>
                <wp:wrapNone/>
                <wp:docPr id="107895" name="Zone de texte 107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3520" cy="2204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837A4C" w14:textId="77777777" w:rsidR="001F0AA8" w:rsidRDefault="001F0AA8" w:rsidP="007324A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530C2AE" wp14:editId="6AA9774F">
                                  <wp:extent cx="1581292" cy="1842988"/>
                                  <wp:effectExtent l="0" t="0" r="0" b="5080"/>
                                  <wp:docPr id="107527" name="Image 107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8371" cy="1851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B835AA" id="_x0000_t202" coordsize="21600,21600" o:spt="202" path="m,l,21600r21600,l21600,xe">
                <v:stroke joinstyle="miter"/>
                <v:path gradientshapeok="t" o:connecttype="rect"/>
              </v:shapetype>
              <v:shape id="Zone de texte 107895" o:spid="_x0000_s1027" type="#_x0000_t202" style="position:absolute;left:0;text-align:left;margin-left:297.1pt;margin-top:15pt;width:217.6pt;height:173.5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" fillcolor="white [3201]" stroked="f" strokeweight=".5pt">
                <v:path arrowok="t"/>
                <v:textbox>
                  <w:txbxContent>
                    <w:p w14:paraId="31837A4C" w14:textId="77777777" w:rsidR="001F0AA8" w:rsidRDefault="001F0AA8" w:rsidP="007324A1">
                      <w:pPr>
                        <w:jc w:val="center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7530C2AE" wp14:editId="6AA9774F">
                            <wp:extent cx="1581292" cy="1842988"/>
                            <wp:effectExtent l="0" t="0" r="0" b="5080"/>
                            <wp:docPr id="107527" name="Image 1075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8371" cy="1851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24A1">
        <w:rPr>
          <w:noProof/>
        </w:rPr>
        <w:drawing>
          <wp:inline distT="0" distB="0" distL="0" distR="0" wp14:anchorId="363BADBB" wp14:editId="2A84ACDC">
            <wp:extent cx="3369965" cy="2279176"/>
            <wp:effectExtent l="0" t="0" r="1905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7629" cy="230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34DD" w14:textId="6A923C25" w:rsidR="007324A1" w:rsidRDefault="002D76FE" w:rsidP="00B24C33">
      <w:pPr>
        <w:autoSpaceDE w:val="0"/>
        <w:autoSpaceDN w:val="0"/>
        <w:adjustRightInd w:val="0"/>
        <w:rPr>
          <w:b/>
          <w:bCs/>
          <w:szCs w:val="28"/>
        </w:rPr>
      </w:pPr>
      <w:r w:rsidRPr="00E450A1">
        <w:rPr>
          <w:b/>
          <w:bCs/>
          <w:szCs w:val="28"/>
        </w:rPr>
        <w:t>Principe de f</w:t>
      </w:r>
      <w:r w:rsidR="007324A1" w:rsidRPr="00E450A1">
        <w:rPr>
          <w:b/>
          <w:bCs/>
          <w:szCs w:val="28"/>
        </w:rPr>
        <w:t>onctionnement</w:t>
      </w:r>
    </w:p>
    <w:p w14:paraId="071A4D02" w14:textId="77777777" w:rsidR="00E450A1" w:rsidRPr="00E450A1" w:rsidRDefault="00E450A1" w:rsidP="00B24C33">
      <w:pPr>
        <w:autoSpaceDE w:val="0"/>
        <w:autoSpaceDN w:val="0"/>
        <w:adjustRightInd w:val="0"/>
        <w:rPr>
          <w:b/>
          <w:bCs/>
          <w:szCs w:val="28"/>
        </w:rPr>
      </w:pPr>
    </w:p>
    <w:p w14:paraId="2D60CE57" w14:textId="0B3BCEC0" w:rsidR="007324A1" w:rsidRPr="00133A5F" w:rsidRDefault="00E450A1" w:rsidP="007324A1">
      <w:pPr>
        <w:autoSpaceDE w:val="0"/>
        <w:autoSpaceDN w:val="0"/>
        <w:adjustRightInd w:val="0"/>
        <w:rPr>
          <w:bCs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61EBB73A" wp14:editId="322B2DBF">
                <wp:simplePos x="0" y="0"/>
                <wp:positionH relativeFrom="column">
                  <wp:posOffset>1854200</wp:posOffset>
                </wp:positionH>
                <wp:positionV relativeFrom="paragraph">
                  <wp:posOffset>74930</wp:posOffset>
                </wp:positionV>
                <wp:extent cx="4886325" cy="1026795"/>
                <wp:effectExtent l="0" t="0" r="0" b="1905"/>
                <wp:wrapSquare wrapText="bothSides"/>
                <wp:docPr id="107893" name="Zone de texte 107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6325" cy="1026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32C2D1" w14:textId="3E0C092A" w:rsidR="001F0AA8" w:rsidRPr="00133A5F" w:rsidRDefault="001F0AA8" w:rsidP="007324A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Cs/>
                              </w:rPr>
                            </w:pPr>
                            <w:r w:rsidRPr="00133A5F">
                              <w:rPr>
                                <w:bCs/>
                              </w:rPr>
                              <w:t>Les pompes à vide disposé</w:t>
                            </w:r>
                            <w:r>
                              <w:rPr>
                                <w:bCs/>
                              </w:rPr>
                              <w:t>es</w:t>
                            </w:r>
                            <w:r w:rsidRPr="00133A5F">
                              <w:rPr>
                                <w:bCs/>
                              </w:rPr>
                              <w:t xml:space="preserve"> dans les véhicules</w:t>
                            </w:r>
                            <w:r>
                              <w:rPr>
                                <w:bCs/>
                              </w:rPr>
                              <w:t xml:space="preserve"> diesel</w:t>
                            </w:r>
                            <w:r w:rsidRPr="00133A5F">
                              <w:rPr>
                                <w:bCs/>
                              </w:rPr>
                              <w:t xml:space="preserve"> génèrent une dépression comprise entre </w:t>
                            </w:r>
                            <w:r>
                              <w:rPr>
                                <w:bCs/>
                              </w:rPr>
                              <w:t>-</w:t>
                            </w:r>
                            <w:r w:rsidRPr="00133A5F">
                              <w:rPr>
                                <w:bCs/>
                              </w:rPr>
                              <w:t xml:space="preserve">0,7 et </w:t>
                            </w:r>
                            <w:r>
                              <w:rPr>
                                <w:bCs/>
                              </w:rPr>
                              <w:t>-</w:t>
                            </w:r>
                            <w:r w:rsidRPr="00133A5F">
                              <w:rPr>
                                <w:bCs/>
                              </w:rPr>
                              <w:t>0</w:t>
                            </w:r>
                            <w:r>
                              <w:rPr>
                                <w:bCs/>
                              </w:rPr>
                              <w:t>,</w:t>
                            </w:r>
                            <w:r w:rsidRPr="00133A5F">
                              <w:rPr>
                                <w:bCs/>
                              </w:rPr>
                              <w:t>9 bar</w:t>
                            </w:r>
                            <w:r>
                              <w:rPr>
                                <w:bCs/>
                              </w:rPr>
                              <w:t xml:space="preserve"> (pression comprise entre 0,1 et 0,3 bar absolue)</w:t>
                            </w:r>
                            <w:r w:rsidRPr="00133A5F">
                              <w:rPr>
                                <w:bCs/>
                              </w:rPr>
                              <w:t>.</w:t>
                            </w:r>
                          </w:p>
                          <w:p w14:paraId="1F68C354" w14:textId="77777777" w:rsidR="001F0AA8" w:rsidRPr="00133A5F" w:rsidRDefault="001F0AA8" w:rsidP="007324A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bCs/>
                              </w:rPr>
                            </w:pPr>
                            <w:r w:rsidRPr="00133A5F">
                              <w:rPr>
                                <w:bCs/>
                              </w:rPr>
                              <w:t>Elles aspirent l’air du circuit de dépression et l’achemine</w:t>
                            </w:r>
                            <w:r>
                              <w:rPr>
                                <w:bCs/>
                              </w:rPr>
                              <w:t>nt</w:t>
                            </w:r>
                            <w:r w:rsidRPr="00133A5F">
                              <w:rPr>
                                <w:bCs/>
                              </w:rPr>
                              <w:t xml:space="preserve"> généralement ver</w:t>
                            </w:r>
                            <w:r>
                              <w:rPr>
                                <w:bCs/>
                              </w:rPr>
                              <w:t>s</w:t>
                            </w:r>
                            <w:r w:rsidRPr="00133A5F">
                              <w:rPr>
                                <w:bCs/>
                              </w:rPr>
                              <w:t xml:space="preserve"> la culasse ou le carter vilebrequin.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BB73A" id="Zone de texte 107893" o:spid="_x0000_s1028" type="#_x0000_t202" style="position:absolute;margin-left:146pt;margin-top:5.9pt;width:384.75pt;height:80.8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" filled="f" stroked="f" strokeweight=".5pt">
                <v:path arrowok="t"/>
                <v:textbox>
                  <w:txbxContent>
                    <w:p w14:paraId="7D32C2D1" w14:textId="3E0C092A" w:rsidR="001F0AA8" w:rsidRPr="00133A5F" w:rsidRDefault="001F0AA8" w:rsidP="007324A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Cs/>
                        </w:rPr>
                      </w:pPr>
                      <w:r w:rsidRPr="00133A5F">
                        <w:rPr>
                          <w:bCs/>
                        </w:rPr>
                        <w:t>Les pompes à vide disposé</w:t>
                      </w:r>
                      <w:r>
                        <w:rPr>
                          <w:bCs/>
                        </w:rPr>
                        <w:t>es</w:t>
                      </w:r>
                      <w:r w:rsidRPr="00133A5F">
                        <w:rPr>
                          <w:bCs/>
                        </w:rPr>
                        <w:t xml:space="preserve"> dans les véhicules</w:t>
                      </w:r>
                      <w:r>
                        <w:rPr>
                          <w:bCs/>
                        </w:rPr>
                        <w:t xml:space="preserve"> diesel</w:t>
                      </w:r>
                      <w:r w:rsidRPr="00133A5F">
                        <w:rPr>
                          <w:bCs/>
                        </w:rPr>
                        <w:t xml:space="preserve"> génèrent une dépression comprise entre </w:t>
                      </w:r>
                      <w:r>
                        <w:rPr>
                          <w:bCs/>
                        </w:rPr>
                        <w:t>-</w:t>
                      </w:r>
                      <w:r w:rsidRPr="00133A5F">
                        <w:rPr>
                          <w:bCs/>
                        </w:rPr>
                        <w:t xml:space="preserve">0,7 et </w:t>
                      </w:r>
                      <w:r>
                        <w:rPr>
                          <w:bCs/>
                        </w:rPr>
                        <w:t>-</w:t>
                      </w:r>
                      <w:r w:rsidRPr="00133A5F">
                        <w:rPr>
                          <w:bCs/>
                        </w:rPr>
                        <w:t>0</w:t>
                      </w:r>
                      <w:r>
                        <w:rPr>
                          <w:bCs/>
                        </w:rPr>
                        <w:t>,</w:t>
                      </w:r>
                      <w:r w:rsidRPr="00133A5F">
                        <w:rPr>
                          <w:bCs/>
                        </w:rPr>
                        <w:t>9 bar</w:t>
                      </w:r>
                      <w:r>
                        <w:rPr>
                          <w:bCs/>
                        </w:rPr>
                        <w:t xml:space="preserve"> (pression comprise entre 0,1 et 0,3 bar absolue)</w:t>
                      </w:r>
                      <w:r w:rsidRPr="00133A5F">
                        <w:rPr>
                          <w:bCs/>
                        </w:rPr>
                        <w:t>.</w:t>
                      </w:r>
                    </w:p>
                    <w:p w14:paraId="1F68C354" w14:textId="77777777" w:rsidR="001F0AA8" w:rsidRPr="00133A5F" w:rsidRDefault="001F0AA8" w:rsidP="007324A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bCs/>
                        </w:rPr>
                      </w:pPr>
                      <w:r w:rsidRPr="00133A5F">
                        <w:rPr>
                          <w:bCs/>
                        </w:rPr>
                        <w:t>Elles aspirent l’air du circuit de dépression et l’achemine</w:t>
                      </w:r>
                      <w:r>
                        <w:rPr>
                          <w:bCs/>
                        </w:rPr>
                        <w:t>nt</w:t>
                      </w:r>
                      <w:r w:rsidRPr="00133A5F">
                        <w:rPr>
                          <w:bCs/>
                        </w:rPr>
                        <w:t xml:space="preserve"> généralement ver</w:t>
                      </w:r>
                      <w:r>
                        <w:rPr>
                          <w:bCs/>
                        </w:rPr>
                        <w:t>s</w:t>
                      </w:r>
                      <w:r w:rsidRPr="00133A5F">
                        <w:rPr>
                          <w:bCs/>
                        </w:rPr>
                        <w:t xml:space="preserve"> la culasse ou le carter vilebrequin.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790">
        <w:rPr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3EE84A2A" wp14:editId="4134A3FA">
                <wp:simplePos x="0" y="0"/>
                <wp:positionH relativeFrom="column">
                  <wp:posOffset>74295</wp:posOffset>
                </wp:positionH>
                <wp:positionV relativeFrom="paragraph">
                  <wp:posOffset>10795</wp:posOffset>
                </wp:positionV>
                <wp:extent cx="1678305" cy="1248410"/>
                <wp:effectExtent l="0" t="0" r="0" b="0"/>
                <wp:wrapNone/>
                <wp:docPr id="107894" name="Zone de texte 107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8305" cy="1248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A7DCF" w14:textId="77777777" w:rsidR="001F0AA8" w:rsidRDefault="001F0AA8" w:rsidP="007324A1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252F356" wp14:editId="434DD15B">
                                  <wp:extent cx="1229720" cy="1154731"/>
                                  <wp:effectExtent l="19050" t="0" r="8530" b="0"/>
                                  <wp:docPr id="107528" name="Image 107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3359" cy="1158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4A2A" id="Zone de texte 107894" o:spid="_x0000_s1029" type="#_x0000_t202" style="position:absolute;margin-left:5.85pt;margin-top:.85pt;width:132.15pt;height:98.3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" fillcolor="white [3201]" stroked="f" strokeweight=".5pt">
                <v:path arrowok="t"/>
                <v:textbox>
                  <w:txbxContent>
                    <w:p w14:paraId="00BA7DCF" w14:textId="77777777" w:rsidR="001F0AA8" w:rsidRDefault="001F0AA8" w:rsidP="007324A1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252F356" wp14:editId="434DD15B">
                            <wp:extent cx="1229720" cy="1154731"/>
                            <wp:effectExtent l="19050" t="0" r="8530" b="0"/>
                            <wp:docPr id="107528" name="Image 107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3359" cy="1158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D8A117" w14:textId="77777777" w:rsidR="007324A1" w:rsidRPr="00133A5F" w:rsidRDefault="007324A1" w:rsidP="007324A1">
      <w:pPr>
        <w:autoSpaceDE w:val="0"/>
        <w:autoSpaceDN w:val="0"/>
        <w:adjustRightInd w:val="0"/>
        <w:rPr>
          <w:bCs/>
        </w:rPr>
      </w:pPr>
    </w:p>
    <w:p w14:paraId="12A8E61F" w14:textId="77777777" w:rsidR="007324A1" w:rsidRPr="00133A5F" w:rsidRDefault="007324A1" w:rsidP="007324A1">
      <w:pPr>
        <w:autoSpaceDE w:val="0"/>
        <w:autoSpaceDN w:val="0"/>
        <w:adjustRightInd w:val="0"/>
        <w:rPr>
          <w:bCs/>
        </w:rPr>
      </w:pPr>
    </w:p>
    <w:p w14:paraId="7490E2FD" w14:textId="77777777" w:rsidR="007324A1" w:rsidRPr="00133A5F" w:rsidRDefault="007324A1" w:rsidP="007324A1">
      <w:pPr>
        <w:autoSpaceDE w:val="0"/>
        <w:autoSpaceDN w:val="0"/>
        <w:adjustRightInd w:val="0"/>
        <w:rPr>
          <w:bCs/>
        </w:rPr>
      </w:pPr>
    </w:p>
    <w:p w14:paraId="7560F8CC" w14:textId="77777777" w:rsidR="007324A1" w:rsidRPr="00133A5F" w:rsidRDefault="007324A1" w:rsidP="007324A1">
      <w:pPr>
        <w:autoSpaceDE w:val="0"/>
        <w:autoSpaceDN w:val="0"/>
        <w:adjustRightInd w:val="0"/>
        <w:rPr>
          <w:bCs/>
        </w:rPr>
      </w:pPr>
    </w:p>
    <w:p w14:paraId="243591BD" w14:textId="77777777" w:rsidR="007324A1" w:rsidRDefault="007324A1" w:rsidP="007324A1">
      <w:pPr>
        <w:autoSpaceDE w:val="0"/>
        <w:autoSpaceDN w:val="0"/>
        <w:adjustRightInd w:val="0"/>
        <w:rPr>
          <w:bCs/>
        </w:rPr>
      </w:pPr>
    </w:p>
    <w:p w14:paraId="3624BB3B" w14:textId="77777777" w:rsidR="007324A1" w:rsidRPr="00803E40" w:rsidRDefault="007324A1" w:rsidP="007324A1">
      <w:pPr>
        <w:autoSpaceDE w:val="0"/>
        <w:autoSpaceDN w:val="0"/>
        <w:adjustRightInd w:val="0"/>
        <w:rPr>
          <w:bCs/>
        </w:rPr>
      </w:pPr>
    </w:p>
    <w:p w14:paraId="3A2F896C" w14:textId="77777777" w:rsidR="007324A1" w:rsidRDefault="007324A1" w:rsidP="007324A1">
      <w:pPr>
        <w:autoSpaceDE w:val="0"/>
        <w:autoSpaceDN w:val="0"/>
        <w:adjustRightInd w:val="0"/>
        <w:jc w:val="both"/>
        <w:rPr>
          <w:bCs/>
        </w:rPr>
      </w:pPr>
      <w:r w:rsidRPr="00A1698C">
        <w:rPr>
          <w:bCs/>
        </w:rPr>
        <w:t>Dans le logement de la pompe</w:t>
      </w:r>
      <w:r w:rsidR="00C7176B">
        <w:rPr>
          <w:bCs/>
        </w:rPr>
        <w:t>,</w:t>
      </w:r>
      <w:r w:rsidRPr="00A1698C">
        <w:rPr>
          <w:bCs/>
        </w:rPr>
        <w:t xml:space="preserve"> une seul</w:t>
      </w:r>
      <w:r>
        <w:rPr>
          <w:bCs/>
        </w:rPr>
        <w:t xml:space="preserve">e palette </w:t>
      </w:r>
      <w:r w:rsidR="002D76FE">
        <w:rPr>
          <w:bCs/>
        </w:rPr>
        <w:t>ex</w:t>
      </w:r>
      <w:r>
        <w:rPr>
          <w:bCs/>
        </w:rPr>
        <w:t xml:space="preserve">centrée </w:t>
      </w:r>
      <w:r w:rsidR="00C7176B">
        <w:rPr>
          <w:bCs/>
        </w:rPr>
        <w:t xml:space="preserve">est </w:t>
      </w:r>
      <w:r>
        <w:rPr>
          <w:bCs/>
        </w:rPr>
        <w:t xml:space="preserve">entrainée par un rotor en liaison pivot sur le bâti. L’extrémité de la palette parcourt une trajectoire </w:t>
      </w:r>
      <w:r w:rsidR="00C7176B">
        <w:rPr>
          <w:bCs/>
        </w:rPr>
        <w:t>curviligne</w:t>
      </w:r>
      <w:r>
        <w:rPr>
          <w:bCs/>
        </w:rPr>
        <w:t>.</w:t>
      </w:r>
    </w:p>
    <w:p w14:paraId="4CB7B68C" w14:textId="031DE309" w:rsidR="007324A1" w:rsidRDefault="007324A1" w:rsidP="007324A1">
      <w:pPr>
        <w:autoSpaceDE w:val="0"/>
        <w:autoSpaceDN w:val="0"/>
        <w:adjustRightInd w:val="0"/>
        <w:rPr>
          <w:bCs/>
        </w:rPr>
      </w:pPr>
    </w:p>
    <w:p w14:paraId="2C9B911F" w14:textId="77777777" w:rsidR="00E450A1" w:rsidRDefault="00E450A1" w:rsidP="007324A1">
      <w:pPr>
        <w:autoSpaceDE w:val="0"/>
        <w:autoSpaceDN w:val="0"/>
        <w:adjustRightInd w:val="0"/>
        <w:rPr>
          <w:bCs/>
        </w:rPr>
      </w:pPr>
    </w:p>
    <w:p w14:paraId="3EE2E92F" w14:textId="7EFE4B4D" w:rsidR="007324A1" w:rsidRPr="00E450A1" w:rsidRDefault="007324A1" w:rsidP="00B24C33">
      <w:pPr>
        <w:rPr>
          <w:b/>
          <w:bCs/>
          <w:szCs w:val="28"/>
        </w:rPr>
      </w:pPr>
      <w:r w:rsidRPr="00E450A1">
        <w:rPr>
          <w:b/>
          <w:bCs/>
          <w:szCs w:val="28"/>
        </w:rPr>
        <w:t>Référence</w:t>
      </w:r>
      <w:r w:rsidR="003040FF" w:rsidRPr="00E450A1">
        <w:rPr>
          <w:b/>
          <w:bCs/>
          <w:szCs w:val="28"/>
        </w:rPr>
        <w:t>s</w:t>
      </w:r>
    </w:p>
    <w:p w14:paraId="22187F20" w14:textId="002C1BB4" w:rsidR="007324A1" w:rsidRDefault="00E450A1" w:rsidP="007324A1">
      <w:pPr>
        <w:autoSpaceDE w:val="0"/>
        <w:autoSpaceDN w:val="0"/>
        <w:adjustRightInd w:val="0"/>
        <w:rPr>
          <w:bCs/>
        </w:rPr>
      </w:pP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16FFBE0F" wp14:editId="42EAAC68">
                <wp:simplePos x="0" y="0"/>
                <wp:positionH relativeFrom="column">
                  <wp:posOffset>1418590</wp:posOffset>
                </wp:positionH>
                <wp:positionV relativeFrom="paragraph">
                  <wp:posOffset>179070</wp:posOffset>
                </wp:positionV>
                <wp:extent cx="3044190" cy="1217295"/>
                <wp:effectExtent l="0" t="0" r="0" b="0"/>
                <wp:wrapNone/>
                <wp:docPr id="107892" name="Zone de texte 107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1217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00591" w14:textId="77777777" w:rsidR="001F0AA8" w:rsidRPr="00E5177F" w:rsidRDefault="001F0AA8" w:rsidP="007324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bCs/>
                              </w:rPr>
                            </w:pPr>
                            <w:r w:rsidRPr="00E5177F">
                              <w:rPr>
                                <w:b/>
                                <w:bCs/>
                              </w:rPr>
                              <w:t>Caractéristiques :</w:t>
                            </w:r>
                          </w:p>
                          <w:p w14:paraId="1182655E" w14:textId="3EE3D64E" w:rsidR="001F0AA8" w:rsidRPr="00E450A1" w:rsidRDefault="001F0AA8" w:rsidP="007324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  <w:lang w:val="en-US"/>
                              </w:rPr>
                            </w:pPr>
                            <w:r w:rsidRPr="00E450A1">
                              <w:rPr>
                                <w:b/>
                                <w:bCs/>
                                <w:lang w:val="en-US"/>
                              </w:rPr>
                              <w:t>Single-vane vacuum pomp N3</w:t>
                            </w:r>
                          </w:p>
                          <w:p w14:paraId="52778AE2" w14:textId="77777777" w:rsidR="001F0AA8" w:rsidRPr="00E450A1" w:rsidRDefault="001F0AA8" w:rsidP="007324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  <w:lang w:val="en-US"/>
                              </w:rPr>
                            </w:pPr>
                          </w:p>
                          <w:p w14:paraId="4F17E1BC" w14:textId="77777777" w:rsidR="001F0AA8" w:rsidRDefault="001F0AA8" w:rsidP="007324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Cylindrée délivrée par cycle : 143 cm</w:t>
                            </w:r>
                            <w:r w:rsidRPr="009A70D6">
                              <w:rPr>
                                <w:bCs/>
                                <w:vertAlign w:val="superscript"/>
                              </w:rPr>
                              <w:t>3</w:t>
                            </w:r>
                          </w:p>
                          <w:p w14:paraId="623BB6C5" w14:textId="77777777" w:rsidR="001F0AA8" w:rsidRDefault="001F0AA8" w:rsidP="007324A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</w:rPr>
                            </w:pPr>
                          </w:p>
                          <w:p w14:paraId="4B74B1D4" w14:textId="58001BF8" w:rsidR="001F0AA8" w:rsidRDefault="001F0AA8" w:rsidP="00E450A1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bCs/>
                              </w:rPr>
                              <w:t>Fréquence de rotation max : 5</w:t>
                            </w:r>
                            <w:r w:rsidR="00E450A1">
                              <w:rPr>
                                <w:bCs/>
                              </w:rPr>
                              <w:t> </w:t>
                            </w:r>
                            <w:r>
                              <w:rPr>
                                <w:bCs/>
                              </w:rPr>
                              <w:t>500 tr/min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FBE0F" id="Zone de texte 107892" o:spid="_x0000_s1030" type="#_x0000_t202" style="position:absolute;margin-left:111.7pt;margin-top:14.1pt;width:239.7pt;height:95.8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" stroked="f">
                <v:textbox>
                  <w:txbxContent>
                    <w:p w14:paraId="32200591" w14:textId="77777777" w:rsidR="001F0AA8" w:rsidRPr="00E5177F" w:rsidRDefault="001F0AA8" w:rsidP="007324A1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</w:rPr>
                      </w:pPr>
                      <w:r w:rsidRPr="00E5177F">
                        <w:rPr>
                          <w:b/>
                          <w:bCs/>
                        </w:rPr>
                        <w:t>Caractéristiques :</w:t>
                      </w:r>
                    </w:p>
                    <w:p w14:paraId="1182655E" w14:textId="3EE3D64E" w:rsidR="001F0AA8" w:rsidRPr="00E450A1" w:rsidRDefault="001F0AA8" w:rsidP="007324A1">
                      <w:pPr>
                        <w:autoSpaceDE w:val="0"/>
                        <w:autoSpaceDN w:val="0"/>
                        <w:adjustRightInd w:val="0"/>
                        <w:rPr>
                          <w:bCs/>
                          <w:lang w:val="en-US"/>
                        </w:rPr>
                      </w:pPr>
                      <w:r w:rsidRPr="00E450A1">
                        <w:rPr>
                          <w:b/>
                          <w:bCs/>
                          <w:lang w:val="en-US"/>
                        </w:rPr>
                        <w:t>Single-vane vacuum pomp N3</w:t>
                      </w:r>
                    </w:p>
                    <w:p w14:paraId="52778AE2" w14:textId="77777777" w:rsidR="001F0AA8" w:rsidRPr="00E450A1" w:rsidRDefault="001F0AA8" w:rsidP="007324A1">
                      <w:pPr>
                        <w:autoSpaceDE w:val="0"/>
                        <w:autoSpaceDN w:val="0"/>
                        <w:adjustRightInd w:val="0"/>
                        <w:rPr>
                          <w:bCs/>
                          <w:lang w:val="en-US"/>
                        </w:rPr>
                      </w:pPr>
                    </w:p>
                    <w:p w14:paraId="4F17E1BC" w14:textId="77777777" w:rsidR="001F0AA8" w:rsidRDefault="001F0AA8" w:rsidP="007324A1">
                      <w:pPr>
                        <w:autoSpaceDE w:val="0"/>
                        <w:autoSpaceDN w:val="0"/>
                        <w:adjustRightInd w:val="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Cylindrée délivrée par cycle : 143 cm</w:t>
                      </w:r>
                      <w:r w:rsidRPr="009A70D6">
                        <w:rPr>
                          <w:bCs/>
                          <w:vertAlign w:val="superscript"/>
                        </w:rPr>
                        <w:t>3</w:t>
                      </w:r>
                    </w:p>
                    <w:p w14:paraId="623BB6C5" w14:textId="77777777" w:rsidR="001F0AA8" w:rsidRDefault="001F0AA8" w:rsidP="007324A1">
                      <w:pPr>
                        <w:autoSpaceDE w:val="0"/>
                        <w:autoSpaceDN w:val="0"/>
                        <w:adjustRightInd w:val="0"/>
                        <w:rPr>
                          <w:bCs/>
                        </w:rPr>
                      </w:pPr>
                    </w:p>
                    <w:p w14:paraId="4B74B1D4" w14:textId="58001BF8" w:rsidR="001F0AA8" w:rsidRDefault="001F0AA8" w:rsidP="00E450A1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bCs/>
                        </w:rPr>
                        <w:t>Fréquence de rotation max : 5</w:t>
                      </w:r>
                      <w:r w:rsidR="00E450A1">
                        <w:rPr>
                          <w:bCs/>
                        </w:rPr>
                        <w:t> </w:t>
                      </w:r>
                      <w:r>
                        <w:rPr>
                          <w:bCs/>
                        </w:rPr>
                        <w:t>500 tr/min</w:t>
                      </w:r>
                    </w:p>
                  </w:txbxContent>
                </v:textbox>
              </v:shape>
            </w:pict>
          </mc:Fallback>
        </mc:AlternateContent>
      </w:r>
    </w:p>
    <w:p w14:paraId="20D1BA4E" w14:textId="60E65A89" w:rsidR="007324A1" w:rsidRDefault="007324A1" w:rsidP="007324A1">
      <w:pPr>
        <w:autoSpaceDE w:val="0"/>
        <w:autoSpaceDN w:val="0"/>
        <w:adjustRightInd w:val="0"/>
        <w:rPr>
          <w:bCs/>
        </w:rPr>
      </w:pPr>
    </w:p>
    <w:p w14:paraId="28E50759" w14:textId="77777777" w:rsidR="007324A1" w:rsidRDefault="007324A1" w:rsidP="007324A1">
      <w:pPr>
        <w:autoSpaceDE w:val="0"/>
        <w:autoSpaceDN w:val="0"/>
        <w:adjustRightInd w:val="0"/>
        <w:rPr>
          <w:bCs/>
        </w:rPr>
      </w:pPr>
    </w:p>
    <w:p w14:paraId="75579FF8" w14:textId="77777777" w:rsidR="007324A1" w:rsidRDefault="007324A1" w:rsidP="007324A1">
      <w:pPr>
        <w:autoSpaceDE w:val="0"/>
        <w:autoSpaceDN w:val="0"/>
        <w:adjustRightInd w:val="0"/>
        <w:rPr>
          <w:bCs/>
        </w:rPr>
      </w:pPr>
    </w:p>
    <w:p w14:paraId="3DA0E79A" w14:textId="77777777" w:rsidR="007324A1" w:rsidRDefault="007324A1" w:rsidP="007324A1">
      <w:pPr>
        <w:autoSpaceDE w:val="0"/>
        <w:autoSpaceDN w:val="0"/>
        <w:adjustRightInd w:val="0"/>
        <w:rPr>
          <w:bCs/>
        </w:rPr>
      </w:pPr>
    </w:p>
    <w:p w14:paraId="60E1D82F" w14:textId="77777777" w:rsidR="007324A1" w:rsidRDefault="007324A1" w:rsidP="007324A1">
      <w:pPr>
        <w:autoSpaceDE w:val="0"/>
        <w:autoSpaceDN w:val="0"/>
        <w:adjustRightInd w:val="0"/>
        <w:rPr>
          <w:bCs/>
        </w:rPr>
      </w:pPr>
    </w:p>
    <w:p w14:paraId="532F69BA" w14:textId="77777777" w:rsidR="007324A1" w:rsidRDefault="007324A1" w:rsidP="007324A1">
      <w:pPr>
        <w:autoSpaceDE w:val="0"/>
        <w:autoSpaceDN w:val="0"/>
        <w:adjustRightInd w:val="0"/>
        <w:rPr>
          <w:bCs/>
        </w:rPr>
      </w:pPr>
    </w:p>
    <w:p w14:paraId="5CF7D890" w14:textId="77777777" w:rsidR="007324A1" w:rsidRDefault="007324A1" w:rsidP="007324A1">
      <w:pPr>
        <w:rPr>
          <w:rFonts w:eastAsiaTheme="minorEastAsia"/>
          <w:b/>
          <w:bCs/>
          <w:sz w:val="32"/>
          <w:szCs w:val="22"/>
          <w:lang w:bidi="ar-SA"/>
        </w:rPr>
      </w:pPr>
    </w:p>
    <w:p w14:paraId="2B3BFDE8" w14:textId="77777777" w:rsidR="007324A1" w:rsidRDefault="007324A1">
      <w:pPr>
        <w:rPr>
          <w:rFonts w:eastAsiaTheme="minorEastAsia"/>
          <w:b/>
          <w:bCs/>
          <w:sz w:val="32"/>
          <w:szCs w:val="22"/>
          <w:lang w:bidi="ar-SA"/>
        </w:rPr>
      </w:pPr>
      <w:r>
        <w:rPr>
          <w:b/>
          <w:bCs/>
          <w:sz w:val="32"/>
          <w:szCs w:val="22"/>
        </w:rPr>
        <w:br w:type="page"/>
      </w:r>
    </w:p>
    <w:p w14:paraId="37886ED8" w14:textId="289D66CC" w:rsidR="007324A1" w:rsidRPr="00E450A1" w:rsidRDefault="00E450A1" w:rsidP="00E450A1">
      <w:pPr>
        <w:autoSpaceDE w:val="0"/>
        <w:autoSpaceDN w:val="0"/>
        <w:adjustRightInd w:val="0"/>
        <w:rPr>
          <w:b/>
          <w:bCs/>
          <w:sz w:val="32"/>
          <w:szCs w:val="22"/>
        </w:rPr>
      </w:pPr>
      <w:r>
        <w:rPr>
          <w:b/>
          <w:bCs/>
          <w:sz w:val="32"/>
          <w:szCs w:val="22"/>
        </w:rPr>
        <w:lastRenderedPageBreak/>
        <w:t xml:space="preserve">E. </w:t>
      </w:r>
      <w:r w:rsidR="007324A1" w:rsidRPr="00E450A1">
        <w:rPr>
          <w:b/>
          <w:bCs/>
          <w:sz w:val="32"/>
          <w:szCs w:val="22"/>
        </w:rPr>
        <w:t>ASSISTANCE AU FREINAGE</w:t>
      </w:r>
      <w:r w:rsidR="00895B7D" w:rsidRPr="00E450A1">
        <w:rPr>
          <w:b/>
          <w:bCs/>
          <w:sz w:val="32"/>
          <w:szCs w:val="22"/>
        </w:rPr>
        <w:t xml:space="preserve"> (servofrein)</w:t>
      </w:r>
    </w:p>
    <w:p w14:paraId="08112BD7" w14:textId="77777777" w:rsidR="007324A1" w:rsidRDefault="00E9030F" w:rsidP="00ED4883">
      <w:pPr>
        <w:autoSpaceDE w:val="0"/>
        <w:autoSpaceDN w:val="0"/>
        <w:adjustRightInd w:val="0"/>
        <w:ind w:left="360"/>
        <w:rPr>
          <w:b/>
          <w:bCs/>
          <w:sz w:val="32"/>
          <w:szCs w:val="22"/>
        </w:rPr>
      </w:pPr>
      <w:r>
        <w:rPr>
          <w:noProof/>
          <w:lang w:bidi="ar-SA"/>
        </w:rPr>
        <w:drawing>
          <wp:inline distT="0" distB="0" distL="0" distR="0" wp14:anchorId="49685914" wp14:editId="432E269D">
            <wp:extent cx="4951315" cy="354372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4712" cy="357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79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5C8C2069" wp14:editId="06C45203">
                <wp:simplePos x="0" y="0"/>
                <wp:positionH relativeFrom="column">
                  <wp:posOffset>5182235</wp:posOffset>
                </wp:positionH>
                <wp:positionV relativeFrom="paragraph">
                  <wp:posOffset>77470</wp:posOffset>
                </wp:positionV>
                <wp:extent cx="1668145" cy="3577590"/>
                <wp:effectExtent l="3175" t="0" r="0" b="0"/>
                <wp:wrapNone/>
                <wp:docPr id="1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145" cy="357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E30D9" w14:textId="77777777" w:rsidR="001F0AA8" w:rsidRDefault="001F0AA8" w:rsidP="00ED4883">
                            <w:pPr>
                              <w:rPr>
                                <w:lang w:bidi="ar-SA"/>
                              </w:rPr>
                            </w:pPr>
                            <w:r>
                              <w:t>Le servofrein est constitué d'un cylindre en tôle divisé en deux chambres avant (</w:t>
                            </w:r>
                            <w:proofErr w:type="spellStart"/>
                            <w:r w:rsidRPr="00F24CCD">
                              <w:rPr>
                                <w:b/>
                              </w:rPr>
                              <w:t>Ch</w:t>
                            </w:r>
                            <w:proofErr w:type="spellEnd"/>
                            <w:r w:rsidRPr="00F24CCD">
                              <w:rPr>
                                <w:b/>
                              </w:rPr>
                              <w:t xml:space="preserve"> AV</w:t>
                            </w:r>
                            <w:r>
                              <w:t>) et arrière (</w:t>
                            </w:r>
                            <w:proofErr w:type="spellStart"/>
                            <w:r w:rsidRPr="00F24CCD">
                              <w:rPr>
                                <w:b/>
                              </w:rPr>
                              <w:t>Ch</w:t>
                            </w:r>
                            <w:proofErr w:type="spellEnd"/>
                            <w:r w:rsidRPr="00F24CCD">
                              <w:rPr>
                                <w:b/>
                              </w:rPr>
                              <w:t xml:space="preserve"> AR</w:t>
                            </w:r>
                            <w:r>
                              <w:t>), d’un corps de commande et d’un ensemble valve (</w:t>
                            </w:r>
                            <w:r w:rsidRPr="007600D8">
                              <w:t>clapet de communication</w:t>
                            </w:r>
                            <w:r>
                              <w:t xml:space="preserve"> </w:t>
                            </w:r>
                            <w:r w:rsidRPr="007600D8">
                              <w:t>avec la pres</w:t>
                            </w:r>
                            <w:r>
                              <w:t>sion atmosphérique</w:t>
                            </w:r>
                            <w:r>
                              <w:rPr>
                                <w:b/>
                              </w:rPr>
                              <w:t xml:space="preserve"> 2)</w:t>
                            </w:r>
                            <w:r>
                              <w:t>.</w:t>
                            </w:r>
                          </w:p>
                          <w:p w14:paraId="4304AD2E" w14:textId="77777777" w:rsidR="001F0AA8" w:rsidRPr="00E450A1" w:rsidRDefault="001F0AA8" w:rsidP="00ED4883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C3F9A54" w14:textId="0C72FAAE" w:rsidR="001F0AA8" w:rsidRDefault="001F0AA8">
                            <w:r>
                              <w:t>La chambre avant est constamment soumise à la dépression (</w:t>
                            </w:r>
                            <w:proofErr w:type="spellStart"/>
                            <w:r>
                              <w:t>P</w:t>
                            </w:r>
                            <w:r w:rsidR="00E450A1">
                              <w:t>dep</w:t>
                            </w:r>
                            <w:proofErr w:type="spellEnd"/>
                            <w:r w:rsidR="00E450A1">
                              <w:t>) créée par la pompe à vide.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C2069" id="Text Box 58" o:spid="_x0000_s1031" type="#_x0000_t202" style="position:absolute;left:0;text-align:left;margin-left:408.05pt;margin-top:6.1pt;width:131.35pt;height:281.7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" stroked="f">
                <v:textbox>
                  <w:txbxContent>
                    <w:p w14:paraId="0CDE30D9" w14:textId="77777777" w:rsidR="001F0AA8" w:rsidRDefault="001F0AA8" w:rsidP="00ED4883">
                      <w:pPr>
                        <w:rPr>
                          <w:lang w:bidi="ar-SA"/>
                        </w:rPr>
                      </w:pPr>
                      <w:r>
                        <w:t>Le servofrein est constitué d'un cylindre en tôle divisé en deux chambres avant (</w:t>
                      </w:r>
                      <w:proofErr w:type="spellStart"/>
                      <w:r w:rsidRPr="00F24CCD">
                        <w:rPr>
                          <w:b/>
                        </w:rPr>
                        <w:t>Ch</w:t>
                      </w:r>
                      <w:proofErr w:type="spellEnd"/>
                      <w:r w:rsidRPr="00F24CCD">
                        <w:rPr>
                          <w:b/>
                        </w:rPr>
                        <w:t xml:space="preserve"> AV</w:t>
                      </w:r>
                      <w:r>
                        <w:t>) et arrière (</w:t>
                      </w:r>
                      <w:proofErr w:type="spellStart"/>
                      <w:r w:rsidRPr="00F24CCD">
                        <w:rPr>
                          <w:b/>
                        </w:rPr>
                        <w:t>Ch</w:t>
                      </w:r>
                      <w:proofErr w:type="spellEnd"/>
                      <w:r w:rsidRPr="00F24CCD">
                        <w:rPr>
                          <w:b/>
                        </w:rPr>
                        <w:t xml:space="preserve"> AR</w:t>
                      </w:r>
                      <w:r>
                        <w:t>), d’un corps de commande et d’un ensemble valve (</w:t>
                      </w:r>
                      <w:r w:rsidRPr="007600D8">
                        <w:t>clapet de communication</w:t>
                      </w:r>
                      <w:r>
                        <w:t xml:space="preserve"> </w:t>
                      </w:r>
                      <w:r w:rsidRPr="007600D8">
                        <w:t>avec la pres</w:t>
                      </w:r>
                      <w:r>
                        <w:t>sion atmosphérique</w:t>
                      </w:r>
                      <w:r>
                        <w:rPr>
                          <w:b/>
                        </w:rPr>
                        <w:t xml:space="preserve"> 2)</w:t>
                      </w:r>
                      <w:r>
                        <w:t>.</w:t>
                      </w:r>
                    </w:p>
                    <w:p w14:paraId="4304AD2E" w14:textId="77777777" w:rsidR="001F0AA8" w:rsidRPr="00E450A1" w:rsidRDefault="001F0AA8" w:rsidP="00ED4883">
                      <w:pPr>
                        <w:rPr>
                          <w:sz w:val="20"/>
                        </w:rPr>
                      </w:pPr>
                    </w:p>
                    <w:p w14:paraId="0C3F9A54" w14:textId="0C72FAAE" w:rsidR="001F0AA8" w:rsidRDefault="001F0AA8">
                      <w:r>
                        <w:t>La chambre avant est constamment soumise à la dépression (</w:t>
                      </w:r>
                      <w:proofErr w:type="spellStart"/>
                      <w:r>
                        <w:t>P</w:t>
                      </w:r>
                      <w:r w:rsidR="00E450A1">
                        <w:t>dep</w:t>
                      </w:r>
                      <w:proofErr w:type="spellEnd"/>
                      <w:r w:rsidR="00E450A1">
                        <w:t>) créée par la pompe à vide.</w:t>
                      </w:r>
                    </w:p>
                  </w:txbxContent>
                </v:textbox>
              </v:shape>
            </w:pict>
          </mc:Fallback>
        </mc:AlternateContent>
      </w:r>
    </w:p>
    <w:p w14:paraId="15CB82A4" w14:textId="77777777" w:rsidR="00182265" w:rsidRPr="00E450A1" w:rsidRDefault="00182265" w:rsidP="007324A1">
      <w:pPr>
        <w:jc w:val="both"/>
        <w:rPr>
          <w:sz w:val="14"/>
        </w:rPr>
      </w:pPr>
    </w:p>
    <w:p w14:paraId="3B5F9583" w14:textId="77777777" w:rsidR="00182265" w:rsidRDefault="009A4FA5" w:rsidP="007324A1">
      <w:pPr>
        <w:jc w:val="both"/>
      </w:pPr>
      <w:r>
        <w:t>Au repos, les 2 chambres sont mises en communication par la valve</w:t>
      </w:r>
      <w:r w:rsidR="00793A9B">
        <w:t xml:space="preserve"> </w:t>
      </w:r>
      <w:r w:rsidR="00B12567">
        <w:t>9</w:t>
      </w:r>
      <w:r w:rsidR="00ED4883">
        <w:t>.</w:t>
      </w:r>
    </w:p>
    <w:p w14:paraId="5CF78473" w14:textId="77777777" w:rsidR="00ED4883" w:rsidRPr="00E450A1" w:rsidRDefault="00ED4883" w:rsidP="007324A1">
      <w:pPr>
        <w:jc w:val="both"/>
        <w:rPr>
          <w:sz w:val="14"/>
        </w:rPr>
      </w:pPr>
    </w:p>
    <w:p w14:paraId="1EA12305" w14:textId="77777777" w:rsidR="007324A1" w:rsidRDefault="009A4FA5" w:rsidP="007324A1">
      <w:pPr>
        <w:jc w:val="both"/>
      </w:pPr>
      <w:r>
        <w:t>Lors de l’assistance, dans un premier temps, les 2 chambres sont isolées l’une de l’autre puis l</w:t>
      </w:r>
      <w:r w:rsidR="007324A1">
        <w:t>a chambre arrière est soumise à la pression atmosphérique (</w:t>
      </w:r>
      <w:proofErr w:type="spellStart"/>
      <w:r w:rsidR="007324A1">
        <w:t>Patm</w:t>
      </w:r>
      <w:proofErr w:type="spellEnd"/>
      <w:r>
        <w:t>)</w:t>
      </w:r>
      <w:r w:rsidR="007324A1">
        <w:t xml:space="preserve">. </w:t>
      </w:r>
      <w:r>
        <w:t>Ainsi, la différence de pression sur la membrane engendre une action mécanique qui s’ajoute à l’action du conducteur.</w:t>
      </w:r>
      <w:r w:rsidR="007324A1">
        <w:t xml:space="preserve"> </w:t>
      </w:r>
    </w:p>
    <w:p w14:paraId="26C9383B" w14:textId="77777777" w:rsidR="007324A1" w:rsidRPr="00E450A1" w:rsidRDefault="007324A1" w:rsidP="007324A1">
      <w:pPr>
        <w:autoSpaceDE w:val="0"/>
        <w:autoSpaceDN w:val="0"/>
        <w:adjustRightInd w:val="0"/>
        <w:rPr>
          <w:b/>
          <w:bCs/>
          <w:sz w:val="18"/>
          <w:szCs w:val="22"/>
        </w:rPr>
      </w:pPr>
    </w:p>
    <w:p w14:paraId="107EF8DE" w14:textId="20FE0653" w:rsidR="007324A1" w:rsidRDefault="007324A1" w:rsidP="00ED4883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Principe</w:t>
      </w:r>
    </w:p>
    <w:p w14:paraId="721E106C" w14:textId="77777777" w:rsidR="00ED4883" w:rsidRPr="00033706" w:rsidRDefault="007072BA" w:rsidP="00ED4883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</w:t>
      </w:r>
      <w:r w:rsidR="00ED4883">
        <w:rPr>
          <w:b/>
          <w:bCs/>
          <w:sz w:val="28"/>
          <w:szCs w:val="28"/>
        </w:rPr>
        <w:t>mplification pédale + servofrein</w:t>
      </w:r>
    </w:p>
    <w:p w14:paraId="0668ECC9" w14:textId="77777777" w:rsidR="007324A1" w:rsidRPr="00861674" w:rsidRDefault="00DE6790" w:rsidP="000603BC">
      <w:pPr>
        <w:pStyle w:val="02-texte"/>
        <w:ind w:left="142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348AE5DA" wp14:editId="4FA0AED7">
                <wp:simplePos x="0" y="0"/>
                <wp:positionH relativeFrom="column">
                  <wp:posOffset>3607435</wp:posOffset>
                </wp:positionH>
                <wp:positionV relativeFrom="paragraph">
                  <wp:posOffset>593090</wp:posOffset>
                </wp:positionV>
                <wp:extent cx="296545" cy="249555"/>
                <wp:effectExtent l="0" t="0" r="8255" b="0"/>
                <wp:wrapNone/>
                <wp:docPr id="35" name="Zone de texte 107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EDE0E" w14:textId="77777777" w:rsidR="001F0AA8" w:rsidRDefault="001F0AA8" w:rsidP="00F9360F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AE5DA" id="Zone de texte 107861" o:spid="_x0000_s1032" type="#_x0000_t202" style="position:absolute;left:0;text-align:left;margin-left:284.05pt;margin-top:46.7pt;width:23.35pt;height:19.6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">
                <v:textbox>
                  <w:txbxContent>
                    <w:p w14:paraId="2AEEDE0E" w14:textId="77777777" w:rsidR="001F0AA8" w:rsidRDefault="001F0AA8" w:rsidP="00F9360F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6260555B" wp14:editId="24B76970">
                <wp:simplePos x="0" y="0"/>
                <wp:positionH relativeFrom="column">
                  <wp:posOffset>3913505</wp:posOffset>
                </wp:positionH>
                <wp:positionV relativeFrom="paragraph">
                  <wp:posOffset>833120</wp:posOffset>
                </wp:positionV>
                <wp:extent cx="113030" cy="76835"/>
                <wp:effectExtent l="0" t="0" r="39370" b="37465"/>
                <wp:wrapNone/>
                <wp:docPr id="34" name="Connecteur droit avec flèche 107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30" cy="76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A55B3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7862" o:spid="_x0000_s1026" type="#_x0000_t32" style="position:absolute;margin-left:308.15pt;margin-top:65.6pt;width:8.9pt;height:6.05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2B54BE50" wp14:editId="6D15C79F">
                <wp:simplePos x="0" y="0"/>
                <wp:positionH relativeFrom="column">
                  <wp:posOffset>1094105</wp:posOffset>
                </wp:positionH>
                <wp:positionV relativeFrom="paragraph">
                  <wp:posOffset>2850515</wp:posOffset>
                </wp:positionV>
                <wp:extent cx="113030" cy="76835"/>
                <wp:effectExtent l="0" t="0" r="39370" b="37465"/>
                <wp:wrapNone/>
                <wp:docPr id="107862" name="Connecteur droit avec flèche 107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30" cy="76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4FC3A62" id="Connecteur droit avec flèche 107862" o:spid="_x0000_s1026" type="#_x0000_t32" style="position:absolute;margin-left:86.15pt;margin-top:224.45pt;width:8.9pt;height:6.0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77980051" wp14:editId="1D511073">
                <wp:simplePos x="0" y="0"/>
                <wp:positionH relativeFrom="column">
                  <wp:posOffset>873760</wp:posOffset>
                </wp:positionH>
                <wp:positionV relativeFrom="paragraph">
                  <wp:posOffset>2574290</wp:posOffset>
                </wp:positionV>
                <wp:extent cx="296545" cy="249555"/>
                <wp:effectExtent l="0" t="0" r="8255" b="0"/>
                <wp:wrapNone/>
                <wp:docPr id="107861" name="Zone de texte 107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A1FE0" w14:textId="77777777" w:rsidR="001F0AA8" w:rsidRDefault="001F0AA8" w:rsidP="00CE7507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80051" id="_x0000_s1033" type="#_x0000_t202" style="position:absolute;left:0;text-align:left;margin-left:68.8pt;margin-top:202.7pt;width:23.35pt;height:19.6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">
                <v:textbox>
                  <w:txbxContent>
                    <w:p w14:paraId="576A1FE0" w14:textId="77777777" w:rsidR="001F0AA8" w:rsidRDefault="001F0AA8" w:rsidP="00CE7507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603BC">
        <w:rPr>
          <w:noProof/>
        </w:rPr>
        <w:drawing>
          <wp:inline distT="0" distB="0" distL="0" distR="0" wp14:anchorId="49F0CA58" wp14:editId="3C0DE467">
            <wp:extent cx="6600825" cy="3727450"/>
            <wp:effectExtent l="0" t="0" r="9525" b="6350"/>
            <wp:docPr id="10" name="Graphique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4F38CC7" w14:textId="77777777" w:rsidR="00363D4A" w:rsidRPr="00E450A1" w:rsidRDefault="00363D4A" w:rsidP="00363D4A">
      <w:pPr>
        <w:jc w:val="both"/>
        <w:rPr>
          <w:b/>
          <w:szCs w:val="28"/>
        </w:rPr>
      </w:pPr>
      <w:bookmarkStart w:id="5" w:name="_Hlk535936225"/>
      <w:r w:rsidRPr="00E450A1">
        <w:rPr>
          <w:b/>
          <w:szCs w:val="28"/>
        </w:rPr>
        <w:lastRenderedPageBreak/>
        <w:t>Zone d’action du servofrein</w:t>
      </w:r>
    </w:p>
    <w:p w14:paraId="6E6C8A14" w14:textId="77777777" w:rsidR="00363D4A" w:rsidRDefault="00363D4A" w:rsidP="00363D4A">
      <w:pPr>
        <w:jc w:val="both"/>
      </w:pPr>
      <w:bookmarkStart w:id="6" w:name="_Hlk535936213"/>
      <w:bookmarkEnd w:id="5"/>
      <w:r>
        <w:t xml:space="preserve">Du point A au point B, le servofrein permet de multiplier l’effort d’entrée par un coefficient noté </w:t>
      </w:r>
      <w:proofErr w:type="spellStart"/>
      <w:r>
        <w:t>K</w:t>
      </w:r>
      <w:r w:rsidRPr="00A14860">
        <w:rPr>
          <w:vertAlign w:val="subscript"/>
        </w:rPr>
        <w:t>mv</w:t>
      </w:r>
      <w:proofErr w:type="spellEnd"/>
      <w:r>
        <w:t xml:space="preserve">. Ainsi pour un effort d’entrée de 10 </w:t>
      </w:r>
      <w:proofErr w:type="spellStart"/>
      <w:r>
        <w:t>daN</w:t>
      </w:r>
      <w:proofErr w:type="spellEnd"/>
      <w:r>
        <w:t xml:space="preserve">, on obtient un effort de sortie de </w:t>
      </w:r>
      <w:r w:rsidR="00414E38">
        <w:t>17</w:t>
      </w:r>
      <w:r>
        <w:t xml:space="preserve">0 </w:t>
      </w:r>
      <w:proofErr w:type="spellStart"/>
      <w:r>
        <w:t>daN</w:t>
      </w:r>
      <w:proofErr w:type="spellEnd"/>
      <w:r>
        <w:t>.</w:t>
      </w:r>
    </w:p>
    <w:p w14:paraId="54FA25AA" w14:textId="77777777" w:rsidR="00363D4A" w:rsidRPr="009642DF" w:rsidRDefault="00363D4A" w:rsidP="00363D4A">
      <w:pPr>
        <w:jc w:val="both"/>
      </w:pPr>
    </w:p>
    <w:bookmarkEnd w:id="6"/>
    <w:p w14:paraId="1B83C31A" w14:textId="77777777" w:rsidR="00363D4A" w:rsidRPr="00E450A1" w:rsidRDefault="00363D4A" w:rsidP="00363D4A">
      <w:pPr>
        <w:jc w:val="both"/>
        <w:rPr>
          <w:b/>
          <w:szCs w:val="28"/>
        </w:rPr>
      </w:pPr>
      <w:r w:rsidRPr="00E450A1">
        <w:rPr>
          <w:b/>
          <w:szCs w:val="28"/>
        </w:rPr>
        <w:t>Zone de saturation du servofrein</w:t>
      </w:r>
    </w:p>
    <w:p w14:paraId="28E075D8" w14:textId="3FD203C1" w:rsidR="007324A1" w:rsidRPr="00861674" w:rsidRDefault="00E450A1" w:rsidP="00363D4A">
      <w:pPr>
        <w:jc w:val="both"/>
      </w:pPr>
      <w:r>
        <w:t>À</w:t>
      </w:r>
      <w:r w:rsidR="00363D4A">
        <w:t xml:space="preserve"> partir du point B, la pression atmosphérique est établie dans la chambre arrière. Toute augmentation de l’effort de sortie n’est due qu’à la même augmentation de l’effort</w:t>
      </w:r>
      <w:r w:rsidR="00CE7507">
        <w:t xml:space="preserve"> d’entrée.</w:t>
      </w:r>
    </w:p>
    <w:p w14:paraId="46159830" w14:textId="77777777" w:rsidR="007324A1" w:rsidRDefault="007324A1" w:rsidP="00F9360F">
      <w:pPr>
        <w:jc w:val="both"/>
      </w:pPr>
    </w:p>
    <w:p w14:paraId="457C5688" w14:textId="1994E55E" w:rsidR="00CE7507" w:rsidRPr="00E450A1" w:rsidRDefault="00E450A1" w:rsidP="00E450A1">
      <w:pPr>
        <w:autoSpaceDE w:val="0"/>
        <w:autoSpaceDN w:val="0"/>
        <w:adjustRightInd w:val="0"/>
        <w:rPr>
          <w:b/>
          <w:bCs/>
          <w:sz w:val="32"/>
          <w:szCs w:val="22"/>
        </w:rPr>
      </w:pPr>
      <w:r>
        <w:rPr>
          <w:b/>
          <w:bCs/>
          <w:sz w:val="32"/>
          <w:szCs w:val="22"/>
        </w:rPr>
        <w:t xml:space="preserve">F. </w:t>
      </w:r>
      <w:r w:rsidR="00CE7507" w:rsidRPr="00E450A1">
        <w:rPr>
          <w:b/>
          <w:bCs/>
          <w:sz w:val="32"/>
          <w:szCs w:val="22"/>
        </w:rPr>
        <w:t>P</w:t>
      </w:r>
      <w:r>
        <w:rPr>
          <w:b/>
          <w:bCs/>
          <w:sz w:val="32"/>
          <w:szCs w:val="22"/>
        </w:rPr>
        <w:t>É</w:t>
      </w:r>
      <w:r w:rsidR="00220B21" w:rsidRPr="00E450A1">
        <w:rPr>
          <w:b/>
          <w:bCs/>
          <w:sz w:val="32"/>
          <w:szCs w:val="22"/>
        </w:rPr>
        <w:t>DALE DE FREIN</w:t>
      </w:r>
    </w:p>
    <w:p w14:paraId="4E108B3A" w14:textId="77777777" w:rsidR="00CE7507" w:rsidRDefault="00CE7507" w:rsidP="00F9360F">
      <w:pPr>
        <w:jc w:val="both"/>
      </w:pPr>
    </w:p>
    <w:p w14:paraId="6BBA1885" w14:textId="77777777" w:rsidR="00CE7507" w:rsidRDefault="00CE7507" w:rsidP="00CE7507">
      <w:pPr>
        <w:jc w:val="both"/>
      </w:pPr>
      <w:r>
        <w:t>Elle permet de transmettre et d’amplifier l’action du conducteur au servofrein.</w:t>
      </w:r>
    </w:p>
    <w:p w14:paraId="5D4B8819" w14:textId="77777777" w:rsidR="00CE7507" w:rsidRPr="007600D8" w:rsidRDefault="00CE7507" w:rsidP="00CE7507">
      <w:pPr>
        <w:jc w:val="both"/>
      </w:pPr>
    </w:p>
    <w:p w14:paraId="35B10292" w14:textId="77777777" w:rsidR="00CE7507" w:rsidRDefault="00DE6790" w:rsidP="00F9360F">
      <w:pPr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2078592" behindDoc="0" locked="0" layoutInCell="1" allowOverlap="1" wp14:anchorId="5841EBBA" wp14:editId="73FD1DE0">
                <wp:simplePos x="0" y="0"/>
                <wp:positionH relativeFrom="column">
                  <wp:posOffset>4940935</wp:posOffset>
                </wp:positionH>
                <wp:positionV relativeFrom="paragraph">
                  <wp:posOffset>67310</wp:posOffset>
                </wp:positionV>
                <wp:extent cx="1231265" cy="2822575"/>
                <wp:effectExtent l="0" t="0" r="26035" b="34925"/>
                <wp:wrapNone/>
                <wp:docPr id="14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1265" cy="2822575"/>
                          <a:chOff x="0" y="0"/>
                          <a:chExt cx="1231265" cy="282257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282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Forme libre 3"/>
                        <wps:cNvSpPr/>
                        <wps:spPr>
                          <a:xfrm>
                            <a:off x="620162" y="2177358"/>
                            <a:ext cx="606582" cy="624123"/>
                          </a:xfrm>
                          <a:custGeom>
                            <a:avLst/>
                            <a:gdLst>
                              <a:gd name="connsiteX0" fmla="*/ 0 w 597529"/>
                              <a:gd name="connsiteY0" fmla="*/ 258024 h 620162"/>
                              <a:gd name="connsiteX1" fmla="*/ 420986 w 597529"/>
                              <a:gd name="connsiteY1" fmla="*/ 0 h 620162"/>
                              <a:gd name="connsiteX2" fmla="*/ 593002 w 597529"/>
                              <a:gd name="connsiteY2" fmla="*/ 144855 h 620162"/>
                              <a:gd name="connsiteX3" fmla="*/ 597529 w 597529"/>
                              <a:gd name="connsiteY3" fmla="*/ 443620 h 620162"/>
                              <a:gd name="connsiteX4" fmla="*/ 262551 w 597529"/>
                              <a:gd name="connsiteY4" fmla="*/ 620162 h 620162"/>
                              <a:gd name="connsiteX5" fmla="*/ 95062 w 597529"/>
                              <a:gd name="connsiteY5" fmla="*/ 466253 h 620162"/>
                              <a:gd name="connsiteX6" fmla="*/ 0 w 597529"/>
                              <a:gd name="connsiteY6" fmla="*/ 258024 h 6201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97529" h="620162">
                                <a:moveTo>
                                  <a:pt x="0" y="258024"/>
                                </a:moveTo>
                                <a:lnTo>
                                  <a:pt x="420986" y="0"/>
                                </a:lnTo>
                                <a:lnTo>
                                  <a:pt x="593002" y="144855"/>
                                </a:lnTo>
                                <a:lnTo>
                                  <a:pt x="597529" y="443620"/>
                                </a:lnTo>
                                <a:lnTo>
                                  <a:pt x="262551" y="620162"/>
                                </a:lnTo>
                                <a:lnTo>
                                  <a:pt x="95062" y="466253"/>
                                </a:lnTo>
                                <a:lnTo>
                                  <a:pt x="0" y="258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60A2E94" id="Groupe 4" o:spid="_x0000_s1026" style="position:absolute;margin-left:389.05pt;margin-top:5.3pt;width:96.95pt;height:222.25pt;z-index:252078592" coordsize="12312,28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">
                <v:shape id="Image 37" o:spid="_x0000_s1027" type="#_x0000_t75" style="position:absolute;width:12312;height:28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">
                  <v:imagedata r:id="rId27" o:title=""/>
                </v:shape>
                <v:shape id="Forme libre 3" o:spid="_x0000_s1028" style="position:absolute;left:6201;top:21773;width:6066;height:6241;visibility:visible;mso-wrap-style:square;v-text-anchor:middle" coordsize="597529,62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" path="m,258024l420986,,593002,144855r4527,298765l262551,620162,95062,466253,,258024xe" fillcolor="black [3213]" stroked="f">
                  <v:shadow on="t" color="black" opacity="22937f" origin=",.5" offset="0,.63889mm"/>
                  <v:path arrowok="t" o:connecttype="custom" o:connectlocs="0,259672;427364,0;601986,145780;606582,446453;266529,624123;96502,469231;0,259672" o:connectangles="0,0,0,0,0,0,0"/>
                </v:shape>
              </v:group>
            </w:pict>
          </mc:Fallback>
        </mc:AlternateContent>
      </w:r>
      <w:r w:rsidR="000603BC">
        <w:rPr>
          <w:noProof/>
          <w:lang w:bidi="ar-SA"/>
        </w:rPr>
        <w:drawing>
          <wp:inline distT="0" distB="0" distL="0" distR="0" wp14:anchorId="50701C60" wp14:editId="01A3ED8D">
            <wp:extent cx="4632384" cy="2855343"/>
            <wp:effectExtent l="0" t="0" r="15875" b="2540"/>
            <wp:docPr id="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425ACD9" w14:textId="5F24233A" w:rsidR="00304DA0" w:rsidRPr="00E450A1" w:rsidRDefault="00304DA0">
      <w:pPr>
        <w:rPr>
          <w:rFonts w:eastAsia="Calibri"/>
          <w:b/>
          <w:sz w:val="28"/>
          <w:szCs w:val="28"/>
          <w:lang w:eastAsia="en-US" w:bidi="ar-SA"/>
        </w:rPr>
      </w:pPr>
    </w:p>
    <w:p w14:paraId="75E8B38D" w14:textId="3D6D32A3" w:rsidR="00304DA0" w:rsidRPr="00E450A1" w:rsidRDefault="00304DA0" w:rsidP="00304DA0">
      <w:pPr>
        <w:rPr>
          <w:rFonts w:eastAsia="Calibri"/>
          <w:b/>
          <w:sz w:val="28"/>
          <w:szCs w:val="28"/>
          <w:lang w:eastAsia="en-US" w:bidi="ar-SA"/>
        </w:rPr>
      </w:pPr>
      <w:r w:rsidRPr="00E450A1">
        <w:rPr>
          <w:rFonts w:eastAsia="Calibri"/>
          <w:b/>
          <w:sz w:val="28"/>
          <w:szCs w:val="28"/>
          <w:lang w:eastAsia="en-US" w:bidi="ar-SA"/>
        </w:rPr>
        <w:t>Maître-cylindre en position repos</w:t>
      </w:r>
    </w:p>
    <w:p w14:paraId="7B3D31CA" w14:textId="77777777" w:rsidR="00304DA0" w:rsidRPr="00E450A1" w:rsidRDefault="00304DA0" w:rsidP="00304DA0">
      <w:pPr>
        <w:jc w:val="center"/>
        <w:rPr>
          <w:rFonts w:eastAsia="Calibri"/>
          <w:b/>
          <w:lang w:eastAsia="en-US" w:bidi="ar-SA"/>
        </w:rPr>
      </w:pPr>
      <w:r>
        <w:rPr>
          <w:noProof/>
          <w:lang w:bidi="ar-SA"/>
        </w:rPr>
        <w:drawing>
          <wp:inline distT="0" distB="0" distL="0" distR="0" wp14:anchorId="7F789D91" wp14:editId="776021F9">
            <wp:extent cx="5657850" cy="29908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FF1A" w14:textId="77777777" w:rsidR="00304DA0" w:rsidRPr="00E450A1" w:rsidRDefault="00304DA0" w:rsidP="00304DA0">
      <w:pPr>
        <w:rPr>
          <w:rFonts w:eastAsia="Calibri"/>
          <w:b/>
          <w:u w:val="single"/>
          <w:lang w:eastAsia="en-US" w:bidi="ar-SA"/>
        </w:rPr>
      </w:pPr>
    </w:p>
    <w:p w14:paraId="728785A2" w14:textId="756342D1" w:rsidR="0085499B" w:rsidRDefault="00304DA0" w:rsidP="00304DA0">
      <w:pPr>
        <w:jc w:val="both"/>
        <w:rPr>
          <w:rFonts w:eastAsiaTheme="minorEastAsia"/>
          <w:b/>
          <w:bCs/>
          <w:sz w:val="32"/>
          <w:szCs w:val="22"/>
          <w:lang w:bidi="ar-SA"/>
        </w:rPr>
      </w:pPr>
      <w:bookmarkStart w:id="7" w:name="_MON_1599320100"/>
      <w:bookmarkEnd w:id="7"/>
      <w:r>
        <w:rPr>
          <w:rFonts w:eastAsia="Calibri"/>
          <w:lang w:eastAsia="en-US" w:bidi="ar-SA"/>
        </w:rPr>
        <w:t>Nota : pour plus de facilité, le piston primaire 5 est simplifié. La tige 7 est solidaire du piston secondaire 8 et la cloche en tôle 6 est solidaire du piston 5.</w:t>
      </w:r>
      <w:r w:rsidR="0085499B">
        <w:rPr>
          <w:b/>
          <w:bCs/>
          <w:sz w:val="32"/>
          <w:szCs w:val="22"/>
        </w:rPr>
        <w:br w:type="page"/>
      </w:r>
    </w:p>
    <w:p w14:paraId="541E9F2C" w14:textId="16838334" w:rsidR="001604FE" w:rsidRPr="00E450A1" w:rsidRDefault="00E450A1" w:rsidP="00E450A1">
      <w:pPr>
        <w:autoSpaceDE w:val="0"/>
        <w:autoSpaceDN w:val="0"/>
        <w:adjustRightInd w:val="0"/>
        <w:ind w:left="426" w:hanging="426"/>
        <w:jc w:val="both"/>
        <w:rPr>
          <w:b/>
          <w:bCs/>
          <w:sz w:val="32"/>
          <w:szCs w:val="22"/>
        </w:rPr>
      </w:pPr>
      <w:r>
        <w:rPr>
          <w:b/>
          <w:bCs/>
          <w:sz w:val="32"/>
          <w:szCs w:val="22"/>
        </w:rPr>
        <w:lastRenderedPageBreak/>
        <w:t>G. </w:t>
      </w:r>
      <w:r w:rsidR="001604FE" w:rsidRPr="00E450A1">
        <w:rPr>
          <w:b/>
          <w:bCs/>
          <w:sz w:val="32"/>
          <w:szCs w:val="22"/>
        </w:rPr>
        <w:t>MÉTHODOLOGIE DE CONTRÔLE, ÉLÉMENTS CONTRÔLÉS ET DÉFAILLANCES ASSOCIÉES</w:t>
      </w:r>
    </w:p>
    <w:p w14:paraId="35CD369F" w14:textId="77777777" w:rsidR="001604FE" w:rsidRDefault="001604FE" w:rsidP="001604FE">
      <w:pPr>
        <w:jc w:val="both"/>
      </w:pPr>
    </w:p>
    <w:p w14:paraId="1CB55139" w14:textId="77777777" w:rsidR="001604FE" w:rsidRPr="004D1CF3" w:rsidRDefault="001604FE" w:rsidP="001604FE">
      <w:pPr>
        <w:jc w:val="both"/>
        <w:rPr>
          <w:b/>
        </w:rPr>
      </w:pPr>
      <w:r w:rsidRPr="004D1CF3">
        <w:rPr>
          <w:b/>
        </w:rPr>
        <w:t>Extrait de l’instruction technique concernant le contrôle technique du 9 mars 2017.</w:t>
      </w:r>
    </w:p>
    <w:p w14:paraId="72F9BAEA" w14:textId="77777777" w:rsidR="001604FE" w:rsidRDefault="001604FE" w:rsidP="001604FE">
      <w:pPr>
        <w:jc w:val="both"/>
      </w:pPr>
    </w:p>
    <w:p w14:paraId="7184A096" w14:textId="19161D76" w:rsidR="001604FE" w:rsidRDefault="001604FE" w:rsidP="001604FE">
      <w:pPr>
        <w:jc w:val="both"/>
      </w:pPr>
      <w:r w:rsidRPr="008B6978">
        <w:t>La présente instruction technique a pour objet de définir les méthodologies de contrôle applicables aux points de la fonction «</w:t>
      </w:r>
      <w:r w:rsidR="00E450A1">
        <w:t> </w:t>
      </w:r>
      <w:r w:rsidRPr="008B6978">
        <w:t>Équipements de freinage</w:t>
      </w:r>
      <w:r w:rsidR="00E450A1">
        <w:t> </w:t>
      </w:r>
      <w:r w:rsidRPr="008B6978">
        <w:t>» et les défaillances constatables associées à des précisions complémentaires éventuelles, non exhaustives, en application des dispositions de l’annexe I de l’arrêté du 18 juin 1991 modifié relatif à la mise en place et à l'organisation du contrôle technique des véhicules dont le poids n'excède pas 3,5 tonnes. Elle précise également certaines prescriptions applicables.  Elle annule et remplace l’instruction technique SR/V/F1-1 à compter du 20 mai 2018.</w:t>
      </w:r>
    </w:p>
    <w:p w14:paraId="081184D2" w14:textId="77777777" w:rsidR="001604FE" w:rsidRDefault="001604FE" w:rsidP="001604FE">
      <w:pPr>
        <w:jc w:val="both"/>
      </w:pPr>
    </w:p>
    <w:p w14:paraId="2321162D" w14:textId="0CFB2287" w:rsidR="001604FE" w:rsidRDefault="001604FE" w:rsidP="001604FE">
      <w:pPr>
        <w:jc w:val="both"/>
      </w:pPr>
      <w:r w:rsidRPr="00017449">
        <w:rPr>
          <w:b/>
        </w:rPr>
        <w:t>D</w:t>
      </w:r>
      <w:r w:rsidR="00BC03E2">
        <w:rPr>
          <w:b/>
        </w:rPr>
        <w:t>is</w:t>
      </w:r>
      <w:r w:rsidR="00E450A1">
        <w:rPr>
          <w:b/>
        </w:rPr>
        <w:t>positif de freinage assisté, maî</w:t>
      </w:r>
      <w:r w:rsidR="00BC03E2">
        <w:rPr>
          <w:b/>
        </w:rPr>
        <w:t>tre-cylindre (système</w:t>
      </w:r>
      <w:r w:rsidR="00E401E0">
        <w:rPr>
          <w:b/>
        </w:rPr>
        <w:t>s</w:t>
      </w:r>
      <w:r w:rsidR="00BC03E2">
        <w:rPr>
          <w:b/>
        </w:rPr>
        <w:t xml:space="preserve"> hydrauliques)</w:t>
      </w:r>
      <w:r w:rsidR="00BC03E2">
        <w:t xml:space="preserve"> </w:t>
      </w:r>
    </w:p>
    <w:p w14:paraId="475C846E" w14:textId="77777777" w:rsidR="00BC03E2" w:rsidRDefault="00BC03E2" w:rsidP="001604FE">
      <w:pPr>
        <w:jc w:val="both"/>
      </w:pPr>
    </w:p>
    <w:p w14:paraId="43513FC2" w14:textId="77777777" w:rsidR="001604FE" w:rsidRDefault="001604FE" w:rsidP="001604FE">
      <w:pPr>
        <w:jc w:val="both"/>
      </w:pPr>
      <w:r w:rsidRPr="008B6978">
        <w:t>Contrôle du fonctionnement de l’assistance de freinage.</w:t>
      </w:r>
    </w:p>
    <w:p w14:paraId="1F07E07A" w14:textId="77777777" w:rsidR="001604FE" w:rsidRDefault="001604FE" w:rsidP="001604FE">
      <w:pPr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7"/>
        <w:gridCol w:w="2293"/>
        <w:gridCol w:w="5729"/>
        <w:gridCol w:w="1302"/>
      </w:tblGrid>
      <w:tr w:rsidR="001604FE" w14:paraId="5E70D96F" w14:textId="77777777" w:rsidTr="00723E64">
        <w:tc>
          <w:tcPr>
            <w:tcW w:w="10634" w:type="dxa"/>
            <w:gridSpan w:val="4"/>
            <w:vAlign w:val="center"/>
          </w:tcPr>
          <w:p w14:paraId="0C3B6A7C" w14:textId="77777777" w:rsidR="001604FE" w:rsidRPr="004D1CF3" w:rsidRDefault="001604FE" w:rsidP="001604FE">
            <w:pPr>
              <w:jc w:val="center"/>
              <w:rPr>
                <w:b/>
                <w:sz w:val="28"/>
                <w:szCs w:val="28"/>
              </w:rPr>
            </w:pPr>
            <w:r w:rsidRPr="004D1CF3">
              <w:rPr>
                <w:rFonts w:eastAsiaTheme="minorEastAsia"/>
                <w:b/>
                <w:color w:val="000000"/>
                <w:sz w:val="28"/>
                <w:szCs w:val="28"/>
                <w:lang w:bidi="ar-SA"/>
              </w:rPr>
              <w:t>Défaillances</w:t>
            </w:r>
          </w:p>
        </w:tc>
      </w:tr>
      <w:tr w:rsidR="001604FE" w:rsidRPr="00AA18DC" w14:paraId="1513DD72" w14:textId="77777777" w:rsidTr="00723E64">
        <w:tc>
          <w:tcPr>
            <w:tcW w:w="1297" w:type="dxa"/>
          </w:tcPr>
          <w:p w14:paraId="2A524E9E" w14:textId="77777777" w:rsidR="001604FE" w:rsidRPr="00AA18DC" w:rsidRDefault="001604FE" w:rsidP="00AA18DC">
            <w:pPr>
              <w:jc w:val="center"/>
              <w:rPr>
                <w:b/>
                <w:sz w:val="24"/>
                <w:szCs w:val="24"/>
              </w:rPr>
            </w:pPr>
            <w:r w:rsidRPr="00AA18DC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Code</w:t>
            </w:r>
          </w:p>
        </w:tc>
        <w:tc>
          <w:tcPr>
            <w:tcW w:w="2295" w:type="dxa"/>
          </w:tcPr>
          <w:p w14:paraId="329ECE54" w14:textId="77777777" w:rsidR="001604FE" w:rsidRPr="00AA18DC" w:rsidRDefault="001604FE" w:rsidP="00AA18DC">
            <w:pPr>
              <w:jc w:val="center"/>
              <w:rPr>
                <w:b/>
                <w:sz w:val="24"/>
                <w:szCs w:val="24"/>
              </w:rPr>
            </w:pPr>
            <w:r w:rsidRPr="00AA18DC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Constat</w:t>
            </w:r>
          </w:p>
        </w:tc>
        <w:tc>
          <w:tcPr>
            <w:tcW w:w="5739" w:type="dxa"/>
          </w:tcPr>
          <w:p w14:paraId="115E3892" w14:textId="77777777" w:rsidR="001604FE" w:rsidRPr="00AA18DC" w:rsidRDefault="001604FE" w:rsidP="00AA18DC">
            <w:pPr>
              <w:jc w:val="center"/>
              <w:rPr>
                <w:b/>
                <w:sz w:val="24"/>
                <w:szCs w:val="24"/>
              </w:rPr>
            </w:pPr>
            <w:r w:rsidRPr="00AA18DC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Précisions complémentaires</w:t>
            </w:r>
          </w:p>
        </w:tc>
        <w:tc>
          <w:tcPr>
            <w:tcW w:w="1303" w:type="dxa"/>
          </w:tcPr>
          <w:p w14:paraId="66ACFA86" w14:textId="77777777" w:rsidR="001604FE" w:rsidRPr="00723E64" w:rsidRDefault="001604FE" w:rsidP="00723E64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</w:pPr>
            <w:r w:rsidRPr="00AA18DC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Niveau</w:t>
            </w:r>
          </w:p>
        </w:tc>
      </w:tr>
      <w:tr w:rsidR="001604FE" w14:paraId="1BC02304" w14:textId="77777777" w:rsidTr="00723E64">
        <w:tc>
          <w:tcPr>
            <w:tcW w:w="1297" w:type="dxa"/>
          </w:tcPr>
          <w:p w14:paraId="36230E12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1.1.10.a.2</w:t>
            </w:r>
          </w:p>
        </w:tc>
        <w:tc>
          <w:tcPr>
            <w:tcW w:w="2295" w:type="dxa"/>
          </w:tcPr>
          <w:p w14:paraId="79DF9018" w14:textId="77777777" w:rsidR="001604FE" w:rsidRPr="006174A9" w:rsidRDefault="001604FE" w:rsidP="00AA18DC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Dispositif de freinage assisté défectueux</w:t>
            </w:r>
          </w:p>
          <w:p w14:paraId="10A7D478" w14:textId="77777777" w:rsidR="001604FE" w:rsidRPr="006174A9" w:rsidRDefault="001604FE" w:rsidP="00AA18DC">
            <w:pPr>
              <w:rPr>
                <w:sz w:val="24"/>
                <w:szCs w:val="24"/>
              </w:rPr>
            </w:pPr>
          </w:p>
        </w:tc>
        <w:tc>
          <w:tcPr>
            <w:tcW w:w="5739" w:type="dxa"/>
          </w:tcPr>
          <w:p w14:paraId="118EBADD" w14:textId="77777777" w:rsidR="001604FE" w:rsidRPr="006174A9" w:rsidRDefault="001604FE" w:rsidP="001604FE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E450A1">
              <w:rPr>
                <w:rFonts w:eastAsiaTheme="minorEastAsia"/>
                <w:color w:val="000000"/>
                <w:sz w:val="24"/>
                <w:szCs w:val="24"/>
                <w:u w:val="single"/>
                <w:lang w:bidi="ar-SA"/>
              </w:rPr>
              <w:t>Pour les dispositifs à dépression</w:t>
            </w: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 :</w:t>
            </w:r>
          </w:p>
          <w:p w14:paraId="2BA37DC3" w14:textId="77777777" w:rsidR="001604FE" w:rsidRPr="006174A9" w:rsidRDefault="001604FE" w:rsidP="001604FE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proofErr w:type="gramStart"/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absence</w:t>
            </w:r>
            <w:proofErr w:type="gramEnd"/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 de modification de la position de la pédale de frein</w:t>
            </w:r>
            <w:r w:rsidR="00AA18DC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 </w:t>
            </w: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constatée, au démarrage, lors du contrôle du fonctionnement ;</w:t>
            </w:r>
          </w:p>
          <w:p w14:paraId="3A1C74A3" w14:textId="77777777" w:rsidR="001604FE" w:rsidRPr="006174A9" w:rsidRDefault="001604FE" w:rsidP="001604FE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E450A1">
              <w:rPr>
                <w:rFonts w:eastAsiaTheme="minorEastAsia"/>
                <w:color w:val="000000"/>
                <w:sz w:val="24"/>
                <w:szCs w:val="24"/>
                <w:u w:val="single"/>
                <w:lang w:bidi="ar-SA"/>
              </w:rPr>
              <w:t>Pour les dispositifs à haute pression hydraulique</w:t>
            </w: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 : voyant d’alerte du circuit hydraulique allumé, moteur tournant</w:t>
            </w:r>
          </w:p>
          <w:p w14:paraId="70B36009" w14:textId="77777777" w:rsidR="001604FE" w:rsidRPr="006174A9" w:rsidRDefault="001604FE" w:rsidP="001604FE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Prise d’air</w:t>
            </w:r>
          </w:p>
        </w:tc>
        <w:tc>
          <w:tcPr>
            <w:tcW w:w="1303" w:type="dxa"/>
            <w:vAlign w:val="center"/>
          </w:tcPr>
          <w:p w14:paraId="2C783CC5" w14:textId="77777777" w:rsidR="001604FE" w:rsidRPr="00723E64" w:rsidRDefault="001604FE" w:rsidP="00723E64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  <w:t>Majeur</w:t>
            </w:r>
          </w:p>
        </w:tc>
      </w:tr>
      <w:tr w:rsidR="001604FE" w14:paraId="6A173EC3" w14:textId="77777777" w:rsidTr="00723E64">
        <w:tc>
          <w:tcPr>
            <w:tcW w:w="1297" w:type="dxa"/>
          </w:tcPr>
          <w:p w14:paraId="350C14F0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1.1.10.a.3</w:t>
            </w:r>
          </w:p>
        </w:tc>
        <w:tc>
          <w:tcPr>
            <w:tcW w:w="2295" w:type="dxa"/>
          </w:tcPr>
          <w:p w14:paraId="2B8C15C7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Dispositif de </w:t>
            </w:r>
            <w:r w:rsidR="00AA18DC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f</w:t>
            </w: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reinage assisté ne 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fonctionnant pas</w:t>
            </w:r>
          </w:p>
        </w:tc>
        <w:tc>
          <w:tcPr>
            <w:tcW w:w="5739" w:type="dxa"/>
          </w:tcPr>
          <w:p w14:paraId="382C3DEC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Pédale dure alors que le moteur est en route</w:t>
            </w:r>
          </w:p>
        </w:tc>
        <w:tc>
          <w:tcPr>
            <w:tcW w:w="1303" w:type="dxa"/>
            <w:vAlign w:val="center"/>
          </w:tcPr>
          <w:p w14:paraId="14505D48" w14:textId="77777777" w:rsidR="001604FE" w:rsidRPr="00723E64" w:rsidRDefault="001604FE" w:rsidP="00723E64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b/>
                <w:bCs/>
                <w:color w:val="FF0000"/>
                <w:sz w:val="24"/>
                <w:szCs w:val="24"/>
                <w:lang w:bidi="ar-SA"/>
              </w:rPr>
              <w:t>Critiqu</w:t>
            </w:r>
            <w:r w:rsidR="00723E64">
              <w:rPr>
                <w:rFonts w:eastAsiaTheme="minorEastAsia"/>
                <w:b/>
                <w:bCs/>
                <w:color w:val="FF0000"/>
                <w:sz w:val="24"/>
                <w:szCs w:val="24"/>
                <w:lang w:bidi="ar-SA"/>
              </w:rPr>
              <w:t>e</w:t>
            </w:r>
          </w:p>
        </w:tc>
      </w:tr>
      <w:tr w:rsidR="001604FE" w14:paraId="1EF4BFAE" w14:textId="77777777" w:rsidTr="00723E64">
        <w:tc>
          <w:tcPr>
            <w:tcW w:w="1297" w:type="dxa"/>
          </w:tcPr>
          <w:p w14:paraId="18CFB41B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1.1.10.b.2</w:t>
            </w:r>
          </w:p>
        </w:tc>
        <w:tc>
          <w:tcPr>
            <w:tcW w:w="2295" w:type="dxa"/>
          </w:tcPr>
          <w:p w14:paraId="733D2D8C" w14:textId="77777777" w:rsidR="001604FE" w:rsidRPr="006174A9" w:rsidRDefault="001604FE" w:rsidP="00C94B87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Maître-cylindre défectueux, mais freinage toujours opérant</w:t>
            </w:r>
          </w:p>
        </w:tc>
        <w:tc>
          <w:tcPr>
            <w:tcW w:w="5739" w:type="dxa"/>
          </w:tcPr>
          <w:p w14:paraId="0D09477A" w14:textId="77777777" w:rsidR="001604FE" w:rsidRPr="006174A9" w:rsidRDefault="001604FE" w:rsidP="00AA18DC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Fuite interne (détectée par enfoncement continuel de la pédale</w:t>
            </w:r>
            <w:r w:rsidR="00AA18DC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 </w:t>
            </w: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sous faible pression) mais freinage 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opérant</w:t>
            </w:r>
          </w:p>
        </w:tc>
        <w:tc>
          <w:tcPr>
            <w:tcW w:w="1303" w:type="dxa"/>
            <w:vAlign w:val="center"/>
          </w:tcPr>
          <w:p w14:paraId="3807D149" w14:textId="77777777" w:rsidR="001604FE" w:rsidRPr="00723E64" w:rsidRDefault="001604FE" w:rsidP="00723E64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  <w:t>Majeur</w:t>
            </w:r>
          </w:p>
        </w:tc>
      </w:tr>
      <w:tr w:rsidR="001604FE" w14:paraId="48CA634A" w14:textId="77777777" w:rsidTr="00723E64">
        <w:tc>
          <w:tcPr>
            <w:tcW w:w="1297" w:type="dxa"/>
          </w:tcPr>
          <w:p w14:paraId="2E6A27BD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1.1.10.b.3</w:t>
            </w:r>
          </w:p>
        </w:tc>
        <w:tc>
          <w:tcPr>
            <w:tcW w:w="2295" w:type="dxa"/>
          </w:tcPr>
          <w:p w14:paraId="398359F9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Maître-cylindre défectueux ou non</w:t>
            </w:r>
          </w:p>
          <w:p w14:paraId="7F1F76E7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proofErr w:type="gramStart"/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étanche</w:t>
            </w:r>
            <w:proofErr w:type="gramEnd"/>
          </w:p>
          <w:p w14:paraId="752166C3" w14:textId="77777777" w:rsidR="001604FE" w:rsidRPr="006174A9" w:rsidRDefault="001604FE" w:rsidP="001604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739" w:type="dxa"/>
          </w:tcPr>
          <w:p w14:paraId="1D7047F2" w14:textId="77777777" w:rsidR="001604FE" w:rsidRPr="006174A9" w:rsidRDefault="001604FE" w:rsidP="001604FE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Fuite interne (détectée par enfoncement continuel de la pédale sous faible pression) et freinage inopérant</w:t>
            </w:r>
            <w:r w:rsidR="00AA18DC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.</w:t>
            </w:r>
          </w:p>
          <w:p w14:paraId="7784C130" w14:textId="1FD33AA2" w:rsidR="001604FE" w:rsidRPr="006174A9" w:rsidRDefault="001604FE" w:rsidP="001604FE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Fuite de liquide de frein (maître</w:t>
            </w:r>
            <w:r w:rsidR="00C94B87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-</w:t>
            </w: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cylindre, réservoir, liaison 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assistance,.</w:t>
            </w:r>
            <w:r w:rsidR="00E450A1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.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.)</w:t>
            </w:r>
          </w:p>
        </w:tc>
        <w:tc>
          <w:tcPr>
            <w:tcW w:w="1303" w:type="dxa"/>
            <w:vAlign w:val="center"/>
          </w:tcPr>
          <w:p w14:paraId="3AF44A12" w14:textId="77777777" w:rsidR="001604FE" w:rsidRPr="00723E64" w:rsidRDefault="001604FE" w:rsidP="00723E64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b/>
                <w:bCs/>
                <w:color w:val="FF0000"/>
                <w:sz w:val="24"/>
                <w:szCs w:val="24"/>
                <w:lang w:bidi="ar-SA"/>
              </w:rPr>
              <w:t>Critique</w:t>
            </w:r>
          </w:p>
        </w:tc>
      </w:tr>
      <w:tr w:rsidR="001604FE" w14:paraId="0B802D5A" w14:textId="77777777" w:rsidTr="00723E64">
        <w:tc>
          <w:tcPr>
            <w:tcW w:w="1297" w:type="dxa"/>
          </w:tcPr>
          <w:p w14:paraId="174FE40E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1.1.10.c.2</w:t>
            </w:r>
          </w:p>
        </w:tc>
        <w:tc>
          <w:tcPr>
            <w:tcW w:w="2295" w:type="dxa"/>
          </w:tcPr>
          <w:p w14:paraId="6EEC9C37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Fixation insuffisante du maître</w:t>
            </w:r>
            <w:r w:rsidR="00C94B87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-</w:t>
            </w: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cylindre,</w:t>
            </w:r>
          </w:p>
          <w:p w14:paraId="0631CD7D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mais frein toujours opérant</w:t>
            </w:r>
          </w:p>
        </w:tc>
        <w:tc>
          <w:tcPr>
            <w:tcW w:w="5739" w:type="dxa"/>
          </w:tcPr>
          <w:p w14:paraId="3FA4F047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Absence, desserrage ou rupture d’au moins un des éléments de fixation du maître-cylindre sur son support</w:t>
            </w:r>
          </w:p>
          <w:p w14:paraId="35A2B2A7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Maître-cylindre mal fixé</w:t>
            </w:r>
          </w:p>
          <w:p w14:paraId="3DAC88DC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Hors véhicules de collection</w:t>
            </w:r>
          </w:p>
        </w:tc>
        <w:tc>
          <w:tcPr>
            <w:tcW w:w="1303" w:type="dxa"/>
            <w:vAlign w:val="center"/>
          </w:tcPr>
          <w:p w14:paraId="1F0B31BF" w14:textId="77777777" w:rsidR="001604FE" w:rsidRPr="00723E64" w:rsidRDefault="001604FE" w:rsidP="00723E64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  <w:t>Majeur</w:t>
            </w:r>
          </w:p>
        </w:tc>
      </w:tr>
      <w:tr w:rsidR="001604FE" w14:paraId="19A1D0A2" w14:textId="77777777" w:rsidTr="00723E64">
        <w:tc>
          <w:tcPr>
            <w:tcW w:w="1297" w:type="dxa"/>
          </w:tcPr>
          <w:p w14:paraId="4F589BAD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1.1.10.c.3</w:t>
            </w:r>
          </w:p>
        </w:tc>
        <w:tc>
          <w:tcPr>
            <w:tcW w:w="2295" w:type="dxa"/>
          </w:tcPr>
          <w:p w14:paraId="15592EB7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Fixation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 insuffisante du maître</w:t>
            </w:r>
            <w:r w:rsidR="00C94B87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-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cylindre</w:t>
            </w:r>
          </w:p>
        </w:tc>
        <w:tc>
          <w:tcPr>
            <w:tcW w:w="5739" w:type="dxa"/>
          </w:tcPr>
          <w:p w14:paraId="1961E76B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Absence totale de fixation, hors véhicules de collection</w:t>
            </w:r>
          </w:p>
          <w:p w14:paraId="5BF7AB8B" w14:textId="77777777" w:rsidR="001604FE" w:rsidRPr="006174A9" w:rsidRDefault="001604FE" w:rsidP="001604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14:paraId="477CCBC3" w14:textId="77777777" w:rsidR="001604FE" w:rsidRPr="006174A9" w:rsidRDefault="001604FE" w:rsidP="00723E64">
            <w:pPr>
              <w:jc w:val="center"/>
              <w:rPr>
                <w:sz w:val="24"/>
                <w:szCs w:val="24"/>
              </w:rPr>
            </w:pPr>
            <w:r w:rsidRPr="006174A9">
              <w:rPr>
                <w:rFonts w:eastAsiaTheme="minorEastAsia"/>
                <w:b/>
                <w:bCs/>
                <w:color w:val="FF0000"/>
                <w:sz w:val="24"/>
                <w:szCs w:val="24"/>
                <w:lang w:bidi="ar-SA"/>
              </w:rPr>
              <w:t>Critique</w:t>
            </w:r>
          </w:p>
        </w:tc>
      </w:tr>
    </w:tbl>
    <w:p w14:paraId="6FCD93B1" w14:textId="77777777" w:rsidR="00723E64" w:rsidRDefault="00723E64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7"/>
        <w:gridCol w:w="2294"/>
        <w:gridCol w:w="5727"/>
        <w:gridCol w:w="1303"/>
      </w:tblGrid>
      <w:tr w:rsidR="001604FE" w14:paraId="019B440C" w14:textId="77777777" w:rsidTr="00723E64">
        <w:tc>
          <w:tcPr>
            <w:tcW w:w="1297" w:type="dxa"/>
          </w:tcPr>
          <w:p w14:paraId="3CA7DA06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lastRenderedPageBreak/>
              <w:t>1.1.10.c.4</w:t>
            </w:r>
          </w:p>
        </w:tc>
        <w:tc>
          <w:tcPr>
            <w:tcW w:w="2295" w:type="dxa"/>
          </w:tcPr>
          <w:p w14:paraId="0E63E13D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Fixation insuffisante du maître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-</w:t>
            </w: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cylindre</w:t>
            </w:r>
          </w:p>
          <w:p w14:paraId="28C49875" w14:textId="77777777" w:rsidR="001604FE" w:rsidRPr="006174A9" w:rsidRDefault="001604FE" w:rsidP="001604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739" w:type="dxa"/>
          </w:tcPr>
          <w:p w14:paraId="19199C4B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Uniquement pour les véhicules de collection :</w:t>
            </w:r>
          </w:p>
          <w:p w14:paraId="068DB048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• Absence, desserrage ou rupture d’au moins un des éléments de fixation du maître-cylindre sur son support</w:t>
            </w:r>
          </w:p>
          <w:p w14:paraId="04B07521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• Maître-cylindre mal fixé</w:t>
            </w:r>
          </w:p>
          <w:p w14:paraId="008A2498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• Y compris absence totale de fixation</w:t>
            </w:r>
          </w:p>
        </w:tc>
        <w:tc>
          <w:tcPr>
            <w:tcW w:w="1303" w:type="dxa"/>
            <w:vAlign w:val="center"/>
          </w:tcPr>
          <w:p w14:paraId="4EAA9823" w14:textId="77777777" w:rsidR="001604FE" w:rsidRPr="00723E64" w:rsidRDefault="001604FE" w:rsidP="00723E64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  <w:t>Majeur</w:t>
            </w:r>
          </w:p>
        </w:tc>
      </w:tr>
      <w:tr w:rsidR="001604FE" w14:paraId="5B522BD1" w14:textId="77777777" w:rsidTr="00723E64">
        <w:tc>
          <w:tcPr>
            <w:tcW w:w="1297" w:type="dxa"/>
          </w:tcPr>
          <w:p w14:paraId="3C8E2A52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1.1.10.d.2</w:t>
            </w:r>
          </w:p>
        </w:tc>
        <w:tc>
          <w:tcPr>
            <w:tcW w:w="2295" w:type="dxa"/>
          </w:tcPr>
          <w:p w14:paraId="34FA5AD7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Niveau du liquide de frein sous la 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marque MIN</w:t>
            </w:r>
          </w:p>
        </w:tc>
        <w:tc>
          <w:tcPr>
            <w:tcW w:w="5739" w:type="dxa"/>
          </w:tcPr>
          <w:p w14:paraId="037BC140" w14:textId="77777777" w:rsidR="001604FE" w:rsidRPr="006174A9" w:rsidRDefault="001604FE" w:rsidP="001604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14:paraId="3DB1713E" w14:textId="77777777" w:rsidR="001604FE" w:rsidRPr="006174A9" w:rsidRDefault="001604FE" w:rsidP="00723E64">
            <w:pPr>
              <w:jc w:val="center"/>
              <w:rPr>
                <w:sz w:val="24"/>
                <w:szCs w:val="24"/>
              </w:rPr>
            </w:pPr>
            <w:r w:rsidRPr="006174A9"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  <w:t>Majeur</w:t>
            </w:r>
          </w:p>
        </w:tc>
      </w:tr>
      <w:tr w:rsidR="001604FE" w14:paraId="6FA3E6DC" w14:textId="77777777" w:rsidTr="00723E64">
        <w:tc>
          <w:tcPr>
            <w:tcW w:w="1297" w:type="dxa"/>
          </w:tcPr>
          <w:p w14:paraId="7A67D806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1.1.10.d.3</w:t>
            </w:r>
          </w:p>
        </w:tc>
        <w:tc>
          <w:tcPr>
            <w:tcW w:w="2295" w:type="dxa"/>
          </w:tcPr>
          <w:p w14:paraId="7CD75BFB" w14:textId="77777777" w:rsidR="001604FE" w:rsidRPr="006174A9" w:rsidRDefault="001604FE" w:rsidP="001604FE">
            <w:pPr>
              <w:jc w:val="both"/>
              <w:rPr>
                <w:sz w:val="24"/>
                <w:szCs w:val="24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Pas de liquide de frein visible</w:t>
            </w:r>
          </w:p>
        </w:tc>
        <w:tc>
          <w:tcPr>
            <w:tcW w:w="5739" w:type="dxa"/>
          </w:tcPr>
          <w:p w14:paraId="6CF0AB7C" w14:textId="77777777" w:rsidR="001604FE" w:rsidRPr="006174A9" w:rsidRDefault="001604FE" w:rsidP="001604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14:paraId="67EFA543" w14:textId="77777777" w:rsidR="001604FE" w:rsidRPr="006174A9" w:rsidRDefault="001604FE" w:rsidP="00723E64">
            <w:pPr>
              <w:jc w:val="center"/>
              <w:rPr>
                <w:sz w:val="24"/>
                <w:szCs w:val="24"/>
              </w:rPr>
            </w:pPr>
            <w:r w:rsidRPr="006174A9">
              <w:rPr>
                <w:rFonts w:eastAsiaTheme="minorEastAsia"/>
                <w:b/>
                <w:bCs/>
                <w:color w:val="FF0000"/>
                <w:sz w:val="24"/>
                <w:szCs w:val="24"/>
                <w:lang w:bidi="ar-SA"/>
              </w:rPr>
              <w:t>Critique</w:t>
            </w:r>
          </w:p>
        </w:tc>
      </w:tr>
      <w:tr w:rsidR="001604FE" w14:paraId="209D5D22" w14:textId="77777777" w:rsidTr="00723E64">
        <w:tc>
          <w:tcPr>
            <w:tcW w:w="1297" w:type="dxa"/>
          </w:tcPr>
          <w:p w14:paraId="7DDC78DC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1.1.10.e.2</w:t>
            </w:r>
          </w:p>
        </w:tc>
        <w:tc>
          <w:tcPr>
            <w:tcW w:w="2295" w:type="dxa"/>
          </w:tcPr>
          <w:p w14:paraId="0E158257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Réservoir du maître-cylindre détérioré</w:t>
            </w:r>
          </w:p>
        </w:tc>
        <w:tc>
          <w:tcPr>
            <w:tcW w:w="5739" w:type="dxa"/>
          </w:tcPr>
          <w:p w14:paraId="6A36052A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• Fissure, cassure du réservoir ou du bouchon</w:t>
            </w:r>
          </w:p>
          <w:p w14:paraId="357119FD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• Bouchon absent ou remplacé par un dispositif non adapté</w:t>
            </w:r>
          </w:p>
        </w:tc>
        <w:tc>
          <w:tcPr>
            <w:tcW w:w="1303" w:type="dxa"/>
            <w:vAlign w:val="center"/>
          </w:tcPr>
          <w:p w14:paraId="4EFED0CE" w14:textId="77777777" w:rsidR="001604FE" w:rsidRPr="006174A9" w:rsidRDefault="001604FE" w:rsidP="00723E64">
            <w:pPr>
              <w:jc w:val="center"/>
              <w:rPr>
                <w:sz w:val="24"/>
                <w:szCs w:val="24"/>
              </w:rPr>
            </w:pPr>
            <w:r w:rsidRPr="006174A9"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  <w:t>Majeur</w:t>
            </w:r>
          </w:p>
        </w:tc>
      </w:tr>
      <w:tr w:rsidR="001604FE" w14:paraId="277BEE9B" w14:textId="77777777" w:rsidTr="00723E64">
        <w:tc>
          <w:tcPr>
            <w:tcW w:w="1297" w:type="dxa"/>
          </w:tcPr>
          <w:p w14:paraId="500AA336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1.1.10.f.1</w:t>
            </w:r>
          </w:p>
        </w:tc>
        <w:tc>
          <w:tcPr>
            <w:tcW w:w="2295" w:type="dxa"/>
          </w:tcPr>
          <w:p w14:paraId="432441DB" w14:textId="20FECB28" w:rsidR="001604FE" w:rsidRPr="006174A9" w:rsidRDefault="00667644" w:rsidP="001604FE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Témoin du liquide de</w:t>
            </w:r>
            <w:r w:rsidR="001604FE"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 freins allumé ou défectueux</w:t>
            </w:r>
          </w:p>
        </w:tc>
        <w:tc>
          <w:tcPr>
            <w:tcW w:w="5739" w:type="dxa"/>
          </w:tcPr>
          <w:p w14:paraId="60FF5655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• Voyant allumé de façon permanente</w:t>
            </w:r>
          </w:p>
          <w:p w14:paraId="3E9FEAAC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proofErr w:type="gramStart"/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ou</w:t>
            </w:r>
            <w:proofErr w:type="gramEnd"/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 intempestive</w:t>
            </w:r>
          </w:p>
          <w:p w14:paraId="17FAA2A0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• Voyant éteint à la mise sous contact</w:t>
            </w:r>
          </w:p>
        </w:tc>
        <w:tc>
          <w:tcPr>
            <w:tcW w:w="1303" w:type="dxa"/>
            <w:vAlign w:val="center"/>
          </w:tcPr>
          <w:p w14:paraId="053D9B50" w14:textId="77777777" w:rsidR="001604FE" w:rsidRPr="00723E64" w:rsidRDefault="001604FE" w:rsidP="00723E64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b/>
                <w:bCs/>
                <w:color w:val="000000"/>
                <w:sz w:val="24"/>
                <w:szCs w:val="24"/>
                <w:lang w:bidi="ar-SA"/>
              </w:rPr>
              <w:t>Mineur</w:t>
            </w:r>
          </w:p>
        </w:tc>
      </w:tr>
      <w:tr w:rsidR="001604FE" w14:paraId="4A55CEE8" w14:textId="77777777" w:rsidTr="00723E64">
        <w:tc>
          <w:tcPr>
            <w:tcW w:w="1297" w:type="dxa"/>
          </w:tcPr>
          <w:p w14:paraId="587D8008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1.1.10.g.1</w:t>
            </w:r>
          </w:p>
        </w:tc>
        <w:tc>
          <w:tcPr>
            <w:tcW w:w="2295" w:type="dxa"/>
          </w:tcPr>
          <w:p w14:paraId="61A596EF" w14:textId="77777777" w:rsidR="001604FE" w:rsidRPr="006174A9" w:rsidRDefault="001604FE" w:rsidP="001604FE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Fonctionnement défectueux du dispositif avertisseur en cas de niveau insuffisant du liquide</w:t>
            </w:r>
          </w:p>
        </w:tc>
        <w:tc>
          <w:tcPr>
            <w:tcW w:w="5739" w:type="dxa"/>
          </w:tcPr>
          <w:p w14:paraId="289C3B79" w14:textId="77777777" w:rsidR="001604FE" w:rsidRPr="006174A9" w:rsidRDefault="001604FE" w:rsidP="001604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3" w:type="dxa"/>
            <w:vAlign w:val="center"/>
          </w:tcPr>
          <w:p w14:paraId="0CA252F9" w14:textId="77777777" w:rsidR="001604FE" w:rsidRPr="006174A9" w:rsidRDefault="001604FE" w:rsidP="00723E64">
            <w:pPr>
              <w:jc w:val="center"/>
              <w:rPr>
                <w:sz w:val="24"/>
                <w:szCs w:val="24"/>
              </w:rPr>
            </w:pPr>
            <w:r w:rsidRPr="006174A9">
              <w:rPr>
                <w:rFonts w:eastAsiaTheme="minorEastAsia"/>
                <w:b/>
                <w:bCs/>
                <w:color w:val="000000"/>
                <w:sz w:val="24"/>
                <w:szCs w:val="24"/>
                <w:lang w:bidi="ar-SA"/>
              </w:rPr>
              <w:t>Mineur</w:t>
            </w:r>
          </w:p>
        </w:tc>
      </w:tr>
    </w:tbl>
    <w:p w14:paraId="58EF79D0" w14:textId="77777777" w:rsidR="001604FE" w:rsidRDefault="001604FE" w:rsidP="001604FE">
      <w:pPr>
        <w:jc w:val="both"/>
      </w:pPr>
    </w:p>
    <w:p w14:paraId="7621111A" w14:textId="77777777" w:rsidR="007A2813" w:rsidRDefault="007A2813" w:rsidP="001604FE">
      <w:pP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lang w:bidi="ar-SA"/>
        </w:rPr>
      </w:pPr>
    </w:p>
    <w:p w14:paraId="6D9A0BE7" w14:textId="371EF9C1" w:rsidR="001604FE" w:rsidRPr="00F861D7" w:rsidRDefault="001604FE" w:rsidP="001604FE">
      <w:pP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lang w:bidi="ar-SA"/>
        </w:rPr>
      </w:pPr>
      <w:r w:rsidRPr="00F861D7">
        <w:rPr>
          <w:rFonts w:eastAsiaTheme="minorEastAsia"/>
          <w:b/>
          <w:bCs/>
          <w:color w:val="000000"/>
          <w:sz w:val="28"/>
          <w:szCs w:val="28"/>
          <w:lang w:bidi="ar-SA"/>
        </w:rPr>
        <w:t>P</w:t>
      </w:r>
      <w:r w:rsidR="00F861D7" w:rsidRPr="00F861D7">
        <w:rPr>
          <w:rFonts w:eastAsiaTheme="minorEastAsia"/>
          <w:b/>
          <w:bCs/>
          <w:color w:val="000000"/>
          <w:sz w:val="28"/>
          <w:szCs w:val="28"/>
          <w:lang w:bidi="ar-SA"/>
        </w:rPr>
        <w:t>erformance du frein de service</w:t>
      </w:r>
    </w:p>
    <w:p w14:paraId="49C787B1" w14:textId="77777777" w:rsidR="001604FE" w:rsidRDefault="001604FE" w:rsidP="001604FE">
      <w:pPr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3"/>
        <w:gridCol w:w="2266"/>
        <w:gridCol w:w="5661"/>
        <w:gridCol w:w="1311"/>
      </w:tblGrid>
      <w:tr w:rsidR="001604FE" w:rsidRPr="006174A9" w14:paraId="4508605B" w14:textId="77777777" w:rsidTr="00FA7ABE">
        <w:tc>
          <w:tcPr>
            <w:tcW w:w="10633" w:type="dxa"/>
            <w:gridSpan w:val="4"/>
            <w:vAlign w:val="center"/>
          </w:tcPr>
          <w:p w14:paraId="06AD6500" w14:textId="77777777" w:rsidR="001604FE" w:rsidRPr="004D1CF3" w:rsidRDefault="001604FE" w:rsidP="001604FE">
            <w:pPr>
              <w:jc w:val="center"/>
              <w:rPr>
                <w:b/>
                <w:sz w:val="28"/>
                <w:szCs w:val="28"/>
              </w:rPr>
            </w:pPr>
            <w:r w:rsidRPr="004D1CF3">
              <w:rPr>
                <w:rFonts w:eastAsiaTheme="minorEastAsia"/>
                <w:b/>
                <w:color w:val="000000"/>
                <w:sz w:val="28"/>
                <w:szCs w:val="28"/>
                <w:lang w:bidi="ar-SA"/>
              </w:rPr>
              <w:t>Défaillances</w:t>
            </w:r>
          </w:p>
        </w:tc>
      </w:tr>
      <w:tr w:rsidR="001604FE" w:rsidRPr="006174A9" w14:paraId="036B05E2" w14:textId="77777777" w:rsidTr="00FA7ABE">
        <w:tc>
          <w:tcPr>
            <w:tcW w:w="1384" w:type="dxa"/>
          </w:tcPr>
          <w:p w14:paraId="6D65551A" w14:textId="77777777" w:rsidR="001604FE" w:rsidRPr="004D1CF3" w:rsidRDefault="001604FE" w:rsidP="00FA7ABE">
            <w:pPr>
              <w:jc w:val="center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Code</w:t>
            </w:r>
          </w:p>
        </w:tc>
        <w:tc>
          <w:tcPr>
            <w:tcW w:w="2268" w:type="dxa"/>
          </w:tcPr>
          <w:p w14:paraId="637EC2AD" w14:textId="77777777" w:rsidR="001604FE" w:rsidRPr="004D1CF3" w:rsidRDefault="001604FE" w:rsidP="00FA7ABE">
            <w:pPr>
              <w:jc w:val="center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Constat</w:t>
            </w:r>
          </w:p>
        </w:tc>
        <w:tc>
          <w:tcPr>
            <w:tcW w:w="5670" w:type="dxa"/>
          </w:tcPr>
          <w:p w14:paraId="10FF46FC" w14:textId="77777777" w:rsidR="001604FE" w:rsidRPr="004D1CF3" w:rsidRDefault="001604FE" w:rsidP="007072BA">
            <w:pPr>
              <w:jc w:val="center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Précisions complémentaires</w:t>
            </w:r>
          </w:p>
        </w:tc>
        <w:tc>
          <w:tcPr>
            <w:tcW w:w="1311" w:type="dxa"/>
          </w:tcPr>
          <w:p w14:paraId="2C52E6BF" w14:textId="77777777" w:rsidR="001604FE" w:rsidRPr="00723E64" w:rsidRDefault="001604FE" w:rsidP="00FA7AB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Niveau</w:t>
            </w:r>
          </w:p>
        </w:tc>
      </w:tr>
      <w:tr w:rsidR="001604FE" w:rsidRPr="006174A9" w14:paraId="48D53A13" w14:textId="77777777" w:rsidTr="00FA7ABE">
        <w:tc>
          <w:tcPr>
            <w:tcW w:w="1384" w:type="dxa"/>
          </w:tcPr>
          <w:p w14:paraId="3BCD5012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1.2.1.a.2</w:t>
            </w:r>
          </w:p>
        </w:tc>
        <w:tc>
          <w:tcPr>
            <w:tcW w:w="2268" w:type="dxa"/>
          </w:tcPr>
          <w:p w14:paraId="4E859961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Freinage insuffisant sur une ou 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plusieurs roues</w:t>
            </w:r>
          </w:p>
        </w:tc>
        <w:tc>
          <w:tcPr>
            <w:tcW w:w="5670" w:type="dxa"/>
          </w:tcPr>
          <w:p w14:paraId="765A0C15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Forces de freinage insuffisantes pour le calcul du déséquilibre de freinage sur un essieu</w:t>
            </w:r>
          </w:p>
          <w:p w14:paraId="778E6668" w14:textId="77777777" w:rsidR="001604FE" w:rsidRPr="006174A9" w:rsidRDefault="001604FE" w:rsidP="001604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14:paraId="2CFB8976" w14:textId="77777777" w:rsidR="001604FE" w:rsidRPr="00723E64" w:rsidRDefault="001604FE" w:rsidP="00723E64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  <w:t>Majeur</w:t>
            </w:r>
          </w:p>
        </w:tc>
      </w:tr>
      <w:tr w:rsidR="001604FE" w:rsidRPr="006174A9" w14:paraId="3B970674" w14:textId="77777777" w:rsidTr="00FA7ABE">
        <w:tc>
          <w:tcPr>
            <w:tcW w:w="1384" w:type="dxa"/>
          </w:tcPr>
          <w:p w14:paraId="3721CC4F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1.2.1.a.3</w:t>
            </w:r>
          </w:p>
        </w:tc>
        <w:tc>
          <w:tcPr>
            <w:tcW w:w="2268" w:type="dxa"/>
          </w:tcPr>
          <w:p w14:paraId="26A7D1A3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Freinage inexistant sur une ou 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plusieurs roues</w:t>
            </w:r>
          </w:p>
        </w:tc>
        <w:tc>
          <w:tcPr>
            <w:tcW w:w="5670" w:type="dxa"/>
          </w:tcPr>
          <w:p w14:paraId="0F221304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Absence totale d’efficacité sur un essieu ou sur une roue</w:t>
            </w:r>
          </w:p>
          <w:p w14:paraId="294027CB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14:paraId="1D435816" w14:textId="77777777" w:rsidR="001604FE" w:rsidRPr="00723E64" w:rsidRDefault="001604FE" w:rsidP="00723E64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FF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b/>
                <w:bCs/>
                <w:color w:val="FF0000"/>
                <w:sz w:val="24"/>
                <w:szCs w:val="24"/>
                <w:lang w:bidi="ar-SA"/>
              </w:rPr>
              <w:t>Critiqu</w:t>
            </w:r>
            <w:r w:rsidR="00723E64">
              <w:rPr>
                <w:rFonts w:eastAsiaTheme="minorEastAsia"/>
                <w:b/>
                <w:bCs/>
                <w:color w:val="FF0000"/>
                <w:sz w:val="24"/>
                <w:szCs w:val="24"/>
                <w:lang w:bidi="ar-SA"/>
              </w:rPr>
              <w:t>e</w:t>
            </w:r>
          </w:p>
        </w:tc>
      </w:tr>
      <w:tr w:rsidR="001604FE" w:rsidRPr="006174A9" w14:paraId="214F7464" w14:textId="77777777" w:rsidTr="00FA7ABE">
        <w:tc>
          <w:tcPr>
            <w:tcW w:w="1384" w:type="dxa"/>
          </w:tcPr>
          <w:p w14:paraId="2BDF6E67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1.2.1.b.1</w:t>
            </w:r>
          </w:p>
        </w:tc>
        <w:tc>
          <w:tcPr>
            <w:tcW w:w="2268" w:type="dxa"/>
          </w:tcPr>
          <w:p w14:paraId="359B2C3A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Déséquilibre</w:t>
            </w:r>
          </w:p>
        </w:tc>
        <w:tc>
          <w:tcPr>
            <w:tcW w:w="5670" w:type="dxa"/>
          </w:tcPr>
          <w:p w14:paraId="1CFC7980" w14:textId="22AA4E91" w:rsidR="001604FE" w:rsidRPr="006174A9" w:rsidRDefault="001604FE" w:rsidP="00667644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Déséquilibre D/G calculé sur un essieu </w:t>
            </w:r>
            <w:r w:rsidRPr="006174A9">
              <w:rPr>
                <w:rFonts w:eastAsia="TimesNewRoman"/>
                <w:color w:val="000000"/>
                <w:sz w:val="24"/>
                <w:szCs w:val="24"/>
                <w:lang w:bidi="ar-SA"/>
              </w:rPr>
              <w:t xml:space="preserve">≥ 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20</w:t>
            </w:r>
            <w:r w:rsidR="00667644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 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% et &lt;</w:t>
            </w:r>
            <w:r w:rsidR="00667644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 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30</w:t>
            </w:r>
            <w:r w:rsidR="00667644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 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%</w:t>
            </w:r>
          </w:p>
        </w:tc>
        <w:tc>
          <w:tcPr>
            <w:tcW w:w="1311" w:type="dxa"/>
            <w:vAlign w:val="center"/>
          </w:tcPr>
          <w:p w14:paraId="1CCDE178" w14:textId="77777777" w:rsidR="001604FE" w:rsidRPr="00723E64" w:rsidRDefault="001604FE" w:rsidP="00723E64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b/>
                <w:bCs/>
                <w:color w:val="000000"/>
                <w:sz w:val="24"/>
                <w:szCs w:val="24"/>
                <w:lang w:bidi="ar-SA"/>
              </w:rPr>
              <w:t>Mineur</w:t>
            </w:r>
          </w:p>
        </w:tc>
      </w:tr>
      <w:tr w:rsidR="001604FE" w:rsidRPr="006174A9" w14:paraId="72D25C0B" w14:textId="77777777" w:rsidTr="00FA7ABE">
        <w:tc>
          <w:tcPr>
            <w:tcW w:w="1384" w:type="dxa"/>
          </w:tcPr>
          <w:p w14:paraId="0030D1DC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1.2.1.b.2</w:t>
            </w:r>
          </w:p>
        </w:tc>
        <w:tc>
          <w:tcPr>
            <w:tcW w:w="2268" w:type="dxa"/>
          </w:tcPr>
          <w:p w14:paraId="6BEF9ADE" w14:textId="77777777" w:rsidR="001604FE" w:rsidRPr="006174A9" w:rsidRDefault="001604FE" w:rsidP="001604FE">
            <w:pPr>
              <w:jc w:val="both"/>
              <w:rPr>
                <w:sz w:val="24"/>
                <w:szCs w:val="24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Déséquilibre notable</w:t>
            </w:r>
          </w:p>
        </w:tc>
        <w:tc>
          <w:tcPr>
            <w:tcW w:w="5670" w:type="dxa"/>
          </w:tcPr>
          <w:p w14:paraId="62152E75" w14:textId="75C002F2" w:rsidR="001604FE" w:rsidRPr="006174A9" w:rsidRDefault="00667644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• </w:t>
            </w:r>
            <w:r w:rsidR="001604FE"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Déséquilibre D/G calculé sur un essieu </w:t>
            </w:r>
            <w:r w:rsidR="001604FE" w:rsidRPr="006174A9">
              <w:rPr>
                <w:rFonts w:eastAsia="TimesNewRoman"/>
                <w:color w:val="000000"/>
                <w:sz w:val="24"/>
                <w:szCs w:val="24"/>
                <w:lang w:bidi="ar-SA"/>
              </w:rPr>
              <w:t xml:space="preserve">≥ </w:t>
            </w:r>
            <w:r w:rsidR="001604FE"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30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 </w:t>
            </w:r>
            <w:r w:rsidR="001604FE"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%</w:t>
            </w:r>
          </w:p>
          <w:p w14:paraId="61A437D0" w14:textId="22FDB696" w:rsidR="001604FE" w:rsidRPr="006174A9" w:rsidRDefault="00667644" w:rsidP="001604FE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• </w:t>
            </w:r>
            <w:r w:rsidR="001604FE"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Modification de trajectoire du véhicule se </w:t>
            </w:r>
            <w:r w:rsidR="001604FE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t</w:t>
            </w:r>
            <w:r w:rsidR="001604FE"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raduisant par des</w:t>
            </w:r>
            <w:r w:rsidR="001604FE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 déports importants</w:t>
            </w:r>
          </w:p>
        </w:tc>
        <w:tc>
          <w:tcPr>
            <w:tcW w:w="1311" w:type="dxa"/>
            <w:vAlign w:val="center"/>
          </w:tcPr>
          <w:p w14:paraId="73FE0352" w14:textId="77777777" w:rsidR="001604FE" w:rsidRPr="00723E64" w:rsidRDefault="001604FE" w:rsidP="00723E64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  <w:t>Majeur</w:t>
            </w:r>
          </w:p>
        </w:tc>
      </w:tr>
      <w:tr w:rsidR="001604FE" w:rsidRPr="006174A9" w14:paraId="738E2FE6" w14:textId="77777777" w:rsidTr="00FA7ABE">
        <w:tc>
          <w:tcPr>
            <w:tcW w:w="1384" w:type="dxa"/>
          </w:tcPr>
          <w:p w14:paraId="0B220A8F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1.2.1.b.3</w:t>
            </w:r>
          </w:p>
        </w:tc>
        <w:tc>
          <w:tcPr>
            <w:tcW w:w="2268" w:type="dxa"/>
          </w:tcPr>
          <w:p w14:paraId="33FBCD77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Déséquilibre important sur l’essieu 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directeur</w:t>
            </w:r>
          </w:p>
        </w:tc>
        <w:tc>
          <w:tcPr>
            <w:tcW w:w="5670" w:type="dxa"/>
          </w:tcPr>
          <w:p w14:paraId="5E062CF0" w14:textId="752BFFBC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Déséquilibre D/G calculé sur un essieu </w:t>
            </w:r>
            <w:r w:rsidRPr="006174A9">
              <w:rPr>
                <w:rFonts w:eastAsia="TimesNewRoman"/>
                <w:color w:val="000000"/>
                <w:sz w:val="24"/>
                <w:szCs w:val="24"/>
                <w:lang w:bidi="ar-SA"/>
              </w:rPr>
              <w:t xml:space="preserve">≥ 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50</w:t>
            </w:r>
            <w:r w:rsidR="00667644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 </w:t>
            </w:r>
            <w:r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%, si l’essieu est directeur</w:t>
            </w:r>
          </w:p>
        </w:tc>
        <w:tc>
          <w:tcPr>
            <w:tcW w:w="1311" w:type="dxa"/>
            <w:vAlign w:val="center"/>
          </w:tcPr>
          <w:p w14:paraId="2DF6E3CE" w14:textId="77777777" w:rsidR="001604FE" w:rsidRPr="006174A9" w:rsidRDefault="001604FE" w:rsidP="00723E64">
            <w:pPr>
              <w:jc w:val="center"/>
              <w:rPr>
                <w:sz w:val="24"/>
                <w:szCs w:val="24"/>
              </w:rPr>
            </w:pPr>
            <w:r w:rsidRPr="006174A9">
              <w:rPr>
                <w:rFonts w:eastAsiaTheme="minorEastAsia"/>
                <w:b/>
                <w:bCs/>
                <w:color w:val="FF0000"/>
                <w:sz w:val="24"/>
                <w:szCs w:val="24"/>
                <w:lang w:bidi="ar-SA"/>
              </w:rPr>
              <w:t>Critique</w:t>
            </w:r>
          </w:p>
        </w:tc>
      </w:tr>
      <w:tr w:rsidR="001604FE" w:rsidRPr="006174A9" w14:paraId="143257FA" w14:textId="77777777" w:rsidTr="00FA7ABE">
        <w:tc>
          <w:tcPr>
            <w:tcW w:w="1384" w:type="dxa"/>
          </w:tcPr>
          <w:p w14:paraId="30D07122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1.2.1.c.2</w:t>
            </w:r>
          </w:p>
        </w:tc>
        <w:tc>
          <w:tcPr>
            <w:tcW w:w="2268" w:type="dxa"/>
          </w:tcPr>
          <w:p w14:paraId="4790F274" w14:textId="77777777" w:rsidR="001604FE" w:rsidRPr="006174A9" w:rsidRDefault="001604FE" w:rsidP="001604FE">
            <w:pPr>
              <w:jc w:val="both"/>
              <w:rPr>
                <w:sz w:val="24"/>
                <w:szCs w:val="24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 xml:space="preserve">Freinage non </w:t>
            </w:r>
            <w:proofErr w:type="spellStart"/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modérable</w:t>
            </w:r>
            <w:proofErr w:type="spellEnd"/>
          </w:p>
        </w:tc>
        <w:tc>
          <w:tcPr>
            <w:tcW w:w="5670" w:type="dxa"/>
          </w:tcPr>
          <w:p w14:paraId="1EB22276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• Broutement, non progressivité</w:t>
            </w:r>
          </w:p>
          <w:p w14:paraId="32E0C5EF" w14:textId="77777777" w:rsidR="001604FE" w:rsidRPr="006174A9" w:rsidRDefault="001604FE" w:rsidP="001604FE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• Blocage immédiat d’une roue dès sollicitation de la commande de freinage</w:t>
            </w:r>
          </w:p>
        </w:tc>
        <w:tc>
          <w:tcPr>
            <w:tcW w:w="1311" w:type="dxa"/>
            <w:vAlign w:val="center"/>
          </w:tcPr>
          <w:p w14:paraId="74163D16" w14:textId="77777777" w:rsidR="001604FE" w:rsidRPr="00723E64" w:rsidRDefault="001604FE" w:rsidP="00723E64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  <w:t>Majeur</w:t>
            </w:r>
          </w:p>
        </w:tc>
      </w:tr>
      <w:tr w:rsidR="001604FE" w:rsidRPr="006174A9" w14:paraId="32F6164D" w14:textId="77777777" w:rsidTr="00FA7ABE">
        <w:tc>
          <w:tcPr>
            <w:tcW w:w="1384" w:type="dxa"/>
          </w:tcPr>
          <w:p w14:paraId="6A65C358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1.2.1.d.2</w:t>
            </w:r>
          </w:p>
        </w:tc>
        <w:tc>
          <w:tcPr>
            <w:tcW w:w="2268" w:type="dxa"/>
          </w:tcPr>
          <w:p w14:paraId="5D0409A4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Temps de réponse trop long sur l’une des roues</w:t>
            </w:r>
          </w:p>
        </w:tc>
        <w:tc>
          <w:tcPr>
            <w:tcW w:w="5670" w:type="dxa"/>
          </w:tcPr>
          <w:p w14:paraId="7EF2D063" w14:textId="77777777" w:rsidR="001604FE" w:rsidRPr="006174A9" w:rsidRDefault="001604FE" w:rsidP="001604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11" w:type="dxa"/>
            <w:vAlign w:val="center"/>
          </w:tcPr>
          <w:p w14:paraId="443150D0" w14:textId="77777777" w:rsidR="001604FE" w:rsidRPr="00723E64" w:rsidRDefault="001604FE" w:rsidP="00723E64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  <w:t>Majeur</w:t>
            </w:r>
          </w:p>
        </w:tc>
      </w:tr>
    </w:tbl>
    <w:p w14:paraId="25C2608A" w14:textId="77777777" w:rsidR="007A2813" w:rsidRDefault="007A2813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2301"/>
        <w:gridCol w:w="5630"/>
        <w:gridCol w:w="1306"/>
      </w:tblGrid>
      <w:tr w:rsidR="001604FE" w:rsidRPr="006174A9" w14:paraId="0EBAD129" w14:textId="77777777" w:rsidTr="00FA7ABE">
        <w:tc>
          <w:tcPr>
            <w:tcW w:w="1384" w:type="dxa"/>
          </w:tcPr>
          <w:p w14:paraId="2CFE5C6F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lastRenderedPageBreak/>
              <w:t>1.2.1.e.2</w:t>
            </w:r>
          </w:p>
        </w:tc>
        <w:tc>
          <w:tcPr>
            <w:tcW w:w="2302" w:type="dxa"/>
          </w:tcPr>
          <w:p w14:paraId="352CE10C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Fluctuation excessive de la force de freinage pendant chaque tour de roue</w:t>
            </w:r>
          </w:p>
        </w:tc>
        <w:tc>
          <w:tcPr>
            <w:tcW w:w="5636" w:type="dxa"/>
          </w:tcPr>
          <w:p w14:paraId="15C25138" w14:textId="77777777" w:rsidR="001604FE" w:rsidRPr="006174A9" w:rsidRDefault="001604FE" w:rsidP="001604F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6" w:type="dxa"/>
            <w:vAlign w:val="center"/>
          </w:tcPr>
          <w:p w14:paraId="5AB28C3C" w14:textId="77777777" w:rsidR="001604FE" w:rsidRPr="00723E64" w:rsidRDefault="001604FE" w:rsidP="00723E64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  <w:t>Majeur</w:t>
            </w:r>
          </w:p>
        </w:tc>
      </w:tr>
    </w:tbl>
    <w:p w14:paraId="2FF6D2EF" w14:textId="77777777" w:rsidR="001604FE" w:rsidRDefault="001604FE" w:rsidP="001604FE">
      <w:pPr>
        <w:autoSpaceDE w:val="0"/>
        <w:autoSpaceDN w:val="0"/>
        <w:adjustRightInd w:val="0"/>
        <w:rPr>
          <w:rFonts w:ascii="Times-Bold" w:eastAsiaTheme="minorEastAsia" w:hAnsi="Times-Bold" w:cs="Times-Bold"/>
          <w:b/>
          <w:bCs/>
          <w:color w:val="000000"/>
          <w:lang w:bidi="ar-SA"/>
        </w:rPr>
      </w:pPr>
    </w:p>
    <w:p w14:paraId="2B06E7C7" w14:textId="77777777" w:rsidR="007A2813" w:rsidRDefault="007A2813" w:rsidP="001604FE">
      <w:pPr>
        <w:autoSpaceDE w:val="0"/>
        <w:autoSpaceDN w:val="0"/>
        <w:adjustRightInd w:val="0"/>
        <w:rPr>
          <w:rFonts w:ascii="Times-Bold" w:eastAsiaTheme="minorEastAsia" w:hAnsi="Times-Bold" w:cs="Times-Bold"/>
          <w:b/>
          <w:bCs/>
          <w:color w:val="000000"/>
          <w:lang w:bidi="ar-SA"/>
        </w:rPr>
      </w:pPr>
    </w:p>
    <w:p w14:paraId="42F685AD" w14:textId="19077136" w:rsidR="001604FE" w:rsidRPr="00F861D7" w:rsidRDefault="001604FE" w:rsidP="001604FE">
      <w:pP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lang w:bidi="ar-SA"/>
        </w:rPr>
      </w:pPr>
      <w:r w:rsidRPr="00F861D7">
        <w:rPr>
          <w:rFonts w:eastAsiaTheme="minorEastAsia"/>
          <w:b/>
          <w:bCs/>
          <w:color w:val="000000"/>
          <w:sz w:val="28"/>
          <w:szCs w:val="28"/>
          <w:lang w:bidi="ar-SA"/>
        </w:rPr>
        <w:t>E</w:t>
      </w:r>
      <w:r w:rsidR="00F861D7" w:rsidRPr="00F861D7">
        <w:rPr>
          <w:rFonts w:eastAsiaTheme="minorEastAsia"/>
          <w:b/>
          <w:bCs/>
          <w:color w:val="000000"/>
          <w:sz w:val="28"/>
          <w:szCs w:val="28"/>
          <w:lang w:bidi="ar-SA"/>
        </w:rPr>
        <w:t>fficacité du frein de service</w:t>
      </w:r>
    </w:p>
    <w:p w14:paraId="06730329" w14:textId="77777777" w:rsidR="001604FE" w:rsidRDefault="001604FE" w:rsidP="001604FE">
      <w:pPr>
        <w:autoSpaceDE w:val="0"/>
        <w:autoSpaceDN w:val="0"/>
        <w:adjustRightInd w:val="0"/>
        <w:rPr>
          <w:rFonts w:ascii="Times-Bold" w:eastAsiaTheme="minorEastAsia" w:hAnsi="Times-Bold" w:cs="Times-Bold"/>
          <w:b/>
          <w:bCs/>
          <w:color w:val="000000"/>
          <w:lang w:bidi="ar-S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3"/>
        <w:gridCol w:w="2301"/>
        <w:gridCol w:w="5631"/>
        <w:gridCol w:w="1306"/>
      </w:tblGrid>
      <w:tr w:rsidR="001604FE" w:rsidRPr="006174A9" w14:paraId="73A1C004" w14:textId="77777777" w:rsidTr="00FA7ABE">
        <w:tc>
          <w:tcPr>
            <w:tcW w:w="10628" w:type="dxa"/>
            <w:gridSpan w:val="4"/>
            <w:vAlign w:val="center"/>
          </w:tcPr>
          <w:p w14:paraId="054CF00C" w14:textId="77777777" w:rsidR="001604FE" w:rsidRPr="004D1CF3" w:rsidRDefault="001604FE" w:rsidP="001604FE">
            <w:pPr>
              <w:jc w:val="center"/>
              <w:rPr>
                <w:b/>
                <w:sz w:val="28"/>
                <w:szCs w:val="28"/>
              </w:rPr>
            </w:pPr>
            <w:r w:rsidRPr="004D1CF3">
              <w:rPr>
                <w:rFonts w:eastAsiaTheme="minorEastAsia"/>
                <w:b/>
                <w:color w:val="000000"/>
                <w:sz w:val="28"/>
                <w:szCs w:val="28"/>
                <w:lang w:bidi="ar-SA"/>
              </w:rPr>
              <w:t>Défaillances</w:t>
            </w:r>
          </w:p>
        </w:tc>
      </w:tr>
      <w:tr w:rsidR="001604FE" w:rsidRPr="006174A9" w14:paraId="1D81FA52" w14:textId="77777777" w:rsidTr="00FA7ABE">
        <w:tc>
          <w:tcPr>
            <w:tcW w:w="1384" w:type="dxa"/>
          </w:tcPr>
          <w:p w14:paraId="1F505A7B" w14:textId="77777777" w:rsidR="001604FE" w:rsidRPr="004D1CF3" w:rsidRDefault="001604FE" w:rsidP="00FA7ABE">
            <w:pPr>
              <w:jc w:val="center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Code</w:t>
            </w:r>
          </w:p>
        </w:tc>
        <w:tc>
          <w:tcPr>
            <w:tcW w:w="2302" w:type="dxa"/>
          </w:tcPr>
          <w:p w14:paraId="68ABF26E" w14:textId="77777777" w:rsidR="001604FE" w:rsidRPr="004D1CF3" w:rsidRDefault="001604FE" w:rsidP="00FA7ABE">
            <w:pPr>
              <w:jc w:val="center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Constat</w:t>
            </w:r>
          </w:p>
        </w:tc>
        <w:tc>
          <w:tcPr>
            <w:tcW w:w="5636" w:type="dxa"/>
          </w:tcPr>
          <w:p w14:paraId="27804652" w14:textId="77777777" w:rsidR="001604FE" w:rsidRPr="004D1CF3" w:rsidRDefault="001604FE" w:rsidP="00FA7ABE">
            <w:pPr>
              <w:jc w:val="center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Précisions complémentaires</w:t>
            </w:r>
          </w:p>
        </w:tc>
        <w:tc>
          <w:tcPr>
            <w:tcW w:w="1306" w:type="dxa"/>
          </w:tcPr>
          <w:p w14:paraId="7F1681E4" w14:textId="77777777" w:rsidR="001604FE" w:rsidRPr="007072BA" w:rsidRDefault="007072BA" w:rsidP="00FA7AB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</w:pPr>
            <w:r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Niveau</w:t>
            </w:r>
          </w:p>
        </w:tc>
      </w:tr>
      <w:tr w:rsidR="001604FE" w:rsidRPr="006174A9" w14:paraId="68F97088" w14:textId="77777777" w:rsidTr="00FA7ABE">
        <w:tc>
          <w:tcPr>
            <w:tcW w:w="1384" w:type="dxa"/>
          </w:tcPr>
          <w:p w14:paraId="1E6CE43F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1.2.2.a.2</w:t>
            </w:r>
          </w:p>
        </w:tc>
        <w:tc>
          <w:tcPr>
            <w:tcW w:w="2302" w:type="dxa"/>
          </w:tcPr>
          <w:p w14:paraId="527D112A" w14:textId="77777777" w:rsidR="001604FE" w:rsidRPr="006174A9" w:rsidRDefault="001604FE" w:rsidP="001604FE">
            <w:pPr>
              <w:jc w:val="both"/>
              <w:rPr>
                <w:sz w:val="24"/>
                <w:szCs w:val="24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Efficacité insuffisante</w:t>
            </w:r>
          </w:p>
        </w:tc>
        <w:tc>
          <w:tcPr>
            <w:tcW w:w="5636" w:type="dxa"/>
          </w:tcPr>
          <w:p w14:paraId="23084EA7" w14:textId="77777777" w:rsidR="001604FE" w:rsidRPr="006174A9" w:rsidRDefault="001604FE" w:rsidP="001604FE">
            <w:pPr>
              <w:jc w:val="both"/>
              <w:rPr>
                <w:sz w:val="24"/>
                <w:szCs w:val="24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Voir prescriptions</w:t>
            </w:r>
          </w:p>
        </w:tc>
        <w:tc>
          <w:tcPr>
            <w:tcW w:w="1306" w:type="dxa"/>
          </w:tcPr>
          <w:p w14:paraId="10BE20B5" w14:textId="77777777" w:rsidR="001604FE" w:rsidRPr="006174A9" w:rsidRDefault="001604FE" w:rsidP="00FA7AB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b/>
                <w:bCs/>
                <w:color w:val="FF6600"/>
                <w:sz w:val="24"/>
                <w:szCs w:val="24"/>
                <w:lang w:bidi="ar-SA"/>
              </w:rPr>
              <w:t>Majeur</w:t>
            </w:r>
          </w:p>
        </w:tc>
      </w:tr>
      <w:tr w:rsidR="001604FE" w:rsidRPr="006174A9" w14:paraId="2C8B3373" w14:textId="77777777" w:rsidTr="00FA7ABE">
        <w:tc>
          <w:tcPr>
            <w:tcW w:w="1384" w:type="dxa"/>
          </w:tcPr>
          <w:p w14:paraId="445EF4C3" w14:textId="77777777" w:rsidR="001604FE" w:rsidRPr="004D1CF3" w:rsidRDefault="001604FE" w:rsidP="001604FE">
            <w:pPr>
              <w:jc w:val="both"/>
              <w:rPr>
                <w:b/>
                <w:sz w:val="24"/>
                <w:szCs w:val="24"/>
              </w:rPr>
            </w:pPr>
            <w:r w:rsidRPr="004D1CF3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1.2.2.a.3</w:t>
            </w:r>
          </w:p>
        </w:tc>
        <w:tc>
          <w:tcPr>
            <w:tcW w:w="2302" w:type="dxa"/>
          </w:tcPr>
          <w:p w14:paraId="09E0B123" w14:textId="4604B194" w:rsidR="001604FE" w:rsidRPr="006174A9" w:rsidRDefault="001604FE" w:rsidP="001604FE">
            <w:pPr>
              <w:autoSpaceDE w:val="0"/>
              <w:autoSpaceDN w:val="0"/>
              <w:adjustRightInd w:val="0"/>
              <w:rPr>
                <w:rFonts w:eastAsiaTheme="minorEastAsia"/>
                <w:color w:val="000000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Efficacité inférieure à 50</w:t>
            </w:r>
            <w:r w:rsidR="00667644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 </w:t>
            </w: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% de la valeur limite</w:t>
            </w:r>
          </w:p>
        </w:tc>
        <w:tc>
          <w:tcPr>
            <w:tcW w:w="5636" w:type="dxa"/>
          </w:tcPr>
          <w:p w14:paraId="0BF84C75" w14:textId="77777777" w:rsidR="001604FE" w:rsidRPr="006174A9" w:rsidRDefault="001604FE" w:rsidP="001604F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174A9">
              <w:rPr>
                <w:rFonts w:eastAsiaTheme="minorEastAsia"/>
                <w:color w:val="000000"/>
                <w:sz w:val="24"/>
                <w:szCs w:val="24"/>
                <w:lang w:bidi="ar-SA"/>
              </w:rPr>
              <w:t>Voir prescriptions</w:t>
            </w:r>
          </w:p>
        </w:tc>
        <w:tc>
          <w:tcPr>
            <w:tcW w:w="1306" w:type="dxa"/>
          </w:tcPr>
          <w:p w14:paraId="4F99D595" w14:textId="77777777" w:rsidR="001604FE" w:rsidRPr="006174A9" w:rsidRDefault="001604FE" w:rsidP="00FA7ABE">
            <w:pPr>
              <w:jc w:val="center"/>
              <w:rPr>
                <w:sz w:val="24"/>
                <w:szCs w:val="24"/>
              </w:rPr>
            </w:pPr>
            <w:r w:rsidRPr="006174A9">
              <w:rPr>
                <w:rFonts w:eastAsiaTheme="minorEastAsia"/>
                <w:b/>
                <w:bCs/>
                <w:color w:val="FF0000"/>
                <w:sz w:val="24"/>
                <w:szCs w:val="24"/>
                <w:lang w:bidi="ar-SA"/>
              </w:rPr>
              <w:t>Critique</w:t>
            </w:r>
          </w:p>
          <w:p w14:paraId="5BA38DFE" w14:textId="77777777" w:rsidR="001604FE" w:rsidRPr="006174A9" w:rsidRDefault="001604FE" w:rsidP="00FA7AB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3418503" w14:textId="77777777" w:rsidR="001604FE" w:rsidRDefault="001604FE" w:rsidP="001604FE">
      <w:pPr>
        <w:autoSpaceDE w:val="0"/>
        <w:autoSpaceDN w:val="0"/>
        <w:adjustRightInd w:val="0"/>
        <w:rPr>
          <w:rFonts w:ascii="Times-Bold" w:eastAsiaTheme="minorEastAsia" w:hAnsi="Times-Bold" w:cs="Times-Bold"/>
          <w:b/>
          <w:bCs/>
          <w:color w:val="000000"/>
          <w:lang w:bidi="ar-SA"/>
        </w:rPr>
      </w:pPr>
    </w:p>
    <w:p w14:paraId="3398B3CF" w14:textId="77777777" w:rsidR="001604FE" w:rsidRDefault="001604FE" w:rsidP="001604FE">
      <w:pPr>
        <w:rPr>
          <w:rFonts w:eastAsiaTheme="minorEastAsia"/>
          <w:b/>
          <w:bCs/>
          <w:lang w:bidi="ar-SA"/>
        </w:rPr>
      </w:pPr>
    </w:p>
    <w:p w14:paraId="0436DF73" w14:textId="7E60873B" w:rsidR="00BC03E2" w:rsidRPr="00BC03E2" w:rsidRDefault="00BC03E2" w:rsidP="001604FE">
      <w:pPr>
        <w:autoSpaceDE w:val="0"/>
        <w:autoSpaceDN w:val="0"/>
        <w:adjustRightInd w:val="0"/>
        <w:rPr>
          <w:rFonts w:eastAsiaTheme="minorEastAsia"/>
          <w:b/>
          <w:bCs/>
          <w:sz w:val="28"/>
          <w:szCs w:val="28"/>
          <w:lang w:bidi="ar-SA"/>
        </w:rPr>
      </w:pPr>
      <w:r w:rsidRPr="00BC03E2">
        <w:rPr>
          <w:rFonts w:eastAsiaTheme="minorEastAsia"/>
          <w:b/>
          <w:bCs/>
          <w:sz w:val="28"/>
          <w:szCs w:val="28"/>
          <w:lang w:bidi="ar-SA"/>
        </w:rPr>
        <w:t>Prescription</w:t>
      </w:r>
    </w:p>
    <w:p w14:paraId="4826EAAF" w14:textId="77777777" w:rsidR="00BC03E2" w:rsidRDefault="00BC03E2" w:rsidP="001604FE">
      <w:pPr>
        <w:autoSpaceDE w:val="0"/>
        <w:autoSpaceDN w:val="0"/>
        <w:adjustRightInd w:val="0"/>
        <w:rPr>
          <w:rFonts w:eastAsiaTheme="minorEastAsia"/>
          <w:b/>
          <w:bCs/>
          <w:lang w:bidi="ar-SA"/>
        </w:rPr>
      </w:pPr>
    </w:p>
    <w:p w14:paraId="1806265A" w14:textId="77777777" w:rsidR="001604FE" w:rsidRPr="00FB7B93" w:rsidRDefault="00BC03E2" w:rsidP="001604FE">
      <w:pPr>
        <w:autoSpaceDE w:val="0"/>
        <w:autoSpaceDN w:val="0"/>
        <w:adjustRightInd w:val="0"/>
        <w:rPr>
          <w:rFonts w:eastAsiaTheme="minorEastAsia"/>
          <w:i/>
          <w:iCs/>
          <w:lang w:bidi="ar-SA"/>
        </w:rPr>
      </w:pPr>
      <w:r w:rsidRPr="00FB7B93">
        <w:rPr>
          <w:rFonts w:eastAsiaTheme="minorEastAsia"/>
          <w:i/>
          <w:iCs/>
          <w:lang w:bidi="ar-SA"/>
        </w:rPr>
        <w:t xml:space="preserve"> </w:t>
      </w:r>
      <w:r w:rsidR="001604FE" w:rsidRPr="00FB7B93">
        <w:rPr>
          <w:rFonts w:eastAsiaTheme="minorEastAsia"/>
          <w:i/>
          <w:iCs/>
          <w:lang w:bidi="ar-SA"/>
        </w:rPr>
        <w:t>Références normatives et réglementaires :</w:t>
      </w:r>
    </w:p>
    <w:p w14:paraId="3EF9F7F4" w14:textId="77777777" w:rsidR="001604FE" w:rsidRPr="00FB7B93" w:rsidRDefault="001604FE" w:rsidP="001604FE">
      <w:pPr>
        <w:autoSpaceDE w:val="0"/>
        <w:autoSpaceDN w:val="0"/>
        <w:adjustRightInd w:val="0"/>
        <w:jc w:val="both"/>
        <w:rPr>
          <w:rFonts w:eastAsiaTheme="minorEastAsia"/>
          <w:i/>
          <w:iCs/>
          <w:lang w:bidi="ar-SA"/>
        </w:rPr>
      </w:pPr>
      <w:r w:rsidRPr="00FB7B93">
        <w:rPr>
          <w:rFonts w:eastAsiaTheme="minorEastAsia"/>
          <w:i/>
          <w:iCs/>
          <w:lang w:bidi="ar-SA"/>
        </w:rPr>
        <w:t>Arrêté ministériel du 18 juin 1991 modifié relatif à la mise en place et à l’organisation du contrôle</w:t>
      </w:r>
      <w:r>
        <w:rPr>
          <w:rFonts w:eastAsiaTheme="minorEastAsia"/>
          <w:i/>
          <w:iCs/>
          <w:lang w:bidi="ar-SA"/>
        </w:rPr>
        <w:t xml:space="preserve"> </w:t>
      </w:r>
      <w:r w:rsidRPr="00FB7B93">
        <w:rPr>
          <w:rFonts w:eastAsiaTheme="minorEastAsia"/>
          <w:i/>
          <w:iCs/>
          <w:lang w:bidi="ar-SA"/>
        </w:rPr>
        <w:t>technique des véhicules dont le poids n’excède pas 3,5 tonnes.</w:t>
      </w:r>
    </w:p>
    <w:p w14:paraId="16AA1A65" w14:textId="77777777" w:rsidR="001604FE" w:rsidRDefault="001604FE" w:rsidP="001604FE">
      <w:pPr>
        <w:rPr>
          <w:rFonts w:eastAsiaTheme="minorEastAsia"/>
          <w:bCs/>
          <w:lang w:bidi="ar-S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693"/>
        <w:gridCol w:w="3118"/>
      </w:tblGrid>
      <w:tr w:rsidR="001604FE" w:rsidRPr="006174A9" w14:paraId="25E24DCD" w14:textId="77777777" w:rsidTr="004D1CF3">
        <w:trPr>
          <w:jc w:val="center"/>
        </w:trPr>
        <w:tc>
          <w:tcPr>
            <w:tcW w:w="2689" w:type="dxa"/>
            <w:vMerge w:val="restart"/>
            <w:vAlign w:val="center"/>
          </w:tcPr>
          <w:p w14:paraId="16C34480" w14:textId="77777777" w:rsidR="001604FE" w:rsidRPr="004D1CF3" w:rsidRDefault="001604FE" w:rsidP="001604F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sz w:val="28"/>
                <w:szCs w:val="28"/>
                <w:lang w:bidi="ar-SA"/>
              </w:rPr>
            </w:pPr>
            <w:r w:rsidRPr="004D1CF3">
              <w:rPr>
                <w:rFonts w:eastAsiaTheme="minorEastAsia"/>
                <w:b/>
                <w:sz w:val="28"/>
                <w:szCs w:val="28"/>
                <w:lang w:bidi="ar-SA"/>
              </w:rPr>
              <w:t>Valeurs minimales applicables</w:t>
            </w:r>
          </w:p>
        </w:tc>
        <w:tc>
          <w:tcPr>
            <w:tcW w:w="2693" w:type="dxa"/>
            <w:vAlign w:val="center"/>
          </w:tcPr>
          <w:p w14:paraId="5C2791A1" w14:textId="77777777" w:rsidR="001604FE" w:rsidRPr="004D1CF3" w:rsidRDefault="001604FE" w:rsidP="001604F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sz w:val="28"/>
                <w:szCs w:val="28"/>
                <w:lang w:bidi="ar-SA"/>
              </w:rPr>
            </w:pPr>
            <w:r w:rsidRPr="004D1CF3">
              <w:rPr>
                <w:rFonts w:eastAsiaTheme="minorEastAsia"/>
                <w:b/>
                <w:sz w:val="28"/>
                <w:szCs w:val="28"/>
                <w:lang w:bidi="ar-SA"/>
              </w:rPr>
              <w:t>Frein de service</w:t>
            </w:r>
          </w:p>
          <w:p w14:paraId="750AB0FD" w14:textId="77777777" w:rsidR="001604FE" w:rsidRPr="004D1CF3" w:rsidRDefault="001604FE" w:rsidP="001604F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sz w:val="28"/>
                <w:szCs w:val="28"/>
                <w:lang w:bidi="ar-SA"/>
              </w:rPr>
            </w:pPr>
            <w:r w:rsidRPr="004D1CF3">
              <w:rPr>
                <w:rFonts w:eastAsiaTheme="minorEastAsia"/>
                <w:b/>
                <w:sz w:val="28"/>
                <w:szCs w:val="28"/>
                <w:lang w:bidi="ar-SA"/>
              </w:rPr>
              <w:t>(1.2.2)</w:t>
            </w:r>
          </w:p>
        </w:tc>
        <w:tc>
          <w:tcPr>
            <w:tcW w:w="3118" w:type="dxa"/>
            <w:vAlign w:val="center"/>
          </w:tcPr>
          <w:p w14:paraId="3634E281" w14:textId="77777777" w:rsidR="001604FE" w:rsidRPr="004D1CF3" w:rsidRDefault="001604FE" w:rsidP="0087798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 w:val="28"/>
                <w:szCs w:val="28"/>
                <w:lang w:bidi="ar-SA"/>
              </w:rPr>
            </w:pPr>
            <w:r w:rsidRPr="004D1CF3">
              <w:rPr>
                <w:rFonts w:eastAsiaTheme="minorEastAsia"/>
                <w:b/>
                <w:sz w:val="28"/>
                <w:szCs w:val="28"/>
                <w:lang w:bidi="ar-SA"/>
              </w:rPr>
              <w:t>Frein de</w:t>
            </w:r>
            <w:r w:rsidR="0087798E" w:rsidRPr="004D1CF3">
              <w:rPr>
                <w:rFonts w:eastAsiaTheme="minorEastAsia"/>
                <w:b/>
                <w:sz w:val="28"/>
                <w:szCs w:val="28"/>
                <w:lang w:bidi="ar-SA"/>
              </w:rPr>
              <w:t xml:space="preserve"> </w:t>
            </w:r>
            <w:r w:rsidRPr="004D1CF3">
              <w:rPr>
                <w:rFonts w:eastAsiaTheme="minorEastAsia"/>
                <w:b/>
                <w:sz w:val="28"/>
                <w:szCs w:val="28"/>
                <w:lang w:bidi="ar-SA"/>
              </w:rPr>
              <w:t>stationnement (1.4.2)</w:t>
            </w:r>
          </w:p>
        </w:tc>
      </w:tr>
      <w:tr w:rsidR="0087798E" w:rsidRPr="006174A9" w14:paraId="2C8E2A9D" w14:textId="77777777" w:rsidTr="004D1CF3">
        <w:trPr>
          <w:jc w:val="center"/>
        </w:trPr>
        <w:tc>
          <w:tcPr>
            <w:tcW w:w="2689" w:type="dxa"/>
            <w:vMerge/>
          </w:tcPr>
          <w:p w14:paraId="75CF6A44" w14:textId="77777777" w:rsidR="0087798E" w:rsidRPr="006174A9" w:rsidRDefault="0087798E" w:rsidP="001604F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2693" w:type="dxa"/>
          </w:tcPr>
          <w:p w14:paraId="312CA6C5" w14:textId="77777777" w:rsidR="0087798E" w:rsidRPr="00017449" w:rsidRDefault="0087798E" w:rsidP="001604F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sz w:val="24"/>
                <w:szCs w:val="24"/>
                <w:lang w:bidi="ar-SA"/>
              </w:rPr>
              <w:t xml:space="preserve">Valeur </w:t>
            </w:r>
            <w:r>
              <w:rPr>
                <w:rFonts w:eastAsiaTheme="minorEastAsia"/>
                <w:sz w:val="24"/>
                <w:szCs w:val="24"/>
                <w:lang w:bidi="ar-SA"/>
              </w:rPr>
              <w:t>mini</w:t>
            </w:r>
          </w:p>
        </w:tc>
        <w:tc>
          <w:tcPr>
            <w:tcW w:w="3118" w:type="dxa"/>
          </w:tcPr>
          <w:p w14:paraId="190694FB" w14:textId="77777777" w:rsidR="0087798E" w:rsidRPr="00017449" w:rsidRDefault="0087798E" w:rsidP="001604F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sz w:val="24"/>
                <w:szCs w:val="24"/>
                <w:lang w:bidi="ar-SA"/>
              </w:rPr>
              <w:t xml:space="preserve">Valeur </w:t>
            </w:r>
            <w:r>
              <w:rPr>
                <w:rFonts w:eastAsiaTheme="minorEastAsia"/>
                <w:sz w:val="24"/>
                <w:szCs w:val="24"/>
                <w:lang w:bidi="ar-SA"/>
              </w:rPr>
              <w:t>mini</w:t>
            </w:r>
          </w:p>
        </w:tc>
      </w:tr>
      <w:tr w:rsidR="0087798E" w:rsidRPr="006174A9" w14:paraId="0259AACA" w14:textId="77777777" w:rsidTr="004D1CF3">
        <w:trPr>
          <w:jc w:val="center"/>
        </w:trPr>
        <w:tc>
          <w:tcPr>
            <w:tcW w:w="2689" w:type="dxa"/>
          </w:tcPr>
          <w:p w14:paraId="6505A32C" w14:textId="77777777" w:rsidR="0087798E" w:rsidRPr="006174A9" w:rsidRDefault="0087798E" w:rsidP="001604F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sz w:val="24"/>
                <w:szCs w:val="24"/>
                <w:lang w:bidi="ar-SA"/>
              </w:rPr>
              <w:t xml:space="preserve">M1 </w:t>
            </w:r>
            <w:r w:rsidRPr="006174A9">
              <w:rPr>
                <w:rFonts w:eastAsia="TimesNewRoman"/>
                <w:sz w:val="24"/>
                <w:szCs w:val="24"/>
                <w:lang w:bidi="ar-SA"/>
              </w:rPr>
              <w:t xml:space="preserve">≥ </w:t>
            </w:r>
            <w:r w:rsidRPr="006174A9">
              <w:rPr>
                <w:rFonts w:eastAsiaTheme="minorEastAsia"/>
                <w:sz w:val="24"/>
                <w:szCs w:val="24"/>
                <w:lang w:bidi="ar-SA"/>
              </w:rPr>
              <w:t>01/01/2012</w:t>
            </w:r>
          </w:p>
        </w:tc>
        <w:tc>
          <w:tcPr>
            <w:tcW w:w="2693" w:type="dxa"/>
          </w:tcPr>
          <w:p w14:paraId="2451BC88" w14:textId="77777777" w:rsidR="0087798E" w:rsidRPr="00017449" w:rsidRDefault="0087798E" w:rsidP="0087798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sz w:val="24"/>
                <w:szCs w:val="24"/>
                <w:lang w:bidi="ar-SA"/>
              </w:rPr>
              <w:t>58 %</w:t>
            </w:r>
          </w:p>
        </w:tc>
        <w:tc>
          <w:tcPr>
            <w:tcW w:w="3118" w:type="dxa"/>
            <w:vMerge w:val="restart"/>
            <w:vAlign w:val="center"/>
          </w:tcPr>
          <w:p w14:paraId="6EBA764F" w14:textId="77777777" w:rsidR="0087798E" w:rsidRPr="006174A9" w:rsidRDefault="0087798E" w:rsidP="0087798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 w:val="24"/>
                <w:szCs w:val="24"/>
                <w:lang w:bidi="ar-SA"/>
              </w:rPr>
            </w:pPr>
            <w:r w:rsidRPr="006174A9">
              <w:rPr>
                <w:rFonts w:eastAsiaTheme="minorEastAsia"/>
                <w:sz w:val="24"/>
                <w:szCs w:val="24"/>
                <w:lang w:bidi="ar-SA"/>
              </w:rPr>
              <w:t>18 %</w:t>
            </w:r>
          </w:p>
        </w:tc>
      </w:tr>
      <w:tr w:rsidR="0087798E" w:rsidRPr="006174A9" w14:paraId="17C7C6ED" w14:textId="77777777" w:rsidTr="004D1CF3">
        <w:trPr>
          <w:jc w:val="center"/>
        </w:trPr>
        <w:tc>
          <w:tcPr>
            <w:tcW w:w="2689" w:type="dxa"/>
          </w:tcPr>
          <w:p w14:paraId="44F9C50C" w14:textId="77777777" w:rsidR="0087798E" w:rsidRPr="006174A9" w:rsidRDefault="0087798E" w:rsidP="001604F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24"/>
                <w:szCs w:val="24"/>
                <w:lang w:val="en-US" w:bidi="ar-SA"/>
              </w:rPr>
            </w:pPr>
            <w:r w:rsidRPr="006174A9">
              <w:rPr>
                <w:rFonts w:eastAsiaTheme="minorEastAsia"/>
                <w:sz w:val="24"/>
                <w:szCs w:val="24"/>
                <w:lang w:val="en-US" w:bidi="ar-SA"/>
              </w:rPr>
              <w:t>M1 &lt; 01/01/2012</w:t>
            </w:r>
          </w:p>
          <w:p w14:paraId="3D094A02" w14:textId="77777777" w:rsidR="0087798E" w:rsidRPr="006174A9" w:rsidRDefault="0087798E" w:rsidP="001604F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24"/>
                <w:szCs w:val="24"/>
                <w:lang w:val="en-US" w:bidi="ar-SA"/>
              </w:rPr>
            </w:pPr>
            <w:r w:rsidRPr="006174A9">
              <w:rPr>
                <w:rFonts w:eastAsiaTheme="minorEastAsia"/>
                <w:sz w:val="24"/>
                <w:szCs w:val="24"/>
                <w:lang w:val="en-US" w:bidi="ar-SA"/>
              </w:rPr>
              <w:t xml:space="preserve">et </w:t>
            </w:r>
            <w:r w:rsidRPr="006174A9">
              <w:rPr>
                <w:rFonts w:eastAsia="TimesNewRoman"/>
                <w:sz w:val="24"/>
                <w:szCs w:val="24"/>
                <w:lang w:val="en-US" w:bidi="ar-SA"/>
              </w:rPr>
              <w:t xml:space="preserve">≥ </w:t>
            </w:r>
            <w:r w:rsidRPr="006174A9">
              <w:rPr>
                <w:rFonts w:eastAsiaTheme="minorEastAsia"/>
                <w:sz w:val="24"/>
                <w:szCs w:val="24"/>
                <w:lang w:val="en-US" w:bidi="ar-SA"/>
              </w:rPr>
              <w:t>01/01/1956</w:t>
            </w:r>
          </w:p>
        </w:tc>
        <w:tc>
          <w:tcPr>
            <w:tcW w:w="2693" w:type="dxa"/>
            <w:vAlign w:val="center"/>
          </w:tcPr>
          <w:p w14:paraId="286907BE" w14:textId="77777777" w:rsidR="0087798E" w:rsidRPr="0087798E" w:rsidRDefault="0087798E" w:rsidP="0087798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24"/>
                <w:szCs w:val="24"/>
                <w:lang w:bidi="ar-SA"/>
              </w:rPr>
            </w:pPr>
            <w:r w:rsidRPr="0087798E">
              <w:rPr>
                <w:rFonts w:eastAsiaTheme="minorEastAsia"/>
                <w:sz w:val="24"/>
                <w:szCs w:val="24"/>
                <w:lang w:bidi="ar-SA"/>
              </w:rPr>
              <w:t>50 %</w:t>
            </w:r>
          </w:p>
        </w:tc>
        <w:tc>
          <w:tcPr>
            <w:tcW w:w="3118" w:type="dxa"/>
            <w:vMerge/>
          </w:tcPr>
          <w:p w14:paraId="605AD5C5" w14:textId="77777777" w:rsidR="0087798E" w:rsidRPr="006174A9" w:rsidRDefault="0087798E" w:rsidP="001604F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 w:val="24"/>
                <w:szCs w:val="24"/>
                <w:lang w:bidi="ar-SA"/>
              </w:rPr>
            </w:pPr>
          </w:p>
        </w:tc>
      </w:tr>
      <w:tr w:rsidR="0087798E" w:rsidRPr="006174A9" w14:paraId="2A7B6CB5" w14:textId="77777777" w:rsidTr="004D1CF3">
        <w:trPr>
          <w:jc w:val="center"/>
        </w:trPr>
        <w:tc>
          <w:tcPr>
            <w:tcW w:w="2689" w:type="dxa"/>
          </w:tcPr>
          <w:p w14:paraId="66273C33" w14:textId="77777777" w:rsidR="0087798E" w:rsidRPr="006174A9" w:rsidRDefault="0087798E" w:rsidP="001604F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24"/>
                <w:szCs w:val="24"/>
                <w:lang w:val="en-US" w:bidi="ar-SA"/>
              </w:rPr>
            </w:pPr>
            <w:r w:rsidRPr="006174A9">
              <w:rPr>
                <w:rFonts w:eastAsiaTheme="minorEastAsia"/>
                <w:sz w:val="24"/>
                <w:szCs w:val="24"/>
                <w:lang w:val="en-US" w:bidi="ar-SA"/>
              </w:rPr>
              <w:t>M1 &lt; 01/01/1956</w:t>
            </w:r>
          </w:p>
        </w:tc>
        <w:tc>
          <w:tcPr>
            <w:tcW w:w="2693" w:type="dxa"/>
          </w:tcPr>
          <w:p w14:paraId="0A3D6305" w14:textId="77777777" w:rsidR="0087798E" w:rsidRPr="006174A9" w:rsidRDefault="0087798E" w:rsidP="0087798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24"/>
                <w:szCs w:val="24"/>
                <w:lang w:val="en-US" w:bidi="ar-SA"/>
              </w:rPr>
            </w:pPr>
            <w:r w:rsidRPr="006174A9">
              <w:rPr>
                <w:rFonts w:eastAsiaTheme="minorEastAsia"/>
                <w:sz w:val="24"/>
                <w:szCs w:val="24"/>
                <w:lang w:val="en-US" w:bidi="ar-SA"/>
              </w:rPr>
              <w:t>35 %</w:t>
            </w:r>
          </w:p>
        </w:tc>
        <w:tc>
          <w:tcPr>
            <w:tcW w:w="3118" w:type="dxa"/>
            <w:vMerge/>
          </w:tcPr>
          <w:p w14:paraId="700C7F45" w14:textId="77777777" w:rsidR="0087798E" w:rsidRPr="006174A9" w:rsidRDefault="0087798E" w:rsidP="001604FE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bCs/>
                <w:sz w:val="24"/>
                <w:szCs w:val="24"/>
                <w:lang w:bidi="ar-SA"/>
              </w:rPr>
            </w:pPr>
          </w:p>
        </w:tc>
      </w:tr>
    </w:tbl>
    <w:p w14:paraId="5C06324B" w14:textId="77777777" w:rsidR="001604FE" w:rsidRDefault="001604FE" w:rsidP="001604FE">
      <w:pPr>
        <w:autoSpaceDE w:val="0"/>
        <w:autoSpaceDN w:val="0"/>
        <w:adjustRightInd w:val="0"/>
        <w:rPr>
          <w:rFonts w:ascii="Times-Roman" w:eastAsiaTheme="minorEastAsia" w:hAnsi="Times-Roman" w:cs="Times-Roman"/>
          <w:lang w:bidi="ar-SA"/>
        </w:rPr>
      </w:pPr>
    </w:p>
    <w:p w14:paraId="74C45F94" w14:textId="77777777" w:rsidR="001604FE" w:rsidRPr="001469FB" w:rsidRDefault="001604FE" w:rsidP="001604FE">
      <w:pPr>
        <w:autoSpaceDE w:val="0"/>
        <w:autoSpaceDN w:val="0"/>
        <w:adjustRightInd w:val="0"/>
        <w:jc w:val="both"/>
        <w:rPr>
          <w:rFonts w:eastAsiaTheme="minorEastAsia"/>
          <w:lang w:bidi="ar-SA"/>
        </w:rPr>
      </w:pPr>
      <w:r w:rsidRPr="001469FB">
        <w:rPr>
          <w:rFonts w:eastAsiaTheme="minorEastAsia"/>
          <w:lang w:bidi="ar-SA"/>
        </w:rPr>
        <w:t>Le contrôle technique périodique et la contre-visite entraînent :</w:t>
      </w:r>
    </w:p>
    <w:p w14:paraId="37553EB9" w14:textId="77777777" w:rsidR="004D1CF3" w:rsidRPr="004D1CF3" w:rsidRDefault="004D1CF3" w:rsidP="00667644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Arial" w:hAnsi="Arial" w:cs="Arial"/>
        </w:rPr>
      </w:pPr>
      <w:proofErr w:type="gramStart"/>
      <w:r w:rsidRPr="004D1CF3">
        <w:rPr>
          <w:rFonts w:ascii="Arial" w:hAnsi="Arial" w:cs="Arial"/>
        </w:rPr>
        <w:t>un</w:t>
      </w:r>
      <w:proofErr w:type="gramEnd"/>
      <w:r w:rsidRPr="004D1CF3">
        <w:rPr>
          <w:rFonts w:ascii="Arial" w:hAnsi="Arial" w:cs="Arial"/>
        </w:rPr>
        <w:t xml:space="preserve"> résultat favorable en l'absence de défaillance majeure et critique ;</w:t>
      </w:r>
    </w:p>
    <w:p w14:paraId="207A1CBC" w14:textId="77777777" w:rsidR="004D1CF3" w:rsidRPr="004D1CF3" w:rsidRDefault="004D1CF3" w:rsidP="00667644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Arial" w:hAnsi="Arial" w:cs="Arial"/>
        </w:rPr>
      </w:pPr>
      <w:proofErr w:type="gramStart"/>
      <w:r w:rsidRPr="004D1CF3">
        <w:rPr>
          <w:rFonts w:ascii="Arial" w:hAnsi="Arial" w:cs="Arial"/>
        </w:rPr>
        <w:t>un</w:t>
      </w:r>
      <w:proofErr w:type="gramEnd"/>
      <w:r w:rsidRPr="004D1CF3">
        <w:rPr>
          <w:rFonts w:ascii="Arial" w:hAnsi="Arial" w:cs="Arial"/>
        </w:rPr>
        <w:t xml:space="preserve"> résultat défavorable pour défaillances majeures, en l'absence de défaillance critique et lorsqu'il est constaté au moins une défaillance majeure. Dans ce cas, la validité du contrôle est de deux mois à compter de la date du contrôle technique périodique ;</w:t>
      </w:r>
    </w:p>
    <w:p w14:paraId="14EB99A1" w14:textId="77777777" w:rsidR="004D1CF3" w:rsidRPr="004D1CF3" w:rsidRDefault="004D1CF3" w:rsidP="00667644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Arial" w:hAnsi="Arial" w:cs="Arial"/>
        </w:rPr>
      </w:pPr>
      <w:proofErr w:type="gramStart"/>
      <w:r w:rsidRPr="004D1CF3">
        <w:rPr>
          <w:rFonts w:ascii="Arial" w:hAnsi="Arial" w:cs="Arial"/>
        </w:rPr>
        <w:t>un</w:t>
      </w:r>
      <w:proofErr w:type="gramEnd"/>
      <w:r w:rsidRPr="004D1CF3">
        <w:rPr>
          <w:rFonts w:ascii="Arial" w:hAnsi="Arial" w:cs="Arial"/>
        </w:rPr>
        <w:t xml:space="preserve"> résultat défavorable pour défaillances critiques lorsqu'il est constaté au moins une défaillance critique. Dans ce cas, la validité du contrôle est limitée au jour du contrôle.</w:t>
      </w:r>
    </w:p>
    <w:p w14:paraId="75CE5B21" w14:textId="77777777" w:rsidR="004D1CF3" w:rsidRPr="004D1CF3" w:rsidRDefault="004D1CF3" w:rsidP="00667644">
      <w:pPr>
        <w:pStyle w:val="Paragraphedeliste"/>
        <w:numPr>
          <w:ilvl w:val="0"/>
          <w:numId w:val="24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Arial" w:hAnsi="Arial" w:cs="Arial"/>
        </w:rPr>
      </w:pPr>
      <w:r w:rsidRPr="004D1CF3">
        <w:rPr>
          <w:rFonts w:ascii="Arial" w:hAnsi="Arial" w:cs="Arial"/>
        </w:rPr>
        <w:t>Tout résultat défavorable entraîne l'obligation de réalisation d'une contre-visite, qui ne peut être réalisée que dans le délai de deux mois après le contrôle technique périodique tel que défini à l'article, faute de quoi un nouveau contrôle technique périodique est à réaliser.</w:t>
      </w:r>
    </w:p>
    <w:p w14:paraId="088AEED6" w14:textId="77777777" w:rsidR="001604FE" w:rsidRPr="004D1CF3" w:rsidRDefault="001604FE" w:rsidP="004D1CF3">
      <w:pPr>
        <w:pStyle w:val="Paragraphedeliste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4F9464E" w14:textId="77777777" w:rsidR="001604FE" w:rsidRPr="004D1CF3" w:rsidRDefault="001604FE" w:rsidP="001604FE">
      <w:pPr>
        <w:autoSpaceDE w:val="0"/>
        <w:autoSpaceDN w:val="0"/>
        <w:adjustRightInd w:val="0"/>
        <w:jc w:val="both"/>
        <w:rPr>
          <w:rFonts w:eastAsiaTheme="minorEastAsia"/>
          <w:lang w:bidi="ar-SA"/>
        </w:rPr>
      </w:pPr>
    </w:p>
    <w:p w14:paraId="7A0B11DF" w14:textId="77777777" w:rsidR="001604FE" w:rsidRPr="00F861D7" w:rsidRDefault="001604FE" w:rsidP="00F861D7">
      <w:pPr>
        <w:autoSpaceDE w:val="0"/>
        <w:autoSpaceDN w:val="0"/>
        <w:adjustRightInd w:val="0"/>
        <w:rPr>
          <w:rFonts w:eastAsiaTheme="minorEastAsia"/>
        </w:rPr>
      </w:pPr>
    </w:p>
    <w:p w14:paraId="15B99BAA" w14:textId="77777777" w:rsidR="00AA3139" w:rsidRPr="004D1CF3" w:rsidRDefault="00AA3139" w:rsidP="004D1CF3">
      <w:pPr>
        <w:pStyle w:val="Paragraphedeliste"/>
        <w:numPr>
          <w:ilvl w:val="0"/>
          <w:numId w:val="23"/>
        </w:numPr>
        <w:rPr>
          <w:b/>
          <w:bCs/>
          <w:color w:val="000000"/>
        </w:rPr>
      </w:pPr>
      <w:r w:rsidRPr="004D1CF3">
        <w:rPr>
          <w:b/>
          <w:bCs/>
        </w:rPr>
        <w:br w:type="page"/>
      </w:r>
    </w:p>
    <w:p w14:paraId="0C9581C8" w14:textId="632BFEB9" w:rsidR="001604FE" w:rsidRPr="00BC03E2" w:rsidRDefault="001604FE" w:rsidP="001604FE">
      <w:pPr>
        <w:pStyle w:val="Default"/>
        <w:jc w:val="both"/>
        <w:rPr>
          <w:rFonts w:ascii="Arial" w:hAnsi="Arial" w:cs="Arial"/>
          <w:b/>
          <w:bCs/>
          <w:sz w:val="28"/>
          <w:szCs w:val="28"/>
        </w:rPr>
      </w:pPr>
      <w:r w:rsidRPr="00BC03E2">
        <w:rPr>
          <w:rFonts w:ascii="Arial" w:hAnsi="Arial" w:cs="Arial"/>
          <w:b/>
          <w:bCs/>
          <w:sz w:val="28"/>
          <w:szCs w:val="28"/>
        </w:rPr>
        <w:lastRenderedPageBreak/>
        <w:t>D</w:t>
      </w:r>
      <w:r w:rsidR="00BC03E2" w:rsidRPr="00BC03E2">
        <w:rPr>
          <w:rFonts w:ascii="Arial" w:hAnsi="Arial" w:cs="Arial"/>
          <w:b/>
          <w:bCs/>
          <w:sz w:val="28"/>
          <w:szCs w:val="28"/>
        </w:rPr>
        <w:t>éfinition et fonctionnalités</w:t>
      </w:r>
    </w:p>
    <w:p w14:paraId="5EA091E6" w14:textId="77777777" w:rsidR="00BC03E2" w:rsidRPr="00BC03E2" w:rsidRDefault="00BC03E2" w:rsidP="001604FE">
      <w:pPr>
        <w:pStyle w:val="Default"/>
        <w:jc w:val="both"/>
        <w:rPr>
          <w:rFonts w:ascii="Arial" w:hAnsi="Arial" w:cs="Arial"/>
          <w:sz w:val="28"/>
          <w:szCs w:val="28"/>
        </w:rPr>
      </w:pPr>
    </w:p>
    <w:p w14:paraId="5109FFE4" w14:textId="77777777" w:rsidR="001604FE" w:rsidRPr="00E47804" w:rsidRDefault="001604FE" w:rsidP="001604FE">
      <w:pPr>
        <w:pStyle w:val="Default"/>
        <w:jc w:val="both"/>
        <w:rPr>
          <w:rFonts w:ascii="Arial" w:hAnsi="Arial" w:cs="Arial"/>
        </w:rPr>
      </w:pPr>
      <w:r w:rsidRPr="00E47804">
        <w:rPr>
          <w:rFonts w:ascii="Arial" w:hAnsi="Arial" w:cs="Arial"/>
        </w:rPr>
        <w:t>Le disposit</w:t>
      </w:r>
      <w:r>
        <w:rPr>
          <w:rFonts w:ascii="Arial" w:hAnsi="Arial" w:cs="Arial"/>
        </w:rPr>
        <w:t>if se compose principalement de :</w:t>
      </w:r>
    </w:p>
    <w:p w14:paraId="07AAB7C8" w14:textId="77777777" w:rsidR="001604FE" w:rsidRDefault="001604FE" w:rsidP="001604FE">
      <w:pPr>
        <w:pStyle w:val="Default"/>
        <w:numPr>
          <w:ilvl w:val="0"/>
          <w:numId w:val="11"/>
        </w:numPr>
        <w:jc w:val="both"/>
        <w:rPr>
          <w:rFonts w:ascii="Arial" w:hAnsi="Arial" w:cs="Arial"/>
        </w:rPr>
      </w:pPr>
      <w:proofErr w:type="gramStart"/>
      <w:r w:rsidRPr="00905C52">
        <w:rPr>
          <w:rFonts w:ascii="Arial" w:hAnsi="Arial" w:cs="Arial"/>
        </w:rPr>
        <w:t>un</w:t>
      </w:r>
      <w:proofErr w:type="gramEnd"/>
      <w:r w:rsidRPr="00905C52">
        <w:rPr>
          <w:rFonts w:ascii="Arial" w:hAnsi="Arial" w:cs="Arial"/>
        </w:rPr>
        <w:t xml:space="preserve"> récepteur, constitué de deux paires de rouleaux sur lesquel</w:t>
      </w:r>
      <w:r>
        <w:rPr>
          <w:rFonts w:ascii="Arial" w:hAnsi="Arial" w:cs="Arial"/>
        </w:rPr>
        <w:t>s sont placées les roues</w:t>
      </w:r>
      <w:r w:rsidRPr="00905C52">
        <w:rPr>
          <w:rFonts w:ascii="Arial" w:hAnsi="Arial" w:cs="Arial"/>
        </w:rPr>
        <w:t xml:space="preserve"> d'un même essieu ;</w:t>
      </w:r>
    </w:p>
    <w:p w14:paraId="3B5920FD" w14:textId="77777777" w:rsidR="001604FE" w:rsidRDefault="001604FE" w:rsidP="001604FE">
      <w:pPr>
        <w:pStyle w:val="Default"/>
        <w:numPr>
          <w:ilvl w:val="0"/>
          <w:numId w:val="11"/>
        </w:numPr>
        <w:jc w:val="both"/>
        <w:rPr>
          <w:rFonts w:ascii="Arial" w:hAnsi="Arial" w:cs="Arial"/>
        </w:rPr>
      </w:pPr>
      <w:proofErr w:type="gramStart"/>
      <w:r w:rsidRPr="00905C52">
        <w:rPr>
          <w:rFonts w:ascii="Arial" w:hAnsi="Arial" w:cs="Arial"/>
        </w:rPr>
        <w:t>un</w:t>
      </w:r>
      <w:proofErr w:type="gramEnd"/>
      <w:r w:rsidRPr="00905C52">
        <w:rPr>
          <w:rFonts w:ascii="Arial" w:hAnsi="Arial" w:cs="Arial"/>
        </w:rPr>
        <w:t xml:space="preserve"> système de mesure de forces verticales statiques, par essieu ou par roue</w:t>
      </w:r>
      <w:r>
        <w:rPr>
          <w:rFonts w:ascii="Arial" w:hAnsi="Arial" w:cs="Arial"/>
        </w:rPr>
        <w:t xml:space="preserve"> (poids du véhicule)</w:t>
      </w:r>
      <w:r w:rsidRPr="00905C52">
        <w:rPr>
          <w:rFonts w:ascii="Arial" w:hAnsi="Arial" w:cs="Arial"/>
        </w:rPr>
        <w:t xml:space="preserve"> ;</w:t>
      </w:r>
    </w:p>
    <w:p w14:paraId="65535FA0" w14:textId="77777777" w:rsidR="001604FE" w:rsidRDefault="001604FE" w:rsidP="001604FE">
      <w:pPr>
        <w:pStyle w:val="Default"/>
        <w:numPr>
          <w:ilvl w:val="0"/>
          <w:numId w:val="11"/>
        </w:numPr>
        <w:jc w:val="both"/>
        <w:rPr>
          <w:rFonts w:ascii="Arial" w:hAnsi="Arial" w:cs="Arial"/>
        </w:rPr>
      </w:pPr>
      <w:proofErr w:type="gramStart"/>
      <w:r w:rsidRPr="00905C52">
        <w:rPr>
          <w:rFonts w:ascii="Arial" w:hAnsi="Arial" w:cs="Arial"/>
        </w:rPr>
        <w:t>un</w:t>
      </w:r>
      <w:proofErr w:type="gramEnd"/>
      <w:r w:rsidRPr="00905C52">
        <w:rPr>
          <w:rFonts w:ascii="Arial" w:hAnsi="Arial" w:cs="Arial"/>
        </w:rPr>
        <w:t xml:space="preserve"> système de mesure de forces de freinage par roue ;</w:t>
      </w:r>
    </w:p>
    <w:p w14:paraId="4A887589" w14:textId="77777777" w:rsidR="001604FE" w:rsidRPr="00905C52" w:rsidRDefault="001604FE" w:rsidP="001604FE">
      <w:pPr>
        <w:pStyle w:val="Default"/>
        <w:numPr>
          <w:ilvl w:val="0"/>
          <w:numId w:val="11"/>
        </w:numPr>
        <w:jc w:val="both"/>
        <w:rPr>
          <w:rFonts w:ascii="Arial" w:hAnsi="Arial" w:cs="Arial"/>
        </w:rPr>
      </w:pPr>
      <w:proofErr w:type="gramStart"/>
      <w:r w:rsidRPr="00905C52">
        <w:rPr>
          <w:rFonts w:ascii="Arial" w:hAnsi="Arial" w:cs="Arial"/>
        </w:rPr>
        <w:t>un</w:t>
      </w:r>
      <w:proofErr w:type="gramEnd"/>
      <w:r w:rsidRPr="00905C52">
        <w:rPr>
          <w:rFonts w:ascii="Arial" w:hAnsi="Arial" w:cs="Arial"/>
        </w:rPr>
        <w:t xml:space="preserve"> dispositif de centralisation et d'affichage des résultats de mesure. </w:t>
      </w:r>
    </w:p>
    <w:p w14:paraId="7011DEA2" w14:textId="77777777" w:rsidR="001604FE" w:rsidRDefault="001604FE" w:rsidP="001604FE">
      <w:pPr>
        <w:pStyle w:val="Default"/>
        <w:jc w:val="both"/>
        <w:rPr>
          <w:rFonts w:ascii="Arial" w:hAnsi="Arial" w:cs="Arial"/>
        </w:rPr>
      </w:pPr>
    </w:p>
    <w:p w14:paraId="7896F332" w14:textId="77777777" w:rsidR="001604FE" w:rsidRDefault="00DE6790" w:rsidP="004C2F16">
      <w:pPr>
        <w:pStyle w:val="Default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50817C53" wp14:editId="128B4F67">
                <wp:simplePos x="0" y="0"/>
                <wp:positionH relativeFrom="column">
                  <wp:posOffset>5353050</wp:posOffset>
                </wp:positionH>
                <wp:positionV relativeFrom="paragraph">
                  <wp:posOffset>3409950</wp:posOffset>
                </wp:positionV>
                <wp:extent cx="1033145" cy="313055"/>
                <wp:effectExtent l="0" t="0" r="0" b="0"/>
                <wp:wrapNone/>
                <wp:docPr id="3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183D7" w14:textId="77777777" w:rsidR="001F0AA8" w:rsidRPr="0076693F" w:rsidRDefault="001F0AA8" w:rsidP="0076693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6693F">
                              <w:rPr>
                                <w:b/>
                                <w:sz w:val="28"/>
                                <w:szCs w:val="28"/>
                              </w:rPr>
                              <w:t>Rouleaux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17C53" id="Text Box 49" o:spid="_x0000_s1034" type="#_x0000_t202" style="position:absolute;left:0;text-align:left;margin-left:421.5pt;margin-top:268.5pt;width:81.35pt;height:24.6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">
                <v:textbox>
                  <w:txbxContent>
                    <w:p w14:paraId="7B3183D7" w14:textId="77777777" w:rsidR="001F0AA8" w:rsidRPr="0076693F" w:rsidRDefault="001F0AA8" w:rsidP="0076693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6693F">
                        <w:rPr>
                          <w:b/>
                          <w:sz w:val="28"/>
                          <w:szCs w:val="28"/>
                        </w:rPr>
                        <w:t>Rouleaux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0571CE54" wp14:editId="7A0530EC">
                <wp:simplePos x="0" y="0"/>
                <wp:positionH relativeFrom="column">
                  <wp:posOffset>5346065</wp:posOffset>
                </wp:positionH>
                <wp:positionV relativeFrom="paragraph">
                  <wp:posOffset>2775585</wp:posOffset>
                </wp:positionV>
                <wp:extent cx="1033145" cy="570230"/>
                <wp:effectExtent l="0" t="0" r="0" b="127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5FD97" w14:textId="77777777" w:rsidR="001F0AA8" w:rsidRPr="0076693F" w:rsidRDefault="001F0AA8" w:rsidP="001604F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7669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Plaques </w:t>
                            </w:r>
                          </w:p>
                          <w:p w14:paraId="738E51A2" w14:textId="77777777" w:rsidR="001F0AA8" w:rsidRPr="0076693F" w:rsidRDefault="001F0AA8" w:rsidP="001604F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6693F">
                              <w:rPr>
                                <w:b/>
                                <w:sz w:val="28"/>
                                <w:szCs w:val="28"/>
                              </w:rPr>
                              <w:t>de</w:t>
                            </w:r>
                            <w:proofErr w:type="gramEnd"/>
                            <w:r w:rsidRPr="007669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pesée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1CE54" id="Zone de texte 2" o:spid="_x0000_s1035" type="#_x0000_t202" style="position:absolute;left:0;text-align:left;margin-left:420.95pt;margin-top:218.55pt;width:81.35pt;height:44.9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">
                <v:textbox>
                  <w:txbxContent>
                    <w:p w14:paraId="3275FD97" w14:textId="77777777" w:rsidR="001F0AA8" w:rsidRPr="0076693F" w:rsidRDefault="001F0AA8" w:rsidP="001604F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Pr="0076693F">
                        <w:rPr>
                          <w:b/>
                          <w:sz w:val="28"/>
                          <w:szCs w:val="28"/>
                        </w:rPr>
                        <w:t xml:space="preserve">Plaques </w:t>
                      </w:r>
                    </w:p>
                    <w:p w14:paraId="738E51A2" w14:textId="77777777" w:rsidR="001F0AA8" w:rsidRPr="0076693F" w:rsidRDefault="001F0AA8" w:rsidP="001604F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6693F">
                        <w:rPr>
                          <w:b/>
                          <w:sz w:val="28"/>
                          <w:szCs w:val="28"/>
                        </w:rPr>
                        <w:t>de</w:t>
                      </w:r>
                      <w:proofErr w:type="gramEnd"/>
                      <w:r w:rsidRPr="0076693F">
                        <w:rPr>
                          <w:b/>
                          <w:sz w:val="28"/>
                          <w:szCs w:val="28"/>
                        </w:rPr>
                        <w:t xml:space="preserve"> pesée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3432C7B8" wp14:editId="1B24AC99">
                <wp:simplePos x="0" y="0"/>
                <wp:positionH relativeFrom="column">
                  <wp:posOffset>1913255</wp:posOffset>
                </wp:positionH>
                <wp:positionV relativeFrom="paragraph">
                  <wp:posOffset>2853055</wp:posOffset>
                </wp:positionV>
                <wp:extent cx="3425825" cy="563880"/>
                <wp:effectExtent l="38100" t="38100" r="3175" b="26670"/>
                <wp:wrapNone/>
                <wp:docPr id="30" name="Connecteur droit avec flèche 107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5825" cy="5638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oval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249AFB8" id="Connecteur droit avec flèche 107557" o:spid="_x0000_s1026" type="#_x0000_t32" style="position:absolute;margin-left:150.65pt;margin-top:224.65pt;width:269.75pt;height:44.4pt;flip:x y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" strokecolor="black [3200]" strokeweight="1pt">
                <v:stroke endarrow="oval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68FE1962" wp14:editId="7720C074">
                <wp:simplePos x="0" y="0"/>
                <wp:positionH relativeFrom="column">
                  <wp:posOffset>3489960</wp:posOffset>
                </wp:positionH>
                <wp:positionV relativeFrom="paragraph">
                  <wp:posOffset>3517900</wp:posOffset>
                </wp:positionV>
                <wp:extent cx="1849120" cy="194945"/>
                <wp:effectExtent l="38100" t="38100" r="0" b="33655"/>
                <wp:wrapNone/>
                <wp:docPr id="29" name="Connecteur droit avec flèche 107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9120" cy="194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oval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DC465E8" id="Connecteur droit avec flèche 107558" o:spid="_x0000_s1026" type="#_x0000_t32" style="position:absolute;margin-left:274.8pt;margin-top:277pt;width:145.6pt;height:15.35pt;flip:x y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" strokecolor="black [3200]" strokeweight="1pt">
                <v:stroke endarrow="oval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3E842C02" wp14:editId="6F992AF4">
                <wp:simplePos x="0" y="0"/>
                <wp:positionH relativeFrom="column">
                  <wp:posOffset>4006215</wp:posOffset>
                </wp:positionH>
                <wp:positionV relativeFrom="paragraph">
                  <wp:posOffset>2978785</wp:posOffset>
                </wp:positionV>
                <wp:extent cx="1332865" cy="367030"/>
                <wp:effectExtent l="38100" t="38100" r="635" b="33020"/>
                <wp:wrapNone/>
                <wp:docPr id="28" name="Connecteur droit avec flèche 107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2865" cy="3670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oval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B44062E" id="Connecteur droit avec flèche 107555" o:spid="_x0000_s1026" type="#_x0000_t32" style="position:absolute;margin-left:315.45pt;margin-top:234.55pt;width:104.95pt;height:28.9pt;flip:x y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" strokecolor="black [3213]" strokeweight="1pt">
                <v:stroke endarrow="oval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6211D7DD" wp14:editId="619311A0">
                <wp:simplePos x="0" y="0"/>
                <wp:positionH relativeFrom="column">
                  <wp:posOffset>2634615</wp:posOffset>
                </wp:positionH>
                <wp:positionV relativeFrom="paragraph">
                  <wp:posOffset>2544445</wp:posOffset>
                </wp:positionV>
                <wp:extent cx="2704465" cy="231140"/>
                <wp:effectExtent l="38100" t="38100" r="635" b="35560"/>
                <wp:wrapNone/>
                <wp:docPr id="27" name="Connecteur droit avec flèche 107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04465" cy="2311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oval" w="med" len="med"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D84CBA4" id="Connecteur droit avec flèche 107554" o:spid="_x0000_s1026" type="#_x0000_t32" style="position:absolute;margin-left:207.45pt;margin-top:200.35pt;width:212.95pt;height:18.2pt;flip:x y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" strokecolor="black [3213]" strokeweight="1pt">
                <v:stroke endarrow="oval"/>
                <v:shadow on="t" color="black" opacity="24903f" origin=",.5" offset="0,.55556mm"/>
              </v:shape>
            </w:pict>
          </mc:Fallback>
        </mc:AlternateContent>
      </w:r>
      <w:r w:rsidR="001604FE">
        <w:rPr>
          <w:noProof/>
        </w:rPr>
        <w:drawing>
          <wp:inline distT="0" distB="0" distL="0" distR="0" wp14:anchorId="621806E2" wp14:editId="4ECCEB2F">
            <wp:extent cx="6029325" cy="4343400"/>
            <wp:effectExtent l="0" t="0" r="9525" b="0"/>
            <wp:docPr id="107552" name="Image 107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B93A" w14:textId="77777777" w:rsidR="001604FE" w:rsidRDefault="001604FE" w:rsidP="001604FE">
      <w:pPr>
        <w:pStyle w:val="Default"/>
        <w:jc w:val="both"/>
        <w:rPr>
          <w:rFonts w:ascii="Arial" w:hAnsi="Arial" w:cs="Arial"/>
        </w:rPr>
      </w:pPr>
    </w:p>
    <w:p w14:paraId="675ACDD8" w14:textId="77777777" w:rsidR="001604FE" w:rsidRPr="00E47804" w:rsidRDefault="001604FE" w:rsidP="001604FE">
      <w:pPr>
        <w:pStyle w:val="Default"/>
        <w:jc w:val="both"/>
        <w:rPr>
          <w:rFonts w:ascii="Arial" w:hAnsi="Arial" w:cs="Arial"/>
        </w:rPr>
      </w:pPr>
      <w:r w:rsidRPr="00E47804">
        <w:rPr>
          <w:rFonts w:ascii="Arial" w:hAnsi="Arial" w:cs="Arial"/>
        </w:rPr>
        <w:t xml:space="preserve">Les caractéristiques du dispositif permettent de déterminer au minimum : </w:t>
      </w:r>
    </w:p>
    <w:p w14:paraId="2197C744" w14:textId="77777777" w:rsidR="001604FE" w:rsidRPr="002A4B6E" w:rsidRDefault="001604FE" w:rsidP="002A4B6E">
      <w:pPr>
        <w:pStyle w:val="Default"/>
        <w:numPr>
          <w:ilvl w:val="0"/>
          <w:numId w:val="12"/>
        </w:numPr>
        <w:jc w:val="both"/>
        <w:rPr>
          <w:rFonts w:ascii="Arial" w:hAnsi="Arial" w:cs="Arial"/>
        </w:rPr>
      </w:pPr>
      <w:proofErr w:type="gramStart"/>
      <w:r w:rsidRPr="00905C52">
        <w:rPr>
          <w:rFonts w:ascii="Arial" w:hAnsi="Arial" w:cs="Arial"/>
        </w:rPr>
        <w:t>la</w:t>
      </w:r>
      <w:proofErr w:type="gramEnd"/>
      <w:r w:rsidRPr="00905C52">
        <w:rPr>
          <w:rFonts w:ascii="Arial" w:hAnsi="Arial" w:cs="Arial"/>
        </w:rPr>
        <w:t xml:space="preserve"> force de freinage maximale du véhicule, définie comme la somme des forces de freinage maximales</w:t>
      </w:r>
      <w:r>
        <w:rPr>
          <w:rFonts w:ascii="Arial" w:hAnsi="Arial" w:cs="Arial"/>
        </w:rPr>
        <w:t xml:space="preserve"> en </w:t>
      </w:r>
      <w:proofErr w:type="spellStart"/>
      <w:r>
        <w:rPr>
          <w:rFonts w:ascii="Arial" w:hAnsi="Arial" w:cs="Arial"/>
        </w:rPr>
        <w:t>d</w:t>
      </w:r>
      <w:r w:rsidR="00723E64"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 xml:space="preserve"> ;</w:t>
      </w:r>
    </w:p>
    <w:p w14:paraId="56C42F7A" w14:textId="77777777" w:rsidR="001604FE" w:rsidRDefault="001604FE" w:rsidP="001604FE">
      <w:pPr>
        <w:pStyle w:val="Default"/>
        <w:numPr>
          <w:ilvl w:val="0"/>
          <w:numId w:val="12"/>
        </w:numPr>
        <w:jc w:val="both"/>
        <w:rPr>
          <w:rFonts w:ascii="Arial" w:hAnsi="Arial" w:cs="Arial"/>
        </w:rPr>
      </w:pPr>
      <w:proofErr w:type="gramStart"/>
      <w:r w:rsidRPr="00905C52">
        <w:rPr>
          <w:rFonts w:ascii="Arial" w:hAnsi="Arial" w:cs="Arial"/>
        </w:rPr>
        <w:t>la</w:t>
      </w:r>
      <w:proofErr w:type="gramEnd"/>
      <w:r w:rsidRPr="00905C52">
        <w:rPr>
          <w:rFonts w:ascii="Arial" w:hAnsi="Arial" w:cs="Arial"/>
        </w:rPr>
        <w:t xml:space="preserve"> force verticale appliquée sur les rouleaux du dispositif de contrôle du freinage par roue, par essieu, et globalement pour le véhicule, en </w:t>
      </w:r>
      <w:proofErr w:type="spellStart"/>
      <w:r w:rsidRPr="00905C52">
        <w:rPr>
          <w:rFonts w:ascii="Arial" w:hAnsi="Arial" w:cs="Arial"/>
        </w:rPr>
        <w:t>d</w:t>
      </w:r>
      <w:r w:rsidR="00723E64">
        <w:rPr>
          <w:rFonts w:ascii="Arial" w:hAnsi="Arial" w:cs="Arial"/>
        </w:rPr>
        <w:t>aN</w:t>
      </w:r>
      <w:proofErr w:type="spellEnd"/>
      <w:r w:rsidRPr="00905C52">
        <w:rPr>
          <w:rFonts w:ascii="Arial" w:hAnsi="Arial" w:cs="Arial"/>
        </w:rPr>
        <w:t xml:space="preserve"> ;</w:t>
      </w:r>
    </w:p>
    <w:p w14:paraId="3F5E48DE" w14:textId="77777777" w:rsidR="001604FE" w:rsidRDefault="001604FE" w:rsidP="00821DC3">
      <w:pPr>
        <w:pStyle w:val="Default"/>
        <w:numPr>
          <w:ilvl w:val="0"/>
          <w:numId w:val="12"/>
        </w:numPr>
        <w:jc w:val="both"/>
        <w:rPr>
          <w:rFonts w:ascii="Arial" w:hAnsi="Arial" w:cs="Arial"/>
        </w:rPr>
      </w:pPr>
      <w:proofErr w:type="gramStart"/>
      <w:r w:rsidRPr="00723E64">
        <w:rPr>
          <w:rFonts w:ascii="Arial" w:hAnsi="Arial" w:cs="Arial"/>
        </w:rPr>
        <w:t>le</w:t>
      </w:r>
      <w:proofErr w:type="gramEnd"/>
      <w:r w:rsidRPr="00723E64">
        <w:rPr>
          <w:rFonts w:ascii="Arial" w:hAnsi="Arial" w:cs="Arial"/>
        </w:rPr>
        <w:t xml:space="preserve"> taux de freinage (global) du frein de service, exprimé en pourcentage</w:t>
      </w:r>
      <w:r w:rsidR="00723E64">
        <w:rPr>
          <w:rFonts w:ascii="Arial" w:hAnsi="Arial" w:cs="Arial"/>
        </w:rPr>
        <w:t>.</w:t>
      </w:r>
    </w:p>
    <w:p w14:paraId="1F1E358E" w14:textId="77777777" w:rsidR="00723E64" w:rsidRPr="00723E64" w:rsidRDefault="00723E64" w:rsidP="00723E64">
      <w:pPr>
        <w:pStyle w:val="Default"/>
        <w:ind w:left="720"/>
        <w:jc w:val="both"/>
        <w:rPr>
          <w:rFonts w:ascii="Arial" w:hAnsi="Arial" w:cs="Arial"/>
        </w:rPr>
      </w:pPr>
    </w:p>
    <w:p w14:paraId="64F9584F" w14:textId="77777777" w:rsidR="001604FE" w:rsidRPr="00F861D7" w:rsidRDefault="007072BA" w:rsidP="001604F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L’efficacité</w:t>
      </w:r>
      <w:r w:rsidR="001604FE" w:rsidRPr="00F861D7">
        <w:rPr>
          <w:rFonts w:ascii="Arial" w:hAnsi="Arial" w:cs="Arial"/>
          <w:b/>
        </w:rPr>
        <w:t xml:space="preserve"> de freinage global du frein de service, en % :</w:t>
      </w:r>
    </w:p>
    <w:p w14:paraId="4CBDB2BA" w14:textId="77777777" w:rsidR="007164FE" w:rsidRDefault="007164FE" w:rsidP="001604F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</w:p>
    <w:bookmarkStart w:id="8" w:name="_Hlk534212998"/>
    <w:p w14:paraId="247E7638" w14:textId="77777777" w:rsidR="007164FE" w:rsidRPr="00667644" w:rsidRDefault="001F0AA8" w:rsidP="001604F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Somme des forces de freinage mesurées pour le frein de service</m:t>
              </m:r>
            </m:num>
            <m:den>
              <m:r>
                <w:rPr>
                  <w:rFonts w:ascii="Cambria Math" w:hAnsi="Cambria Math" w:cs="Arial"/>
                </w:rPr>
                <m:t>Somme des forces verticales mesurées sur les essieux</m:t>
              </m:r>
            </m:den>
          </m:f>
          <m:r>
            <w:rPr>
              <w:rFonts w:ascii="Cambria Math" w:hAnsi="Cambria Math" w:cs="Arial"/>
            </w:rPr>
            <m:t>×100</m:t>
          </m:r>
        </m:oMath>
      </m:oMathPara>
      <w:bookmarkEnd w:id="8"/>
    </w:p>
    <w:p w14:paraId="228A045C" w14:textId="77777777" w:rsidR="001604FE" w:rsidRPr="00E47804" w:rsidRDefault="001604FE" w:rsidP="001604F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</w:p>
    <w:p w14:paraId="23D5F1E0" w14:textId="77777777" w:rsidR="001604FE" w:rsidRPr="00E47804" w:rsidRDefault="001604FE" w:rsidP="001604FE">
      <w:pPr>
        <w:pStyle w:val="Default"/>
        <w:jc w:val="both"/>
        <w:rPr>
          <w:rFonts w:ascii="Arial" w:hAnsi="Arial" w:cs="Arial"/>
        </w:rPr>
      </w:pPr>
    </w:p>
    <w:p w14:paraId="61ACD78B" w14:textId="77777777" w:rsidR="001604FE" w:rsidRDefault="001604FE" w:rsidP="005B7E7E">
      <w:pPr>
        <w:pStyle w:val="Default"/>
        <w:ind w:left="720"/>
        <w:jc w:val="both"/>
        <w:rPr>
          <w:rFonts w:ascii="Arial" w:hAnsi="Arial" w:cs="Arial"/>
        </w:rPr>
      </w:pPr>
    </w:p>
    <w:p w14:paraId="3ED5E00A" w14:textId="77777777" w:rsidR="00C2051B" w:rsidRDefault="00C2051B" w:rsidP="005B7E7E">
      <w:pPr>
        <w:pStyle w:val="Default"/>
        <w:ind w:left="720"/>
        <w:jc w:val="both"/>
        <w:rPr>
          <w:rFonts w:ascii="Arial" w:hAnsi="Arial" w:cs="Arial"/>
        </w:rPr>
      </w:pPr>
    </w:p>
    <w:p w14:paraId="2E00B2BB" w14:textId="77777777" w:rsidR="001604FE" w:rsidRDefault="001604FE" w:rsidP="001604FE">
      <w:pPr>
        <w:pStyle w:val="Default"/>
        <w:jc w:val="both"/>
        <w:rPr>
          <w:rFonts w:ascii="Arial" w:hAnsi="Arial" w:cs="Arial"/>
        </w:rPr>
      </w:pPr>
    </w:p>
    <w:p w14:paraId="6BD57444" w14:textId="77777777" w:rsidR="001604FE" w:rsidRPr="00F861D7" w:rsidRDefault="007072BA" w:rsidP="001604F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L’efficacité</w:t>
      </w:r>
      <w:r w:rsidR="001604FE" w:rsidRPr="00F861D7">
        <w:rPr>
          <w:rFonts w:ascii="Arial" w:hAnsi="Arial" w:cs="Arial"/>
          <w:b/>
        </w:rPr>
        <w:t xml:space="preserve"> de freinage global du frein de stationnement, en % :</w:t>
      </w:r>
    </w:p>
    <w:p w14:paraId="76DA47B7" w14:textId="77777777" w:rsidR="007164FE" w:rsidRDefault="007164FE" w:rsidP="001604F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</w:p>
    <w:p w14:paraId="2EFE30CA" w14:textId="77777777" w:rsidR="007164FE" w:rsidRDefault="001F0AA8" w:rsidP="001604F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 xml:space="preserve">Somme des forces de freinage mesurées sur 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l</m:t>
                  </m:r>
                </m:e>
                <m:sup>
                  <m:r>
                    <w:rPr>
                      <w:rFonts w:ascii="Cambria Math" w:hAnsi="Cambria Math" w:cs="Arial"/>
                    </w:rPr>
                    <m:t>'</m:t>
                  </m:r>
                </m:sup>
              </m:sSup>
              <m:r>
                <w:rPr>
                  <w:rFonts w:ascii="Cambria Math" w:hAnsi="Cambria Math" w:cs="Arial"/>
                </w:rPr>
                <m:t>essieu considéré</m:t>
              </m:r>
            </m:num>
            <m:den>
              <m:r>
                <w:rPr>
                  <w:rFonts w:ascii="Cambria Math" w:hAnsi="Cambria Math" w:cs="Arial"/>
                </w:rPr>
                <m:t>Somme des forces verticales mesurées sur les essieux</m:t>
              </m:r>
            </m:den>
          </m:f>
          <m:r>
            <w:rPr>
              <w:rFonts w:ascii="Cambria Math" w:hAnsi="Cambria Math" w:cs="Arial"/>
            </w:rPr>
            <m:t>×100</m:t>
          </m:r>
        </m:oMath>
      </m:oMathPara>
    </w:p>
    <w:p w14:paraId="68A29238" w14:textId="77777777" w:rsidR="009376BD" w:rsidRPr="00905C52" w:rsidRDefault="009376BD" w:rsidP="001604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14:paraId="3FD04A35" w14:textId="77777777" w:rsidR="001604FE" w:rsidRPr="00E47804" w:rsidRDefault="001604FE" w:rsidP="001604FE">
      <w:pPr>
        <w:pStyle w:val="Default"/>
        <w:jc w:val="both"/>
        <w:rPr>
          <w:rFonts w:ascii="Arial" w:hAnsi="Arial" w:cs="Arial"/>
        </w:rPr>
      </w:pPr>
    </w:p>
    <w:p w14:paraId="34BBA141" w14:textId="77777777" w:rsidR="001604FE" w:rsidRDefault="001604FE" w:rsidP="005B7E7E">
      <w:pPr>
        <w:pStyle w:val="Default"/>
        <w:ind w:left="720"/>
        <w:jc w:val="both"/>
        <w:rPr>
          <w:rFonts w:ascii="Arial" w:hAnsi="Arial" w:cs="Arial"/>
        </w:rPr>
      </w:pPr>
    </w:p>
    <w:p w14:paraId="1D2617D4" w14:textId="77777777" w:rsidR="001604FE" w:rsidRDefault="001604FE" w:rsidP="001604FE">
      <w:pPr>
        <w:pStyle w:val="Default"/>
        <w:jc w:val="both"/>
        <w:rPr>
          <w:rFonts w:ascii="Arial" w:hAnsi="Arial" w:cs="Arial"/>
        </w:rPr>
      </w:pPr>
    </w:p>
    <w:p w14:paraId="596CD1FE" w14:textId="77777777" w:rsidR="001604FE" w:rsidRPr="004C2F16" w:rsidRDefault="001604FE" w:rsidP="001604F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4C2F16">
        <w:rPr>
          <w:rFonts w:ascii="Arial" w:hAnsi="Arial" w:cs="Arial"/>
          <w:b/>
        </w:rPr>
        <w:t>Le déséquilibre</w:t>
      </w:r>
      <w:r w:rsidRPr="004C2F16">
        <w:rPr>
          <w:rFonts w:ascii="Arial" w:hAnsi="Arial" w:cs="Arial"/>
          <w:b/>
          <w:i/>
          <w:iCs/>
        </w:rPr>
        <w:t xml:space="preserve"> </w:t>
      </w:r>
      <w:r w:rsidRPr="004C2F16">
        <w:rPr>
          <w:rFonts w:ascii="Arial" w:hAnsi="Arial" w:cs="Arial"/>
          <w:b/>
        </w:rPr>
        <w:t>du frein de service de chaque essieu du véhicule, en % :</w:t>
      </w:r>
    </w:p>
    <w:p w14:paraId="3EC0DD08" w14:textId="77777777" w:rsidR="007164FE" w:rsidRDefault="007164FE" w:rsidP="001604F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</w:p>
    <w:p w14:paraId="07EC5AFE" w14:textId="77777777" w:rsidR="007164FE" w:rsidRDefault="001F0AA8" w:rsidP="001604F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w:bookmarkStart w:id="9" w:name="_Hlk534213169"/>
              <m:r>
                <w:rPr>
                  <w:rFonts w:ascii="Cambria Math" w:hAnsi="Cambria Math" w:cs="Arial"/>
                </w:rPr>
                <m:t>Force de freinage la plus élevée</m:t>
              </m:r>
              <w:bookmarkEnd w:id="9"/>
              <m:r>
                <w:rPr>
                  <w:rFonts w:ascii="Cambria Math" w:hAnsi="Cambria Math" w:cs="Arial"/>
                </w:rPr>
                <m:t>-Force de freinage la plus faible</m:t>
              </m:r>
            </m:num>
            <m:den>
              <m:r>
                <w:rPr>
                  <w:rFonts w:ascii="Cambria Math" w:hAnsi="Cambria Math" w:cs="Arial"/>
                </w:rPr>
                <m:t>Force de freinage la plus élevée</m:t>
              </m:r>
            </m:den>
          </m:f>
          <m:r>
            <w:rPr>
              <w:rFonts w:ascii="Cambria Math" w:hAnsi="Cambria Math" w:cs="Arial"/>
            </w:rPr>
            <m:t>×100</m:t>
          </m:r>
        </m:oMath>
      </m:oMathPara>
    </w:p>
    <w:p w14:paraId="116B8902" w14:textId="77777777" w:rsidR="001604FE" w:rsidRPr="00E47804" w:rsidRDefault="001604FE" w:rsidP="001604F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</w:p>
    <w:p w14:paraId="6573D72F" w14:textId="77777777" w:rsidR="001604FE" w:rsidRDefault="001604FE" w:rsidP="001604FE">
      <w:pPr>
        <w:pStyle w:val="02-texte"/>
        <w:ind w:left="0"/>
        <w:rPr>
          <w:rFonts w:cs="Arial"/>
        </w:rPr>
      </w:pPr>
    </w:p>
    <w:p w14:paraId="28130E87" w14:textId="6D1CD487" w:rsidR="005B7E7E" w:rsidRDefault="00667644" w:rsidP="00667644">
      <w:pPr>
        <w:autoSpaceDE w:val="0"/>
        <w:autoSpaceDN w:val="0"/>
        <w:adjustRightInd w:val="0"/>
        <w:rPr>
          <w:b/>
          <w:bCs/>
          <w:sz w:val="32"/>
          <w:szCs w:val="22"/>
        </w:rPr>
      </w:pPr>
      <w:r>
        <w:rPr>
          <w:b/>
          <w:bCs/>
          <w:sz w:val="32"/>
          <w:szCs w:val="22"/>
        </w:rPr>
        <w:t xml:space="preserve">H. </w:t>
      </w:r>
      <w:r w:rsidR="005B7E7E" w:rsidRPr="00667644">
        <w:rPr>
          <w:b/>
          <w:bCs/>
          <w:sz w:val="32"/>
          <w:szCs w:val="22"/>
        </w:rPr>
        <w:t>LES LIQUIDES DE FREIN</w:t>
      </w:r>
    </w:p>
    <w:p w14:paraId="06121DAE" w14:textId="77777777" w:rsidR="00667644" w:rsidRPr="00667644" w:rsidRDefault="00667644" w:rsidP="00667644">
      <w:pPr>
        <w:autoSpaceDE w:val="0"/>
        <w:autoSpaceDN w:val="0"/>
        <w:adjustRightInd w:val="0"/>
        <w:rPr>
          <w:b/>
          <w:bCs/>
          <w:sz w:val="32"/>
          <w:szCs w:val="22"/>
        </w:rPr>
      </w:pPr>
    </w:p>
    <w:p w14:paraId="7E210C75" w14:textId="0F891B73" w:rsidR="005B7E7E" w:rsidRPr="00FE62BE" w:rsidRDefault="00DE6790" w:rsidP="005B7E7E">
      <w:pPr>
        <w:jc w:val="both"/>
        <w:rPr>
          <w:rFonts w:eastAsiaTheme="minorEastAsia"/>
          <w:color w:val="000000"/>
          <w:lang w:bidi="ar-SA"/>
        </w:rPr>
      </w:pPr>
      <w:r>
        <w:rPr>
          <w:rFonts w:eastAsiaTheme="minorEastAsia"/>
          <w:noProof/>
          <w:color w:val="000000"/>
          <w:lang w:bidi="ar-SA"/>
        </w:rPr>
        <mc:AlternateContent>
          <mc:Choice Requires="wpg">
            <w:drawing>
              <wp:anchor distT="0" distB="0" distL="114300" distR="114300" simplePos="0" relativeHeight="252084736" behindDoc="0" locked="0" layoutInCell="1" allowOverlap="1" wp14:anchorId="2667572C" wp14:editId="6587F871">
                <wp:simplePos x="0" y="0"/>
                <wp:positionH relativeFrom="column">
                  <wp:posOffset>3297555</wp:posOffset>
                </wp:positionH>
                <wp:positionV relativeFrom="paragraph">
                  <wp:posOffset>224155</wp:posOffset>
                </wp:positionV>
                <wp:extent cx="3389630" cy="2330450"/>
                <wp:effectExtent l="4445" t="0" r="0" b="0"/>
                <wp:wrapNone/>
                <wp:docPr id="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9630" cy="2330450"/>
                          <a:chOff x="5902" y="6038"/>
                          <a:chExt cx="5338" cy="3670"/>
                        </a:xfrm>
                      </wpg:grpSpPr>
                      <wpg:grpSp>
                        <wpg:cNvPr id="5" name="Group 65"/>
                        <wpg:cNvGrpSpPr>
                          <a:grpSpLocks/>
                        </wpg:cNvGrpSpPr>
                        <wpg:grpSpPr bwMode="auto">
                          <a:xfrm>
                            <a:off x="5932" y="6322"/>
                            <a:ext cx="5308" cy="3386"/>
                            <a:chOff x="5932" y="6322"/>
                            <a:chExt cx="5308" cy="3386"/>
                          </a:xfrm>
                        </wpg:grpSpPr>
                        <wps:wsp>
                          <wps:cNvPr id="6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7" y="6330"/>
                              <a:ext cx="3244" cy="33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BF8E0F" w14:textId="77777777" w:rsidR="001F0AA8" w:rsidRDefault="001F0AA8" w:rsidP="005B7E7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2" y="6330"/>
                              <a:ext cx="5308" cy="33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CBFAFA" w14:textId="77777777" w:rsidR="001F0AA8" w:rsidRDefault="001F0AA8" w:rsidP="005B7E7E">
                                <w:pPr>
                                  <w:rPr>
                                    <w:noProof/>
                                    <w:lang w:bidi="ar-SA"/>
                                  </w:rPr>
                                </w:pPr>
                                <w:r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 wp14:anchorId="1B6562DC" wp14:editId="1B8E5164">
                                      <wp:extent cx="3019425" cy="1795175"/>
                                      <wp:effectExtent l="0" t="0" r="0" b="0"/>
                                      <wp:docPr id="23" name="Image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3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19425" cy="1795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9684C8C" w14:textId="77777777" w:rsidR="001F0AA8" w:rsidRPr="00C20F1F" w:rsidRDefault="001F0AA8" w:rsidP="005B7E7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E678F">
                                  <w:rPr>
                                    <w:rFonts w:asciiTheme="minorHAnsi" w:hAnsiTheme="minorHAnsi"/>
                                    <w:sz w:val="14"/>
                                    <w:szCs w:val="1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Theme="minorHAnsi" w:hAnsiTheme="minorHAnsi"/>
                                    <w:sz w:val="14"/>
                                    <w:szCs w:val="14"/>
                                  </w:rPr>
                                  <w:t xml:space="preserve">     </w:t>
                                </w:r>
                                <w:r w:rsidRPr="00EE678F">
                                  <w:rPr>
                                    <w:rFonts w:asciiTheme="minorHAnsi" w:hAnsiTheme="minorHAnsi"/>
                                    <w:sz w:val="14"/>
                                    <w:szCs w:val="14"/>
                                  </w:rPr>
                                  <w:t xml:space="preserve"> 0</w:t>
                                </w:r>
                                <w:r w:rsidRPr="00EE678F">
                                  <w:rPr>
                                    <w:rFonts w:asciiTheme="minorHAnsi" w:hAnsiTheme="minorHAnsi"/>
                                    <w:sz w:val="14"/>
                                    <w:szCs w:val="14"/>
                                  </w:rPr>
                                  <w:tab/>
                                  <w:t xml:space="preserve">                </w:t>
                                </w:r>
                                <w:r>
                                  <w:rPr>
                                    <w:rFonts w:asciiTheme="minorHAnsi" w:hAnsiTheme="minorHAnsi"/>
                                    <w:sz w:val="14"/>
                                    <w:szCs w:val="14"/>
                                  </w:rPr>
                                  <w:t xml:space="preserve">  2</w:t>
                                </w:r>
                                <w:r>
                                  <w:rPr>
                                    <w:rFonts w:asciiTheme="minorHAnsi" w:hAnsiTheme="minorHAnsi"/>
                                    <w:sz w:val="14"/>
                                    <w:szCs w:val="14"/>
                                  </w:rPr>
                                  <w:tab/>
                                </w:r>
                                <w:r>
                                  <w:rPr>
                                    <w:rFonts w:asciiTheme="minorHAnsi" w:hAnsiTheme="minorHAnsi"/>
                                    <w:sz w:val="14"/>
                                    <w:szCs w:val="14"/>
                                  </w:rPr>
                                  <w:tab/>
                                  <w:t xml:space="preserve">    4</w:t>
                                </w:r>
                                <w:r w:rsidRPr="00EE678F">
                                  <w:rPr>
                                    <w:rFonts w:asciiTheme="minorHAnsi" w:hAnsiTheme="minorHAnsi"/>
                                    <w:sz w:val="14"/>
                                    <w:szCs w:val="14"/>
                                  </w:rPr>
                                  <w:tab/>
                                  <w:t xml:space="preserve">            </w:t>
                                </w:r>
                                <w:r>
                                  <w:rPr>
                                    <w:rFonts w:asciiTheme="minorHAnsi" w:hAnsiTheme="minorHAnsi"/>
                                    <w:sz w:val="14"/>
                                    <w:szCs w:val="14"/>
                                  </w:rPr>
                                  <w:t xml:space="preserve"> 6</w:t>
                                </w:r>
                                <w:r w:rsidRPr="00EE678F">
                                  <w:rPr>
                                    <w:rFonts w:asciiTheme="minorHAnsi" w:hAnsiTheme="minorHAnsi"/>
                                    <w:sz w:val="14"/>
                                    <w:szCs w:val="14"/>
                                  </w:rPr>
                                  <w:tab/>
                                  <w:t xml:space="preserve">                    </w:t>
                                </w:r>
                                <w:r>
                                  <w:rPr>
                                    <w:rFonts w:asciiTheme="minorHAnsi" w:hAnsiTheme="minorHAnsi"/>
                                    <w:sz w:val="14"/>
                                    <w:szCs w:val="14"/>
                                  </w:rPr>
                                  <w:t xml:space="preserve"> 8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</w:t>
                                </w:r>
                                <w:r w:rsidRPr="00C20F1F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%H</w:t>
                                </w:r>
                                <w:r w:rsidRPr="00C20F1F">
                                  <w:rPr>
                                    <w:b/>
                                    <w:sz w:val="16"/>
                                    <w:szCs w:val="16"/>
                                    <w:vertAlign w:val="subscript"/>
                                  </w:rPr>
                                  <w:t>2</w:t>
                                </w:r>
                                <w:r w:rsidRPr="00C20F1F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77" y="9123"/>
                              <a:ext cx="468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AutoShape 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09" y="6322"/>
                              <a:ext cx="0" cy="290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902" y="6038"/>
                            <a:ext cx="91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C8130" w14:textId="77777777" w:rsidR="001F0AA8" w:rsidRPr="00625BF3" w:rsidRDefault="001F0AA8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25BF3">
                                <w:rPr>
                                  <w:b/>
                                  <w:sz w:val="16"/>
                                  <w:szCs w:val="16"/>
                                </w:rPr>
                                <w:sym w:font="Symbol" w:char="F071"/>
                              </w:r>
                              <w:r w:rsidRPr="00625BF3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[°C]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7572C" id="Group 67" o:spid="_x0000_s1036" style="position:absolute;left:0;text-align:left;margin-left:259.65pt;margin-top:17.65pt;width:266.9pt;height:183.5pt;z-index:252084736" coordorigin="5902,6038" coordsize="5338,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">
                <v:group id="Group 65" o:spid="_x0000_s1037" style="position:absolute;left:5932;top:6322;width:5308;height:3386" coordorigin="5932,6322" coordsize="5308,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 Box 88" o:spid="_x0000_s1038" type="#_x0000_t202" style="position:absolute;left:6817;top:6330;width:3244;height:3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<v:textbox>
                      <w:txbxContent>
                        <w:p w14:paraId="3BBF8E0F" w14:textId="77777777" w:rsidR="001F0AA8" w:rsidRDefault="001F0AA8" w:rsidP="005B7E7E"/>
                      </w:txbxContent>
                    </v:textbox>
                  </v:shape>
                  <v:shape id="Text Box 89" o:spid="_x0000_s1039" type="#_x0000_t202" style="position:absolute;left:5932;top:6330;width:5308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<v:textbox>
                      <w:txbxContent>
                        <w:p w14:paraId="71CBFAFA" w14:textId="77777777" w:rsidR="001F0AA8" w:rsidRDefault="001F0AA8" w:rsidP="005B7E7E">
                          <w:pPr>
                            <w:rPr>
                              <w:noProof/>
                              <w:lang w:bidi="ar-SA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1B6562DC" wp14:editId="1B8E5164">
                                <wp:extent cx="3019425" cy="1795175"/>
                                <wp:effectExtent l="0" t="0" r="0" b="0"/>
                                <wp:docPr id="23" name="Imag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3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19425" cy="1795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9684C8C" w14:textId="77777777" w:rsidR="001F0AA8" w:rsidRPr="00C20F1F" w:rsidRDefault="001F0AA8" w:rsidP="005B7E7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EE678F">
                            <w:rPr>
                              <w:rFonts w:asciiTheme="minorHAnsi" w:hAnsiTheme="minorHAnsi"/>
                              <w:sz w:val="14"/>
                              <w:szCs w:val="14"/>
                            </w:rPr>
                            <w:t xml:space="preserve">   </w:t>
                          </w:r>
                          <w:r>
                            <w:rPr>
                              <w:rFonts w:asciiTheme="minorHAnsi" w:hAnsiTheme="minorHAnsi"/>
                              <w:sz w:val="14"/>
                              <w:szCs w:val="14"/>
                            </w:rPr>
                            <w:t xml:space="preserve">     </w:t>
                          </w:r>
                          <w:r w:rsidRPr="00EE678F">
                            <w:rPr>
                              <w:rFonts w:asciiTheme="minorHAnsi" w:hAnsiTheme="minorHAnsi"/>
                              <w:sz w:val="14"/>
                              <w:szCs w:val="14"/>
                            </w:rPr>
                            <w:t xml:space="preserve"> 0</w:t>
                          </w:r>
                          <w:r w:rsidRPr="00EE678F">
                            <w:rPr>
                              <w:rFonts w:asciiTheme="minorHAnsi" w:hAnsiTheme="minorHAnsi"/>
                              <w:sz w:val="14"/>
                              <w:szCs w:val="14"/>
                            </w:rPr>
                            <w:tab/>
                            <w:t xml:space="preserve">                </w:t>
                          </w:r>
                          <w:r>
                            <w:rPr>
                              <w:rFonts w:asciiTheme="minorHAnsi" w:hAnsiTheme="minorHAnsi"/>
                              <w:sz w:val="14"/>
                              <w:szCs w:val="14"/>
                            </w:rPr>
                            <w:t xml:space="preserve">  2</w:t>
                          </w:r>
                          <w:r>
                            <w:rPr>
                              <w:rFonts w:asciiTheme="minorHAnsi" w:hAnsiTheme="minorHAnsi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Theme="minorHAnsi" w:hAnsiTheme="minorHAnsi"/>
                              <w:sz w:val="14"/>
                              <w:szCs w:val="14"/>
                            </w:rPr>
                            <w:tab/>
                            <w:t xml:space="preserve">    4</w:t>
                          </w:r>
                          <w:r w:rsidRPr="00EE678F">
                            <w:rPr>
                              <w:rFonts w:asciiTheme="minorHAnsi" w:hAnsiTheme="minorHAnsi"/>
                              <w:sz w:val="14"/>
                              <w:szCs w:val="14"/>
                            </w:rPr>
                            <w:tab/>
                            <w:t xml:space="preserve">            </w:t>
                          </w:r>
                          <w:r>
                            <w:rPr>
                              <w:rFonts w:asciiTheme="minorHAnsi" w:hAnsiTheme="minorHAnsi"/>
                              <w:sz w:val="14"/>
                              <w:szCs w:val="14"/>
                            </w:rPr>
                            <w:t xml:space="preserve"> 6</w:t>
                          </w:r>
                          <w:r w:rsidRPr="00EE678F">
                            <w:rPr>
                              <w:rFonts w:asciiTheme="minorHAnsi" w:hAnsiTheme="minorHAnsi"/>
                              <w:sz w:val="14"/>
                              <w:szCs w:val="14"/>
                            </w:rPr>
                            <w:tab/>
                            <w:t xml:space="preserve">                    </w:t>
                          </w:r>
                          <w:r>
                            <w:rPr>
                              <w:rFonts w:asciiTheme="minorHAnsi" w:hAnsiTheme="minorHAnsi"/>
                              <w:sz w:val="14"/>
                              <w:szCs w:val="14"/>
                            </w:rPr>
                            <w:t xml:space="preserve"> 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   </w:t>
                          </w:r>
                          <w:r w:rsidRPr="00C20F1F">
                            <w:rPr>
                              <w:b/>
                              <w:sz w:val="16"/>
                              <w:szCs w:val="16"/>
                            </w:rPr>
                            <w:t>%H</w:t>
                          </w:r>
                          <w:r w:rsidRPr="00C20F1F">
                            <w:rPr>
                              <w:b/>
                              <w:sz w:val="16"/>
                              <w:szCs w:val="16"/>
                              <w:vertAlign w:val="subscript"/>
                            </w:rPr>
                            <w:t>2</w:t>
                          </w:r>
                          <w:r w:rsidRPr="00C20F1F">
                            <w:rPr>
                              <w:b/>
                              <w:sz w:val="16"/>
                              <w:szCs w:val="16"/>
                            </w:rPr>
                            <w:t>O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9" o:spid="_x0000_s1040" type="#_x0000_t32" style="position:absolute;left:6377;top:9123;width:46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">
                    <v:stroke endarrow="block"/>
                  </v:shape>
                  <v:shape id="AutoShape 60" o:spid="_x0000_s1041" type="#_x0000_t32" style="position:absolute;left:6409;top:6322;width:0;height:29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">
                    <v:stroke endarrow="block"/>
                  </v:shape>
                </v:group>
                <v:shape id="Text Box 66" o:spid="_x0000_s1042" type="#_x0000_t202" style="position:absolute;left:5902;top:6038;width:91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F0C8130" w14:textId="77777777" w:rsidR="001F0AA8" w:rsidRPr="00625BF3" w:rsidRDefault="001F0AA8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625BF3">
                          <w:rPr>
                            <w:b/>
                            <w:sz w:val="16"/>
                            <w:szCs w:val="16"/>
                          </w:rPr>
                          <w:sym w:font="Symbol" w:char="F071"/>
                        </w:r>
                        <w:r w:rsidRPr="00625BF3">
                          <w:rPr>
                            <w:b/>
                            <w:sz w:val="16"/>
                            <w:szCs w:val="16"/>
                          </w:rPr>
                          <w:t xml:space="preserve"> [°C]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7E7E" w:rsidRPr="00FE62BE">
        <w:rPr>
          <w:rFonts w:eastAsiaTheme="minorEastAsia"/>
          <w:color w:val="000000"/>
          <w:lang w:bidi="ar-SA"/>
        </w:rPr>
        <w:t xml:space="preserve">Le </w:t>
      </w:r>
      <w:proofErr w:type="spellStart"/>
      <w:r w:rsidR="00667644">
        <w:rPr>
          <w:rFonts w:eastAsiaTheme="minorEastAsia"/>
          <w:color w:val="000000"/>
          <w:lang w:bidi="ar-SA"/>
        </w:rPr>
        <w:t>Depart</w:t>
      </w:r>
      <w:r w:rsidR="00625BF3" w:rsidRPr="00FE62BE">
        <w:rPr>
          <w:rFonts w:eastAsiaTheme="minorEastAsia"/>
          <w:color w:val="000000"/>
          <w:lang w:bidi="ar-SA"/>
        </w:rPr>
        <w:t>ment</w:t>
      </w:r>
      <w:proofErr w:type="spellEnd"/>
      <w:r w:rsidR="00667644">
        <w:rPr>
          <w:rFonts w:eastAsiaTheme="minorEastAsia"/>
          <w:color w:val="000000"/>
          <w:lang w:bidi="ar-SA"/>
        </w:rPr>
        <w:t xml:space="preserve"> O</w:t>
      </w:r>
      <w:r w:rsidR="005B7E7E" w:rsidRPr="00FE62BE">
        <w:rPr>
          <w:rFonts w:eastAsiaTheme="minorEastAsia"/>
          <w:color w:val="000000"/>
          <w:lang w:bidi="ar-SA"/>
        </w:rPr>
        <w:t xml:space="preserve">f </w:t>
      </w:r>
      <w:r w:rsidR="00667644">
        <w:rPr>
          <w:rFonts w:eastAsiaTheme="minorEastAsia"/>
          <w:color w:val="000000"/>
          <w:lang w:bidi="ar-SA"/>
        </w:rPr>
        <w:t>T</w:t>
      </w:r>
      <w:r w:rsidR="005B7E7E" w:rsidRPr="00FE62BE">
        <w:rPr>
          <w:rFonts w:eastAsiaTheme="minorEastAsia"/>
          <w:color w:val="000000"/>
          <w:lang w:bidi="ar-SA"/>
        </w:rPr>
        <w:t>ransportation (DOT) a défini différentes</w:t>
      </w:r>
      <w:r w:rsidR="005B7E7E">
        <w:rPr>
          <w:rFonts w:eastAsiaTheme="minorEastAsia"/>
          <w:color w:val="000000"/>
          <w:lang w:bidi="ar-SA"/>
        </w:rPr>
        <w:t xml:space="preserve"> </w:t>
      </w:r>
      <w:r w:rsidR="00625BF3">
        <w:rPr>
          <w:rFonts w:eastAsiaTheme="minorEastAsia"/>
          <w:color w:val="000000"/>
          <w:lang w:bidi="ar-SA"/>
        </w:rPr>
        <w:t xml:space="preserve">classes de qualité </w:t>
      </w:r>
      <w:r w:rsidR="00625BF3" w:rsidRPr="00FE62BE">
        <w:rPr>
          <w:rFonts w:eastAsiaTheme="minorEastAsia"/>
          <w:color w:val="000000"/>
          <w:lang w:bidi="ar-SA"/>
        </w:rPr>
        <w:t>relative</w:t>
      </w:r>
      <w:r w:rsidR="005B7E7E" w:rsidRPr="00FE62BE">
        <w:rPr>
          <w:rFonts w:eastAsiaTheme="minorEastAsia"/>
          <w:color w:val="000000"/>
          <w:lang w:bidi="ar-SA"/>
        </w:rPr>
        <w:t xml:space="preserve"> aux principales caractéristiques :</w:t>
      </w:r>
    </w:p>
    <w:p w14:paraId="54E7E647" w14:textId="77777777" w:rsidR="005B7E7E" w:rsidRPr="00FE62BE" w:rsidRDefault="005B7E7E" w:rsidP="00625BF3">
      <w:pPr>
        <w:rPr>
          <w:rFonts w:eastAsiaTheme="minorEastAsia"/>
          <w:color w:val="000000"/>
          <w:lang w:bidi="ar-S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884"/>
        <w:gridCol w:w="857"/>
        <w:gridCol w:w="1134"/>
      </w:tblGrid>
      <w:tr w:rsidR="005B7E7E" w:rsidRPr="00FE62BE" w14:paraId="6B926FB0" w14:textId="77777777" w:rsidTr="00821DC3">
        <w:tc>
          <w:tcPr>
            <w:tcW w:w="5138" w:type="dxa"/>
            <w:gridSpan w:val="4"/>
          </w:tcPr>
          <w:p w14:paraId="5F7A22B5" w14:textId="77777777" w:rsidR="005B7E7E" w:rsidRPr="002A4B6E" w:rsidRDefault="005B7E7E" w:rsidP="00667644">
            <w:pPr>
              <w:spacing w:before="120" w:after="120"/>
              <w:jc w:val="center"/>
              <w:rPr>
                <w:rFonts w:eastAsiaTheme="minorEastAsia"/>
                <w:b/>
                <w:color w:val="000000"/>
                <w:sz w:val="28"/>
                <w:szCs w:val="28"/>
                <w:lang w:bidi="ar-SA"/>
              </w:rPr>
            </w:pPr>
            <w:r w:rsidRPr="002A4B6E">
              <w:rPr>
                <w:rFonts w:eastAsiaTheme="minorEastAsia"/>
                <w:b/>
                <w:color w:val="000000"/>
                <w:sz w:val="28"/>
                <w:szCs w:val="28"/>
                <w:lang w:bidi="ar-SA"/>
              </w:rPr>
              <w:t>Contrôle selon FMVSS 116</w:t>
            </w:r>
          </w:p>
        </w:tc>
      </w:tr>
      <w:tr w:rsidR="005B7E7E" w:rsidRPr="00FE62BE" w14:paraId="51E5B4BB" w14:textId="77777777" w:rsidTr="005B7E7E">
        <w:tc>
          <w:tcPr>
            <w:tcW w:w="2263" w:type="dxa"/>
          </w:tcPr>
          <w:p w14:paraId="6BD3AF64" w14:textId="77777777" w:rsidR="005B7E7E" w:rsidRPr="002A4B6E" w:rsidRDefault="005B7E7E" w:rsidP="00667644">
            <w:pPr>
              <w:spacing w:before="120" w:after="120"/>
              <w:jc w:val="center"/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884" w:type="dxa"/>
            <w:vAlign w:val="center"/>
          </w:tcPr>
          <w:p w14:paraId="32FC844B" w14:textId="77777777" w:rsidR="005B7E7E" w:rsidRPr="00C20F1F" w:rsidRDefault="005B7E7E" w:rsidP="00667644">
            <w:pPr>
              <w:spacing w:before="120" w:after="120"/>
              <w:jc w:val="center"/>
              <w:rPr>
                <w:rFonts w:eastAsiaTheme="minorEastAsia"/>
                <w:b/>
                <w:color w:val="4F81BD" w:themeColor="accent1"/>
                <w:sz w:val="24"/>
                <w:szCs w:val="24"/>
                <w:lang w:bidi="ar-SA"/>
              </w:rPr>
            </w:pPr>
            <w:r w:rsidRPr="00C20F1F">
              <w:rPr>
                <w:rFonts w:eastAsiaTheme="minorEastAsia"/>
                <w:b/>
                <w:color w:val="4F81BD" w:themeColor="accent1"/>
                <w:sz w:val="24"/>
                <w:szCs w:val="24"/>
                <w:lang w:bidi="ar-SA"/>
              </w:rPr>
              <w:t>DOT3</w:t>
            </w:r>
          </w:p>
        </w:tc>
        <w:tc>
          <w:tcPr>
            <w:tcW w:w="857" w:type="dxa"/>
            <w:vAlign w:val="center"/>
          </w:tcPr>
          <w:p w14:paraId="1C6BF98E" w14:textId="77777777" w:rsidR="005B7E7E" w:rsidRPr="00C20F1F" w:rsidRDefault="005B7E7E" w:rsidP="00667644">
            <w:pPr>
              <w:spacing w:before="120" w:after="120"/>
              <w:jc w:val="center"/>
              <w:rPr>
                <w:rFonts w:eastAsiaTheme="minorEastAsia"/>
                <w:b/>
                <w:color w:val="92D050"/>
                <w:sz w:val="24"/>
                <w:szCs w:val="24"/>
                <w:lang w:bidi="ar-SA"/>
              </w:rPr>
            </w:pPr>
            <w:r w:rsidRPr="00C20F1F">
              <w:rPr>
                <w:rFonts w:eastAsiaTheme="minorEastAsia"/>
                <w:b/>
                <w:color w:val="92D050"/>
                <w:sz w:val="24"/>
                <w:szCs w:val="24"/>
                <w:lang w:bidi="ar-SA"/>
              </w:rPr>
              <w:t>DOT4</w:t>
            </w:r>
          </w:p>
        </w:tc>
        <w:tc>
          <w:tcPr>
            <w:tcW w:w="1134" w:type="dxa"/>
            <w:vAlign w:val="center"/>
          </w:tcPr>
          <w:p w14:paraId="75517AEC" w14:textId="77777777" w:rsidR="005B7E7E" w:rsidRPr="00C20F1F" w:rsidRDefault="005B7E7E" w:rsidP="00667644">
            <w:pPr>
              <w:spacing w:before="120" w:after="120"/>
              <w:jc w:val="center"/>
              <w:rPr>
                <w:rFonts w:eastAsiaTheme="minorEastAsia"/>
                <w:b/>
                <w:color w:val="FF0000"/>
                <w:sz w:val="24"/>
                <w:szCs w:val="24"/>
                <w:lang w:bidi="ar-SA"/>
              </w:rPr>
            </w:pPr>
            <w:r w:rsidRPr="00C20F1F">
              <w:rPr>
                <w:rFonts w:eastAsiaTheme="minorEastAsia"/>
                <w:b/>
                <w:color w:val="FF0000"/>
                <w:sz w:val="24"/>
                <w:szCs w:val="24"/>
                <w:lang w:bidi="ar-SA"/>
              </w:rPr>
              <w:t>DOT5.1</w:t>
            </w:r>
          </w:p>
        </w:tc>
      </w:tr>
      <w:tr w:rsidR="005B7E7E" w:rsidRPr="00FE62BE" w14:paraId="5E127B5A" w14:textId="77777777" w:rsidTr="005B7E7E">
        <w:tc>
          <w:tcPr>
            <w:tcW w:w="2263" w:type="dxa"/>
          </w:tcPr>
          <w:p w14:paraId="745353A8" w14:textId="77777777" w:rsidR="005B7E7E" w:rsidRPr="002A4B6E" w:rsidRDefault="007E422D" w:rsidP="00821DC3">
            <w:pPr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</w:pPr>
            <w:r w:rsidRPr="002A4B6E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P</w:t>
            </w:r>
            <w:r w:rsidR="005B7E7E" w:rsidRPr="002A4B6E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oint d'ébullition sec en °C (min.)</w:t>
            </w:r>
          </w:p>
        </w:tc>
        <w:tc>
          <w:tcPr>
            <w:tcW w:w="884" w:type="dxa"/>
            <w:vAlign w:val="center"/>
          </w:tcPr>
          <w:p w14:paraId="3BBD392F" w14:textId="77777777" w:rsidR="005B7E7E" w:rsidRPr="00C20F1F" w:rsidRDefault="005B7E7E" w:rsidP="005B7E7E">
            <w:pPr>
              <w:jc w:val="center"/>
              <w:rPr>
                <w:rFonts w:eastAsiaTheme="minorEastAsia"/>
                <w:b/>
                <w:color w:val="4F81BD" w:themeColor="accent1"/>
                <w:sz w:val="24"/>
                <w:szCs w:val="24"/>
                <w:lang w:bidi="ar-SA"/>
              </w:rPr>
            </w:pPr>
            <w:r w:rsidRPr="00C20F1F">
              <w:rPr>
                <w:rFonts w:eastAsiaTheme="minorEastAsia"/>
                <w:b/>
                <w:color w:val="4F81BD" w:themeColor="accent1"/>
                <w:sz w:val="24"/>
                <w:szCs w:val="24"/>
                <w:lang w:bidi="ar-SA"/>
              </w:rPr>
              <w:t>205</w:t>
            </w:r>
          </w:p>
        </w:tc>
        <w:tc>
          <w:tcPr>
            <w:tcW w:w="857" w:type="dxa"/>
            <w:vAlign w:val="center"/>
          </w:tcPr>
          <w:p w14:paraId="6547A24E" w14:textId="77777777" w:rsidR="005B7E7E" w:rsidRPr="00C20F1F" w:rsidRDefault="005B7E7E" w:rsidP="005B7E7E">
            <w:pPr>
              <w:jc w:val="center"/>
              <w:rPr>
                <w:rFonts w:eastAsiaTheme="minorEastAsia"/>
                <w:b/>
                <w:color w:val="92D050"/>
                <w:sz w:val="24"/>
                <w:szCs w:val="24"/>
                <w:lang w:bidi="ar-SA"/>
              </w:rPr>
            </w:pPr>
            <w:r w:rsidRPr="00C20F1F">
              <w:rPr>
                <w:rFonts w:eastAsiaTheme="minorEastAsia"/>
                <w:b/>
                <w:color w:val="92D050"/>
                <w:sz w:val="24"/>
                <w:szCs w:val="24"/>
                <w:lang w:bidi="ar-SA"/>
              </w:rPr>
              <w:t>230</w:t>
            </w:r>
          </w:p>
        </w:tc>
        <w:tc>
          <w:tcPr>
            <w:tcW w:w="1134" w:type="dxa"/>
            <w:vAlign w:val="center"/>
          </w:tcPr>
          <w:p w14:paraId="082A6933" w14:textId="77777777" w:rsidR="005B7E7E" w:rsidRPr="00C20F1F" w:rsidRDefault="005B7E7E" w:rsidP="005B7E7E">
            <w:pPr>
              <w:jc w:val="center"/>
              <w:rPr>
                <w:rFonts w:eastAsiaTheme="minorEastAsia"/>
                <w:b/>
                <w:color w:val="FF0000"/>
                <w:sz w:val="24"/>
                <w:szCs w:val="24"/>
                <w:lang w:bidi="ar-SA"/>
              </w:rPr>
            </w:pPr>
            <w:r w:rsidRPr="00C20F1F">
              <w:rPr>
                <w:rFonts w:eastAsiaTheme="minorEastAsia"/>
                <w:b/>
                <w:color w:val="FF0000"/>
                <w:sz w:val="24"/>
                <w:szCs w:val="24"/>
                <w:lang w:bidi="ar-SA"/>
              </w:rPr>
              <w:t>260</w:t>
            </w:r>
          </w:p>
        </w:tc>
      </w:tr>
      <w:tr w:rsidR="005B7E7E" w:rsidRPr="00FE62BE" w14:paraId="072AAAFE" w14:textId="77777777" w:rsidTr="005B7E7E">
        <w:tc>
          <w:tcPr>
            <w:tcW w:w="2263" w:type="dxa"/>
          </w:tcPr>
          <w:p w14:paraId="061323E2" w14:textId="77777777" w:rsidR="005B7E7E" w:rsidRPr="002A4B6E" w:rsidRDefault="007E422D" w:rsidP="00821DC3">
            <w:pPr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</w:pPr>
            <w:r w:rsidRPr="002A4B6E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P</w:t>
            </w:r>
            <w:r w:rsidR="005B7E7E" w:rsidRPr="002A4B6E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oint d'ébullition humide en °C (min.)</w:t>
            </w:r>
          </w:p>
        </w:tc>
        <w:tc>
          <w:tcPr>
            <w:tcW w:w="884" w:type="dxa"/>
            <w:vAlign w:val="center"/>
          </w:tcPr>
          <w:p w14:paraId="27545611" w14:textId="77777777" w:rsidR="005B7E7E" w:rsidRPr="00C20F1F" w:rsidRDefault="005B7E7E" w:rsidP="005B7E7E">
            <w:pPr>
              <w:jc w:val="center"/>
              <w:rPr>
                <w:rFonts w:eastAsiaTheme="minorEastAsia"/>
                <w:b/>
                <w:color w:val="4F81BD" w:themeColor="accent1"/>
                <w:sz w:val="24"/>
                <w:szCs w:val="24"/>
                <w:lang w:bidi="ar-SA"/>
              </w:rPr>
            </w:pPr>
            <w:r w:rsidRPr="00C20F1F">
              <w:rPr>
                <w:rFonts w:eastAsiaTheme="minorEastAsia"/>
                <w:b/>
                <w:color w:val="4F81BD" w:themeColor="accent1"/>
                <w:sz w:val="24"/>
                <w:szCs w:val="24"/>
                <w:lang w:bidi="ar-SA"/>
              </w:rPr>
              <w:t>140</w:t>
            </w:r>
          </w:p>
        </w:tc>
        <w:tc>
          <w:tcPr>
            <w:tcW w:w="857" w:type="dxa"/>
            <w:vAlign w:val="center"/>
          </w:tcPr>
          <w:p w14:paraId="69769028" w14:textId="77777777" w:rsidR="005B7E7E" w:rsidRPr="00C20F1F" w:rsidRDefault="005B7E7E" w:rsidP="005B7E7E">
            <w:pPr>
              <w:jc w:val="center"/>
              <w:rPr>
                <w:rFonts w:eastAsiaTheme="minorEastAsia"/>
                <w:b/>
                <w:color w:val="92D050"/>
                <w:sz w:val="24"/>
                <w:szCs w:val="24"/>
                <w:lang w:bidi="ar-SA"/>
              </w:rPr>
            </w:pPr>
            <w:r w:rsidRPr="00C20F1F">
              <w:rPr>
                <w:rFonts w:eastAsiaTheme="minorEastAsia"/>
                <w:b/>
                <w:color w:val="92D050"/>
                <w:sz w:val="24"/>
                <w:szCs w:val="24"/>
                <w:lang w:bidi="ar-SA"/>
              </w:rPr>
              <w:t>155</w:t>
            </w:r>
          </w:p>
        </w:tc>
        <w:tc>
          <w:tcPr>
            <w:tcW w:w="1134" w:type="dxa"/>
            <w:vAlign w:val="center"/>
          </w:tcPr>
          <w:p w14:paraId="04854166" w14:textId="77777777" w:rsidR="005B7E7E" w:rsidRPr="00C20F1F" w:rsidRDefault="005B7E7E" w:rsidP="005B7E7E">
            <w:pPr>
              <w:jc w:val="center"/>
              <w:rPr>
                <w:rFonts w:eastAsiaTheme="minorEastAsia"/>
                <w:b/>
                <w:color w:val="FF0000"/>
                <w:sz w:val="24"/>
                <w:szCs w:val="24"/>
                <w:lang w:bidi="ar-SA"/>
              </w:rPr>
            </w:pPr>
            <w:r w:rsidRPr="00C20F1F">
              <w:rPr>
                <w:rFonts w:eastAsiaTheme="minorEastAsia"/>
                <w:b/>
                <w:color w:val="FF0000"/>
                <w:sz w:val="24"/>
                <w:szCs w:val="24"/>
                <w:lang w:bidi="ar-SA"/>
              </w:rPr>
              <w:t>180</w:t>
            </w:r>
          </w:p>
        </w:tc>
      </w:tr>
      <w:tr w:rsidR="005B7E7E" w:rsidRPr="00FE62BE" w14:paraId="1011BCFC" w14:textId="77777777" w:rsidTr="005B7E7E">
        <w:tc>
          <w:tcPr>
            <w:tcW w:w="2263" w:type="dxa"/>
          </w:tcPr>
          <w:p w14:paraId="0AEE89F3" w14:textId="77777777" w:rsidR="005B7E7E" w:rsidRPr="002A4B6E" w:rsidRDefault="007E422D" w:rsidP="00821DC3">
            <w:pPr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</w:pPr>
            <w:r w:rsidRPr="002A4B6E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V</w:t>
            </w:r>
            <w:r w:rsidR="005B7E7E" w:rsidRPr="002A4B6E">
              <w:rPr>
                <w:rFonts w:eastAsiaTheme="minorEastAsia"/>
                <w:b/>
                <w:color w:val="000000"/>
                <w:sz w:val="24"/>
                <w:szCs w:val="24"/>
                <w:lang w:bidi="ar-SA"/>
              </w:rPr>
              <w:t>iscosité à froid à -40 °C en mm²/s</w:t>
            </w:r>
          </w:p>
        </w:tc>
        <w:tc>
          <w:tcPr>
            <w:tcW w:w="884" w:type="dxa"/>
            <w:vAlign w:val="center"/>
          </w:tcPr>
          <w:p w14:paraId="7C2EE12D" w14:textId="77777777" w:rsidR="005B7E7E" w:rsidRPr="00C20F1F" w:rsidRDefault="005B7E7E" w:rsidP="005B7E7E">
            <w:pPr>
              <w:jc w:val="center"/>
              <w:rPr>
                <w:rFonts w:eastAsiaTheme="minorEastAsia"/>
                <w:b/>
                <w:color w:val="4F81BD" w:themeColor="accent1"/>
                <w:sz w:val="24"/>
                <w:szCs w:val="24"/>
                <w:lang w:bidi="ar-SA"/>
              </w:rPr>
            </w:pPr>
            <w:r w:rsidRPr="00C20F1F">
              <w:rPr>
                <w:rFonts w:eastAsiaTheme="minorEastAsia"/>
                <w:b/>
                <w:color w:val="4F81BD" w:themeColor="accent1"/>
                <w:sz w:val="24"/>
                <w:szCs w:val="24"/>
                <w:lang w:bidi="ar-SA"/>
              </w:rPr>
              <w:t>1500</w:t>
            </w:r>
          </w:p>
        </w:tc>
        <w:tc>
          <w:tcPr>
            <w:tcW w:w="857" w:type="dxa"/>
            <w:vAlign w:val="center"/>
          </w:tcPr>
          <w:p w14:paraId="2D817A81" w14:textId="77777777" w:rsidR="005B7E7E" w:rsidRPr="00C20F1F" w:rsidRDefault="005B7E7E" w:rsidP="005B7E7E">
            <w:pPr>
              <w:jc w:val="center"/>
              <w:rPr>
                <w:rFonts w:eastAsiaTheme="minorEastAsia"/>
                <w:b/>
                <w:color w:val="92D050"/>
                <w:sz w:val="24"/>
                <w:szCs w:val="24"/>
                <w:lang w:bidi="ar-SA"/>
              </w:rPr>
            </w:pPr>
            <w:r w:rsidRPr="00C20F1F">
              <w:rPr>
                <w:rFonts w:eastAsiaTheme="minorEastAsia"/>
                <w:b/>
                <w:color w:val="92D050"/>
                <w:sz w:val="24"/>
                <w:szCs w:val="24"/>
                <w:lang w:bidi="ar-SA"/>
              </w:rPr>
              <w:t>1800</w:t>
            </w:r>
          </w:p>
        </w:tc>
        <w:tc>
          <w:tcPr>
            <w:tcW w:w="1134" w:type="dxa"/>
            <w:vAlign w:val="center"/>
          </w:tcPr>
          <w:p w14:paraId="5B4563C7" w14:textId="77777777" w:rsidR="005B7E7E" w:rsidRPr="00C20F1F" w:rsidRDefault="005B7E7E" w:rsidP="005B7E7E">
            <w:pPr>
              <w:jc w:val="center"/>
              <w:rPr>
                <w:rFonts w:eastAsiaTheme="minorEastAsia"/>
                <w:b/>
                <w:color w:val="FF0000"/>
                <w:sz w:val="24"/>
                <w:szCs w:val="24"/>
                <w:lang w:bidi="ar-SA"/>
              </w:rPr>
            </w:pPr>
            <w:r w:rsidRPr="00C20F1F">
              <w:rPr>
                <w:rFonts w:eastAsiaTheme="minorEastAsia"/>
                <w:b/>
                <w:color w:val="FF0000"/>
                <w:sz w:val="24"/>
                <w:szCs w:val="24"/>
                <w:lang w:bidi="ar-SA"/>
              </w:rPr>
              <w:t>900</w:t>
            </w:r>
          </w:p>
        </w:tc>
      </w:tr>
    </w:tbl>
    <w:p w14:paraId="138BD469" w14:textId="77777777" w:rsidR="005B7E7E" w:rsidRPr="00FE62BE" w:rsidRDefault="005B7E7E" w:rsidP="005B7E7E">
      <w:pPr>
        <w:jc w:val="center"/>
        <w:rPr>
          <w:rFonts w:eastAsiaTheme="minorEastAsia"/>
          <w:color w:val="000000"/>
          <w:lang w:bidi="ar-SA"/>
        </w:rPr>
      </w:pPr>
    </w:p>
    <w:p w14:paraId="766070D8" w14:textId="77777777" w:rsidR="005B7E7E" w:rsidRPr="00C62B73" w:rsidRDefault="005B7E7E" w:rsidP="001604FE">
      <w:pPr>
        <w:pStyle w:val="02-texte"/>
        <w:ind w:left="0"/>
        <w:rPr>
          <w:rFonts w:cs="Arial"/>
        </w:rPr>
      </w:pPr>
    </w:p>
    <w:p w14:paraId="6CD61137" w14:textId="77777777" w:rsidR="001604FE" w:rsidRDefault="001604FE" w:rsidP="001604FE">
      <w:pPr>
        <w:rPr>
          <w:noProof/>
          <w:szCs w:val="20"/>
          <w:lang w:bidi="ar-SA"/>
        </w:rPr>
      </w:pPr>
      <w:r>
        <w:br w:type="page"/>
      </w:r>
    </w:p>
    <w:p w14:paraId="6B5F69D5" w14:textId="6606B6CC" w:rsidR="001604FE" w:rsidRPr="00667644" w:rsidRDefault="00667644" w:rsidP="00667644">
      <w:pPr>
        <w:autoSpaceDE w:val="0"/>
        <w:autoSpaceDN w:val="0"/>
        <w:adjustRightInd w:val="0"/>
        <w:rPr>
          <w:b/>
          <w:bCs/>
          <w:sz w:val="32"/>
          <w:szCs w:val="22"/>
        </w:rPr>
      </w:pPr>
      <w:r>
        <w:rPr>
          <w:b/>
          <w:bCs/>
          <w:sz w:val="32"/>
          <w:szCs w:val="22"/>
        </w:rPr>
        <w:lastRenderedPageBreak/>
        <w:t xml:space="preserve">I. </w:t>
      </w:r>
      <w:r w:rsidR="001604FE" w:rsidRPr="00667644">
        <w:rPr>
          <w:b/>
          <w:bCs/>
          <w:sz w:val="32"/>
          <w:szCs w:val="22"/>
        </w:rPr>
        <w:t>R</w:t>
      </w:r>
      <w:r w:rsidR="00BC03E2" w:rsidRPr="00667644">
        <w:rPr>
          <w:b/>
          <w:bCs/>
          <w:sz w:val="32"/>
          <w:szCs w:val="22"/>
        </w:rPr>
        <w:t>APPORT D’ANALYSE DU LIQUIDE DE FREIN</w:t>
      </w:r>
    </w:p>
    <w:p w14:paraId="466BFE26" w14:textId="77777777" w:rsidR="005B7E7E" w:rsidRDefault="005B7E7E" w:rsidP="007F6CE6">
      <w:pPr>
        <w:pStyle w:val="Paragraphedeliste"/>
        <w:autoSpaceDE w:val="0"/>
        <w:autoSpaceDN w:val="0"/>
        <w:adjustRightInd w:val="0"/>
        <w:rPr>
          <w:noProof/>
        </w:rPr>
      </w:pPr>
    </w:p>
    <w:p w14:paraId="3801D5B1" w14:textId="77777777" w:rsidR="007F6CE6" w:rsidRDefault="007F6CE6" w:rsidP="007F6CE6">
      <w:pPr>
        <w:pStyle w:val="Paragraphedeliste"/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22"/>
        </w:rPr>
      </w:pPr>
    </w:p>
    <w:p w14:paraId="396FB1A1" w14:textId="77777777" w:rsidR="00BA0863" w:rsidRPr="00BA0863" w:rsidRDefault="00BA0863" w:rsidP="00667644">
      <w:pPr>
        <w:pStyle w:val="Paragraphedeliste"/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Le tableau ci-dessous est un extrait du rapport d’analyse physico-chimique et spectrométrique du liquide de frein du véhicule étudié.</w:t>
      </w:r>
    </w:p>
    <w:p w14:paraId="0CFE4E86" w14:textId="77777777" w:rsidR="00BA0863" w:rsidRDefault="00BA0863" w:rsidP="007F6CE6">
      <w:pPr>
        <w:pStyle w:val="Paragraphedeliste"/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22"/>
        </w:rPr>
      </w:pPr>
    </w:p>
    <w:tbl>
      <w:tblPr>
        <w:tblW w:w="81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8"/>
        <w:gridCol w:w="2270"/>
        <w:gridCol w:w="807"/>
        <w:gridCol w:w="2157"/>
        <w:gridCol w:w="2204"/>
        <w:gridCol w:w="190"/>
      </w:tblGrid>
      <w:tr w:rsidR="005C2C25" w:rsidRPr="005C2C25" w14:paraId="35B853B5" w14:textId="77777777" w:rsidTr="00737FB4">
        <w:trPr>
          <w:trHeight w:val="465"/>
          <w:jc w:val="center"/>
        </w:trPr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726C6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508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374754" w14:textId="77777777" w:rsidR="005C2C25" w:rsidRPr="005C2C25" w:rsidRDefault="005C2C25" w:rsidP="005C2C25">
            <w:pPr>
              <w:jc w:val="center"/>
              <w:rPr>
                <w:b/>
                <w:bCs/>
                <w:color w:val="000000"/>
                <w:sz w:val="36"/>
                <w:szCs w:val="36"/>
                <w:lang w:bidi="ar-SA"/>
              </w:rPr>
            </w:pPr>
            <w:r w:rsidRPr="005C2C25">
              <w:rPr>
                <w:b/>
                <w:bCs/>
                <w:color w:val="000000"/>
                <w:sz w:val="36"/>
                <w:szCs w:val="36"/>
                <w:lang w:bidi="ar-SA"/>
              </w:rPr>
              <w:t> </w:t>
            </w:r>
          </w:p>
        </w:tc>
      </w:tr>
      <w:tr w:rsidR="005C2C25" w:rsidRPr="005C2C25" w14:paraId="1DBB80A1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19B2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22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6C4CB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noProof/>
                <w:color w:val="000000"/>
                <w:lang w:bidi="ar-SA"/>
              </w:rPr>
              <w:drawing>
                <wp:anchor distT="0" distB="0" distL="114300" distR="114300" simplePos="0" relativeHeight="251655680" behindDoc="0" locked="0" layoutInCell="1" allowOverlap="1" wp14:anchorId="2C52EF81" wp14:editId="04BAE3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00350" cy="466725"/>
                  <wp:effectExtent l="0" t="0" r="0" b="0"/>
                  <wp:wrapNone/>
                  <wp:docPr id="15" name="Imag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9C911A-D05C-4353-BD11-FA4C636008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>
                            <a:extLst>
                              <a:ext uri="{FF2B5EF4-FFF2-40B4-BE49-F238E27FC236}">
                                <a16:creationId xmlns:a16="http://schemas.microsoft.com/office/drawing/2014/main" id="{FF9C911A-D05C-4353-BD11-FA4C636008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000" cy="4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4E6D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B58BA8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6AE25D00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D4256BD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227" w:type="dxa"/>
            <w:gridSpan w:val="3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14:paraId="3506579E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C22C3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AE6EEE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3F49DA13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916C037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5227" w:type="dxa"/>
            <w:gridSpan w:val="3"/>
            <w:vMerge/>
            <w:tcBorders>
              <w:top w:val="nil"/>
              <w:bottom w:val="nil"/>
              <w:right w:val="nil"/>
            </w:tcBorders>
            <w:vAlign w:val="center"/>
            <w:hideMark/>
          </w:tcPr>
          <w:p w14:paraId="48D8B128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27B2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2C9B2C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1EA240FB" w14:textId="77777777" w:rsidTr="00737FB4">
        <w:trPr>
          <w:trHeight w:val="40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FE4BF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3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1EB3" w14:textId="77777777" w:rsidR="005C2C25" w:rsidRPr="005C2C25" w:rsidRDefault="005C2C25" w:rsidP="005C2C25">
            <w:pPr>
              <w:rPr>
                <w:b/>
                <w:bCs/>
                <w:color w:val="FF0000"/>
                <w:lang w:bidi="ar-SA"/>
              </w:rPr>
            </w:pPr>
            <w:r w:rsidRPr="005C2C25">
              <w:rPr>
                <w:b/>
                <w:bCs/>
                <w:color w:val="FF0000"/>
                <w:lang w:bidi="ar-SA"/>
              </w:rPr>
              <w:t>Résultat de l'analyse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AA16C0D" w14:textId="77777777" w:rsidR="005C2C25" w:rsidRPr="005C2C25" w:rsidRDefault="005C2C25" w:rsidP="005C2C25">
            <w:pPr>
              <w:jc w:val="center"/>
              <w:rPr>
                <w:b/>
                <w:bCs/>
                <w:sz w:val="32"/>
                <w:szCs w:val="32"/>
                <w:lang w:bidi="ar-SA"/>
              </w:rPr>
            </w:pPr>
            <w:r w:rsidRPr="005C2C25">
              <w:rPr>
                <w:b/>
                <w:bCs/>
                <w:sz w:val="32"/>
                <w:szCs w:val="32"/>
                <w:lang w:bidi="ar-SA"/>
              </w:rPr>
              <w:t>5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B234F" w14:textId="77777777" w:rsidR="005C2C25" w:rsidRPr="005C2C25" w:rsidRDefault="005C2C25" w:rsidP="005C2C25">
            <w:pPr>
              <w:jc w:val="center"/>
              <w:rPr>
                <w:b/>
                <w:bCs/>
                <w:sz w:val="32"/>
                <w:szCs w:val="32"/>
                <w:lang w:bidi="ar-SA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467FD1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34913F86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9EAC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FCE3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4401E" w14:textId="77777777" w:rsidR="005C2C25" w:rsidRPr="005C2C25" w:rsidRDefault="005C2C25" w:rsidP="005C2C25">
            <w:pPr>
              <w:rPr>
                <w:rFonts w:ascii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ACD1" w14:textId="77777777" w:rsidR="005C2C25" w:rsidRPr="005C2C25" w:rsidRDefault="005C2C25" w:rsidP="005C2C25">
            <w:pPr>
              <w:rPr>
                <w:rFonts w:ascii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EB9C0" w14:textId="77777777" w:rsidR="005C2C25" w:rsidRPr="005C2C25" w:rsidRDefault="005C2C25" w:rsidP="005C2C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8BCD7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6BF8CF74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D318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50A45" w14:textId="77777777" w:rsidR="005C2C25" w:rsidRPr="005C2C25" w:rsidRDefault="005C2C25" w:rsidP="005C2C25">
            <w:pPr>
              <w:jc w:val="center"/>
              <w:rPr>
                <w:b/>
                <w:bCs/>
                <w:color w:val="000000"/>
                <w:lang w:bidi="ar-SA"/>
              </w:rPr>
            </w:pPr>
            <w:r w:rsidRPr="005C2C25">
              <w:rPr>
                <w:b/>
                <w:bCs/>
                <w:color w:val="000000"/>
                <w:lang w:bidi="ar-SA"/>
              </w:rPr>
              <w:t>Analyse</w:t>
            </w:r>
            <w:r w:rsidR="00737FB4">
              <w:rPr>
                <w:b/>
                <w:bCs/>
                <w:color w:val="000000"/>
                <w:lang w:bidi="ar-SA"/>
              </w:rPr>
              <w:t>s</w:t>
            </w:r>
            <w:r w:rsidRPr="005C2C25">
              <w:rPr>
                <w:b/>
                <w:bCs/>
                <w:color w:val="000000"/>
                <w:lang w:bidi="ar-SA"/>
              </w:rPr>
              <w:t xml:space="preserve"> physico-chimique</w:t>
            </w:r>
            <w:r w:rsidR="00737FB4">
              <w:rPr>
                <w:b/>
                <w:bCs/>
                <w:color w:val="000000"/>
                <w:lang w:bidi="ar-SA"/>
              </w:rPr>
              <w:t>s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D7EF00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06F1C995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B8A1B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DF61D" w14:textId="77777777" w:rsidR="005C2C25" w:rsidRPr="005C2C25" w:rsidRDefault="00737FB4" w:rsidP="005C2C25">
            <w:pPr>
              <w:rPr>
                <w:b/>
                <w:bCs/>
                <w:color w:val="000000"/>
                <w:lang w:bidi="ar-SA"/>
              </w:rPr>
            </w:pPr>
            <w:r w:rsidRPr="005C2C25">
              <w:rPr>
                <w:b/>
                <w:bCs/>
                <w:color w:val="000000"/>
                <w:lang w:bidi="ar-SA"/>
              </w:rPr>
              <w:t>T</w:t>
            </w:r>
            <w:r w:rsidR="005C2C25" w:rsidRPr="005C2C25">
              <w:rPr>
                <w:b/>
                <w:bCs/>
                <w:color w:val="000000"/>
                <w:lang w:bidi="ar-SA"/>
              </w:rPr>
              <w:t xml:space="preserve">ests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9B3E" w14:textId="77777777" w:rsidR="005C2C25" w:rsidRPr="005C2C25" w:rsidRDefault="00737FB4" w:rsidP="005C2C25">
            <w:pPr>
              <w:rPr>
                <w:b/>
                <w:bCs/>
                <w:color w:val="000000"/>
                <w:lang w:bidi="ar-SA"/>
              </w:rPr>
            </w:pPr>
            <w:r w:rsidRPr="005C2C25">
              <w:rPr>
                <w:b/>
                <w:bCs/>
                <w:color w:val="000000"/>
                <w:lang w:bidi="ar-SA"/>
              </w:rPr>
              <w:t>U</w:t>
            </w:r>
            <w:r w:rsidR="005C2C25" w:rsidRPr="005C2C25">
              <w:rPr>
                <w:b/>
                <w:bCs/>
                <w:color w:val="000000"/>
                <w:lang w:bidi="ar-SA"/>
              </w:rPr>
              <w:t>nité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51CB" w14:textId="77777777" w:rsidR="005C2C25" w:rsidRPr="005C2C25" w:rsidRDefault="00737FB4" w:rsidP="007072BA">
            <w:pPr>
              <w:jc w:val="center"/>
              <w:rPr>
                <w:b/>
                <w:bCs/>
                <w:color w:val="000000"/>
                <w:lang w:bidi="ar-SA"/>
              </w:rPr>
            </w:pPr>
            <w:r w:rsidRPr="005C2C25">
              <w:rPr>
                <w:b/>
                <w:bCs/>
                <w:color w:val="000000"/>
                <w:lang w:bidi="ar-SA"/>
              </w:rPr>
              <w:t>R</w:t>
            </w:r>
            <w:r w:rsidR="005C2C25" w:rsidRPr="005C2C25">
              <w:rPr>
                <w:b/>
                <w:bCs/>
                <w:color w:val="000000"/>
                <w:lang w:bidi="ar-SA"/>
              </w:rPr>
              <w:t>ésultat</w:t>
            </w:r>
            <w:r>
              <w:rPr>
                <w:b/>
                <w:bCs/>
                <w:color w:val="000000"/>
                <w:lang w:bidi="ar-SA"/>
              </w:rPr>
              <w:t xml:space="preserve"> </w:t>
            </w:r>
            <w:r w:rsidR="005C2C25" w:rsidRPr="005C2C25">
              <w:rPr>
                <w:b/>
                <w:bCs/>
                <w:color w:val="000000"/>
                <w:lang w:bidi="ar-SA"/>
              </w:rPr>
              <w:t>analyse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C265" w14:textId="77777777" w:rsidR="005C2C25" w:rsidRPr="005C2C25" w:rsidRDefault="00737FB4" w:rsidP="007072BA">
            <w:pPr>
              <w:jc w:val="center"/>
              <w:rPr>
                <w:b/>
                <w:bCs/>
                <w:color w:val="000000"/>
                <w:lang w:bidi="ar-SA"/>
              </w:rPr>
            </w:pPr>
            <w:r w:rsidRPr="005C2C25">
              <w:rPr>
                <w:b/>
                <w:bCs/>
                <w:color w:val="000000"/>
                <w:lang w:bidi="ar-SA"/>
              </w:rPr>
              <w:t>V</w:t>
            </w:r>
            <w:r w:rsidR="005C2C25" w:rsidRPr="005C2C25">
              <w:rPr>
                <w:b/>
                <w:bCs/>
                <w:color w:val="000000"/>
                <w:lang w:bidi="ar-SA"/>
              </w:rPr>
              <w:t>aleur</w:t>
            </w:r>
            <w:r>
              <w:rPr>
                <w:b/>
                <w:bCs/>
                <w:color w:val="000000"/>
                <w:lang w:bidi="ar-SA"/>
              </w:rPr>
              <w:t xml:space="preserve"> </w:t>
            </w:r>
            <w:r w:rsidR="005C2C25" w:rsidRPr="005C2C25">
              <w:rPr>
                <w:b/>
                <w:bCs/>
                <w:color w:val="000000"/>
                <w:lang w:bidi="ar-SA"/>
              </w:rPr>
              <w:t>référence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B77AE0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50C3203B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F0351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F805" w14:textId="77777777" w:rsidR="005C2C25" w:rsidRPr="005C2C25" w:rsidRDefault="00737FB4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C</w:t>
            </w:r>
            <w:r w:rsidR="005C2C25" w:rsidRPr="005C2C25">
              <w:rPr>
                <w:color w:val="000000"/>
                <w:lang w:bidi="ar-SA"/>
              </w:rPr>
              <w:t>ouleur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D9721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BB97C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Jaune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A47D" w14:textId="77777777" w:rsidR="005C2C25" w:rsidRPr="005C2C25" w:rsidRDefault="00737FB4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J</w:t>
            </w:r>
            <w:r w:rsidR="005C2C25" w:rsidRPr="005C2C25">
              <w:rPr>
                <w:color w:val="000000"/>
                <w:lang w:bidi="ar-SA"/>
              </w:rPr>
              <w:t>aune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E0C1A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7E200488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848A7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82AFA" w14:textId="77777777" w:rsidR="005C2C25" w:rsidRPr="005C2C25" w:rsidRDefault="00737FB4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T</w:t>
            </w:r>
            <w:r w:rsidR="005C2C25" w:rsidRPr="005C2C25">
              <w:rPr>
                <w:color w:val="000000"/>
                <w:lang w:bidi="ar-SA"/>
              </w:rPr>
              <w:t>eneur en eau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7969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%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7AA7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7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11EEA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0BC8B8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745B3431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DB1E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D9F4" w14:textId="77777777" w:rsidR="005C2C25" w:rsidRPr="005C2C25" w:rsidRDefault="00737FB4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V</w:t>
            </w:r>
            <w:r w:rsidR="005C2C25" w:rsidRPr="005C2C25">
              <w:rPr>
                <w:color w:val="000000"/>
                <w:lang w:bidi="ar-SA"/>
              </w:rPr>
              <w:t>iscosité à 100°C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2721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mm²/s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ED62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2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C4FD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&gt;= 1,5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A7BF1B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27AB9116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28C8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F7551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49D83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B7273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260AC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23777B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78C39E9F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9C5F1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B9D4B" w14:textId="77777777" w:rsidR="005C2C25" w:rsidRPr="005C2C25" w:rsidRDefault="00737FB4" w:rsidP="005C2C25">
            <w:pPr>
              <w:jc w:val="center"/>
              <w:rPr>
                <w:b/>
                <w:bCs/>
                <w:color w:val="000000"/>
                <w:lang w:bidi="ar-SA"/>
              </w:rPr>
            </w:pPr>
            <w:r w:rsidRPr="005C2C25">
              <w:rPr>
                <w:b/>
                <w:bCs/>
                <w:color w:val="000000"/>
                <w:lang w:bidi="ar-SA"/>
              </w:rPr>
              <w:t>A</w:t>
            </w:r>
            <w:r w:rsidR="005C2C25" w:rsidRPr="005C2C25">
              <w:rPr>
                <w:b/>
                <w:bCs/>
                <w:color w:val="000000"/>
                <w:lang w:bidi="ar-SA"/>
              </w:rPr>
              <w:t>nalyses spectrométriques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AE3212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36C334A5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941E9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3CC6" w14:textId="77777777" w:rsidR="005C2C25" w:rsidRPr="005C2C25" w:rsidRDefault="00737FB4" w:rsidP="005C2C25">
            <w:pPr>
              <w:rPr>
                <w:b/>
                <w:bCs/>
                <w:color w:val="000000"/>
                <w:lang w:bidi="ar-SA"/>
              </w:rPr>
            </w:pPr>
            <w:r w:rsidRPr="005C2C25">
              <w:rPr>
                <w:b/>
                <w:bCs/>
                <w:color w:val="000000"/>
                <w:lang w:bidi="ar-SA"/>
              </w:rPr>
              <w:t>P</w:t>
            </w:r>
            <w:r w:rsidR="005C2C25" w:rsidRPr="005C2C25">
              <w:rPr>
                <w:b/>
                <w:bCs/>
                <w:color w:val="000000"/>
                <w:lang w:bidi="ar-SA"/>
              </w:rPr>
              <w:t>roduits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2316" w14:textId="77777777" w:rsidR="005C2C25" w:rsidRPr="005C2C25" w:rsidRDefault="00737FB4" w:rsidP="005C2C25">
            <w:pPr>
              <w:rPr>
                <w:b/>
                <w:bCs/>
                <w:color w:val="000000"/>
                <w:lang w:bidi="ar-SA"/>
              </w:rPr>
            </w:pPr>
            <w:r w:rsidRPr="005C2C25">
              <w:rPr>
                <w:b/>
                <w:bCs/>
                <w:color w:val="000000"/>
                <w:lang w:bidi="ar-SA"/>
              </w:rPr>
              <w:t>U</w:t>
            </w:r>
            <w:r w:rsidR="005C2C25" w:rsidRPr="005C2C25">
              <w:rPr>
                <w:b/>
                <w:bCs/>
                <w:color w:val="000000"/>
                <w:lang w:bidi="ar-SA"/>
              </w:rPr>
              <w:t>nité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8F4CF" w14:textId="77777777" w:rsidR="005C2C25" w:rsidRPr="005C2C25" w:rsidRDefault="00737FB4" w:rsidP="007072BA">
            <w:pPr>
              <w:jc w:val="center"/>
              <w:rPr>
                <w:b/>
                <w:bCs/>
                <w:color w:val="000000"/>
                <w:lang w:bidi="ar-SA"/>
              </w:rPr>
            </w:pPr>
            <w:r w:rsidRPr="005C2C25">
              <w:rPr>
                <w:b/>
                <w:bCs/>
                <w:color w:val="000000"/>
                <w:lang w:bidi="ar-SA"/>
              </w:rPr>
              <w:t>R</w:t>
            </w:r>
            <w:r w:rsidR="005C2C25" w:rsidRPr="005C2C25">
              <w:rPr>
                <w:b/>
                <w:bCs/>
                <w:color w:val="000000"/>
                <w:lang w:bidi="ar-SA"/>
              </w:rPr>
              <w:t>ésultat</w:t>
            </w:r>
            <w:r>
              <w:rPr>
                <w:b/>
                <w:bCs/>
                <w:color w:val="000000"/>
                <w:lang w:bidi="ar-SA"/>
              </w:rPr>
              <w:t xml:space="preserve"> </w:t>
            </w:r>
            <w:r w:rsidR="005C2C25" w:rsidRPr="005C2C25">
              <w:rPr>
                <w:b/>
                <w:bCs/>
                <w:color w:val="000000"/>
                <w:lang w:bidi="ar-SA"/>
              </w:rPr>
              <w:t>analyse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47FAA" w14:textId="77777777" w:rsidR="005C2C25" w:rsidRPr="005C2C25" w:rsidRDefault="00737FB4" w:rsidP="007072BA">
            <w:pPr>
              <w:jc w:val="center"/>
              <w:rPr>
                <w:b/>
                <w:bCs/>
                <w:color w:val="000000"/>
                <w:lang w:bidi="ar-SA"/>
              </w:rPr>
            </w:pPr>
            <w:r w:rsidRPr="005C2C25">
              <w:rPr>
                <w:b/>
                <w:bCs/>
                <w:color w:val="000000"/>
                <w:lang w:bidi="ar-SA"/>
              </w:rPr>
              <w:t>V</w:t>
            </w:r>
            <w:r w:rsidR="005C2C25" w:rsidRPr="005C2C25">
              <w:rPr>
                <w:b/>
                <w:bCs/>
                <w:color w:val="000000"/>
                <w:lang w:bidi="ar-SA"/>
              </w:rPr>
              <w:t>aleur</w:t>
            </w:r>
            <w:r>
              <w:rPr>
                <w:b/>
                <w:bCs/>
                <w:color w:val="000000"/>
                <w:lang w:bidi="ar-SA"/>
              </w:rPr>
              <w:t xml:space="preserve"> </w:t>
            </w:r>
            <w:r w:rsidR="005C2C25" w:rsidRPr="005C2C25">
              <w:rPr>
                <w:b/>
                <w:bCs/>
                <w:color w:val="000000"/>
                <w:lang w:bidi="ar-SA"/>
              </w:rPr>
              <w:t>référence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728E20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43C94E1B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781AB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67441" w14:textId="5AFB7011" w:rsidR="005C2C25" w:rsidRPr="005C2C25" w:rsidRDefault="005C2C25" w:rsidP="00667644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P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</w:t>
            </w:r>
            <w:r w:rsidR="00667644">
              <w:rPr>
                <w:color w:val="000000"/>
                <w:lang w:bidi="ar-SA"/>
              </w:rPr>
              <w:t>P</w:t>
            </w:r>
            <w:r w:rsidRPr="005C2C25">
              <w:rPr>
                <w:color w:val="000000"/>
                <w:lang w:bidi="ar-SA"/>
              </w:rPr>
              <w:t>hosphore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6DA9F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ED16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D5157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6431C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40BA144F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3FD9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19BB" w14:textId="48D40098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Zn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Zinc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41A17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A145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C7C2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82257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248F8EFA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9F716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8DF68" w14:textId="75969462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Ca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Calcium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7F83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7930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13E9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99395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6BDE508E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D59D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BC07E" w14:textId="7876713E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Mg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Magnésium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5271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7EC6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3943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90962E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351A5C5A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53C5D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9A177" w14:textId="1303166D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Ni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Nickel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185E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823A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A7C3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3FC2A0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24811CEE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B5A5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69B0" w14:textId="642323FC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Al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Aluminium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14A3F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2D66" w14:textId="3E3A08BC" w:rsidR="005C2C25" w:rsidRPr="005C2C25" w:rsidRDefault="00304DA0" w:rsidP="007072BA">
            <w:pPr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4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C8C14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06B601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22CF37FB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FA4C4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9F90" w14:textId="2F6D924A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Fe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Fer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1F2C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95E1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300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0A9BC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9C78B3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2E2D5518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36092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C5FFC" w14:textId="0FEAA14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Cr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Chrome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B2110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3D7A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42EA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DB03CB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608C7FD5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64519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9F96" w14:textId="44400252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Mo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Molybdène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E641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91E42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C83C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C05BBF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33A598C7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F93B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600A8" w14:textId="02CA0B76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Cu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Cuivre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41E07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0A2B9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75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F652E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49649C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22A4845B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2D78B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D3C1" w14:textId="04B3DE34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Pb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Plomb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4817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D5DF1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9BA3E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8AD89C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23512686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66CEE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A016" w14:textId="1937E925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Sn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Etain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1342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8559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6DEA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1387E4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76DAEFB7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F9D58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41C9" w14:textId="113D1C8E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Si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Silicium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AFEF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63D97" w14:textId="39FC95E8" w:rsidR="005C2C25" w:rsidRPr="005C2C25" w:rsidRDefault="00304DA0" w:rsidP="007072BA">
            <w:pPr>
              <w:jc w:val="center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>4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5948F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A10F77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2C14205F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351E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1A0A2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Na- Sodium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C2D70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D936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4B6F3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0B42F2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2E2E998B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AA9EA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41D6" w14:textId="0CD1BCAB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B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Bore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B81B1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19B4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5000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5BCED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5000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AD875C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532740BE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45CF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E7A5" w14:textId="55C077E8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K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Potassium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A8FCA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12F8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A516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111389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28B02D36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87ED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4CD7" w14:textId="440EF1CF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Ba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Baryum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A15B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0451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34C66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36CF01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094B62D4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32DEA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50D74" w14:textId="4569FA2A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Sb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Antimoine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CB64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4BAA3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8A3A1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2A3BF7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19EE218C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084D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4F09" w14:textId="0CCE85CF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V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Vanadium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6D6AD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6C7C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CAF61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511061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0C2FE3EF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B633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A129" w14:textId="38F5006B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 xml:space="preserve">S </w:t>
            </w:r>
            <w:r w:rsidR="003040FF">
              <w:rPr>
                <w:color w:val="000000"/>
                <w:lang w:bidi="ar-SA"/>
              </w:rPr>
              <w:t>–</w:t>
            </w:r>
            <w:r w:rsidRPr="005C2C25">
              <w:rPr>
                <w:color w:val="000000"/>
                <w:lang w:bidi="ar-SA"/>
              </w:rPr>
              <w:t xml:space="preserve"> Soufre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8B8A" w14:textId="77777777" w:rsidR="005C2C25" w:rsidRPr="005C2C25" w:rsidRDefault="005C2C25" w:rsidP="005C2C25">
            <w:pPr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mg/kg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431AE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C67C" w14:textId="77777777" w:rsidR="005C2C25" w:rsidRPr="005C2C25" w:rsidRDefault="005C2C25" w:rsidP="007072BA">
            <w:pPr>
              <w:jc w:val="center"/>
              <w:rPr>
                <w:color w:val="000000"/>
                <w:lang w:bidi="ar-SA"/>
              </w:rPr>
            </w:pPr>
            <w:r w:rsidRPr="005C2C25">
              <w:rPr>
                <w:color w:val="000000"/>
                <w:lang w:bidi="ar-SA"/>
              </w:rPr>
              <w:t>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0580ED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tr w:rsidR="005C2C25" w:rsidRPr="005C2C25" w14:paraId="44FEC10A" w14:textId="77777777" w:rsidTr="00737FB4">
        <w:trPr>
          <w:trHeight w:val="300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0784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bookmarkStart w:id="10" w:name="_GoBack" w:colFirst="3" w:colLast="3"/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51590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92183" w14:textId="77777777" w:rsidR="005C2C25" w:rsidRPr="005C2C25" w:rsidRDefault="005C2C25" w:rsidP="005C2C25">
            <w:pPr>
              <w:rPr>
                <w:rFonts w:ascii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75D28" w14:textId="77777777" w:rsidR="005C2C25" w:rsidRPr="002A7DDA" w:rsidRDefault="005C2C25" w:rsidP="005C2C25">
            <w:pPr>
              <w:rPr>
                <w:color w:val="000000"/>
                <w:szCs w:val="22"/>
                <w:lang w:bidi="ar-SA"/>
              </w:rPr>
            </w:pPr>
            <w:r w:rsidRPr="002A7DDA">
              <w:rPr>
                <w:color w:val="000000"/>
                <w:szCs w:val="22"/>
                <w:lang w:bidi="ar-SA"/>
              </w:rPr>
              <w:t>tolérance = +/- 5mg/kg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D94B5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  <w:bookmarkEnd w:id="10"/>
      <w:tr w:rsidR="005C2C25" w:rsidRPr="005C2C25" w14:paraId="46C98CB5" w14:textId="77777777" w:rsidTr="00737FB4">
        <w:trPr>
          <w:trHeight w:val="315"/>
          <w:jc w:val="center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07BF0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FA830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418F9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ED2A2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38A50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BDE366" w14:textId="77777777" w:rsidR="005C2C25" w:rsidRPr="005C2C25" w:rsidRDefault="005C2C25" w:rsidP="005C2C25">
            <w:pPr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</w:pPr>
            <w:r w:rsidRPr="005C2C25">
              <w:rPr>
                <w:rFonts w:ascii="Calibri" w:hAnsi="Calibri" w:cs="Times New Roman"/>
                <w:color w:val="000000"/>
                <w:sz w:val="22"/>
                <w:szCs w:val="22"/>
                <w:lang w:bidi="ar-SA"/>
              </w:rPr>
              <w:t> </w:t>
            </w:r>
          </w:p>
        </w:tc>
      </w:tr>
    </w:tbl>
    <w:p w14:paraId="3B2EA5EB" w14:textId="77777777" w:rsidR="0062313A" w:rsidRDefault="0062313A" w:rsidP="0062313A">
      <w:pPr>
        <w:pStyle w:val="Paragraphedeliste"/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22"/>
        </w:rPr>
      </w:pPr>
    </w:p>
    <w:p w14:paraId="07A00164" w14:textId="01B5ACE3" w:rsidR="001604FE" w:rsidRPr="00BA0863" w:rsidRDefault="00DE6790" w:rsidP="005B7E7E">
      <w:pPr>
        <w:rPr>
          <w:rFonts w:eastAsiaTheme="minorEastAsia"/>
          <w:bCs/>
          <w:lang w:bidi="ar-SA"/>
        </w:rPr>
      </w:pPr>
      <w:r>
        <w:rPr>
          <w:rFonts w:eastAsiaTheme="minorEastAsia"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10AE1C92" wp14:editId="028AD799">
                <wp:simplePos x="0" y="0"/>
                <wp:positionH relativeFrom="column">
                  <wp:posOffset>-6350</wp:posOffset>
                </wp:positionH>
                <wp:positionV relativeFrom="paragraph">
                  <wp:posOffset>8310880</wp:posOffset>
                </wp:positionV>
                <wp:extent cx="675640" cy="95250"/>
                <wp:effectExtent l="0" t="0" r="0" b="0"/>
                <wp:wrapNone/>
                <wp:docPr id="107568" name="Rectangle 107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64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B15A8CB" id="Rectangle 107568" o:spid="_x0000_s1026" style="position:absolute;margin-left:-.5pt;margin-top:654.4pt;width:53.2pt;height:7.5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" fillcolor="white [3212]" strokecolor="white [3212]">
                <v:path arrowok="t"/>
              </v:rect>
            </w:pict>
          </mc:Fallback>
        </mc:AlternateContent>
      </w:r>
    </w:p>
    <w:sectPr w:rsidR="001604FE" w:rsidRPr="00BA0863" w:rsidSect="001F0AA8">
      <w:footerReference w:type="default" r:id="rId33"/>
      <w:headerReference w:type="first" r:id="rId34"/>
      <w:footerReference w:type="first" r:id="rId35"/>
      <w:pgSz w:w="11901" w:h="16840"/>
      <w:pgMar w:top="993" w:right="561" w:bottom="993" w:left="709" w:header="39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081B20" w14:textId="77777777" w:rsidR="00ED3E37" w:rsidRDefault="00ED3E37" w:rsidP="001C6B6E">
      <w:r>
        <w:separator/>
      </w:r>
    </w:p>
  </w:endnote>
  <w:endnote w:type="continuationSeparator" w:id="0">
    <w:p w14:paraId="3A997C3C" w14:textId="77777777" w:rsidR="00ED3E37" w:rsidRDefault="00ED3E37" w:rsidP="001C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Gra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67"/>
      <w:gridCol w:w="2595"/>
    </w:tblGrid>
    <w:tr w:rsidR="001F0AA8" w:rsidRPr="00171892" w14:paraId="530CB3C7" w14:textId="77777777" w:rsidTr="001F0AA8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5A409286" w14:textId="77777777" w:rsidR="001F0AA8" w:rsidRPr="00171892" w:rsidRDefault="001F0AA8" w:rsidP="001F0AA8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 w:rsidRPr="00171892">
            <w:rPr>
              <w:sz w:val="20"/>
              <w:szCs w:val="20"/>
            </w:rPr>
            <w:t>BTS MAINTENANCE DES VÉHICULES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7A420D7F" w14:textId="7C1CE011" w:rsidR="001F0AA8" w:rsidRPr="00171892" w:rsidRDefault="001F0AA8" w:rsidP="001F0AA8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SESSION 2020</w:t>
          </w:r>
        </w:p>
      </w:tc>
    </w:tr>
    <w:tr w:rsidR="001F0AA8" w:rsidRPr="00171892" w14:paraId="62C61961" w14:textId="77777777" w:rsidTr="001F0AA8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2959AFD6" w14:textId="77777777" w:rsidR="001F0AA8" w:rsidRPr="00171892" w:rsidRDefault="001F0AA8" w:rsidP="001F0AA8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 w:rsidRPr="00171892">
            <w:rPr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70BB76B6" w14:textId="77777777" w:rsidR="001F0AA8" w:rsidRPr="00171892" w:rsidRDefault="001F0AA8" w:rsidP="001F0AA8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 w:rsidRPr="00171892">
            <w:rPr>
              <w:sz w:val="20"/>
              <w:szCs w:val="20"/>
            </w:rPr>
            <w:t>Durée : 6 heures</w:t>
          </w:r>
        </w:p>
      </w:tc>
    </w:tr>
    <w:tr w:rsidR="001F0AA8" w:rsidRPr="00171892" w14:paraId="64C2AD7D" w14:textId="77777777" w:rsidTr="001F0AA8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64C8826A" w14:textId="77777777" w:rsidR="001F0AA8" w:rsidRPr="00171892" w:rsidRDefault="001F0AA8" w:rsidP="001F0AA8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 w:rsidRPr="00171892">
            <w:rPr>
              <w:sz w:val="20"/>
              <w:szCs w:val="20"/>
            </w:rPr>
            <w:t>Code sujet : ML4ASCP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7B401716" w14:textId="3ED46C9E" w:rsidR="001F0AA8" w:rsidRPr="00171892" w:rsidRDefault="001F0AA8" w:rsidP="001F0AA8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 w:rsidRPr="00171892">
            <w:rPr>
              <w:sz w:val="20"/>
              <w:szCs w:val="20"/>
            </w:rPr>
            <w:t xml:space="preserve">Page </w:t>
          </w:r>
          <w:r>
            <w:rPr>
              <w:sz w:val="20"/>
              <w:szCs w:val="20"/>
            </w:rPr>
            <w:t>DT</w:t>
          </w:r>
          <w:r w:rsidRPr="00171892">
            <w:rPr>
              <w:b/>
              <w:bCs/>
              <w:sz w:val="20"/>
              <w:szCs w:val="20"/>
            </w:rPr>
            <w:fldChar w:fldCharType="begin"/>
          </w:r>
          <w:r w:rsidRPr="00171892">
            <w:rPr>
              <w:b/>
              <w:bCs/>
              <w:sz w:val="20"/>
              <w:szCs w:val="20"/>
            </w:rPr>
            <w:instrText>PAGE  \* Arabic  \* MERGEFORMAT</w:instrText>
          </w:r>
          <w:r w:rsidRPr="00171892">
            <w:rPr>
              <w:b/>
              <w:bCs/>
              <w:sz w:val="20"/>
              <w:szCs w:val="20"/>
            </w:rPr>
            <w:fldChar w:fldCharType="separate"/>
          </w:r>
          <w:r w:rsidR="002A7DDA">
            <w:rPr>
              <w:b/>
              <w:bCs/>
              <w:noProof/>
              <w:sz w:val="20"/>
              <w:szCs w:val="20"/>
            </w:rPr>
            <w:t>2</w:t>
          </w:r>
          <w:r w:rsidRPr="00171892">
            <w:rPr>
              <w:b/>
              <w:bCs/>
              <w:sz w:val="20"/>
              <w:szCs w:val="20"/>
            </w:rPr>
            <w:fldChar w:fldCharType="end"/>
          </w:r>
          <w:r w:rsidRPr="00171892">
            <w:rPr>
              <w:sz w:val="20"/>
              <w:szCs w:val="20"/>
            </w:rPr>
            <w:t xml:space="preserve"> sur </w:t>
          </w:r>
          <w:r>
            <w:rPr>
              <w:b/>
              <w:bCs/>
              <w:sz w:val="20"/>
              <w:szCs w:val="20"/>
            </w:rPr>
            <w:t>13</w:t>
          </w:r>
        </w:p>
      </w:tc>
    </w:tr>
  </w:tbl>
  <w:p w14:paraId="638C9C14" w14:textId="7D4EFCAE" w:rsidR="001F0AA8" w:rsidRPr="001F0AA8" w:rsidRDefault="001F0AA8" w:rsidP="001F0AA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67"/>
      <w:gridCol w:w="2595"/>
    </w:tblGrid>
    <w:tr w:rsidR="001F0AA8" w:rsidRPr="00171892" w14:paraId="3384045C" w14:textId="77777777" w:rsidTr="001F0AA8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1926FA6" w14:textId="77777777" w:rsidR="001F0AA8" w:rsidRPr="00171892" w:rsidRDefault="001F0AA8" w:rsidP="001F0AA8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 w:rsidRPr="00171892">
            <w:rPr>
              <w:sz w:val="20"/>
              <w:szCs w:val="20"/>
            </w:rPr>
            <w:t>BTS MAINTENANCE DES VÉHICULES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69D1DFCF" w14:textId="77777777" w:rsidR="001F0AA8" w:rsidRPr="00171892" w:rsidRDefault="001F0AA8" w:rsidP="001F0AA8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SESSION 2020</w:t>
          </w:r>
        </w:p>
      </w:tc>
    </w:tr>
    <w:tr w:rsidR="001F0AA8" w:rsidRPr="00171892" w14:paraId="75333BEE" w14:textId="77777777" w:rsidTr="001F0AA8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6AA7FB89" w14:textId="77777777" w:rsidR="001F0AA8" w:rsidRPr="00171892" w:rsidRDefault="001F0AA8" w:rsidP="001F0AA8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 w:rsidRPr="00171892">
            <w:rPr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969A6DD" w14:textId="77777777" w:rsidR="001F0AA8" w:rsidRPr="00171892" w:rsidRDefault="001F0AA8" w:rsidP="001F0AA8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 w:rsidRPr="00171892">
            <w:rPr>
              <w:sz w:val="20"/>
              <w:szCs w:val="20"/>
            </w:rPr>
            <w:t>Durée : 6 heures</w:t>
          </w:r>
        </w:p>
      </w:tc>
    </w:tr>
    <w:tr w:rsidR="001F0AA8" w:rsidRPr="00171892" w14:paraId="3AD1BE64" w14:textId="77777777" w:rsidTr="001F0AA8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98F1CE3" w14:textId="77777777" w:rsidR="001F0AA8" w:rsidRPr="00171892" w:rsidRDefault="001F0AA8" w:rsidP="001F0AA8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 w:rsidRPr="00171892">
            <w:rPr>
              <w:sz w:val="20"/>
              <w:szCs w:val="20"/>
            </w:rPr>
            <w:t>Code sujet : ML4ASCP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253FB06" w14:textId="5B16F525" w:rsidR="001F0AA8" w:rsidRPr="00171892" w:rsidRDefault="001F0AA8" w:rsidP="001F0AA8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 w:rsidRPr="00171892">
            <w:rPr>
              <w:sz w:val="20"/>
              <w:szCs w:val="20"/>
            </w:rPr>
            <w:t xml:space="preserve">Page </w:t>
          </w:r>
          <w:r>
            <w:rPr>
              <w:sz w:val="20"/>
              <w:szCs w:val="20"/>
            </w:rPr>
            <w:t>DT</w:t>
          </w:r>
          <w:r w:rsidRPr="00171892">
            <w:rPr>
              <w:b/>
              <w:bCs/>
              <w:sz w:val="20"/>
              <w:szCs w:val="20"/>
            </w:rPr>
            <w:fldChar w:fldCharType="begin"/>
          </w:r>
          <w:r w:rsidRPr="00171892">
            <w:rPr>
              <w:b/>
              <w:bCs/>
              <w:sz w:val="20"/>
              <w:szCs w:val="20"/>
            </w:rPr>
            <w:instrText>PAGE  \* Arabic  \* MERGEFORMAT</w:instrText>
          </w:r>
          <w:r w:rsidRPr="00171892">
            <w:rPr>
              <w:b/>
              <w:bCs/>
              <w:sz w:val="20"/>
              <w:szCs w:val="20"/>
            </w:rPr>
            <w:fldChar w:fldCharType="separate"/>
          </w:r>
          <w:r w:rsidR="002A7DDA">
            <w:rPr>
              <w:b/>
              <w:bCs/>
              <w:noProof/>
              <w:sz w:val="20"/>
              <w:szCs w:val="20"/>
            </w:rPr>
            <w:t>13</w:t>
          </w:r>
          <w:r w:rsidRPr="00171892">
            <w:rPr>
              <w:b/>
              <w:bCs/>
              <w:sz w:val="20"/>
              <w:szCs w:val="20"/>
            </w:rPr>
            <w:fldChar w:fldCharType="end"/>
          </w:r>
          <w:r w:rsidRPr="00171892">
            <w:rPr>
              <w:sz w:val="20"/>
              <w:szCs w:val="20"/>
            </w:rPr>
            <w:t xml:space="preserve"> sur </w:t>
          </w:r>
          <w:r>
            <w:rPr>
              <w:b/>
              <w:bCs/>
              <w:sz w:val="20"/>
              <w:szCs w:val="20"/>
            </w:rPr>
            <w:t>13</w:t>
          </w:r>
        </w:p>
      </w:tc>
    </w:tr>
  </w:tbl>
  <w:p w14:paraId="2AA5FFED" w14:textId="16D84316" w:rsidR="001F0AA8" w:rsidRPr="001F0AA8" w:rsidRDefault="001F0AA8" w:rsidP="001F0AA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A0F5C" w14:textId="77777777" w:rsidR="001F0AA8" w:rsidRPr="00982700" w:rsidRDefault="001F0AA8">
    <w:pPr>
      <w:pStyle w:val="Pieddepage"/>
    </w:pPr>
    <w:r>
      <w:rPr>
        <w:noProof/>
        <w:lang w:bidi="ar-SA"/>
      </w:rPr>
      <mc:AlternateContent>
        <mc:Choice Requires="wps">
          <w:drawing>
            <wp:anchor distT="4294967294" distB="4294967294" distL="114300" distR="114300" simplePos="0" relativeHeight="251653632" behindDoc="0" locked="0" layoutInCell="1" allowOverlap="1" wp14:anchorId="4D85FECB" wp14:editId="288C82D2">
              <wp:simplePos x="0" y="0"/>
              <wp:positionH relativeFrom="column">
                <wp:posOffset>38735</wp:posOffset>
              </wp:positionH>
              <wp:positionV relativeFrom="paragraph">
                <wp:posOffset>-2541</wp:posOffset>
              </wp:positionV>
              <wp:extent cx="6815455" cy="0"/>
              <wp:effectExtent l="0" t="0" r="0" b="0"/>
              <wp:wrapNone/>
              <wp:docPr id="11266" name="Connecteur droit 11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154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8D19042" id="Connecteur droit 11266" o:spid="_x0000_s1026" style="position:absolute;z-index:251653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3.05pt,-.2pt" to="539.7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" strokecolor="black [3040]">
              <o:lock v:ext="edit" shapetype="f"/>
            </v:line>
          </w:pict>
        </mc:Fallback>
      </mc:AlternateContent>
    </w:r>
    <w:r>
      <w:ptab w:relativeTo="margin" w:alignment="center" w:leader="none"/>
    </w:r>
    <w:r>
      <w:t>Dossier technique</w:t>
    </w:r>
    <w:r w:rsidRPr="00982700">
      <w:ptab w:relativeTo="margin" w:alignment="right" w:leader="none"/>
    </w:r>
    <w:r>
      <w:t>Page DT</w:t>
    </w:r>
    <w:r w:rsidRPr="00982700">
      <w:rPr>
        <w:bCs/>
      </w:rPr>
      <w:fldChar w:fldCharType="begin"/>
    </w:r>
    <w:r w:rsidRPr="00982700">
      <w:rPr>
        <w:bCs/>
      </w:rPr>
      <w:instrText>PAGE  \* Arabic  \* MERGEFORMAT</w:instrText>
    </w:r>
    <w:r w:rsidRPr="00982700">
      <w:rPr>
        <w:bCs/>
      </w:rPr>
      <w:fldChar w:fldCharType="separate"/>
    </w:r>
    <w:r>
      <w:rPr>
        <w:bCs/>
        <w:noProof/>
      </w:rPr>
      <w:t>1</w:t>
    </w:r>
    <w:r w:rsidRPr="00982700">
      <w:rPr>
        <w:bCs/>
      </w:rPr>
      <w:fldChar w:fldCharType="end"/>
    </w:r>
    <w:r w:rsidRPr="00982700">
      <w:t xml:space="preserve"> sur </w:t>
    </w:r>
    <w:r w:rsidRPr="00982700">
      <w:rPr>
        <w:bCs/>
      </w:rPr>
      <w:t>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FF2DB" w14:textId="77777777" w:rsidR="00ED3E37" w:rsidRDefault="00ED3E37" w:rsidP="001C6B6E">
      <w:r>
        <w:separator/>
      </w:r>
    </w:p>
  </w:footnote>
  <w:footnote w:type="continuationSeparator" w:id="0">
    <w:p w14:paraId="5F9CE17D" w14:textId="77777777" w:rsidR="00ED3E37" w:rsidRDefault="00ED3E37" w:rsidP="001C6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AB61F" w14:textId="77777777" w:rsidR="001F0AA8" w:rsidRDefault="001F0AA8" w:rsidP="00BE7EF2">
    <w:pPr>
      <w:pStyle w:val="En-tt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9072"/>
        <w:tab w:val="left" w:pos="9594"/>
      </w:tabs>
    </w:pPr>
    <w:r>
      <w:t>BTS MV</w:t>
    </w:r>
    <w:r>
      <w:tab/>
      <w:t xml:space="preserve">                         Analyse des systèmes et contrôle des performances</w:t>
    </w:r>
    <w:r>
      <w:tab/>
      <w:t>Sujet 0</w:t>
    </w:r>
  </w:p>
  <w:p w14:paraId="1769B395" w14:textId="77777777" w:rsidR="001F0AA8" w:rsidRPr="00BE7EF2" w:rsidRDefault="001F0AA8" w:rsidP="00BE7EF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58.5pt;height:57pt" o:bullet="t">
        <v:imagedata r:id="rId1" o:title="artE018"/>
      </v:shape>
    </w:pict>
  </w:numPicBullet>
  <w:numPicBullet w:numPicBulletId="1">
    <w:pict>
      <v:shape id="_x0000_i1095" type="#_x0000_t75" style="width:44.25pt;height:38.25pt" o:bullet="t">
        <v:imagedata r:id="rId2" o:title="art7622"/>
      </v:shape>
    </w:pict>
  </w:numPicBullet>
  <w:abstractNum w:abstractNumId="0" w15:restartNumberingAfterBreak="0">
    <w:nsid w:val="057217D5"/>
    <w:multiLevelType w:val="hybridMultilevel"/>
    <w:tmpl w:val="4DE4A3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02ECC"/>
    <w:multiLevelType w:val="hybridMultilevel"/>
    <w:tmpl w:val="0B307946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B5F6C51"/>
    <w:multiLevelType w:val="hybridMultilevel"/>
    <w:tmpl w:val="7B7E1500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0FAC6A91"/>
    <w:multiLevelType w:val="hybridMultilevel"/>
    <w:tmpl w:val="169006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B2E32"/>
    <w:multiLevelType w:val="multilevel"/>
    <w:tmpl w:val="9D3CA03A"/>
    <w:lvl w:ilvl="0">
      <w:start w:val="1"/>
      <w:numFmt w:val="none"/>
      <w:pStyle w:val="Titre1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5" w15:restartNumberingAfterBreak="0">
    <w:nsid w:val="118B4108"/>
    <w:multiLevelType w:val="hybridMultilevel"/>
    <w:tmpl w:val="8CEC9CE6"/>
    <w:lvl w:ilvl="0" w:tplc="AC7207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53F09"/>
    <w:multiLevelType w:val="hybridMultilevel"/>
    <w:tmpl w:val="C6CC3B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11015"/>
    <w:multiLevelType w:val="multilevel"/>
    <w:tmpl w:val="73CA7BC8"/>
    <w:name w:val="formation z"/>
    <w:lvl w:ilvl="0">
      <w:start w:val="1"/>
      <w:numFmt w:val="none"/>
      <w:suff w:val="nothing"/>
      <w:lvlText w:val="%1"/>
      <w:lvlJc w:val="left"/>
      <w:pPr>
        <w:ind w:left="-492" w:firstLine="0"/>
      </w:pPr>
      <w:rPr>
        <w:rFonts w:hint="default"/>
      </w:rPr>
    </w:lvl>
    <w:lvl w:ilvl="1">
      <w:start w:val="1"/>
      <w:numFmt w:val="upperRoman"/>
      <w:lvlText w:val="%2 -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1308"/>
        </w:tabs>
        <w:ind w:left="948" w:firstLine="0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2028"/>
        </w:tabs>
        <w:ind w:left="1668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748"/>
        </w:tabs>
        <w:ind w:left="2388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468"/>
        </w:tabs>
        <w:ind w:left="3108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188"/>
        </w:tabs>
        <w:ind w:left="3828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08"/>
        </w:tabs>
        <w:ind w:left="4548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28"/>
        </w:tabs>
        <w:ind w:left="5268" w:firstLine="0"/>
      </w:pPr>
      <w:rPr>
        <w:rFonts w:hint="default"/>
      </w:rPr>
    </w:lvl>
  </w:abstractNum>
  <w:abstractNum w:abstractNumId="8" w15:restartNumberingAfterBreak="0">
    <w:nsid w:val="29EC7EE4"/>
    <w:multiLevelType w:val="hybridMultilevel"/>
    <w:tmpl w:val="7F4027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736191"/>
    <w:multiLevelType w:val="hybridMultilevel"/>
    <w:tmpl w:val="804A23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E161D5"/>
    <w:multiLevelType w:val="hybridMultilevel"/>
    <w:tmpl w:val="EB44181A"/>
    <w:lvl w:ilvl="0" w:tplc="CD8886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B067A"/>
    <w:multiLevelType w:val="hybridMultilevel"/>
    <w:tmpl w:val="525AC97C"/>
    <w:lvl w:ilvl="0" w:tplc="0D50F520">
      <w:start w:val="1"/>
      <w:numFmt w:val="bullet"/>
      <w:pStyle w:val="Puc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68FB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C0A0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62A2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9CC9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267E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0E60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E2E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D6FF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A8A7B8C"/>
    <w:multiLevelType w:val="hybridMultilevel"/>
    <w:tmpl w:val="EA4E3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994673"/>
    <w:multiLevelType w:val="hybridMultilevel"/>
    <w:tmpl w:val="821A95C2"/>
    <w:lvl w:ilvl="0" w:tplc="CD8886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3A3333"/>
    <w:multiLevelType w:val="hybridMultilevel"/>
    <w:tmpl w:val="EDA8013E"/>
    <w:lvl w:ilvl="0" w:tplc="1A6ADD2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1562A2"/>
    <w:multiLevelType w:val="hybridMultilevel"/>
    <w:tmpl w:val="F1FE26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254D3B"/>
    <w:multiLevelType w:val="hybridMultilevel"/>
    <w:tmpl w:val="873A49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8965D8"/>
    <w:multiLevelType w:val="hybridMultilevel"/>
    <w:tmpl w:val="986002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036E67"/>
    <w:multiLevelType w:val="hybridMultilevel"/>
    <w:tmpl w:val="649410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D262D5"/>
    <w:multiLevelType w:val="hybridMultilevel"/>
    <w:tmpl w:val="96C6D4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E275A"/>
    <w:multiLevelType w:val="hybridMultilevel"/>
    <w:tmpl w:val="CD5AA3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6C2D31"/>
    <w:multiLevelType w:val="hybridMultilevel"/>
    <w:tmpl w:val="070CB95E"/>
    <w:lvl w:ilvl="0" w:tplc="DA36C43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0A2629"/>
    <w:multiLevelType w:val="hybridMultilevel"/>
    <w:tmpl w:val="69207778"/>
    <w:lvl w:ilvl="0" w:tplc="9B3E1E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0C1122"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0A8BC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4CAA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625D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AACA9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1242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18ECA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445E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77B6984"/>
    <w:multiLevelType w:val="hybridMultilevel"/>
    <w:tmpl w:val="FE90A080"/>
    <w:lvl w:ilvl="0" w:tplc="DA36C43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FB1CFC"/>
    <w:multiLevelType w:val="hybridMultilevel"/>
    <w:tmpl w:val="D7580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A004D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D82E01"/>
    <w:multiLevelType w:val="singleLevel"/>
    <w:tmpl w:val="15327E46"/>
    <w:lvl w:ilvl="0">
      <w:start w:val="1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6" w15:restartNumberingAfterBreak="0">
    <w:nsid w:val="7ECB13FC"/>
    <w:multiLevelType w:val="hybridMultilevel"/>
    <w:tmpl w:val="C2D616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D67DC8"/>
    <w:multiLevelType w:val="hybridMultilevel"/>
    <w:tmpl w:val="681455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6"/>
  </w:num>
  <w:num w:numId="5">
    <w:abstractNumId w:val="27"/>
  </w:num>
  <w:num w:numId="6">
    <w:abstractNumId w:val="17"/>
  </w:num>
  <w:num w:numId="7">
    <w:abstractNumId w:val="22"/>
  </w:num>
  <w:num w:numId="8">
    <w:abstractNumId w:val="7"/>
  </w:num>
  <w:num w:numId="9">
    <w:abstractNumId w:val="25"/>
  </w:num>
  <w:num w:numId="10">
    <w:abstractNumId w:val="14"/>
  </w:num>
  <w:num w:numId="11">
    <w:abstractNumId w:val="12"/>
  </w:num>
  <w:num w:numId="12">
    <w:abstractNumId w:val="3"/>
  </w:num>
  <w:num w:numId="13">
    <w:abstractNumId w:val="15"/>
  </w:num>
  <w:num w:numId="14">
    <w:abstractNumId w:val="23"/>
  </w:num>
  <w:num w:numId="15">
    <w:abstractNumId w:val="10"/>
  </w:num>
  <w:num w:numId="16">
    <w:abstractNumId w:val="5"/>
  </w:num>
  <w:num w:numId="17">
    <w:abstractNumId w:val="24"/>
  </w:num>
  <w:num w:numId="18">
    <w:abstractNumId w:val="0"/>
  </w:num>
  <w:num w:numId="19">
    <w:abstractNumId w:val="13"/>
  </w:num>
  <w:num w:numId="20">
    <w:abstractNumId w:val="20"/>
  </w:num>
  <w:num w:numId="21">
    <w:abstractNumId w:val="8"/>
  </w:num>
  <w:num w:numId="22">
    <w:abstractNumId w:val="1"/>
  </w:num>
  <w:num w:numId="23">
    <w:abstractNumId w:val="2"/>
  </w:num>
  <w:num w:numId="24">
    <w:abstractNumId w:val="26"/>
  </w:num>
  <w:num w:numId="25">
    <w:abstractNumId w:val="18"/>
  </w:num>
  <w:num w:numId="26">
    <w:abstractNumId w:val="6"/>
  </w:num>
  <w:num w:numId="27">
    <w:abstractNumId w:val="19"/>
  </w:num>
  <w:num w:numId="28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drawingGridHorizontalSpacing w:val="6"/>
  <w:drawingGridVerticalSpacing w:val="6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B6E"/>
    <w:rsid w:val="00001464"/>
    <w:rsid w:val="00003D89"/>
    <w:rsid w:val="000065C0"/>
    <w:rsid w:val="000118FE"/>
    <w:rsid w:val="00017449"/>
    <w:rsid w:val="00033706"/>
    <w:rsid w:val="000377EB"/>
    <w:rsid w:val="00037847"/>
    <w:rsid w:val="00045657"/>
    <w:rsid w:val="0005462B"/>
    <w:rsid w:val="00056C94"/>
    <w:rsid w:val="00057F50"/>
    <w:rsid w:val="000603BC"/>
    <w:rsid w:val="0006418E"/>
    <w:rsid w:val="000670EF"/>
    <w:rsid w:val="00070DE7"/>
    <w:rsid w:val="00071913"/>
    <w:rsid w:val="000742B4"/>
    <w:rsid w:val="0007710D"/>
    <w:rsid w:val="0008489A"/>
    <w:rsid w:val="000878AB"/>
    <w:rsid w:val="00092C46"/>
    <w:rsid w:val="00095A0F"/>
    <w:rsid w:val="00097733"/>
    <w:rsid w:val="000A4BF0"/>
    <w:rsid w:val="000B07AA"/>
    <w:rsid w:val="000B79FE"/>
    <w:rsid w:val="000C275A"/>
    <w:rsid w:val="000C6D63"/>
    <w:rsid w:val="000D3696"/>
    <w:rsid w:val="000D5008"/>
    <w:rsid w:val="000E2031"/>
    <w:rsid w:val="000F189F"/>
    <w:rsid w:val="000F5CDF"/>
    <w:rsid w:val="00103355"/>
    <w:rsid w:val="001047BF"/>
    <w:rsid w:val="00104997"/>
    <w:rsid w:val="00105AC9"/>
    <w:rsid w:val="001108AE"/>
    <w:rsid w:val="001140E0"/>
    <w:rsid w:val="001143C3"/>
    <w:rsid w:val="00121DD1"/>
    <w:rsid w:val="00121EEB"/>
    <w:rsid w:val="00125B17"/>
    <w:rsid w:val="001420A5"/>
    <w:rsid w:val="00145652"/>
    <w:rsid w:val="001469FB"/>
    <w:rsid w:val="00152EA5"/>
    <w:rsid w:val="001604FE"/>
    <w:rsid w:val="00160D74"/>
    <w:rsid w:val="00165975"/>
    <w:rsid w:val="001675A1"/>
    <w:rsid w:val="00167E15"/>
    <w:rsid w:val="001750E6"/>
    <w:rsid w:val="00176CB6"/>
    <w:rsid w:val="00182265"/>
    <w:rsid w:val="00184EE3"/>
    <w:rsid w:val="00190221"/>
    <w:rsid w:val="001946C3"/>
    <w:rsid w:val="00196705"/>
    <w:rsid w:val="001A134A"/>
    <w:rsid w:val="001B269A"/>
    <w:rsid w:val="001B799D"/>
    <w:rsid w:val="001C0CC4"/>
    <w:rsid w:val="001C2A15"/>
    <w:rsid w:val="001C436A"/>
    <w:rsid w:val="001C6429"/>
    <w:rsid w:val="001C6451"/>
    <w:rsid w:val="001C6B6E"/>
    <w:rsid w:val="001C778D"/>
    <w:rsid w:val="001E46E7"/>
    <w:rsid w:val="001F0AA8"/>
    <w:rsid w:val="001F286C"/>
    <w:rsid w:val="001F377B"/>
    <w:rsid w:val="001F4204"/>
    <w:rsid w:val="001F47A5"/>
    <w:rsid w:val="001F4B24"/>
    <w:rsid w:val="001F65DB"/>
    <w:rsid w:val="001F67E8"/>
    <w:rsid w:val="002071DE"/>
    <w:rsid w:val="00211C7A"/>
    <w:rsid w:val="00213835"/>
    <w:rsid w:val="00220B21"/>
    <w:rsid w:val="00224477"/>
    <w:rsid w:val="002257FD"/>
    <w:rsid w:val="0023419B"/>
    <w:rsid w:val="0023469B"/>
    <w:rsid w:val="00241EBD"/>
    <w:rsid w:val="00247DD6"/>
    <w:rsid w:val="00250FEA"/>
    <w:rsid w:val="0026530D"/>
    <w:rsid w:val="00266086"/>
    <w:rsid w:val="002666E3"/>
    <w:rsid w:val="00284990"/>
    <w:rsid w:val="00287A30"/>
    <w:rsid w:val="00296D38"/>
    <w:rsid w:val="002A2CCE"/>
    <w:rsid w:val="002A3BE9"/>
    <w:rsid w:val="002A4B6E"/>
    <w:rsid w:val="002A5506"/>
    <w:rsid w:val="002A7DDA"/>
    <w:rsid w:val="002B0212"/>
    <w:rsid w:val="002B11C7"/>
    <w:rsid w:val="002B700F"/>
    <w:rsid w:val="002C4397"/>
    <w:rsid w:val="002C5F43"/>
    <w:rsid w:val="002C7443"/>
    <w:rsid w:val="002D30C4"/>
    <w:rsid w:val="002D76FE"/>
    <w:rsid w:val="002E3E82"/>
    <w:rsid w:val="002F0714"/>
    <w:rsid w:val="003040FF"/>
    <w:rsid w:val="00304DA0"/>
    <w:rsid w:val="00311433"/>
    <w:rsid w:val="00311F5E"/>
    <w:rsid w:val="003169EB"/>
    <w:rsid w:val="00322EA3"/>
    <w:rsid w:val="00325E33"/>
    <w:rsid w:val="00330A22"/>
    <w:rsid w:val="0034316A"/>
    <w:rsid w:val="00357851"/>
    <w:rsid w:val="00362D63"/>
    <w:rsid w:val="00363D4A"/>
    <w:rsid w:val="003644AA"/>
    <w:rsid w:val="003813FA"/>
    <w:rsid w:val="0038416E"/>
    <w:rsid w:val="00385CC8"/>
    <w:rsid w:val="00386600"/>
    <w:rsid w:val="00393029"/>
    <w:rsid w:val="003A5B9D"/>
    <w:rsid w:val="003A758B"/>
    <w:rsid w:val="003B08AA"/>
    <w:rsid w:val="003C443D"/>
    <w:rsid w:val="003C46E8"/>
    <w:rsid w:val="003C5A90"/>
    <w:rsid w:val="003C6076"/>
    <w:rsid w:val="003D03EE"/>
    <w:rsid w:val="003D22FD"/>
    <w:rsid w:val="003D348E"/>
    <w:rsid w:val="003D6FF9"/>
    <w:rsid w:val="003E40C1"/>
    <w:rsid w:val="003E6841"/>
    <w:rsid w:val="003F16B4"/>
    <w:rsid w:val="003F17AB"/>
    <w:rsid w:val="003F2216"/>
    <w:rsid w:val="003F2346"/>
    <w:rsid w:val="003F2CC9"/>
    <w:rsid w:val="003F353A"/>
    <w:rsid w:val="003F4564"/>
    <w:rsid w:val="003F707C"/>
    <w:rsid w:val="00401D96"/>
    <w:rsid w:val="00401EED"/>
    <w:rsid w:val="00402170"/>
    <w:rsid w:val="004028ED"/>
    <w:rsid w:val="00405DF5"/>
    <w:rsid w:val="00407977"/>
    <w:rsid w:val="00410696"/>
    <w:rsid w:val="00414E38"/>
    <w:rsid w:val="00420061"/>
    <w:rsid w:val="004259DF"/>
    <w:rsid w:val="00425C74"/>
    <w:rsid w:val="00430349"/>
    <w:rsid w:val="004326B8"/>
    <w:rsid w:val="00433AFB"/>
    <w:rsid w:val="004353AD"/>
    <w:rsid w:val="00437B38"/>
    <w:rsid w:val="00442B18"/>
    <w:rsid w:val="00446FF0"/>
    <w:rsid w:val="00457436"/>
    <w:rsid w:val="00460882"/>
    <w:rsid w:val="00462894"/>
    <w:rsid w:val="00465893"/>
    <w:rsid w:val="00466D5A"/>
    <w:rsid w:val="00474A30"/>
    <w:rsid w:val="004772B1"/>
    <w:rsid w:val="004925AD"/>
    <w:rsid w:val="004A1B90"/>
    <w:rsid w:val="004A6A69"/>
    <w:rsid w:val="004B03DA"/>
    <w:rsid w:val="004B41E3"/>
    <w:rsid w:val="004B4C75"/>
    <w:rsid w:val="004C1D9C"/>
    <w:rsid w:val="004C2F16"/>
    <w:rsid w:val="004D1CF3"/>
    <w:rsid w:val="004D36DC"/>
    <w:rsid w:val="004D5FD1"/>
    <w:rsid w:val="004D7956"/>
    <w:rsid w:val="004E0FE3"/>
    <w:rsid w:val="004E209D"/>
    <w:rsid w:val="004F180F"/>
    <w:rsid w:val="004F2136"/>
    <w:rsid w:val="004F5440"/>
    <w:rsid w:val="004F5DE0"/>
    <w:rsid w:val="004F6B48"/>
    <w:rsid w:val="004F7BED"/>
    <w:rsid w:val="00500328"/>
    <w:rsid w:val="00500F52"/>
    <w:rsid w:val="005076A3"/>
    <w:rsid w:val="00511E5E"/>
    <w:rsid w:val="00513A36"/>
    <w:rsid w:val="005160E2"/>
    <w:rsid w:val="00523F43"/>
    <w:rsid w:val="005360E8"/>
    <w:rsid w:val="00540275"/>
    <w:rsid w:val="005548C0"/>
    <w:rsid w:val="00555CCA"/>
    <w:rsid w:val="00565AF0"/>
    <w:rsid w:val="00570DEF"/>
    <w:rsid w:val="00570ED8"/>
    <w:rsid w:val="00577758"/>
    <w:rsid w:val="00584A14"/>
    <w:rsid w:val="00584ECC"/>
    <w:rsid w:val="005902FE"/>
    <w:rsid w:val="005909E5"/>
    <w:rsid w:val="005917D2"/>
    <w:rsid w:val="005A48E0"/>
    <w:rsid w:val="005B1C7F"/>
    <w:rsid w:val="005B2A48"/>
    <w:rsid w:val="005B5BC3"/>
    <w:rsid w:val="005B70D5"/>
    <w:rsid w:val="005B735F"/>
    <w:rsid w:val="005B7E7E"/>
    <w:rsid w:val="005C055D"/>
    <w:rsid w:val="005C2C25"/>
    <w:rsid w:val="005D0E4E"/>
    <w:rsid w:val="005D383C"/>
    <w:rsid w:val="005D6C8B"/>
    <w:rsid w:val="005D7E3D"/>
    <w:rsid w:val="005E0C0E"/>
    <w:rsid w:val="005E540D"/>
    <w:rsid w:val="005F466D"/>
    <w:rsid w:val="006021B9"/>
    <w:rsid w:val="006061F0"/>
    <w:rsid w:val="006132DF"/>
    <w:rsid w:val="006174A9"/>
    <w:rsid w:val="00617D4E"/>
    <w:rsid w:val="00621EBA"/>
    <w:rsid w:val="00622B32"/>
    <w:rsid w:val="0062313A"/>
    <w:rsid w:val="006232D6"/>
    <w:rsid w:val="006258B3"/>
    <w:rsid w:val="00625BF3"/>
    <w:rsid w:val="0063661D"/>
    <w:rsid w:val="006366EC"/>
    <w:rsid w:val="00637BA7"/>
    <w:rsid w:val="006437E3"/>
    <w:rsid w:val="00644EDD"/>
    <w:rsid w:val="006476FF"/>
    <w:rsid w:val="0064779C"/>
    <w:rsid w:val="0065194A"/>
    <w:rsid w:val="00653D52"/>
    <w:rsid w:val="00656854"/>
    <w:rsid w:val="00661935"/>
    <w:rsid w:val="006638E8"/>
    <w:rsid w:val="006648EA"/>
    <w:rsid w:val="00667644"/>
    <w:rsid w:val="00670782"/>
    <w:rsid w:val="00674F12"/>
    <w:rsid w:val="006756C6"/>
    <w:rsid w:val="0068320B"/>
    <w:rsid w:val="006833B3"/>
    <w:rsid w:val="00685331"/>
    <w:rsid w:val="00685E85"/>
    <w:rsid w:val="00687D3F"/>
    <w:rsid w:val="006956A2"/>
    <w:rsid w:val="0069681F"/>
    <w:rsid w:val="006A692B"/>
    <w:rsid w:val="006A69AA"/>
    <w:rsid w:val="006A6B62"/>
    <w:rsid w:val="006A6F7F"/>
    <w:rsid w:val="006B0F83"/>
    <w:rsid w:val="006B242B"/>
    <w:rsid w:val="006B43EC"/>
    <w:rsid w:val="006C0E77"/>
    <w:rsid w:val="006C3274"/>
    <w:rsid w:val="006C369E"/>
    <w:rsid w:val="006C5A20"/>
    <w:rsid w:val="006D248F"/>
    <w:rsid w:val="006D5E9D"/>
    <w:rsid w:val="006E1E07"/>
    <w:rsid w:val="006E2757"/>
    <w:rsid w:val="006E77F7"/>
    <w:rsid w:val="006E795C"/>
    <w:rsid w:val="006F79CB"/>
    <w:rsid w:val="00700F99"/>
    <w:rsid w:val="00703C22"/>
    <w:rsid w:val="00704CCE"/>
    <w:rsid w:val="007072BA"/>
    <w:rsid w:val="00707581"/>
    <w:rsid w:val="00714A65"/>
    <w:rsid w:val="007164FE"/>
    <w:rsid w:val="00717CB2"/>
    <w:rsid w:val="00723E64"/>
    <w:rsid w:val="00725884"/>
    <w:rsid w:val="007324A1"/>
    <w:rsid w:val="00737FB4"/>
    <w:rsid w:val="007515BE"/>
    <w:rsid w:val="007577EF"/>
    <w:rsid w:val="0076693F"/>
    <w:rsid w:val="00771478"/>
    <w:rsid w:val="00775321"/>
    <w:rsid w:val="00775FE1"/>
    <w:rsid w:val="00777B72"/>
    <w:rsid w:val="007869A6"/>
    <w:rsid w:val="0079246C"/>
    <w:rsid w:val="00793012"/>
    <w:rsid w:val="00793A9B"/>
    <w:rsid w:val="007A2813"/>
    <w:rsid w:val="007A37A6"/>
    <w:rsid w:val="007B13FD"/>
    <w:rsid w:val="007B6A70"/>
    <w:rsid w:val="007B6E2A"/>
    <w:rsid w:val="007C2CD9"/>
    <w:rsid w:val="007C5370"/>
    <w:rsid w:val="007E0859"/>
    <w:rsid w:val="007E1D67"/>
    <w:rsid w:val="007E422D"/>
    <w:rsid w:val="007E4607"/>
    <w:rsid w:val="007E7438"/>
    <w:rsid w:val="007F6CE6"/>
    <w:rsid w:val="00801646"/>
    <w:rsid w:val="00803E40"/>
    <w:rsid w:val="00803E47"/>
    <w:rsid w:val="008053A4"/>
    <w:rsid w:val="0080644C"/>
    <w:rsid w:val="008159E0"/>
    <w:rsid w:val="00815D24"/>
    <w:rsid w:val="00821C71"/>
    <w:rsid w:val="00821DC3"/>
    <w:rsid w:val="00824DA5"/>
    <w:rsid w:val="00825131"/>
    <w:rsid w:val="00826DC9"/>
    <w:rsid w:val="008306C2"/>
    <w:rsid w:val="00830FC4"/>
    <w:rsid w:val="00833002"/>
    <w:rsid w:val="00835DDD"/>
    <w:rsid w:val="008375D9"/>
    <w:rsid w:val="00840C46"/>
    <w:rsid w:val="008428E4"/>
    <w:rsid w:val="00844750"/>
    <w:rsid w:val="00844B6B"/>
    <w:rsid w:val="00844C68"/>
    <w:rsid w:val="00846938"/>
    <w:rsid w:val="00850C22"/>
    <w:rsid w:val="00852160"/>
    <w:rsid w:val="008523DF"/>
    <w:rsid w:val="00852475"/>
    <w:rsid w:val="0085499B"/>
    <w:rsid w:val="00855426"/>
    <w:rsid w:val="0085575A"/>
    <w:rsid w:val="00857EC6"/>
    <w:rsid w:val="00860181"/>
    <w:rsid w:val="008664BA"/>
    <w:rsid w:val="00870CBB"/>
    <w:rsid w:val="00873026"/>
    <w:rsid w:val="00874BA6"/>
    <w:rsid w:val="008767FA"/>
    <w:rsid w:val="0087798E"/>
    <w:rsid w:val="00884502"/>
    <w:rsid w:val="00885D40"/>
    <w:rsid w:val="00895B7D"/>
    <w:rsid w:val="008A34A4"/>
    <w:rsid w:val="008A3B0D"/>
    <w:rsid w:val="008A46B5"/>
    <w:rsid w:val="008B2539"/>
    <w:rsid w:val="008B6978"/>
    <w:rsid w:val="008B6D5A"/>
    <w:rsid w:val="008C16E5"/>
    <w:rsid w:val="008C4B8D"/>
    <w:rsid w:val="008D01C9"/>
    <w:rsid w:val="008D5CDB"/>
    <w:rsid w:val="008E188C"/>
    <w:rsid w:val="008E1AE3"/>
    <w:rsid w:val="008E4BD7"/>
    <w:rsid w:val="008E5CE8"/>
    <w:rsid w:val="009014D4"/>
    <w:rsid w:val="00903A0A"/>
    <w:rsid w:val="00905C52"/>
    <w:rsid w:val="0091396F"/>
    <w:rsid w:val="009233A7"/>
    <w:rsid w:val="00932147"/>
    <w:rsid w:val="009351AD"/>
    <w:rsid w:val="009376BD"/>
    <w:rsid w:val="00943A94"/>
    <w:rsid w:val="0094423D"/>
    <w:rsid w:val="00947DA8"/>
    <w:rsid w:val="00954E43"/>
    <w:rsid w:val="00961857"/>
    <w:rsid w:val="009632DC"/>
    <w:rsid w:val="00966B33"/>
    <w:rsid w:val="009739BC"/>
    <w:rsid w:val="00973EC2"/>
    <w:rsid w:val="00982700"/>
    <w:rsid w:val="00985933"/>
    <w:rsid w:val="00990572"/>
    <w:rsid w:val="00990E35"/>
    <w:rsid w:val="00995E9F"/>
    <w:rsid w:val="009A366A"/>
    <w:rsid w:val="009A4032"/>
    <w:rsid w:val="009A4FA5"/>
    <w:rsid w:val="009A5607"/>
    <w:rsid w:val="009A5EBF"/>
    <w:rsid w:val="009A70D6"/>
    <w:rsid w:val="009B0F3A"/>
    <w:rsid w:val="009B3FD8"/>
    <w:rsid w:val="009C6D1A"/>
    <w:rsid w:val="009D1D05"/>
    <w:rsid w:val="009D247D"/>
    <w:rsid w:val="009D5A6A"/>
    <w:rsid w:val="009D6360"/>
    <w:rsid w:val="009E00A0"/>
    <w:rsid w:val="009E029D"/>
    <w:rsid w:val="00A02FCF"/>
    <w:rsid w:val="00A10D84"/>
    <w:rsid w:val="00A1221C"/>
    <w:rsid w:val="00A14860"/>
    <w:rsid w:val="00A16595"/>
    <w:rsid w:val="00A34926"/>
    <w:rsid w:val="00A35047"/>
    <w:rsid w:val="00A442EE"/>
    <w:rsid w:val="00A50610"/>
    <w:rsid w:val="00A63F85"/>
    <w:rsid w:val="00A64060"/>
    <w:rsid w:val="00A75D30"/>
    <w:rsid w:val="00A81689"/>
    <w:rsid w:val="00A830B7"/>
    <w:rsid w:val="00A92597"/>
    <w:rsid w:val="00A9396F"/>
    <w:rsid w:val="00AA18DC"/>
    <w:rsid w:val="00AA3139"/>
    <w:rsid w:val="00AA40D9"/>
    <w:rsid w:val="00AA7A24"/>
    <w:rsid w:val="00AA7AC8"/>
    <w:rsid w:val="00AA7B1D"/>
    <w:rsid w:val="00AB04BB"/>
    <w:rsid w:val="00AB1EF5"/>
    <w:rsid w:val="00AB3331"/>
    <w:rsid w:val="00AC2671"/>
    <w:rsid w:val="00AC4486"/>
    <w:rsid w:val="00AD33F8"/>
    <w:rsid w:val="00AE233D"/>
    <w:rsid w:val="00AE4808"/>
    <w:rsid w:val="00AF29BB"/>
    <w:rsid w:val="00AF363E"/>
    <w:rsid w:val="00B05E29"/>
    <w:rsid w:val="00B062BA"/>
    <w:rsid w:val="00B06492"/>
    <w:rsid w:val="00B07E24"/>
    <w:rsid w:val="00B10C14"/>
    <w:rsid w:val="00B12567"/>
    <w:rsid w:val="00B12EFC"/>
    <w:rsid w:val="00B13625"/>
    <w:rsid w:val="00B13E58"/>
    <w:rsid w:val="00B17200"/>
    <w:rsid w:val="00B17C30"/>
    <w:rsid w:val="00B2284B"/>
    <w:rsid w:val="00B24C33"/>
    <w:rsid w:val="00B25044"/>
    <w:rsid w:val="00B27059"/>
    <w:rsid w:val="00B34CF1"/>
    <w:rsid w:val="00B4025A"/>
    <w:rsid w:val="00B408F8"/>
    <w:rsid w:val="00B41DD2"/>
    <w:rsid w:val="00B439F2"/>
    <w:rsid w:val="00B54529"/>
    <w:rsid w:val="00B55791"/>
    <w:rsid w:val="00B62096"/>
    <w:rsid w:val="00B625AF"/>
    <w:rsid w:val="00B64FD7"/>
    <w:rsid w:val="00B7087F"/>
    <w:rsid w:val="00B70BA3"/>
    <w:rsid w:val="00B71F9C"/>
    <w:rsid w:val="00B74917"/>
    <w:rsid w:val="00B74D4D"/>
    <w:rsid w:val="00B7545B"/>
    <w:rsid w:val="00B81812"/>
    <w:rsid w:val="00B829F3"/>
    <w:rsid w:val="00B95C92"/>
    <w:rsid w:val="00BA0863"/>
    <w:rsid w:val="00BA17DF"/>
    <w:rsid w:val="00BA46ED"/>
    <w:rsid w:val="00BA4F47"/>
    <w:rsid w:val="00BB0B22"/>
    <w:rsid w:val="00BB4730"/>
    <w:rsid w:val="00BC03E2"/>
    <w:rsid w:val="00BC7F10"/>
    <w:rsid w:val="00BD0089"/>
    <w:rsid w:val="00BD6747"/>
    <w:rsid w:val="00BE6341"/>
    <w:rsid w:val="00BE7C01"/>
    <w:rsid w:val="00BE7EF2"/>
    <w:rsid w:val="00BF3EE0"/>
    <w:rsid w:val="00BF5686"/>
    <w:rsid w:val="00BF7A87"/>
    <w:rsid w:val="00C004D0"/>
    <w:rsid w:val="00C0630B"/>
    <w:rsid w:val="00C10024"/>
    <w:rsid w:val="00C16773"/>
    <w:rsid w:val="00C2051B"/>
    <w:rsid w:val="00C20F1F"/>
    <w:rsid w:val="00C22A09"/>
    <w:rsid w:val="00C27744"/>
    <w:rsid w:val="00C32BAC"/>
    <w:rsid w:val="00C37E11"/>
    <w:rsid w:val="00C502FE"/>
    <w:rsid w:val="00C5766D"/>
    <w:rsid w:val="00C57E92"/>
    <w:rsid w:val="00C65D93"/>
    <w:rsid w:val="00C7176B"/>
    <w:rsid w:val="00C77516"/>
    <w:rsid w:val="00C8053C"/>
    <w:rsid w:val="00C8406F"/>
    <w:rsid w:val="00C94B87"/>
    <w:rsid w:val="00C97548"/>
    <w:rsid w:val="00CA15BD"/>
    <w:rsid w:val="00CA6DFA"/>
    <w:rsid w:val="00CB5D02"/>
    <w:rsid w:val="00CC52C5"/>
    <w:rsid w:val="00CC5A64"/>
    <w:rsid w:val="00CD4CDA"/>
    <w:rsid w:val="00CD6923"/>
    <w:rsid w:val="00CE245C"/>
    <w:rsid w:val="00CE7507"/>
    <w:rsid w:val="00CE7837"/>
    <w:rsid w:val="00CF0FFA"/>
    <w:rsid w:val="00CF2D50"/>
    <w:rsid w:val="00CF4F86"/>
    <w:rsid w:val="00D010AA"/>
    <w:rsid w:val="00D04F57"/>
    <w:rsid w:val="00D07D30"/>
    <w:rsid w:val="00D17ECD"/>
    <w:rsid w:val="00D20E22"/>
    <w:rsid w:val="00D2327C"/>
    <w:rsid w:val="00D240B6"/>
    <w:rsid w:val="00D350FA"/>
    <w:rsid w:val="00D447CE"/>
    <w:rsid w:val="00D46773"/>
    <w:rsid w:val="00D558F1"/>
    <w:rsid w:val="00D62F83"/>
    <w:rsid w:val="00D705E0"/>
    <w:rsid w:val="00D71862"/>
    <w:rsid w:val="00D73823"/>
    <w:rsid w:val="00D73DA9"/>
    <w:rsid w:val="00D75674"/>
    <w:rsid w:val="00D75D18"/>
    <w:rsid w:val="00D80A7D"/>
    <w:rsid w:val="00D80F58"/>
    <w:rsid w:val="00D8383D"/>
    <w:rsid w:val="00D83F9F"/>
    <w:rsid w:val="00D8468B"/>
    <w:rsid w:val="00D955DE"/>
    <w:rsid w:val="00D970E1"/>
    <w:rsid w:val="00DA2B00"/>
    <w:rsid w:val="00DA2EDF"/>
    <w:rsid w:val="00DA38DD"/>
    <w:rsid w:val="00DA77EC"/>
    <w:rsid w:val="00DB136A"/>
    <w:rsid w:val="00DB4CE9"/>
    <w:rsid w:val="00DB573E"/>
    <w:rsid w:val="00DC4A6B"/>
    <w:rsid w:val="00DC5AA6"/>
    <w:rsid w:val="00DD10D7"/>
    <w:rsid w:val="00DD11BC"/>
    <w:rsid w:val="00DE6790"/>
    <w:rsid w:val="00DF0ABB"/>
    <w:rsid w:val="00E004DA"/>
    <w:rsid w:val="00E0236B"/>
    <w:rsid w:val="00E0344C"/>
    <w:rsid w:val="00E06733"/>
    <w:rsid w:val="00E11552"/>
    <w:rsid w:val="00E16A12"/>
    <w:rsid w:val="00E23D9C"/>
    <w:rsid w:val="00E269B1"/>
    <w:rsid w:val="00E27272"/>
    <w:rsid w:val="00E31E2D"/>
    <w:rsid w:val="00E34466"/>
    <w:rsid w:val="00E348A4"/>
    <w:rsid w:val="00E37F8D"/>
    <w:rsid w:val="00E401E0"/>
    <w:rsid w:val="00E408C5"/>
    <w:rsid w:val="00E41A2C"/>
    <w:rsid w:val="00E4240A"/>
    <w:rsid w:val="00E450A1"/>
    <w:rsid w:val="00E47804"/>
    <w:rsid w:val="00E500C7"/>
    <w:rsid w:val="00E50E2B"/>
    <w:rsid w:val="00E52054"/>
    <w:rsid w:val="00E52B8C"/>
    <w:rsid w:val="00E60D90"/>
    <w:rsid w:val="00E8146F"/>
    <w:rsid w:val="00E9030F"/>
    <w:rsid w:val="00E90795"/>
    <w:rsid w:val="00E919E3"/>
    <w:rsid w:val="00E95403"/>
    <w:rsid w:val="00E9584A"/>
    <w:rsid w:val="00E96EF9"/>
    <w:rsid w:val="00EA1CD4"/>
    <w:rsid w:val="00EA2BEC"/>
    <w:rsid w:val="00EB40C4"/>
    <w:rsid w:val="00EB41EC"/>
    <w:rsid w:val="00EB48F5"/>
    <w:rsid w:val="00EB5CF8"/>
    <w:rsid w:val="00EC16EE"/>
    <w:rsid w:val="00EC224C"/>
    <w:rsid w:val="00EC4F2B"/>
    <w:rsid w:val="00EC7890"/>
    <w:rsid w:val="00EC7E8A"/>
    <w:rsid w:val="00ED1903"/>
    <w:rsid w:val="00ED3E37"/>
    <w:rsid w:val="00ED4883"/>
    <w:rsid w:val="00EE2CA4"/>
    <w:rsid w:val="00EE678F"/>
    <w:rsid w:val="00EE6E9E"/>
    <w:rsid w:val="00EE779C"/>
    <w:rsid w:val="00EF1352"/>
    <w:rsid w:val="00F0382A"/>
    <w:rsid w:val="00F13CE7"/>
    <w:rsid w:val="00F17913"/>
    <w:rsid w:val="00F20A3A"/>
    <w:rsid w:val="00F2298B"/>
    <w:rsid w:val="00F25285"/>
    <w:rsid w:val="00F327A0"/>
    <w:rsid w:val="00F365A1"/>
    <w:rsid w:val="00F56001"/>
    <w:rsid w:val="00F57218"/>
    <w:rsid w:val="00F62F51"/>
    <w:rsid w:val="00F65900"/>
    <w:rsid w:val="00F74D2B"/>
    <w:rsid w:val="00F80080"/>
    <w:rsid w:val="00F8420F"/>
    <w:rsid w:val="00F861D7"/>
    <w:rsid w:val="00F917C6"/>
    <w:rsid w:val="00F9360F"/>
    <w:rsid w:val="00FA347B"/>
    <w:rsid w:val="00FA7ABE"/>
    <w:rsid w:val="00FB7B93"/>
    <w:rsid w:val="00FD3021"/>
    <w:rsid w:val="00FD53A5"/>
    <w:rsid w:val="00FD5B4B"/>
    <w:rsid w:val="00FE29C5"/>
    <w:rsid w:val="00FE6337"/>
    <w:rsid w:val="00FF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AB8236"/>
  <w15:docId w15:val="{26C60682-744D-42B7-8D49-39587C696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D4A"/>
    <w:rPr>
      <w:rFonts w:ascii="Arial" w:eastAsia="Times New Roman" w:hAnsi="Arial" w:cs="Arial"/>
      <w:lang w:bidi="he-IL"/>
    </w:rPr>
  </w:style>
  <w:style w:type="paragraph" w:styleId="Titre1">
    <w:name w:val="heading 1"/>
    <w:aliases w:val="Chapitre"/>
    <w:basedOn w:val="Normal"/>
    <w:next w:val="Normal"/>
    <w:link w:val="Titre1Car"/>
    <w:qFormat/>
    <w:rsid w:val="001C6B6E"/>
    <w:pPr>
      <w:keepNext/>
      <w:numPr>
        <w:numId w:val="1"/>
      </w:numPr>
      <w:spacing w:after="600"/>
      <w:jc w:val="center"/>
      <w:outlineLvl w:val="0"/>
    </w:pPr>
    <w:rPr>
      <w:rFonts w:ascii="Arial Gras" w:hAnsi="Arial Gras"/>
      <w:b/>
      <w:bCs/>
      <w:caps/>
      <w:kern w:val="28"/>
      <w:sz w:val="36"/>
      <w:szCs w:val="36"/>
    </w:rPr>
  </w:style>
  <w:style w:type="paragraph" w:styleId="Titre2">
    <w:name w:val="heading 2"/>
    <w:aliases w:val="Sous-titre1"/>
    <w:basedOn w:val="Normal"/>
    <w:next w:val="Normal"/>
    <w:link w:val="Titre2Car"/>
    <w:qFormat/>
    <w:rsid w:val="001C6B6E"/>
    <w:pPr>
      <w:keepNext/>
      <w:numPr>
        <w:ilvl w:val="1"/>
        <w:numId w:val="1"/>
      </w:numPr>
      <w:spacing w:before="120" w:after="120"/>
      <w:outlineLvl w:val="1"/>
    </w:pPr>
    <w:rPr>
      <w:rFonts w:ascii="Arial Gras" w:hAnsi="Arial Gras"/>
      <w:b/>
      <w:bCs/>
      <w:iCs/>
      <w:caps/>
    </w:rPr>
  </w:style>
  <w:style w:type="paragraph" w:styleId="Titre3">
    <w:name w:val="heading 3"/>
    <w:aliases w:val="Sous-titre 2"/>
    <w:basedOn w:val="Normal"/>
    <w:next w:val="Normal"/>
    <w:link w:val="Titre3Car"/>
    <w:qFormat/>
    <w:rsid w:val="001C6B6E"/>
    <w:pPr>
      <w:keepNext/>
      <w:numPr>
        <w:ilvl w:val="2"/>
        <w:numId w:val="1"/>
      </w:numPr>
      <w:outlineLvl w:val="2"/>
    </w:pPr>
    <w:rPr>
      <w:rFonts w:ascii="Arial Gras" w:hAnsi="Arial Gras"/>
      <w:b/>
    </w:rPr>
  </w:style>
  <w:style w:type="paragraph" w:styleId="Titre4">
    <w:name w:val="heading 4"/>
    <w:aliases w:val="Niveau 4"/>
    <w:basedOn w:val="Normal"/>
    <w:next w:val="Normal"/>
    <w:link w:val="Titre4Car"/>
    <w:qFormat/>
    <w:rsid w:val="001C6B6E"/>
    <w:pPr>
      <w:keepNext/>
      <w:numPr>
        <w:ilvl w:val="3"/>
        <w:numId w:val="1"/>
      </w:numPr>
      <w:outlineLvl w:val="3"/>
    </w:pPr>
    <w:rPr>
      <w:bCs/>
      <w:i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604F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aliases w:val="Pages d'introduction"/>
    <w:basedOn w:val="Normal"/>
    <w:next w:val="Normal"/>
    <w:link w:val="Titre7Car"/>
    <w:qFormat/>
    <w:rsid w:val="001C6B6E"/>
    <w:pPr>
      <w:keepNext/>
      <w:numPr>
        <w:ilvl w:val="6"/>
        <w:numId w:val="1"/>
      </w:numPr>
      <w:jc w:val="center"/>
      <w:outlineLvl w:val="6"/>
    </w:pPr>
    <w:rPr>
      <w:rFonts w:ascii="Arial Gras" w:hAnsi="Arial Gras"/>
      <w:b/>
      <w:bCs/>
      <w:caps/>
      <w:sz w:val="40"/>
      <w:szCs w:val="40"/>
    </w:rPr>
  </w:style>
  <w:style w:type="paragraph" w:styleId="Titre8">
    <w:name w:val="heading 8"/>
    <w:basedOn w:val="Normal"/>
    <w:next w:val="Normal"/>
    <w:link w:val="Titre8Car"/>
    <w:qFormat/>
    <w:rsid w:val="001C6B6E"/>
    <w:pPr>
      <w:keepNext/>
      <w:numPr>
        <w:ilvl w:val="7"/>
        <w:numId w:val="1"/>
      </w:numPr>
      <w:outlineLvl w:val="7"/>
    </w:pPr>
    <w:rPr>
      <w:rFonts w:ascii="Comic Sans MS" w:hAnsi="Comic Sans MS"/>
      <w:b/>
      <w:bCs/>
      <w:noProof/>
      <w:sz w:val="18"/>
    </w:rPr>
  </w:style>
  <w:style w:type="paragraph" w:styleId="Titre9">
    <w:name w:val="heading 9"/>
    <w:basedOn w:val="Normal"/>
    <w:next w:val="Normal"/>
    <w:link w:val="Titre9Car"/>
    <w:qFormat/>
    <w:rsid w:val="001C6B6E"/>
    <w:pPr>
      <w:keepNext/>
      <w:numPr>
        <w:ilvl w:val="8"/>
        <w:numId w:val="1"/>
      </w:numPr>
      <w:outlineLvl w:val="8"/>
    </w:pPr>
    <w:rPr>
      <w:rFonts w:ascii="Comic Sans MS" w:hAnsi="Comic Sans MS"/>
      <w:b/>
      <w:bCs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unhideWhenUsed/>
    <w:rsid w:val="0079246C"/>
    <w:pPr>
      <w:spacing w:before="120" w:line="276" w:lineRule="auto"/>
    </w:pPr>
    <w:rPr>
      <w:rFonts w:asciiTheme="majorHAnsi" w:eastAsiaTheme="minorHAnsi" w:hAnsiTheme="majorHAnsi"/>
      <w:b/>
      <w:color w:val="548DD4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79246C"/>
    <w:pPr>
      <w:spacing w:line="276" w:lineRule="auto"/>
    </w:pPr>
    <w:rPr>
      <w:rFonts w:eastAsiaTheme="minorHAnsi"/>
      <w:sz w:val="22"/>
      <w:szCs w:val="22"/>
      <w:lang w:eastAsia="en-US"/>
    </w:rPr>
  </w:style>
  <w:style w:type="character" w:customStyle="1" w:styleId="Titre1Car">
    <w:name w:val="Titre 1 Car"/>
    <w:aliases w:val="Chapitre Car"/>
    <w:basedOn w:val="Policepardfaut"/>
    <w:link w:val="Titre1"/>
    <w:rsid w:val="001C6B6E"/>
    <w:rPr>
      <w:rFonts w:ascii="Arial Gras" w:eastAsia="Times New Roman" w:hAnsi="Arial Gras" w:cs="Arial"/>
      <w:b/>
      <w:bCs/>
      <w:caps/>
      <w:kern w:val="28"/>
      <w:sz w:val="36"/>
      <w:szCs w:val="36"/>
      <w:lang w:bidi="he-IL"/>
    </w:rPr>
  </w:style>
  <w:style w:type="character" w:customStyle="1" w:styleId="Titre2Car">
    <w:name w:val="Titre 2 Car"/>
    <w:aliases w:val="Sous-titre1 Car"/>
    <w:basedOn w:val="Policepardfaut"/>
    <w:link w:val="Titre2"/>
    <w:rsid w:val="001C6B6E"/>
    <w:rPr>
      <w:rFonts w:ascii="Arial Gras" w:eastAsia="Times New Roman" w:hAnsi="Arial Gras" w:cs="Arial"/>
      <w:b/>
      <w:bCs/>
      <w:iCs/>
      <w:caps/>
      <w:lang w:bidi="he-IL"/>
    </w:rPr>
  </w:style>
  <w:style w:type="character" w:customStyle="1" w:styleId="Titre3Car">
    <w:name w:val="Titre 3 Car"/>
    <w:aliases w:val="Sous-titre 2 Car"/>
    <w:basedOn w:val="Policepardfaut"/>
    <w:link w:val="Titre3"/>
    <w:rsid w:val="001C6B6E"/>
    <w:rPr>
      <w:rFonts w:ascii="Arial Gras" w:eastAsia="Times New Roman" w:hAnsi="Arial Gras" w:cs="Arial"/>
      <w:b/>
      <w:lang w:bidi="he-IL"/>
    </w:rPr>
  </w:style>
  <w:style w:type="character" w:customStyle="1" w:styleId="Titre4Car">
    <w:name w:val="Titre 4 Car"/>
    <w:aliases w:val="Niveau 4 Car"/>
    <w:basedOn w:val="Policepardfaut"/>
    <w:link w:val="Titre4"/>
    <w:rsid w:val="001C6B6E"/>
    <w:rPr>
      <w:rFonts w:ascii="Arial" w:eastAsia="Times New Roman" w:hAnsi="Arial" w:cs="Arial"/>
      <w:bCs/>
      <w:i/>
      <w:lang w:bidi="he-IL"/>
    </w:rPr>
  </w:style>
  <w:style w:type="character" w:customStyle="1" w:styleId="Titre7Car">
    <w:name w:val="Titre 7 Car"/>
    <w:aliases w:val="Pages d'introduction Car"/>
    <w:basedOn w:val="Policepardfaut"/>
    <w:link w:val="Titre7"/>
    <w:rsid w:val="001C6B6E"/>
    <w:rPr>
      <w:rFonts w:ascii="Arial Gras" w:eastAsia="Times New Roman" w:hAnsi="Arial Gras" w:cs="Arial"/>
      <w:b/>
      <w:bCs/>
      <w:caps/>
      <w:sz w:val="40"/>
      <w:szCs w:val="40"/>
      <w:lang w:bidi="he-IL"/>
    </w:rPr>
  </w:style>
  <w:style w:type="character" w:customStyle="1" w:styleId="Titre8Car">
    <w:name w:val="Titre 8 Car"/>
    <w:basedOn w:val="Policepardfaut"/>
    <w:link w:val="Titre8"/>
    <w:rsid w:val="001C6B6E"/>
    <w:rPr>
      <w:rFonts w:ascii="Comic Sans MS" w:eastAsia="Times New Roman" w:hAnsi="Comic Sans MS" w:cs="Arial"/>
      <w:b/>
      <w:bCs/>
      <w:noProof/>
      <w:sz w:val="18"/>
      <w:lang w:bidi="he-IL"/>
    </w:rPr>
  </w:style>
  <w:style w:type="character" w:customStyle="1" w:styleId="Titre9Car">
    <w:name w:val="Titre 9 Car"/>
    <w:basedOn w:val="Policepardfaut"/>
    <w:link w:val="Titre9"/>
    <w:rsid w:val="001C6B6E"/>
    <w:rPr>
      <w:rFonts w:ascii="Comic Sans MS" w:eastAsia="Times New Roman" w:hAnsi="Comic Sans MS" w:cs="Arial"/>
      <w:b/>
      <w:bCs/>
      <w:sz w:val="18"/>
      <w:lang w:bidi="he-IL"/>
    </w:rPr>
  </w:style>
  <w:style w:type="table" w:styleId="Grilledutableau">
    <w:name w:val="Table Grid"/>
    <w:basedOn w:val="TableauNormal"/>
    <w:uiPriority w:val="99"/>
    <w:rsid w:val="001C6B6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semiHidden/>
    <w:rsid w:val="001C6B6E"/>
    <w:pPr>
      <w:jc w:val="both"/>
    </w:pPr>
    <w:rPr>
      <w:rFonts w:cs="Times New Roman"/>
      <w:sz w:val="20"/>
      <w:szCs w:val="20"/>
      <w:lang w:bidi="ar-SA"/>
    </w:rPr>
  </w:style>
  <w:style w:type="character" w:customStyle="1" w:styleId="NotedebasdepageCar">
    <w:name w:val="Note de bas de page Car"/>
    <w:basedOn w:val="Policepardfaut"/>
    <w:link w:val="Notedebasdepage"/>
    <w:semiHidden/>
    <w:rsid w:val="001C6B6E"/>
    <w:rPr>
      <w:rFonts w:ascii="Arial" w:eastAsia="Times New Roman" w:hAnsi="Arial" w:cs="Times New Roman"/>
      <w:sz w:val="20"/>
      <w:szCs w:val="20"/>
    </w:rPr>
  </w:style>
  <w:style w:type="character" w:styleId="Appelnotedebasdep">
    <w:name w:val="footnote reference"/>
    <w:basedOn w:val="Policepardfaut"/>
    <w:semiHidden/>
    <w:rsid w:val="001C6B6E"/>
    <w:rPr>
      <w:vertAlign w:val="superscript"/>
    </w:rPr>
  </w:style>
  <w:style w:type="paragraph" w:customStyle="1" w:styleId="Puces">
    <w:name w:val="Puces"/>
    <w:basedOn w:val="Normal"/>
    <w:link w:val="PucesCar"/>
    <w:rsid w:val="001C6B6E"/>
    <w:pPr>
      <w:numPr>
        <w:numId w:val="2"/>
      </w:numPr>
    </w:pPr>
  </w:style>
  <w:style w:type="character" w:customStyle="1" w:styleId="PucesCar">
    <w:name w:val="Puces Car"/>
    <w:basedOn w:val="Policepardfaut"/>
    <w:link w:val="Puces"/>
    <w:rsid w:val="001C6B6E"/>
    <w:rPr>
      <w:rFonts w:ascii="Arial" w:eastAsia="Times New Roman" w:hAnsi="Arial" w:cs="Arial"/>
      <w:lang w:bidi="he-I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6B6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B6E"/>
    <w:rPr>
      <w:rFonts w:ascii="Lucida Grande" w:eastAsia="Times New Roman" w:hAnsi="Lucida Grande" w:cs="Lucida Grande"/>
      <w:sz w:val="18"/>
      <w:szCs w:val="18"/>
      <w:lang w:bidi="he-IL"/>
    </w:rPr>
  </w:style>
  <w:style w:type="paragraph" w:styleId="Paragraphedeliste">
    <w:name w:val="List Paragraph"/>
    <w:basedOn w:val="Normal"/>
    <w:uiPriority w:val="34"/>
    <w:qFormat/>
    <w:rsid w:val="008C16E5"/>
    <w:pPr>
      <w:ind w:left="720"/>
      <w:contextualSpacing/>
    </w:pPr>
    <w:rPr>
      <w:rFonts w:asciiTheme="minorHAnsi" w:eastAsiaTheme="minorEastAsia" w:hAnsiTheme="minorHAnsi" w:cstheme="minorBidi"/>
      <w:lang w:bidi="ar-SA"/>
    </w:rPr>
  </w:style>
  <w:style w:type="paragraph" w:styleId="NormalWeb">
    <w:name w:val="Normal (Web)"/>
    <w:basedOn w:val="Normal"/>
    <w:uiPriority w:val="99"/>
    <w:semiHidden/>
    <w:unhideWhenUsed/>
    <w:rsid w:val="00825131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bidi="ar-SA"/>
    </w:rPr>
  </w:style>
  <w:style w:type="paragraph" w:styleId="En-tte">
    <w:name w:val="header"/>
    <w:basedOn w:val="Normal"/>
    <w:link w:val="En-tteCar"/>
    <w:unhideWhenUsed/>
    <w:rsid w:val="00BB0B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B0B22"/>
    <w:rPr>
      <w:rFonts w:ascii="Arial" w:eastAsia="Times New Roman" w:hAnsi="Arial" w:cs="Arial"/>
      <w:lang w:bidi="he-IL"/>
    </w:rPr>
  </w:style>
  <w:style w:type="paragraph" w:styleId="Pieddepage">
    <w:name w:val="footer"/>
    <w:basedOn w:val="Normal"/>
    <w:link w:val="PieddepageCar"/>
    <w:unhideWhenUsed/>
    <w:rsid w:val="00BB0B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0B22"/>
    <w:rPr>
      <w:rFonts w:ascii="Arial" w:eastAsia="Times New Roman" w:hAnsi="Arial" w:cs="Arial"/>
      <w:lang w:bidi="he-IL"/>
    </w:rPr>
  </w:style>
  <w:style w:type="table" w:customStyle="1" w:styleId="Grilledutableau1">
    <w:name w:val="Grille du tableau1"/>
    <w:basedOn w:val="TableauNormal"/>
    <w:next w:val="Grilledutableau"/>
    <w:uiPriority w:val="59"/>
    <w:rsid w:val="0050032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50032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unhideWhenUsed/>
    <w:rsid w:val="00322EA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22EA3"/>
    <w:rPr>
      <w:rFonts w:ascii="Arial" w:eastAsia="Times New Roman" w:hAnsi="Arial" w:cs="Arial"/>
      <w:sz w:val="20"/>
      <w:szCs w:val="20"/>
      <w:lang w:bidi="he-IL"/>
    </w:rPr>
  </w:style>
  <w:style w:type="character" w:styleId="Textedelespacerserv">
    <w:name w:val="Placeholder Text"/>
    <w:basedOn w:val="Policepardfaut"/>
    <w:uiPriority w:val="99"/>
    <w:semiHidden/>
    <w:rsid w:val="000E2031"/>
    <w:rPr>
      <w:color w:val="808080"/>
    </w:rPr>
  </w:style>
  <w:style w:type="character" w:styleId="Accentuation">
    <w:name w:val="Emphasis"/>
    <w:basedOn w:val="Policepardfaut"/>
    <w:uiPriority w:val="20"/>
    <w:qFormat/>
    <w:rsid w:val="009A5EBF"/>
    <w:rPr>
      <w:i/>
      <w:iCs/>
    </w:rPr>
  </w:style>
  <w:style w:type="paragraph" w:customStyle="1" w:styleId="FormationNormal">
    <w:name w:val="Formation Normal"/>
    <w:basedOn w:val="Normal"/>
    <w:link w:val="FormationNormalCar"/>
    <w:rsid w:val="00A16595"/>
    <w:rPr>
      <w:rFonts w:cs="Times New Roman"/>
      <w:lang w:bidi="ar-SA"/>
    </w:rPr>
  </w:style>
  <w:style w:type="character" w:customStyle="1" w:styleId="FormationNormalCar">
    <w:name w:val="Formation Normal Car"/>
    <w:link w:val="FormationNormal"/>
    <w:rsid w:val="00A16595"/>
    <w:rPr>
      <w:rFonts w:ascii="Arial" w:eastAsia="Times New Roman" w:hAnsi="Arial" w:cs="Times New Roman"/>
    </w:rPr>
  </w:style>
  <w:style w:type="paragraph" w:customStyle="1" w:styleId="formation1">
    <w:name w:val="formation 1"/>
    <w:basedOn w:val="FormationNormal"/>
    <w:next w:val="FormationNormal"/>
    <w:rsid w:val="00A16595"/>
    <w:pPr>
      <w:tabs>
        <w:tab w:val="left" w:pos="527"/>
        <w:tab w:val="left" w:pos="567"/>
        <w:tab w:val="left" w:pos="737"/>
        <w:tab w:val="left" w:pos="964"/>
        <w:tab w:val="left" w:pos="1213"/>
        <w:tab w:val="num" w:pos="1440"/>
      </w:tabs>
      <w:spacing w:line="360" w:lineRule="auto"/>
      <w:ind w:left="1440" w:hanging="360"/>
    </w:pPr>
    <w:rPr>
      <w:rFonts w:ascii="Arial Gras" w:hAnsi="Arial Gras"/>
      <w:b/>
      <w:caps/>
    </w:rPr>
  </w:style>
  <w:style w:type="paragraph" w:customStyle="1" w:styleId="formation2">
    <w:name w:val="formation 2"/>
    <w:basedOn w:val="FormationNormal"/>
    <w:next w:val="FormationNormal"/>
    <w:link w:val="formation2Car"/>
    <w:rsid w:val="00A16595"/>
    <w:pPr>
      <w:tabs>
        <w:tab w:val="num" w:pos="1308"/>
        <w:tab w:val="left" w:pos="1593"/>
      </w:tabs>
      <w:spacing w:after="120"/>
      <w:ind w:left="947"/>
    </w:pPr>
    <w:rPr>
      <w:caps/>
    </w:rPr>
  </w:style>
  <w:style w:type="character" w:customStyle="1" w:styleId="formation2Car">
    <w:name w:val="formation 2 Car"/>
    <w:link w:val="formation2"/>
    <w:rsid w:val="00A16595"/>
    <w:rPr>
      <w:rFonts w:ascii="Arial" w:eastAsia="Times New Roman" w:hAnsi="Arial" w:cs="Times New Roman"/>
      <w:caps/>
    </w:rPr>
  </w:style>
  <w:style w:type="paragraph" w:customStyle="1" w:styleId="formation3">
    <w:name w:val="formation 3"/>
    <w:basedOn w:val="FormationNormal"/>
    <w:next w:val="FormationNormal"/>
    <w:rsid w:val="00A16595"/>
    <w:pPr>
      <w:keepNext/>
      <w:tabs>
        <w:tab w:val="left" w:pos="1746"/>
        <w:tab w:val="num" w:pos="2880"/>
      </w:tabs>
      <w:spacing w:before="120" w:after="120"/>
      <w:ind w:left="1667" w:hanging="360"/>
    </w:pPr>
  </w:style>
  <w:style w:type="paragraph" w:customStyle="1" w:styleId="par">
    <w:name w:val="par"/>
    <w:rsid w:val="00A16595"/>
    <w:pPr>
      <w:tabs>
        <w:tab w:val="left" w:pos="0"/>
        <w:tab w:val="left" w:pos="1440"/>
        <w:tab w:val="left" w:pos="2880"/>
        <w:tab w:val="left" w:pos="4320"/>
      </w:tabs>
      <w:spacing w:before="145" w:line="232" w:lineRule="atLeast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Corpsdetexte">
    <w:name w:val="Body Text"/>
    <w:basedOn w:val="Normal"/>
    <w:link w:val="CorpsdetexteCar"/>
    <w:semiHidden/>
    <w:rsid w:val="00D17ECD"/>
    <w:pPr>
      <w:spacing w:line="360" w:lineRule="auto"/>
      <w:jc w:val="both"/>
    </w:pPr>
    <w:rPr>
      <w:rFonts w:ascii="Times New Roman" w:hAnsi="Times New Roman" w:cs="Times New Roman"/>
      <w:sz w:val="28"/>
      <w:szCs w:val="20"/>
      <w:lang w:bidi="ar-SA"/>
    </w:rPr>
  </w:style>
  <w:style w:type="character" w:customStyle="1" w:styleId="CorpsdetexteCar">
    <w:name w:val="Corps de texte Car"/>
    <w:basedOn w:val="Policepardfaut"/>
    <w:link w:val="Corpsdetexte"/>
    <w:semiHidden/>
    <w:rsid w:val="00D17ECD"/>
    <w:rPr>
      <w:rFonts w:ascii="Times New Roman" w:eastAsia="Times New Roman" w:hAnsi="Times New Roman" w:cs="Times New Roman"/>
      <w:sz w:val="28"/>
      <w:szCs w:val="20"/>
    </w:rPr>
  </w:style>
  <w:style w:type="paragraph" w:styleId="Retraitcorpsdetexte">
    <w:name w:val="Body Text Indent"/>
    <w:basedOn w:val="Normal"/>
    <w:link w:val="RetraitcorpsdetexteCar"/>
    <w:semiHidden/>
    <w:rsid w:val="00D17ECD"/>
    <w:pPr>
      <w:spacing w:line="360" w:lineRule="auto"/>
      <w:ind w:firstLine="709"/>
      <w:jc w:val="both"/>
    </w:pPr>
    <w:rPr>
      <w:rFonts w:ascii="Times New Roman" w:hAnsi="Times New Roman" w:cs="Times New Roman"/>
      <w:color w:val="FFFFFF"/>
      <w:sz w:val="28"/>
      <w:szCs w:val="20"/>
      <w:lang w:bidi="ar-SA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D17ECD"/>
    <w:rPr>
      <w:rFonts w:ascii="Times New Roman" w:eastAsia="Times New Roman" w:hAnsi="Times New Roman" w:cs="Times New Roman"/>
      <w:color w:val="FFFFFF"/>
      <w:sz w:val="28"/>
      <w:szCs w:val="20"/>
    </w:rPr>
  </w:style>
  <w:style w:type="paragraph" w:styleId="Corpsdetexte2">
    <w:name w:val="Body Text 2"/>
    <w:basedOn w:val="Normal"/>
    <w:link w:val="Corpsdetexte2Car"/>
    <w:semiHidden/>
    <w:rsid w:val="00D17ECD"/>
    <w:pPr>
      <w:spacing w:line="360" w:lineRule="auto"/>
      <w:jc w:val="both"/>
    </w:pPr>
    <w:rPr>
      <w:rFonts w:ascii="Times New Roman" w:hAnsi="Times New Roman" w:cs="Times New Roman"/>
      <w:color w:val="FFFFFF"/>
      <w:sz w:val="28"/>
      <w:szCs w:val="20"/>
      <w:lang w:bidi="ar-SA"/>
    </w:rPr>
  </w:style>
  <w:style w:type="character" w:customStyle="1" w:styleId="Corpsdetexte2Car">
    <w:name w:val="Corps de texte 2 Car"/>
    <w:basedOn w:val="Policepardfaut"/>
    <w:link w:val="Corpsdetexte2"/>
    <w:semiHidden/>
    <w:rsid w:val="00D17ECD"/>
    <w:rPr>
      <w:rFonts w:ascii="Times New Roman" w:eastAsia="Times New Roman" w:hAnsi="Times New Roman" w:cs="Times New Roman"/>
      <w:color w:val="FFFFFF"/>
      <w:sz w:val="28"/>
      <w:szCs w:val="20"/>
    </w:rPr>
  </w:style>
  <w:style w:type="paragraph" w:customStyle="1" w:styleId="Default">
    <w:name w:val="Default"/>
    <w:rsid w:val="00E47804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Titre6Car">
    <w:name w:val="Titre 6 Car"/>
    <w:basedOn w:val="Policepardfaut"/>
    <w:link w:val="Titre6"/>
    <w:uiPriority w:val="9"/>
    <w:semiHidden/>
    <w:rsid w:val="001604FE"/>
    <w:rPr>
      <w:rFonts w:asciiTheme="majorHAnsi" w:eastAsiaTheme="majorEastAsia" w:hAnsiTheme="majorHAnsi" w:cstheme="majorBidi"/>
      <w:color w:val="243F60" w:themeColor="accent1" w:themeShade="7F"/>
      <w:lang w:bidi="he-IL"/>
    </w:rPr>
  </w:style>
  <w:style w:type="paragraph" w:customStyle="1" w:styleId="02-texte">
    <w:name w:val="02-texte"/>
    <w:basedOn w:val="Normal"/>
    <w:rsid w:val="001604FE"/>
    <w:pPr>
      <w:spacing w:before="240"/>
      <w:ind w:left="992"/>
      <w:jc w:val="both"/>
    </w:pPr>
    <w:rPr>
      <w:rFonts w:cs="Times New Roman"/>
      <w:szCs w:val="20"/>
      <w:lang w:bidi="ar-SA"/>
    </w:rPr>
  </w:style>
  <w:style w:type="paragraph" w:customStyle="1" w:styleId="01-texte">
    <w:name w:val="01-texte"/>
    <w:rsid w:val="001604FE"/>
    <w:pPr>
      <w:spacing w:before="240"/>
      <w:ind w:left="567"/>
      <w:jc w:val="both"/>
    </w:pPr>
    <w:rPr>
      <w:rFonts w:ascii="Arial" w:eastAsia="Times New Roman" w:hAnsi="Arial" w:cs="Times New Roman"/>
      <w:noProof/>
      <w:szCs w:val="20"/>
    </w:rPr>
  </w:style>
  <w:style w:type="paragraph" w:customStyle="1" w:styleId="01-Remarque">
    <w:name w:val="01-Remarque"/>
    <w:rsid w:val="001604FE"/>
    <w:pPr>
      <w:spacing w:before="240"/>
      <w:ind w:left="1985" w:hanging="1418"/>
      <w:jc w:val="both"/>
    </w:pPr>
    <w:rPr>
      <w:rFonts w:ascii="Arial" w:eastAsia="Times New Roman" w:hAnsi="Arial" w:cs="Times New Roman"/>
      <w:noProof/>
      <w:szCs w:val="20"/>
    </w:rPr>
  </w:style>
  <w:style w:type="paragraph" w:customStyle="1" w:styleId="02-nota">
    <w:name w:val="02-nota"/>
    <w:basedOn w:val="Normal"/>
    <w:rsid w:val="001604FE"/>
    <w:pPr>
      <w:spacing w:before="240"/>
      <w:ind w:left="1843" w:hanging="851"/>
      <w:jc w:val="both"/>
    </w:pPr>
    <w:rPr>
      <w:rFonts w:cs="Times New Roman"/>
      <w:i/>
      <w:szCs w:val="20"/>
      <w:lang w:bidi="ar-SA"/>
    </w:rPr>
  </w:style>
  <w:style w:type="paragraph" w:customStyle="1" w:styleId="Textetableau">
    <w:name w:val="Texte tableau"/>
    <w:basedOn w:val="Normal"/>
    <w:uiPriority w:val="99"/>
    <w:rsid w:val="001F0AA8"/>
    <w:pPr>
      <w:autoSpaceDE w:val="0"/>
      <w:autoSpaceDN w:val="0"/>
      <w:adjustRightInd w:val="0"/>
      <w:jc w:val="right"/>
    </w:pPr>
    <w:rPr>
      <w:rFonts w:ascii="Times New Roman" w:hAnsi="Times New Roman" w:cs="Times New Roman"/>
      <w:lang w:bidi="ar-SA"/>
    </w:rPr>
  </w:style>
  <w:style w:type="paragraph" w:customStyle="1" w:styleId="Textepardfaut">
    <w:name w:val="Texte par défaut"/>
    <w:basedOn w:val="Normal"/>
    <w:uiPriority w:val="99"/>
    <w:rsid w:val="001F0AA8"/>
    <w:pPr>
      <w:autoSpaceDE w:val="0"/>
      <w:autoSpaceDN w:val="0"/>
      <w:adjustRightInd w:val="0"/>
    </w:pPr>
    <w:rPr>
      <w:rFonts w:ascii="Times New Roman" w:hAnsi="Times New Roman" w:cs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3196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76377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6295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3463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70501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3984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0918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5840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0807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5665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3711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7923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7464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1080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8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53094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4797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3718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9244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339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6107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8093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7065">
          <w:marLeft w:val="187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5455">
          <w:marLeft w:val="41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5062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0497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0440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64454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943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876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73616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17121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4088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712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5077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405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8777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5362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6816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1899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5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1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8" Type="http://schemas.openxmlformats.org/officeDocument/2006/relationships/chart" Target="charts/chart2.xm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hart" Target="charts/chart1.xm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7" Type="http://schemas.openxmlformats.org/officeDocument/2006/relationships/image" Target="media/image130.png"/><Relationship Id="rId30" Type="http://schemas.openxmlformats.org/officeDocument/2006/relationships/image" Target="media/image15.png"/><Relationship Id="rId35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939246230584794E-2"/>
          <c:y val="1.8713866047834316E-2"/>
          <c:w val="0.86157927228793374"/>
          <c:h val="0.85996592844974462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effort!$A$2:$A$23</c:f>
              <c:numCache>
                <c:formatCode>General</c:formatCode>
                <c:ptCount val="22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</c:numCache>
            </c:numRef>
          </c:xVal>
          <c:yVal>
            <c:numRef>
              <c:f>effort!$B$2:$B$23</c:f>
              <c:numCache>
                <c:formatCode>General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10</c:v>
                </c:pt>
                <c:pt idx="3">
                  <c:v>80</c:v>
                </c:pt>
                <c:pt idx="4">
                  <c:v>130</c:v>
                </c:pt>
                <c:pt idx="5">
                  <c:v>170</c:v>
                </c:pt>
                <c:pt idx="6">
                  <c:v>210</c:v>
                </c:pt>
                <c:pt idx="7">
                  <c:v>240</c:v>
                </c:pt>
                <c:pt idx="8">
                  <c:v>280</c:v>
                </c:pt>
                <c:pt idx="9">
                  <c:v>320</c:v>
                </c:pt>
                <c:pt idx="10">
                  <c:v>360</c:v>
                </c:pt>
                <c:pt idx="11">
                  <c:v>390</c:v>
                </c:pt>
                <c:pt idx="12">
                  <c:v>420</c:v>
                </c:pt>
                <c:pt idx="13">
                  <c:v>450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704-4F4E-AF11-B25C8DA693C3}"/>
            </c:ext>
          </c:extLst>
        </c:ser>
        <c:ser>
          <c:idx val="1"/>
          <c:order val="1"/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xVal>
            <c:numRef>
              <c:f>effort!$A$2:$A$23</c:f>
              <c:numCache>
                <c:formatCode>General</c:formatCode>
                <c:ptCount val="22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</c:numCache>
            </c:numRef>
          </c:xVal>
          <c:yVal>
            <c:numRef>
              <c:f>effort!$C$2:$C$23</c:f>
              <c:numCache>
                <c:formatCode>General</c:formatCode>
                <c:ptCount val="22"/>
                <c:pt idx="13">
                  <c:v>450</c:v>
                </c:pt>
                <c:pt idx="14">
                  <c:v>460</c:v>
                </c:pt>
                <c:pt idx="15">
                  <c:v>470</c:v>
                </c:pt>
                <c:pt idx="16">
                  <c:v>480</c:v>
                </c:pt>
                <c:pt idx="17">
                  <c:v>490</c:v>
                </c:pt>
                <c:pt idx="18">
                  <c:v>500</c:v>
                </c:pt>
                <c:pt idx="19">
                  <c:v>510</c:v>
                </c:pt>
                <c:pt idx="20">
                  <c:v>520</c:v>
                </c:pt>
                <c:pt idx="21">
                  <c:v>530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704-4F4E-AF11-B25C8DA693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1808256"/>
        <c:axId val="131818624"/>
      </c:scatterChart>
      <c:valAx>
        <c:axId val="131808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400" b="1" i="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F</a:t>
                </a:r>
                <a:r>
                  <a:rPr lang="en-US" sz="1400" b="1" i="0" baseline="-250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p</a:t>
                </a:r>
                <a:r>
                  <a:rPr lang="en-US" sz="1400" b="1" i="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: Effort pédale (daN)</a:t>
                </a:r>
              </a:p>
            </c:rich>
          </c:tx>
          <c:layout>
            <c:manualLayout>
              <c:xMode val="edge"/>
              <c:yMode val="edge"/>
              <c:x val="0.42219129283746831"/>
              <c:y val="0.9223739927245939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1818624"/>
        <c:crosses val="autoZero"/>
        <c:crossBetween val="midCat"/>
      </c:valAx>
      <c:valAx>
        <c:axId val="13181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400" b="1" i="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F</a:t>
                </a:r>
                <a:r>
                  <a:rPr lang="en-US" sz="1400" b="1" i="0" baseline="-250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s</a:t>
                </a:r>
                <a:r>
                  <a:rPr lang="en-US" sz="1400" b="1" i="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: Effort maître-cylindre (daN)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18082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400" b="1" i="0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Amplification pédale</a:t>
            </a:r>
          </a:p>
        </c:rich>
      </c:tx>
      <c:layout>
        <c:manualLayout>
          <c:xMode val="edge"/>
          <c:yMode val="edge"/>
          <c:x val="0.32246692208535938"/>
          <c:y val="2.307692307692308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pédale!$A$2:$A$23</c:f>
              <c:numCache>
                <c:formatCode>General</c:formatCode>
                <c:ptCount val="22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</c:numCache>
            </c:numRef>
          </c:xVal>
          <c:yVal>
            <c:numRef>
              <c:f>pédale!$B$2:$B$23</c:f>
              <c:numCache>
                <c:formatCode>General</c:formatCode>
                <c:ptCount val="22"/>
                <c:pt idx="0">
                  <c:v>0</c:v>
                </c:pt>
                <c:pt idx="1">
                  <c:v>6</c:v>
                </c:pt>
                <c:pt idx="2">
                  <c:v>12</c:v>
                </c:pt>
                <c:pt idx="3">
                  <c:v>18</c:v>
                </c:pt>
                <c:pt idx="4">
                  <c:v>24</c:v>
                </c:pt>
                <c:pt idx="5">
                  <c:v>30</c:v>
                </c:pt>
                <c:pt idx="6">
                  <c:v>36</c:v>
                </c:pt>
                <c:pt idx="7">
                  <c:v>42</c:v>
                </c:pt>
                <c:pt idx="8">
                  <c:v>48</c:v>
                </c:pt>
                <c:pt idx="9">
                  <c:v>54</c:v>
                </c:pt>
                <c:pt idx="10">
                  <c:v>60</c:v>
                </c:pt>
                <c:pt idx="11">
                  <c:v>66</c:v>
                </c:pt>
                <c:pt idx="12">
                  <c:v>72</c:v>
                </c:pt>
                <c:pt idx="13">
                  <c:v>78</c:v>
                </c:pt>
                <c:pt idx="14">
                  <c:v>84</c:v>
                </c:pt>
                <c:pt idx="15">
                  <c:v>90</c:v>
                </c:pt>
                <c:pt idx="16">
                  <c:v>96</c:v>
                </c:pt>
                <c:pt idx="17">
                  <c:v>102</c:v>
                </c:pt>
                <c:pt idx="18">
                  <c:v>108</c:v>
                </c:pt>
                <c:pt idx="19">
                  <c:v>114</c:v>
                </c:pt>
                <c:pt idx="20">
                  <c:v>120</c:v>
                </c:pt>
                <c:pt idx="21">
                  <c:v>126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6C2-4B49-97E6-83FDCAF3B8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1957120"/>
        <c:axId val="131959040"/>
      </c:scatterChart>
      <c:valAx>
        <c:axId val="131957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 i="0" baseline="0">
                    <a:solidFill>
                      <a:sysClr val="windowText" lastClr="000000"/>
                    </a:solidFill>
                    <a:latin typeface="Arial" pitchFamily="34" charset="0"/>
                    <a:cs typeface="Arial" pitchFamily="34" charset="0"/>
                  </a:rPr>
                  <a:t>F</a:t>
                </a:r>
                <a:r>
                  <a:rPr lang="en-US" sz="1400" b="1" i="0" baseline="-25000">
                    <a:solidFill>
                      <a:sysClr val="windowText" lastClr="000000"/>
                    </a:solidFill>
                    <a:latin typeface="Arial" pitchFamily="34" charset="0"/>
                    <a:cs typeface="Arial" pitchFamily="34" charset="0"/>
                  </a:rPr>
                  <a:t>p</a:t>
                </a:r>
                <a:r>
                  <a:rPr lang="en-US" sz="1400" b="1" i="0" baseline="0">
                    <a:solidFill>
                      <a:sysClr val="windowText" lastClr="000000"/>
                    </a:solidFill>
                    <a:latin typeface="Arial" pitchFamily="34" charset="0"/>
                    <a:cs typeface="Arial" pitchFamily="34" charset="0"/>
                  </a:rPr>
                  <a:t> : Effort entrée pédale (daN)</a:t>
                </a:r>
                <a:endParaRPr lang="en-US" sz="2000" b="1" i="0" baseline="0">
                  <a:solidFill>
                    <a:sysClr val="windowText" lastClr="000000"/>
                  </a:solidFill>
                  <a:latin typeface="Arial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0.25284653789533801"/>
              <c:y val="0.9154471544715446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1959040"/>
        <c:crosses val="autoZero"/>
        <c:crossBetween val="midCat"/>
      </c:valAx>
      <c:valAx>
        <c:axId val="131959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400" b="1" i="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F</a:t>
                </a:r>
                <a:r>
                  <a:rPr lang="en-US" sz="1400" b="1" i="0" baseline="-250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e </a:t>
                </a:r>
                <a:r>
                  <a:rPr lang="en-US" sz="1400" b="1" i="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: Effort entrée servofrein (daN)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19571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0CDAA-C314-432A-ABB9-C484F3490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2383</Words>
  <Characters>13108</Characters>
  <Application>Microsoft Office Word</Application>
  <DocSecurity>0</DocSecurity>
  <Lines>109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l’arbre primaire</vt:lpstr>
      <vt:lpstr>    l’arbre secondaire</vt:lpstr>
      <vt:lpstr>    l’arbre de marche arrière</vt:lpstr>
    </vt:vector>
  </TitlesOfParts>
  <Company/>
  <LinksUpToDate>false</LinksUpToDate>
  <CharactersWithSpaces>15461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2020-01-08T14:46:00Z</cp:lastPrinted>
  <dcterms:created xsi:type="dcterms:W3CDTF">2020-02-07T08:03:00Z</dcterms:created>
  <dcterms:modified xsi:type="dcterms:W3CDTF">2020-02-07T08:05:00Z</dcterms:modified>
</cp:coreProperties>
</file>