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78F" w:rsidRDefault="00B0178F">
      <w:pPr>
        <w:pStyle w:val="Titre"/>
        <w:ind w:left="708"/>
        <w:rPr>
          <w:b/>
          <w:bCs/>
          <w:sz w:val="24"/>
        </w:rPr>
      </w:pPr>
      <w:r>
        <w:br w:type="column"/>
      </w:r>
      <w:r>
        <w:rPr>
          <w:b/>
          <w:bCs/>
          <w:sz w:val="24"/>
        </w:rPr>
        <w:lastRenderedPageBreak/>
        <w:t>BREVET DE TECHNICIEN SUPERIEUR</w:t>
      </w:r>
    </w:p>
    <w:p w:rsidR="00B0178F" w:rsidRDefault="00F05DF0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AMENAGEMENT FINITION</w:t>
      </w:r>
    </w:p>
    <w:p w:rsidR="00B0178F" w:rsidRDefault="00B0178F" w:rsidP="00FA6F05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SESSION 20</w:t>
      </w:r>
      <w:r w:rsidR="00A94CFB">
        <w:rPr>
          <w:b/>
          <w:bCs/>
          <w:sz w:val="24"/>
        </w:rPr>
        <w:t>1</w:t>
      </w:r>
      <w:r w:rsidR="005C224B">
        <w:rPr>
          <w:b/>
          <w:bCs/>
          <w:sz w:val="24"/>
        </w:rPr>
        <w:t>7</w:t>
      </w:r>
    </w:p>
    <w:p w:rsidR="00B0178F" w:rsidRDefault="00B0178F">
      <w:pPr>
        <w:jc w:val="center"/>
      </w:pPr>
      <w:r>
        <w:t>______</w:t>
      </w:r>
    </w:p>
    <w:p w:rsidR="00B0178F" w:rsidRDefault="00B0178F"/>
    <w:p w:rsidR="001B0F1F" w:rsidRDefault="001B0F1F" w:rsidP="001B0F1F">
      <w:pPr>
        <w:pStyle w:val="Titre6"/>
      </w:pPr>
      <w:r>
        <w:t>ETUDE DE REALISATION</w:t>
      </w:r>
    </w:p>
    <w:p w:rsidR="001B0F1F" w:rsidRPr="00F05DF0" w:rsidRDefault="001B0F1F" w:rsidP="001B0F1F"/>
    <w:p w:rsidR="001B0F1F" w:rsidRDefault="001B0F1F" w:rsidP="001B0F1F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SOUS EPREUVE E41</w:t>
      </w:r>
    </w:p>
    <w:p w:rsidR="001B0F1F" w:rsidRDefault="001B0F1F" w:rsidP="001B0F1F"/>
    <w:p w:rsidR="001B0F1F" w:rsidRDefault="001B0F1F" w:rsidP="001B0F1F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ETUDES TECHNIQUES ET ECONOMIQUES</w:t>
      </w:r>
    </w:p>
    <w:p w:rsidR="00B0178F" w:rsidRDefault="00B0178F"/>
    <w:p w:rsidR="00B0178F" w:rsidRDefault="00B0178F"/>
    <w:p w:rsidR="00B0178F" w:rsidRDefault="00B0178F"/>
    <w:p w:rsidR="00B0178F" w:rsidRDefault="00B0178F"/>
    <w:p w:rsidR="00B0178F" w:rsidRDefault="00B0178F"/>
    <w:p w:rsidR="00B0178F" w:rsidRDefault="00B0178F">
      <w:pPr>
        <w:jc w:val="center"/>
        <w:rPr>
          <w:rFonts w:ascii="Arial" w:hAnsi="Arial" w:cs="Arial"/>
          <w:b/>
          <w:sz w:val="28"/>
        </w:rPr>
      </w:pPr>
    </w:p>
    <w:p w:rsidR="00CB03D1" w:rsidRDefault="00CB03D1" w:rsidP="00CB03D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Durée : </w:t>
      </w:r>
      <w:r w:rsidR="001B0F1F">
        <w:rPr>
          <w:rFonts w:ascii="Arial" w:hAnsi="Arial" w:cs="Arial"/>
        </w:rPr>
        <w:t>8</w:t>
      </w:r>
      <w:r>
        <w:rPr>
          <w:rFonts w:ascii="Arial" w:hAnsi="Arial" w:cs="Arial"/>
        </w:rPr>
        <w:t xml:space="preserve"> heures</w:t>
      </w:r>
    </w:p>
    <w:p w:rsidR="00CB03D1" w:rsidRDefault="00CB03D1" w:rsidP="00CB03D1">
      <w:pPr>
        <w:jc w:val="center"/>
      </w:pPr>
      <w:r>
        <w:t>______</w:t>
      </w:r>
    </w:p>
    <w:p w:rsidR="00CB03D1" w:rsidRDefault="00CB03D1" w:rsidP="00CB03D1"/>
    <w:p w:rsidR="00CB03D1" w:rsidRDefault="00CB03D1" w:rsidP="00CB03D1"/>
    <w:p w:rsidR="00CB03D1" w:rsidRDefault="00CB03D1" w:rsidP="00CB03D1"/>
    <w:p w:rsidR="00CB03D1" w:rsidRDefault="00CB03D1" w:rsidP="00CB03D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Aucun document n’est autorisé</w:t>
      </w:r>
    </w:p>
    <w:p w:rsidR="00CB03D1" w:rsidRDefault="00CB03D1" w:rsidP="00CB03D1"/>
    <w:p w:rsidR="00CB03D1" w:rsidRDefault="00CB03D1" w:rsidP="00CB03D1"/>
    <w:p w:rsidR="00CB03D1" w:rsidRDefault="00CB03D1" w:rsidP="00CB03D1"/>
    <w:p w:rsidR="00CB03D1" w:rsidRDefault="00CB03D1" w:rsidP="00CB03D1"/>
    <w:p w:rsidR="00CB03D1" w:rsidRDefault="00CB03D1" w:rsidP="00CB03D1"/>
    <w:p w:rsidR="00CB03D1" w:rsidRDefault="00CB03D1" w:rsidP="00CB03D1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Calculatrice autorisée (conformément à la circulaire n°99-186 du 16 novembre 1999)</w:t>
      </w:r>
    </w:p>
    <w:p w:rsidR="00CB03D1" w:rsidRDefault="00CB03D1" w:rsidP="00CB03D1"/>
    <w:p w:rsidR="00CB03D1" w:rsidRDefault="00CB03D1" w:rsidP="00CB03D1"/>
    <w:p w:rsidR="00CB03D1" w:rsidRDefault="00CB03D1" w:rsidP="00CB03D1"/>
    <w:p w:rsidR="00CB03D1" w:rsidRDefault="00CB03D1" w:rsidP="00CB03D1">
      <w:pPr>
        <w:rPr>
          <w:rFonts w:ascii="Arial" w:hAnsi="Arial" w:cs="Arial"/>
          <w:u w:val="single"/>
        </w:rPr>
      </w:pPr>
    </w:p>
    <w:p w:rsidR="00CB03D1" w:rsidRDefault="00CB03D1" w:rsidP="00CB03D1">
      <w:pPr>
        <w:rPr>
          <w:rFonts w:ascii="Arial" w:hAnsi="Arial" w:cs="Arial"/>
          <w:u w:val="single"/>
        </w:rPr>
      </w:pPr>
    </w:p>
    <w:p w:rsidR="00CB03D1" w:rsidRDefault="00CB03D1" w:rsidP="00CB03D1">
      <w:pPr>
        <w:rPr>
          <w:rFonts w:ascii="Arial" w:hAnsi="Arial" w:cs="Arial"/>
          <w:u w:val="single"/>
        </w:rPr>
      </w:pPr>
    </w:p>
    <w:p w:rsidR="00CB03D1" w:rsidRDefault="00CB03D1" w:rsidP="00CB03D1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Le sujet comporte trois dossiers :</w:t>
      </w:r>
    </w:p>
    <w:p w:rsidR="00CB03D1" w:rsidRDefault="00CB03D1" w:rsidP="00CB03D1"/>
    <w:p w:rsidR="00CB03D1" w:rsidRDefault="00CB03D1" w:rsidP="00CB03D1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un dossier technique</w:t>
      </w:r>
    </w:p>
    <w:p w:rsidR="00CB03D1" w:rsidRDefault="00CB03D1" w:rsidP="00CB03D1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un dossier travail</w:t>
      </w:r>
    </w:p>
    <w:p w:rsidR="00CB03D1" w:rsidRDefault="00CB03D1" w:rsidP="00CB03D1">
      <w:pPr>
        <w:numPr>
          <w:ilvl w:val="0"/>
          <w:numId w:val="1"/>
        </w:numPr>
      </w:pPr>
      <w:r>
        <w:rPr>
          <w:rFonts w:ascii="Arial" w:hAnsi="Arial" w:cs="Arial"/>
        </w:rPr>
        <w:t>un dossier réponse</w:t>
      </w:r>
    </w:p>
    <w:p w:rsidR="00CB03D1" w:rsidRDefault="00CB03D1" w:rsidP="00CB03D1">
      <w:pPr>
        <w:ind w:left="360"/>
      </w:pPr>
    </w:p>
    <w:p w:rsidR="00CB03D1" w:rsidRDefault="00CB03D1" w:rsidP="00CB03D1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>Le dossier réponse est à joindre aux feuilles de copie.</w:t>
      </w:r>
    </w:p>
    <w:p w:rsidR="00CB03D1" w:rsidRDefault="00CB03D1" w:rsidP="00CB03D1">
      <w:pPr>
        <w:ind w:left="360"/>
      </w:pPr>
    </w:p>
    <w:p w:rsidR="00CB03D1" w:rsidRDefault="00CB03D1" w:rsidP="00CB03D1">
      <w:pPr>
        <w:ind w:left="360"/>
      </w:pPr>
    </w:p>
    <w:p w:rsidR="00CB03D1" w:rsidRDefault="00CB03D1" w:rsidP="00CB03D1">
      <w:pPr>
        <w:ind w:left="360"/>
      </w:pPr>
    </w:p>
    <w:p w:rsidR="00CB03D1" w:rsidRDefault="00CB03D1" w:rsidP="00CB03D1">
      <w:pPr>
        <w:ind w:left="360"/>
      </w:pPr>
    </w:p>
    <w:p w:rsidR="00CB03D1" w:rsidRDefault="00CB03D1" w:rsidP="00CB03D1">
      <w:pPr>
        <w:ind w:left="360"/>
        <w:jc w:val="center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>THÈME :</w:t>
      </w:r>
    </w:p>
    <w:p w:rsidR="00CB03D1" w:rsidRDefault="00CB03D1" w:rsidP="00CB03D1">
      <w:pPr>
        <w:ind w:left="360"/>
      </w:pPr>
    </w:p>
    <w:p w:rsidR="00CB03D1" w:rsidRDefault="00CB03D1" w:rsidP="00CB03D1">
      <w:pPr>
        <w:ind w:left="360"/>
      </w:pPr>
    </w:p>
    <w:p w:rsidR="00CB03D1" w:rsidRDefault="00CB03D1" w:rsidP="00CB03D1">
      <w:pPr>
        <w:ind w:left="360"/>
      </w:pPr>
    </w:p>
    <w:p w:rsidR="00B0178F" w:rsidRDefault="0008649B" w:rsidP="00CB03D1">
      <w:pPr>
        <w:pStyle w:val="Titr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bookmarkStart w:id="0" w:name="_GoBack"/>
      <w:bookmarkEnd w:id="0"/>
      <w:r>
        <w:rPr>
          <w:noProof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55.05pt;margin-top:112.9pt;width:81.25pt;height:21.75pt;z-index:251660288;mso-height-percent:200;mso-height-percent:200;mso-width-relative:margin;mso-height-relative:margin" strokecolor="white [3212]">
            <v:textbox style="mso-fit-shape-to-text:t">
              <w:txbxContent>
                <w:p w:rsidR="0008649B" w:rsidRPr="0008649B" w:rsidRDefault="0008649B">
                  <w:pPr>
                    <w:rPr>
                      <w:sz w:val="24"/>
                      <w:szCs w:val="24"/>
                    </w:rPr>
                  </w:pPr>
                  <w:r w:rsidRPr="0008649B">
                    <w:rPr>
                      <w:sz w:val="24"/>
                      <w:szCs w:val="24"/>
                    </w:rPr>
                    <w:t>AFE4ETE</w:t>
                  </w:r>
                </w:p>
              </w:txbxContent>
            </v:textbox>
          </v:shape>
        </w:pict>
      </w:r>
      <w:r w:rsidR="005C224B">
        <w:t>Construction d’une crèche</w:t>
      </w:r>
    </w:p>
    <w:sectPr w:rsidR="00B0178F" w:rsidSect="00740499">
      <w:pgSz w:w="23814" w:h="16840" w:orient="landscape" w:code="8"/>
      <w:pgMar w:top="1418" w:right="1418" w:bottom="1418" w:left="1418" w:header="1134" w:footer="1134" w:gutter="0"/>
      <w:cols w:num="2" w:space="720" w:equalWidth="0">
        <w:col w:w="10135" w:space="708"/>
        <w:col w:w="10135"/>
      </w:cols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B17C7"/>
    <w:multiLevelType w:val="hybridMultilevel"/>
    <w:tmpl w:val="C5C6E15E"/>
    <w:lvl w:ilvl="0" w:tplc="5BF4007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embedSystemFonts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FA6F05"/>
    <w:rsid w:val="00003E65"/>
    <w:rsid w:val="0008649B"/>
    <w:rsid w:val="0015282F"/>
    <w:rsid w:val="001B0F1F"/>
    <w:rsid w:val="00234760"/>
    <w:rsid w:val="00276C67"/>
    <w:rsid w:val="00332E73"/>
    <w:rsid w:val="005C224B"/>
    <w:rsid w:val="00740499"/>
    <w:rsid w:val="007861DE"/>
    <w:rsid w:val="00954529"/>
    <w:rsid w:val="00954F44"/>
    <w:rsid w:val="00A94CFB"/>
    <w:rsid w:val="00B0178F"/>
    <w:rsid w:val="00C30BBD"/>
    <w:rsid w:val="00C82D45"/>
    <w:rsid w:val="00CB03D1"/>
    <w:rsid w:val="00D146E7"/>
    <w:rsid w:val="00D20E5F"/>
    <w:rsid w:val="00D92FA1"/>
    <w:rsid w:val="00F05DF0"/>
    <w:rsid w:val="00FA6F05"/>
    <w:rsid w:val="00FC3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0499"/>
  </w:style>
  <w:style w:type="paragraph" w:styleId="Titre1">
    <w:name w:val="heading 1"/>
    <w:basedOn w:val="Normal"/>
    <w:next w:val="Normal"/>
    <w:qFormat/>
    <w:rsid w:val="00740499"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rsid w:val="00740499"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rsid w:val="00740499"/>
    <w:pPr>
      <w:keepNext/>
      <w:jc w:val="center"/>
      <w:outlineLvl w:val="2"/>
    </w:pPr>
    <w:rPr>
      <w:b/>
      <w:bCs/>
      <w:sz w:val="24"/>
    </w:rPr>
  </w:style>
  <w:style w:type="paragraph" w:styleId="Titre5">
    <w:name w:val="heading 5"/>
    <w:basedOn w:val="Normal"/>
    <w:next w:val="Normal"/>
    <w:qFormat/>
    <w:rsid w:val="00740499"/>
    <w:pPr>
      <w:keepNext/>
      <w:ind w:left="360"/>
      <w:jc w:val="center"/>
      <w:outlineLvl w:val="4"/>
    </w:pPr>
    <w:rPr>
      <w:rFonts w:ascii="Arial" w:hAnsi="Arial" w:cs="Arial"/>
      <w:b/>
      <w:bCs/>
      <w:sz w:val="28"/>
    </w:rPr>
  </w:style>
  <w:style w:type="paragraph" w:styleId="Titre6">
    <w:name w:val="heading 6"/>
    <w:basedOn w:val="Normal"/>
    <w:next w:val="Normal"/>
    <w:link w:val="Titre6Car"/>
    <w:qFormat/>
    <w:rsid w:val="00F05DF0"/>
    <w:pPr>
      <w:keepNext/>
      <w:jc w:val="center"/>
      <w:outlineLvl w:val="5"/>
    </w:pPr>
    <w:rPr>
      <w:rFonts w:ascii="Arial" w:hAnsi="Arial" w:cs="Arial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740499"/>
    <w:pPr>
      <w:jc w:val="center"/>
    </w:pPr>
    <w:rPr>
      <w:rFonts w:ascii="Arial" w:hAnsi="Arial" w:cs="Arial"/>
      <w:sz w:val="28"/>
    </w:rPr>
  </w:style>
  <w:style w:type="character" w:customStyle="1" w:styleId="Titre6Car">
    <w:name w:val="Titre 6 Car"/>
    <w:basedOn w:val="Policepardfaut"/>
    <w:link w:val="Titre6"/>
    <w:rsid w:val="00F05DF0"/>
    <w:rPr>
      <w:rFonts w:ascii="Arial" w:hAnsi="Arial" w:cs="Arial"/>
      <w:sz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8649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64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426</Characters>
  <Application>Microsoft Office Word</Application>
  <DocSecurity>0</DocSecurity>
  <Lines>3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> </vt:lpstr>
      <vt:lpstr>EPREUVE E4</vt:lpstr>
      <vt:lpstr>MOTORISATION DES SYSTEMES</vt:lpstr>
    </vt:vector>
  </TitlesOfParts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2014-06-02T15:10:00Z</dcterms:created>
  <dcterms:modified xsi:type="dcterms:W3CDTF">2016-06-16T07:32:00Z</dcterms:modified>
</cp:coreProperties>
</file>