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0A71" w:rsidRDefault="00E70A7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7611F1" w:rsidRDefault="007611F1"/>
    <w:p w:rsidR="00CE0428" w:rsidRDefault="00CE0428" w:rsidP="007611F1">
      <w:pPr>
        <w:pStyle w:val="Titre"/>
        <w:rPr>
          <w:b/>
        </w:rPr>
      </w:pPr>
    </w:p>
    <w:p w:rsidR="00CE0428" w:rsidRDefault="00CE0428" w:rsidP="007611F1">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635A81" w:rsidRDefault="00635A81" w:rsidP="0035793B">
      <w:pPr>
        <w:jc w:val="center"/>
        <w:rPr>
          <w:rFonts w:ascii="Arial" w:hAnsi="Arial" w:cs="Arial"/>
          <w:b/>
          <w:caps/>
          <w:sz w:val="32"/>
        </w:rPr>
      </w:pPr>
    </w:p>
    <w:p w:rsidR="0035793B" w:rsidRDefault="0035793B" w:rsidP="00635A81">
      <w:pPr>
        <w:jc w:val="center"/>
        <w:rPr>
          <w:rFonts w:ascii="Arial" w:hAnsi="Arial" w:cs="Arial"/>
          <w:b/>
          <w:sz w:val="32"/>
        </w:rPr>
      </w:pPr>
      <w:r>
        <w:rPr>
          <w:rFonts w:ascii="Arial" w:hAnsi="Arial" w:cs="Arial"/>
          <w:b/>
          <w:sz w:val="32"/>
        </w:rPr>
        <w:t xml:space="preserve">Option : </w:t>
      </w:r>
      <w:r w:rsidR="00FB42A4">
        <w:rPr>
          <w:rFonts w:ascii="Arial" w:hAnsi="Arial" w:cs="Arial"/>
          <w:b/>
          <w:sz w:val="32"/>
        </w:rPr>
        <w:t xml:space="preserve">Systèmes </w:t>
      </w:r>
      <w:r w:rsidR="00635A81">
        <w:rPr>
          <w:rFonts w:ascii="Arial" w:hAnsi="Arial" w:cs="Arial"/>
          <w:b/>
          <w:sz w:val="32"/>
        </w:rPr>
        <w:t>de production</w:t>
      </w:r>
    </w:p>
    <w:p w:rsidR="00FB42A4" w:rsidRDefault="00FB42A4" w:rsidP="00FB42A4">
      <w:pPr>
        <w:ind w:left="1560"/>
        <w:rPr>
          <w:rFonts w:ascii="Arial" w:hAnsi="Arial" w:cs="Arial"/>
          <w:b/>
          <w:sz w:val="32"/>
        </w:rPr>
      </w:pPr>
    </w:p>
    <w:p w:rsid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2F57AA">
        <w:rPr>
          <w:rFonts w:ascii="Arial" w:hAnsi="Arial" w:cs="Arial"/>
          <w:b/>
          <w:caps/>
          <w:sz w:val="36"/>
        </w:rPr>
        <w:t>9</w:t>
      </w:r>
    </w:p>
    <w:p w:rsidR="0035793B" w:rsidRPr="0035793B" w:rsidRDefault="0035793B" w:rsidP="0035793B">
      <w:pPr>
        <w:jc w:val="center"/>
        <w:rPr>
          <w:rFonts w:ascii="Arial" w:hAnsi="Arial" w:cs="Arial"/>
          <w:b/>
          <w:caps/>
          <w:sz w:val="36"/>
        </w:rPr>
      </w:pPr>
    </w:p>
    <w:p w:rsidR="0035793B" w:rsidRPr="002439CF" w:rsidRDefault="0035793B" w:rsidP="0035793B">
      <w:pPr>
        <w:pStyle w:val="Titre1"/>
        <w:rPr>
          <w:rFonts w:ascii="Arial" w:hAnsi="Arial" w:cs="Arial"/>
        </w:rPr>
      </w:pPr>
      <w:r>
        <w:rPr>
          <w:rFonts w:ascii="Arial" w:hAnsi="Arial" w:cs="Arial"/>
        </w:rPr>
        <w:t>U 42 : Analyse des solutions technologiques</w:t>
      </w:r>
    </w:p>
    <w:p w:rsidR="0035793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FB42A4" w:rsidRPr="00635A81" w:rsidRDefault="0035793B" w:rsidP="00635A81">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Coefficient</w:t>
      </w:r>
      <w:r>
        <w:rPr>
          <w:rFonts w:ascii="Arial" w:hAnsi="Arial" w:cs="Arial"/>
          <w:sz w:val="28"/>
        </w:rPr>
        <w:t> : 4</w:t>
      </w:r>
    </w:p>
    <w:p w:rsidR="007611F1" w:rsidRDefault="007611F1" w:rsidP="007611F1">
      <w:pPr>
        <w:jc w:val="both"/>
        <w:rPr>
          <w:rFonts w:ascii="Arial" w:hAnsi="Arial" w:cs="Arial"/>
          <w:b/>
          <w:bCs/>
          <w:sz w:val="24"/>
          <w:szCs w:val="24"/>
        </w:rPr>
      </w:pPr>
      <w:r>
        <w:rPr>
          <w:rFonts w:ascii="Arial" w:hAnsi="Arial" w:cs="Arial"/>
          <w:b/>
          <w:bCs/>
          <w:sz w:val="24"/>
          <w:szCs w:val="24"/>
        </w:rPr>
        <w:t>Matériel autorisé</w:t>
      </w:r>
    </w:p>
    <w:p w:rsidR="00AD5FC5" w:rsidRPr="007611F1" w:rsidRDefault="00AD5FC5" w:rsidP="00AD5FC5">
      <w:pPr>
        <w:jc w:val="both"/>
        <w:rPr>
          <w:rFonts w:ascii="Arial" w:hAnsi="Arial" w:cs="Arial"/>
          <w:sz w:val="24"/>
          <w:szCs w:val="24"/>
        </w:rPr>
      </w:pPr>
      <w:r>
        <w:rPr>
          <w:rFonts w:ascii="Arial" w:hAnsi="Arial" w:cs="Arial"/>
          <w:sz w:val="24"/>
          <w:szCs w:val="24"/>
        </w:rPr>
        <w:t>L’usage de tout modèle de calculatrice, avec ou sans le mode examen, est autorisé.</w:t>
      </w:r>
    </w:p>
    <w:p w:rsidR="007611F1" w:rsidRPr="002439CF" w:rsidRDefault="007611F1" w:rsidP="007611F1">
      <w:pPr>
        <w:jc w:val="both"/>
        <w:rPr>
          <w:rFonts w:ascii="Arial" w:hAnsi="Arial" w:cs="Arial"/>
          <w:sz w:val="24"/>
          <w:szCs w:val="24"/>
        </w:rPr>
      </w:pPr>
      <w:r w:rsidRPr="002439CF">
        <w:rPr>
          <w:rFonts w:ascii="Arial" w:hAnsi="Arial" w:cs="Arial"/>
          <w:sz w:val="24"/>
          <w:szCs w:val="24"/>
        </w:rPr>
        <w:t>Dès que le sujet vous est remis, assurez-vous qu'il soit complet.</w:t>
      </w:r>
    </w:p>
    <w:p w:rsidR="007611F1" w:rsidRPr="00751157" w:rsidRDefault="007611F1" w:rsidP="007611F1">
      <w:pPr>
        <w:jc w:val="both"/>
        <w:rPr>
          <w:rFonts w:ascii="Arial" w:hAnsi="Arial" w:cs="Arial"/>
          <w:sz w:val="24"/>
          <w:szCs w:val="24"/>
        </w:rPr>
      </w:pPr>
      <w:r w:rsidRPr="002439CF">
        <w:rPr>
          <w:rFonts w:ascii="Arial" w:hAnsi="Arial" w:cs="Arial"/>
          <w:sz w:val="24"/>
          <w:szCs w:val="24"/>
        </w:rPr>
        <w:t xml:space="preserve">Le sujet comporte </w:t>
      </w:r>
      <w:r w:rsidR="00C348E8" w:rsidRPr="00751157">
        <w:rPr>
          <w:rFonts w:ascii="Arial" w:hAnsi="Arial" w:cs="Arial"/>
          <w:sz w:val="24"/>
          <w:szCs w:val="24"/>
        </w:rPr>
        <w:t>2</w:t>
      </w:r>
      <w:r w:rsidR="004036DC" w:rsidRPr="00751157">
        <w:rPr>
          <w:rFonts w:ascii="Arial" w:hAnsi="Arial" w:cs="Arial"/>
          <w:sz w:val="24"/>
          <w:szCs w:val="24"/>
        </w:rPr>
        <w:t>3</w:t>
      </w:r>
      <w:r w:rsidRPr="00751157">
        <w:rPr>
          <w:rFonts w:ascii="Arial" w:hAnsi="Arial" w:cs="Arial"/>
          <w:sz w:val="24"/>
          <w:szCs w:val="24"/>
        </w:rPr>
        <w:t xml:space="preserve"> pages numérotées de la façon suivante :</w:t>
      </w:r>
    </w:p>
    <w:p w:rsidR="007611F1" w:rsidRPr="00AD5FC5" w:rsidRDefault="007611F1" w:rsidP="00AD5FC5">
      <w:pPr>
        <w:pStyle w:val="Paragraphedeliste"/>
        <w:numPr>
          <w:ilvl w:val="0"/>
          <w:numId w:val="12"/>
        </w:numPr>
        <w:spacing w:line="360" w:lineRule="auto"/>
        <w:jc w:val="both"/>
        <w:rPr>
          <w:rFonts w:cs="Arial"/>
          <w:sz w:val="24"/>
          <w:szCs w:val="24"/>
        </w:rPr>
      </w:pPr>
      <w:r w:rsidRPr="00AD5FC5">
        <w:rPr>
          <w:rFonts w:cs="Arial"/>
          <w:sz w:val="24"/>
          <w:szCs w:val="24"/>
        </w:rPr>
        <w:t>Dossier de présentation : DP</w:t>
      </w:r>
      <w:r w:rsidR="00436B78" w:rsidRPr="00AD5FC5">
        <w:rPr>
          <w:rFonts w:cs="Arial"/>
          <w:sz w:val="24"/>
          <w:szCs w:val="24"/>
        </w:rPr>
        <w:t>1 à DP2</w:t>
      </w:r>
      <w:r w:rsidR="00AD5FC5">
        <w:rPr>
          <w:rFonts w:cs="Arial"/>
          <w:sz w:val="24"/>
          <w:szCs w:val="24"/>
        </w:rPr>
        <w:t xml:space="preserve"> à la page 3</w:t>
      </w:r>
    </w:p>
    <w:p w:rsidR="007611F1" w:rsidRPr="00AD5FC5" w:rsidRDefault="007611F1" w:rsidP="00AD5FC5">
      <w:pPr>
        <w:pStyle w:val="Paragraphedeliste"/>
        <w:numPr>
          <w:ilvl w:val="0"/>
          <w:numId w:val="12"/>
        </w:numPr>
        <w:spacing w:line="360" w:lineRule="auto"/>
        <w:jc w:val="both"/>
        <w:rPr>
          <w:rFonts w:cs="Arial"/>
          <w:sz w:val="24"/>
          <w:szCs w:val="24"/>
        </w:rPr>
      </w:pPr>
      <w:r w:rsidRPr="00AD5FC5">
        <w:rPr>
          <w:rFonts w:cs="Arial"/>
          <w:sz w:val="24"/>
          <w:szCs w:val="24"/>
        </w:rPr>
        <w:t xml:space="preserve">Questionnaire : </w:t>
      </w:r>
      <w:r w:rsidRPr="00AD5FC5">
        <w:rPr>
          <w:rFonts w:cs="Arial"/>
          <w:sz w:val="24"/>
          <w:szCs w:val="24"/>
        </w:rPr>
        <w:tab/>
      </w:r>
      <w:r w:rsidRPr="00AD5FC5">
        <w:rPr>
          <w:rFonts w:cs="Arial"/>
          <w:sz w:val="24"/>
          <w:szCs w:val="24"/>
        </w:rPr>
        <w:tab/>
        <w:t>Q</w:t>
      </w:r>
      <w:r w:rsidR="004036DC" w:rsidRPr="00AD5FC5">
        <w:rPr>
          <w:rFonts w:cs="Arial"/>
          <w:sz w:val="24"/>
          <w:szCs w:val="24"/>
        </w:rPr>
        <w:t>1</w:t>
      </w:r>
      <w:r w:rsidR="00872B6C" w:rsidRPr="00AD5FC5">
        <w:rPr>
          <w:rFonts w:cs="Arial"/>
          <w:sz w:val="24"/>
          <w:szCs w:val="24"/>
        </w:rPr>
        <w:t xml:space="preserve"> </w:t>
      </w:r>
      <w:r w:rsidRPr="00AD5FC5">
        <w:rPr>
          <w:rFonts w:cs="Arial"/>
          <w:sz w:val="24"/>
          <w:szCs w:val="24"/>
        </w:rPr>
        <w:t>à Q</w:t>
      </w:r>
      <w:r w:rsidR="00872B6C" w:rsidRPr="00AD5FC5">
        <w:rPr>
          <w:rFonts w:cs="Arial"/>
          <w:sz w:val="24"/>
          <w:szCs w:val="24"/>
        </w:rPr>
        <w:t>8</w:t>
      </w:r>
      <w:r w:rsidR="00AD5FC5">
        <w:rPr>
          <w:rFonts w:cs="Arial"/>
          <w:sz w:val="24"/>
          <w:szCs w:val="24"/>
        </w:rPr>
        <w:t xml:space="preserve"> de la page 5 à la page 8</w:t>
      </w:r>
    </w:p>
    <w:p w:rsidR="007611F1" w:rsidRPr="00AD5FC5" w:rsidRDefault="007611F1" w:rsidP="00AD5FC5">
      <w:pPr>
        <w:pStyle w:val="Paragraphedeliste"/>
        <w:numPr>
          <w:ilvl w:val="0"/>
          <w:numId w:val="12"/>
        </w:numPr>
        <w:spacing w:line="360" w:lineRule="auto"/>
        <w:jc w:val="both"/>
        <w:rPr>
          <w:rFonts w:cs="Arial"/>
          <w:sz w:val="24"/>
          <w:szCs w:val="24"/>
        </w:rPr>
      </w:pPr>
      <w:r w:rsidRPr="00AD5FC5">
        <w:rPr>
          <w:rFonts w:cs="Arial"/>
          <w:sz w:val="24"/>
          <w:szCs w:val="24"/>
        </w:rPr>
        <w:t xml:space="preserve">Documents réponses : </w:t>
      </w:r>
      <w:r w:rsidRPr="00AD5FC5">
        <w:rPr>
          <w:rFonts w:cs="Arial"/>
          <w:sz w:val="24"/>
          <w:szCs w:val="24"/>
        </w:rPr>
        <w:tab/>
        <w:t>DR</w:t>
      </w:r>
      <w:r w:rsidR="004036DC" w:rsidRPr="00AD5FC5">
        <w:rPr>
          <w:rFonts w:cs="Arial"/>
          <w:sz w:val="24"/>
          <w:szCs w:val="24"/>
        </w:rPr>
        <w:t>1</w:t>
      </w:r>
      <w:r w:rsidRPr="00AD5FC5">
        <w:rPr>
          <w:rFonts w:cs="Arial"/>
          <w:sz w:val="24"/>
          <w:szCs w:val="24"/>
        </w:rPr>
        <w:t xml:space="preserve"> à DR</w:t>
      </w:r>
      <w:r w:rsidR="004036DC" w:rsidRPr="00AD5FC5">
        <w:rPr>
          <w:rFonts w:cs="Arial"/>
          <w:sz w:val="24"/>
          <w:szCs w:val="24"/>
        </w:rPr>
        <w:t>8</w:t>
      </w:r>
      <w:r w:rsidR="00AD5FC5">
        <w:rPr>
          <w:rFonts w:cs="Arial"/>
          <w:sz w:val="24"/>
          <w:szCs w:val="24"/>
        </w:rPr>
        <w:t xml:space="preserve"> de la page 10 à la page 13</w:t>
      </w:r>
    </w:p>
    <w:p w:rsidR="007611F1" w:rsidRPr="00AD5FC5" w:rsidRDefault="007611F1" w:rsidP="00AD5FC5">
      <w:pPr>
        <w:pStyle w:val="Paragraphedeliste"/>
        <w:numPr>
          <w:ilvl w:val="0"/>
          <w:numId w:val="12"/>
        </w:numPr>
        <w:spacing w:line="360" w:lineRule="auto"/>
        <w:jc w:val="both"/>
        <w:rPr>
          <w:rFonts w:cs="Arial"/>
          <w:sz w:val="24"/>
          <w:szCs w:val="24"/>
        </w:rPr>
      </w:pPr>
      <w:r w:rsidRPr="00AD5FC5">
        <w:rPr>
          <w:rFonts w:cs="Arial"/>
          <w:sz w:val="24"/>
          <w:szCs w:val="24"/>
        </w:rPr>
        <w:t xml:space="preserve">Documents techniques : </w:t>
      </w:r>
      <w:r w:rsidRPr="00AD5FC5">
        <w:rPr>
          <w:rFonts w:cs="Arial"/>
          <w:sz w:val="24"/>
          <w:szCs w:val="24"/>
        </w:rPr>
        <w:tab/>
        <w:t>DT</w:t>
      </w:r>
      <w:r w:rsidR="00872B6C" w:rsidRPr="00AD5FC5">
        <w:rPr>
          <w:rFonts w:cs="Arial"/>
          <w:sz w:val="24"/>
          <w:szCs w:val="24"/>
        </w:rPr>
        <w:t>1</w:t>
      </w:r>
      <w:r w:rsidRPr="00AD5FC5">
        <w:rPr>
          <w:rFonts w:cs="Arial"/>
          <w:sz w:val="24"/>
          <w:szCs w:val="24"/>
        </w:rPr>
        <w:t xml:space="preserve"> à DT</w:t>
      </w:r>
      <w:r w:rsidR="00CD1E59" w:rsidRPr="00AD5FC5">
        <w:rPr>
          <w:rFonts w:cs="Arial"/>
          <w:sz w:val="24"/>
          <w:szCs w:val="24"/>
        </w:rPr>
        <w:t>17</w:t>
      </w:r>
      <w:r w:rsidR="00AD5FC5" w:rsidRPr="00AD5FC5">
        <w:rPr>
          <w:rFonts w:cs="Arial"/>
          <w:sz w:val="24"/>
          <w:szCs w:val="24"/>
        </w:rPr>
        <w:t xml:space="preserve"> </w:t>
      </w:r>
      <w:r w:rsidR="00AD5FC5">
        <w:rPr>
          <w:rFonts w:cs="Arial"/>
          <w:sz w:val="24"/>
          <w:szCs w:val="24"/>
        </w:rPr>
        <w:t>de la page 15 à la page 23</w:t>
      </w:r>
    </w:p>
    <w:p w:rsidR="007611F1" w:rsidRPr="002439CF" w:rsidRDefault="007611F1" w:rsidP="007611F1">
      <w:pPr>
        <w:jc w:val="both"/>
        <w:rPr>
          <w:rFonts w:ascii="Arial" w:hAnsi="Arial" w:cs="Arial"/>
          <w:sz w:val="24"/>
        </w:rPr>
      </w:pPr>
    </w:p>
    <w:p w:rsidR="00CE0428" w:rsidRDefault="007611F1" w:rsidP="007611F1">
      <w:pPr>
        <w:rPr>
          <w:rFonts w:ascii="Arial" w:hAnsi="Arial" w:cs="Arial"/>
          <w:i/>
          <w:sz w:val="24"/>
        </w:rPr>
      </w:pPr>
      <w:r w:rsidRPr="002439CF">
        <w:rPr>
          <w:rFonts w:ascii="Arial" w:hAnsi="Arial" w:cs="Arial"/>
          <w:i/>
          <w:sz w:val="24"/>
        </w:rPr>
        <w:t xml:space="preserve">Les candidats rédigeront les réponses aux questions posées sur </w:t>
      </w:r>
      <w:r w:rsidR="00E7683D">
        <w:rPr>
          <w:rFonts w:ascii="Arial" w:hAnsi="Arial" w:cs="Arial"/>
          <w:i/>
          <w:sz w:val="24"/>
        </w:rPr>
        <w:t xml:space="preserve">les </w:t>
      </w:r>
      <w:r w:rsidRPr="002439CF">
        <w:rPr>
          <w:rFonts w:ascii="Arial" w:hAnsi="Arial" w:cs="Arial"/>
          <w:i/>
          <w:sz w:val="24"/>
        </w:rPr>
        <w:t>feuilles de copie ou, lorsque cela est indiqué sur le sujet, sur les documents réponse</w:t>
      </w:r>
      <w:r w:rsidR="00E7683D">
        <w:rPr>
          <w:rFonts w:ascii="Arial" w:hAnsi="Arial" w:cs="Arial"/>
          <w:i/>
          <w:sz w:val="24"/>
        </w:rPr>
        <w:t>s</w:t>
      </w:r>
      <w:r w:rsidRPr="002439CF">
        <w:rPr>
          <w:rFonts w:ascii="Arial" w:hAnsi="Arial" w:cs="Arial"/>
          <w:i/>
          <w:sz w:val="24"/>
        </w:rPr>
        <w:t xml:space="preserve"> prévus à cet effet.</w:t>
      </w:r>
    </w:p>
    <w:p w:rsidR="00CE0428" w:rsidRPr="002439CF" w:rsidRDefault="00CE0428" w:rsidP="00CE0428">
      <w:pPr>
        <w:jc w:val="both"/>
        <w:rPr>
          <w:rFonts w:ascii="Arial" w:hAnsi="Arial" w:cs="Arial"/>
          <w:sz w:val="24"/>
        </w:rPr>
      </w:pPr>
      <w:r w:rsidRPr="002439CF">
        <w:rPr>
          <w:rFonts w:ascii="Arial" w:hAnsi="Arial" w:cs="Arial"/>
          <w:i/>
          <w:sz w:val="24"/>
        </w:rPr>
        <w:t>Tous les documents réponse</w:t>
      </w:r>
      <w:r>
        <w:rPr>
          <w:rFonts w:ascii="Arial" w:hAnsi="Arial" w:cs="Arial"/>
          <w:i/>
          <w:sz w:val="24"/>
        </w:rPr>
        <w:t>s</w:t>
      </w:r>
      <w:r w:rsidRPr="002439CF">
        <w:rPr>
          <w:rFonts w:ascii="Arial" w:hAnsi="Arial" w:cs="Arial"/>
          <w:i/>
          <w:sz w:val="24"/>
        </w:rPr>
        <w:t xml:space="preserve"> sont à remettre en un seul exemplaire en fin d'épreuve</w:t>
      </w:r>
    </w:p>
    <w:p w:rsidR="00CE0428" w:rsidRDefault="00CE0428" w:rsidP="007611F1">
      <w:pPr>
        <w:sectPr w:rsidR="00CE0428" w:rsidSect="00FB2C3D">
          <w:footerReference w:type="default" r:id="rId9"/>
          <w:pgSz w:w="23814" w:h="16839" w:orient="landscape" w:code="8"/>
          <w:pgMar w:top="1417" w:right="1417" w:bottom="1417" w:left="1417" w:header="708" w:footer="241" w:gutter="0"/>
          <w:cols w:num="2" w:space="1134"/>
          <w:docGrid w:linePitch="360"/>
        </w:sectPr>
      </w:pPr>
    </w:p>
    <w:p w:rsidR="00C230AB" w:rsidRDefault="00C230AB"/>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CE0428" w:rsidRDefault="00CE0428"/>
    <w:p w:rsidR="00EF5622" w:rsidRDefault="00EF5622" w:rsidP="00CE0428">
      <w:pPr>
        <w:pStyle w:val="Titre"/>
        <w:rPr>
          <w:b/>
        </w:rPr>
      </w:pPr>
    </w:p>
    <w:p w:rsidR="00574BCA" w:rsidRDefault="00574BCA" w:rsidP="00CE0428">
      <w:pPr>
        <w:pStyle w:val="Titre"/>
        <w:rPr>
          <w:b/>
        </w:rPr>
      </w:pPr>
    </w:p>
    <w:p w:rsidR="00574BCA" w:rsidRDefault="00574BCA" w:rsidP="00CE0428">
      <w:pPr>
        <w:pStyle w:val="Titre"/>
        <w:rPr>
          <w:b/>
        </w:rPr>
      </w:pPr>
    </w:p>
    <w:p w:rsidR="00CE0428" w:rsidRPr="002439CF" w:rsidRDefault="00CE0428" w:rsidP="00CE0428">
      <w:pPr>
        <w:pStyle w:val="Titre"/>
        <w:rPr>
          <w:b/>
          <w:sz w:val="28"/>
        </w:rPr>
      </w:pPr>
      <w:r w:rsidRPr="002439CF">
        <w:rPr>
          <w:b/>
        </w:rPr>
        <w:t>BREVET DE TECHNICIEN SUPÉRIEUR</w:t>
      </w:r>
    </w:p>
    <w:p w:rsidR="00CE0428" w:rsidRDefault="00CE0428" w:rsidP="00CE0428">
      <w:pPr>
        <w:pStyle w:val="Titre"/>
        <w:rPr>
          <w:rFonts w:ascii="Times New Roman" w:hAnsi="Times New Roman"/>
          <w:b/>
          <w:sz w:val="28"/>
        </w:rPr>
      </w:pPr>
    </w:p>
    <w:p w:rsidR="00CE0428" w:rsidRDefault="00CE0428" w:rsidP="00CE0428">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635A81" w:rsidRDefault="00635A81"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2F57AA">
        <w:rPr>
          <w:rFonts w:ascii="Arial" w:hAnsi="Arial" w:cs="Arial"/>
          <w:b/>
          <w:caps/>
          <w:sz w:val="36"/>
        </w:rPr>
        <w:t>9</w:t>
      </w:r>
    </w:p>
    <w:p w:rsidR="0035793B" w:rsidRDefault="0035793B" w:rsidP="0035793B">
      <w:pPr>
        <w:jc w:val="center"/>
        <w:rPr>
          <w:b/>
          <w:caps/>
          <w:sz w:val="28"/>
        </w:rPr>
      </w:pPr>
    </w:p>
    <w:p w:rsidR="0035793B" w:rsidRPr="005352DB" w:rsidRDefault="0035793B" w:rsidP="0035793B">
      <w:pPr>
        <w:pStyle w:val="Titre1"/>
        <w:rPr>
          <w:rFonts w:ascii="Arial" w:hAnsi="Arial" w:cs="Arial"/>
        </w:rPr>
      </w:pPr>
      <w:r w:rsidRPr="005352DB">
        <w:rPr>
          <w:rFonts w:ascii="Arial" w:hAnsi="Arial" w:cs="Arial"/>
        </w:rPr>
        <w:t>U 42 : Analyse des solutions technologiques</w:t>
      </w:r>
    </w:p>
    <w:p w:rsidR="0035793B" w:rsidRPr="005352D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5352DB"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352DB">
        <w:rPr>
          <w:rFonts w:ascii="Arial" w:hAnsi="Arial" w:cs="Arial"/>
          <w:sz w:val="28"/>
        </w:rPr>
        <w:t>Durée : 4 heures – Coefficient : 4</w:t>
      </w:r>
    </w:p>
    <w:p w:rsidR="00CE0428" w:rsidRPr="004A3874" w:rsidRDefault="00CE0428" w:rsidP="00CE0428">
      <w:pPr>
        <w:rPr>
          <w:rFonts w:ascii="Arial" w:hAnsi="Arial" w:cs="Arial"/>
          <w:b/>
          <w:sz w:val="40"/>
          <w:szCs w:val="40"/>
        </w:rPr>
      </w:pPr>
    </w:p>
    <w:p w:rsidR="00CE0428" w:rsidRPr="00CE0428" w:rsidRDefault="00CE0428" w:rsidP="00CE0428">
      <w:pPr>
        <w:jc w:val="center"/>
        <w:rPr>
          <w:rFonts w:ascii="Arial" w:hAnsi="Arial" w:cs="Arial"/>
          <w:b/>
          <w:sz w:val="40"/>
          <w:szCs w:val="40"/>
        </w:rPr>
      </w:pPr>
      <w:r>
        <w:rPr>
          <w:rFonts w:ascii="Arial" w:hAnsi="Arial" w:cs="Arial"/>
          <w:b/>
          <w:sz w:val="40"/>
          <w:szCs w:val="40"/>
        </w:rPr>
        <w:t>DOSSIER DE PRESENTATION</w:t>
      </w: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CE0428" w:rsidRPr="009A3EC2" w:rsidRDefault="00CE0428" w:rsidP="00CE0428">
      <w:pPr>
        <w:rPr>
          <w:rFonts w:ascii="Arial" w:hAnsi="Arial" w:cs="Arial"/>
          <w:sz w:val="24"/>
          <w:szCs w:val="24"/>
        </w:rPr>
      </w:pPr>
    </w:p>
    <w:p w:rsidR="0052664A" w:rsidRDefault="00CE0428" w:rsidP="00CE0428">
      <w:pPr>
        <w:jc w:val="center"/>
        <w:rPr>
          <w:rFonts w:ascii="Arial" w:hAnsi="Arial" w:cs="Arial"/>
          <w:sz w:val="24"/>
          <w:szCs w:val="24"/>
        </w:rPr>
      </w:pPr>
      <w:r w:rsidRPr="00CE0428">
        <w:rPr>
          <w:rFonts w:ascii="Arial" w:hAnsi="Arial" w:cs="Arial"/>
          <w:sz w:val="24"/>
          <w:szCs w:val="24"/>
        </w:rPr>
        <w:t xml:space="preserve">Ce dossier contient les </w:t>
      </w:r>
      <w:r w:rsidRPr="00751157">
        <w:rPr>
          <w:rFonts w:ascii="Arial" w:hAnsi="Arial" w:cs="Arial"/>
          <w:sz w:val="24"/>
          <w:szCs w:val="24"/>
        </w:rPr>
        <w:t>documents DP</w:t>
      </w:r>
      <w:r w:rsidR="00C23591" w:rsidRPr="00751157">
        <w:rPr>
          <w:rFonts w:ascii="Arial" w:hAnsi="Arial" w:cs="Arial"/>
          <w:sz w:val="24"/>
          <w:szCs w:val="24"/>
        </w:rPr>
        <w:t>1 à DP2</w:t>
      </w:r>
    </w:p>
    <w:p w:rsidR="0052664A" w:rsidRDefault="0052664A">
      <w:pPr>
        <w:rPr>
          <w:rFonts w:ascii="Arial" w:hAnsi="Arial" w:cs="Arial"/>
          <w:sz w:val="24"/>
          <w:szCs w:val="24"/>
        </w:rPr>
      </w:pPr>
      <w:r>
        <w:rPr>
          <w:rFonts w:ascii="Arial" w:hAnsi="Arial" w:cs="Arial"/>
          <w:sz w:val="24"/>
          <w:szCs w:val="24"/>
        </w:rPr>
        <w:br w:type="page"/>
      </w:r>
    </w:p>
    <w:p w:rsidR="0052664A" w:rsidRDefault="0052664A" w:rsidP="00CE0428">
      <w:pPr>
        <w:jc w:val="center"/>
        <w:sectPr w:rsidR="0052664A" w:rsidSect="00FB2C3D">
          <w:pgSz w:w="23814" w:h="16839" w:orient="landscape" w:code="8"/>
          <w:pgMar w:top="1417" w:right="1417" w:bottom="1417" w:left="1417" w:header="708" w:footer="389" w:gutter="0"/>
          <w:cols w:num="2" w:space="1134"/>
          <w:docGrid w:linePitch="360"/>
        </w:sectPr>
      </w:pPr>
    </w:p>
    <w:p w:rsidR="002648F3" w:rsidRPr="002B719B" w:rsidRDefault="002648F3" w:rsidP="002648F3">
      <w:pPr>
        <w:pStyle w:val="Sansinterligne"/>
        <w:jc w:val="both"/>
        <w:rPr>
          <w:b/>
          <w:sz w:val="24"/>
          <w:szCs w:val="24"/>
          <w:u w:val="single"/>
        </w:rPr>
      </w:pPr>
      <w:r w:rsidRPr="002B719B">
        <w:rPr>
          <w:b/>
          <w:sz w:val="24"/>
          <w:szCs w:val="24"/>
          <w:u w:val="single"/>
        </w:rPr>
        <w:lastRenderedPageBreak/>
        <w:t>Présentation de l’entreprise :</w:t>
      </w:r>
    </w:p>
    <w:p w:rsidR="002648F3" w:rsidRDefault="002648F3" w:rsidP="002648F3">
      <w:pPr>
        <w:pStyle w:val="Sansinterligne"/>
        <w:jc w:val="both"/>
      </w:pPr>
    </w:p>
    <w:p w:rsidR="002648F3" w:rsidRPr="002648F3" w:rsidRDefault="002648F3" w:rsidP="002648F3">
      <w:pPr>
        <w:pStyle w:val="Sansinterligne"/>
        <w:jc w:val="both"/>
        <w:rPr>
          <w:sz w:val="24"/>
          <w:szCs w:val="24"/>
        </w:rPr>
      </w:pPr>
      <w:r w:rsidRPr="002648F3">
        <w:rPr>
          <w:sz w:val="24"/>
          <w:szCs w:val="24"/>
        </w:rPr>
        <w:t xml:space="preserve">La société </w:t>
      </w:r>
      <w:proofErr w:type="spellStart"/>
      <w:r w:rsidRPr="002648F3">
        <w:rPr>
          <w:sz w:val="24"/>
          <w:szCs w:val="24"/>
        </w:rPr>
        <w:t>Moulinvest</w:t>
      </w:r>
      <w:proofErr w:type="spellEnd"/>
      <w:r w:rsidRPr="002648F3">
        <w:rPr>
          <w:sz w:val="24"/>
          <w:szCs w:val="24"/>
        </w:rPr>
        <w:t xml:space="preserve"> est située à </w:t>
      </w:r>
      <w:proofErr w:type="spellStart"/>
      <w:r w:rsidRPr="002648F3">
        <w:rPr>
          <w:sz w:val="24"/>
          <w:szCs w:val="24"/>
        </w:rPr>
        <w:t>Dunières</w:t>
      </w:r>
      <w:proofErr w:type="spellEnd"/>
      <w:r w:rsidRPr="002648F3">
        <w:rPr>
          <w:sz w:val="24"/>
          <w:szCs w:val="24"/>
        </w:rPr>
        <w:t xml:space="preserve"> en Haute-Loire dans la région Auvergne.  Cette entreprise familiale existe depuis 1916, elle embauche 70 collaborateurs. Son activité s’articule autour de la filière « bois ». Son chiffre d’affaires s’élève à 20M</w:t>
      </w:r>
      <w:r w:rsidRPr="002648F3">
        <w:rPr>
          <w:rFonts w:cs="Arial"/>
          <w:sz w:val="24"/>
          <w:szCs w:val="24"/>
        </w:rPr>
        <w:t>€</w:t>
      </w:r>
      <w:r w:rsidRPr="002648F3">
        <w:rPr>
          <w:sz w:val="24"/>
          <w:szCs w:val="24"/>
        </w:rPr>
        <w:t>.</w:t>
      </w:r>
    </w:p>
    <w:p w:rsidR="002648F3" w:rsidRPr="002648F3" w:rsidRDefault="002648F3" w:rsidP="002648F3">
      <w:pPr>
        <w:pStyle w:val="Sansinterligne"/>
        <w:jc w:val="both"/>
        <w:rPr>
          <w:sz w:val="24"/>
          <w:szCs w:val="24"/>
        </w:rPr>
      </w:pPr>
      <w:r w:rsidRPr="002648F3">
        <w:rPr>
          <w:sz w:val="24"/>
          <w:szCs w:val="24"/>
        </w:rPr>
        <w:t>L’entreprise possède plusieurs pôles de productions :</w:t>
      </w:r>
    </w:p>
    <w:p w:rsidR="002648F3" w:rsidRPr="002648F3" w:rsidRDefault="002648F3" w:rsidP="002648F3">
      <w:pPr>
        <w:pStyle w:val="Sansinterligne"/>
        <w:numPr>
          <w:ilvl w:val="0"/>
          <w:numId w:val="3"/>
        </w:numPr>
        <w:jc w:val="both"/>
        <w:rPr>
          <w:sz w:val="24"/>
          <w:szCs w:val="24"/>
          <w:lang w:eastAsia="fr-FR"/>
        </w:rPr>
      </w:pPr>
      <w:r w:rsidRPr="002648F3">
        <w:rPr>
          <w:sz w:val="24"/>
          <w:szCs w:val="24"/>
        </w:rPr>
        <w:t>« Moulin scierie » qui fabrique du bois de charpente, des bois ronds, des  profilés pour maisons à ossature bois…</w:t>
      </w:r>
      <w:r w:rsidRPr="002648F3">
        <w:rPr>
          <w:sz w:val="24"/>
          <w:szCs w:val="24"/>
          <w:lang w:eastAsia="fr-FR"/>
        </w:rPr>
        <w:t xml:space="preserve"> (La scierie compte parmi les cinq premières scieries françaises avec 1 000 articles à son catalogue)</w:t>
      </w:r>
      <w:r w:rsidR="005352DB">
        <w:rPr>
          <w:sz w:val="24"/>
          <w:szCs w:val="24"/>
          <w:lang w:eastAsia="fr-FR"/>
        </w:rPr>
        <w:t>.</w:t>
      </w:r>
      <w:r w:rsidRPr="002648F3">
        <w:rPr>
          <w:sz w:val="24"/>
          <w:szCs w:val="24"/>
          <w:lang w:eastAsia="fr-FR"/>
        </w:rPr>
        <w:t xml:space="preserve"> </w:t>
      </w:r>
    </w:p>
    <w:p w:rsidR="002648F3" w:rsidRPr="002648F3" w:rsidRDefault="002648F3" w:rsidP="002648F3">
      <w:pPr>
        <w:pStyle w:val="Sansinterligne"/>
        <w:numPr>
          <w:ilvl w:val="0"/>
          <w:numId w:val="3"/>
        </w:numPr>
        <w:jc w:val="both"/>
        <w:rPr>
          <w:sz w:val="24"/>
          <w:szCs w:val="24"/>
        </w:rPr>
      </w:pPr>
      <w:r w:rsidRPr="002648F3">
        <w:rPr>
          <w:sz w:val="24"/>
          <w:szCs w:val="24"/>
        </w:rPr>
        <w:t>« Moulin bois-énergie » qui fabrique des granulés de bois (pellets) utilisés comme matériaux de chauffage (La capacité de production peut atteindre 10 tonnes/heure) et produit de l’électricité revendue à EDF.</w:t>
      </w:r>
    </w:p>
    <w:p w:rsidR="00DC3BB6" w:rsidRPr="00DC3BB6" w:rsidRDefault="002648F3" w:rsidP="00DC3BB6">
      <w:pPr>
        <w:pStyle w:val="Sansinterligne"/>
        <w:numPr>
          <w:ilvl w:val="0"/>
          <w:numId w:val="3"/>
        </w:numPr>
        <w:jc w:val="both"/>
      </w:pPr>
      <w:r w:rsidRPr="00DC3BB6">
        <w:rPr>
          <w:sz w:val="24"/>
          <w:szCs w:val="24"/>
        </w:rPr>
        <w:t>« Massif bois » qui fabrique des panneaux de bois massif pour la fabrication de bâtiments.</w:t>
      </w:r>
    </w:p>
    <w:p w:rsidR="002648F3" w:rsidRDefault="00945DE2" w:rsidP="00DC3BB6">
      <w:pPr>
        <w:pStyle w:val="Sansinterligne"/>
        <w:jc w:val="center"/>
      </w:pPr>
      <w:r w:rsidRPr="00945DE2">
        <w:rPr>
          <w:noProof/>
          <w:lang w:eastAsia="fr-FR"/>
        </w:rPr>
        <w:drawing>
          <wp:inline distT="0" distB="0" distL="0" distR="0">
            <wp:extent cx="6405196" cy="4572000"/>
            <wp:effectExtent l="19050" t="0" r="0" b="0"/>
            <wp:docPr id="18"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711530" cy="6858000"/>
                      <a:chOff x="194471" y="0"/>
                      <a:chExt cx="9711530" cy="6858000"/>
                    </a:xfrm>
                  </a:grpSpPr>
                  <a:sp>
                    <a:nvSpPr>
                      <a:cNvPr id="2" name="Rectangle à coins arrondis 1"/>
                      <a:cNvSpPr/>
                    </a:nvSpPr>
                    <a:spPr>
                      <a:xfrm>
                        <a:off x="3782870" y="188640"/>
                        <a:ext cx="1950217" cy="864096"/>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Entreprise </a:t>
                          </a:r>
                          <a:r>
                            <a:rPr lang="fr-FR" dirty="0" err="1" smtClean="0"/>
                            <a:t>Moulinvest</a:t>
                          </a:r>
                          <a:endParaRPr lang="fr-FR" dirty="0"/>
                        </a:p>
                      </a:txBody>
                      <a:useSpRect/>
                    </a:txSp>
                    <a:style>
                      <a:lnRef idx="2">
                        <a:schemeClr val="accent6"/>
                      </a:lnRef>
                      <a:fillRef idx="1">
                        <a:schemeClr val="lt1"/>
                      </a:fillRef>
                      <a:effectRef idx="0">
                        <a:schemeClr val="accent6"/>
                      </a:effectRef>
                      <a:fontRef idx="minor">
                        <a:schemeClr val="dk1"/>
                      </a:fontRef>
                    </a:style>
                  </a:sp>
                  <a:sp>
                    <a:nvSpPr>
                      <a:cNvPr id="3" name="Rectangle à coins arrondis 2"/>
                      <a:cNvSpPr/>
                    </a:nvSpPr>
                    <a:spPr>
                      <a:xfrm>
                        <a:off x="194471" y="1124744"/>
                        <a:ext cx="1950217" cy="2736304"/>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Activité</a:t>
                          </a:r>
                        </a:p>
                        <a:p>
                          <a:pPr algn="ctr"/>
                          <a:r>
                            <a:rPr lang="fr-FR" dirty="0" smtClean="0"/>
                            <a:t>Fabrication de bois sciés, rabotés (bois de charpente, poutre ronde, profilés pour maison à ossature bois…)</a:t>
                          </a:r>
                          <a:endParaRPr lang="fr-FR" dirty="0"/>
                        </a:p>
                      </a:txBody>
                      <a:useSpRect/>
                    </a:txSp>
                    <a:style>
                      <a:lnRef idx="2">
                        <a:schemeClr val="accent6"/>
                      </a:lnRef>
                      <a:fillRef idx="1">
                        <a:schemeClr val="lt1"/>
                      </a:fillRef>
                      <a:effectRef idx="0">
                        <a:schemeClr val="accent6"/>
                      </a:effectRef>
                      <a:fontRef idx="minor">
                        <a:schemeClr val="dk1"/>
                      </a:fontRef>
                    </a:style>
                  </a:sp>
                  <a:sp>
                    <a:nvSpPr>
                      <a:cNvPr id="4" name="Rectangle à coins arrondis 3"/>
                      <a:cNvSpPr/>
                    </a:nvSpPr>
                    <a:spPr>
                      <a:xfrm>
                        <a:off x="7293260" y="4005065"/>
                        <a:ext cx="1950217" cy="1368152"/>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Activité</a:t>
                          </a:r>
                        </a:p>
                        <a:p>
                          <a:pPr algn="ctr"/>
                          <a:r>
                            <a:rPr lang="fr-FR" dirty="0" smtClean="0"/>
                            <a:t>Fabrication de panneaux de bois massifs</a:t>
                          </a:r>
                          <a:endParaRPr lang="fr-FR" dirty="0"/>
                        </a:p>
                      </a:txBody>
                      <a:useSpRect/>
                    </a:txSp>
                    <a:style>
                      <a:lnRef idx="2">
                        <a:schemeClr val="accent6"/>
                      </a:lnRef>
                      <a:fillRef idx="1">
                        <a:schemeClr val="lt1"/>
                      </a:fillRef>
                      <a:effectRef idx="0">
                        <a:schemeClr val="accent6"/>
                      </a:effectRef>
                      <a:fontRef idx="minor">
                        <a:schemeClr val="dk1"/>
                      </a:fontRef>
                    </a:style>
                  </a:sp>
                  <a:sp>
                    <a:nvSpPr>
                      <a:cNvPr id="5" name="Rectangle à coins arrondis 4"/>
                      <a:cNvSpPr/>
                    </a:nvSpPr>
                    <a:spPr>
                      <a:xfrm>
                        <a:off x="2534731" y="2132856"/>
                        <a:ext cx="1950217" cy="1368152"/>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Activité</a:t>
                          </a:r>
                        </a:p>
                        <a:p>
                          <a:pPr algn="ctr"/>
                          <a:r>
                            <a:rPr lang="fr-FR" dirty="0" smtClean="0"/>
                            <a:t>Fabrication de granulés de bois</a:t>
                          </a:r>
                          <a:endParaRPr lang="fr-FR" dirty="0"/>
                        </a:p>
                      </a:txBody>
                      <a:useSpRect/>
                    </a:txSp>
                    <a:style>
                      <a:lnRef idx="2">
                        <a:schemeClr val="accent6"/>
                      </a:lnRef>
                      <a:fillRef idx="1">
                        <a:schemeClr val="lt1"/>
                      </a:fillRef>
                      <a:effectRef idx="0">
                        <a:schemeClr val="accent6"/>
                      </a:effectRef>
                      <a:fontRef idx="minor">
                        <a:schemeClr val="dk1"/>
                      </a:fontRef>
                    </a:style>
                  </a:sp>
                  <a:sp>
                    <a:nvSpPr>
                      <a:cNvPr id="6" name="Rectangle à coins arrondis 5"/>
                      <a:cNvSpPr/>
                    </a:nvSpPr>
                    <a:spPr>
                      <a:xfrm>
                        <a:off x="4562957" y="2132856"/>
                        <a:ext cx="1950217" cy="1368152"/>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Activité</a:t>
                          </a:r>
                        </a:p>
                        <a:p>
                          <a:pPr algn="ctr"/>
                          <a:r>
                            <a:rPr lang="fr-FR" dirty="0" smtClean="0"/>
                            <a:t>Production d’électricité</a:t>
                          </a:r>
                          <a:endParaRPr lang="fr-FR" dirty="0"/>
                        </a:p>
                      </a:txBody>
                      <a:useSpRect/>
                    </a:txSp>
                    <a:style>
                      <a:lnRef idx="2">
                        <a:schemeClr val="accent6"/>
                      </a:lnRef>
                      <a:fillRef idx="1">
                        <a:schemeClr val="lt1"/>
                      </a:fillRef>
                      <a:effectRef idx="0">
                        <a:schemeClr val="accent6"/>
                      </a:effectRef>
                      <a:fontRef idx="minor">
                        <a:schemeClr val="dk1"/>
                      </a:fontRef>
                    </a:style>
                  </a:sp>
                  <a:pic>
                    <a:nvPicPr>
                      <a:cNvPr id="7" name="Image 6" descr="maquette_home-16f70_22-e63e3.jpg"/>
                      <a:cNvPicPr>
                        <a:picLocks noChangeAspect="1"/>
                      </a:cNvPicPr>
                    </a:nvPicPr>
                    <a:blipFill>
                      <a:blip r:embed="rId10" cstate="print"/>
                      <a:stretch>
                        <a:fillRect/>
                      </a:stretch>
                    </a:blipFill>
                    <a:spPr>
                      <a:xfrm>
                        <a:off x="7085772" y="0"/>
                        <a:ext cx="2820229" cy="2924944"/>
                      </a:xfrm>
                      <a:prstGeom prst="rect">
                        <a:avLst/>
                      </a:prstGeom>
                    </a:spPr>
                  </a:pic>
                  <a:sp>
                    <a:nvSpPr>
                      <a:cNvPr id="8" name="Rectangle à coins arrondis 7"/>
                      <a:cNvSpPr/>
                    </a:nvSpPr>
                    <a:spPr>
                      <a:xfrm>
                        <a:off x="272480" y="3933056"/>
                        <a:ext cx="1832653" cy="2016224"/>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sz="1600" dirty="0" smtClean="0"/>
                            <a:t>200000mᵌ de bois transformés/an</a:t>
                          </a:r>
                        </a:p>
                        <a:p>
                          <a:pPr algn="ctr"/>
                          <a:r>
                            <a:rPr lang="fr-FR" sz="1600" dirty="0" smtClean="0"/>
                            <a:t>(100000mᵌ de produits finis)</a:t>
                          </a:r>
                          <a:endParaRPr lang="fr-FR" sz="1600" dirty="0"/>
                        </a:p>
                      </a:txBody>
                      <a:useSpRect/>
                    </a:txSp>
                    <a:style>
                      <a:lnRef idx="2">
                        <a:schemeClr val="accent6"/>
                      </a:lnRef>
                      <a:fillRef idx="1">
                        <a:schemeClr val="lt1"/>
                      </a:fillRef>
                      <a:effectRef idx="0">
                        <a:schemeClr val="accent6"/>
                      </a:effectRef>
                      <a:fontRef idx="minor">
                        <a:schemeClr val="dk1"/>
                      </a:fontRef>
                    </a:style>
                  </a:sp>
                  <a:pic>
                    <a:nvPicPr>
                      <a:cNvPr id="9" name="Image 8" descr="logo.gif"/>
                      <a:cNvPicPr>
                        <a:picLocks noChangeAspect="1"/>
                      </a:cNvPicPr>
                    </a:nvPicPr>
                    <a:blipFill>
                      <a:blip r:embed="rId11" cstate="print"/>
                      <a:stretch>
                        <a:fillRect/>
                      </a:stretch>
                    </a:blipFill>
                    <a:spPr>
                      <a:xfrm>
                        <a:off x="200472" y="260648"/>
                        <a:ext cx="1950217" cy="892620"/>
                      </a:xfrm>
                      <a:prstGeom prst="rect">
                        <a:avLst/>
                      </a:prstGeom>
                    </a:spPr>
                  </a:pic>
                  <a:pic>
                    <a:nvPicPr>
                      <a:cNvPr id="10" name="Image 9" descr="logo2.gif"/>
                      <a:cNvPicPr>
                        <a:picLocks noChangeAspect="1"/>
                      </a:cNvPicPr>
                    </a:nvPicPr>
                    <a:blipFill>
                      <a:blip r:embed="rId12" cstate="print"/>
                      <a:stretch>
                        <a:fillRect/>
                      </a:stretch>
                    </a:blipFill>
                    <a:spPr>
                      <a:xfrm>
                        <a:off x="3158801" y="1484785"/>
                        <a:ext cx="2730303" cy="792088"/>
                      </a:xfrm>
                      <a:prstGeom prst="rect">
                        <a:avLst/>
                      </a:prstGeom>
                    </a:spPr>
                  </a:pic>
                  <a:pic>
                    <a:nvPicPr>
                      <a:cNvPr id="11" name="Image 10" descr="logo3.gif"/>
                      <a:cNvPicPr>
                        <a:picLocks noChangeAspect="1"/>
                      </a:cNvPicPr>
                    </a:nvPicPr>
                    <a:blipFill>
                      <a:blip r:embed="rId13" cstate="print"/>
                      <a:stretch>
                        <a:fillRect/>
                      </a:stretch>
                    </a:blipFill>
                    <a:spPr>
                      <a:xfrm>
                        <a:off x="6537176" y="2996952"/>
                        <a:ext cx="3002756" cy="1019175"/>
                      </a:xfrm>
                      <a:prstGeom prst="rect">
                        <a:avLst/>
                      </a:prstGeom>
                    </a:spPr>
                  </a:pic>
                  <a:cxnSp>
                    <a:nvCxnSpPr>
                      <a:cNvPr id="21" name="Connecteur en arc 20"/>
                      <a:cNvCxnSpPr/>
                    </a:nvCxnSpPr>
                    <a:spPr>
                      <a:xfrm rot="16200000" flipH="1">
                        <a:off x="5283037" y="1358770"/>
                        <a:ext cx="2304256" cy="1404156"/>
                      </a:xfrm>
                      <a:prstGeom prst="curvedConnector3">
                        <a:avLst>
                          <a:gd name="adj1" fmla="val 1581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8" name="Forme 27"/>
                      <a:cNvCxnSpPr>
                        <a:endCxn id="9" idx="3"/>
                      </a:cNvCxnSpPr>
                    </a:nvCxnSpPr>
                    <a:spPr>
                      <a:xfrm rot="10800000">
                        <a:off x="2150689" y="706958"/>
                        <a:ext cx="1599178" cy="57746"/>
                      </a:xfrm>
                      <a:prstGeom prst="curved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Connecteur en arc 32"/>
                      <a:cNvCxnSpPr/>
                    </a:nvCxnSpPr>
                    <a:spPr>
                      <a:xfrm rot="5400000">
                        <a:off x="3917885" y="1151747"/>
                        <a:ext cx="432048" cy="234026"/>
                      </a:xfrm>
                      <a:prstGeom prst="curved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pic>
                    <a:nvPicPr>
                      <a:cNvPr id="34" name="Image 33" descr="logo4.gif"/>
                      <a:cNvPicPr>
                        <a:picLocks noChangeAspect="1"/>
                      </a:cNvPicPr>
                    </a:nvPicPr>
                    <a:blipFill>
                      <a:blip r:embed="rId14" cstate="print"/>
                      <a:stretch>
                        <a:fillRect/>
                      </a:stretch>
                    </a:blipFill>
                    <a:spPr>
                      <a:xfrm>
                        <a:off x="7137243" y="1"/>
                        <a:ext cx="2768757" cy="1340769"/>
                      </a:xfrm>
                      <a:prstGeom prst="rect">
                        <a:avLst/>
                      </a:prstGeom>
                    </a:spPr>
                  </a:pic>
                  <a:cxnSp>
                    <a:nvCxnSpPr>
                      <a:cNvPr id="36" name="Connecteur en arc 35"/>
                      <a:cNvCxnSpPr/>
                    </a:nvCxnSpPr>
                    <a:spPr>
                      <a:xfrm rot="10800000">
                        <a:off x="5733087" y="404664"/>
                        <a:ext cx="1482165" cy="576064"/>
                      </a:xfrm>
                      <a:prstGeom prst="curved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sp>
                    <a:nvSpPr>
                      <a:cNvPr id="17" name="Rectangle à coins arrondis 16"/>
                      <a:cNvSpPr/>
                    </a:nvSpPr>
                    <a:spPr>
                      <a:xfrm>
                        <a:off x="2534731" y="3573017"/>
                        <a:ext cx="1950217" cy="1152128"/>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sz="1600" dirty="0" smtClean="0"/>
                            <a:t>60000 tonnes de pellets/an</a:t>
                          </a:r>
                          <a:endParaRPr lang="fr-FR" sz="1600" dirty="0"/>
                        </a:p>
                      </a:txBody>
                      <a:useSpRect/>
                    </a:txSp>
                    <a:style>
                      <a:lnRef idx="2">
                        <a:schemeClr val="accent6"/>
                      </a:lnRef>
                      <a:fillRef idx="1">
                        <a:schemeClr val="lt1"/>
                      </a:fillRef>
                      <a:effectRef idx="0">
                        <a:schemeClr val="accent6"/>
                      </a:effectRef>
                      <a:fontRef idx="minor">
                        <a:schemeClr val="dk1"/>
                      </a:fontRef>
                    </a:style>
                  </a:sp>
                  <a:sp>
                    <a:nvSpPr>
                      <a:cNvPr id="18" name="Rectangle à coins arrondis 17"/>
                      <a:cNvSpPr/>
                    </a:nvSpPr>
                    <a:spPr>
                      <a:xfrm>
                        <a:off x="4562957" y="3573017"/>
                        <a:ext cx="1950217" cy="1152128"/>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sz="1600" dirty="0" smtClean="0"/>
                            <a:t>27000 </a:t>
                          </a:r>
                          <a:r>
                            <a:rPr lang="fr-FR" sz="1600" dirty="0" err="1" smtClean="0"/>
                            <a:t>MWh</a:t>
                          </a:r>
                          <a:r>
                            <a:rPr lang="fr-FR" sz="1600" dirty="0" smtClean="0"/>
                            <a:t>/an</a:t>
                          </a:r>
                          <a:endParaRPr lang="fr-FR" sz="1600" dirty="0"/>
                        </a:p>
                      </a:txBody>
                      <a:useSpRect/>
                    </a:txSp>
                    <a:style>
                      <a:lnRef idx="2">
                        <a:schemeClr val="accent6"/>
                      </a:lnRef>
                      <a:fillRef idx="1">
                        <a:schemeClr val="lt1"/>
                      </a:fillRef>
                      <a:effectRef idx="0">
                        <a:schemeClr val="accent6"/>
                      </a:effectRef>
                      <a:fontRef idx="minor">
                        <a:schemeClr val="dk1"/>
                      </a:fontRef>
                    </a:style>
                  </a:sp>
                  <a:pic>
                    <a:nvPicPr>
                      <a:cNvPr id="19" name="Image 18" descr="charpente-a4567.jpg"/>
                      <a:cNvPicPr>
                        <a:picLocks noChangeAspect="1"/>
                      </a:cNvPicPr>
                    </a:nvPicPr>
                    <a:blipFill>
                      <a:blip r:embed="rId15" cstate="print"/>
                      <a:stretch>
                        <a:fillRect/>
                      </a:stretch>
                    </a:blipFill>
                    <a:spPr>
                      <a:xfrm>
                        <a:off x="344488" y="5805264"/>
                        <a:ext cx="1716190" cy="915653"/>
                      </a:xfrm>
                      <a:prstGeom prst="rect">
                        <a:avLst/>
                      </a:prstGeom>
                    </a:spPr>
                  </a:pic>
                  <a:pic>
                    <a:nvPicPr>
                      <a:cNvPr id="20" name="Image 19" descr="GRANULES_DE_BOIS_2-91a93.jpg"/>
                      <a:cNvPicPr>
                        <a:picLocks noChangeAspect="1"/>
                      </a:cNvPicPr>
                    </a:nvPicPr>
                    <a:blipFill>
                      <a:blip r:embed="rId16" cstate="print"/>
                      <a:stretch>
                        <a:fillRect/>
                      </a:stretch>
                    </a:blipFill>
                    <a:spPr>
                      <a:xfrm>
                        <a:off x="2924775" y="4437112"/>
                        <a:ext cx="1248139" cy="1152128"/>
                      </a:xfrm>
                      <a:prstGeom prst="rect">
                        <a:avLst/>
                      </a:prstGeom>
                    </a:spPr>
                  </a:pic>
                  <a:pic>
                    <a:nvPicPr>
                      <a:cNvPr id="22" name="Image 21" descr="ligne-haute-tension-algérie-tunisie.jpg"/>
                      <a:cNvPicPr>
                        <a:picLocks noChangeAspect="1"/>
                      </a:cNvPicPr>
                    </a:nvPicPr>
                    <a:blipFill>
                      <a:blip r:embed="rId17" cstate="print"/>
                      <a:stretch>
                        <a:fillRect/>
                      </a:stretch>
                    </a:blipFill>
                    <a:spPr>
                      <a:xfrm>
                        <a:off x="4640965" y="4509120"/>
                        <a:ext cx="1716190" cy="1054994"/>
                      </a:xfrm>
                      <a:prstGeom prst="rect">
                        <a:avLst/>
                      </a:prstGeom>
                    </a:spPr>
                  </a:pic>
                  <a:sp>
                    <a:nvSpPr>
                      <a:cNvPr id="24" name="Rectangle à coins arrondis 23"/>
                      <a:cNvSpPr/>
                    </a:nvSpPr>
                    <a:spPr>
                      <a:xfrm>
                        <a:off x="7293260" y="5445224"/>
                        <a:ext cx="1950217" cy="576064"/>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sz="1600" dirty="0" smtClean="0"/>
                            <a:t>25000m² mûrs/an</a:t>
                          </a:r>
                          <a:endParaRPr lang="fr-FR" sz="1600" dirty="0"/>
                        </a:p>
                      </a:txBody>
                      <a:useSpRect/>
                    </a:txSp>
                    <a:style>
                      <a:lnRef idx="2">
                        <a:schemeClr val="accent6"/>
                      </a:lnRef>
                      <a:fillRef idx="1">
                        <a:schemeClr val="lt1"/>
                      </a:fillRef>
                      <a:effectRef idx="0">
                        <a:schemeClr val="accent6"/>
                      </a:effectRef>
                      <a:fontRef idx="minor">
                        <a:schemeClr val="dk1"/>
                      </a:fontRef>
                    </a:style>
                  </a:sp>
                  <a:pic>
                    <a:nvPicPr>
                      <a:cNvPr id="23" name="Image 22" descr="Holzwand4-70765.jpg"/>
                      <a:cNvPicPr>
                        <a:picLocks noChangeAspect="1"/>
                      </a:cNvPicPr>
                    </a:nvPicPr>
                    <a:blipFill>
                      <a:blip r:embed="rId18" cstate="print"/>
                      <a:stretch>
                        <a:fillRect/>
                      </a:stretch>
                    </a:blipFill>
                    <a:spPr>
                      <a:xfrm>
                        <a:off x="7605295" y="5831886"/>
                        <a:ext cx="1482165" cy="1026114"/>
                      </a:xfrm>
                      <a:prstGeom prst="rect">
                        <a:avLst/>
                      </a:prstGeom>
                    </a:spPr>
                  </a:pic>
                </lc:lockedCanvas>
              </a:graphicData>
            </a:graphic>
          </wp:inline>
        </w:drawing>
      </w:r>
    </w:p>
    <w:p w:rsidR="002648F3" w:rsidRPr="00D43440" w:rsidRDefault="002648F3" w:rsidP="002648F3">
      <w:pPr>
        <w:jc w:val="right"/>
        <w:rPr>
          <w:i/>
        </w:rPr>
      </w:pPr>
      <w:r>
        <w:rPr>
          <w:i/>
        </w:rPr>
        <w:t xml:space="preserve">(Activités de l’entreprise </w:t>
      </w:r>
      <w:proofErr w:type="spellStart"/>
      <w:r>
        <w:rPr>
          <w:i/>
        </w:rPr>
        <w:t>Moulinvest</w:t>
      </w:r>
      <w:proofErr w:type="spellEnd"/>
      <w:r>
        <w:rPr>
          <w:i/>
        </w:rPr>
        <w:t>)</w:t>
      </w:r>
    </w:p>
    <w:p w:rsidR="002648F3" w:rsidRDefault="002648F3" w:rsidP="002648F3">
      <w:pPr>
        <w:jc w:val="center"/>
      </w:pPr>
      <w:r>
        <w:rPr>
          <w:noProof/>
          <w:lang w:eastAsia="fr-FR"/>
        </w:rPr>
        <w:drawing>
          <wp:inline distT="0" distB="0" distL="0" distR="0">
            <wp:extent cx="3151809" cy="1445969"/>
            <wp:effectExtent l="19050" t="0" r="0" b="0"/>
            <wp:docPr id="66" name="Image 6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9" cstate="print"/>
                    <a:stretch>
                      <a:fillRect/>
                    </a:stretch>
                  </pic:blipFill>
                  <pic:spPr>
                    <a:xfrm>
                      <a:off x="0" y="0"/>
                      <a:ext cx="3179863" cy="1458839"/>
                    </a:xfrm>
                    <a:prstGeom prst="rect">
                      <a:avLst/>
                    </a:prstGeom>
                  </pic:spPr>
                </pic:pic>
              </a:graphicData>
            </a:graphic>
          </wp:inline>
        </w:drawing>
      </w:r>
      <w:r>
        <w:rPr>
          <w:noProof/>
          <w:lang w:eastAsia="fr-FR"/>
        </w:rPr>
        <w:drawing>
          <wp:inline distT="0" distB="0" distL="0" distR="0">
            <wp:extent cx="2560987" cy="1443614"/>
            <wp:effectExtent l="19050" t="0" r="0" b="0"/>
            <wp:docPr id="67" name="Image 66" descr="Le-sécheur-à-bande-photo-André-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écheur-à-bande-photo-André-Technologies.jpg"/>
                    <pic:cNvPicPr/>
                  </pic:nvPicPr>
                  <pic:blipFill>
                    <a:blip r:embed="rId20" cstate="print"/>
                    <a:stretch>
                      <a:fillRect/>
                    </a:stretch>
                  </pic:blipFill>
                  <pic:spPr>
                    <a:xfrm>
                      <a:off x="0" y="0"/>
                      <a:ext cx="2574299" cy="1451118"/>
                    </a:xfrm>
                    <a:prstGeom prst="rect">
                      <a:avLst/>
                    </a:prstGeom>
                  </pic:spPr>
                </pic:pic>
              </a:graphicData>
            </a:graphic>
          </wp:inline>
        </w:drawing>
      </w:r>
    </w:p>
    <w:p w:rsidR="002648F3" w:rsidRPr="002B719B" w:rsidRDefault="002648F3" w:rsidP="002648F3">
      <w:pPr>
        <w:pStyle w:val="Titre2"/>
        <w:rPr>
          <w:rFonts w:ascii="Arial" w:hAnsi="Arial" w:cs="Arial"/>
          <w:color w:val="auto"/>
          <w:sz w:val="24"/>
          <w:szCs w:val="24"/>
          <w:u w:val="single"/>
        </w:rPr>
      </w:pPr>
      <w:r w:rsidRPr="002B719B">
        <w:rPr>
          <w:rFonts w:ascii="Arial" w:hAnsi="Arial" w:cs="Arial"/>
          <w:color w:val="auto"/>
          <w:sz w:val="24"/>
          <w:szCs w:val="24"/>
          <w:u w:val="single"/>
        </w:rPr>
        <w:lastRenderedPageBreak/>
        <w:t xml:space="preserve"> </w:t>
      </w:r>
      <w:proofErr w:type="spellStart"/>
      <w:r w:rsidRPr="002B719B">
        <w:rPr>
          <w:rFonts w:ascii="Arial" w:hAnsi="Arial" w:cs="Arial"/>
          <w:color w:val="auto"/>
          <w:sz w:val="24"/>
          <w:szCs w:val="24"/>
          <w:u w:val="single"/>
        </w:rPr>
        <w:t>Moulinvest</w:t>
      </w:r>
      <w:proofErr w:type="spellEnd"/>
      <w:r w:rsidRPr="002B719B">
        <w:rPr>
          <w:rFonts w:ascii="Arial" w:hAnsi="Arial" w:cs="Arial"/>
          <w:color w:val="auto"/>
          <w:sz w:val="24"/>
          <w:szCs w:val="24"/>
          <w:u w:val="single"/>
        </w:rPr>
        <w:t xml:space="preserve"> et le développement durable :</w:t>
      </w:r>
    </w:p>
    <w:p w:rsidR="002B719B" w:rsidRDefault="002B719B" w:rsidP="002648F3">
      <w:pPr>
        <w:pStyle w:val="Sansinterligne"/>
        <w:jc w:val="both"/>
      </w:pPr>
    </w:p>
    <w:p w:rsidR="002648F3" w:rsidRPr="002B719B" w:rsidRDefault="002648F3" w:rsidP="002648F3">
      <w:pPr>
        <w:pStyle w:val="Sansinterligne"/>
        <w:jc w:val="both"/>
        <w:rPr>
          <w:rFonts w:cs="Arial"/>
          <w:sz w:val="24"/>
          <w:szCs w:val="24"/>
        </w:rPr>
      </w:pPr>
      <w:r w:rsidRPr="002B719B">
        <w:rPr>
          <w:rFonts w:cs="Arial"/>
          <w:sz w:val="24"/>
          <w:szCs w:val="24"/>
        </w:rPr>
        <w:t xml:space="preserve">La « transition énergétique » promise depuis le Grenelle de l'environnement est en marche avec dans son sillage une véritable révolution des modes de production. </w:t>
      </w:r>
      <w:proofErr w:type="spellStart"/>
      <w:r w:rsidRPr="002B719B">
        <w:rPr>
          <w:rFonts w:cs="Arial"/>
          <w:sz w:val="24"/>
          <w:szCs w:val="24"/>
        </w:rPr>
        <w:t>Moulinvest</w:t>
      </w:r>
      <w:proofErr w:type="spellEnd"/>
      <w:r w:rsidRPr="002B719B">
        <w:rPr>
          <w:rFonts w:cs="Arial"/>
          <w:sz w:val="24"/>
          <w:szCs w:val="24"/>
        </w:rPr>
        <w:t xml:space="preserve"> a décidé de valoriser les produits (appelés connexes) issus de l’activité scierie. En effet, les plaquettes de bois produites lors de l’écorçage des billons, la sciure lors du sciage et les copeaux lors du rabotage sont autant de « déchets » que l’entreprise a décidé d’utiliser comme source d’énergie renouvelable. </w:t>
      </w:r>
    </w:p>
    <w:p w:rsidR="002648F3" w:rsidRPr="002B719B" w:rsidRDefault="002648F3" w:rsidP="002648F3">
      <w:pPr>
        <w:pStyle w:val="Sansinterligne"/>
        <w:jc w:val="both"/>
        <w:rPr>
          <w:rFonts w:cs="Arial"/>
          <w:sz w:val="24"/>
          <w:szCs w:val="24"/>
        </w:rPr>
      </w:pPr>
      <w:r w:rsidRPr="002B719B">
        <w:rPr>
          <w:rFonts w:cs="Arial"/>
          <w:sz w:val="24"/>
          <w:szCs w:val="24"/>
        </w:rPr>
        <w:t>La scierie utilise 600 mᵌ de bois en grumes chaque jour. Ces 600 mᵌ de grumes génèrent environ 130 tonnes de connexes.</w:t>
      </w:r>
    </w:p>
    <w:p w:rsidR="002648F3" w:rsidRPr="002B719B" w:rsidRDefault="002648F3" w:rsidP="002648F3">
      <w:pPr>
        <w:pStyle w:val="Sansinterligne"/>
        <w:jc w:val="both"/>
        <w:rPr>
          <w:rFonts w:cs="Arial"/>
          <w:sz w:val="24"/>
          <w:szCs w:val="24"/>
        </w:rPr>
      </w:pPr>
      <w:r w:rsidRPr="002B719B">
        <w:rPr>
          <w:rFonts w:cs="Arial"/>
          <w:sz w:val="24"/>
          <w:szCs w:val="24"/>
        </w:rPr>
        <w:t>Les plaquettes de bois « alimentent » un système de cogénération qui permet de produire de l’électricité revendue à EDF et de la chaleur pour le séchage du bois et de la sciure.</w:t>
      </w:r>
    </w:p>
    <w:p w:rsidR="002648F3" w:rsidRPr="002B719B" w:rsidRDefault="002648F3" w:rsidP="002648F3">
      <w:pPr>
        <w:pStyle w:val="Sansinterligne"/>
        <w:jc w:val="both"/>
        <w:rPr>
          <w:rFonts w:cs="Arial"/>
          <w:sz w:val="24"/>
          <w:szCs w:val="24"/>
        </w:rPr>
      </w:pPr>
      <w:r w:rsidRPr="002B719B">
        <w:rPr>
          <w:rFonts w:cs="Arial"/>
          <w:sz w:val="24"/>
          <w:szCs w:val="24"/>
        </w:rPr>
        <w:t xml:space="preserve">Les copeaux et la sciure « alimentent » quant à eux une unité de granulation de pellets utilisés comme combustible dans les chaudières ou poêles à granulés. </w:t>
      </w:r>
    </w:p>
    <w:p w:rsidR="002648F3" w:rsidRPr="002B719B" w:rsidRDefault="002648F3" w:rsidP="002648F3">
      <w:pPr>
        <w:pStyle w:val="Sansinterligne"/>
        <w:jc w:val="both"/>
        <w:rPr>
          <w:rFonts w:cs="Arial"/>
          <w:sz w:val="24"/>
          <w:szCs w:val="24"/>
        </w:rPr>
      </w:pPr>
      <w:r w:rsidRPr="002B719B">
        <w:rPr>
          <w:rFonts w:cs="Arial"/>
          <w:sz w:val="24"/>
          <w:szCs w:val="24"/>
        </w:rPr>
        <w:t xml:space="preserve">La promotion de ce nouveau modèle de création de valeur où l'intégralité de la matière première est réutilisée illustre bien cette nouvelle stratégie de développement durable dans laquelle « rien ne se perd, tout se transforme ». </w:t>
      </w:r>
    </w:p>
    <w:p w:rsidR="002648F3" w:rsidRDefault="00692E0A" w:rsidP="002648F3">
      <w:pPr>
        <w:pStyle w:val="Sansinterligne"/>
        <w:jc w:val="both"/>
      </w:pPr>
      <w:r w:rsidRPr="00692E0A">
        <w:rPr>
          <w:noProof/>
          <w:lang w:eastAsia="fr-FR"/>
        </w:rPr>
        <w:drawing>
          <wp:inline distT="0" distB="0" distL="0" distR="0">
            <wp:extent cx="5972810" cy="4021455"/>
            <wp:effectExtent l="19050" t="0" r="0" b="0"/>
            <wp:docPr id="12"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6000" cy="6669360"/>
                      <a:chOff x="0" y="0"/>
                      <a:chExt cx="9906000" cy="6669360"/>
                    </a:xfrm>
                  </a:grpSpPr>
                  <a:sp>
                    <a:nvSpPr>
                      <a:cNvPr id="10241" name="Rectangle 1"/>
                      <a:cNvSpPr>
                        <a:spLocks noChangeArrowheads="1"/>
                      </a:cNvSpPr>
                    </a:nvSpPr>
                    <a:spPr bwMode="auto">
                      <a:xfrm>
                        <a:off x="0" y="0"/>
                        <a:ext cx="9906000" cy="457200"/>
                      </a:xfrm>
                      <a:prstGeom prst="rect">
                        <a:avLst/>
                      </a:prstGeom>
                      <a:noFill/>
                      <a:ln w="9525">
                        <a:noFill/>
                        <a:miter lim="800000"/>
                        <a:headEnd/>
                        <a:tailEnd/>
                      </a:ln>
                      <a:effectLst/>
                    </a:spPr>
                    <a:txSp>
                      <a:txBody>
                        <a:bodyPr vert="horz" wrap="none" lIns="91440" tIns="45720" rIns="91440" bIns="45720" numCol="1" anchor="ctr" anchorCtr="0" compatLnSpc="1">
                          <a:prstTxWarp prst="textNoShape">
                            <a:avLst/>
                          </a:prstTxWarp>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fr-FR" sz="1400" b="0" i="0" u="none" strike="noStrike" cap="none" normalizeH="0" baseline="0" dirty="0" smtClean="0">
                              <a:ln>
                                <a:noFill/>
                              </a:ln>
                              <a:solidFill>
                                <a:srgbClr val="FFFFFF"/>
                              </a:solidFill>
                              <a:effectLst/>
                              <a:latin typeface="Arial" pitchFamily="34" charset="0"/>
                              <a:ea typeface="Calibri" pitchFamily="34" charset="0"/>
                              <a:cs typeface="Times New Roman" pitchFamily="18" charset="0"/>
                            </a:rPr>
                            <a:t>Professeur certifié de SII au lycée Emmanuel Chabrier à Yssingeaux (Haute-Loire)</a:t>
                          </a:r>
                          <a:endParaRPr kumimoji="0" lang="fr-FR" sz="1800" b="0" i="0" u="none" strike="noStrike" cap="none" normalizeH="0" baseline="0" dirty="0" smtClean="0">
                            <a:ln>
                              <a:noFill/>
                            </a:ln>
                            <a:solidFill>
                              <a:schemeClr val="tx1"/>
                            </a:solidFill>
                            <a:effectLst/>
                            <a:latin typeface="Arial" pitchFamily="34" charset="0"/>
                          </a:endParaRPr>
                        </a:p>
                      </a:txBody>
                      <a:useSpRect/>
                    </a:txSp>
                  </a:sp>
                  <a:pic>
                    <a:nvPicPr>
                      <a:cNvPr id="7" name="Image 6" descr="++display++w533.jpeg"/>
                      <a:cNvPicPr>
                        <a:picLocks noChangeAspect="1"/>
                      </a:cNvPicPr>
                    </a:nvPicPr>
                    <a:blipFill>
                      <a:blip r:embed="rId21" cstate="print"/>
                      <a:stretch>
                        <a:fillRect/>
                      </a:stretch>
                    </a:blipFill>
                    <a:spPr>
                      <a:xfrm>
                        <a:off x="1786424" y="1700808"/>
                        <a:ext cx="1716190" cy="1049182"/>
                      </a:xfrm>
                      <a:prstGeom prst="rect">
                        <a:avLst/>
                      </a:prstGeom>
                    </a:spPr>
                  </a:pic>
                  <a:pic>
                    <a:nvPicPr>
                      <a:cNvPr id="12" name="Image 11" descr="GRANULES_DE_BOIS_2-91a93.jpg"/>
                      <a:cNvPicPr>
                        <a:picLocks noChangeAspect="1"/>
                      </a:cNvPicPr>
                    </a:nvPicPr>
                    <a:blipFill>
                      <a:blip r:embed="rId16" cstate="print"/>
                      <a:stretch>
                        <a:fillRect/>
                      </a:stretch>
                    </a:blipFill>
                    <a:spPr>
                      <a:xfrm>
                        <a:off x="8337376" y="5373216"/>
                        <a:ext cx="1248139" cy="1152128"/>
                      </a:xfrm>
                      <a:prstGeom prst="rect">
                        <a:avLst/>
                      </a:prstGeom>
                    </a:spPr>
                  </a:pic>
                  <a:pic>
                    <a:nvPicPr>
                      <a:cNvPr id="13" name="Image 12" descr="ligne-haute-tension-algérie-tunisie.jpg"/>
                      <a:cNvPicPr>
                        <a:picLocks noChangeAspect="1"/>
                      </a:cNvPicPr>
                    </a:nvPicPr>
                    <a:blipFill>
                      <a:blip r:embed="rId17" cstate="print"/>
                      <a:stretch>
                        <a:fillRect/>
                      </a:stretch>
                    </a:blipFill>
                    <a:spPr>
                      <a:xfrm>
                        <a:off x="7909554" y="3861048"/>
                        <a:ext cx="1716190" cy="1054994"/>
                      </a:xfrm>
                      <a:prstGeom prst="rect">
                        <a:avLst/>
                      </a:prstGeom>
                    </a:spPr>
                  </a:pic>
                  <a:pic>
                    <a:nvPicPr>
                      <a:cNvPr id="14" name="Image 13" descr="Holzwand4-70765.jpg"/>
                      <a:cNvPicPr>
                        <a:picLocks noChangeAspect="1"/>
                      </a:cNvPicPr>
                    </a:nvPicPr>
                    <a:blipFill>
                      <a:blip r:embed="rId18" cstate="print"/>
                      <a:stretch>
                        <a:fillRect/>
                      </a:stretch>
                    </a:blipFill>
                    <a:spPr>
                      <a:xfrm>
                        <a:off x="7670127" y="2276872"/>
                        <a:ext cx="1955617" cy="1353889"/>
                      </a:xfrm>
                      <a:prstGeom prst="rect">
                        <a:avLst/>
                      </a:prstGeom>
                    </a:spPr>
                  </a:pic>
                  <a:sp>
                    <a:nvSpPr>
                      <a:cNvPr id="15" name="Rectangle à coins arrondis 14"/>
                      <a:cNvSpPr/>
                    </a:nvSpPr>
                    <a:spPr>
                      <a:xfrm>
                        <a:off x="6622961" y="5157192"/>
                        <a:ext cx="1872208" cy="1080120"/>
                      </a:xfrm>
                      <a:prstGeom prst="roundRect">
                        <a:avLst>
                          <a:gd name="adj" fmla="val 17752"/>
                        </a:avLst>
                      </a:prstGeom>
                      <a:solidFill>
                        <a:schemeClr val="bg2"/>
                      </a:solidFill>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Granulation</a:t>
                          </a:r>
                          <a:endParaRPr lang="fr-FR" dirty="0"/>
                        </a:p>
                      </a:txBody>
                      <a:useSpRect/>
                    </a:txSp>
                    <a:style>
                      <a:lnRef idx="2">
                        <a:schemeClr val="accent6"/>
                      </a:lnRef>
                      <a:fillRef idx="1">
                        <a:schemeClr val="lt1"/>
                      </a:fillRef>
                      <a:effectRef idx="0">
                        <a:schemeClr val="accent6"/>
                      </a:effectRef>
                      <a:fontRef idx="minor">
                        <a:schemeClr val="dk1"/>
                      </a:fontRef>
                    </a:style>
                  </a:sp>
                  <a:sp>
                    <a:nvSpPr>
                      <a:cNvPr id="16" name="Rectangle à coins arrondis 15"/>
                      <a:cNvSpPr/>
                    </a:nvSpPr>
                    <a:spPr>
                      <a:xfrm>
                        <a:off x="632520" y="692696"/>
                        <a:ext cx="1326147" cy="5976664"/>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Fraisage</a:t>
                          </a:r>
                        </a:p>
                        <a:p>
                          <a:pPr algn="ctr"/>
                          <a:r>
                            <a:rPr lang="fr-FR" dirty="0" smtClean="0"/>
                            <a:t>Sciage</a:t>
                          </a:r>
                        </a:p>
                        <a:p>
                          <a:pPr algn="ctr"/>
                          <a:r>
                            <a:rPr lang="fr-FR" dirty="0" smtClean="0"/>
                            <a:t>Rabotage…</a:t>
                          </a:r>
                          <a:endParaRPr lang="fr-FR" dirty="0"/>
                        </a:p>
                      </a:txBody>
                      <a:useSpRect/>
                    </a:txSp>
                    <a:style>
                      <a:lnRef idx="2">
                        <a:schemeClr val="accent6"/>
                      </a:lnRef>
                      <a:fillRef idx="1">
                        <a:schemeClr val="lt1"/>
                      </a:fillRef>
                      <a:effectRef idx="0">
                        <a:schemeClr val="accent6"/>
                      </a:effectRef>
                      <a:fontRef idx="minor">
                        <a:schemeClr val="dk1"/>
                      </a:fontRef>
                    </a:style>
                  </a:sp>
                  <a:sp>
                    <a:nvSpPr>
                      <a:cNvPr id="17" name="Rectangle à coins arrondis 16"/>
                      <a:cNvSpPr/>
                    </a:nvSpPr>
                    <a:spPr>
                      <a:xfrm>
                        <a:off x="2410493" y="3501008"/>
                        <a:ext cx="1716190" cy="1080120"/>
                      </a:xfrm>
                      <a:prstGeom prst="roundRect">
                        <a:avLst>
                          <a:gd name="adj" fmla="val 17752"/>
                        </a:avLst>
                      </a:prstGeom>
                      <a:solidFill>
                        <a:schemeClr val="bg2"/>
                      </a:solidFill>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Cogénération</a:t>
                          </a:r>
                          <a:endParaRPr lang="fr-FR" dirty="0"/>
                        </a:p>
                      </a:txBody>
                      <a:useSpRect/>
                    </a:txSp>
                    <a:style>
                      <a:lnRef idx="2">
                        <a:schemeClr val="accent6"/>
                      </a:lnRef>
                      <a:fillRef idx="1">
                        <a:schemeClr val="lt1"/>
                      </a:fillRef>
                      <a:effectRef idx="0">
                        <a:schemeClr val="accent6"/>
                      </a:effectRef>
                      <a:fontRef idx="minor">
                        <a:schemeClr val="dk1"/>
                      </a:fontRef>
                    </a:style>
                  </a:sp>
                  <a:sp>
                    <a:nvSpPr>
                      <a:cNvPr id="18" name="Rectangle à coins arrondis 17"/>
                      <a:cNvSpPr/>
                    </a:nvSpPr>
                    <a:spPr>
                      <a:xfrm>
                        <a:off x="6400936" y="2204864"/>
                        <a:ext cx="1950217" cy="1080120"/>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Assemblage</a:t>
                          </a:r>
                        </a:p>
                        <a:p>
                          <a:pPr algn="ctr"/>
                          <a:r>
                            <a:rPr lang="fr-FR" dirty="0" smtClean="0"/>
                            <a:t>Découpe</a:t>
                          </a:r>
                          <a:endParaRPr lang="fr-FR" dirty="0"/>
                        </a:p>
                      </a:txBody>
                      <a:useSpRect/>
                    </a:txSp>
                    <a:style>
                      <a:lnRef idx="2">
                        <a:schemeClr val="accent6"/>
                      </a:lnRef>
                      <a:fillRef idx="1">
                        <a:schemeClr val="lt1"/>
                      </a:fillRef>
                      <a:effectRef idx="0">
                        <a:schemeClr val="accent6"/>
                      </a:effectRef>
                      <a:fontRef idx="minor">
                        <a:schemeClr val="dk1"/>
                      </a:fontRef>
                    </a:style>
                  </a:sp>
                  <a:pic>
                    <a:nvPicPr>
                      <a:cNvPr id="19" name="Picture 2"/>
                      <a:cNvPicPr>
                        <a:picLocks noChangeAspect="1" noChangeArrowheads="1"/>
                      </a:cNvPicPr>
                    </a:nvPicPr>
                    <a:blipFill>
                      <a:blip r:embed="rId22" cstate="print"/>
                      <a:srcRect/>
                      <a:stretch>
                        <a:fillRect/>
                      </a:stretch>
                    </a:blipFill>
                    <a:spPr bwMode="auto">
                      <a:xfrm>
                        <a:off x="280256" y="2060848"/>
                        <a:ext cx="1280592" cy="883316"/>
                      </a:xfrm>
                      <a:prstGeom prst="rect">
                        <a:avLst/>
                      </a:prstGeom>
                      <a:noFill/>
                      <a:ln w="9525">
                        <a:noFill/>
                        <a:miter lim="800000"/>
                        <a:headEnd/>
                        <a:tailEnd/>
                      </a:ln>
                    </a:spPr>
                  </a:pic>
                  <a:pic>
                    <a:nvPicPr>
                      <a:cNvPr id="20" name="Image 19" descr="profil2-36879.jpg"/>
                      <a:cNvPicPr>
                        <a:picLocks noChangeAspect="1"/>
                      </a:cNvPicPr>
                    </a:nvPicPr>
                    <a:blipFill>
                      <a:blip r:embed="rId23" cstate="print"/>
                      <a:stretch>
                        <a:fillRect/>
                      </a:stretch>
                    </a:blipFill>
                    <a:spPr>
                      <a:xfrm>
                        <a:off x="8049344" y="692696"/>
                        <a:ext cx="1644761" cy="1008112"/>
                      </a:xfrm>
                      <a:prstGeom prst="rect">
                        <a:avLst/>
                      </a:prstGeom>
                    </a:spPr>
                  </a:pic>
                  <a:pic>
                    <a:nvPicPr>
                      <a:cNvPr id="21" name="Image 20" descr="im05.jpg"/>
                      <a:cNvPicPr>
                        <a:picLocks noChangeAspect="1"/>
                      </a:cNvPicPr>
                    </a:nvPicPr>
                    <a:blipFill>
                      <a:blip r:embed="rId24" cstate="print"/>
                      <a:stretch>
                        <a:fillRect/>
                      </a:stretch>
                    </a:blipFill>
                    <a:spPr>
                      <a:xfrm>
                        <a:off x="1576400" y="5805264"/>
                        <a:ext cx="728081" cy="504056"/>
                      </a:xfrm>
                      <a:prstGeom prst="rect">
                        <a:avLst/>
                      </a:prstGeom>
                    </a:spPr>
                  </a:pic>
                  <a:sp>
                    <a:nvSpPr>
                      <a:cNvPr id="22" name="Rectangle à coins arrondis 21"/>
                      <a:cNvSpPr/>
                    </a:nvSpPr>
                    <a:spPr>
                      <a:xfrm>
                        <a:off x="4240696" y="1628800"/>
                        <a:ext cx="1638182" cy="1440160"/>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Séchage du bois</a:t>
                          </a:r>
                          <a:endParaRPr lang="fr-FR" dirty="0"/>
                        </a:p>
                      </a:txBody>
                      <a:useSpRect/>
                    </a:txSp>
                    <a:style>
                      <a:lnRef idx="2">
                        <a:schemeClr val="accent6"/>
                      </a:lnRef>
                      <a:fillRef idx="1">
                        <a:schemeClr val="lt1"/>
                      </a:fillRef>
                      <a:effectRef idx="0">
                        <a:schemeClr val="accent6"/>
                      </a:effectRef>
                      <a:fontRef idx="minor">
                        <a:schemeClr val="dk1"/>
                      </a:fontRef>
                    </a:style>
                  </a:sp>
                  <a:sp>
                    <a:nvSpPr>
                      <a:cNvPr id="23" name="Rectangle à coins arrondis 22"/>
                      <a:cNvSpPr/>
                    </a:nvSpPr>
                    <a:spPr>
                      <a:xfrm>
                        <a:off x="2512504" y="5013176"/>
                        <a:ext cx="1326147" cy="1080120"/>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endParaRPr lang="fr-FR" dirty="0" smtClean="0"/>
                        </a:p>
                        <a:p>
                          <a:pPr algn="ctr"/>
                          <a:r>
                            <a:rPr lang="fr-FR" dirty="0" smtClean="0"/>
                            <a:t>Broyage</a:t>
                          </a:r>
                        </a:p>
                        <a:p>
                          <a:pPr algn="ctr"/>
                          <a:endParaRPr lang="fr-FR" dirty="0"/>
                        </a:p>
                      </a:txBody>
                      <a:useSpRect/>
                    </a:txSp>
                    <a:style>
                      <a:lnRef idx="2">
                        <a:schemeClr val="accent6"/>
                      </a:lnRef>
                      <a:fillRef idx="1">
                        <a:schemeClr val="lt1"/>
                      </a:fillRef>
                      <a:effectRef idx="0">
                        <a:schemeClr val="accent6"/>
                      </a:effectRef>
                      <a:fontRef idx="minor">
                        <a:schemeClr val="dk1"/>
                      </a:fontRef>
                    </a:style>
                  </a:sp>
                  <a:sp>
                    <a:nvSpPr>
                      <a:cNvPr id="24" name="Rectangle à coins arrondis 23"/>
                      <a:cNvSpPr/>
                    </a:nvSpPr>
                    <a:spPr>
                      <a:xfrm>
                        <a:off x="4360709" y="5085185"/>
                        <a:ext cx="1638182" cy="1152128"/>
                      </a:xfrm>
                      <a:prstGeom prst="roundRect">
                        <a:avLst>
                          <a:gd name="adj" fmla="val 17752"/>
                        </a:avLst>
                      </a:prstGeom>
                      <a:ln>
                        <a:solidFill>
                          <a:schemeClr val="tx1"/>
                        </a:solidFill>
                      </a:ln>
                    </a:spPr>
                    <a:txSp>
                      <a:txBody>
                        <a:bodyPr lIns="95782" tIns="47891" rIns="95782" bIns="47891" rtlCol="0" anchor="ctr"/>
                        <a:lstStyle>
                          <a:defPPr>
                            <a:defRPr lang="fr-FR"/>
                          </a:defPPr>
                          <a:lvl1pPr marL="0" algn="l" defTabSz="957816" rtl="0" eaLnBrk="1" latinLnBrk="0" hangingPunct="1">
                            <a:defRPr sz="1900" kern="1200">
                              <a:solidFill>
                                <a:schemeClr val="dk1"/>
                              </a:solidFill>
                              <a:latin typeface="+mn-lt"/>
                              <a:ea typeface="+mn-ea"/>
                              <a:cs typeface="+mn-cs"/>
                            </a:defRPr>
                          </a:lvl1pPr>
                          <a:lvl2pPr marL="478908" algn="l" defTabSz="957816" rtl="0" eaLnBrk="1" latinLnBrk="0" hangingPunct="1">
                            <a:defRPr sz="1900" kern="1200">
                              <a:solidFill>
                                <a:schemeClr val="dk1"/>
                              </a:solidFill>
                              <a:latin typeface="+mn-lt"/>
                              <a:ea typeface="+mn-ea"/>
                              <a:cs typeface="+mn-cs"/>
                            </a:defRPr>
                          </a:lvl2pPr>
                          <a:lvl3pPr marL="957816" algn="l" defTabSz="957816" rtl="0" eaLnBrk="1" latinLnBrk="0" hangingPunct="1">
                            <a:defRPr sz="1900" kern="1200">
                              <a:solidFill>
                                <a:schemeClr val="dk1"/>
                              </a:solidFill>
                              <a:latin typeface="+mn-lt"/>
                              <a:ea typeface="+mn-ea"/>
                              <a:cs typeface="+mn-cs"/>
                            </a:defRPr>
                          </a:lvl3pPr>
                          <a:lvl4pPr marL="1436724" algn="l" defTabSz="957816" rtl="0" eaLnBrk="1" latinLnBrk="0" hangingPunct="1">
                            <a:defRPr sz="1900" kern="1200">
                              <a:solidFill>
                                <a:schemeClr val="dk1"/>
                              </a:solidFill>
                              <a:latin typeface="+mn-lt"/>
                              <a:ea typeface="+mn-ea"/>
                              <a:cs typeface="+mn-cs"/>
                            </a:defRPr>
                          </a:lvl4pPr>
                          <a:lvl5pPr marL="1915631" algn="l" defTabSz="957816" rtl="0" eaLnBrk="1" latinLnBrk="0" hangingPunct="1">
                            <a:defRPr sz="1900" kern="1200">
                              <a:solidFill>
                                <a:schemeClr val="dk1"/>
                              </a:solidFill>
                              <a:latin typeface="+mn-lt"/>
                              <a:ea typeface="+mn-ea"/>
                              <a:cs typeface="+mn-cs"/>
                            </a:defRPr>
                          </a:lvl5pPr>
                          <a:lvl6pPr marL="2394539" algn="l" defTabSz="957816" rtl="0" eaLnBrk="1" latinLnBrk="0" hangingPunct="1">
                            <a:defRPr sz="1900" kern="1200">
                              <a:solidFill>
                                <a:schemeClr val="dk1"/>
                              </a:solidFill>
                              <a:latin typeface="+mn-lt"/>
                              <a:ea typeface="+mn-ea"/>
                              <a:cs typeface="+mn-cs"/>
                            </a:defRPr>
                          </a:lvl6pPr>
                          <a:lvl7pPr marL="2873447" algn="l" defTabSz="957816" rtl="0" eaLnBrk="1" latinLnBrk="0" hangingPunct="1">
                            <a:defRPr sz="1900" kern="1200">
                              <a:solidFill>
                                <a:schemeClr val="dk1"/>
                              </a:solidFill>
                              <a:latin typeface="+mn-lt"/>
                              <a:ea typeface="+mn-ea"/>
                              <a:cs typeface="+mn-cs"/>
                            </a:defRPr>
                          </a:lvl7pPr>
                          <a:lvl8pPr marL="3352355" algn="l" defTabSz="957816" rtl="0" eaLnBrk="1" latinLnBrk="0" hangingPunct="1">
                            <a:defRPr sz="1900" kern="1200">
                              <a:solidFill>
                                <a:schemeClr val="dk1"/>
                              </a:solidFill>
                              <a:latin typeface="+mn-lt"/>
                              <a:ea typeface="+mn-ea"/>
                              <a:cs typeface="+mn-cs"/>
                            </a:defRPr>
                          </a:lvl8pPr>
                          <a:lvl9pPr marL="3831263" algn="l" defTabSz="957816" rtl="0" eaLnBrk="1" latinLnBrk="0" hangingPunct="1">
                            <a:defRPr sz="1900" kern="1200">
                              <a:solidFill>
                                <a:schemeClr val="dk1"/>
                              </a:solidFill>
                              <a:latin typeface="+mn-lt"/>
                              <a:ea typeface="+mn-ea"/>
                              <a:cs typeface="+mn-cs"/>
                            </a:defRPr>
                          </a:lvl9pPr>
                        </a:lstStyle>
                        <a:p>
                          <a:pPr algn="ctr"/>
                          <a:r>
                            <a:rPr lang="fr-FR" dirty="0" smtClean="0"/>
                            <a:t>Séchage de la sciure</a:t>
                          </a:r>
                          <a:endParaRPr lang="fr-FR" dirty="0"/>
                        </a:p>
                      </a:txBody>
                      <a:useSpRect/>
                    </a:txSp>
                    <a:style>
                      <a:lnRef idx="2">
                        <a:schemeClr val="accent6"/>
                      </a:lnRef>
                      <a:fillRef idx="1">
                        <a:schemeClr val="lt1"/>
                      </a:fillRef>
                      <a:effectRef idx="0">
                        <a:schemeClr val="accent6"/>
                      </a:effectRef>
                      <a:fontRef idx="minor">
                        <a:schemeClr val="dk1"/>
                      </a:fontRef>
                    </a:style>
                  </a:sp>
                  <a:cxnSp>
                    <a:nvCxnSpPr>
                      <a:cNvPr id="25" name="Connecteur droit avec flèche 24"/>
                      <a:cNvCxnSpPr/>
                    </a:nvCxnSpPr>
                    <a:spPr>
                      <a:xfrm>
                        <a:off x="1942441" y="1052736"/>
                        <a:ext cx="7254806"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6" name="Connecteur droit avec flèche 25"/>
                      <a:cNvCxnSpPr/>
                    </a:nvCxnSpPr>
                    <a:spPr>
                      <a:xfrm>
                        <a:off x="1942441" y="2204864"/>
                        <a:ext cx="2298255"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 name="Connecteur droit avec flèche 26"/>
                      <a:cNvCxnSpPr/>
                    </a:nvCxnSpPr>
                    <a:spPr>
                      <a:xfrm>
                        <a:off x="8345152" y="2636912"/>
                        <a:ext cx="1014113"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8" name="Connecteur droit avec flèche 27"/>
                      <a:cNvCxnSpPr/>
                    </a:nvCxnSpPr>
                    <a:spPr>
                      <a:xfrm>
                        <a:off x="4126684" y="4221088"/>
                        <a:ext cx="5070563"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9" name="Connecteur droit avec flèche 28"/>
                      <a:cNvCxnSpPr/>
                    </a:nvCxnSpPr>
                    <a:spPr>
                      <a:xfrm>
                        <a:off x="1942441" y="5589240"/>
                        <a:ext cx="546060"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0" name="Connecteur droit avec flèche 29"/>
                      <a:cNvCxnSpPr/>
                    </a:nvCxnSpPr>
                    <a:spPr>
                      <a:xfrm>
                        <a:off x="5998891" y="5661248"/>
                        <a:ext cx="624070"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1" name="Connecteur droit avec flèche 30"/>
                      <a:cNvCxnSpPr/>
                    </a:nvCxnSpPr>
                    <a:spPr>
                      <a:xfrm>
                        <a:off x="8494069" y="5517232"/>
                        <a:ext cx="703179"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2" name="Connecteur droit avec flèche 31"/>
                      <a:cNvCxnSpPr/>
                    </a:nvCxnSpPr>
                    <a:spPr>
                      <a:xfrm>
                        <a:off x="1942441" y="3789040"/>
                        <a:ext cx="468052"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3" name="Connecteur droit avec flèche 32"/>
                      <a:cNvCxnSpPr/>
                    </a:nvCxnSpPr>
                    <a:spPr>
                      <a:xfrm flipV="1">
                        <a:off x="5176800" y="3068960"/>
                        <a:ext cx="0" cy="864096"/>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4" name="Connecteur droit 33"/>
                      <a:cNvCxnSpPr/>
                    </a:nvCxnSpPr>
                    <a:spPr>
                      <a:xfrm flipH="1">
                        <a:off x="4126684" y="3789040"/>
                        <a:ext cx="1050116"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Connecteur droit avec flèche 34"/>
                      <a:cNvCxnSpPr/>
                    </a:nvCxnSpPr>
                    <a:spPr>
                      <a:xfrm>
                        <a:off x="5176800" y="3789040"/>
                        <a:ext cx="0" cy="1296144"/>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6" name="Connecteur droit avec flèche 35"/>
                      <a:cNvCxnSpPr/>
                    </a:nvCxnSpPr>
                    <a:spPr>
                      <a:xfrm>
                        <a:off x="3814649" y="5589240"/>
                        <a:ext cx="546060"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37" name="Image 36" descr="Plaquettes-forestieres-resineuses-photo-Frédéric-Douard.jpg"/>
                      <a:cNvPicPr>
                        <a:picLocks noChangeAspect="1"/>
                      </a:cNvPicPr>
                    </a:nvPicPr>
                    <a:blipFill>
                      <a:blip r:embed="rId25" cstate="print"/>
                      <a:stretch>
                        <a:fillRect/>
                      </a:stretch>
                    </a:blipFill>
                    <a:spPr>
                      <a:xfrm>
                        <a:off x="1474389" y="4149080"/>
                        <a:ext cx="858095" cy="452744"/>
                      </a:xfrm>
                      <a:prstGeom prst="rect">
                        <a:avLst/>
                      </a:prstGeom>
                    </a:spPr>
                  </a:pic>
                  <a:cxnSp>
                    <a:nvCxnSpPr>
                      <a:cNvPr id="38" name="Connecteur droit avec flèche 37"/>
                      <a:cNvCxnSpPr/>
                    </a:nvCxnSpPr>
                    <a:spPr>
                      <a:xfrm>
                        <a:off x="200472" y="3789040"/>
                        <a:ext cx="369591"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9" name="Connecteur droit avec flèche 38"/>
                      <a:cNvCxnSpPr/>
                    </a:nvCxnSpPr>
                    <a:spPr>
                      <a:xfrm>
                        <a:off x="5896880" y="2636912"/>
                        <a:ext cx="504056" cy="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pic>
                    <a:nvPicPr>
                      <a:cNvPr id="40" name="Image 39" descr="index.jpeg"/>
                      <a:cNvPicPr>
                        <a:picLocks noChangeAspect="1"/>
                      </a:cNvPicPr>
                    </a:nvPicPr>
                    <a:blipFill>
                      <a:blip r:embed="rId26" cstate="print"/>
                      <a:stretch>
                        <a:fillRect/>
                      </a:stretch>
                    </a:blipFill>
                    <a:spPr>
                      <a:xfrm>
                        <a:off x="1552398" y="4941169"/>
                        <a:ext cx="702078" cy="530479"/>
                      </a:xfrm>
                      <a:prstGeom prst="rect">
                        <a:avLst/>
                      </a:prstGeom>
                    </a:spPr>
                  </a:pic>
                  <a:sp>
                    <a:nvSpPr>
                      <a:cNvPr id="41" name="ZoneTexte 81"/>
                      <a:cNvSpPr txBox="1"/>
                    </a:nvSpPr>
                    <a:spPr>
                      <a:xfrm>
                        <a:off x="4168688" y="3429000"/>
                        <a:ext cx="959670" cy="389105"/>
                      </a:xfrm>
                      <a:prstGeom prst="rect">
                        <a:avLst/>
                      </a:prstGeom>
                      <a:noFill/>
                    </a:spPr>
                    <a:txSp>
                      <a:txBody>
                        <a:bodyPr wrap="non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dirty="0" smtClean="0"/>
                            <a:t>Chaleur</a:t>
                          </a:r>
                          <a:endParaRPr lang="fr-FR" dirty="0"/>
                        </a:p>
                      </a:txBody>
                      <a:useSpRect/>
                    </a:txSp>
                  </a:sp>
                  <a:sp>
                    <a:nvSpPr>
                      <a:cNvPr id="42" name="ZoneTexte 82"/>
                      <a:cNvSpPr txBox="1"/>
                    </a:nvSpPr>
                    <a:spPr>
                      <a:xfrm>
                        <a:off x="6616960" y="3861048"/>
                        <a:ext cx="1638182" cy="389105"/>
                      </a:xfrm>
                      <a:prstGeom prst="rect">
                        <a:avLst/>
                      </a:prstGeom>
                      <a:no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b="1" dirty="0" smtClean="0"/>
                            <a:t>Electricité</a:t>
                          </a:r>
                          <a:endParaRPr lang="fr-FR" b="1" dirty="0"/>
                        </a:p>
                      </a:txBody>
                      <a:useSpRect/>
                    </a:txSp>
                  </a:sp>
                  <a:sp>
                    <a:nvSpPr>
                      <a:cNvPr id="43" name="ZoneTexte 36"/>
                      <a:cNvSpPr txBox="1"/>
                    </a:nvSpPr>
                    <a:spPr>
                      <a:xfrm>
                        <a:off x="8489168" y="5085184"/>
                        <a:ext cx="1144352" cy="389105"/>
                      </a:xfrm>
                      <a:prstGeom prst="rect">
                        <a:avLst/>
                      </a:prstGeom>
                      <a:no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b="1" dirty="0" smtClean="0"/>
                            <a:t>Pellets</a:t>
                          </a:r>
                          <a:endParaRPr lang="fr-FR" b="1" dirty="0"/>
                        </a:p>
                      </a:txBody>
                      <a:useSpRect/>
                    </a:txSp>
                  </a:sp>
                  <a:sp>
                    <a:nvSpPr>
                      <a:cNvPr id="44" name="ZoneTexte 38"/>
                      <a:cNvSpPr txBox="1"/>
                    </a:nvSpPr>
                    <a:spPr>
                      <a:xfrm>
                        <a:off x="5169024" y="620688"/>
                        <a:ext cx="2880320" cy="389105"/>
                      </a:xfrm>
                      <a:prstGeom prst="rect">
                        <a:avLst/>
                      </a:prstGeom>
                      <a:no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b="1" dirty="0" smtClean="0"/>
                            <a:t>Produits de menuiserie</a:t>
                          </a:r>
                          <a:endParaRPr lang="fr-FR" b="1" dirty="0"/>
                        </a:p>
                      </a:txBody>
                      <a:useSpRect/>
                    </a:txSp>
                  </a:sp>
                  <a:cxnSp>
                    <a:nvCxnSpPr>
                      <a:cNvPr id="45" name="Connecteur droit 44"/>
                      <a:cNvCxnSpPr/>
                    </a:nvCxnSpPr>
                    <a:spPr>
                      <a:xfrm flipH="1">
                        <a:off x="5896880" y="1988840"/>
                        <a:ext cx="792088"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6" name="Connecteur droit 45"/>
                      <a:cNvCxnSpPr/>
                    </a:nvCxnSpPr>
                    <a:spPr>
                      <a:xfrm>
                        <a:off x="6688968" y="1052736"/>
                        <a:ext cx="0" cy="93610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47" name="ZoneTexte 90"/>
                      <a:cNvSpPr txBox="1"/>
                    </a:nvSpPr>
                    <a:spPr>
                      <a:xfrm>
                        <a:off x="8193360" y="1628800"/>
                        <a:ext cx="1712640" cy="681493"/>
                      </a:xfrm>
                      <a:prstGeom prst="rect">
                        <a:avLst/>
                      </a:prstGeom>
                      <a:no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b="1" dirty="0" smtClean="0"/>
                            <a:t>Panneaux de </a:t>
                          </a:r>
                        </a:p>
                        <a:p>
                          <a:r>
                            <a:rPr lang="fr-FR" b="1" dirty="0" smtClean="0"/>
                            <a:t>bois massifs</a:t>
                          </a:r>
                          <a:endParaRPr lang="fr-FR" b="1" dirty="0"/>
                        </a:p>
                      </a:txBody>
                      <a:useSpRect/>
                    </a:txSp>
                  </a:sp>
                  <a:sp>
                    <a:nvSpPr>
                      <a:cNvPr id="48" name="ZoneTexte 82"/>
                      <a:cNvSpPr txBox="1"/>
                    </a:nvSpPr>
                    <a:spPr>
                      <a:xfrm>
                        <a:off x="0" y="4005064"/>
                        <a:ext cx="1208584" cy="389105"/>
                      </a:xfrm>
                      <a:prstGeom prst="rect">
                        <a:avLst/>
                      </a:prstGeom>
                      <a:solidFill>
                        <a:schemeClr val="bg1"/>
                      </a:solid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b="1" dirty="0" smtClean="0"/>
                            <a:t>Grumes</a:t>
                          </a:r>
                          <a:endParaRPr lang="fr-FR" b="1" dirty="0"/>
                        </a:p>
                      </a:txBody>
                      <a:useSpRect/>
                    </a:txSp>
                  </a:sp>
                  <a:sp>
                    <a:nvSpPr>
                      <a:cNvPr id="49" name="ZoneTexte 81"/>
                      <a:cNvSpPr txBox="1"/>
                    </a:nvSpPr>
                    <a:spPr>
                      <a:xfrm rot="16200000">
                        <a:off x="575046" y="4998643"/>
                        <a:ext cx="1368152" cy="389105"/>
                      </a:xfrm>
                      <a:prstGeom prst="rect">
                        <a:avLst/>
                      </a:prstGeom>
                      <a:noFill/>
                    </a:spPr>
                    <a:txSp>
                      <a:txBody>
                        <a:bodyPr wrap="square" lIns="95782" tIns="47891" rIns="95782" bIns="47891"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dirty="0" smtClean="0"/>
                            <a:t>Connexes</a:t>
                          </a:r>
                          <a:endParaRPr lang="fr-FR" dirty="0"/>
                        </a:p>
                      </a:txBody>
                      <a:useSpRect/>
                    </a:txSp>
                  </a:sp>
                  <a:sp>
                    <a:nvSpPr>
                      <a:cNvPr id="2" name="ZoneTexte 1"/>
                      <a:cNvSpPr txBox="1"/>
                    </a:nvSpPr>
                    <a:spPr>
                      <a:xfrm>
                        <a:off x="2623254" y="4292467"/>
                        <a:ext cx="1324402" cy="307777"/>
                      </a:xfrm>
                      <a:prstGeom prst="rect">
                        <a:avLst/>
                      </a:prstGeom>
                      <a:noFill/>
                    </a:spPr>
                    <a:txSp>
                      <a:txBody>
                        <a:bodyPr wrap="none"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sz="1400" dirty="0" smtClean="0"/>
                            <a:t>(Partie étudiée)</a:t>
                          </a:r>
                          <a:endParaRPr lang="fr-FR" sz="1400" dirty="0"/>
                        </a:p>
                      </a:txBody>
                      <a:useSpRect/>
                    </a:txSp>
                  </a:sp>
                  <a:sp>
                    <a:nvSpPr>
                      <a:cNvPr id="50" name="ZoneTexte 49"/>
                      <a:cNvSpPr txBox="1"/>
                    </a:nvSpPr>
                    <a:spPr>
                      <a:xfrm>
                        <a:off x="6930740" y="5929535"/>
                        <a:ext cx="1324402" cy="307777"/>
                      </a:xfrm>
                      <a:prstGeom prst="rect">
                        <a:avLst/>
                      </a:prstGeom>
                      <a:noFill/>
                    </a:spPr>
                    <a:txSp>
                      <a:txBody>
                        <a:bodyPr wrap="none" rtlCol="0">
                          <a:spAutoFit/>
                        </a:bodyPr>
                        <a:lstStyle>
                          <a:defPPr>
                            <a:defRPr lang="fr-FR"/>
                          </a:defPPr>
                          <a:lvl1pPr marL="0" algn="l" defTabSz="957816" rtl="0" eaLnBrk="1" latinLnBrk="0" hangingPunct="1">
                            <a:defRPr sz="1900" kern="1200">
                              <a:solidFill>
                                <a:schemeClr val="tx1"/>
                              </a:solidFill>
                              <a:latin typeface="+mn-lt"/>
                              <a:ea typeface="+mn-ea"/>
                              <a:cs typeface="+mn-cs"/>
                            </a:defRPr>
                          </a:lvl1pPr>
                          <a:lvl2pPr marL="478908" algn="l" defTabSz="957816" rtl="0" eaLnBrk="1" latinLnBrk="0" hangingPunct="1">
                            <a:defRPr sz="1900" kern="1200">
                              <a:solidFill>
                                <a:schemeClr val="tx1"/>
                              </a:solidFill>
                              <a:latin typeface="+mn-lt"/>
                              <a:ea typeface="+mn-ea"/>
                              <a:cs typeface="+mn-cs"/>
                            </a:defRPr>
                          </a:lvl2pPr>
                          <a:lvl3pPr marL="957816" algn="l" defTabSz="957816" rtl="0" eaLnBrk="1" latinLnBrk="0" hangingPunct="1">
                            <a:defRPr sz="1900" kern="1200">
                              <a:solidFill>
                                <a:schemeClr val="tx1"/>
                              </a:solidFill>
                              <a:latin typeface="+mn-lt"/>
                              <a:ea typeface="+mn-ea"/>
                              <a:cs typeface="+mn-cs"/>
                            </a:defRPr>
                          </a:lvl3pPr>
                          <a:lvl4pPr marL="1436724" algn="l" defTabSz="957816" rtl="0" eaLnBrk="1" latinLnBrk="0" hangingPunct="1">
                            <a:defRPr sz="1900" kern="1200">
                              <a:solidFill>
                                <a:schemeClr val="tx1"/>
                              </a:solidFill>
                              <a:latin typeface="+mn-lt"/>
                              <a:ea typeface="+mn-ea"/>
                              <a:cs typeface="+mn-cs"/>
                            </a:defRPr>
                          </a:lvl4pPr>
                          <a:lvl5pPr marL="1915631" algn="l" defTabSz="957816" rtl="0" eaLnBrk="1" latinLnBrk="0" hangingPunct="1">
                            <a:defRPr sz="1900" kern="1200">
                              <a:solidFill>
                                <a:schemeClr val="tx1"/>
                              </a:solidFill>
                              <a:latin typeface="+mn-lt"/>
                              <a:ea typeface="+mn-ea"/>
                              <a:cs typeface="+mn-cs"/>
                            </a:defRPr>
                          </a:lvl5pPr>
                          <a:lvl6pPr marL="2394539" algn="l" defTabSz="957816" rtl="0" eaLnBrk="1" latinLnBrk="0" hangingPunct="1">
                            <a:defRPr sz="1900" kern="1200">
                              <a:solidFill>
                                <a:schemeClr val="tx1"/>
                              </a:solidFill>
                              <a:latin typeface="+mn-lt"/>
                              <a:ea typeface="+mn-ea"/>
                              <a:cs typeface="+mn-cs"/>
                            </a:defRPr>
                          </a:lvl6pPr>
                          <a:lvl7pPr marL="2873447" algn="l" defTabSz="957816" rtl="0" eaLnBrk="1" latinLnBrk="0" hangingPunct="1">
                            <a:defRPr sz="1900" kern="1200">
                              <a:solidFill>
                                <a:schemeClr val="tx1"/>
                              </a:solidFill>
                              <a:latin typeface="+mn-lt"/>
                              <a:ea typeface="+mn-ea"/>
                              <a:cs typeface="+mn-cs"/>
                            </a:defRPr>
                          </a:lvl7pPr>
                          <a:lvl8pPr marL="3352355" algn="l" defTabSz="957816" rtl="0" eaLnBrk="1" latinLnBrk="0" hangingPunct="1">
                            <a:defRPr sz="1900" kern="1200">
                              <a:solidFill>
                                <a:schemeClr val="tx1"/>
                              </a:solidFill>
                              <a:latin typeface="+mn-lt"/>
                              <a:ea typeface="+mn-ea"/>
                              <a:cs typeface="+mn-cs"/>
                            </a:defRPr>
                          </a:lvl8pPr>
                          <a:lvl9pPr marL="3831263" algn="l" defTabSz="957816" rtl="0" eaLnBrk="1" latinLnBrk="0" hangingPunct="1">
                            <a:defRPr sz="1900" kern="1200">
                              <a:solidFill>
                                <a:schemeClr val="tx1"/>
                              </a:solidFill>
                              <a:latin typeface="+mn-lt"/>
                              <a:ea typeface="+mn-ea"/>
                              <a:cs typeface="+mn-cs"/>
                            </a:defRPr>
                          </a:lvl9pPr>
                        </a:lstStyle>
                        <a:p>
                          <a:r>
                            <a:rPr lang="fr-FR" sz="1400" dirty="0" smtClean="0"/>
                            <a:t>(Partie étudiée)</a:t>
                          </a:r>
                          <a:endParaRPr lang="fr-FR" sz="1400" dirty="0"/>
                        </a:p>
                      </a:txBody>
                      <a:useSpRect/>
                    </a:txSp>
                  </a:sp>
                </lc:lockedCanvas>
              </a:graphicData>
            </a:graphic>
          </wp:inline>
        </w:drawing>
      </w:r>
    </w:p>
    <w:p w:rsidR="002648F3" w:rsidRPr="00D43440" w:rsidRDefault="002648F3" w:rsidP="002B719B">
      <w:pPr>
        <w:jc w:val="center"/>
        <w:rPr>
          <w:i/>
        </w:rPr>
      </w:pPr>
      <w:r>
        <w:rPr>
          <w:i/>
        </w:rPr>
        <w:t>(</w:t>
      </w:r>
      <w:proofErr w:type="spellStart"/>
      <w:r>
        <w:rPr>
          <w:i/>
        </w:rPr>
        <w:t>Process</w:t>
      </w:r>
      <w:proofErr w:type="spellEnd"/>
      <w:r>
        <w:rPr>
          <w:i/>
        </w:rPr>
        <w:t xml:space="preserve"> de fabrication de l’entreprise </w:t>
      </w:r>
      <w:proofErr w:type="spellStart"/>
      <w:r>
        <w:rPr>
          <w:i/>
        </w:rPr>
        <w:t>Moulinvest</w:t>
      </w:r>
      <w:proofErr w:type="spellEnd"/>
      <w:r>
        <w:rPr>
          <w:i/>
        </w:rPr>
        <w:t>)</w:t>
      </w:r>
    </w:p>
    <w:p w:rsidR="002B719B" w:rsidRPr="002B719B" w:rsidRDefault="002B719B" w:rsidP="002B719B">
      <w:pPr>
        <w:pStyle w:val="Sansinterligne"/>
        <w:jc w:val="both"/>
        <w:rPr>
          <w:sz w:val="24"/>
          <w:szCs w:val="24"/>
        </w:rPr>
      </w:pPr>
      <w:r w:rsidRPr="002B719B">
        <w:rPr>
          <w:sz w:val="24"/>
          <w:szCs w:val="24"/>
        </w:rPr>
        <w:t>L’approvisionnement en bois de l’entreprise est fait au niveau local, dans une logique de développement durable et donc en favorisant les circuits courts.</w:t>
      </w:r>
    </w:p>
    <w:p w:rsidR="0094374D" w:rsidRDefault="002B719B" w:rsidP="00E07DC2">
      <w:pPr>
        <w:pStyle w:val="Sansinterligne"/>
        <w:jc w:val="both"/>
        <w:rPr>
          <w:b/>
        </w:rPr>
      </w:pPr>
      <w:r w:rsidRPr="002B719B">
        <w:rPr>
          <w:sz w:val="24"/>
          <w:szCs w:val="24"/>
        </w:rPr>
        <w:t xml:space="preserve">La Scierie Moulin est engagée et reste très active pour la gestion durable des forêts et est certifiée PEFC (Programme for the </w:t>
      </w:r>
      <w:proofErr w:type="spellStart"/>
      <w:r w:rsidRPr="002B719B">
        <w:rPr>
          <w:sz w:val="24"/>
          <w:szCs w:val="24"/>
        </w:rPr>
        <w:t>Endorsement</w:t>
      </w:r>
      <w:proofErr w:type="spellEnd"/>
      <w:r w:rsidRPr="002B719B">
        <w:rPr>
          <w:sz w:val="24"/>
          <w:szCs w:val="24"/>
        </w:rPr>
        <w:t xml:space="preserve"> of Forest Certification </w:t>
      </w:r>
      <w:proofErr w:type="spellStart"/>
      <w:r w:rsidRPr="002B719B">
        <w:rPr>
          <w:sz w:val="24"/>
          <w:szCs w:val="24"/>
        </w:rPr>
        <w:t>Schemes</w:t>
      </w:r>
      <w:proofErr w:type="spellEnd"/>
      <w:r w:rsidRPr="002B719B">
        <w:rPr>
          <w:sz w:val="24"/>
          <w:szCs w:val="24"/>
        </w:rPr>
        <w:t xml:space="preserve"> = Programme pour la reconnaissance de systèmes de certificats forestiers) qui est un </w:t>
      </w:r>
      <w:r w:rsidRPr="002B719B">
        <w:rPr>
          <w:rStyle w:val="lev"/>
          <w:b w:val="0"/>
          <w:sz w:val="24"/>
          <w:szCs w:val="24"/>
        </w:rPr>
        <w:t>système international de certification de forêt</w:t>
      </w:r>
      <w:r w:rsidRPr="00D93FF4">
        <w:rPr>
          <w:b/>
        </w:rPr>
        <w:t>.</w:t>
      </w:r>
    </w:p>
    <w:p w:rsidR="002B719B" w:rsidRDefault="002B719B" w:rsidP="009C502B">
      <w:pPr>
        <w:spacing w:after="0" w:line="240" w:lineRule="auto"/>
        <w:sectPr w:rsidR="002B719B" w:rsidSect="00FB2C3D">
          <w:headerReference w:type="default" r:id="rId27"/>
          <w:footerReference w:type="default" r:id="rId28"/>
          <w:pgSz w:w="23814" w:h="16839" w:orient="landscape" w:code="8"/>
          <w:pgMar w:top="1417" w:right="1417" w:bottom="1417" w:left="1417" w:header="708" w:footer="299" w:gutter="0"/>
          <w:cols w:num="2" w:space="1134"/>
          <w:docGrid w:linePitch="360"/>
        </w:sectPr>
      </w:pPr>
    </w:p>
    <w:p w:rsidR="00CE0428" w:rsidRDefault="00CE0428"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 w:rsidR="00961C5A" w:rsidRDefault="00961C5A" w:rsidP="00961C5A">
      <w:pPr>
        <w:pStyle w:val="Titre"/>
        <w:rPr>
          <w:b/>
        </w:rPr>
      </w:pPr>
    </w:p>
    <w:p w:rsidR="00961C5A" w:rsidRDefault="00961C5A" w:rsidP="00961C5A">
      <w:pPr>
        <w:pStyle w:val="Titre"/>
        <w:rPr>
          <w:b/>
        </w:rPr>
      </w:pPr>
    </w:p>
    <w:p w:rsidR="00961C5A" w:rsidRDefault="00961C5A" w:rsidP="00961C5A">
      <w:pPr>
        <w:pStyle w:val="Titre"/>
        <w:rPr>
          <w:b/>
        </w:rPr>
      </w:pPr>
    </w:p>
    <w:p w:rsidR="00574BCA" w:rsidRDefault="00574BCA" w:rsidP="00961C5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2F57AA">
        <w:rPr>
          <w:rFonts w:ascii="Arial" w:hAnsi="Arial" w:cs="Arial"/>
          <w:b/>
          <w:caps/>
          <w:sz w:val="36"/>
        </w:rPr>
        <w:t>9</w:t>
      </w:r>
    </w:p>
    <w:p w:rsidR="0035793B" w:rsidRDefault="0035793B" w:rsidP="0035793B">
      <w:pPr>
        <w:jc w:val="center"/>
        <w:rPr>
          <w:b/>
          <w:caps/>
          <w:sz w:val="28"/>
        </w:rPr>
      </w:pPr>
    </w:p>
    <w:p w:rsidR="0035793B" w:rsidRPr="005352DB" w:rsidRDefault="0035793B" w:rsidP="0035793B">
      <w:pPr>
        <w:pStyle w:val="Titre1"/>
        <w:rPr>
          <w:rFonts w:ascii="Arial" w:hAnsi="Arial" w:cs="Arial"/>
        </w:rPr>
      </w:pPr>
      <w:r w:rsidRPr="005352DB">
        <w:rPr>
          <w:rFonts w:ascii="Arial" w:hAnsi="Arial" w:cs="Arial"/>
        </w:rPr>
        <w:t>U 42 : Analyse des solutions technologiques</w:t>
      </w:r>
    </w:p>
    <w:p w:rsidR="0035793B" w:rsidRPr="005352DB"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5352DB"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5352DB">
        <w:rPr>
          <w:rFonts w:ascii="Arial" w:hAnsi="Arial" w:cs="Arial"/>
          <w:sz w:val="28"/>
        </w:rPr>
        <w:t>Durée : 4 heures – Coefficient : 4</w:t>
      </w:r>
    </w:p>
    <w:p w:rsidR="00961C5A" w:rsidRPr="004A3874" w:rsidRDefault="00961C5A" w:rsidP="00961C5A">
      <w:pPr>
        <w:rPr>
          <w:rFonts w:ascii="Arial" w:hAnsi="Arial" w:cs="Arial"/>
          <w:b/>
          <w:sz w:val="40"/>
          <w:szCs w:val="40"/>
        </w:rPr>
      </w:pPr>
    </w:p>
    <w:p w:rsidR="00961C5A" w:rsidRPr="004A3874" w:rsidRDefault="00961C5A" w:rsidP="00961C5A">
      <w:pPr>
        <w:jc w:val="center"/>
        <w:rPr>
          <w:rFonts w:ascii="Arial" w:hAnsi="Arial" w:cs="Arial"/>
          <w:b/>
          <w:sz w:val="40"/>
          <w:szCs w:val="40"/>
        </w:rPr>
      </w:pPr>
      <w:r>
        <w:rPr>
          <w:rFonts w:ascii="Arial" w:hAnsi="Arial" w:cs="Arial"/>
          <w:b/>
          <w:sz w:val="40"/>
          <w:szCs w:val="40"/>
        </w:rPr>
        <w:t>QUESTIONNAIRE</w:t>
      </w:r>
    </w:p>
    <w:p w:rsidR="00961C5A" w:rsidRDefault="00961C5A" w:rsidP="00961C5A">
      <w:pPr>
        <w:rPr>
          <w:rFonts w:ascii="Arial" w:hAnsi="Arial" w:cs="Arial"/>
          <w:sz w:val="24"/>
          <w:szCs w:val="24"/>
        </w:rPr>
      </w:pPr>
    </w:p>
    <w:p w:rsidR="00961C5A" w:rsidRPr="004A3874" w:rsidRDefault="00961C5A" w:rsidP="00961C5A">
      <w:pPr>
        <w:rPr>
          <w:rFonts w:ascii="Arial" w:hAnsi="Arial" w:cs="Arial"/>
          <w:sz w:val="24"/>
          <w:szCs w:val="24"/>
        </w:rPr>
      </w:pPr>
    </w:p>
    <w:p w:rsidR="00961C5A" w:rsidRPr="00AF4020" w:rsidRDefault="00961C5A" w:rsidP="00961C5A">
      <w:pPr>
        <w:rPr>
          <w:rFonts w:ascii="Arial" w:hAnsi="Arial" w:cs="Arial"/>
          <w:sz w:val="24"/>
          <w:szCs w:val="24"/>
        </w:rPr>
      </w:pPr>
    </w:p>
    <w:p w:rsidR="00A3407F" w:rsidRDefault="00961C5A" w:rsidP="00961C5A">
      <w:pPr>
        <w:jc w:val="center"/>
        <w:rPr>
          <w:rFonts w:ascii="Arial" w:hAnsi="Arial" w:cs="Arial"/>
          <w:b/>
          <w:sz w:val="24"/>
          <w:szCs w:val="24"/>
        </w:rPr>
        <w:sectPr w:rsidR="00A3407F" w:rsidSect="00FB2C3D">
          <w:headerReference w:type="default" r:id="rId29"/>
          <w:footerReference w:type="default" r:id="rId30"/>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documents </w:t>
      </w:r>
      <w:r w:rsidRPr="00751157">
        <w:rPr>
          <w:rFonts w:ascii="Arial" w:hAnsi="Arial" w:cs="Arial"/>
          <w:b/>
          <w:sz w:val="24"/>
          <w:szCs w:val="24"/>
        </w:rPr>
        <w:t>Q</w:t>
      </w:r>
      <w:r w:rsidR="00707517" w:rsidRPr="00751157">
        <w:rPr>
          <w:rFonts w:ascii="Arial" w:hAnsi="Arial" w:cs="Arial"/>
          <w:b/>
          <w:sz w:val="24"/>
          <w:szCs w:val="24"/>
        </w:rPr>
        <w:t>1</w:t>
      </w:r>
      <w:r w:rsidRPr="00751157">
        <w:rPr>
          <w:rFonts w:ascii="Arial" w:hAnsi="Arial" w:cs="Arial"/>
          <w:b/>
          <w:sz w:val="24"/>
          <w:szCs w:val="24"/>
        </w:rPr>
        <w:t xml:space="preserve"> à Q</w:t>
      </w:r>
      <w:r w:rsidR="00707517" w:rsidRPr="00751157">
        <w:rPr>
          <w:rFonts w:ascii="Arial" w:hAnsi="Arial" w:cs="Arial"/>
          <w:b/>
          <w:sz w:val="24"/>
          <w:szCs w:val="24"/>
        </w:rPr>
        <w:t>8</w:t>
      </w:r>
    </w:p>
    <w:p w:rsidR="002B719B" w:rsidRDefault="002B719B" w:rsidP="002B719B">
      <w:pPr>
        <w:pStyle w:val="Titre2"/>
        <w:rPr>
          <w:rFonts w:ascii="Arial" w:hAnsi="Arial" w:cs="Arial"/>
          <w:color w:val="auto"/>
          <w:sz w:val="24"/>
          <w:szCs w:val="24"/>
          <w:u w:val="single"/>
        </w:rPr>
      </w:pPr>
      <w:r w:rsidRPr="002B719B">
        <w:rPr>
          <w:rFonts w:ascii="Arial" w:hAnsi="Arial" w:cs="Arial"/>
          <w:color w:val="auto"/>
          <w:sz w:val="24"/>
          <w:szCs w:val="24"/>
          <w:u w:val="single"/>
        </w:rPr>
        <w:lastRenderedPageBreak/>
        <w:t xml:space="preserve"> L’unité de granulation de bois :</w:t>
      </w:r>
    </w:p>
    <w:p w:rsidR="000A218C" w:rsidRDefault="000A218C" w:rsidP="002B719B">
      <w:pPr>
        <w:pStyle w:val="Sansinterligne"/>
        <w:jc w:val="both"/>
        <w:rPr>
          <w:sz w:val="24"/>
          <w:szCs w:val="24"/>
          <w:lang w:eastAsia="fr-FR"/>
        </w:rPr>
      </w:pPr>
    </w:p>
    <w:p w:rsidR="002B719B" w:rsidRPr="002B719B" w:rsidRDefault="000A218C" w:rsidP="002B719B">
      <w:pPr>
        <w:pStyle w:val="Sansinterligne"/>
        <w:jc w:val="both"/>
        <w:rPr>
          <w:sz w:val="24"/>
          <w:szCs w:val="24"/>
          <w:lang w:eastAsia="fr-FR"/>
        </w:rPr>
      </w:pPr>
      <w:r>
        <w:rPr>
          <w:sz w:val="24"/>
          <w:szCs w:val="24"/>
          <w:lang w:eastAsia="fr-FR"/>
        </w:rPr>
        <w:t xml:space="preserve">L’unité de granulation est une ligne de fabrication de granulés de bois (pellets). </w:t>
      </w:r>
      <w:r w:rsidR="002B719B" w:rsidRPr="002B719B">
        <w:rPr>
          <w:sz w:val="24"/>
          <w:szCs w:val="24"/>
          <w:lang w:eastAsia="fr-FR"/>
        </w:rPr>
        <w:t>Après séchage les sciures sont convoyées dans un silo de stockage d’une contenance d’environ 2300 m</w:t>
      </w:r>
      <w:r w:rsidR="002B719B" w:rsidRPr="002B719B">
        <w:rPr>
          <w:sz w:val="24"/>
          <w:szCs w:val="24"/>
          <w:vertAlign w:val="superscript"/>
          <w:lang w:eastAsia="fr-FR"/>
        </w:rPr>
        <w:t>3</w:t>
      </w:r>
      <w:r w:rsidR="002B719B" w:rsidRPr="002B719B">
        <w:rPr>
          <w:sz w:val="24"/>
          <w:szCs w:val="24"/>
          <w:lang w:eastAsia="fr-FR"/>
        </w:rPr>
        <w:t>. Les sciures sont ensuite affinées par un broyeur à marteaux et acheminées vers deux presses dernière génération CPM (</w:t>
      </w:r>
      <w:proofErr w:type="spellStart"/>
      <w:r w:rsidR="002B719B" w:rsidRPr="002B719B">
        <w:rPr>
          <w:sz w:val="24"/>
          <w:szCs w:val="24"/>
          <w:lang w:eastAsia="fr-FR"/>
        </w:rPr>
        <w:t>California</w:t>
      </w:r>
      <w:proofErr w:type="spellEnd"/>
      <w:r w:rsidR="002B719B" w:rsidRPr="002B719B">
        <w:rPr>
          <w:sz w:val="24"/>
          <w:szCs w:val="24"/>
          <w:lang w:eastAsia="fr-FR"/>
        </w:rPr>
        <w:t xml:space="preserve"> Pellet Mill – entreprise américaine) pouvant produire jusqu’à 5 tonnes/heure (chaque presse est équipée d’un moteur asynchrone de 355KW). C’est actuellement la plus importante unité de fabrication en France. Après refroidissement et criblage les granulés peuvent être stockés dans des silos verticaux, alimenter une ligne d’ensachage ou charger des camions en vrac.</w:t>
      </w:r>
    </w:p>
    <w:p w:rsidR="002B719B" w:rsidRDefault="002B719B" w:rsidP="002B719B">
      <w:pPr>
        <w:pStyle w:val="Sansinterligne"/>
        <w:jc w:val="both"/>
        <w:rPr>
          <w:lang w:eastAsia="fr-FR"/>
        </w:rPr>
      </w:pPr>
    </w:p>
    <w:p w:rsidR="002B719B" w:rsidRPr="00205AD6" w:rsidRDefault="002B719B" w:rsidP="002B719B">
      <w:pPr>
        <w:pStyle w:val="Sansinterligne"/>
        <w:jc w:val="center"/>
        <w:rPr>
          <w:lang w:eastAsia="fr-FR"/>
        </w:rPr>
      </w:pPr>
      <w:r>
        <w:rPr>
          <w:noProof/>
          <w:lang w:eastAsia="fr-FR"/>
        </w:rPr>
        <w:drawing>
          <wp:inline distT="0" distB="0" distL="0" distR="0">
            <wp:extent cx="2857500" cy="2143125"/>
            <wp:effectExtent l="19050" t="0" r="0" b="0"/>
            <wp:docPr id="6" name="Image 1" descr="P1020901-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901-300x225.jpg"/>
                    <pic:cNvPicPr/>
                  </pic:nvPicPr>
                  <pic:blipFill>
                    <a:blip r:embed="rId31" cstate="print"/>
                    <a:stretch>
                      <a:fillRect/>
                    </a:stretch>
                  </pic:blipFill>
                  <pic:spPr>
                    <a:xfrm>
                      <a:off x="0" y="0"/>
                      <a:ext cx="2857500" cy="2143125"/>
                    </a:xfrm>
                    <a:prstGeom prst="rect">
                      <a:avLst/>
                    </a:prstGeom>
                  </pic:spPr>
                </pic:pic>
              </a:graphicData>
            </a:graphic>
          </wp:inline>
        </w:drawing>
      </w:r>
      <w:r>
        <w:rPr>
          <w:noProof/>
          <w:lang w:eastAsia="fr-FR"/>
        </w:rPr>
        <w:drawing>
          <wp:inline distT="0" distB="0" distL="0" distR="0">
            <wp:extent cx="2857500" cy="2143125"/>
            <wp:effectExtent l="19050" t="0" r="0" b="0"/>
            <wp:docPr id="7" name="Image 4" descr="P1020906-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906-300x225.jpg"/>
                    <pic:cNvPicPr/>
                  </pic:nvPicPr>
                  <pic:blipFill>
                    <a:blip r:embed="rId32" cstate="print"/>
                    <a:stretch>
                      <a:fillRect/>
                    </a:stretch>
                  </pic:blipFill>
                  <pic:spPr>
                    <a:xfrm>
                      <a:off x="0" y="0"/>
                      <a:ext cx="2857500" cy="2143125"/>
                    </a:xfrm>
                    <a:prstGeom prst="rect">
                      <a:avLst/>
                    </a:prstGeom>
                  </pic:spPr>
                </pic:pic>
              </a:graphicData>
            </a:graphic>
          </wp:inline>
        </w:drawing>
      </w:r>
    </w:p>
    <w:p w:rsidR="002B719B" w:rsidRPr="00185214" w:rsidRDefault="002B719B" w:rsidP="002B719B">
      <w:pPr>
        <w:pStyle w:val="Sansinterligne"/>
        <w:rPr>
          <w:i/>
        </w:rPr>
      </w:pPr>
      <w:r>
        <w:tab/>
      </w:r>
      <w:r w:rsidRPr="00185214">
        <w:rPr>
          <w:i/>
        </w:rPr>
        <w:t>Presses à granul</w:t>
      </w:r>
      <w:r>
        <w:rPr>
          <w:i/>
        </w:rPr>
        <w:t>és</w:t>
      </w:r>
      <w:r w:rsidRPr="00185214">
        <w:rPr>
          <w:i/>
        </w:rPr>
        <w:tab/>
      </w:r>
      <w:r w:rsidRPr="00185214">
        <w:rPr>
          <w:i/>
        </w:rPr>
        <w:tab/>
      </w:r>
      <w:r w:rsidRPr="00185214">
        <w:rPr>
          <w:i/>
        </w:rPr>
        <w:tab/>
      </w:r>
      <w:r w:rsidRPr="00185214">
        <w:rPr>
          <w:i/>
        </w:rPr>
        <w:tab/>
      </w:r>
      <w:r w:rsidRPr="00185214">
        <w:rPr>
          <w:i/>
        </w:rPr>
        <w:tab/>
      </w:r>
      <w:r w:rsidRPr="00185214">
        <w:rPr>
          <w:i/>
        </w:rPr>
        <w:tab/>
        <w:t>Pa</w:t>
      </w:r>
      <w:r>
        <w:rPr>
          <w:i/>
        </w:rPr>
        <w:t>l</w:t>
      </w:r>
      <w:r w:rsidRPr="00185214">
        <w:rPr>
          <w:i/>
        </w:rPr>
        <w:t>e</w:t>
      </w:r>
      <w:r>
        <w:rPr>
          <w:i/>
        </w:rPr>
        <w:t>t</w:t>
      </w:r>
      <w:r w:rsidRPr="00185214">
        <w:rPr>
          <w:i/>
        </w:rPr>
        <w:t>tiseur</w:t>
      </w:r>
    </w:p>
    <w:p w:rsidR="002B719B" w:rsidRDefault="002B719B" w:rsidP="002B719B">
      <w:pPr>
        <w:pStyle w:val="Sansinterligne"/>
      </w:pPr>
    </w:p>
    <w:p w:rsidR="0051370C" w:rsidRPr="0051370C" w:rsidRDefault="0051370C" w:rsidP="0051370C">
      <w:pPr>
        <w:pStyle w:val="Sansinterligne"/>
        <w:jc w:val="both"/>
        <w:rPr>
          <w:rFonts w:cs="Arial"/>
          <w:sz w:val="24"/>
          <w:szCs w:val="24"/>
        </w:rPr>
      </w:pPr>
      <w:r w:rsidRPr="0051370C">
        <w:rPr>
          <w:rFonts w:cs="Arial"/>
          <w:sz w:val="24"/>
          <w:szCs w:val="24"/>
        </w:rPr>
        <w:t>Dans le cadre de la mise en œuvre du plan de maintenance des presses à granulés, un contrôle régulier et une bonne connaissance par les techniciens du service de maintenance du fonctionnement des organes de surveillance, d’inspection, de protection et de sécurité implanté sur les presses à granulés est nécessaire afin d’assurer la fiabilité, la maintenabilité et la sécurité de fonctionnement.</w:t>
      </w:r>
    </w:p>
    <w:p w:rsidR="009C502B" w:rsidRDefault="009C502B" w:rsidP="009C502B">
      <w:pPr>
        <w:spacing w:after="0" w:line="240" w:lineRule="auto"/>
        <w:rPr>
          <w:rFonts w:ascii="Arial" w:hAnsi="Arial" w:cs="Arial"/>
          <w:sz w:val="24"/>
          <w:szCs w:val="24"/>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BE24C0" w:rsidTr="00FC4EE2">
        <w:trPr>
          <w:trHeight w:val="454"/>
          <w:jc w:val="center"/>
        </w:trPr>
        <w:tc>
          <w:tcPr>
            <w:tcW w:w="851" w:type="dxa"/>
            <w:vMerge w:val="restart"/>
            <w:shd w:val="clear" w:color="auto" w:fill="auto"/>
            <w:vAlign w:val="center"/>
          </w:tcPr>
          <w:p w:rsidR="009C502B" w:rsidRPr="00BE24C0" w:rsidRDefault="009C502B" w:rsidP="009C502B">
            <w:pPr>
              <w:spacing w:after="0" w:line="240" w:lineRule="auto"/>
              <w:jc w:val="center"/>
              <w:rPr>
                <w:rFonts w:ascii="Arial" w:hAnsi="Arial" w:cs="Arial"/>
                <w:b/>
                <w:sz w:val="24"/>
                <w:szCs w:val="24"/>
              </w:rPr>
            </w:pPr>
            <w:r w:rsidRPr="00BE24C0">
              <w:rPr>
                <w:rFonts w:ascii="Arial" w:hAnsi="Arial" w:cs="Arial"/>
                <w:color w:val="FFC000"/>
                <w:sz w:val="24"/>
                <w:szCs w:val="24"/>
              </w:rPr>
              <w:br w:type="page"/>
            </w:r>
            <w:r w:rsidRPr="00BE24C0">
              <w:rPr>
                <w:rFonts w:ascii="Arial" w:hAnsi="Arial" w:cs="Arial"/>
                <w:b/>
                <w:bCs/>
                <w:sz w:val="24"/>
                <w:szCs w:val="24"/>
              </w:rPr>
              <w:t>1</w:t>
            </w:r>
          </w:p>
        </w:tc>
        <w:tc>
          <w:tcPr>
            <w:tcW w:w="9605" w:type="dxa"/>
            <w:gridSpan w:val="2"/>
            <w:shd w:val="clear" w:color="auto" w:fill="auto"/>
            <w:vAlign w:val="center"/>
          </w:tcPr>
          <w:p w:rsidR="009C502B" w:rsidRPr="00BE24C0" w:rsidRDefault="0051370C" w:rsidP="005352DB">
            <w:pPr>
              <w:pStyle w:val="En-tte"/>
              <w:tabs>
                <w:tab w:val="clear" w:pos="4536"/>
                <w:tab w:val="clear" w:pos="9072"/>
              </w:tabs>
              <w:spacing w:before="60"/>
              <w:rPr>
                <w:rFonts w:ascii="Arial" w:hAnsi="Arial" w:cs="Arial"/>
                <w:sz w:val="24"/>
                <w:szCs w:val="24"/>
              </w:rPr>
            </w:pPr>
            <w:r>
              <w:rPr>
                <w:rFonts w:ascii="Arial" w:hAnsi="Arial" w:cs="Arial"/>
                <w:b/>
                <w:sz w:val="24"/>
                <w:szCs w:val="24"/>
              </w:rPr>
              <w:t>PROTECTION DU D</w:t>
            </w:r>
            <w:r w:rsidR="005352DB">
              <w:rPr>
                <w:rFonts w:ascii="Arial" w:hAnsi="Arial" w:cs="Arial"/>
                <w:b/>
                <w:sz w:val="24"/>
                <w:szCs w:val="24"/>
              </w:rPr>
              <w:t>É</w:t>
            </w:r>
            <w:r>
              <w:rPr>
                <w:rFonts w:ascii="Arial" w:hAnsi="Arial" w:cs="Arial"/>
                <w:b/>
                <w:sz w:val="24"/>
                <w:szCs w:val="24"/>
              </w:rPr>
              <w:t>PART MOTEUR DE</w:t>
            </w:r>
            <w:r w:rsidR="00C1535C">
              <w:rPr>
                <w:rFonts w:ascii="Arial" w:hAnsi="Arial" w:cs="Arial"/>
                <w:b/>
                <w:sz w:val="24"/>
                <w:szCs w:val="24"/>
              </w:rPr>
              <w:t xml:space="preserve"> LA</w:t>
            </w:r>
            <w:r>
              <w:rPr>
                <w:rFonts w:ascii="Arial" w:hAnsi="Arial" w:cs="Arial"/>
                <w:b/>
                <w:sz w:val="24"/>
                <w:szCs w:val="24"/>
              </w:rPr>
              <w:t xml:space="preserve"> PRESSE</w:t>
            </w:r>
          </w:p>
        </w:tc>
      </w:tr>
      <w:tr w:rsidR="009C502B" w:rsidRPr="00BE24C0" w:rsidTr="00FC4EE2">
        <w:trPr>
          <w:trHeight w:val="454"/>
          <w:jc w:val="center"/>
        </w:trPr>
        <w:tc>
          <w:tcPr>
            <w:tcW w:w="851" w:type="dxa"/>
            <w:vMerge/>
            <w:shd w:val="clear" w:color="auto" w:fill="auto"/>
          </w:tcPr>
          <w:p w:rsidR="009C502B" w:rsidRPr="00BE24C0"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BE24C0"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BE24C0" w:rsidRDefault="009C502B" w:rsidP="00E850F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C831DE">
              <w:rPr>
                <w:rFonts w:ascii="Arial" w:hAnsi="Arial" w:cs="Arial"/>
                <w:sz w:val="24"/>
                <w:szCs w:val="24"/>
              </w:rPr>
              <w:t>2</w:t>
            </w:r>
            <w:r w:rsidR="00E850F5">
              <w:rPr>
                <w:rFonts w:ascii="Arial" w:hAnsi="Arial" w:cs="Arial"/>
                <w:sz w:val="24"/>
                <w:szCs w:val="24"/>
              </w:rPr>
              <w:t>5</w:t>
            </w:r>
            <w:r w:rsidRPr="00BE24C0">
              <w:rPr>
                <w:rFonts w:ascii="Arial" w:hAnsi="Arial" w:cs="Arial"/>
                <w:sz w:val="24"/>
                <w:szCs w:val="24"/>
              </w:rPr>
              <w:t xml:space="preserve"> min</w:t>
            </w:r>
          </w:p>
        </w:tc>
      </w:tr>
    </w:tbl>
    <w:p w:rsidR="0051370C" w:rsidRDefault="0051370C" w:rsidP="0051370C">
      <w:pPr>
        <w:pStyle w:val="Sansinterligne"/>
        <w:jc w:val="both"/>
        <w:rPr>
          <w:rFonts w:cs="Arial"/>
        </w:rPr>
      </w:pPr>
    </w:p>
    <w:p w:rsidR="0051370C" w:rsidRPr="0051370C" w:rsidRDefault="0051370C" w:rsidP="0051370C">
      <w:pPr>
        <w:pStyle w:val="Sansinterligne"/>
        <w:jc w:val="both"/>
        <w:rPr>
          <w:rFonts w:cs="Arial"/>
          <w:i/>
          <w:sz w:val="24"/>
          <w:szCs w:val="24"/>
        </w:rPr>
      </w:pPr>
      <w:r w:rsidRPr="0051370C">
        <w:rPr>
          <w:rFonts w:cs="Arial"/>
          <w:i/>
          <w:sz w:val="24"/>
          <w:szCs w:val="24"/>
        </w:rPr>
        <w:t>La protection électrique de l’ensemble « démarreur progressif – moteur » de la presse à granulés n°1 est assurée par le disjoncteur QM20C1 (voir schéma électrique du départ moteur de la presse n°</w:t>
      </w:r>
      <w:r w:rsidRPr="00751157">
        <w:rPr>
          <w:rFonts w:cs="Arial"/>
          <w:i/>
          <w:sz w:val="24"/>
          <w:szCs w:val="24"/>
        </w:rPr>
        <w:t xml:space="preserve">1 </w:t>
      </w:r>
      <w:r w:rsidR="008C5E0D" w:rsidRPr="00751157">
        <w:rPr>
          <w:rFonts w:cs="Arial"/>
          <w:i/>
          <w:sz w:val="24"/>
          <w:szCs w:val="24"/>
        </w:rPr>
        <w:t>DT4</w:t>
      </w:r>
      <w:r w:rsidRPr="00751157">
        <w:rPr>
          <w:rFonts w:cs="Arial"/>
          <w:i/>
          <w:sz w:val="24"/>
          <w:szCs w:val="24"/>
        </w:rPr>
        <w:t>).</w:t>
      </w:r>
      <w:r w:rsidRPr="0051370C">
        <w:rPr>
          <w:rFonts w:cs="Arial"/>
          <w:i/>
          <w:sz w:val="24"/>
          <w:szCs w:val="24"/>
        </w:rPr>
        <w:t xml:space="preserve"> Un réglage correct de celui-ci est essentiel afin d’assurer la protection des matériels.</w:t>
      </w:r>
    </w:p>
    <w:p w:rsidR="0051370C" w:rsidRPr="0051370C" w:rsidRDefault="0051370C" w:rsidP="0051370C">
      <w:pPr>
        <w:pStyle w:val="Sansinterligne"/>
        <w:jc w:val="both"/>
        <w:rPr>
          <w:rFonts w:cs="Arial"/>
          <w:i/>
          <w:sz w:val="24"/>
          <w:szCs w:val="24"/>
        </w:rPr>
      </w:pPr>
    </w:p>
    <w:p w:rsidR="0051370C" w:rsidRPr="0051370C" w:rsidRDefault="0051370C" w:rsidP="0051370C">
      <w:pPr>
        <w:pStyle w:val="Sansinterligne"/>
        <w:jc w:val="both"/>
        <w:rPr>
          <w:rFonts w:cs="Arial"/>
          <w:i/>
          <w:sz w:val="24"/>
          <w:szCs w:val="24"/>
        </w:rPr>
      </w:pPr>
      <w:r w:rsidRPr="0051370C">
        <w:rPr>
          <w:rFonts w:cs="Arial"/>
          <w:i/>
          <w:sz w:val="24"/>
          <w:szCs w:val="24"/>
        </w:rPr>
        <w:t>Les caractéristiques du réseau électrique et des moteurs presses sont données ci-dessous :</w:t>
      </w:r>
    </w:p>
    <w:p w:rsidR="00D3578C" w:rsidRDefault="0094518A" w:rsidP="00C47EE7">
      <w:pPr>
        <w:pStyle w:val="Sansinterligne"/>
        <w:jc w:val="center"/>
        <w:rPr>
          <w:rFonts w:cs="Arial"/>
        </w:rPr>
      </w:pPr>
      <w:r>
        <w:rPr>
          <w:rFonts w:cs="Arial"/>
          <w:noProof/>
          <w:lang w:val="en-US"/>
        </w:rPr>
        <w:pict>
          <v:shapetype id="_x0000_t202" coordsize="21600,21600" o:spt="202" path="m,l,21600r21600,l21600,xe">
            <v:stroke joinstyle="miter"/>
            <v:path gradientshapeok="t" o:connecttype="rect"/>
          </v:shapetype>
          <v:shape id="_x0000_s1026" type="#_x0000_t202" style="position:absolute;left:0;text-align:left;margin-left:-.7pt;margin-top:6.65pt;width:497.55pt;height:156.55pt;z-index:251654144;mso-width-relative:margin;mso-height-relative:margin">
            <v:textbox>
              <w:txbxContent>
                <w:p w:rsidR="00FF167F" w:rsidRPr="0051370C" w:rsidRDefault="00FF167F" w:rsidP="0051370C">
                  <w:pPr>
                    <w:pStyle w:val="Sansinterligne"/>
                    <w:rPr>
                      <w:rFonts w:cs="Arial"/>
                      <w:sz w:val="24"/>
                      <w:szCs w:val="24"/>
                      <w:u w:val="single"/>
                    </w:rPr>
                  </w:pPr>
                  <w:r w:rsidRPr="0051370C">
                    <w:rPr>
                      <w:rFonts w:cs="Arial"/>
                      <w:sz w:val="24"/>
                      <w:szCs w:val="24"/>
                      <w:u w:val="single"/>
                    </w:rPr>
                    <w:t>Réseau électrique :</w:t>
                  </w:r>
                </w:p>
                <w:p w:rsidR="00FF167F" w:rsidRPr="0051370C" w:rsidRDefault="00FF167F" w:rsidP="0051370C">
                  <w:pPr>
                    <w:pStyle w:val="Sansinterligne"/>
                    <w:rPr>
                      <w:rFonts w:cs="Arial"/>
                      <w:sz w:val="24"/>
                      <w:szCs w:val="24"/>
                    </w:rPr>
                  </w:pPr>
                </w:p>
                <w:p w:rsidR="00FF167F" w:rsidRPr="0051370C" w:rsidRDefault="00FF167F" w:rsidP="0051370C">
                  <w:pPr>
                    <w:pStyle w:val="Sansinterligne"/>
                    <w:rPr>
                      <w:rFonts w:cs="Arial"/>
                      <w:sz w:val="24"/>
                      <w:szCs w:val="24"/>
                    </w:rPr>
                  </w:pPr>
                  <w:r w:rsidRPr="0051370C">
                    <w:rPr>
                      <w:rFonts w:cs="Arial"/>
                      <w:sz w:val="24"/>
                      <w:szCs w:val="24"/>
                    </w:rPr>
                    <w:t>3 x 400 V + N + PE</w:t>
                  </w:r>
                  <w:r w:rsidRPr="0051370C">
                    <w:rPr>
                      <w:rFonts w:cs="Arial"/>
                      <w:sz w:val="24"/>
                      <w:szCs w:val="24"/>
                    </w:rPr>
                    <w:tab/>
                  </w:r>
                  <w:r w:rsidRPr="0051370C">
                    <w:rPr>
                      <w:rFonts w:cs="Arial"/>
                      <w:sz w:val="24"/>
                      <w:szCs w:val="24"/>
                    </w:rPr>
                    <w:tab/>
                  </w:r>
                  <w:r w:rsidRPr="0051370C">
                    <w:rPr>
                      <w:rFonts w:cs="Arial"/>
                      <w:sz w:val="24"/>
                      <w:szCs w:val="24"/>
                    </w:rPr>
                    <w:tab/>
                  </w:r>
                  <w:r w:rsidRPr="0051370C">
                    <w:rPr>
                      <w:rFonts w:cs="Arial"/>
                      <w:sz w:val="24"/>
                      <w:szCs w:val="24"/>
                    </w:rPr>
                    <w:tab/>
                  </w:r>
                  <w:r w:rsidRPr="0051370C">
                    <w:rPr>
                      <w:rFonts w:cs="Arial"/>
                      <w:sz w:val="24"/>
                      <w:szCs w:val="24"/>
                    </w:rPr>
                    <w:tab/>
                  </w:r>
                </w:p>
                <w:p w:rsidR="00FF167F" w:rsidRPr="0051370C" w:rsidRDefault="00FF167F" w:rsidP="0051370C">
                  <w:pPr>
                    <w:pStyle w:val="Sansinterligne"/>
                    <w:jc w:val="right"/>
                    <w:rPr>
                      <w:rFonts w:cs="Arial"/>
                      <w:sz w:val="24"/>
                      <w:szCs w:val="24"/>
                    </w:rPr>
                  </w:pPr>
                  <w:r w:rsidRPr="0051370C">
                    <w:rPr>
                      <w:rFonts w:cs="Arial"/>
                      <w:noProof/>
                      <w:sz w:val="24"/>
                      <w:szCs w:val="24"/>
                      <w:lang w:eastAsia="fr-FR"/>
                    </w:rPr>
                    <w:drawing>
                      <wp:inline distT="0" distB="0" distL="0" distR="0">
                        <wp:extent cx="2143125" cy="658116"/>
                        <wp:effectExtent l="19050" t="0" r="0" b="0"/>
                        <wp:docPr id="5" name="Image 0" descr="logo_focque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ocquet.jpeg"/>
                                <pic:cNvPicPr/>
                              </pic:nvPicPr>
                              <pic:blipFill>
                                <a:blip r:embed="rId33"/>
                                <a:stretch>
                                  <a:fillRect/>
                                </a:stretch>
                              </pic:blipFill>
                              <pic:spPr>
                                <a:xfrm>
                                  <a:off x="0" y="0"/>
                                  <a:ext cx="2145690" cy="658904"/>
                                </a:xfrm>
                                <a:prstGeom prst="rect">
                                  <a:avLst/>
                                </a:prstGeom>
                              </pic:spPr>
                            </pic:pic>
                          </a:graphicData>
                        </a:graphic>
                      </wp:inline>
                    </w:drawing>
                  </w:r>
                </w:p>
                <w:p w:rsidR="00FF167F" w:rsidRPr="0051370C" w:rsidRDefault="00FF167F" w:rsidP="0051370C">
                  <w:pPr>
                    <w:pStyle w:val="Sansinterligne"/>
                    <w:rPr>
                      <w:rFonts w:cs="Arial"/>
                      <w:sz w:val="24"/>
                      <w:szCs w:val="24"/>
                    </w:rPr>
                  </w:pPr>
                  <w:r w:rsidRPr="00C47EE7">
                    <w:rPr>
                      <w:rFonts w:cs="Arial"/>
                      <w:sz w:val="24"/>
                      <w:szCs w:val="24"/>
                      <w:u w:val="single"/>
                    </w:rPr>
                    <w:t>Moteur asynchrone triphasé :</w:t>
                  </w:r>
                  <w:r w:rsidRPr="0051370C">
                    <w:rPr>
                      <w:rFonts w:cs="Arial"/>
                      <w:sz w:val="24"/>
                      <w:szCs w:val="24"/>
                    </w:rPr>
                    <w:t xml:space="preserve"> </w:t>
                  </w:r>
                  <w:proofErr w:type="spellStart"/>
                  <w:r w:rsidRPr="0051370C">
                    <w:rPr>
                      <w:rFonts w:cs="Arial"/>
                      <w:sz w:val="24"/>
                      <w:szCs w:val="24"/>
                    </w:rPr>
                    <w:t>Focquet</w:t>
                  </w:r>
                  <w:proofErr w:type="spellEnd"/>
                </w:p>
                <w:p w:rsidR="00FF167F" w:rsidRPr="0051370C" w:rsidRDefault="00FF167F" w:rsidP="0051370C">
                  <w:pPr>
                    <w:pStyle w:val="Sansinterligne"/>
                    <w:rPr>
                      <w:rFonts w:cs="Arial"/>
                      <w:sz w:val="24"/>
                      <w:szCs w:val="24"/>
                    </w:rPr>
                  </w:pPr>
                </w:p>
                <w:p w:rsidR="00FF167F" w:rsidRPr="00945DE2" w:rsidRDefault="00FF167F" w:rsidP="0051370C">
                  <w:pPr>
                    <w:pStyle w:val="Sansinterligne"/>
                    <w:rPr>
                      <w:rFonts w:cs="Arial"/>
                      <w:sz w:val="24"/>
                      <w:szCs w:val="24"/>
                    </w:rPr>
                  </w:pPr>
                  <w:r w:rsidRPr="00945DE2">
                    <w:rPr>
                      <w:rFonts w:cs="Arial"/>
                      <w:sz w:val="24"/>
                      <w:szCs w:val="24"/>
                    </w:rPr>
                    <w:t>P = 355 KW</w:t>
                  </w:r>
                  <w:r w:rsidRPr="00945DE2">
                    <w:rPr>
                      <w:rFonts w:cs="Arial"/>
                      <w:sz w:val="24"/>
                      <w:szCs w:val="24"/>
                    </w:rPr>
                    <w:tab/>
                    <w:t xml:space="preserve">  400/690 V</w:t>
                  </w:r>
                  <w:r w:rsidRPr="00945DE2">
                    <w:rPr>
                      <w:rFonts w:cs="Arial"/>
                      <w:sz w:val="24"/>
                      <w:szCs w:val="24"/>
                    </w:rPr>
                    <w:tab/>
                    <w:t xml:space="preserve">   ƞ=0.95</w:t>
                  </w:r>
                  <w:r w:rsidRPr="00945DE2">
                    <w:rPr>
                      <w:rFonts w:cs="Arial"/>
                      <w:sz w:val="24"/>
                      <w:szCs w:val="24"/>
                    </w:rPr>
                    <w:tab/>
                  </w:r>
                  <w:proofErr w:type="spellStart"/>
                  <w:r w:rsidRPr="00945DE2">
                    <w:rPr>
                      <w:rFonts w:cs="Arial"/>
                      <w:sz w:val="24"/>
                      <w:szCs w:val="24"/>
                    </w:rPr>
                    <w:t>cos</w:t>
                  </w:r>
                  <w:r>
                    <w:rPr>
                      <w:rFonts w:cs="Arial"/>
                      <w:sz w:val="24"/>
                      <w:szCs w:val="24"/>
                    </w:rPr>
                    <w:t>φ</w:t>
                  </w:r>
                  <w:proofErr w:type="spellEnd"/>
                  <w:r w:rsidRPr="00945DE2">
                    <w:rPr>
                      <w:rFonts w:cs="Arial"/>
                      <w:sz w:val="24"/>
                      <w:szCs w:val="24"/>
                    </w:rPr>
                    <w:t>=0.9</w:t>
                  </w:r>
                  <w:r w:rsidRPr="00945DE2">
                    <w:rPr>
                      <w:rFonts w:cs="Arial"/>
                      <w:sz w:val="24"/>
                      <w:szCs w:val="24"/>
                    </w:rPr>
                    <w:tab/>
                  </w:r>
                  <w:proofErr w:type="spellStart"/>
                  <w:r w:rsidRPr="00945DE2">
                    <w:rPr>
                      <w:rFonts w:cs="Arial"/>
                      <w:sz w:val="24"/>
                      <w:szCs w:val="24"/>
                    </w:rPr>
                    <w:t>Nn</w:t>
                  </w:r>
                  <w:proofErr w:type="spellEnd"/>
                  <w:r w:rsidRPr="00945DE2">
                    <w:rPr>
                      <w:rFonts w:cs="Arial"/>
                      <w:sz w:val="24"/>
                      <w:szCs w:val="24"/>
                    </w:rPr>
                    <w:t>=1480 tr/min</w:t>
                  </w:r>
                  <w:r w:rsidRPr="00945DE2">
                    <w:rPr>
                      <w:rFonts w:cs="Arial"/>
                      <w:sz w:val="24"/>
                      <w:szCs w:val="24"/>
                    </w:rPr>
                    <w:tab/>
                    <w:t>M=2100 kg</w:t>
                  </w:r>
                </w:p>
                <w:p w:rsidR="00FF167F" w:rsidRPr="00945DE2" w:rsidRDefault="00FF167F" w:rsidP="0051370C">
                  <w:pPr>
                    <w:pStyle w:val="Sansinterligne"/>
                    <w:jc w:val="right"/>
                    <w:rPr>
                      <w:rFonts w:cs="Arial"/>
                    </w:rPr>
                  </w:pPr>
                </w:p>
              </w:txbxContent>
            </v:textbox>
          </v:shape>
        </w:pict>
      </w:r>
    </w:p>
    <w:p w:rsidR="0051370C" w:rsidRPr="004B4075" w:rsidRDefault="0051370C" w:rsidP="00C47EE7">
      <w:pPr>
        <w:pStyle w:val="Sansinterligne"/>
        <w:jc w:val="center"/>
        <w:rPr>
          <w:rFonts w:cs="Arial"/>
        </w:rPr>
      </w:pPr>
    </w:p>
    <w:p w:rsidR="0051370C" w:rsidRPr="004B4075" w:rsidRDefault="0051370C" w:rsidP="0051370C">
      <w:pPr>
        <w:pStyle w:val="Sansinterligne"/>
        <w:jc w:val="both"/>
        <w:rPr>
          <w:rFonts w:cs="Arial"/>
        </w:rPr>
      </w:pPr>
    </w:p>
    <w:p w:rsidR="0051370C" w:rsidRPr="004B4075" w:rsidRDefault="0051370C" w:rsidP="0051370C">
      <w:pPr>
        <w:pStyle w:val="Sansinterligne"/>
        <w:jc w:val="both"/>
        <w:rPr>
          <w:rFonts w:cs="Arial"/>
        </w:rPr>
      </w:pPr>
    </w:p>
    <w:p w:rsidR="0051370C" w:rsidRPr="004B4075" w:rsidRDefault="0051370C" w:rsidP="0051370C">
      <w:pPr>
        <w:pStyle w:val="Sansinterligne"/>
        <w:jc w:val="both"/>
        <w:rPr>
          <w:rFonts w:cs="Arial"/>
        </w:rPr>
      </w:pPr>
    </w:p>
    <w:p w:rsidR="0051370C" w:rsidRPr="004B4075" w:rsidRDefault="0051370C" w:rsidP="0051370C">
      <w:pPr>
        <w:pStyle w:val="Sansinterligne"/>
        <w:jc w:val="both"/>
        <w:rPr>
          <w:rFonts w:cs="Arial"/>
        </w:rPr>
      </w:pPr>
    </w:p>
    <w:p w:rsidR="0051370C" w:rsidRDefault="0051370C" w:rsidP="0051370C">
      <w:pPr>
        <w:pStyle w:val="Sansinterligne"/>
        <w:jc w:val="both"/>
        <w:rPr>
          <w:rFonts w:cs="Arial"/>
        </w:rPr>
      </w:pPr>
    </w:p>
    <w:p w:rsidR="009C502B" w:rsidRPr="00BE24C0" w:rsidRDefault="009C502B" w:rsidP="009C502B">
      <w:pPr>
        <w:spacing w:after="0" w:line="240" w:lineRule="auto"/>
        <w:jc w:val="both"/>
        <w:rPr>
          <w:rFonts w:ascii="Arial" w:hAnsi="Arial" w:cs="Arial"/>
          <w:sz w:val="24"/>
          <w:szCs w:val="24"/>
        </w:rPr>
      </w:pPr>
    </w:p>
    <w:p w:rsidR="009C502B" w:rsidRPr="00BE24C0" w:rsidRDefault="009C502B" w:rsidP="009C502B">
      <w:pPr>
        <w:spacing w:after="0" w:line="240" w:lineRule="auto"/>
        <w:jc w:val="both"/>
        <w:rPr>
          <w:rFonts w:ascii="Arial" w:hAnsi="Arial" w:cs="Arial"/>
          <w:sz w:val="24"/>
          <w:szCs w:val="24"/>
        </w:rPr>
      </w:pPr>
    </w:p>
    <w:p w:rsidR="009C502B" w:rsidRDefault="009C502B" w:rsidP="009C502B">
      <w:pPr>
        <w:pStyle w:val="Paragraphedeliste"/>
        <w:ind w:left="0"/>
        <w:jc w:val="both"/>
        <w:rPr>
          <w:rFonts w:cs="Arial"/>
          <w:sz w:val="24"/>
          <w:szCs w:val="24"/>
        </w:rPr>
      </w:pPr>
    </w:p>
    <w:p w:rsidR="00D3578C" w:rsidRDefault="00D3578C" w:rsidP="0051370C">
      <w:pPr>
        <w:pStyle w:val="Sansinterligne"/>
        <w:ind w:left="709"/>
        <w:jc w:val="both"/>
        <w:rPr>
          <w:rFonts w:cs="Arial"/>
          <w:sz w:val="24"/>
          <w:szCs w:val="24"/>
        </w:rPr>
      </w:pP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786"/>
        <w:gridCol w:w="3686"/>
      </w:tblGrid>
      <w:tr w:rsidR="00C10F61" w:rsidRPr="00751157" w:rsidTr="00603FA8">
        <w:trPr>
          <w:trHeight w:val="454"/>
        </w:trPr>
        <w:tc>
          <w:tcPr>
            <w:tcW w:w="884" w:type="dxa"/>
            <w:shd w:val="clear" w:color="auto" w:fill="auto"/>
            <w:vAlign w:val="center"/>
          </w:tcPr>
          <w:p w:rsidR="00C10F61" w:rsidRPr="00751157" w:rsidRDefault="00C10F61" w:rsidP="00D57658">
            <w:pPr>
              <w:spacing w:after="0" w:line="240" w:lineRule="auto"/>
              <w:jc w:val="both"/>
              <w:rPr>
                <w:rFonts w:ascii="Arial" w:hAnsi="Arial" w:cs="Arial"/>
                <w:b/>
                <w:sz w:val="24"/>
                <w:szCs w:val="24"/>
              </w:rPr>
            </w:pPr>
            <w:r w:rsidRPr="00751157">
              <w:rPr>
                <w:rFonts w:ascii="Arial" w:hAnsi="Arial" w:cs="Arial"/>
                <w:b/>
                <w:bCs/>
                <w:sz w:val="24"/>
                <w:szCs w:val="24"/>
              </w:rPr>
              <w:t>Q1.1</w:t>
            </w:r>
          </w:p>
        </w:tc>
        <w:tc>
          <w:tcPr>
            <w:tcW w:w="4786" w:type="dxa"/>
            <w:shd w:val="clear" w:color="auto" w:fill="auto"/>
            <w:vAlign w:val="center"/>
          </w:tcPr>
          <w:p w:rsidR="00C10F61" w:rsidRPr="00751157" w:rsidRDefault="00751157" w:rsidP="00D57658">
            <w:pPr>
              <w:spacing w:after="0" w:line="240" w:lineRule="auto"/>
              <w:jc w:val="both"/>
              <w:rPr>
                <w:rFonts w:ascii="Arial" w:hAnsi="Arial" w:cs="Arial"/>
                <w:sz w:val="24"/>
                <w:szCs w:val="24"/>
              </w:rPr>
            </w:pPr>
            <w:r w:rsidRPr="00751157">
              <w:rPr>
                <w:rFonts w:ascii="Arial" w:hAnsi="Arial" w:cs="Arial"/>
                <w:sz w:val="24"/>
                <w:szCs w:val="24"/>
              </w:rPr>
              <w:t>Document</w:t>
            </w:r>
            <w:r w:rsidR="00C10F61" w:rsidRPr="00751157">
              <w:rPr>
                <w:rFonts w:ascii="Arial" w:hAnsi="Arial" w:cs="Arial"/>
                <w:sz w:val="24"/>
                <w:szCs w:val="24"/>
              </w:rPr>
              <w:t xml:space="preserve"> à consulter : </w:t>
            </w:r>
            <w:r w:rsidR="008C5E0D" w:rsidRPr="00751157">
              <w:rPr>
                <w:rFonts w:ascii="Arial" w:hAnsi="Arial" w:cs="Arial"/>
                <w:b/>
                <w:sz w:val="24"/>
                <w:szCs w:val="24"/>
              </w:rPr>
              <w:t>DT4</w:t>
            </w:r>
          </w:p>
        </w:tc>
        <w:tc>
          <w:tcPr>
            <w:tcW w:w="3686" w:type="dxa"/>
            <w:shd w:val="clear" w:color="auto" w:fill="auto"/>
            <w:vAlign w:val="center"/>
          </w:tcPr>
          <w:p w:rsidR="00C10F61" w:rsidRPr="00751157" w:rsidRDefault="00C10F61" w:rsidP="00D57658">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Pr="00751157">
              <w:rPr>
                <w:rFonts w:ascii="Arial" w:hAnsi="Arial" w:cs="Arial"/>
                <w:b/>
                <w:sz w:val="24"/>
                <w:szCs w:val="24"/>
              </w:rPr>
              <w:t>feuille de copie</w:t>
            </w:r>
          </w:p>
        </w:tc>
      </w:tr>
    </w:tbl>
    <w:p w:rsidR="00C10F61" w:rsidRPr="00751157" w:rsidRDefault="00C10F61" w:rsidP="0051370C">
      <w:pPr>
        <w:pStyle w:val="Sansinterligne"/>
        <w:ind w:left="709"/>
        <w:jc w:val="both"/>
        <w:rPr>
          <w:rFonts w:cs="Arial"/>
          <w:sz w:val="24"/>
          <w:szCs w:val="24"/>
        </w:rPr>
      </w:pPr>
    </w:p>
    <w:p w:rsidR="0051370C" w:rsidRPr="00751157" w:rsidRDefault="009C502B" w:rsidP="0051370C">
      <w:pPr>
        <w:pStyle w:val="Sansinterligne"/>
        <w:ind w:left="709"/>
        <w:jc w:val="both"/>
        <w:rPr>
          <w:rFonts w:cs="Arial"/>
          <w:sz w:val="24"/>
          <w:szCs w:val="24"/>
        </w:rPr>
      </w:pPr>
      <w:r w:rsidRPr="00751157">
        <w:rPr>
          <w:rFonts w:cs="Arial"/>
          <w:sz w:val="24"/>
          <w:szCs w:val="24"/>
        </w:rPr>
        <w:t>C</w:t>
      </w:r>
      <w:r w:rsidR="0051370C" w:rsidRPr="00751157">
        <w:rPr>
          <w:rFonts w:cs="Arial"/>
          <w:sz w:val="24"/>
          <w:szCs w:val="24"/>
        </w:rPr>
        <w:t>alculer l’intensité efficace du courant de ligne traversant le disjoncteur QM20C1 lorsque le moteur fonctionne à sa puissance nominale.</w:t>
      </w:r>
    </w:p>
    <w:p w:rsidR="0051370C" w:rsidRPr="00751157" w:rsidRDefault="0051370C" w:rsidP="0051370C">
      <w:pPr>
        <w:pStyle w:val="Sansinterligne"/>
        <w:ind w:left="709"/>
        <w:jc w:val="both"/>
        <w:rPr>
          <w:rFonts w:cs="Arial"/>
          <w:sz w:val="24"/>
          <w:szCs w:val="24"/>
        </w:rPr>
      </w:pPr>
      <w:r w:rsidRPr="00751157">
        <w:rPr>
          <w:rFonts w:cs="Arial"/>
          <w:sz w:val="24"/>
          <w:szCs w:val="24"/>
        </w:rPr>
        <w:t xml:space="preserve">Indiquer le couplage à réaliser sur les enroulements moteur. </w:t>
      </w:r>
    </w:p>
    <w:p w:rsidR="009C502B" w:rsidRPr="00751157" w:rsidRDefault="009C502B" w:rsidP="009C502B">
      <w:pPr>
        <w:pStyle w:val="Paragraphedeliste"/>
        <w:ind w:left="0" w:right="348"/>
        <w:jc w:val="both"/>
        <w:rPr>
          <w:rFonts w:cs="Arial"/>
          <w:sz w:val="24"/>
          <w:szCs w:val="24"/>
        </w:rPr>
      </w:pPr>
    </w:p>
    <w:p w:rsidR="0051370C" w:rsidRPr="0051370C" w:rsidRDefault="0051370C" w:rsidP="0051370C">
      <w:pPr>
        <w:pStyle w:val="Sansinterligne"/>
        <w:jc w:val="both"/>
        <w:rPr>
          <w:rFonts w:cs="Arial"/>
          <w:i/>
          <w:sz w:val="24"/>
          <w:szCs w:val="24"/>
        </w:rPr>
      </w:pPr>
      <w:r w:rsidRPr="00751157">
        <w:rPr>
          <w:rFonts w:cs="Arial"/>
          <w:i/>
          <w:sz w:val="24"/>
          <w:szCs w:val="24"/>
        </w:rPr>
        <w:t xml:space="preserve">Le document </w:t>
      </w:r>
      <w:r w:rsidR="008C5E0D" w:rsidRPr="00751157">
        <w:rPr>
          <w:rFonts w:cs="Arial"/>
          <w:i/>
          <w:sz w:val="24"/>
          <w:szCs w:val="24"/>
        </w:rPr>
        <w:t>DT3</w:t>
      </w:r>
      <w:r w:rsidRPr="00751157">
        <w:rPr>
          <w:rFonts w:cs="Arial"/>
          <w:i/>
          <w:sz w:val="24"/>
          <w:szCs w:val="24"/>
        </w:rPr>
        <w:t xml:space="preserve"> donne les caractéristiques</w:t>
      </w:r>
      <w:r w:rsidRPr="0051370C">
        <w:rPr>
          <w:rFonts w:cs="Arial"/>
          <w:i/>
          <w:sz w:val="24"/>
          <w:szCs w:val="24"/>
        </w:rPr>
        <w:t xml:space="preserve"> et les réglages des disjoncteurs de la gamme Compact NS.</w:t>
      </w:r>
    </w:p>
    <w:p w:rsidR="0051370C" w:rsidRPr="0051370C" w:rsidRDefault="0051370C" w:rsidP="0051370C">
      <w:pPr>
        <w:pStyle w:val="Sansinterligne"/>
        <w:jc w:val="both"/>
        <w:rPr>
          <w:rFonts w:cs="Arial"/>
          <w:i/>
          <w:sz w:val="24"/>
          <w:szCs w:val="24"/>
        </w:rPr>
      </w:pPr>
      <w:r w:rsidRPr="0051370C">
        <w:rPr>
          <w:rFonts w:cs="Arial"/>
          <w:i/>
          <w:sz w:val="24"/>
          <w:szCs w:val="24"/>
        </w:rPr>
        <w:t>Le disjoncteur QM20C1 est un disjoncteur Compact NS 800 H.</w:t>
      </w:r>
    </w:p>
    <w:p w:rsidR="0051370C" w:rsidRDefault="0051370C" w:rsidP="0051370C">
      <w:pPr>
        <w:pStyle w:val="Sansinterligne"/>
        <w:jc w:val="both"/>
        <w:rPr>
          <w:rFonts w:cs="Arial"/>
          <w:i/>
          <w:sz w:val="24"/>
          <w:szCs w:val="24"/>
        </w:rPr>
      </w:pPr>
      <w:r w:rsidRPr="0051370C">
        <w:rPr>
          <w:rFonts w:cs="Arial"/>
          <w:i/>
          <w:sz w:val="24"/>
          <w:szCs w:val="24"/>
        </w:rPr>
        <w:t>Un calcul de courant de court-circ</w:t>
      </w:r>
      <w:r w:rsidR="00D86BF1">
        <w:rPr>
          <w:rFonts w:cs="Arial"/>
          <w:i/>
          <w:sz w:val="24"/>
          <w:szCs w:val="24"/>
        </w:rPr>
        <w:t>uit a</w:t>
      </w:r>
      <w:r w:rsidRPr="0051370C">
        <w:rPr>
          <w:rFonts w:cs="Arial"/>
          <w:i/>
          <w:sz w:val="24"/>
          <w:szCs w:val="24"/>
        </w:rPr>
        <w:t xml:space="preserve"> donné le résultat suivant au niveau du jeu de barre (JDB) alimentant le disjoncteur QM20C1 : </w:t>
      </w:r>
      <w:proofErr w:type="spellStart"/>
      <w:proofErr w:type="gramStart"/>
      <w:r w:rsidRPr="0051370C">
        <w:rPr>
          <w:rFonts w:cs="Arial"/>
          <w:i/>
          <w:sz w:val="24"/>
          <w:szCs w:val="24"/>
        </w:rPr>
        <w:t>Icc</w:t>
      </w:r>
      <w:proofErr w:type="spellEnd"/>
      <w:r w:rsidRPr="0051370C">
        <w:rPr>
          <w:rFonts w:cs="Arial"/>
          <w:i/>
          <w:sz w:val="24"/>
          <w:szCs w:val="24"/>
        </w:rPr>
        <w:t>(</w:t>
      </w:r>
      <w:proofErr w:type="spellStart"/>
      <w:proofErr w:type="gramEnd"/>
      <w:r w:rsidRPr="0051370C">
        <w:rPr>
          <w:rFonts w:cs="Arial"/>
          <w:i/>
          <w:sz w:val="24"/>
          <w:szCs w:val="24"/>
        </w:rPr>
        <w:t>jdb</w:t>
      </w:r>
      <w:proofErr w:type="spellEnd"/>
      <w:r w:rsidRPr="0051370C">
        <w:rPr>
          <w:rFonts w:cs="Arial"/>
          <w:i/>
          <w:sz w:val="24"/>
          <w:szCs w:val="24"/>
        </w:rPr>
        <w:t>) = 55 kA.</w:t>
      </w:r>
    </w:p>
    <w:p w:rsidR="0051370C" w:rsidRDefault="0051370C" w:rsidP="0051370C">
      <w:pPr>
        <w:pStyle w:val="Sansinterligne"/>
        <w:jc w:val="both"/>
        <w:rPr>
          <w:rFonts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1370C" w:rsidRPr="00BE24C0" w:rsidTr="00603FA8">
        <w:trPr>
          <w:trHeight w:val="454"/>
        </w:trPr>
        <w:tc>
          <w:tcPr>
            <w:tcW w:w="1134" w:type="dxa"/>
            <w:shd w:val="clear" w:color="auto" w:fill="auto"/>
            <w:vAlign w:val="center"/>
          </w:tcPr>
          <w:p w:rsidR="0051370C" w:rsidRPr="00BE24C0" w:rsidRDefault="0051370C" w:rsidP="00D57658">
            <w:pPr>
              <w:spacing w:after="0" w:line="240" w:lineRule="auto"/>
              <w:jc w:val="both"/>
              <w:rPr>
                <w:rFonts w:ascii="Arial" w:hAnsi="Arial" w:cs="Arial"/>
                <w:b/>
                <w:sz w:val="24"/>
                <w:szCs w:val="24"/>
              </w:rPr>
            </w:pPr>
            <w:r w:rsidRPr="00BE24C0">
              <w:rPr>
                <w:rFonts w:ascii="Arial" w:hAnsi="Arial" w:cs="Arial"/>
                <w:b/>
                <w:bCs/>
                <w:sz w:val="24"/>
                <w:szCs w:val="24"/>
              </w:rPr>
              <w:t>Q</w:t>
            </w:r>
            <w:r w:rsidR="00021D62">
              <w:rPr>
                <w:rFonts w:ascii="Arial" w:hAnsi="Arial" w:cs="Arial"/>
                <w:b/>
                <w:bCs/>
                <w:sz w:val="24"/>
                <w:szCs w:val="24"/>
              </w:rPr>
              <w:t>1</w:t>
            </w:r>
            <w:r w:rsidRPr="00BE24C0">
              <w:rPr>
                <w:rFonts w:ascii="Arial" w:hAnsi="Arial" w:cs="Arial"/>
                <w:b/>
                <w:bCs/>
                <w:sz w:val="24"/>
                <w:szCs w:val="24"/>
              </w:rPr>
              <w:t>.</w:t>
            </w:r>
            <w:r>
              <w:rPr>
                <w:rFonts w:ascii="Arial" w:hAnsi="Arial" w:cs="Arial"/>
                <w:b/>
                <w:bCs/>
                <w:sz w:val="24"/>
                <w:szCs w:val="24"/>
              </w:rPr>
              <w:t>2</w:t>
            </w:r>
          </w:p>
        </w:tc>
        <w:tc>
          <w:tcPr>
            <w:tcW w:w="4786" w:type="dxa"/>
            <w:shd w:val="clear" w:color="auto" w:fill="auto"/>
            <w:vAlign w:val="center"/>
          </w:tcPr>
          <w:p w:rsidR="0051370C" w:rsidRPr="00BE24C0" w:rsidRDefault="0051370C" w:rsidP="00751157">
            <w:pPr>
              <w:spacing w:after="0" w:line="240" w:lineRule="auto"/>
              <w:jc w:val="both"/>
              <w:rPr>
                <w:rFonts w:ascii="Arial" w:hAnsi="Arial" w:cs="Arial"/>
                <w:sz w:val="24"/>
                <w:szCs w:val="24"/>
              </w:rPr>
            </w:pPr>
            <w:r w:rsidRPr="00BE24C0">
              <w:rPr>
                <w:rFonts w:ascii="Arial" w:hAnsi="Arial" w:cs="Arial"/>
                <w:sz w:val="24"/>
                <w:szCs w:val="24"/>
              </w:rPr>
              <w:t xml:space="preserve">Documents à consulter : </w:t>
            </w:r>
            <w:r w:rsidR="008C5E0D" w:rsidRPr="00751157">
              <w:rPr>
                <w:rFonts w:ascii="Arial" w:hAnsi="Arial" w:cs="Arial"/>
                <w:b/>
                <w:sz w:val="24"/>
                <w:szCs w:val="24"/>
              </w:rPr>
              <w:t>DT</w:t>
            </w:r>
            <w:r w:rsidR="00705D71" w:rsidRPr="00751157">
              <w:rPr>
                <w:rFonts w:ascii="Arial" w:hAnsi="Arial" w:cs="Arial"/>
                <w:b/>
                <w:sz w:val="24"/>
                <w:szCs w:val="24"/>
              </w:rPr>
              <w:t>3</w:t>
            </w:r>
            <w:r w:rsidR="008C5E0D" w:rsidRPr="00751157">
              <w:rPr>
                <w:rFonts w:ascii="Arial" w:hAnsi="Arial" w:cs="Arial"/>
                <w:b/>
                <w:sz w:val="24"/>
                <w:szCs w:val="24"/>
              </w:rPr>
              <w:t xml:space="preserve"> </w:t>
            </w:r>
            <w:r w:rsidR="00751157" w:rsidRPr="00751157">
              <w:rPr>
                <w:rFonts w:ascii="Arial" w:hAnsi="Arial" w:cs="Arial"/>
                <w:b/>
                <w:sz w:val="24"/>
                <w:szCs w:val="24"/>
              </w:rPr>
              <w:t>et</w:t>
            </w:r>
            <w:r w:rsidR="000C3FD8" w:rsidRPr="00751157">
              <w:rPr>
                <w:rFonts w:ascii="Arial" w:hAnsi="Arial" w:cs="Arial"/>
                <w:b/>
                <w:sz w:val="24"/>
                <w:szCs w:val="24"/>
              </w:rPr>
              <w:t xml:space="preserve"> </w:t>
            </w:r>
            <w:r w:rsidR="008C5E0D" w:rsidRPr="00751157">
              <w:rPr>
                <w:rFonts w:ascii="Arial" w:hAnsi="Arial" w:cs="Arial"/>
                <w:b/>
                <w:sz w:val="24"/>
                <w:szCs w:val="24"/>
              </w:rPr>
              <w:t>DT</w:t>
            </w:r>
            <w:r w:rsidR="00705D71" w:rsidRPr="00751157">
              <w:rPr>
                <w:rFonts w:ascii="Arial" w:hAnsi="Arial" w:cs="Arial"/>
                <w:b/>
                <w:sz w:val="24"/>
                <w:szCs w:val="24"/>
              </w:rPr>
              <w:t>4</w:t>
            </w:r>
          </w:p>
        </w:tc>
        <w:tc>
          <w:tcPr>
            <w:tcW w:w="3686" w:type="dxa"/>
            <w:shd w:val="clear" w:color="auto" w:fill="auto"/>
            <w:vAlign w:val="center"/>
          </w:tcPr>
          <w:p w:rsidR="0051370C" w:rsidRPr="00BE24C0" w:rsidRDefault="0051370C" w:rsidP="00D57658">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C831DE">
              <w:rPr>
                <w:rFonts w:ascii="Arial" w:hAnsi="Arial" w:cs="Arial"/>
                <w:b/>
                <w:sz w:val="24"/>
                <w:szCs w:val="24"/>
              </w:rPr>
              <w:t>feuille de copie</w:t>
            </w:r>
          </w:p>
        </w:tc>
      </w:tr>
    </w:tbl>
    <w:p w:rsidR="0051370C" w:rsidRPr="00BE24C0" w:rsidRDefault="0051370C" w:rsidP="0051370C">
      <w:pPr>
        <w:spacing w:after="0" w:line="240" w:lineRule="auto"/>
        <w:jc w:val="both"/>
        <w:rPr>
          <w:rFonts w:ascii="Arial" w:hAnsi="Arial" w:cs="Arial"/>
          <w:sz w:val="24"/>
          <w:szCs w:val="24"/>
        </w:rPr>
      </w:pPr>
    </w:p>
    <w:p w:rsidR="0051370C" w:rsidRPr="0051370C" w:rsidRDefault="0051370C" w:rsidP="0051370C">
      <w:pPr>
        <w:pStyle w:val="Sansinterligne"/>
        <w:ind w:left="709"/>
        <w:jc w:val="both"/>
        <w:rPr>
          <w:rFonts w:cs="Arial"/>
          <w:sz w:val="24"/>
          <w:szCs w:val="24"/>
        </w:rPr>
      </w:pPr>
      <w:r w:rsidRPr="0051370C">
        <w:rPr>
          <w:rFonts w:cs="Arial"/>
          <w:sz w:val="24"/>
          <w:szCs w:val="24"/>
        </w:rPr>
        <w:t>Justifier le choix du disjoncteur NS800H.</w:t>
      </w:r>
    </w:p>
    <w:p w:rsidR="0051370C" w:rsidRPr="0051370C" w:rsidRDefault="0051370C" w:rsidP="0051370C">
      <w:pPr>
        <w:pStyle w:val="Sansinterligne"/>
        <w:jc w:val="both"/>
        <w:rPr>
          <w:rFonts w:cs="Arial"/>
          <w:i/>
          <w:sz w:val="24"/>
          <w:szCs w:val="24"/>
        </w:rPr>
      </w:pPr>
    </w:p>
    <w:p w:rsidR="00AF328A" w:rsidRPr="00AF328A" w:rsidRDefault="00AF328A" w:rsidP="00AF328A">
      <w:pPr>
        <w:pStyle w:val="Sansinterligne"/>
        <w:jc w:val="both"/>
        <w:rPr>
          <w:rFonts w:cs="Arial"/>
          <w:i/>
          <w:sz w:val="24"/>
          <w:szCs w:val="24"/>
        </w:rPr>
      </w:pPr>
      <w:r w:rsidRPr="00AF328A">
        <w:rPr>
          <w:rFonts w:cs="Arial"/>
          <w:i/>
          <w:sz w:val="24"/>
          <w:szCs w:val="24"/>
        </w:rPr>
        <w:t xml:space="preserve">La protection contre les </w:t>
      </w:r>
      <w:proofErr w:type="spellStart"/>
      <w:r w:rsidRPr="00AF328A">
        <w:rPr>
          <w:rFonts w:cs="Arial"/>
          <w:i/>
          <w:sz w:val="24"/>
          <w:szCs w:val="24"/>
        </w:rPr>
        <w:t>court-circuits</w:t>
      </w:r>
      <w:proofErr w:type="spellEnd"/>
      <w:r w:rsidRPr="00AF328A">
        <w:rPr>
          <w:rFonts w:cs="Arial"/>
          <w:i/>
          <w:sz w:val="24"/>
          <w:szCs w:val="24"/>
        </w:rPr>
        <w:t xml:space="preserve"> (short </w:t>
      </w:r>
      <w:proofErr w:type="spellStart"/>
      <w:r w:rsidRPr="00AF328A">
        <w:rPr>
          <w:rFonts w:cs="Arial"/>
          <w:i/>
          <w:sz w:val="24"/>
          <w:szCs w:val="24"/>
        </w:rPr>
        <w:t>delay</w:t>
      </w:r>
      <w:proofErr w:type="spellEnd"/>
      <w:r w:rsidRPr="00AF328A">
        <w:rPr>
          <w:rFonts w:cs="Arial"/>
          <w:i/>
          <w:sz w:val="24"/>
          <w:szCs w:val="24"/>
        </w:rPr>
        <w:t>) doit être réglée à 5 fois l’intensité du courant de ligne.</w:t>
      </w:r>
    </w:p>
    <w:p w:rsidR="00AF328A" w:rsidRPr="00AF328A" w:rsidRDefault="00AF328A" w:rsidP="00AF328A">
      <w:pPr>
        <w:pStyle w:val="Sansinterligne"/>
        <w:jc w:val="both"/>
        <w:rPr>
          <w:rFonts w:cs="Arial"/>
          <w:i/>
          <w:sz w:val="24"/>
          <w:szCs w:val="24"/>
        </w:rPr>
      </w:pPr>
      <w:r w:rsidRPr="00AF328A">
        <w:rPr>
          <w:rFonts w:cs="Arial"/>
          <w:i/>
          <w:sz w:val="24"/>
          <w:szCs w:val="24"/>
        </w:rPr>
        <w:t>Les réglages effectués sur le disjoncteur sont les suivants :</w:t>
      </w:r>
    </w:p>
    <w:p w:rsidR="00AF328A" w:rsidRPr="00AF328A" w:rsidRDefault="00AF328A" w:rsidP="00AF328A">
      <w:pPr>
        <w:pStyle w:val="Sansinterligne"/>
        <w:jc w:val="both"/>
        <w:rPr>
          <w:rFonts w:cs="Arial"/>
          <w:b/>
          <w:i/>
          <w:sz w:val="24"/>
          <w:szCs w:val="24"/>
        </w:rPr>
      </w:pPr>
      <w:r w:rsidRPr="00AF328A">
        <w:rPr>
          <w:rFonts w:cs="Arial"/>
          <w:b/>
          <w:i/>
          <w:sz w:val="24"/>
          <w:szCs w:val="24"/>
        </w:rPr>
        <w:t xml:space="preserve">Ir = .9 et </w:t>
      </w:r>
      <w:proofErr w:type="spellStart"/>
      <w:r w:rsidRPr="00AF328A">
        <w:rPr>
          <w:rFonts w:cs="Arial"/>
          <w:b/>
          <w:i/>
          <w:sz w:val="24"/>
          <w:szCs w:val="24"/>
        </w:rPr>
        <w:t>Isd</w:t>
      </w:r>
      <w:proofErr w:type="spellEnd"/>
      <w:r w:rsidRPr="00AF328A">
        <w:rPr>
          <w:rFonts w:cs="Arial"/>
          <w:b/>
          <w:i/>
          <w:sz w:val="24"/>
          <w:szCs w:val="24"/>
        </w:rPr>
        <w:t xml:space="preserve"> = 6.</w:t>
      </w:r>
    </w:p>
    <w:p w:rsidR="0051370C" w:rsidRPr="00126F6F" w:rsidRDefault="0051370C" w:rsidP="009C502B">
      <w:pPr>
        <w:pStyle w:val="Paragraphedeliste"/>
        <w:ind w:left="0" w:right="348"/>
        <w:jc w:val="both"/>
        <w:rPr>
          <w:rFonts w:cs="Arial"/>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F328A" w:rsidRPr="00BE24C0" w:rsidTr="00603FA8">
        <w:trPr>
          <w:trHeight w:val="454"/>
        </w:trPr>
        <w:tc>
          <w:tcPr>
            <w:tcW w:w="1134" w:type="dxa"/>
            <w:shd w:val="clear" w:color="auto" w:fill="auto"/>
            <w:vAlign w:val="center"/>
          </w:tcPr>
          <w:p w:rsidR="00AF328A" w:rsidRPr="00BE24C0" w:rsidRDefault="00AF328A" w:rsidP="00D57658">
            <w:pPr>
              <w:spacing w:after="0" w:line="240" w:lineRule="auto"/>
              <w:jc w:val="both"/>
              <w:rPr>
                <w:rFonts w:ascii="Arial" w:hAnsi="Arial" w:cs="Arial"/>
                <w:b/>
                <w:sz w:val="24"/>
                <w:szCs w:val="24"/>
              </w:rPr>
            </w:pPr>
            <w:r w:rsidRPr="00BE24C0">
              <w:rPr>
                <w:rFonts w:ascii="Arial" w:hAnsi="Arial" w:cs="Arial"/>
                <w:b/>
                <w:bCs/>
                <w:sz w:val="24"/>
                <w:szCs w:val="24"/>
              </w:rPr>
              <w:t>Q</w:t>
            </w:r>
            <w:r w:rsidR="00021D62">
              <w:rPr>
                <w:rFonts w:ascii="Arial" w:hAnsi="Arial" w:cs="Arial"/>
                <w:b/>
                <w:bCs/>
                <w:sz w:val="24"/>
                <w:szCs w:val="24"/>
              </w:rPr>
              <w:t>1</w:t>
            </w:r>
            <w:r w:rsidRPr="00BE24C0">
              <w:rPr>
                <w:rFonts w:ascii="Arial" w:hAnsi="Arial" w:cs="Arial"/>
                <w:b/>
                <w:bCs/>
                <w:sz w:val="24"/>
                <w:szCs w:val="24"/>
              </w:rPr>
              <w:t>.</w:t>
            </w:r>
            <w:r>
              <w:rPr>
                <w:rFonts w:ascii="Arial" w:hAnsi="Arial" w:cs="Arial"/>
                <w:b/>
                <w:bCs/>
                <w:sz w:val="24"/>
                <w:szCs w:val="24"/>
              </w:rPr>
              <w:t>3</w:t>
            </w:r>
          </w:p>
        </w:tc>
        <w:tc>
          <w:tcPr>
            <w:tcW w:w="4786" w:type="dxa"/>
            <w:shd w:val="clear" w:color="auto" w:fill="auto"/>
            <w:vAlign w:val="center"/>
          </w:tcPr>
          <w:p w:rsidR="00AF328A" w:rsidRPr="00BE24C0" w:rsidRDefault="00751157" w:rsidP="00D57658">
            <w:pPr>
              <w:spacing w:after="0" w:line="240" w:lineRule="auto"/>
              <w:jc w:val="both"/>
              <w:rPr>
                <w:rFonts w:ascii="Arial" w:hAnsi="Arial" w:cs="Arial"/>
                <w:sz w:val="24"/>
                <w:szCs w:val="24"/>
              </w:rPr>
            </w:pPr>
            <w:r>
              <w:rPr>
                <w:rFonts w:ascii="Arial" w:hAnsi="Arial" w:cs="Arial"/>
                <w:sz w:val="24"/>
                <w:szCs w:val="24"/>
              </w:rPr>
              <w:t>Document</w:t>
            </w:r>
            <w:r w:rsidR="00AF328A" w:rsidRPr="00BE24C0">
              <w:rPr>
                <w:rFonts w:ascii="Arial" w:hAnsi="Arial" w:cs="Arial"/>
                <w:sz w:val="24"/>
                <w:szCs w:val="24"/>
              </w:rPr>
              <w:t xml:space="preserve"> à consulter : </w:t>
            </w:r>
            <w:r w:rsidR="008C5E0D" w:rsidRPr="00751157">
              <w:rPr>
                <w:rFonts w:ascii="Arial" w:hAnsi="Arial" w:cs="Arial"/>
                <w:b/>
                <w:sz w:val="24"/>
                <w:szCs w:val="24"/>
              </w:rPr>
              <w:t>DT</w:t>
            </w:r>
            <w:r w:rsidR="00705D71" w:rsidRPr="00751157">
              <w:rPr>
                <w:rFonts w:ascii="Arial" w:hAnsi="Arial" w:cs="Arial"/>
                <w:b/>
                <w:sz w:val="24"/>
                <w:szCs w:val="24"/>
              </w:rPr>
              <w:t>3</w:t>
            </w:r>
            <w:r w:rsidR="008C5E0D" w:rsidRPr="00751157">
              <w:rPr>
                <w:rFonts w:ascii="Arial" w:hAnsi="Arial" w:cs="Arial"/>
                <w:b/>
                <w:sz w:val="24"/>
                <w:szCs w:val="24"/>
              </w:rPr>
              <w:t xml:space="preserve"> </w:t>
            </w:r>
            <w:r w:rsidRPr="00751157">
              <w:rPr>
                <w:rFonts w:ascii="Arial" w:hAnsi="Arial" w:cs="Arial"/>
                <w:b/>
                <w:sz w:val="24"/>
                <w:szCs w:val="24"/>
              </w:rPr>
              <w:t>et</w:t>
            </w:r>
            <w:r w:rsidR="00C2366A" w:rsidRPr="00751157">
              <w:rPr>
                <w:rFonts w:ascii="Arial" w:hAnsi="Arial" w:cs="Arial"/>
                <w:b/>
                <w:sz w:val="24"/>
                <w:szCs w:val="24"/>
              </w:rPr>
              <w:t xml:space="preserve"> </w:t>
            </w:r>
            <w:r w:rsidR="008C5E0D" w:rsidRPr="00751157">
              <w:rPr>
                <w:rFonts w:ascii="Arial" w:hAnsi="Arial" w:cs="Arial"/>
                <w:b/>
                <w:sz w:val="24"/>
                <w:szCs w:val="24"/>
              </w:rPr>
              <w:t>DT</w:t>
            </w:r>
            <w:r w:rsidR="00705D71" w:rsidRPr="00751157">
              <w:rPr>
                <w:rFonts w:ascii="Arial" w:hAnsi="Arial" w:cs="Arial"/>
                <w:b/>
                <w:sz w:val="24"/>
                <w:szCs w:val="24"/>
              </w:rPr>
              <w:t>4</w:t>
            </w:r>
            <w:r w:rsidR="00C2366A" w:rsidRPr="00751157">
              <w:rPr>
                <w:rFonts w:ascii="Arial" w:hAnsi="Arial" w:cs="Arial"/>
                <w:b/>
                <w:sz w:val="24"/>
                <w:szCs w:val="24"/>
              </w:rPr>
              <w:t xml:space="preserve"> </w:t>
            </w:r>
          </w:p>
        </w:tc>
        <w:tc>
          <w:tcPr>
            <w:tcW w:w="3686" w:type="dxa"/>
            <w:shd w:val="clear" w:color="auto" w:fill="auto"/>
            <w:vAlign w:val="center"/>
          </w:tcPr>
          <w:p w:rsidR="00AF328A" w:rsidRPr="00BE24C0" w:rsidRDefault="00AF328A" w:rsidP="00D57658">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sidR="00C831DE">
              <w:rPr>
                <w:rFonts w:ascii="Arial" w:hAnsi="Arial" w:cs="Arial"/>
                <w:b/>
                <w:sz w:val="24"/>
                <w:szCs w:val="24"/>
              </w:rPr>
              <w:t>feuille de copie</w:t>
            </w:r>
          </w:p>
        </w:tc>
      </w:tr>
    </w:tbl>
    <w:p w:rsidR="00AF328A" w:rsidRPr="00BE24C0" w:rsidRDefault="00AF328A" w:rsidP="00AF328A">
      <w:pPr>
        <w:spacing w:after="0" w:line="240" w:lineRule="auto"/>
        <w:jc w:val="both"/>
        <w:rPr>
          <w:rFonts w:ascii="Arial" w:hAnsi="Arial" w:cs="Arial"/>
          <w:sz w:val="24"/>
          <w:szCs w:val="24"/>
        </w:rPr>
      </w:pPr>
    </w:p>
    <w:p w:rsidR="00AF328A" w:rsidRPr="00AF328A" w:rsidRDefault="00AF328A" w:rsidP="00AF328A">
      <w:pPr>
        <w:pStyle w:val="Sansinterligne"/>
        <w:ind w:left="709"/>
        <w:jc w:val="both"/>
        <w:rPr>
          <w:rFonts w:cs="Arial"/>
          <w:sz w:val="24"/>
          <w:szCs w:val="24"/>
        </w:rPr>
      </w:pPr>
      <w:r w:rsidRPr="00AF328A">
        <w:rPr>
          <w:rFonts w:cs="Arial"/>
          <w:sz w:val="24"/>
          <w:szCs w:val="24"/>
        </w:rPr>
        <w:t>Justifier ou critiquer les réglages effectués sur le disjoncteur NS800H.</w:t>
      </w:r>
    </w:p>
    <w:p w:rsidR="00AF328A" w:rsidRDefault="00AF328A" w:rsidP="00AF328A">
      <w:pPr>
        <w:pStyle w:val="Sansinterligne"/>
        <w:ind w:left="709"/>
        <w:jc w:val="both"/>
        <w:rPr>
          <w:rFonts w:cs="Arial"/>
          <w:sz w:val="24"/>
          <w:szCs w:val="24"/>
        </w:rPr>
      </w:pPr>
      <w:r w:rsidRPr="00AF328A">
        <w:rPr>
          <w:rFonts w:cs="Arial"/>
          <w:sz w:val="24"/>
          <w:szCs w:val="24"/>
        </w:rPr>
        <w:t>Proposer de nouvelles valeurs si nécessaire.</w:t>
      </w:r>
    </w:p>
    <w:p w:rsidR="009A32B3" w:rsidRPr="00AF328A" w:rsidRDefault="009A32B3" w:rsidP="00AF328A">
      <w:pPr>
        <w:pStyle w:val="Sansinterligne"/>
        <w:ind w:left="709"/>
        <w:jc w:val="both"/>
        <w:rPr>
          <w:rFonts w:cs="Arial"/>
          <w:sz w:val="24"/>
          <w:szCs w:val="24"/>
        </w:rPr>
      </w:pPr>
    </w:p>
    <w:p w:rsidR="009C502B" w:rsidRDefault="009C502B" w:rsidP="009C502B">
      <w:pPr>
        <w:spacing w:after="0" w:line="240" w:lineRule="auto"/>
        <w:ind w:left="360"/>
        <w:rPr>
          <w:rFonts w:ascii="Arial" w:hAnsi="Arial" w:cs="Arial"/>
          <w:sz w:val="24"/>
          <w:szCs w:val="24"/>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502B" w:rsidRPr="00126F6F" w:rsidTr="00FC4EE2">
        <w:trPr>
          <w:trHeight w:val="454"/>
          <w:jc w:val="center"/>
        </w:trPr>
        <w:tc>
          <w:tcPr>
            <w:tcW w:w="851" w:type="dxa"/>
            <w:vMerge w:val="restart"/>
            <w:shd w:val="clear" w:color="auto" w:fill="auto"/>
            <w:vAlign w:val="center"/>
          </w:tcPr>
          <w:p w:rsidR="009C502B" w:rsidRPr="00126F6F" w:rsidRDefault="009C502B" w:rsidP="009C502B">
            <w:pPr>
              <w:spacing w:after="0" w:line="240" w:lineRule="auto"/>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9C502B" w:rsidRPr="00126F6F" w:rsidRDefault="00AF328A" w:rsidP="00C1535C">
            <w:pPr>
              <w:pStyle w:val="En-tte"/>
              <w:spacing w:before="60"/>
              <w:rPr>
                <w:rFonts w:ascii="Arial" w:hAnsi="Arial" w:cs="Arial"/>
                <w:sz w:val="24"/>
                <w:szCs w:val="24"/>
              </w:rPr>
            </w:pPr>
            <w:r>
              <w:rPr>
                <w:rFonts w:ascii="Arial" w:hAnsi="Arial" w:cs="Arial"/>
                <w:b/>
                <w:bCs/>
                <w:sz w:val="24"/>
                <w:szCs w:val="24"/>
              </w:rPr>
              <w:t xml:space="preserve">PROTECTION THERMIQUE DES </w:t>
            </w:r>
            <w:r w:rsidR="00C052D3">
              <w:rPr>
                <w:rFonts w:ascii="Arial" w:hAnsi="Arial" w:cs="Arial"/>
                <w:b/>
                <w:bCs/>
                <w:sz w:val="24"/>
                <w:szCs w:val="24"/>
              </w:rPr>
              <w:t xml:space="preserve">ENROULEMENTS </w:t>
            </w:r>
            <w:r>
              <w:rPr>
                <w:rFonts w:ascii="Arial" w:hAnsi="Arial" w:cs="Arial"/>
                <w:b/>
                <w:bCs/>
                <w:sz w:val="24"/>
                <w:szCs w:val="24"/>
              </w:rPr>
              <w:t xml:space="preserve">MOTEUR DE </w:t>
            </w:r>
            <w:r w:rsidR="00C1535C">
              <w:rPr>
                <w:rFonts w:ascii="Arial" w:hAnsi="Arial" w:cs="Arial"/>
                <w:b/>
                <w:bCs/>
                <w:sz w:val="24"/>
                <w:szCs w:val="24"/>
              </w:rPr>
              <w:t xml:space="preserve">LA </w:t>
            </w:r>
            <w:r>
              <w:rPr>
                <w:rFonts w:ascii="Arial" w:hAnsi="Arial" w:cs="Arial"/>
                <w:b/>
                <w:bCs/>
                <w:sz w:val="24"/>
                <w:szCs w:val="24"/>
              </w:rPr>
              <w:t>PRESSE</w:t>
            </w:r>
          </w:p>
        </w:tc>
      </w:tr>
      <w:tr w:rsidR="009C502B" w:rsidRPr="00126F6F" w:rsidTr="00FC4EE2">
        <w:trPr>
          <w:trHeight w:val="524"/>
          <w:jc w:val="center"/>
        </w:trPr>
        <w:tc>
          <w:tcPr>
            <w:tcW w:w="851" w:type="dxa"/>
            <w:vMerge/>
            <w:shd w:val="clear" w:color="auto" w:fill="auto"/>
          </w:tcPr>
          <w:p w:rsidR="009C502B" w:rsidRPr="00126F6F" w:rsidRDefault="009C502B" w:rsidP="009C502B">
            <w:pPr>
              <w:spacing w:after="0" w:line="240" w:lineRule="auto"/>
              <w:rPr>
                <w:rFonts w:ascii="Arial" w:hAnsi="Arial" w:cs="Arial"/>
                <w:sz w:val="24"/>
                <w:szCs w:val="24"/>
              </w:rPr>
            </w:pPr>
          </w:p>
        </w:tc>
        <w:tc>
          <w:tcPr>
            <w:tcW w:w="5920" w:type="dxa"/>
            <w:shd w:val="clear" w:color="auto" w:fill="auto"/>
            <w:vAlign w:val="center"/>
          </w:tcPr>
          <w:p w:rsidR="009C502B" w:rsidRPr="00126F6F" w:rsidRDefault="009C502B" w:rsidP="009C502B">
            <w:pPr>
              <w:spacing w:after="0" w:line="240" w:lineRule="auto"/>
              <w:rPr>
                <w:rFonts w:ascii="Arial" w:hAnsi="Arial" w:cs="Arial"/>
                <w:sz w:val="24"/>
                <w:szCs w:val="24"/>
              </w:rPr>
            </w:pPr>
          </w:p>
        </w:tc>
        <w:tc>
          <w:tcPr>
            <w:tcW w:w="3685" w:type="dxa"/>
            <w:shd w:val="clear" w:color="auto" w:fill="auto"/>
            <w:vAlign w:val="center"/>
          </w:tcPr>
          <w:p w:rsidR="009C502B" w:rsidRPr="00126F6F" w:rsidRDefault="009C502B" w:rsidP="00E850F5">
            <w:pPr>
              <w:spacing w:after="0" w:line="240" w:lineRule="auto"/>
              <w:rPr>
                <w:rFonts w:ascii="Arial" w:hAnsi="Arial" w:cs="Arial"/>
                <w:sz w:val="24"/>
                <w:szCs w:val="24"/>
              </w:rPr>
            </w:pPr>
            <w:r w:rsidRPr="00126F6F">
              <w:rPr>
                <w:rFonts w:ascii="Arial" w:hAnsi="Arial" w:cs="Arial"/>
                <w:sz w:val="24"/>
                <w:szCs w:val="24"/>
              </w:rPr>
              <w:t>Durée conseillée : </w:t>
            </w:r>
            <w:r w:rsidR="00C831DE">
              <w:rPr>
                <w:rFonts w:ascii="Arial" w:hAnsi="Arial" w:cs="Arial"/>
                <w:sz w:val="24"/>
                <w:szCs w:val="24"/>
              </w:rPr>
              <w:t>2</w:t>
            </w:r>
            <w:r w:rsidR="00E850F5">
              <w:rPr>
                <w:rFonts w:ascii="Arial" w:hAnsi="Arial" w:cs="Arial"/>
                <w:sz w:val="24"/>
                <w:szCs w:val="24"/>
              </w:rPr>
              <w:t>5</w:t>
            </w:r>
            <w:r w:rsidRPr="00126F6F">
              <w:rPr>
                <w:rFonts w:ascii="Arial" w:hAnsi="Arial" w:cs="Arial"/>
                <w:sz w:val="24"/>
                <w:szCs w:val="24"/>
              </w:rPr>
              <w:t xml:space="preserve"> min </w:t>
            </w:r>
          </w:p>
        </w:tc>
      </w:tr>
    </w:tbl>
    <w:p w:rsidR="009C502B" w:rsidRPr="00126F6F" w:rsidRDefault="009C502B" w:rsidP="009C502B">
      <w:pPr>
        <w:spacing w:after="0" w:line="240" w:lineRule="auto"/>
        <w:rPr>
          <w:rFonts w:ascii="Arial" w:hAnsi="Arial" w:cs="Arial"/>
          <w:i/>
          <w:sz w:val="24"/>
          <w:szCs w:val="24"/>
        </w:rPr>
      </w:pPr>
    </w:p>
    <w:p w:rsidR="00AF328A" w:rsidRDefault="00AF328A" w:rsidP="00AF328A">
      <w:pPr>
        <w:pStyle w:val="Sansinterligne"/>
        <w:jc w:val="both"/>
        <w:rPr>
          <w:rFonts w:cs="Arial"/>
          <w:i/>
          <w:sz w:val="24"/>
          <w:szCs w:val="24"/>
        </w:rPr>
      </w:pPr>
      <w:r w:rsidRPr="00AF328A">
        <w:rPr>
          <w:rFonts w:cs="Arial"/>
          <w:i/>
          <w:sz w:val="24"/>
          <w:szCs w:val="24"/>
        </w:rPr>
        <w:t xml:space="preserve">Des capteurs de température sont implantés à proximité des enroulements </w:t>
      </w:r>
      <w:r w:rsidR="00C1535C">
        <w:rPr>
          <w:rFonts w:cs="Arial"/>
          <w:i/>
          <w:sz w:val="24"/>
          <w:szCs w:val="24"/>
        </w:rPr>
        <w:t xml:space="preserve">du </w:t>
      </w:r>
      <w:r w:rsidRPr="00AF328A">
        <w:rPr>
          <w:rFonts w:cs="Arial"/>
          <w:i/>
          <w:sz w:val="24"/>
          <w:szCs w:val="24"/>
        </w:rPr>
        <w:t>moteur de</w:t>
      </w:r>
      <w:r w:rsidR="00C1535C">
        <w:rPr>
          <w:rFonts w:cs="Arial"/>
          <w:i/>
          <w:sz w:val="24"/>
          <w:szCs w:val="24"/>
        </w:rPr>
        <w:t xml:space="preserve"> la presse</w:t>
      </w:r>
      <w:r w:rsidRPr="00AF328A">
        <w:rPr>
          <w:rFonts w:cs="Arial"/>
          <w:i/>
          <w:sz w:val="24"/>
          <w:szCs w:val="24"/>
        </w:rPr>
        <w:t xml:space="preserve"> afin de contrôler leur échauffement. Un contrôle périodique doit permettre de vérifier leur efficacité.</w:t>
      </w:r>
    </w:p>
    <w:p w:rsidR="00FF167F" w:rsidRDefault="00FF167F" w:rsidP="00AF328A">
      <w:pPr>
        <w:pStyle w:val="Sansinterligne"/>
        <w:jc w:val="both"/>
        <w:rPr>
          <w:rFonts w:cs="Arial"/>
          <w:i/>
          <w:sz w:val="24"/>
          <w:szCs w:val="24"/>
        </w:rPr>
      </w:pPr>
    </w:p>
    <w:p w:rsidR="00AF328A" w:rsidRDefault="00AF328A" w:rsidP="00AF328A">
      <w:pPr>
        <w:pStyle w:val="Sansinterligne"/>
        <w:jc w:val="both"/>
        <w:rPr>
          <w:rFonts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F328A" w:rsidRPr="00751157" w:rsidTr="00603FA8">
        <w:trPr>
          <w:trHeight w:val="454"/>
        </w:trPr>
        <w:tc>
          <w:tcPr>
            <w:tcW w:w="1134" w:type="dxa"/>
            <w:shd w:val="clear" w:color="auto" w:fill="auto"/>
            <w:vAlign w:val="center"/>
          </w:tcPr>
          <w:p w:rsidR="00AF328A" w:rsidRPr="00751157" w:rsidRDefault="00AF328A" w:rsidP="00D57658">
            <w:pPr>
              <w:spacing w:after="0" w:line="240" w:lineRule="auto"/>
              <w:jc w:val="both"/>
              <w:rPr>
                <w:rFonts w:ascii="Arial" w:hAnsi="Arial" w:cs="Arial"/>
                <w:b/>
                <w:sz w:val="24"/>
                <w:szCs w:val="24"/>
              </w:rPr>
            </w:pPr>
            <w:r w:rsidRPr="00751157">
              <w:rPr>
                <w:rFonts w:ascii="Arial" w:hAnsi="Arial" w:cs="Arial"/>
                <w:b/>
                <w:bCs/>
                <w:sz w:val="24"/>
                <w:szCs w:val="24"/>
              </w:rPr>
              <w:t>Q</w:t>
            </w:r>
            <w:r w:rsidR="00021D62" w:rsidRPr="00751157">
              <w:rPr>
                <w:rFonts w:ascii="Arial" w:hAnsi="Arial" w:cs="Arial"/>
                <w:b/>
                <w:bCs/>
                <w:sz w:val="24"/>
                <w:szCs w:val="24"/>
              </w:rPr>
              <w:t>2</w:t>
            </w:r>
            <w:r w:rsidRPr="00751157">
              <w:rPr>
                <w:rFonts w:ascii="Arial" w:hAnsi="Arial" w:cs="Arial"/>
                <w:b/>
                <w:bCs/>
                <w:sz w:val="24"/>
                <w:szCs w:val="24"/>
              </w:rPr>
              <w:t>.</w:t>
            </w:r>
            <w:r w:rsidR="00021D62" w:rsidRPr="00751157">
              <w:rPr>
                <w:rFonts w:ascii="Arial" w:hAnsi="Arial" w:cs="Arial"/>
                <w:b/>
                <w:bCs/>
                <w:sz w:val="24"/>
                <w:szCs w:val="24"/>
              </w:rPr>
              <w:t>1</w:t>
            </w:r>
          </w:p>
        </w:tc>
        <w:tc>
          <w:tcPr>
            <w:tcW w:w="4786" w:type="dxa"/>
            <w:shd w:val="clear" w:color="auto" w:fill="auto"/>
            <w:vAlign w:val="center"/>
          </w:tcPr>
          <w:p w:rsidR="00AF328A" w:rsidRPr="00751157" w:rsidRDefault="00751157" w:rsidP="00D57658">
            <w:pPr>
              <w:spacing w:after="0" w:line="240" w:lineRule="auto"/>
              <w:jc w:val="both"/>
              <w:rPr>
                <w:rFonts w:ascii="Arial" w:hAnsi="Arial" w:cs="Arial"/>
                <w:sz w:val="24"/>
                <w:szCs w:val="24"/>
              </w:rPr>
            </w:pPr>
            <w:r w:rsidRPr="00751157">
              <w:rPr>
                <w:rFonts w:ascii="Arial" w:hAnsi="Arial" w:cs="Arial"/>
                <w:sz w:val="24"/>
                <w:szCs w:val="24"/>
              </w:rPr>
              <w:t>Document</w:t>
            </w:r>
            <w:r w:rsidR="00AF328A" w:rsidRPr="00751157">
              <w:rPr>
                <w:rFonts w:ascii="Arial" w:hAnsi="Arial" w:cs="Arial"/>
                <w:sz w:val="24"/>
                <w:szCs w:val="24"/>
              </w:rPr>
              <w:t xml:space="preserve"> à consulter : </w:t>
            </w:r>
            <w:r w:rsidR="008C5E0D" w:rsidRPr="00751157">
              <w:rPr>
                <w:rFonts w:ascii="Arial" w:hAnsi="Arial" w:cs="Arial"/>
                <w:b/>
                <w:sz w:val="24"/>
                <w:szCs w:val="24"/>
              </w:rPr>
              <w:t>DT4</w:t>
            </w:r>
          </w:p>
        </w:tc>
        <w:tc>
          <w:tcPr>
            <w:tcW w:w="3686" w:type="dxa"/>
            <w:shd w:val="clear" w:color="auto" w:fill="auto"/>
            <w:vAlign w:val="center"/>
          </w:tcPr>
          <w:p w:rsidR="00AF328A" w:rsidRPr="00751157" w:rsidRDefault="00AF328A" w:rsidP="00D57658">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008C5E0D" w:rsidRPr="00751157">
              <w:rPr>
                <w:rFonts w:ascii="Arial" w:hAnsi="Arial" w:cs="Arial"/>
                <w:b/>
                <w:sz w:val="24"/>
                <w:szCs w:val="24"/>
              </w:rPr>
              <w:t>DR1</w:t>
            </w:r>
          </w:p>
        </w:tc>
      </w:tr>
    </w:tbl>
    <w:p w:rsidR="00AF328A" w:rsidRPr="00751157" w:rsidRDefault="00AF328A" w:rsidP="00AF328A">
      <w:pPr>
        <w:spacing w:after="0" w:line="240" w:lineRule="auto"/>
        <w:jc w:val="both"/>
        <w:rPr>
          <w:rFonts w:ascii="Arial" w:hAnsi="Arial" w:cs="Arial"/>
          <w:sz w:val="24"/>
          <w:szCs w:val="24"/>
        </w:rPr>
      </w:pPr>
    </w:p>
    <w:p w:rsidR="00AF328A" w:rsidRDefault="00EE788E" w:rsidP="00AF328A">
      <w:pPr>
        <w:pStyle w:val="Sansinterligne"/>
        <w:ind w:left="709"/>
        <w:jc w:val="both"/>
        <w:rPr>
          <w:rFonts w:cs="Arial"/>
          <w:sz w:val="24"/>
          <w:szCs w:val="24"/>
        </w:rPr>
      </w:pPr>
      <w:r w:rsidRPr="00751157">
        <w:rPr>
          <w:rFonts w:cs="Arial"/>
          <w:sz w:val="24"/>
          <w:szCs w:val="24"/>
        </w:rPr>
        <w:t>Repérer</w:t>
      </w:r>
      <w:r w:rsidR="00AF328A" w:rsidRPr="00751157">
        <w:rPr>
          <w:rFonts w:cs="Arial"/>
          <w:sz w:val="24"/>
          <w:szCs w:val="24"/>
        </w:rPr>
        <w:t xml:space="preserve"> sur le schéma électrique du départ moteur de la presse n°1 </w:t>
      </w:r>
      <w:r w:rsidR="008C5E0D" w:rsidRPr="00751157">
        <w:rPr>
          <w:rFonts w:cs="Arial"/>
          <w:sz w:val="24"/>
          <w:szCs w:val="24"/>
        </w:rPr>
        <w:t>DT4</w:t>
      </w:r>
      <w:r w:rsidR="00AF328A" w:rsidRPr="00751157">
        <w:rPr>
          <w:rFonts w:cs="Arial"/>
          <w:sz w:val="24"/>
          <w:szCs w:val="24"/>
        </w:rPr>
        <w:t xml:space="preserve"> les</w:t>
      </w:r>
      <w:r w:rsidR="00AF328A" w:rsidRPr="00AF328A">
        <w:rPr>
          <w:rFonts w:cs="Arial"/>
          <w:sz w:val="24"/>
          <w:szCs w:val="24"/>
        </w:rPr>
        <w:t xml:space="preserve"> sondes de température. R</w:t>
      </w:r>
      <w:r w:rsidR="00C052D3">
        <w:rPr>
          <w:rFonts w:cs="Arial"/>
          <w:sz w:val="24"/>
          <w:szCs w:val="24"/>
        </w:rPr>
        <w:t xml:space="preserve">eproduire sur </w:t>
      </w:r>
      <w:r w:rsidR="005B2128">
        <w:rPr>
          <w:rFonts w:cs="Arial"/>
          <w:sz w:val="24"/>
          <w:szCs w:val="24"/>
        </w:rPr>
        <w:t>le document DR1</w:t>
      </w:r>
      <w:r w:rsidR="00AF328A" w:rsidRPr="00AF328A">
        <w:rPr>
          <w:rFonts w:cs="Arial"/>
          <w:sz w:val="24"/>
          <w:szCs w:val="24"/>
        </w:rPr>
        <w:t xml:space="preserve"> le schéma de raccordement des sondes à partir des bornes PTC1-PTC2 du démarreur progressif (indiquer les numéros de fils et repères des bornes).</w:t>
      </w:r>
    </w:p>
    <w:p w:rsidR="00AF328A" w:rsidRDefault="00AF328A" w:rsidP="00AF328A">
      <w:pPr>
        <w:pStyle w:val="Sansinterligne"/>
        <w:ind w:left="709"/>
        <w:jc w:val="both"/>
        <w:rPr>
          <w:rFonts w:cs="Arial"/>
          <w:sz w:val="24"/>
          <w:szCs w:val="24"/>
        </w:rPr>
      </w:pPr>
    </w:p>
    <w:p w:rsidR="00AF328A" w:rsidRDefault="00AF328A" w:rsidP="00AF328A">
      <w:pPr>
        <w:pStyle w:val="Sansinterligne"/>
        <w:jc w:val="both"/>
        <w:rPr>
          <w:rFonts w:cs="Arial"/>
          <w:i/>
          <w:sz w:val="24"/>
          <w:szCs w:val="24"/>
        </w:rPr>
      </w:pPr>
      <w:r w:rsidRPr="00AF328A">
        <w:rPr>
          <w:rFonts w:cs="Arial"/>
          <w:i/>
          <w:sz w:val="24"/>
          <w:szCs w:val="24"/>
        </w:rPr>
        <w:t>Le contrôle des sondes s’effectue à l’arrêt lorsque le moteur de la presse est froid (à température ambiante égale à 25°C) à l’aide d’un ohmmètre et après avoir débranché les deux bornes du câble de liaison.</w:t>
      </w:r>
    </w:p>
    <w:p w:rsidR="00436B78" w:rsidRDefault="00436B78" w:rsidP="00AF328A">
      <w:pPr>
        <w:pStyle w:val="Sansinterligne"/>
        <w:jc w:val="both"/>
        <w:rPr>
          <w:rFonts w:cs="Arial"/>
          <w:i/>
          <w:sz w:val="24"/>
          <w:szCs w:val="24"/>
        </w:rPr>
        <w:sectPr w:rsidR="00436B78" w:rsidSect="006865BA">
          <w:headerReference w:type="default" r:id="rId34"/>
          <w:footerReference w:type="default" r:id="rId35"/>
          <w:pgSz w:w="23814" w:h="16839" w:orient="landscape" w:code="8"/>
          <w:pgMar w:top="967" w:right="1417" w:bottom="1417" w:left="1276" w:header="708" w:footer="106" w:gutter="0"/>
          <w:cols w:num="2" w:space="1134"/>
          <w:docGrid w:linePitch="360"/>
        </w:sectPr>
      </w:pPr>
    </w:p>
    <w:p w:rsidR="00AF328A" w:rsidRPr="00AF328A" w:rsidRDefault="00AF328A" w:rsidP="00AF328A">
      <w:pPr>
        <w:pStyle w:val="Sansinterligne"/>
        <w:ind w:left="709"/>
        <w:jc w:val="both"/>
        <w:rPr>
          <w:rFonts w:cs="Arial"/>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F328A" w:rsidRPr="00BE24C0" w:rsidTr="00603FA8">
        <w:trPr>
          <w:trHeight w:val="454"/>
        </w:trPr>
        <w:tc>
          <w:tcPr>
            <w:tcW w:w="1134" w:type="dxa"/>
            <w:shd w:val="clear" w:color="auto" w:fill="auto"/>
            <w:vAlign w:val="center"/>
          </w:tcPr>
          <w:p w:rsidR="00AF328A" w:rsidRPr="00BE24C0" w:rsidRDefault="00AF328A" w:rsidP="00D57658">
            <w:pPr>
              <w:spacing w:after="0" w:line="240" w:lineRule="auto"/>
              <w:jc w:val="both"/>
              <w:rPr>
                <w:rFonts w:ascii="Arial" w:hAnsi="Arial" w:cs="Arial"/>
                <w:b/>
                <w:sz w:val="24"/>
                <w:szCs w:val="24"/>
              </w:rPr>
            </w:pPr>
            <w:r w:rsidRPr="00BE24C0">
              <w:rPr>
                <w:rFonts w:ascii="Arial" w:hAnsi="Arial" w:cs="Arial"/>
                <w:b/>
                <w:bCs/>
                <w:sz w:val="24"/>
                <w:szCs w:val="24"/>
              </w:rPr>
              <w:t>Q</w:t>
            </w:r>
            <w:r w:rsidR="00021D62">
              <w:rPr>
                <w:rFonts w:ascii="Arial" w:hAnsi="Arial" w:cs="Arial"/>
                <w:b/>
                <w:bCs/>
                <w:sz w:val="24"/>
                <w:szCs w:val="24"/>
              </w:rPr>
              <w:t>2.2</w:t>
            </w:r>
          </w:p>
        </w:tc>
        <w:tc>
          <w:tcPr>
            <w:tcW w:w="4786" w:type="dxa"/>
            <w:shd w:val="clear" w:color="auto" w:fill="auto"/>
            <w:vAlign w:val="center"/>
          </w:tcPr>
          <w:p w:rsidR="00AF328A" w:rsidRPr="00751157" w:rsidRDefault="00751157" w:rsidP="00D57658">
            <w:pPr>
              <w:spacing w:after="0" w:line="240" w:lineRule="auto"/>
              <w:jc w:val="both"/>
              <w:rPr>
                <w:rFonts w:ascii="Arial" w:hAnsi="Arial" w:cs="Arial"/>
                <w:sz w:val="24"/>
                <w:szCs w:val="24"/>
              </w:rPr>
            </w:pPr>
            <w:r w:rsidRPr="00751157">
              <w:rPr>
                <w:rFonts w:ascii="Arial" w:hAnsi="Arial" w:cs="Arial"/>
                <w:sz w:val="24"/>
                <w:szCs w:val="24"/>
              </w:rPr>
              <w:t>Document</w:t>
            </w:r>
            <w:r w:rsidR="00AF328A" w:rsidRPr="00751157">
              <w:rPr>
                <w:rFonts w:ascii="Arial" w:hAnsi="Arial" w:cs="Arial"/>
                <w:sz w:val="24"/>
                <w:szCs w:val="24"/>
              </w:rPr>
              <w:t xml:space="preserve"> à consulter : </w:t>
            </w:r>
            <w:r w:rsidR="008C5E0D" w:rsidRPr="00751157">
              <w:rPr>
                <w:rFonts w:ascii="Arial" w:hAnsi="Arial" w:cs="Arial"/>
                <w:b/>
                <w:sz w:val="24"/>
                <w:szCs w:val="24"/>
              </w:rPr>
              <w:t>DT4</w:t>
            </w:r>
          </w:p>
        </w:tc>
        <w:tc>
          <w:tcPr>
            <w:tcW w:w="3686" w:type="dxa"/>
            <w:shd w:val="clear" w:color="auto" w:fill="auto"/>
            <w:vAlign w:val="center"/>
          </w:tcPr>
          <w:p w:rsidR="00AF328A" w:rsidRPr="00751157" w:rsidRDefault="00AF328A" w:rsidP="00D57658">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008C5E0D" w:rsidRPr="00751157">
              <w:rPr>
                <w:rFonts w:ascii="Arial" w:hAnsi="Arial" w:cs="Arial"/>
                <w:b/>
                <w:sz w:val="24"/>
                <w:szCs w:val="24"/>
              </w:rPr>
              <w:t>DR1</w:t>
            </w:r>
          </w:p>
        </w:tc>
      </w:tr>
    </w:tbl>
    <w:p w:rsidR="00AF328A" w:rsidRPr="00BE24C0" w:rsidRDefault="00AF328A" w:rsidP="00AF328A">
      <w:pPr>
        <w:spacing w:after="0" w:line="240" w:lineRule="auto"/>
        <w:jc w:val="both"/>
        <w:rPr>
          <w:rFonts w:ascii="Arial" w:hAnsi="Arial" w:cs="Arial"/>
          <w:sz w:val="24"/>
          <w:szCs w:val="24"/>
        </w:rPr>
      </w:pPr>
    </w:p>
    <w:p w:rsidR="00AF328A" w:rsidRPr="00AF328A" w:rsidRDefault="00AF328A" w:rsidP="00AF328A">
      <w:pPr>
        <w:pStyle w:val="Sansinterligne"/>
        <w:ind w:left="709"/>
        <w:jc w:val="both"/>
        <w:rPr>
          <w:rFonts w:cs="Arial"/>
          <w:sz w:val="24"/>
          <w:szCs w:val="24"/>
        </w:rPr>
      </w:pPr>
      <w:r w:rsidRPr="00AF328A">
        <w:rPr>
          <w:rFonts w:cs="Arial"/>
          <w:sz w:val="24"/>
          <w:szCs w:val="24"/>
        </w:rPr>
        <w:t>Indiquer les numéros de fils à débrancher avant d’effectuer la mesure.</w:t>
      </w:r>
    </w:p>
    <w:p w:rsidR="00AF328A" w:rsidRPr="00AF328A" w:rsidRDefault="00AF328A" w:rsidP="00AF328A">
      <w:pPr>
        <w:pStyle w:val="Sansinterligne"/>
        <w:ind w:left="709"/>
        <w:jc w:val="both"/>
        <w:rPr>
          <w:rFonts w:cs="Arial"/>
          <w:sz w:val="24"/>
          <w:szCs w:val="24"/>
        </w:rPr>
      </w:pPr>
      <w:r w:rsidRPr="00AF328A">
        <w:rPr>
          <w:rFonts w:cs="Arial"/>
          <w:sz w:val="24"/>
          <w:szCs w:val="24"/>
        </w:rPr>
        <w:t>Préciser la procédure permettant d’effectuer la mesure.</w:t>
      </w:r>
    </w:p>
    <w:p w:rsidR="00AF328A" w:rsidRPr="00AF328A" w:rsidRDefault="00AF328A" w:rsidP="00AF328A">
      <w:pPr>
        <w:pStyle w:val="Sansinterligne"/>
        <w:ind w:left="709"/>
        <w:jc w:val="both"/>
        <w:rPr>
          <w:rFonts w:cs="Arial"/>
          <w:i/>
          <w:sz w:val="24"/>
          <w:szCs w:val="24"/>
        </w:rPr>
      </w:pPr>
    </w:p>
    <w:p w:rsidR="00AF328A" w:rsidRPr="00AF328A" w:rsidRDefault="00AF328A" w:rsidP="00AF328A">
      <w:pPr>
        <w:pStyle w:val="Sansinterligne"/>
        <w:jc w:val="both"/>
        <w:rPr>
          <w:rFonts w:cs="Arial"/>
          <w:i/>
          <w:sz w:val="24"/>
          <w:szCs w:val="24"/>
        </w:rPr>
      </w:pPr>
      <w:r w:rsidRPr="00AF328A">
        <w:rPr>
          <w:rFonts w:cs="Arial"/>
          <w:i/>
          <w:sz w:val="24"/>
          <w:szCs w:val="24"/>
        </w:rPr>
        <w:t xml:space="preserve">Les caractéristiques des sondes de températures sont données ci-dessous : </w:t>
      </w:r>
    </w:p>
    <w:p w:rsidR="00AF328A" w:rsidRPr="00AF328A" w:rsidRDefault="00AF328A" w:rsidP="00AF328A">
      <w:pPr>
        <w:pStyle w:val="Sansinterligne"/>
        <w:jc w:val="both"/>
        <w:rPr>
          <w:rFonts w:cs="Arial"/>
          <w:i/>
          <w:sz w:val="24"/>
          <w:szCs w:val="24"/>
        </w:rPr>
      </w:pPr>
      <w:r w:rsidRPr="00AF328A">
        <w:rPr>
          <w:rFonts w:cs="Arial"/>
          <w:i/>
          <w:sz w:val="24"/>
          <w:szCs w:val="24"/>
        </w:rPr>
        <w:t>- thermistance de type CTP (coefficient de température positif).</w:t>
      </w:r>
    </w:p>
    <w:p w:rsidR="00AF328A" w:rsidRDefault="00AF328A" w:rsidP="00AF328A">
      <w:pPr>
        <w:pStyle w:val="Sansinterligne"/>
        <w:jc w:val="both"/>
        <w:rPr>
          <w:rFonts w:cs="Arial"/>
          <w:i/>
          <w:sz w:val="24"/>
          <w:szCs w:val="24"/>
        </w:rPr>
      </w:pPr>
      <w:r w:rsidRPr="00AF328A">
        <w:rPr>
          <w:rFonts w:cs="Arial"/>
          <w:i/>
          <w:sz w:val="24"/>
          <w:szCs w:val="24"/>
        </w:rPr>
        <w:t>- 250Ω à 25°C.</w:t>
      </w:r>
    </w:p>
    <w:p w:rsidR="00AF328A" w:rsidRDefault="00AF328A" w:rsidP="00AF328A">
      <w:pPr>
        <w:pStyle w:val="Sansinterligne"/>
        <w:jc w:val="both"/>
        <w:rPr>
          <w:rFonts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F328A" w:rsidRPr="00751157" w:rsidTr="00603FA8">
        <w:trPr>
          <w:trHeight w:val="454"/>
        </w:trPr>
        <w:tc>
          <w:tcPr>
            <w:tcW w:w="1134" w:type="dxa"/>
            <w:shd w:val="clear" w:color="auto" w:fill="auto"/>
            <w:vAlign w:val="center"/>
          </w:tcPr>
          <w:p w:rsidR="00AF328A" w:rsidRPr="00751157" w:rsidRDefault="00AF328A" w:rsidP="007216CD">
            <w:pPr>
              <w:spacing w:after="0" w:line="240" w:lineRule="auto"/>
              <w:jc w:val="both"/>
              <w:rPr>
                <w:rFonts w:ascii="Arial" w:hAnsi="Arial" w:cs="Arial"/>
                <w:b/>
                <w:sz w:val="24"/>
                <w:szCs w:val="24"/>
              </w:rPr>
            </w:pPr>
            <w:r w:rsidRPr="00751157">
              <w:rPr>
                <w:rFonts w:ascii="Arial" w:hAnsi="Arial" w:cs="Arial"/>
                <w:b/>
                <w:bCs/>
                <w:sz w:val="24"/>
                <w:szCs w:val="24"/>
              </w:rPr>
              <w:t>Q</w:t>
            </w:r>
            <w:r w:rsidR="00021D62" w:rsidRPr="00751157">
              <w:rPr>
                <w:rFonts w:ascii="Arial" w:hAnsi="Arial" w:cs="Arial"/>
                <w:b/>
                <w:bCs/>
                <w:sz w:val="24"/>
                <w:szCs w:val="24"/>
              </w:rPr>
              <w:t>2.3</w:t>
            </w:r>
          </w:p>
        </w:tc>
        <w:tc>
          <w:tcPr>
            <w:tcW w:w="4786" w:type="dxa"/>
            <w:shd w:val="clear" w:color="auto" w:fill="auto"/>
            <w:vAlign w:val="center"/>
          </w:tcPr>
          <w:p w:rsidR="00AF328A" w:rsidRPr="00751157" w:rsidRDefault="00751157" w:rsidP="007216CD">
            <w:pPr>
              <w:spacing w:after="0" w:line="240" w:lineRule="auto"/>
              <w:jc w:val="both"/>
              <w:rPr>
                <w:rFonts w:ascii="Arial" w:hAnsi="Arial" w:cs="Arial"/>
                <w:sz w:val="24"/>
                <w:szCs w:val="24"/>
              </w:rPr>
            </w:pPr>
            <w:r w:rsidRPr="00751157">
              <w:rPr>
                <w:rFonts w:ascii="Arial" w:hAnsi="Arial" w:cs="Arial"/>
                <w:sz w:val="24"/>
                <w:szCs w:val="24"/>
              </w:rPr>
              <w:t>Document</w:t>
            </w:r>
            <w:r w:rsidR="00AF328A" w:rsidRPr="00751157">
              <w:rPr>
                <w:rFonts w:ascii="Arial" w:hAnsi="Arial" w:cs="Arial"/>
                <w:sz w:val="24"/>
                <w:szCs w:val="24"/>
              </w:rPr>
              <w:t xml:space="preserve"> à consulter : </w:t>
            </w:r>
            <w:r w:rsidR="008C5E0D" w:rsidRPr="00751157">
              <w:rPr>
                <w:rFonts w:ascii="Arial" w:hAnsi="Arial" w:cs="Arial"/>
                <w:b/>
                <w:sz w:val="24"/>
                <w:szCs w:val="24"/>
              </w:rPr>
              <w:t>DT4</w:t>
            </w:r>
          </w:p>
        </w:tc>
        <w:tc>
          <w:tcPr>
            <w:tcW w:w="3686" w:type="dxa"/>
            <w:shd w:val="clear" w:color="auto" w:fill="auto"/>
            <w:vAlign w:val="center"/>
          </w:tcPr>
          <w:p w:rsidR="00AF328A" w:rsidRPr="00751157" w:rsidRDefault="00AF328A" w:rsidP="007216CD">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Pr="00751157">
              <w:rPr>
                <w:rFonts w:ascii="Arial" w:hAnsi="Arial" w:cs="Arial"/>
                <w:b/>
                <w:sz w:val="24"/>
                <w:szCs w:val="24"/>
              </w:rPr>
              <w:t>DR1</w:t>
            </w:r>
          </w:p>
        </w:tc>
      </w:tr>
    </w:tbl>
    <w:p w:rsidR="00AF328A" w:rsidRPr="00751157" w:rsidRDefault="00AF328A" w:rsidP="00AF328A">
      <w:pPr>
        <w:spacing w:after="0" w:line="240" w:lineRule="auto"/>
        <w:jc w:val="both"/>
        <w:rPr>
          <w:rFonts w:ascii="Arial" w:hAnsi="Arial" w:cs="Arial"/>
          <w:sz w:val="24"/>
          <w:szCs w:val="24"/>
        </w:rPr>
      </w:pPr>
    </w:p>
    <w:p w:rsidR="005521CF" w:rsidRPr="00751157" w:rsidRDefault="005521CF" w:rsidP="00AF328A">
      <w:pPr>
        <w:pStyle w:val="Sansinterligne"/>
        <w:ind w:left="709"/>
        <w:jc w:val="both"/>
        <w:rPr>
          <w:rFonts w:cs="Arial"/>
          <w:sz w:val="24"/>
          <w:szCs w:val="24"/>
        </w:rPr>
      </w:pPr>
      <w:r w:rsidRPr="00751157">
        <w:rPr>
          <w:rFonts w:cs="Arial"/>
          <w:sz w:val="24"/>
          <w:szCs w:val="24"/>
        </w:rPr>
        <w:t xml:space="preserve">Calculer la valeur de la résistance totale </w:t>
      </w:r>
      <w:proofErr w:type="spellStart"/>
      <w:r w:rsidRPr="00751157">
        <w:rPr>
          <w:rFonts w:cs="Arial"/>
          <w:i/>
          <w:sz w:val="24"/>
          <w:szCs w:val="24"/>
        </w:rPr>
        <w:t>Rsondes</w:t>
      </w:r>
      <w:proofErr w:type="spellEnd"/>
      <w:r w:rsidRPr="00751157">
        <w:rPr>
          <w:rFonts w:cs="Arial"/>
          <w:sz w:val="24"/>
          <w:szCs w:val="24"/>
        </w:rPr>
        <w:t>.</w:t>
      </w:r>
    </w:p>
    <w:p w:rsidR="00AF328A" w:rsidRDefault="00AF328A" w:rsidP="00AF328A">
      <w:pPr>
        <w:pStyle w:val="Sansinterligne"/>
        <w:ind w:left="709"/>
        <w:jc w:val="both"/>
        <w:rPr>
          <w:rFonts w:cs="Arial"/>
          <w:sz w:val="24"/>
          <w:szCs w:val="24"/>
        </w:rPr>
      </w:pPr>
      <w:r w:rsidRPr="00751157">
        <w:rPr>
          <w:rFonts w:cs="Arial"/>
          <w:sz w:val="24"/>
          <w:szCs w:val="24"/>
        </w:rPr>
        <w:t>Compléter le tableau du document DR</w:t>
      </w:r>
      <w:r w:rsidR="000A5639" w:rsidRPr="00751157">
        <w:rPr>
          <w:rFonts w:cs="Arial"/>
          <w:sz w:val="24"/>
          <w:szCs w:val="24"/>
        </w:rPr>
        <w:t>1</w:t>
      </w:r>
      <w:r w:rsidRPr="00751157">
        <w:rPr>
          <w:rFonts w:cs="Arial"/>
          <w:sz w:val="24"/>
          <w:szCs w:val="24"/>
        </w:rPr>
        <w:t xml:space="preserve"> permettant de définir</w:t>
      </w:r>
      <w:r w:rsidRPr="00AF328A">
        <w:rPr>
          <w:rFonts w:cs="Arial"/>
          <w:sz w:val="24"/>
          <w:szCs w:val="24"/>
        </w:rPr>
        <w:t xml:space="preserve"> l’état des sondes de température.</w:t>
      </w:r>
    </w:p>
    <w:p w:rsidR="005B2128" w:rsidRPr="00AF328A" w:rsidRDefault="005B2128" w:rsidP="00AF328A">
      <w:pPr>
        <w:pStyle w:val="Sansinterligne"/>
        <w:ind w:left="709"/>
        <w:jc w:val="both"/>
        <w:rPr>
          <w:rFonts w:cs="Arial"/>
          <w:sz w:val="24"/>
          <w:szCs w:val="24"/>
        </w:rPr>
      </w:pPr>
    </w:p>
    <w:p w:rsidR="00AF328A" w:rsidRPr="00AF328A" w:rsidRDefault="00AF328A" w:rsidP="00AF328A">
      <w:pPr>
        <w:pStyle w:val="Sansinterligne"/>
        <w:ind w:left="709"/>
        <w:jc w:val="both"/>
        <w:rPr>
          <w:rFonts w:cs="Arial"/>
          <w:i/>
          <w:sz w:val="24"/>
          <w:szCs w:val="24"/>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AF328A" w:rsidRPr="00BE24C0" w:rsidTr="00FC4EE2">
        <w:trPr>
          <w:trHeight w:val="454"/>
          <w:jc w:val="center"/>
        </w:trPr>
        <w:tc>
          <w:tcPr>
            <w:tcW w:w="851" w:type="dxa"/>
            <w:vMerge w:val="restart"/>
            <w:shd w:val="clear" w:color="auto" w:fill="auto"/>
            <w:vAlign w:val="center"/>
          </w:tcPr>
          <w:p w:rsidR="00AF328A" w:rsidRPr="00BE24C0" w:rsidRDefault="00AF328A" w:rsidP="00AF328A">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3</w:t>
            </w:r>
          </w:p>
        </w:tc>
        <w:tc>
          <w:tcPr>
            <w:tcW w:w="9605" w:type="dxa"/>
            <w:gridSpan w:val="2"/>
            <w:shd w:val="clear" w:color="auto" w:fill="auto"/>
            <w:vAlign w:val="center"/>
          </w:tcPr>
          <w:p w:rsidR="00AF328A" w:rsidRPr="00BE24C0" w:rsidRDefault="00AF328A" w:rsidP="00E07DC2">
            <w:pPr>
              <w:pStyle w:val="En-tte"/>
              <w:tabs>
                <w:tab w:val="clear" w:pos="4536"/>
                <w:tab w:val="clear" w:pos="9072"/>
              </w:tabs>
              <w:spacing w:before="60"/>
              <w:rPr>
                <w:rFonts w:ascii="Arial" w:hAnsi="Arial" w:cs="Arial"/>
                <w:sz w:val="24"/>
                <w:szCs w:val="24"/>
              </w:rPr>
            </w:pPr>
            <w:r>
              <w:rPr>
                <w:rFonts w:ascii="Arial" w:hAnsi="Arial" w:cs="Arial"/>
                <w:b/>
                <w:sz w:val="24"/>
                <w:szCs w:val="24"/>
              </w:rPr>
              <w:t>CONTR</w:t>
            </w:r>
            <w:r w:rsidR="00E07DC2">
              <w:rPr>
                <w:rFonts w:ascii="Arial" w:hAnsi="Arial" w:cs="Arial"/>
                <w:b/>
                <w:sz w:val="24"/>
                <w:szCs w:val="24"/>
              </w:rPr>
              <w:t>Ô</w:t>
            </w:r>
            <w:r>
              <w:rPr>
                <w:rFonts w:ascii="Arial" w:hAnsi="Arial" w:cs="Arial"/>
                <w:b/>
                <w:sz w:val="24"/>
                <w:szCs w:val="24"/>
              </w:rPr>
              <w:t>LE DE LA FR</w:t>
            </w:r>
            <w:r w:rsidR="00E07DC2">
              <w:rPr>
                <w:rFonts w:ascii="Arial" w:hAnsi="Arial" w:cs="Arial"/>
                <w:b/>
                <w:sz w:val="24"/>
                <w:szCs w:val="24"/>
              </w:rPr>
              <w:t>É</w:t>
            </w:r>
            <w:r>
              <w:rPr>
                <w:rFonts w:ascii="Arial" w:hAnsi="Arial" w:cs="Arial"/>
                <w:b/>
                <w:sz w:val="24"/>
                <w:szCs w:val="24"/>
              </w:rPr>
              <w:t>QUENCE DE ROTATION DES GALETS</w:t>
            </w:r>
          </w:p>
        </w:tc>
      </w:tr>
      <w:tr w:rsidR="00AF328A" w:rsidRPr="00BE24C0" w:rsidTr="00FC4EE2">
        <w:trPr>
          <w:trHeight w:val="454"/>
          <w:jc w:val="center"/>
        </w:trPr>
        <w:tc>
          <w:tcPr>
            <w:tcW w:w="851" w:type="dxa"/>
            <w:vMerge/>
            <w:shd w:val="clear" w:color="auto" w:fill="auto"/>
          </w:tcPr>
          <w:p w:rsidR="00AF328A" w:rsidRPr="00BE24C0" w:rsidRDefault="00AF328A" w:rsidP="00736C6D">
            <w:pPr>
              <w:spacing w:after="0" w:line="240" w:lineRule="auto"/>
              <w:rPr>
                <w:rFonts w:ascii="Arial" w:hAnsi="Arial" w:cs="Arial"/>
                <w:sz w:val="24"/>
                <w:szCs w:val="24"/>
              </w:rPr>
            </w:pPr>
          </w:p>
        </w:tc>
        <w:tc>
          <w:tcPr>
            <w:tcW w:w="5920" w:type="dxa"/>
            <w:shd w:val="clear" w:color="auto" w:fill="auto"/>
            <w:vAlign w:val="center"/>
          </w:tcPr>
          <w:p w:rsidR="00AF328A" w:rsidRPr="00BE24C0" w:rsidRDefault="00AF328A" w:rsidP="00736C6D">
            <w:pPr>
              <w:spacing w:after="0" w:line="240" w:lineRule="auto"/>
              <w:rPr>
                <w:rFonts w:ascii="Arial" w:hAnsi="Arial" w:cs="Arial"/>
                <w:sz w:val="24"/>
                <w:szCs w:val="24"/>
              </w:rPr>
            </w:pPr>
          </w:p>
        </w:tc>
        <w:tc>
          <w:tcPr>
            <w:tcW w:w="3685" w:type="dxa"/>
            <w:shd w:val="clear" w:color="auto" w:fill="auto"/>
            <w:vAlign w:val="center"/>
          </w:tcPr>
          <w:p w:rsidR="00AF328A" w:rsidRPr="00BE24C0" w:rsidRDefault="00AF328A" w:rsidP="00E850F5">
            <w:pPr>
              <w:spacing w:after="0" w:line="240" w:lineRule="auto"/>
              <w:jc w:val="center"/>
              <w:rPr>
                <w:rFonts w:ascii="Arial" w:hAnsi="Arial" w:cs="Arial"/>
                <w:sz w:val="24"/>
                <w:szCs w:val="24"/>
              </w:rPr>
            </w:pPr>
            <w:r w:rsidRPr="00BE24C0">
              <w:rPr>
                <w:rFonts w:ascii="Arial" w:hAnsi="Arial" w:cs="Arial"/>
                <w:sz w:val="24"/>
                <w:szCs w:val="24"/>
              </w:rPr>
              <w:t>Durée conseillée :</w:t>
            </w:r>
            <w:r w:rsidR="00E850F5">
              <w:rPr>
                <w:rFonts w:ascii="Arial" w:hAnsi="Arial" w:cs="Arial"/>
                <w:sz w:val="24"/>
                <w:szCs w:val="24"/>
              </w:rPr>
              <w:t xml:space="preserve"> 40</w:t>
            </w:r>
            <w:r w:rsidRPr="00BE24C0">
              <w:rPr>
                <w:rFonts w:ascii="Arial" w:hAnsi="Arial" w:cs="Arial"/>
                <w:sz w:val="24"/>
                <w:szCs w:val="24"/>
              </w:rPr>
              <w:t xml:space="preserve"> min</w:t>
            </w:r>
          </w:p>
        </w:tc>
      </w:tr>
    </w:tbl>
    <w:p w:rsidR="00AF328A" w:rsidRDefault="00AF328A" w:rsidP="00AF328A">
      <w:pPr>
        <w:pStyle w:val="Sansinterligne"/>
        <w:jc w:val="both"/>
        <w:rPr>
          <w:rFonts w:cs="Arial"/>
          <w:i/>
          <w:sz w:val="24"/>
          <w:szCs w:val="24"/>
        </w:rPr>
      </w:pPr>
    </w:p>
    <w:p w:rsidR="00AF328A" w:rsidRPr="00AF328A" w:rsidRDefault="00AF328A" w:rsidP="00AF328A">
      <w:pPr>
        <w:pStyle w:val="Sansinterligne"/>
        <w:rPr>
          <w:rFonts w:cs="Arial"/>
          <w:i/>
          <w:sz w:val="24"/>
          <w:szCs w:val="24"/>
        </w:rPr>
      </w:pPr>
      <w:r w:rsidRPr="00AF328A">
        <w:rPr>
          <w:rFonts w:cs="Arial"/>
          <w:i/>
          <w:sz w:val="24"/>
          <w:szCs w:val="24"/>
        </w:rPr>
        <w:t xml:space="preserve">Le principe de la granulation est détaillé dans le </w:t>
      </w:r>
      <w:r w:rsidRPr="00751157">
        <w:rPr>
          <w:rFonts w:cs="Arial"/>
          <w:i/>
          <w:sz w:val="24"/>
          <w:szCs w:val="24"/>
        </w:rPr>
        <w:t xml:space="preserve">document </w:t>
      </w:r>
      <w:r w:rsidR="008C5E0D" w:rsidRPr="00751157">
        <w:rPr>
          <w:rFonts w:cs="Arial"/>
          <w:i/>
          <w:sz w:val="24"/>
          <w:szCs w:val="24"/>
        </w:rPr>
        <w:t>DT1 à DT3.</w:t>
      </w:r>
    </w:p>
    <w:p w:rsidR="000A18FC" w:rsidRPr="000A18FC" w:rsidRDefault="000A18FC" w:rsidP="000A18FC">
      <w:pPr>
        <w:pStyle w:val="Sansinterligne"/>
        <w:rPr>
          <w:rFonts w:cs="Arial"/>
          <w:i/>
          <w:sz w:val="24"/>
          <w:szCs w:val="24"/>
        </w:rPr>
      </w:pPr>
      <w:r w:rsidRPr="000A18FC">
        <w:rPr>
          <w:rFonts w:cs="Arial"/>
          <w:i/>
          <w:sz w:val="24"/>
          <w:szCs w:val="24"/>
        </w:rPr>
        <w:t>L’usure des roulements, des galets et de la filière augmente les efforts au sein de la presse à granulés. Les témoins de cette usure sont :</w:t>
      </w:r>
    </w:p>
    <w:p w:rsidR="000A18FC" w:rsidRPr="000A18FC" w:rsidRDefault="000A18FC" w:rsidP="000A18FC">
      <w:pPr>
        <w:pStyle w:val="Sansinterligne"/>
        <w:rPr>
          <w:rFonts w:cs="Arial"/>
          <w:i/>
          <w:sz w:val="24"/>
          <w:szCs w:val="24"/>
        </w:rPr>
      </w:pPr>
      <w:r w:rsidRPr="000A18FC">
        <w:rPr>
          <w:rFonts w:cs="Arial"/>
          <w:i/>
          <w:sz w:val="24"/>
          <w:szCs w:val="24"/>
        </w:rPr>
        <w:t>- granulés de moins bonne qualité (traces de brulés).</w:t>
      </w:r>
    </w:p>
    <w:p w:rsidR="000A18FC" w:rsidRPr="000A18FC" w:rsidRDefault="000A18FC" w:rsidP="000A18FC">
      <w:pPr>
        <w:pStyle w:val="Sansinterligne"/>
        <w:rPr>
          <w:rFonts w:cs="Arial"/>
          <w:i/>
          <w:sz w:val="24"/>
          <w:szCs w:val="24"/>
        </w:rPr>
      </w:pPr>
      <w:r w:rsidRPr="000A18FC">
        <w:rPr>
          <w:rFonts w:cs="Arial"/>
          <w:i/>
          <w:sz w:val="24"/>
          <w:szCs w:val="24"/>
        </w:rPr>
        <w:t>- augmentation du courant absorbé par le moteur de la presse.</w:t>
      </w:r>
    </w:p>
    <w:p w:rsidR="000A18FC" w:rsidRPr="000A18FC" w:rsidRDefault="000A18FC" w:rsidP="000A18FC">
      <w:pPr>
        <w:pStyle w:val="Sansinterligne"/>
        <w:rPr>
          <w:rFonts w:cs="Arial"/>
          <w:i/>
          <w:sz w:val="24"/>
          <w:szCs w:val="24"/>
        </w:rPr>
      </w:pPr>
      <w:r w:rsidRPr="000A18FC">
        <w:rPr>
          <w:rFonts w:cs="Arial"/>
          <w:i/>
          <w:sz w:val="24"/>
          <w:szCs w:val="24"/>
        </w:rPr>
        <w:t>- diminution de la fréquence de rotation des galets.</w:t>
      </w:r>
    </w:p>
    <w:p w:rsidR="000A18FC" w:rsidRPr="000A18FC" w:rsidRDefault="000A18FC" w:rsidP="000A18FC">
      <w:pPr>
        <w:pStyle w:val="Sansinterligne"/>
        <w:rPr>
          <w:rFonts w:cs="Arial"/>
          <w:i/>
          <w:sz w:val="24"/>
          <w:szCs w:val="24"/>
        </w:rPr>
      </w:pPr>
      <w:r w:rsidRPr="000A18FC">
        <w:rPr>
          <w:rFonts w:cs="Arial"/>
          <w:i/>
          <w:sz w:val="24"/>
          <w:szCs w:val="24"/>
        </w:rPr>
        <w:t>- augmentation de la température des galets.</w:t>
      </w:r>
    </w:p>
    <w:p w:rsidR="000A18FC" w:rsidRPr="000A18FC" w:rsidRDefault="000A18FC" w:rsidP="000A18FC">
      <w:pPr>
        <w:pStyle w:val="Sansinterligne"/>
        <w:rPr>
          <w:rFonts w:cs="Arial"/>
          <w:i/>
          <w:sz w:val="24"/>
          <w:szCs w:val="24"/>
        </w:rPr>
      </w:pPr>
      <w:r w:rsidRPr="000A18FC">
        <w:rPr>
          <w:rFonts w:cs="Arial"/>
          <w:i/>
          <w:sz w:val="24"/>
          <w:szCs w:val="24"/>
        </w:rPr>
        <w:t>- diminution de la production.</w:t>
      </w:r>
    </w:p>
    <w:p w:rsidR="000A18FC" w:rsidRPr="000A18FC" w:rsidRDefault="000A18FC" w:rsidP="000A18FC">
      <w:pPr>
        <w:pStyle w:val="Sansinterligne"/>
        <w:rPr>
          <w:rFonts w:cs="Arial"/>
          <w:i/>
          <w:sz w:val="24"/>
          <w:szCs w:val="24"/>
        </w:rPr>
      </w:pPr>
    </w:p>
    <w:p w:rsidR="000A18FC" w:rsidRPr="000A18FC" w:rsidRDefault="000A18FC" w:rsidP="000A18FC">
      <w:pPr>
        <w:jc w:val="both"/>
        <w:rPr>
          <w:rFonts w:ascii="Arial" w:hAnsi="Arial" w:cs="Arial"/>
          <w:i/>
          <w:sz w:val="24"/>
          <w:szCs w:val="24"/>
        </w:rPr>
      </w:pPr>
      <w:r w:rsidRPr="000A18FC">
        <w:rPr>
          <w:rFonts w:ascii="Arial" w:hAnsi="Arial" w:cs="Arial"/>
          <w:i/>
          <w:sz w:val="24"/>
          <w:szCs w:val="24"/>
        </w:rPr>
        <w:t>Les opérateurs de production doivent donc contrôler ces témoins et prévenir le service de maintenance</w:t>
      </w:r>
      <w:r w:rsidR="00C052D3">
        <w:rPr>
          <w:rFonts w:ascii="Arial" w:hAnsi="Arial" w:cs="Arial"/>
          <w:i/>
          <w:sz w:val="24"/>
          <w:szCs w:val="24"/>
        </w:rPr>
        <w:t xml:space="preserve"> lorsqu’une anomalie est détectée</w:t>
      </w:r>
      <w:r w:rsidRPr="000A18FC">
        <w:rPr>
          <w:rFonts w:ascii="Arial" w:hAnsi="Arial" w:cs="Arial"/>
          <w:i/>
          <w:sz w:val="24"/>
          <w:szCs w:val="24"/>
        </w:rPr>
        <w:t>. La solution consiste à remplacer les roulements, les rouleaux et la filière (la fréquence de remplacement est de l’ordre de 1500 à 2000 heures de fonctionnement).</w:t>
      </w:r>
    </w:p>
    <w:p w:rsidR="000A18FC" w:rsidRDefault="000A18FC" w:rsidP="000A18FC">
      <w:pPr>
        <w:jc w:val="both"/>
        <w:rPr>
          <w:rFonts w:ascii="Arial" w:hAnsi="Arial" w:cs="Arial"/>
          <w:i/>
          <w:sz w:val="24"/>
          <w:szCs w:val="24"/>
        </w:rPr>
      </w:pPr>
      <w:r w:rsidRPr="000A18FC">
        <w:rPr>
          <w:rFonts w:ascii="Arial" w:hAnsi="Arial" w:cs="Arial"/>
          <w:i/>
          <w:sz w:val="24"/>
          <w:szCs w:val="24"/>
        </w:rPr>
        <w:t xml:space="preserve">Nous allons nous intéresser au contrôle de la fréquence de rotation des galets dont les détecteurs ont été remplacés récemment par le service de maintenance. </w:t>
      </w:r>
    </w:p>
    <w:p w:rsidR="002A442D" w:rsidRDefault="002A442D" w:rsidP="002A442D">
      <w:pPr>
        <w:pStyle w:val="Sansinterligne"/>
        <w:rPr>
          <w:i/>
          <w:sz w:val="24"/>
          <w:szCs w:val="24"/>
        </w:rPr>
      </w:pPr>
      <w:r w:rsidRPr="002A442D">
        <w:rPr>
          <w:i/>
          <w:sz w:val="24"/>
          <w:szCs w:val="24"/>
        </w:rPr>
        <w:t>On donne :</w:t>
      </w:r>
    </w:p>
    <w:p w:rsidR="002A442D" w:rsidRPr="002A442D" w:rsidRDefault="002A442D" w:rsidP="002A442D">
      <w:pPr>
        <w:pStyle w:val="Sansinterligne"/>
        <w:rPr>
          <w:i/>
          <w:sz w:val="24"/>
          <w:szCs w:val="24"/>
        </w:rPr>
      </w:pPr>
      <w:r w:rsidRPr="002A442D">
        <w:rPr>
          <w:i/>
          <w:sz w:val="24"/>
          <w:szCs w:val="24"/>
        </w:rPr>
        <w:t xml:space="preserve">La fréquence de rotation du moteur de la presse : </w:t>
      </w:r>
      <w:proofErr w:type="spellStart"/>
      <w:r w:rsidRPr="002A442D">
        <w:rPr>
          <w:i/>
          <w:sz w:val="24"/>
          <w:szCs w:val="24"/>
        </w:rPr>
        <w:t>Nn</w:t>
      </w:r>
      <w:proofErr w:type="spellEnd"/>
      <w:r w:rsidRPr="002A442D">
        <w:rPr>
          <w:i/>
          <w:sz w:val="24"/>
          <w:szCs w:val="24"/>
        </w:rPr>
        <w:t xml:space="preserve"> = 1480 tr/min.</w:t>
      </w:r>
    </w:p>
    <w:p w:rsidR="002A442D" w:rsidRPr="002A442D" w:rsidRDefault="002A442D" w:rsidP="002A442D">
      <w:pPr>
        <w:pStyle w:val="Sansinterligne"/>
        <w:rPr>
          <w:i/>
          <w:sz w:val="24"/>
          <w:szCs w:val="24"/>
        </w:rPr>
      </w:pPr>
      <w:r w:rsidRPr="002A442D">
        <w:rPr>
          <w:i/>
          <w:sz w:val="24"/>
          <w:szCs w:val="24"/>
        </w:rPr>
        <w:t xml:space="preserve">Le diamètre intérieur de la filière : </w:t>
      </w:r>
      <w:proofErr w:type="spellStart"/>
      <w:r w:rsidRPr="002A442D">
        <w:rPr>
          <w:i/>
          <w:sz w:val="32"/>
          <w:szCs w:val="32"/>
        </w:rPr>
        <w:t>ϕ</w:t>
      </w:r>
      <w:r w:rsidRPr="002A442D">
        <w:rPr>
          <w:i/>
          <w:sz w:val="24"/>
          <w:szCs w:val="24"/>
        </w:rPr>
        <w:t>f</w:t>
      </w:r>
      <w:proofErr w:type="spellEnd"/>
      <w:r w:rsidRPr="002A442D">
        <w:rPr>
          <w:i/>
          <w:sz w:val="24"/>
          <w:szCs w:val="24"/>
        </w:rPr>
        <w:t xml:space="preserve"> = 825 </w:t>
      </w:r>
      <w:proofErr w:type="spellStart"/>
      <w:r w:rsidRPr="002A442D">
        <w:rPr>
          <w:i/>
          <w:sz w:val="24"/>
          <w:szCs w:val="24"/>
        </w:rPr>
        <w:t>mm.</w:t>
      </w:r>
      <w:proofErr w:type="spellEnd"/>
    </w:p>
    <w:p w:rsidR="002A442D" w:rsidRPr="002A442D" w:rsidRDefault="002A442D" w:rsidP="002A442D">
      <w:pPr>
        <w:pStyle w:val="Sansinterligne"/>
        <w:rPr>
          <w:i/>
          <w:sz w:val="24"/>
          <w:szCs w:val="24"/>
        </w:rPr>
      </w:pPr>
      <w:r w:rsidRPr="002A442D">
        <w:rPr>
          <w:i/>
          <w:sz w:val="24"/>
          <w:szCs w:val="24"/>
        </w:rPr>
        <w:t xml:space="preserve">Le diamètre extérieur des galets : </w:t>
      </w:r>
      <w:proofErr w:type="spellStart"/>
      <w:r w:rsidRPr="002A442D">
        <w:rPr>
          <w:i/>
          <w:sz w:val="32"/>
          <w:szCs w:val="32"/>
        </w:rPr>
        <w:t>ϕ</w:t>
      </w:r>
      <w:r w:rsidRPr="002A442D">
        <w:rPr>
          <w:i/>
          <w:sz w:val="24"/>
          <w:szCs w:val="24"/>
        </w:rPr>
        <w:t>g</w:t>
      </w:r>
      <w:proofErr w:type="spellEnd"/>
      <w:r w:rsidRPr="002A442D">
        <w:rPr>
          <w:i/>
          <w:sz w:val="24"/>
          <w:szCs w:val="24"/>
        </w:rPr>
        <w:t xml:space="preserve"> = 384 </w:t>
      </w:r>
      <w:proofErr w:type="spellStart"/>
      <w:r w:rsidRPr="002A442D">
        <w:rPr>
          <w:i/>
          <w:sz w:val="24"/>
          <w:szCs w:val="24"/>
        </w:rPr>
        <w:t>mm.</w:t>
      </w:r>
      <w:proofErr w:type="spellEnd"/>
    </w:p>
    <w:p w:rsidR="002A442D" w:rsidRDefault="002A442D" w:rsidP="002A442D">
      <w:pPr>
        <w:pStyle w:val="Sansinterligne"/>
        <w:rPr>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2A442D" w:rsidRPr="00BE24C0" w:rsidTr="00603FA8">
        <w:trPr>
          <w:trHeight w:val="454"/>
        </w:trPr>
        <w:tc>
          <w:tcPr>
            <w:tcW w:w="1134" w:type="dxa"/>
            <w:shd w:val="clear" w:color="auto" w:fill="auto"/>
            <w:vAlign w:val="center"/>
          </w:tcPr>
          <w:p w:rsidR="002A442D" w:rsidRPr="00BE24C0" w:rsidRDefault="002A442D" w:rsidP="007216C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3.1</w:t>
            </w:r>
          </w:p>
        </w:tc>
        <w:tc>
          <w:tcPr>
            <w:tcW w:w="4786" w:type="dxa"/>
            <w:shd w:val="clear" w:color="auto" w:fill="auto"/>
            <w:vAlign w:val="center"/>
          </w:tcPr>
          <w:p w:rsidR="002A442D" w:rsidRPr="00751157" w:rsidRDefault="002A442D" w:rsidP="007216CD">
            <w:pPr>
              <w:spacing w:after="0" w:line="240" w:lineRule="auto"/>
              <w:jc w:val="both"/>
              <w:rPr>
                <w:rFonts w:ascii="Arial" w:hAnsi="Arial" w:cs="Arial"/>
                <w:sz w:val="24"/>
                <w:szCs w:val="24"/>
              </w:rPr>
            </w:pPr>
            <w:r w:rsidRPr="00751157">
              <w:rPr>
                <w:rFonts w:ascii="Arial" w:hAnsi="Arial" w:cs="Arial"/>
                <w:sz w:val="24"/>
                <w:szCs w:val="24"/>
              </w:rPr>
              <w:t xml:space="preserve">Documents à consulter : </w:t>
            </w:r>
            <w:r w:rsidR="008C5E0D" w:rsidRPr="00751157">
              <w:rPr>
                <w:rFonts w:ascii="Arial" w:hAnsi="Arial" w:cs="Arial"/>
                <w:b/>
                <w:sz w:val="24"/>
                <w:szCs w:val="24"/>
              </w:rPr>
              <w:t>DT1 à DT3</w:t>
            </w:r>
            <w:r w:rsidR="00BA4B16" w:rsidRPr="00751157">
              <w:rPr>
                <w:rFonts w:ascii="Arial" w:hAnsi="Arial" w:cs="Arial"/>
                <w:b/>
                <w:sz w:val="24"/>
                <w:szCs w:val="24"/>
              </w:rPr>
              <w:t xml:space="preserve"> et </w:t>
            </w:r>
            <w:r w:rsidR="000C3FD8" w:rsidRPr="00751157">
              <w:rPr>
                <w:rFonts w:ascii="Arial" w:hAnsi="Arial" w:cs="Arial"/>
                <w:b/>
                <w:sz w:val="24"/>
                <w:szCs w:val="24"/>
              </w:rPr>
              <w:t>DT</w:t>
            </w:r>
            <w:r w:rsidR="00BA4B16" w:rsidRPr="00751157">
              <w:rPr>
                <w:rFonts w:ascii="Arial" w:hAnsi="Arial" w:cs="Arial"/>
                <w:b/>
                <w:sz w:val="24"/>
                <w:szCs w:val="24"/>
              </w:rPr>
              <w:t>8</w:t>
            </w:r>
            <w:r w:rsidR="000C3FD8" w:rsidRPr="00751157">
              <w:rPr>
                <w:rFonts w:ascii="Arial" w:hAnsi="Arial" w:cs="Arial"/>
                <w:b/>
                <w:sz w:val="24"/>
                <w:szCs w:val="24"/>
              </w:rPr>
              <w:t xml:space="preserve"> à</w:t>
            </w:r>
            <w:r w:rsidR="00BA4B16" w:rsidRPr="00751157">
              <w:rPr>
                <w:rFonts w:ascii="Arial" w:hAnsi="Arial" w:cs="Arial"/>
                <w:b/>
                <w:sz w:val="24"/>
                <w:szCs w:val="24"/>
              </w:rPr>
              <w:t xml:space="preserve"> </w:t>
            </w:r>
            <w:r w:rsidR="00C2366A" w:rsidRPr="00751157">
              <w:rPr>
                <w:rFonts w:ascii="Arial" w:hAnsi="Arial" w:cs="Arial"/>
                <w:b/>
                <w:sz w:val="24"/>
                <w:szCs w:val="24"/>
              </w:rPr>
              <w:t>DT</w:t>
            </w:r>
            <w:r w:rsidR="00BA4B16" w:rsidRPr="00751157">
              <w:rPr>
                <w:rFonts w:ascii="Arial" w:hAnsi="Arial" w:cs="Arial"/>
                <w:b/>
                <w:sz w:val="24"/>
                <w:szCs w:val="24"/>
              </w:rPr>
              <w:t>12</w:t>
            </w:r>
          </w:p>
        </w:tc>
        <w:tc>
          <w:tcPr>
            <w:tcW w:w="3686" w:type="dxa"/>
            <w:shd w:val="clear" w:color="auto" w:fill="auto"/>
            <w:vAlign w:val="center"/>
          </w:tcPr>
          <w:p w:rsidR="002A442D" w:rsidRPr="00751157" w:rsidRDefault="002A442D" w:rsidP="007216CD">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008C5E0D" w:rsidRPr="00751157">
              <w:rPr>
                <w:rFonts w:ascii="Arial" w:hAnsi="Arial" w:cs="Arial"/>
                <w:b/>
                <w:sz w:val="24"/>
                <w:szCs w:val="24"/>
              </w:rPr>
              <w:t>DR2</w:t>
            </w:r>
          </w:p>
        </w:tc>
      </w:tr>
    </w:tbl>
    <w:p w:rsidR="002A442D" w:rsidRPr="00AF328A" w:rsidRDefault="002A442D" w:rsidP="002A442D">
      <w:pPr>
        <w:pStyle w:val="Sansinterligne"/>
        <w:jc w:val="both"/>
        <w:rPr>
          <w:rFonts w:cs="Arial"/>
          <w:i/>
          <w:sz w:val="24"/>
          <w:szCs w:val="24"/>
        </w:rPr>
      </w:pPr>
    </w:p>
    <w:p w:rsidR="00D423E6" w:rsidRDefault="00F52711" w:rsidP="00703F1C">
      <w:pPr>
        <w:spacing w:after="0" w:line="240" w:lineRule="auto"/>
        <w:ind w:left="709"/>
        <w:rPr>
          <w:rFonts w:ascii="Arial" w:hAnsi="Arial" w:cs="Arial"/>
          <w:sz w:val="24"/>
          <w:szCs w:val="24"/>
        </w:rPr>
      </w:pPr>
      <w:r w:rsidRPr="00F52711">
        <w:rPr>
          <w:rFonts w:ascii="Arial" w:hAnsi="Arial" w:cs="Arial"/>
          <w:sz w:val="24"/>
          <w:szCs w:val="24"/>
        </w:rPr>
        <w:t>Déterminer</w:t>
      </w:r>
      <w:r>
        <w:rPr>
          <w:rFonts w:ascii="Arial" w:hAnsi="Arial" w:cs="Arial"/>
          <w:sz w:val="24"/>
          <w:szCs w:val="24"/>
        </w:rPr>
        <w:t xml:space="preserve"> la manière dont sont entrainés les galets</w:t>
      </w:r>
      <w:r w:rsidR="00FF167F">
        <w:rPr>
          <w:rFonts w:ascii="Arial" w:hAnsi="Arial" w:cs="Arial"/>
          <w:sz w:val="24"/>
          <w:szCs w:val="24"/>
        </w:rPr>
        <w:t>.</w:t>
      </w:r>
    </w:p>
    <w:p w:rsidR="009A32B3" w:rsidRDefault="009A32B3" w:rsidP="00703F1C">
      <w:pPr>
        <w:spacing w:after="0" w:line="240" w:lineRule="auto"/>
        <w:ind w:left="709"/>
        <w:rPr>
          <w:rFonts w:ascii="Arial" w:hAnsi="Arial" w:cs="Arial"/>
          <w:sz w:val="24"/>
          <w:szCs w:val="24"/>
        </w:rPr>
      </w:pPr>
    </w:p>
    <w:p w:rsidR="00F52711" w:rsidRDefault="00F52711" w:rsidP="002A442D">
      <w:pPr>
        <w:spacing w:after="0" w:line="240" w:lineRule="auto"/>
        <w:jc w:val="center"/>
        <w:rPr>
          <w:rFonts w:ascii="Arial" w:hAnsi="Arial" w:cs="Arial"/>
        </w:rPr>
      </w:pPr>
    </w:p>
    <w:tbl>
      <w:tblPr>
        <w:tblW w:w="949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4786"/>
        <w:gridCol w:w="3686"/>
      </w:tblGrid>
      <w:tr w:rsidR="00472B92" w:rsidRPr="00751157" w:rsidTr="00603FA8">
        <w:trPr>
          <w:trHeight w:val="454"/>
        </w:trPr>
        <w:tc>
          <w:tcPr>
            <w:tcW w:w="1026" w:type="dxa"/>
            <w:shd w:val="clear" w:color="auto" w:fill="auto"/>
            <w:vAlign w:val="center"/>
          </w:tcPr>
          <w:p w:rsidR="00472B92" w:rsidRPr="00751157" w:rsidRDefault="00472B92" w:rsidP="007216CD">
            <w:pPr>
              <w:spacing w:after="0" w:line="240" w:lineRule="auto"/>
              <w:jc w:val="both"/>
              <w:rPr>
                <w:rFonts w:ascii="Arial" w:hAnsi="Arial" w:cs="Arial"/>
                <w:b/>
                <w:sz w:val="24"/>
                <w:szCs w:val="24"/>
              </w:rPr>
            </w:pPr>
            <w:r w:rsidRPr="00751157">
              <w:rPr>
                <w:rFonts w:ascii="Arial" w:hAnsi="Arial" w:cs="Arial"/>
                <w:b/>
                <w:bCs/>
                <w:sz w:val="24"/>
                <w:szCs w:val="24"/>
              </w:rPr>
              <w:t>Q3.2</w:t>
            </w:r>
          </w:p>
        </w:tc>
        <w:tc>
          <w:tcPr>
            <w:tcW w:w="4786" w:type="dxa"/>
            <w:shd w:val="clear" w:color="auto" w:fill="auto"/>
            <w:vAlign w:val="center"/>
          </w:tcPr>
          <w:p w:rsidR="00472B92" w:rsidRPr="00751157" w:rsidRDefault="00472B92" w:rsidP="007216CD">
            <w:pPr>
              <w:spacing w:after="0" w:line="240" w:lineRule="auto"/>
              <w:jc w:val="both"/>
              <w:rPr>
                <w:rFonts w:ascii="Arial" w:hAnsi="Arial" w:cs="Arial"/>
                <w:sz w:val="24"/>
                <w:szCs w:val="24"/>
              </w:rPr>
            </w:pPr>
            <w:r w:rsidRPr="00751157">
              <w:rPr>
                <w:rFonts w:ascii="Arial" w:hAnsi="Arial" w:cs="Arial"/>
                <w:sz w:val="24"/>
                <w:szCs w:val="24"/>
              </w:rPr>
              <w:t>Documents à consulter </w:t>
            </w:r>
            <w:r w:rsidR="00BA4B16" w:rsidRPr="00751157">
              <w:rPr>
                <w:rFonts w:ascii="Arial" w:hAnsi="Arial" w:cs="Arial"/>
                <w:b/>
                <w:sz w:val="24"/>
                <w:szCs w:val="24"/>
              </w:rPr>
              <w:t xml:space="preserve"> DT1 à DT3 et DT8 à DT12</w:t>
            </w:r>
          </w:p>
        </w:tc>
        <w:tc>
          <w:tcPr>
            <w:tcW w:w="3686" w:type="dxa"/>
            <w:shd w:val="clear" w:color="auto" w:fill="auto"/>
            <w:vAlign w:val="center"/>
          </w:tcPr>
          <w:p w:rsidR="00177632" w:rsidRPr="00751157" w:rsidRDefault="00472B92" w:rsidP="007216CD">
            <w:pPr>
              <w:spacing w:after="0" w:line="240" w:lineRule="auto"/>
              <w:jc w:val="center"/>
              <w:rPr>
                <w:rFonts w:ascii="Arial" w:hAnsi="Arial" w:cs="Arial"/>
                <w:sz w:val="24"/>
                <w:szCs w:val="24"/>
              </w:rPr>
            </w:pPr>
            <w:r w:rsidRPr="00751157">
              <w:rPr>
                <w:rFonts w:ascii="Arial" w:hAnsi="Arial" w:cs="Arial"/>
                <w:sz w:val="24"/>
                <w:szCs w:val="24"/>
              </w:rPr>
              <w:t xml:space="preserve">Répondre sur </w:t>
            </w:r>
            <w:r w:rsidR="008C5E0D" w:rsidRPr="00751157">
              <w:rPr>
                <w:rFonts w:ascii="Arial" w:hAnsi="Arial" w:cs="Arial"/>
                <w:b/>
                <w:sz w:val="24"/>
                <w:szCs w:val="24"/>
              </w:rPr>
              <w:t>DR2</w:t>
            </w:r>
          </w:p>
        </w:tc>
      </w:tr>
    </w:tbl>
    <w:p w:rsidR="00F52711" w:rsidRPr="00751157" w:rsidRDefault="00F52711" w:rsidP="002A442D">
      <w:pPr>
        <w:spacing w:after="0" w:line="240" w:lineRule="auto"/>
        <w:jc w:val="center"/>
        <w:rPr>
          <w:rFonts w:ascii="Arial" w:hAnsi="Arial" w:cs="Arial"/>
        </w:rPr>
      </w:pPr>
    </w:p>
    <w:p w:rsidR="009F5537" w:rsidRPr="00751157" w:rsidRDefault="009F5537" w:rsidP="009F5537">
      <w:pPr>
        <w:spacing w:after="0" w:line="240" w:lineRule="auto"/>
        <w:ind w:left="709"/>
        <w:rPr>
          <w:rFonts w:ascii="Arial" w:hAnsi="Arial" w:cs="Arial"/>
          <w:sz w:val="24"/>
          <w:szCs w:val="24"/>
        </w:rPr>
      </w:pPr>
      <w:r w:rsidRPr="00751157">
        <w:rPr>
          <w:rFonts w:ascii="Arial" w:hAnsi="Arial" w:cs="Arial"/>
          <w:sz w:val="24"/>
          <w:szCs w:val="24"/>
        </w:rPr>
        <w:t xml:space="preserve">Calculer le rapport de transmission du réducteur </w:t>
      </w:r>
      <w:proofErr w:type="spellStart"/>
      <w:r w:rsidRPr="00751157">
        <w:rPr>
          <w:rFonts w:ascii="Arial" w:hAnsi="Arial" w:cs="Arial"/>
          <w:sz w:val="24"/>
          <w:szCs w:val="24"/>
        </w:rPr>
        <w:t>Rr</w:t>
      </w:r>
      <w:proofErr w:type="spellEnd"/>
      <w:r w:rsidR="00751157">
        <w:rPr>
          <w:rFonts w:ascii="Arial" w:hAnsi="Arial" w:cs="Arial"/>
          <w:sz w:val="24"/>
          <w:szCs w:val="24"/>
        </w:rPr>
        <w:t>.</w:t>
      </w:r>
    </w:p>
    <w:p w:rsidR="00F52711" w:rsidRPr="00751157" w:rsidRDefault="00F52711" w:rsidP="002A442D">
      <w:pPr>
        <w:pStyle w:val="Sansinterligne"/>
        <w:ind w:left="709"/>
        <w:jc w:val="both"/>
        <w:rPr>
          <w:rFonts w:cs="Arial"/>
          <w:sz w:val="24"/>
          <w:szCs w:val="24"/>
        </w:rPr>
      </w:pPr>
    </w:p>
    <w:p w:rsidR="002A442D" w:rsidRPr="00751157" w:rsidRDefault="004B1C8E" w:rsidP="002A442D">
      <w:pPr>
        <w:pStyle w:val="Sansinterligne"/>
        <w:ind w:left="709"/>
        <w:jc w:val="both"/>
        <w:rPr>
          <w:rFonts w:cs="Arial"/>
          <w:sz w:val="24"/>
          <w:szCs w:val="24"/>
        </w:rPr>
      </w:pPr>
      <w:r w:rsidRPr="00751157">
        <w:rPr>
          <w:rFonts w:cs="Arial"/>
          <w:sz w:val="24"/>
          <w:szCs w:val="24"/>
        </w:rPr>
        <w:t>Calculer</w:t>
      </w:r>
      <w:r w:rsidR="002A442D" w:rsidRPr="00751157">
        <w:rPr>
          <w:rFonts w:cs="Arial"/>
          <w:sz w:val="24"/>
          <w:szCs w:val="24"/>
        </w:rPr>
        <w:t xml:space="preserve"> la fréquence de rotation de la filière. En déduire la fréquence de rotation des galets en fonctionnement normal,</w:t>
      </w:r>
      <w:r w:rsidR="000C3FD8" w:rsidRPr="00751157">
        <w:rPr>
          <w:rFonts w:cs="Arial"/>
          <w:sz w:val="24"/>
          <w:szCs w:val="24"/>
        </w:rPr>
        <w:t xml:space="preserve"> </w:t>
      </w:r>
      <w:r w:rsidR="000C3FD8" w:rsidRPr="00751157">
        <w:rPr>
          <w:rFonts w:cs="Arial"/>
          <w:b/>
          <w:sz w:val="24"/>
          <w:szCs w:val="24"/>
        </w:rPr>
        <w:t>sans glissement</w:t>
      </w:r>
      <w:r w:rsidR="000C3FD8" w:rsidRPr="00751157">
        <w:rPr>
          <w:rFonts w:cs="Arial"/>
          <w:sz w:val="24"/>
          <w:szCs w:val="24"/>
        </w:rPr>
        <w:t>.</w:t>
      </w:r>
      <w:r w:rsidR="009F5537" w:rsidRPr="00751157">
        <w:rPr>
          <w:rFonts w:cs="Arial"/>
          <w:sz w:val="24"/>
          <w:szCs w:val="24"/>
        </w:rPr>
        <w:t xml:space="preserve"> </w:t>
      </w:r>
      <w:r w:rsidR="002F4BB6" w:rsidRPr="00751157">
        <w:rPr>
          <w:rFonts w:cs="Arial"/>
          <w:sz w:val="24"/>
          <w:szCs w:val="24"/>
        </w:rPr>
        <w:t xml:space="preserve">Compléter </w:t>
      </w:r>
      <w:r w:rsidR="009F5537" w:rsidRPr="00751157">
        <w:rPr>
          <w:rFonts w:cs="Arial"/>
          <w:sz w:val="24"/>
          <w:szCs w:val="24"/>
        </w:rPr>
        <w:t>la chaîne</w:t>
      </w:r>
      <w:r w:rsidR="00BA4B16" w:rsidRPr="00751157">
        <w:rPr>
          <w:rFonts w:cs="Arial"/>
          <w:sz w:val="24"/>
          <w:szCs w:val="24"/>
        </w:rPr>
        <w:t xml:space="preserve"> cinématique.</w:t>
      </w:r>
    </w:p>
    <w:p w:rsidR="002A442D" w:rsidRPr="00751157" w:rsidRDefault="009F5537" w:rsidP="009F5537">
      <w:pPr>
        <w:pStyle w:val="Sansinterligne"/>
        <w:jc w:val="center"/>
        <w:rPr>
          <w:i/>
          <w:sz w:val="24"/>
          <w:szCs w:val="24"/>
        </w:rPr>
      </w:pPr>
      <w:r w:rsidRPr="00751157">
        <w:rPr>
          <w:i/>
          <w:sz w:val="24"/>
          <w:szCs w:val="24"/>
        </w:rPr>
        <w:t>_______________________________________</w:t>
      </w:r>
    </w:p>
    <w:p w:rsidR="002A442D" w:rsidRPr="00751157" w:rsidRDefault="002A442D" w:rsidP="002A442D">
      <w:pPr>
        <w:pStyle w:val="Sansinterligne"/>
        <w:rPr>
          <w:i/>
          <w:sz w:val="24"/>
          <w:szCs w:val="24"/>
        </w:rPr>
      </w:pPr>
    </w:p>
    <w:p w:rsidR="000A18FC" w:rsidRPr="000A18FC" w:rsidRDefault="000A18FC" w:rsidP="000A18FC">
      <w:pPr>
        <w:jc w:val="both"/>
        <w:rPr>
          <w:rFonts w:ascii="Arial" w:hAnsi="Arial" w:cs="Arial"/>
          <w:i/>
          <w:sz w:val="24"/>
          <w:szCs w:val="24"/>
        </w:rPr>
      </w:pPr>
      <w:r w:rsidRPr="00751157">
        <w:rPr>
          <w:rFonts w:ascii="Arial" w:hAnsi="Arial" w:cs="Arial"/>
          <w:i/>
          <w:sz w:val="24"/>
          <w:szCs w:val="24"/>
        </w:rPr>
        <w:t>La mesure de la fréquence de rotation d’un galet est assurée par un détecteur de proximité magnétique (voir documentation technique DT</w:t>
      </w:r>
      <w:r w:rsidR="00BA4B16" w:rsidRPr="00751157">
        <w:rPr>
          <w:rFonts w:ascii="Arial" w:hAnsi="Arial" w:cs="Arial"/>
          <w:i/>
          <w:sz w:val="24"/>
          <w:szCs w:val="24"/>
        </w:rPr>
        <w:t>5</w:t>
      </w:r>
      <w:r w:rsidRPr="00751157">
        <w:rPr>
          <w:rFonts w:ascii="Arial" w:hAnsi="Arial" w:cs="Arial"/>
          <w:i/>
          <w:sz w:val="24"/>
          <w:szCs w:val="24"/>
        </w:rPr>
        <w:t>). Il permet la détection de pastilles magnétiques insérées à l’intérieur d’une bague fixée sur les galets (voir schéma de principe DT</w:t>
      </w:r>
      <w:r w:rsidR="00BA4B16" w:rsidRPr="00751157">
        <w:rPr>
          <w:rFonts w:ascii="Arial" w:hAnsi="Arial" w:cs="Arial"/>
          <w:i/>
          <w:sz w:val="24"/>
          <w:szCs w:val="24"/>
        </w:rPr>
        <w:t>5</w:t>
      </w:r>
      <w:r w:rsidRPr="00751157">
        <w:rPr>
          <w:rFonts w:ascii="Arial" w:hAnsi="Arial" w:cs="Arial"/>
          <w:i/>
          <w:sz w:val="24"/>
          <w:szCs w:val="24"/>
        </w:rPr>
        <w:t>).Une étude du fonctionnement doit permettre de</w:t>
      </w:r>
      <w:r w:rsidRPr="000A18FC">
        <w:rPr>
          <w:rFonts w:ascii="Arial" w:hAnsi="Arial" w:cs="Arial"/>
          <w:i/>
          <w:sz w:val="24"/>
          <w:szCs w:val="24"/>
        </w:rPr>
        <w:t xml:space="preserve"> vérifier les caractéristiques du détecteur de contrôle de la fréquence de rotation.</w:t>
      </w:r>
    </w:p>
    <w:p w:rsidR="00AF328A" w:rsidRDefault="00AF328A" w:rsidP="00AF328A">
      <w:pPr>
        <w:pStyle w:val="Sansinterligne"/>
        <w:jc w:val="both"/>
        <w:rPr>
          <w:rFonts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D65CDA"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3.</w:t>
            </w:r>
            <w:r w:rsidR="00703F1C" w:rsidRPr="00D65CDA">
              <w:rPr>
                <w:rFonts w:ascii="Arial" w:hAnsi="Arial" w:cs="Arial"/>
                <w:b/>
                <w:bCs/>
                <w:sz w:val="24"/>
                <w:szCs w:val="24"/>
              </w:rPr>
              <w:t>3</w:t>
            </w:r>
          </w:p>
        </w:tc>
        <w:tc>
          <w:tcPr>
            <w:tcW w:w="4786" w:type="dxa"/>
            <w:shd w:val="clear" w:color="auto" w:fill="auto"/>
            <w:vAlign w:val="center"/>
          </w:tcPr>
          <w:p w:rsidR="000A18FC" w:rsidRPr="00D65CDA" w:rsidRDefault="00751157" w:rsidP="007216CD">
            <w:pPr>
              <w:spacing w:after="0" w:line="240" w:lineRule="auto"/>
              <w:jc w:val="both"/>
              <w:rPr>
                <w:rFonts w:ascii="Arial" w:hAnsi="Arial" w:cs="Arial"/>
                <w:sz w:val="24"/>
                <w:szCs w:val="24"/>
              </w:rPr>
            </w:pPr>
            <w:r w:rsidRPr="00D65CDA">
              <w:rPr>
                <w:rFonts w:ascii="Arial" w:hAnsi="Arial" w:cs="Arial"/>
                <w:sz w:val="24"/>
                <w:szCs w:val="24"/>
              </w:rPr>
              <w:t>Document</w:t>
            </w:r>
            <w:r w:rsidR="000A18FC" w:rsidRPr="00D65CDA">
              <w:rPr>
                <w:rFonts w:ascii="Arial" w:hAnsi="Arial" w:cs="Arial"/>
                <w:sz w:val="24"/>
                <w:szCs w:val="24"/>
              </w:rPr>
              <w:t xml:space="preserve"> à consulter : </w:t>
            </w:r>
            <w:r w:rsidR="000A18FC" w:rsidRPr="00D65CDA">
              <w:rPr>
                <w:rFonts w:ascii="Arial" w:hAnsi="Arial" w:cs="Arial"/>
                <w:b/>
                <w:sz w:val="24"/>
                <w:szCs w:val="24"/>
              </w:rPr>
              <w:t>DT</w:t>
            </w:r>
            <w:r w:rsidR="00BA4B16" w:rsidRPr="00D65CDA">
              <w:rPr>
                <w:rFonts w:ascii="Arial" w:hAnsi="Arial" w:cs="Arial"/>
                <w:b/>
                <w:sz w:val="24"/>
                <w:szCs w:val="24"/>
              </w:rPr>
              <w:t>5</w:t>
            </w:r>
          </w:p>
        </w:tc>
        <w:tc>
          <w:tcPr>
            <w:tcW w:w="3686" w:type="dxa"/>
            <w:shd w:val="clear" w:color="auto" w:fill="auto"/>
            <w:vAlign w:val="center"/>
          </w:tcPr>
          <w:p w:rsidR="000A18FC" w:rsidRPr="00D65CDA"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8C5E0D" w:rsidRPr="00D65CDA">
              <w:rPr>
                <w:rFonts w:ascii="Arial" w:hAnsi="Arial" w:cs="Arial"/>
                <w:b/>
                <w:sz w:val="24"/>
                <w:szCs w:val="24"/>
              </w:rPr>
              <w:t>DR2</w:t>
            </w:r>
          </w:p>
        </w:tc>
      </w:tr>
    </w:tbl>
    <w:p w:rsidR="00AF328A" w:rsidRPr="00D65CDA" w:rsidRDefault="00AF328A" w:rsidP="00AF328A">
      <w:pPr>
        <w:pStyle w:val="Sansinterligne"/>
        <w:jc w:val="both"/>
        <w:rPr>
          <w:rFonts w:cs="Arial"/>
          <w:i/>
          <w:sz w:val="24"/>
          <w:szCs w:val="24"/>
        </w:rPr>
      </w:pPr>
    </w:p>
    <w:p w:rsidR="000A18FC" w:rsidRPr="00D65CDA" w:rsidRDefault="000A18FC" w:rsidP="000A18FC">
      <w:pPr>
        <w:pStyle w:val="Sansinterligne"/>
        <w:ind w:left="709"/>
        <w:jc w:val="both"/>
        <w:rPr>
          <w:rFonts w:cs="Arial"/>
          <w:sz w:val="24"/>
          <w:szCs w:val="24"/>
        </w:rPr>
      </w:pPr>
      <w:r w:rsidRPr="00D65CDA">
        <w:rPr>
          <w:rFonts w:cs="Arial"/>
          <w:sz w:val="24"/>
          <w:szCs w:val="24"/>
        </w:rPr>
        <w:t>Calculer la fréquence des impulsions (en Hertz) en sortie du détecteur de proximité magnétique.</w:t>
      </w:r>
    </w:p>
    <w:p w:rsidR="000A18FC" w:rsidRPr="00D65CDA" w:rsidRDefault="000A18FC" w:rsidP="000A18FC">
      <w:pPr>
        <w:pStyle w:val="Sansinterligne"/>
        <w:ind w:left="709"/>
        <w:jc w:val="both"/>
        <w:rPr>
          <w:rFonts w:cs="Arial"/>
          <w:sz w:val="24"/>
          <w:szCs w:val="24"/>
        </w:rPr>
      </w:pPr>
    </w:p>
    <w:p w:rsidR="000A18FC" w:rsidRPr="00D65CDA" w:rsidRDefault="000A18FC" w:rsidP="009C502B">
      <w:pPr>
        <w:spacing w:after="0" w:line="240" w:lineRule="auto"/>
        <w:jc w:val="center"/>
        <w:rPr>
          <w:rFonts w:ascii="Arial" w:hAnsi="Arial" w:cs="Arial"/>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BE24C0"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3.</w:t>
            </w:r>
            <w:r w:rsidR="00703F1C" w:rsidRPr="00D65CDA">
              <w:rPr>
                <w:rFonts w:ascii="Arial" w:hAnsi="Arial" w:cs="Arial"/>
                <w:b/>
                <w:bCs/>
                <w:sz w:val="24"/>
                <w:szCs w:val="24"/>
              </w:rPr>
              <w:t>4</w:t>
            </w:r>
          </w:p>
        </w:tc>
        <w:tc>
          <w:tcPr>
            <w:tcW w:w="4786" w:type="dxa"/>
            <w:shd w:val="clear" w:color="auto" w:fill="auto"/>
            <w:vAlign w:val="center"/>
          </w:tcPr>
          <w:p w:rsidR="000A18FC" w:rsidRPr="00D65CDA" w:rsidRDefault="00751157" w:rsidP="007216CD">
            <w:pPr>
              <w:spacing w:after="0" w:line="240" w:lineRule="auto"/>
              <w:jc w:val="both"/>
              <w:rPr>
                <w:rFonts w:ascii="Arial" w:hAnsi="Arial" w:cs="Arial"/>
                <w:sz w:val="24"/>
                <w:szCs w:val="24"/>
              </w:rPr>
            </w:pPr>
            <w:r w:rsidRPr="00D65CDA">
              <w:rPr>
                <w:rFonts w:ascii="Arial" w:hAnsi="Arial" w:cs="Arial"/>
                <w:sz w:val="24"/>
                <w:szCs w:val="24"/>
              </w:rPr>
              <w:t>Document</w:t>
            </w:r>
            <w:r w:rsidR="000A18FC" w:rsidRPr="00D65CDA">
              <w:rPr>
                <w:rFonts w:ascii="Arial" w:hAnsi="Arial" w:cs="Arial"/>
                <w:sz w:val="24"/>
                <w:szCs w:val="24"/>
              </w:rPr>
              <w:t xml:space="preserve"> à consulter : </w:t>
            </w:r>
            <w:r w:rsidR="000A18FC" w:rsidRPr="00D65CDA">
              <w:rPr>
                <w:rFonts w:ascii="Arial" w:hAnsi="Arial" w:cs="Arial"/>
                <w:b/>
                <w:sz w:val="24"/>
                <w:szCs w:val="24"/>
              </w:rPr>
              <w:t>DT</w:t>
            </w:r>
            <w:r w:rsidR="00BA4B16" w:rsidRPr="00D65CDA">
              <w:rPr>
                <w:rFonts w:ascii="Arial" w:hAnsi="Arial" w:cs="Arial"/>
                <w:b/>
                <w:sz w:val="24"/>
                <w:szCs w:val="24"/>
              </w:rPr>
              <w:t>5</w:t>
            </w:r>
          </w:p>
        </w:tc>
        <w:tc>
          <w:tcPr>
            <w:tcW w:w="3686" w:type="dxa"/>
            <w:shd w:val="clear" w:color="auto" w:fill="auto"/>
            <w:vAlign w:val="center"/>
          </w:tcPr>
          <w:p w:rsidR="000A18FC" w:rsidRPr="00BE24C0"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8C5E0D" w:rsidRPr="00D65CDA">
              <w:rPr>
                <w:rFonts w:ascii="Arial" w:hAnsi="Arial" w:cs="Arial"/>
                <w:b/>
                <w:sz w:val="24"/>
                <w:szCs w:val="24"/>
              </w:rPr>
              <w:t>DR2</w:t>
            </w:r>
          </w:p>
        </w:tc>
      </w:tr>
    </w:tbl>
    <w:p w:rsidR="000A18FC" w:rsidRPr="00AF328A" w:rsidRDefault="000A18FC" w:rsidP="000A18FC">
      <w:pPr>
        <w:pStyle w:val="Sansinterligne"/>
        <w:jc w:val="both"/>
        <w:rPr>
          <w:rFonts w:cs="Arial"/>
          <w:i/>
          <w:sz w:val="24"/>
          <w:szCs w:val="24"/>
        </w:rPr>
      </w:pPr>
    </w:p>
    <w:p w:rsidR="000A18FC" w:rsidRDefault="000A18FC" w:rsidP="000A18FC">
      <w:pPr>
        <w:spacing w:after="0" w:line="240" w:lineRule="auto"/>
        <w:jc w:val="center"/>
        <w:rPr>
          <w:rFonts w:ascii="Arial" w:hAnsi="Arial" w:cs="Arial"/>
        </w:rPr>
      </w:pPr>
    </w:p>
    <w:p w:rsidR="000A18FC" w:rsidRPr="000A18FC" w:rsidRDefault="000A18FC" w:rsidP="000A18FC">
      <w:pPr>
        <w:pStyle w:val="Sansinterligne"/>
        <w:ind w:left="709"/>
        <w:jc w:val="both"/>
        <w:rPr>
          <w:rFonts w:cs="Arial"/>
          <w:sz w:val="24"/>
          <w:szCs w:val="24"/>
        </w:rPr>
      </w:pPr>
      <w:r w:rsidRPr="000A18FC">
        <w:rPr>
          <w:rFonts w:cs="Arial"/>
          <w:sz w:val="24"/>
          <w:szCs w:val="24"/>
        </w:rPr>
        <w:t>Vérifier la conformité avec les caractéristiques du détecteur de proximité magnétique choisi.</w:t>
      </w:r>
    </w:p>
    <w:p w:rsidR="000A18FC" w:rsidRDefault="000A18FC" w:rsidP="000A18FC">
      <w:pPr>
        <w:pStyle w:val="Sansinterligne"/>
        <w:ind w:left="709"/>
        <w:jc w:val="both"/>
        <w:rPr>
          <w:rFonts w:cs="Arial"/>
          <w:sz w:val="24"/>
          <w:szCs w:val="24"/>
        </w:rPr>
      </w:pPr>
      <w:r w:rsidRPr="000A18FC">
        <w:rPr>
          <w:rFonts w:cs="Arial"/>
          <w:sz w:val="24"/>
          <w:szCs w:val="24"/>
        </w:rPr>
        <w:t>Valider le choix du détecteur de proximité magnétique.</w:t>
      </w:r>
    </w:p>
    <w:p w:rsidR="00D3578C" w:rsidRPr="000A18FC" w:rsidRDefault="00D3578C" w:rsidP="000A18FC">
      <w:pPr>
        <w:pStyle w:val="Sansinterligne"/>
        <w:ind w:left="709"/>
        <w:jc w:val="both"/>
        <w:rPr>
          <w:rFonts w:cs="Arial"/>
          <w:sz w:val="24"/>
          <w:szCs w:val="24"/>
        </w:rPr>
      </w:pPr>
    </w:p>
    <w:p w:rsidR="000A18FC" w:rsidRDefault="000A18FC" w:rsidP="000A18FC">
      <w:pPr>
        <w:spacing w:after="0" w:line="240" w:lineRule="auto"/>
        <w:ind w:left="709"/>
        <w:jc w:val="center"/>
        <w:rPr>
          <w:rFonts w:ascii="Arial" w:hAnsi="Arial" w:cs="Arial"/>
          <w:sz w:val="24"/>
          <w:szCs w:val="24"/>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0A18FC" w:rsidRPr="00BE24C0" w:rsidTr="00FC4EE2">
        <w:trPr>
          <w:trHeight w:val="454"/>
          <w:jc w:val="center"/>
        </w:trPr>
        <w:tc>
          <w:tcPr>
            <w:tcW w:w="851" w:type="dxa"/>
            <w:vMerge w:val="restart"/>
            <w:shd w:val="clear" w:color="auto" w:fill="auto"/>
            <w:vAlign w:val="center"/>
          </w:tcPr>
          <w:p w:rsidR="000A18FC" w:rsidRPr="00BE24C0" w:rsidRDefault="000A18FC" w:rsidP="000A18FC">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4</w:t>
            </w:r>
          </w:p>
        </w:tc>
        <w:tc>
          <w:tcPr>
            <w:tcW w:w="9605" w:type="dxa"/>
            <w:gridSpan w:val="2"/>
            <w:shd w:val="clear" w:color="auto" w:fill="auto"/>
            <w:vAlign w:val="center"/>
          </w:tcPr>
          <w:p w:rsidR="000A18FC" w:rsidRPr="00BE24C0" w:rsidRDefault="000A18FC" w:rsidP="00E07DC2">
            <w:pPr>
              <w:pStyle w:val="En-tte"/>
              <w:tabs>
                <w:tab w:val="clear" w:pos="4536"/>
                <w:tab w:val="clear" w:pos="9072"/>
              </w:tabs>
              <w:spacing w:before="60"/>
              <w:rPr>
                <w:rFonts w:ascii="Arial" w:hAnsi="Arial" w:cs="Arial"/>
                <w:sz w:val="24"/>
                <w:szCs w:val="24"/>
              </w:rPr>
            </w:pPr>
            <w:r>
              <w:rPr>
                <w:rFonts w:ascii="Arial" w:hAnsi="Arial" w:cs="Arial"/>
                <w:b/>
                <w:sz w:val="24"/>
                <w:szCs w:val="24"/>
              </w:rPr>
              <w:t>CONTR</w:t>
            </w:r>
            <w:r w:rsidR="00E07DC2">
              <w:rPr>
                <w:rFonts w:ascii="Arial" w:hAnsi="Arial" w:cs="Arial"/>
                <w:b/>
                <w:sz w:val="24"/>
                <w:szCs w:val="24"/>
              </w:rPr>
              <w:t>Ô</w:t>
            </w:r>
            <w:r>
              <w:rPr>
                <w:rFonts w:ascii="Arial" w:hAnsi="Arial" w:cs="Arial"/>
                <w:b/>
                <w:sz w:val="24"/>
                <w:szCs w:val="24"/>
              </w:rPr>
              <w:t>LE DES S</w:t>
            </w:r>
            <w:r w:rsidR="00E07DC2">
              <w:rPr>
                <w:rFonts w:ascii="Arial" w:hAnsi="Arial" w:cs="Arial"/>
                <w:b/>
                <w:sz w:val="24"/>
                <w:szCs w:val="24"/>
              </w:rPr>
              <w:t>É</w:t>
            </w:r>
            <w:r>
              <w:rPr>
                <w:rFonts w:ascii="Arial" w:hAnsi="Arial" w:cs="Arial"/>
                <w:b/>
                <w:sz w:val="24"/>
                <w:szCs w:val="24"/>
              </w:rPr>
              <w:t>CURIT</w:t>
            </w:r>
            <w:r w:rsidR="00E07DC2">
              <w:rPr>
                <w:rFonts w:ascii="Arial" w:hAnsi="Arial" w:cs="Arial"/>
                <w:b/>
                <w:sz w:val="24"/>
                <w:szCs w:val="24"/>
              </w:rPr>
              <w:t>É</w:t>
            </w:r>
            <w:r>
              <w:rPr>
                <w:rFonts w:ascii="Arial" w:hAnsi="Arial" w:cs="Arial"/>
                <w:b/>
                <w:sz w:val="24"/>
                <w:szCs w:val="24"/>
              </w:rPr>
              <w:t>S</w:t>
            </w:r>
          </w:p>
        </w:tc>
      </w:tr>
      <w:tr w:rsidR="000A18FC" w:rsidRPr="00BE24C0" w:rsidTr="00FC4EE2">
        <w:trPr>
          <w:trHeight w:val="454"/>
          <w:jc w:val="center"/>
        </w:trPr>
        <w:tc>
          <w:tcPr>
            <w:tcW w:w="851" w:type="dxa"/>
            <w:vMerge/>
            <w:shd w:val="clear" w:color="auto" w:fill="auto"/>
          </w:tcPr>
          <w:p w:rsidR="000A18FC" w:rsidRPr="00BE24C0" w:rsidRDefault="000A18FC" w:rsidP="00736C6D">
            <w:pPr>
              <w:spacing w:after="0" w:line="240" w:lineRule="auto"/>
              <w:rPr>
                <w:rFonts w:ascii="Arial" w:hAnsi="Arial" w:cs="Arial"/>
                <w:sz w:val="24"/>
                <w:szCs w:val="24"/>
              </w:rPr>
            </w:pPr>
          </w:p>
        </w:tc>
        <w:tc>
          <w:tcPr>
            <w:tcW w:w="5920" w:type="dxa"/>
            <w:shd w:val="clear" w:color="auto" w:fill="auto"/>
            <w:vAlign w:val="center"/>
          </w:tcPr>
          <w:p w:rsidR="000A18FC" w:rsidRPr="00BE24C0" w:rsidRDefault="000A18FC" w:rsidP="00736C6D">
            <w:pPr>
              <w:spacing w:after="0" w:line="240" w:lineRule="auto"/>
              <w:rPr>
                <w:rFonts w:ascii="Arial" w:hAnsi="Arial" w:cs="Arial"/>
                <w:sz w:val="24"/>
                <w:szCs w:val="24"/>
              </w:rPr>
            </w:pPr>
          </w:p>
        </w:tc>
        <w:tc>
          <w:tcPr>
            <w:tcW w:w="3685" w:type="dxa"/>
            <w:shd w:val="clear" w:color="auto" w:fill="auto"/>
            <w:vAlign w:val="center"/>
          </w:tcPr>
          <w:p w:rsidR="000A18FC" w:rsidRPr="00BE24C0" w:rsidRDefault="000A18FC" w:rsidP="00E850F5">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sidR="00E850F5">
              <w:rPr>
                <w:rFonts w:ascii="Arial" w:hAnsi="Arial" w:cs="Arial"/>
                <w:sz w:val="24"/>
                <w:szCs w:val="24"/>
              </w:rPr>
              <w:t>40</w:t>
            </w:r>
            <w:r w:rsidRPr="00BE24C0">
              <w:rPr>
                <w:rFonts w:ascii="Arial" w:hAnsi="Arial" w:cs="Arial"/>
                <w:sz w:val="24"/>
                <w:szCs w:val="24"/>
              </w:rPr>
              <w:t xml:space="preserve"> min</w:t>
            </w:r>
          </w:p>
        </w:tc>
      </w:tr>
    </w:tbl>
    <w:p w:rsidR="000A18FC" w:rsidRPr="000A18FC" w:rsidRDefault="000A18FC" w:rsidP="000A18FC">
      <w:pPr>
        <w:spacing w:after="0" w:line="240" w:lineRule="auto"/>
        <w:ind w:left="709"/>
        <w:jc w:val="center"/>
        <w:rPr>
          <w:rFonts w:ascii="Arial" w:hAnsi="Arial" w:cs="Arial"/>
          <w:sz w:val="24"/>
          <w:szCs w:val="24"/>
        </w:rPr>
      </w:pPr>
    </w:p>
    <w:p w:rsidR="000A18FC" w:rsidRDefault="000A18FC" w:rsidP="00EE788E">
      <w:pPr>
        <w:pStyle w:val="Sansinterligne"/>
        <w:jc w:val="both"/>
        <w:rPr>
          <w:rFonts w:cs="Arial"/>
          <w:i/>
          <w:sz w:val="24"/>
          <w:szCs w:val="24"/>
        </w:rPr>
      </w:pPr>
      <w:r w:rsidRPr="00C47EE7">
        <w:rPr>
          <w:rFonts w:cs="Arial"/>
          <w:i/>
          <w:sz w:val="24"/>
          <w:szCs w:val="24"/>
        </w:rPr>
        <w:t>Une vérification des performances et du bon fonctionnement des sécurités (arrêts d’urgences) est organisée.</w:t>
      </w:r>
    </w:p>
    <w:p w:rsidR="005B2128" w:rsidRDefault="005B2128" w:rsidP="00EE788E">
      <w:pPr>
        <w:pStyle w:val="Sansinterligne"/>
        <w:jc w:val="both"/>
        <w:rPr>
          <w:rFonts w:cs="Arial"/>
          <w:i/>
          <w:sz w:val="24"/>
          <w:szCs w:val="24"/>
        </w:rPr>
      </w:pPr>
    </w:p>
    <w:p w:rsidR="000A18FC" w:rsidRPr="00751157" w:rsidRDefault="000A18FC" w:rsidP="00EE788E">
      <w:pPr>
        <w:pStyle w:val="Sansinterligne"/>
        <w:jc w:val="both"/>
        <w:rPr>
          <w:rFonts w:cs="Arial"/>
          <w:i/>
          <w:sz w:val="24"/>
          <w:szCs w:val="24"/>
        </w:rPr>
      </w:pPr>
      <w:r w:rsidRPr="00C47EE7">
        <w:rPr>
          <w:rFonts w:cs="Arial"/>
          <w:i/>
          <w:sz w:val="24"/>
          <w:szCs w:val="24"/>
        </w:rPr>
        <w:t xml:space="preserve">La surveillance des arrêts d’urgence est assurée par un module </w:t>
      </w:r>
      <w:proofErr w:type="spellStart"/>
      <w:r w:rsidRPr="00C47EE7">
        <w:rPr>
          <w:rFonts w:cs="Arial"/>
          <w:i/>
          <w:sz w:val="24"/>
          <w:szCs w:val="24"/>
        </w:rPr>
        <w:t>Préventa</w:t>
      </w:r>
      <w:proofErr w:type="spellEnd"/>
      <w:r w:rsidRPr="00C47EE7">
        <w:rPr>
          <w:rFonts w:cs="Arial"/>
          <w:i/>
          <w:sz w:val="24"/>
          <w:szCs w:val="24"/>
        </w:rPr>
        <w:t xml:space="preserve"> dont le fonctionnement est </w:t>
      </w:r>
      <w:r w:rsidRPr="00751157">
        <w:rPr>
          <w:rFonts w:cs="Arial"/>
          <w:i/>
          <w:sz w:val="24"/>
          <w:szCs w:val="24"/>
        </w:rPr>
        <w:t>donné dans le document DT</w:t>
      </w:r>
      <w:r w:rsidR="00BA4B16" w:rsidRPr="00751157">
        <w:rPr>
          <w:rFonts w:cs="Arial"/>
          <w:i/>
          <w:sz w:val="24"/>
          <w:szCs w:val="24"/>
        </w:rPr>
        <w:t>7</w:t>
      </w:r>
      <w:r w:rsidR="00C2366A" w:rsidRPr="00751157">
        <w:rPr>
          <w:rFonts w:cs="Arial"/>
          <w:i/>
          <w:sz w:val="24"/>
          <w:szCs w:val="24"/>
        </w:rPr>
        <w:t>.</w:t>
      </w:r>
    </w:p>
    <w:p w:rsidR="000A18FC" w:rsidRPr="00C47EE7" w:rsidRDefault="000A18FC" w:rsidP="00EE788E">
      <w:pPr>
        <w:pStyle w:val="Sansinterligne"/>
        <w:jc w:val="both"/>
        <w:rPr>
          <w:rFonts w:cs="Arial"/>
          <w:i/>
          <w:sz w:val="24"/>
          <w:szCs w:val="24"/>
        </w:rPr>
      </w:pPr>
      <w:r w:rsidRPr="00751157">
        <w:rPr>
          <w:rFonts w:cs="Arial"/>
          <w:i/>
          <w:sz w:val="24"/>
          <w:szCs w:val="24"/>
        </w:rPr>
        <w:t>Le schéma électrique de raccordement du module de surveillance pour circuits d’arrêt d’urgence est donné DT</w:t>
      </w:r>
      <w:r w:rsidR="00BA4B16" w:rsidRPr="00751157">
        <w:rPr>
          <w:rFonts w:cs="Arial"/>
          <w:i/>
          <w:sz w:val="24"/>
          <w:szCs w:val="24"/>
        </w:rPr>
        <w:t>6</w:t>
      </w:r>
      <w:r w:rsidRPr="00751157">
        <w:rPr>
          <w:rFonts w:cs="Arial"/>
          <w:i/>
          <w:sz w:val="24"/>
          <w:szCs w:val="24"/>
        </w:rPr>
        <w:t>.</w:t>
      </w:r>
    </w:p>
    <w:p w:rsidR="000A18FC" w:rsidRPr="00C47EE7" w:rsidRDefault="000A18FC" w:rsidP="00EE788E">
      <w:pPr>
        <w:pStyle w:val="Sansinterligne"/>
        <w:jc w:val="both"/>
        <w:rPr>
          <w:rFonts w:cs="Arial"/>
          <w:i/>
          <w:sz w:val="24"/>
          <w:szCs w:val="24"/>
        </w:rPr>
      </w:pPr>
      <w:r w:rsidRPr="00C47EE7">
        <w:rPr>
          <w:rFonts w:cs="Arial"/>
          <w:i/>
          <w:sz w:val="24"/>
          <w:szCs w:val="24"/>
        </w:rPr>
        <w:t xml:space="preserve">- La ligne </w:t>
      </w:r>
      <w:r w:rsidR="00021D62">
        <w:rPr>
          <w:rFonts w:cs="Arial"/>
          <w:i/>
          <w:sz w:val="24"/>
          <w:szCs w:val="24"/>
        </w:rPr>
        <w:t>« </w:t>
      </w:r>
      <w:r w:rsidRPr="00C47EE7">
        <w:rPr>
          <w:rFonts w:cs="Arial"/>
          <w:i/>
          <w:sz w:val="24"/>
          <w:szCs w:val="24"/>
        </w:rPr>
        <w:t>AU</w:t>
      </w:r>
      <w:r w:rsidR="00021D62">
        <w:rPr>
          <w:rFonts w:cs="Arial"/>
          <w:i/>
          <w:sz w:val="24"/>
          <w:szCs w:val="24"/>
        </w:rPr>
        <w:t> »</w:t>
      </w:r>
      <w:r w:rsidRPr="00C47EE7">
        <w:rPr>
          <w:rFonts w:cs="Arial"/>
          <w:i/>
          <w:sz w:val="24"/>
          <w:szCs w:val="24"/>
        </w:rPr>
        <w:t xml:space="preserve"> est constituée de 8 boutons « coup de poings » équipés de 2 contacts NF chacun.</w:t>
      </w:r>
    </w:p>
    <w:p w:rsidR="00EE788E" w:rsidRDefault="000A18FC" w:rsidP="00EE788E">
      <w:pPr>
        <w:pStyle w:val="Sansinterligne"/>
        <w:jc w:val="both"/>
        <w:rPr>
          <w:rFonts w:cs="Arial"/>
          <w:i/>
          <w:sz w:val="24"/>
          <w:szCs w:val="24"/>
        </w:rPr>
      </w:pPr>
      <w:r w:rsidRPr="00C47EE7">
        <w:rPr>
          <w:rFonts w:cs="Arial"/>
          <w:i/>
          <w:sz w:val="24"/>
          <w:szCs w:val="24"/>
        </w:rPr>
        <w:t>- Les relais KAU2A et KAU2B permettent d</w:t>
      </w:r>
      <w:r w:rsidR="00C47EE7" w:rsidRPr="00C47EE7">
        <w:rPr>
          <w:rFonts w:cs="Arial"/>
          <w:i/>
          <w:sz w:val="24"/>
          <w:szCs w:val="24"/>
        </w:rPr>
        <w:t xml:space="preserve">’interrompre </w:t>
      </w:r>
      <w:r w:rsidRPr="00C47EE7">
        <w:rPr>
          <w:rFonts w:cs="Arial"/>
          <w:i/>
          <w:sz w:val="24"/>
          <w:szCs w:val="24"/>
        </w:rPr>
        <w:t xml:space="preserve">les mouvements dangereux. Leurs contacts NO sont placés en série dans le circuit d’alimentation </w:t>
      </w:r>
      <w:r w:rsidR="00C47EE7" w:rsidRPr="00C47EE7">
        <w:rPr>
          <w:rFonts w:cs="Arial"/>
          <w:i/>
          <w:sz w:val="24"/>
          <w:szCs w:val="24"/>
        </w:rPr>
        <w:t>des pré-actionneurs pour les</w:t>
      </w:r>
      <w:r w:rsidRPr="00C47EE7">
        <w:rPr>
          <w:rFonts w:cs="Arial"/>
          <w:i/>
          <w:sz w:val="24"/>
          <w:szCs w:val="24"/>
        </w:rPr>
        <w:t xml:space="preserve"> récepteurs concernés</w:t>
      </w:r>
      <w:r w:rsidR="00C348E8">
        <w:rPr>
          <w:rFonts w:cs="Arial"/>
          <w:i/>
          <w:sz w:val="24"/>
          <w:szCs w:val="24"/>
        </w:rPr>
        <w:t>.</w:t>
      </w:r>
    </w:p>
    <w:p w:rsidR="00EB7430" w:rsidRDefault="00EB7430" w:rsidP="00EE788E">
      <w:pPr>
        <w:pStyle w:val="Sansinterligne"/>
        <w:jc w:val="both"/>
        <w:rPr>
          <w:rFonts w:cs="Arial"/>
          <w:i/>
          <w:sz w:val="24"/>
          <w:szCs w:val="24"/>
        </w:rPr>
        <w:sectPr w:rsidR="00EB7430" w:rsidSect="00436B78">
          <w:headerReference w:type="default" r:id="rId36"/>
          <w:type w:val="continuous"/>
          <w:pgSz w:w="23814" w:h="16839" w:orient="landscape" w:code="8"/>
          <w:pgMar w:top="967" w:right="1417" w:bottom="1417" w:left="1276" w:header="708" w:footer="106" w:gutter="0"/>
          <w:cols w:num="2" w:space="1134"/>
          <w:docGrid w:linePitch="360"/>
        </w:sectPr>
      </w:pPr>
    </w:p>
    <w:p w:rsidR="00EB7430" w:rsidRDefault="00EB7430" w:rsidP="00EB7430">
      <w:pPr>
        <w:pStyle w:val="Sansinterligne"/>
        <w:jc w:val="both"/>
        <w:rPr>
          <w:rFonts w:cs="Arial"/>
          <w:i/>
          <w:sz w:val="24"/>
          <w:szCs w:val="24"/>
        </w:rPr>
        <w:sectPr w:rsidR="00EB7430" w:rsidSect="00EB7430">
          <w:headerReference w:type="default" r:id="rId37"/>
          <w:type w:val="continuous"/>
          <w:pgSz w:w="23814" w:h="16839" w:orient="landscape" w:code="8"/>
          <w:pgMar w:top="967" w:right="1417" w:bottom="1417" w:left="1276" w:header="708" w:footer="106" w:gutter="0"/>
          <w:cols w:num="2" w:space="1134"/>
          <w:docGrid w:linePitch="360"/>
        </w:sectPr>
      </w:pPr>
      <w:r>
        <w:rPr>
          <w:rFonts w:cs="Arial"/>
          <w:i/>
          <w:sz w:val="24"/>
          <w:szCs w:val="24"/>
        </w:rPr>
        <w:lastRenderedPageBreak/>
        <w:t>Le</w:t>
      </w:r>
      <w:r w:rsidR="008D092B">
        <w:rPr>
          <w:rFonts w:cs="Arial"/>
          <w:i/>
          <w:sz w:val="24"/>
          <w:szCs w:val="24"/>
        </w:rPr>
        <w:t>s</w:t>
      </w:r>
      <w:r>
        <w:rPr>
          <w:rFonts w:cs="Arial"/>
          <w:i/>
          <w:sz w:val="24"/>
          <w:szCs w:val="24"/>
        </w:rPr>
        <w:t xml:space="preserve"> tableau</w:t>
      </w:r>
      <w:r w:rsidR="008D092B">
        <w:rPr>
          <w:rFonts w:cs="Arial"/>
          <w:i/>
          <w:sz w:val="24"/>
          <w:szCs w:val="24"/>
        </w:rPr>
        <w:t>x</w:t>
      </w:r>
      <w:r>
        <w:rPr>
          <w:rFonts w:cs="Arial"/>
          <w:i/>
          <w:sz w:val="24"/>
          <w:szCs w:val="24"/>
        </w:rPr>
        <w:t xml:space="preserve"> du document réponse DR3 permet de déterminer l’état du module de sécurité et</w:t>
      </w:r>
    </w:p>
    <w:p w:rsidR="00EB7430" w:rsidRDefault="00EB7430" w:rsidP="00EB7430">
      <w:pPr>
        <w:pStyle w:val="Sansinterligne"/>
        <w:jc w:val="both"/>
        <w:rPr>
          <w:rFonts w:cs="Arial"/>
          <w:i/>
          <w:sz w:val="24"/>
          <w:szCs w:val="24"/>
        </w:rPr>
        <w:sectPr w:rsidR="00EB7430" w:rsidSect="00436B78">
          <w:headerReference w:type="default" r:id="rId38"/>
          <w:type w:val="continuous"/>
          <w:pgSz w:w="23814" w:h="16839" w:orient="landscape" w:code="8"/>
          <w:pgMar w:top="967" w:right="1417" w:bottom="1417" w:left="1276" w:header="708" w:footer="106" w:gutter="0"/>
          <w:cols w:num="2" w:space="1134"/>
          <w:docGrid w:linePitch="360"/>
        </w:sectPr>
      </w:pPr>
      <w:proofErr w:type="gramStart"/>
      <w:r>
        <w:rPr>
          <w:rFonts w:cs="Arial"/>
          <w:sz w:val="24"/>
          <w:szCs w:val="24"/>
        </w:rPr>
        <w:lastRenderedPageBreak/>
        <w:t>des</w:t>
      </w:r>
      <w:proofErr w:type="gramEnd"/>
      <w:r>
        <w:rPr>
          <w:rFonts w:cs="Arial"/>
          <w:sz w:val="24"/>
          <w:szCs w:val="24"/>
        </w:rPr>
        <w:t xml:space="preserve"> </w:t>
      </w:r>
      <w:r>
        <w:rPr>
          <w:rFonts w:cs="Arial"/>
          <w:i/>
          <w:sz w:val="24"/>
          <w:szCs w:val="24"/>
        </w:rPr>
        <w:t>relais KAU2A et KAU2B en fonction des actions d’un technicien de maintenance</w:t>
      </w:r>
      <w:r w:rsidRPr="00C47EE7">
        <w:rPr>
          <w:rFonts w:cs="Arial"/>
          <w:i/>
          <w:sz w:val="24"/>
          <w:szCs w:val="24"/>
        </w:rPr>
        <w:t>.</w:t>
      </w:r>
    </w:p>
    <w:p w:rsidR="000A18FC" w:rsidRDefault="000A18FC" w:rsidP="000A18FC">
      <w:pPr>
        <w:pStyle w:val="Sansinterligne"/>
        <w:jc w:val="both"/>
        <w:rPr>
          <w:rFonts w:cs="Arial"/>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D65CDA"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4.1</w:t>
            </w:r>
          </w:p>
        </w:tc>
        <w:tc>
          <w:tcPr>
            <w:tcW w:w="4786" w:type="dxa"/>
            <w:shd w:val="clear" w:color="auto" w:fill="auto"/>
            <w:vAlign w:val="center"/>
          </w:tcPr>
          <w:p w:rsidR="000A18FC" w:rsidRPr="00D65CDA" w:rsidRDefault="000A18FC" w:rsidP="007216CD">
            <w:pPr>
              <w:spacing w:after="0" w:line="240" w:lineRule="auto"/>
              <w:jc w:val="both"/>
              <w:rPr>
                <w:rFonts w:ascii="Arial" w:hAnsi="Arial" w:cs="Arial"/>
                <w:sz w:val="24"/>
                <w:szCs w:val="24"/>
              </w:rPr>
            </w:pPr>
            <w:r w:rsidRPr="00D65CDA">
              <w:rPr>
                <w:rFonts w:ascii="Arial" w:hAnsi="Arial" w:cs="Arial"/>
                <w:sz w:val="24"/>
                <w:szCs w:val="24"/>
              </w:rPr>
              <w:t xml:space="preserve">Documents à consulter : </w:t>
            </w:r>
            <w:r w:rsidR="00BA4B16" w:rsidRPr="00D65CDA">
              <w:rPr>
                <w:rFonts w:ascii="Arial" w:hAnsi="Arial" w:cs="Arial"/>
                <w:b/>
                <w:sz w:val="24"/>
                <w:szCs w:val="24"/>
              </w:rPr>
              <w:t xml:space="preserve">DT6 </w:t>
            </w:r>
            <w:r w:rsidR="00751157" w:rsidRPr="00D65CDA">
              <w:rPr>
                <w:rFonts w:ascii="Arial" w:hAnsi="Arial" w:cs="Arial"/>
                <w:b/>
                <w:sz w:val="24"/>
                <w:szCs w:val="24"/>
              </w:rPr>
              <w:t xml:space="preserve">et </w:t>
            </w:r>
            <w:r w:rsidR="00BA4B16" w:rsidRPr="00D65CDA">
              <w:rPr>
                <w:rFonts w:ascii="Arial" w:hAnsi="Arial" w:cs="Arial"/>
                <w:b/>
                <w:sz w:val="24"/>
                <w:szCs w:val="24"/>
              </w:rPr>
              <w:t>DT7</w:t>
            </w:r>
          </w:p>
        </w:tc>
        <w:tc>
          <w:tcPr>
            <w:tcW w:w="3686" w:type="dxa"/>
            <w:shd w:val="clear" w:color="auto" w:fill="auto"/>
            <w:vAlign w:val="center"/>
          </w:tcPr>
          <w:p w:rsidR="000A18FC" w:rsidRPr="00D65CDA"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DR</w:t>
            </w:r>
            <w:r w:rsidR="00BA4B16" w:rsidRPr="00D65CDA">
              <w:rPr>
                <w:rFonts w:ascii="Arial" w:hAnsi="Arial" w:cs="Arial"/>
                <w:b/>
                <w:sz w:val="24"/>
                <w:szCs w:val="24"/>
              </w:rPr>
              <w:t>3</w:t>
            </w:r>
          </w:p>
        </w:tc>
      </w:tr>
    </w:tbl>
    <w:p w:rsidR="000A18FC" w:rsidRPr="00D65CDA" w:rsidRDefault="000A18FC" w:rsidP="000A18FC">
      <w:pPr>
        <w:pStyle w:val="Sansinterligne"/>
        <w:jc w:val="both"/>
        <w:rPr>
          <w:rFonts w:cs="Arial"/>
          <w:sz w:val="24"/>
          <w:szCs w:val="24"/>
        </w:rPr>
      </w:pPr>
    </w:p>
    <w:p w:rsidR="000A18FC" w:rsidRPr="00D65CDA" w:rsidRDefault="000A18FC" w:rsidP="00C47EE7">
      <w:pPr>
        <w:spacing w:after="0" w:line="240" w:lineRule="auto"/>
        <w:ind w:left="709"/>
        <w:jc w:val="both"/>
        <w:rPr>
          <w:rFonts w:ascii="Arial" w:hAnsi="Arial" w:cs="Arial"/>
          <w:sz w:val="24"/>
          <w:szCs w:val="24"/>
        </w:rPr>
      </w:pPr>
      <w:r w:rsidRPr="00D65CDA">
        <w:rPr>
          <w:rFonts w:ascii="Arial" w:hAnsi="Arial" w:cs="Arial"/>
          <w:sz w:val="24"/>
          <w:szCs w:val="24"/>
        </w:rPr>
        <w:t>Compléter le tableau du document réponse DR</w:t>
      </w:r>
      <w:r w:rsidR="00701AB1" w:rsidRPr="00D65CDA">
        <w:rPr>
          <w:rFonts w:ascii="Arial" w:hAnsi="Arial" w:cs="Arial"/>
          <w:sz w:val="24"/>
          <w:szCs w:val="24"/>
        </w:rPr>
        <w:t>3</w:t>
      </w:r>
      <w:r w:rsidR="004B1C8E" w:rsidRPr="00D65CDA">
        <w:rPr>
          <w:rFonts w:ascii="Arial" w:hAnsi="Arial" w:cs="Arial"/>
          <w:sz w:val="24"/>
          <w:szCs w:val="24"/>
        </w:rPr>
        <w:t xml:space="preserve"> </w:t>
      </w:r>
      <w:r w:rsidRPr="00D65CDA">
        <w:rPr>
          <w:rFonts w:ascii="Arial" w:hAnsi="Arial" w:cs="Arial"/>
          <w:sz w:val="24"/>
          <w:szCs w:val="24"/>
        </w:rPr>
        <w:t>correspondant au fonctionnement</w:t>
      </w:r>
      <w:r w:rsidR="00C47EE7" w:rsidRPr="00D65CDA">
        <w:rPr>
          <w:rFonts w:ascii="Arial" w:hAnsi="Arial" w:cs="Arial"/>
          <w:sz w:val="24"/>
          <w:szCs w:val="24"/>
        </w:rPr>
        <w:t xml:space="preserve"> normal.</w:t>
      </w:r>
    </w:p>
    <w:p w:rsidR="000A18FC" w:rsidRPr="00D65CDA" w:rsidRDefault="000A18FC" w:rsidP="000A18FC">
      <w:pPr>
        <w:spacing w:after="0" w:line="240" w:lineRule="auto"/>
        <w:ind w:left="709"/>
        <w:jc w:val="center"/>
        <w:rPr>
          <w:rFonts w:ascii="Arial" w:hAnsi="Arial"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D65CDA"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4.2</w:t>
            </w:r>
          </w:p>
        </w:tc>
        <w:tc>
          <w:tcPr>
            <w:tcW w:w="4786" w:type="dxa"/>
            <w:shd w:val="clear" w:color="auto" w:fill="auto"/>
            <w:vAlign w:val="center"/>
          </w:tcPr>
          <w:p w:rsidR="000A18FC" w:rsidRPr="00D65CDA" w:rsidRDefault="000A18FC" w:rsidP="007216CD">
            <w:pPr>
              <w:spacing w:after="0" w:line="240" w:lineRule="auto"/>
              <w:jc w:val="both"/>
              <w:rPr>
                <w:rFonts w:ascii="Arial" w:hAnsi="Arial" w:cs="Arial"/>
                <w:sz w:val="24"/>
                <w:szCs w:val="24"/>
              </w:rPr>
            </w:pPr>
            <w:r w:rsidRPr="00D65CDA">
              <w:rPr>
                <w:rFonts w:ascii="Arial" w:hAnsi="Arial" w:cs="Arial"/>
                <w:sz w:val="24"/>
                <w:szCs w:val="24"/>
              </w:rPr>
              <w:t xml:space="preserve">Documents à consulter : </w:t>
            </w:r>
            <w:r w:rsidR="00BA4B16" w:rsidRPr="00D65CDA">
              <w:rPr>
                <w:rFonts w:ascii="Arial" w:hAnsi="Arial" w:cs="Arial"/>
                <w:b/>
                <w:sz w:val="24"/>
                <w:szCs w:val="24"/>
              </w:rPr>
              <w:t xml:space="preserve">DT6 </w:t>
            </w:r>
            <w:r w:rsidR="00751157" w:rsidRPr="00D65CDA">
              <w:rPr>
                <w:rFonts w:ascii="Arial" w:hAnsi="Arial" w:cs="Arial"/>
                <w:b/>
                <w:sz w:val="24"/>
                <w:szCs w:val="24"/>
              </w:rPr>
              <w:t xml:space="preserve">et </w:t>
            </w:r>
            <w:r w:rsidR="00BA4B16" w:rsidRPr="00D65CDA">
              <w:rPr>
                <w:rFonts w:ascii="Arial" w:hAnsi="Arial" w:cs="Arial"/>
                <w:b/>
                <w:sz w:val="24"/>
                <w:szCs w:val="24"/>
              </w:rPr>
              <w:t>DT7</w:t>
            </w:r>
          </w:p>
        </w:tc>
        <w:tc>
          <w:tcPr>
            <w:tcW w:w="3686" w:type="dxa"/>
            <w:shd w:val="clear" w:color="auto" w:fill="auto"/>
            <w:vAlign w:val="center"/>
          </w:tcPr>
          <w:p w:rsidR="000A18FC" w:rsidRPr="00D65CDA"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472B92" w:rsidRPr="00D65CDA">
              <w:rPr>
                <w:rFonts w:ascii="Arial" w:hAnsi="Arial" w:cs="Arial"/>
                <w:b/>
                <w:sz w:val="24"/>
                <w:szCs w:val="24"/>
              </w:rPr>
              <w:t xml:space="preserve"> </w:t>
            </w:r>
            <w:r w:rsidR="00BA4B16" w:rsidRPr="00D65CDA">
              <w:rPr>
                <w:rFonts w:ascii="Arial" w:hAnsi="Arial" w:cs="Arial"/>
                <w:b/>
                <w:sz w:val="24"/>
                <w:szCs w:val="24"/>
              </w:rPr>
              <w:t xml:space="preserve"> DR3</w:t>
            </w:r>
          </w:p>
        </w:tc>
      </w:tr>
    </w:tbl>
    <w:p w:rsidR="000A18FC" w:rsidRPr="00D65CDA" w:rsidRDefault="000A18FC" w:rsidP="000A18FC">
      <w:pPr>
        <w:pStyle w:val="Sansinterligne"/>
        <w:jc w:val="both"/>
        <w:rPr>
          <w:rFonts w:cs="Arial"/>
          <w:sz w:val="24"/>
          <w:szCs w:val="24"/>
        </w:rPr>
      </w:pPr>
    </w:p>
    <w:p w:rsidR="000A18FC" w:rsidRPr="00D65CDA" w:rsidRDefault="000A18FC" w:rsidP="000A18FC">
      <w:pPr>
        <w:ind w:left="709"/>
        <w:jc w:val="both"/>
        <w:rPr>
          <w:rFonts w:ascii="Arial" w:hAnsi="Arial" w:cs="Arial"/>
          <w:sz w:val="24"/>
          <w:szCs w:val="24"/>
        </w:rPr>
      </w:pPr>
      <w:r w:rsidRPr="00D65CDA">
        <w:rPr>
          <w:rFonts w:ascii="Arial" w:hAnsi="Arial" w:cs="Arial"/>
          <w:sz w:val="24"/>
          <w:szCs w:val="24"/>
        </w:rPr>
        <w:t>Compléter le tableau du document réponse DR</w:t>
      </w:r>
      <w:r w:rsidR="00701AB1" w:rsidRPr="00D65CDA">
        <w:rPr>
          <w:rFonts w:ascii="Arial" w:hAnsi="Arial" w:cs="Arial"/>
          <w:sz w:val="24"/>
          <w:szCs w:val="24"/>
        </w:rPr>
        <w:t>3</w:t>
      </w:r>
      <w:r w:rsidRPr="00D65CDA">
        <w:rPr>
          <w:rFonts w:ascii="Arial" w:hAnsi="Arial" w:cs="Arial"/>
          <w:sz w:val="24"/>
          <w:szCs w:val="24"/>
        </w:rPr>
        <w:t xml:space="preserve"> correspondant à une défaillance sur les entrées (un contact de l’arrêt d’urgence n°1 est shunté).</w:t>
      </w:r>
    </w:p>
    <w:p w:rsidR="000A18FC" w:rsidRPr="00D65CDA" w:rsidRDefault="000A18FC" w:rsidP="000A18FC">
      <w:pPr>
        <w:spacing w:after="0" w:line="240" w:lineRule="auto"/>
        <w:ind w:left="709"/>
        <w:jc w:val="center"/>
        <w:rPr>
          <w:rFonts w:ascii="Arial" w:hAnsi="Arial"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D65CDA"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4.3</w:t>
            </w:r>
          </w:p>
        </w:tc>
        <w:tc>
          <w:tcPr>
            <w:tcW w:w="4786" w:type="dxa"/>
            <w:shd w:val="clear" w:color="auto" w:fill="auto"/>
            <w:vAlign w:val="center"/>
          </w:tcPr>
          <w:p w:rsidR="000A18FC" w:rsidRPr="00D65CDA" w:rsidRDefault="000A18FC" w:rsidP="007216CD">
            <w:pPr>
              <w:spacing w:after="0" w:line="240" w:lineRule="auto"/>
              <w:jc w:val="both"/>
              <w:rPr>
                <w:rFonts w:ascii="Arial" w:hAnsi="Arial" w:cs="Arial"/>
                <w:sz w:val="24"/>
                <w:szCs w:val="24"/>
              </w:rPr>
            </w:pPr>
            <w:r w:rsidRPr="00D65CDA">
              <w:rPr>
                <w:rFonts w:ascii="Arial" w:hAnsi="Arial" w:cs="Arial"/>
                <w:sz w:val="24"/>
                <w:szCs w:val="24"/>
              </w:rPr>
              <w:t>Documents à consulter :</w:t>
            </w:r>
            <w:r w:rsidR="00C2366A" w:rsidRPr="00D65CDA">
              <w:rPr>
                <w:rFonts w:ascii="Arial" w:hAnsi="Arial" w:cs="Arial"/>
                <w:b/>
                <w:sz w:val="24"/>
                <w:szCs w:val="24"/>
              </w:rPr>
              <w:t xml:space="preserve"> </w:t>
            </w:r>
            <w:r w:rsidR="00BA4B16" w:rsidRPr="00D65CDA">
              <w:rPr>
                <w:rFonts w:ascii="Arial" w:hAnsi="Arial" w:cs="Arial"/>
                <w:b/>
                <w:sz w:val="24"/>
                <w:szCs w:val="24"/>
              </w:rPr>
              <w:t>DT6</w:t>
            </w:r>
            <w:r w:rsidR="00751157" w:rsidRPr="00D65CDA">
              <w:rPr>
                <w:rFonts w:ascii="Arial" w:hAnsi="Arial" w:cs="Arial"/>
                <w:b/>
                <w:sz w:val="24"/>
                <w:szCs w:val="24"/>
              </w:rPr>
              <w:t xml:space="preserve"> et</w:t>
            </w:r>
            <w:r w:rsidR="00BA4B16" w:rsidRPr="00D65CDA">
              <w:rPr>
                <w:rFonts w:ascii="Arial" w:hAnsi="Arial" w:cs="Arial"/>
                <w:b/>
                <w:sz w:val="24"/>
                <w:szCs w:val="24"/>
              </w:rPr>
              <w:t xml:space="preserve"> DT7</w:t>
            </w:r>
          </w:p>
        </w:tc>
        <w:tc>
          <w:tcPr>
            <w:tcW w:w="3686" w:type="dxa"/>
            <w:shd w:val="clear" w:color="auto" w:fill="auto"/>
            <w:vAlign w:val="center"/>
          </w:tcPr>
          <w:p w:rsidR="000A18FC" w:rsidRPr="00D65CDA"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BA4B16" w:rsidRPr="00D65CDA">
              <w:rPr>
                <w:rFonts w:ascii="Arial" w:hAnsi="Arial" w:cs="Arial"/>
                <w:b/>
                <w:sz w:val="24"/>
                <w:szCs w:val="24"/>
              </w:rPr>
              <w:t xml:space="preserve"> DR3</w:t>
            </w:r>
          </w:p>
        </w:tc>
      </w:tr>
    </w:tbl>
    <w:p w:rsidR="000A18FC" w:rsidRPr="00D65CDA" w:rsidRDefault="000A18FC" w:rsidP="000A18FC">
      <w:pPr>
        <w:pStyle w:val="Sansinterligne"/>
        <w:jc w:val="both"/>
        <w:rPr>
          <w:rFonts w:cs="Arial"/>
          <w:sz w:val="24"/>
          <w:szCs w:val="24"/>
        </w:rPr>
      </w:pPr>
    </w:p>
    <w:p w:rsidR="000A18FC" w:rsidRPr="00D65CDA" w:rsidRDefault="000A18FC" w:rsidP="000A18FC">
      <w:pPr>
        <w:ind w:left="709"/>
        <w:jc w:val="both"/>
        <w:rPr>
          <w:rFonts w:ascii="Arial" w:hAnsi="Arial" w:cs="Arial"/>
          <w:sz w:val="24"/>
          <w:szCs w:val="24"/>
        </w:rPr>
      </w:pPr>
      <w:r w:rsidRPr="00D65CDA">
        <w:rPr>
          <w:rFonts w:ascii="Arial" w:hAnsi="Arial" w:cs="Arial"/>
          <w:sz w:val="24"/>
          <w:szCs w:val="24"/>
        </w:rPr>
        <w:t>Compléter le tableau du document réponse DR</w:t>
      </w:r>
      <w:r w:rsidR="00A87A64" w:rsidRPr="00D65CDA">
        <w:rPr>
          <w:rFonts w:ascii="Arial" w:hAnsi="Arial" w:cs="Arial"/>
          <w:sz w:val="24"/>
          <w:szCs w:val="24"/>
        </w:rPr>
        <w:t>2</w:t>
      </w:r>
      <w:r w:rsidRPr="00D65CDA">
        <w:rPr>
          <w:rFonts w:ascii="Arial" w:hAnsi="Arial" w:cs="Arial"/>
          <w:sz w:val="24"/>
          <w:szCs w:val="24"/>
        </w:rPr>
        <w:t xml:space="preserve"> correspondant à une défaillance sur les sorties (les contacts du relais KAU2A sont collés).</w:t>
      </w:r>
    </w:p>
    <w:p w:rsidR="000A18FC" w:rsidRPr="00D65CDA" w:rsidRDefault="000A18FC" w:rsidP="000A18FC">
      <w:pPr>
        <w:spacing w:after="0" w:line="240" w:lineRule="auto"/>
        <w:ind w:left="709"/>
        <w:jc w:val="center"/>
        <w:rPr>
          <w:rFonts w:ascii="Arial" w:hAnsi="Arial" w:cs="Arial"/>
          <w:i/>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A18FC" w:rsidRPr="00D65CDA" w:rsidTr="00603FA8">
        <w:trPr>
          <w:trHeight w:val="454"/>
        </w:trPr>
        <w:tc>
          <w:tcPr>
            <w:tcW w:w="1134" w:type="dxa"/>
            <w:shd w:val="clear" w:color="auto" w:fill="auto"/>
            <w:vAlign w:val="center"/>
          </w:tcPr>
          <w:p w:rsidR="000A18FC" w:rsidRPr="00D65CDA" w:rsidRDefault="000A18FC" w:rsidP="007216CD">
            <w:pPr>
              <w:spacing w:after="0" w:line="240" w:lineRule="auto"/>
              <w:jc w:val="both"/>
              <w:rPr>
                <w:rFonts w:ascii="Arial" w:hAnsi="Arial" w:cs="Arial"/>
                <w:b/>
                <w:sz w:val="24"/>
                <w:szCs w:val="24"/>
              </w:rPr>
            </w:pPr>
            <w:r w:rsidRPr="00D65CDA">
              <w:rPr>
                <w:rFonts w:ascii="Arial" w:hAnsi="Arial" w:cs="Arial"/>
                <w:b/>
                <w:bCs/>
                <w:sz w:val="24"/>
                <w:szCs w:val="24"/>
              </w:rPr>
              <w:t>Q</w:t>
            </w:r>
            <w:r w:rsidR="00021D62" w:rsidRPr="00D65CDA">
              <w:rPr>
                <w:rFonts w:ascii="Arial" w:hAnsi="Arial" w:cs="Arial"/>
                <w:b/>
                <w:bCs/>
                <w:sz w:val="24"/>
                <w:szCs w:val="24"/>
              </w:rPr>
              <w:t>4.4</w:t>
            </w:r>
          </w:p>
        </w:tc>
        <w:tc>
          <w:tcPr>
            <w:tcW w:w="4786" w:type="dxa"/>
            <w:shd w:val="clear" w:color="auto" w:fill="auto"/>
            <w:vAlign w:val="center"/>
          </w:tcPr>
          <w:p w:rsidR="000A18FC" w:rsidRPr="00D65CDA" w:rsidRDefault="000A18FC" w:rsidP="007216CD">
            <w:pPr>
              <w:spacing w:after="0" w:line="240" w:lineRule="auto"/>
              <w:jc w:val="both"/>
              <w:rPr>
                <w:rFonts w:ascii="Arial" w:hAnsi="Arial" w:cs="Arial"/>
                <w:sz w:val="24"/>
                <w:szCs w:val="24"/>
              </w:rPr>
            </w:pPr>
            <w:r w:rsidRPr="00D65CDA">
              <w:rPr>
                <w:rFonts w:ascii="Arial" w:hAnsi="Arial" w:cs="Arial"/>
                <w:sz w:val="24"/>
                <w:szCs w:val="24"/>
              </w:rPr>
              <w:t>Documents à consulter :</w:t>
            </w:r>
            <w:r w:rsidR="00C2366A" w:rsidRPr="00D65CDA">
              <w:rPr>
                <w:rFonts w:ascii="Arial" w:hAnsi="Arial" w:cs="Arial"/>
                <w:b/>
                <w:sz w:val="24"/>
                <w:szCs w:val="24"/>
              </w:rPr>
              <w:t xml:space="preserve"> </w:t>
            </w:r>
            <w:r w:rsidR="00BA4B16" w:rsidRPr="00D65CDA">
              <w:rPr>
                <w:rFonts w:ascii="Arial" w:hAnsi="Arial" w:cs="Arial"/>
                <w:b/>
                <w:sz w:val="24"/>
                <w:szCs w:val="24"/>
              </w:rPr>
              <w:t xml:space="preserve">DT6 </w:t>
            </w:r>
            <w:r w:rsidR="00751157" w:rsidRPr="00D65CDA">
              <w:rPr>
                <w:rFonts w:ascii="Arial" w:hAnsi="Arial" w:cs="Arial"/>
                <w:b/>
                <w:sz w:val="24"/>
                <w:szCs w:val="24"/>
              </w:rPr>
              <w:t xml:space="preserve">et </w:t>
            </w:r>
            <w:r w:rsidR="00BA4B16" w:rsidRPr="00D65CDA">
              <w:rPr>
                <w:rFonts w:ascii="Arial" w:hAnsi="Arial" w:cs="Arial"/>
                <w:b/>
                <w:sz w:val="24"/>
                <w:szCs w:val="24"/>
              </w:rPr>
              <w:t>DT7</w:t>
            </w:r>
          </w:p>
        </w:tc>
        <w:tc>
          <w:tcPr>
            <w:tcW w:w="3686" w:type="dxa"/>
            <w:shd w:val="clear" w:color="auto" w:fill="auto"/>
            <w:vAlign w:val="center"/>
          </w:tcPr>
          <w:p w:rsidR="000A18FC" w:rsidRPr="00D65CDA" w:rsidRDefault="000A18F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472B92" w:rsidRPr="00D65CDA">
              <w:rPr>
                <w:rFonts w:ascii="Arial" w:hAnsi="Arial" w:cs="Arial"/>
                <w:b/>
                <w:sz w:val="24"/>
                <w:szCs w:val="24"/>
              </w:rPr>
              <w:t xml:space="preserve"> </w:t>
            </w:r>
            <w:r w:rsidR="00BA4B16" w:rsidRPr="00D65CDA">
              <w:rPr>
                <w:rFonts w:ascii="Arial" w:hAnsi="Arial" w:cs="Arial"/>
                <w:b/>
                <w:sz w:val="24"/>
                <w:szCs w:val="24"/>
              </w:rPr>
              <w:t xml:space="preserve"> DR3</w:t>
            </w:r>
          </w:p>
        </w:tc>
      </w:tr>
    </w:tbl>
    <w:p w:rsidR="000A18FC" w:rsidRPr="00D65CDA" w:rsidRDefault="000A18FC" w:rsidP="000A18FC">
      <w:pPr>
        <w:pStyle w:val="Sansinterligne"/>
        <w:jc w:val="both"/>
        <w:rPr>
          <w:rFonts w:cs="Arial"/>
          <w:sz w:val="24"/>
          <w:szCs w:val="24"/>
        </w:rPr>
      </w:pPr>
    </w:p>
    <w:p w:rsidR="00B74135" w:rsidRDefault="00B74135" w:rsidP="00B74135">
      <w:pPr>
        <w:pStyle w:val="Sansinterligne"/>
        <w:ind w:left="709"/>
        <w:rPr>
          <w:rFonts w:cs="Arial"/>
          <w:sz w:val="24"/>
          <w:szCs w:val="24"/>
        </w:rPr>
      </w:pPr>
      <w:r w:rsidRPr="00D65CDA">
        <w:rPr>
          <w:rFonts w:cs="Arial"/>
          <w:sz w:val="24"/>
          <w:szCs w:val="24"/>
        </w:rPr>
        <w:t xml:space="preserve">Compléter le tableau </w:t>
      </w:r>
      <w:r w:rsidR="005763CC" w:rsidRPr="00D65CDA">
        <w:rPr>
          <w:rFonts w:cs="Arial"/>
          <w:sz w:val="24"/>
          <w:szCs w:val="24"/>
        </w:rPr>
        <w:t>de synthèse du fonctionnement du dispositif de gestion des arrêts d’urgence sur le</w:t>
      </w:r>
      <w:r w:rsidRPr="00D65CDA">
        <w:rPr>
          <w:rFonts w:cs="Arial"/>
          <w:sz w:val="24"/>
          <w:szCs w:val="24"/>
        </w:rPr>
        <w:t xml:space="preserve"> document réponse DR</w:t>
      </w:r>
      <w:r w:rsidR="00701AB1" w:rsidRPr="00D65CDA">
        <w:rPr>
          <w:rFonts w:cs="Arial"/>
          <w:sz w:val="24"/>
          <w:szCs w:val="24"/>
        </w:rPr>
        <w:t>3</w:t>
      </w:r>
      <w:r w:rsidR="005763CC" w:rsidRPr="00D65CDA">
        <w:rPr>
          <w:rFonts w:cs="Arial"/>
          <w:sz w:val="24"/>
          <w:szCs w:val="24"/>
        </w:rPr>
        <w:t>.</w:t>
      </w:r>
    </w:p>
    <w:p w:rsidR="00006CBE" w:rsidRPr="00B74135" w:rsidRDefault="00006CBE" w:rsidP="00B74135">
      <w:pPr>
        <w:pStyle w:val="Sansinterligne"/>
        <w:ind w:left="709"/>
        <w:rPr>
          <w:rFonts w:cs="Arial"/>
          <w:sz w:val="24"/>
          <w:szCs w:val="24"/>
        </w:rPr>
      </w:pPr>
    </w:p>
    <w:tbl>
      <w:tblPr>
        <w:tblW w:w="960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006CBE" w:rsidRPr="00BE24C0" w:rsidTr="00603FA8">
        <w:trPr>
          <w:trHeight w:val="454"/>
        </w:trPr>
        <w:tc>
          <w:tcPr>
            <w:tcW w:w="1134" w:type="dxa"/>
            <w:shd w:val="clear" w:color="auto" w:fill="auto"/>
            <w:vAlign w:val="center"/>
          </w:tcPr>
          <w:p w:rsidR="00006CBE" w:rsidRPr="00BE24C0" w:rsidRDefault="00006CBE" w:rsidP="007216C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4.5</w:t>
            </w:r>
          </w:p>
        </w:tc>
        <w:tc>
          <w:tcPr>
            <w:tcW w:w="4786" w:type="dxa"/>
            <w:shd w:val="clear" w:color="auto" w:fill="auto"/>
            <w:vAlign w:val="center"/>
          </w:tcPr>
          <w:p w:rsidR="00006CBE" w:rsidRPr="00D65CDA" w:rsidRDefault="00006CBE" w:rsidP="007216CD">
            <w:pPr>
              <w:spacing w:after="0" w:line="240" w:lineRule="auto"/>
              <w:jc w:val="both"/>
              <w:rPr>
                <w:rFonts w:ascii="Arial" w:hAnsi="Arial" w:cs="Arial"/>
                <w:sz w:val="24"/>
                <w:szCs w:val="24"/>
              </w:rPr>
            </w:pPr>
            <w:r w:rsidRPr="00D65CDA">
              <w:rPr>
                <w:rFonts w:ascii="Arial" w:hAnsi="Arial" w:cs="Arial"/>
                <w:sz w:val="24"/>
                <w:szCs w:val="24"/>
              </w:rPr>
              <w:t>Documents à consulter :</w:t>
            </w:r>
            <w:r w:rsidR="00C2366A" w:rsidRPr="00D65CDA">
              <w:rPr>
                <w:rFonts w:ascii="Arial" w:hAnsi="Arial" w:cs="Arial"/>
                <w:b/>
                <w:sz w:val="24"/>
                <w:szCs w:val="24"/>
              </w:rPr>
              <w:t xml:space="preserve"> </w:t>
            </w:r>
            <w:r w:rsidR="00BA4B16" w:rsidRPr="00D65CDA">
              <w:rPr>
                <w:rFonts w:ascii="Arial" w:hAnsi="Arial" w:cs="Arial"/>
                <w:b/>
                <w:sz w:val="24"/>
                <w:szCs w:val="24"/>
              </w:rPr>
              <w:t xml:space="preserve">DT6 </w:t>
            </w:r>
            <w:r w:rsidR="00751157" w:rsidRPr="00D65CDA">
              <w:rPr>
                <w:rFonts w:ascii="Arial" w:hAnsi="Arial" w:cs="Arial"/>
                <w:b/>
                <w:sz w:val="24"/>
                <w:szCs w:val="24"/>
              </w:rPr>
              <w:t xml:space="preserve">et </w:t>
            </w:r>
            <w:r w:rsidR="00BA4B16" w:rsidRPr="00D65CDA">
              <w:rPr>
                <w:rFonts w:ascii="Arial" w:hAnsi="Arial" w:cs="Arial"/>
                <w:b/>
                <w:sz w:val="24"/>
                <w:szCs w:val="24"/>
              </w:rPr>
              <w:t>DT7</w:t>
            </w:r>
          </w:p>
        </w:tc>
        <w:tc>
          <w:tcPr>
            <w:tcW w:w="3686" w:type="dxa"/>
            <w:shd w:val="clear" w:color="auto" w:fill="auto"/>
            <w:vAlign w:val="center"/>
          </w:tcPr>
          <w:p w:rsidR="00006CBE" w:rsidRPr="00D65CDA" w:rsidRDefault="00006CBE"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BA4B16" w:rsidRPr="00D65CDA">
              <w:rPr>
                <w:rFonts w:ascii="Arial" w:hAnsi="Arial" w:cs="Arial"/>
                <w:b/>
                <w:sz w:val="24"/>
                <w:szCs w:val="24"/>
              </w:rPr>
              <w:t xml:space="preserve"> DR4</w:t>
            </w:r>
          </w:p>
        </w:tc>
      </w:tr>
    </w:tbl>
    <w:p w:rsidR="00D3578C" w:rsidRDefault="00D3578C" w:rsidP="00006CBE">
      <w:pPr>
        <w:pStyle w:val="Sansinterligne"/>
        <w:ind w:left="709"/>
        <w:rPr>
          <w:rFonts w:cs="Arial"/>
          <w:sz w:val="24"/>
          <w:szCs w:val="24"/>
        </w:rPr>
      </w:pPr>
    </w:p>
    <w:p w:rsidR="00006CBE" w:rsidRDefault="00006CBE" w:rsidP="00006CBE">
      <w:pPr>
        <w:pStyle w:val="Sansinterligne"/>
        <w:ind w:left="709"/>
        <w:rPr>
          <w:rFonts w:cs="Arial"/>
          <w:sz w:val="24"/>
          <w:szCs w:val="24"/>
        </w:rPr>
      </w:pPr>
      <w:r>
        <w:rPr>
          <w:rFonts w:cs="Arial"/>
          <w:sz w:val="24"/>
          <w:szCs w:val="24"/>
        </w:rPr>
        <w:t>Conclure</w:t>
      </w:r>
      <w:r w:rsidRPr="00B74135">
        <w:rPr>
          <w:rFonts w:cs="Arial"/>
          <w:sz w:val="24"/>
          <w:szCs w:val="24"/>
        </w:rPr>
        <w:t xml:space="preserve"> sur l’efficacité du dispositif de gestion des arrêts d’urgence.</w:t>
      </w:r>
    </w:p>
    <w:p w:rsidR="007216CD" w:rsidRDefault="007216CD" w:rsidP="00006CBE">
      <w:pPr>
        <w:pStyle w:val="Sansinterligne"/>
        <w:ind w:left="709"/>
        <w:rPr>
          <w:rFonts w:cs="Arial"/>
          <w:sz w:val="24"/>
          <w:szCs w:val="24"/>
        </w:rPr>
      </w:pPr>
    </w:p>
    <w:tbl>
      <w:tblPr>
        <w:tblpPr w:leftFromText="141" w:rightFromText="141" w:vertAnchor="text" w:tblpXSpec="center" w:tblpY="29"/>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7216CD" w:rsidRPr="00BE24C0" w:rsidTr="00FC4EE2">
        <w:trPr>
          <w:trHeight w:val="454"/>
        </w:trPr>
        <w:tc>
          <w:tcPr>
            <w:tcW w:w="851" w:type="dxa"/>
            <w:vMerge w:val="restart"/>
            <w:shd w:val="clear" w:color="auto" w:fill="auto"/>
            <w:vAlign w:val="center"/>
          </w:tcPr>
          <w:p w:rsidR="007216CD" w:rsidRPr="00BE24C0" w:rsidRDefault="007216CD" w:rsidP="007216CD">
            <w:pPr>
              <w:spacing w:after="0" w:line="240" w:lineRule="auto"/>
              <w:jc w:val="center"/>
              <w:rPr>
                <w:rFonts w:ascii="Arial" w:hAnsi="Arial" w:cs="Arial"/>
                <w:b/>
                <w:sz w:val="24"/>
                <w:szCs w:val="24"/>
              </w:rPr>
            </w:pPr>
            <w:r w:rsidRPr="00BE24C0">
              <w:rPr>
                <w:rFonts w:ascii="Arial" w:hAnsi="Arial" w:cs="Arial"/>
                <w:color w:val="FFC000"/>
                <w:sz w:val="24"/>
                <w:szCs w:val="24"/>
              </w:rPr>
              <w:br w:type="page"/>
            </w:r>
            <w:r>
              <w:rPr>
                <w:rFonts w:ascii="Arial" w:hAnsi="Arial" w:cs="Arial"/>
                <w:b/>
                <w:bCs/>
                <w:sz w:val="24"/>
                <w:szCs w:val="24"/>
              </w:rPr>
              <w:t>5</w:t>
            </w:r>
          </w:p>
        </w:tc>
        <w:tc>
          <w:tcPr>
            <w:tcW w:w="9605" w:type="dxa"/>
            <w:gridSpan w:val="2"/>
            <w:shd w:val="clear" w:color="auto" w:fill="auto"/>
            <w:vAlign w:val="center"/>
          </w:tcPr>
          <w:p w:rsidR="007216CD" w:rsidRPr="00BE24C0" w:rsidRDefault="007216CD" w:rsidP="007216CD">
            <w:pPr>
              <w:pStyle w:val="En-tte"/>
              <w:tabs>
                <w:tab w:val="clear" w:pos="4536"/>
                <w:tab w:val="clear" w:pos="9072"/>
              </w:tabs>
              <w:spacing w:before="60"/>
              <w:rPr>
                <w:rFonts w:ascii="Arial" w:hAnsi="Arial" w:cs="Arial"/>
                <w:sz w:val="24"/>
                <w:szCs w:val="24"/>
              </w:rPr>
            </w:pPr>
            <w:r>
              <w:rPr>
                <w:rFonts w:ascii="Arial" w:hAnsi="Arial" w:cs="Arial"/>
                <w:b/>
                <w:sz w:val="24"/>
                <w:szCs w:val="24"/>
              </w:rPr>
              <w:t>ANALYSE DES ROULEMENTS DES GALETS</w:t>
            </w:r>
          </w:p>
        </w:tc>
      </w:tr>
      <w:tr w:rsidR="007216CD" w:rsidRPr="00BE24C0" w:rsidTr="00FC4EE2">
        <w:trPr>
          <w:trHeight w:val="454"/>
        </w:trPr>
        <w:tc>
          <w:tcPr>
            <w:tcW w:w="851" w:type="dxa"/>
            <w:vMerge/>
            <w:shd w:val="clear" w:color="auto" w:fill="auto"/>
          </w:tcPr>
          <w:p w:rsidR="007216CD" w:rsidRPr="00BE24C0" w:rsidRDefault="007216CD" w:rsidP="007216CD">
            <w:pPr>
              <w:spacing w:after="0" w:line="240" w:lineRule="auto"/>
              <w:rPr>
                <w:rFonts w:ascii="Arial" w:hAnsi="Arial" w:cs="Arial"/>
                <w:sz w:val="24"/>
                <w:szCs w:val="24"/>
              </w:rPr>
            </w:pPr>
          </w:p>
        </w:tc>
        <w:tc>
          <w:tcPr>
            <w:tcW w:w="5920" w:type="dxa"/>
            <w:shd w:val="clear" w:color="auto" w:fill="auto"/>
            <w:vAlign w:val="center"/>
          </w:tcPr>
          <w:p w:rsidR="007216CD" w:rsidRPr="00BE24C0" w:rsidRDefault="007216CD" w:rsidP="007216CD">
            <w:pPr>
              <w:spacing w:after="0" w:line="240" w:lineRule="auto"/>
              <w:rPr>
                <w:rFonts w:ascii="Arial" w:hAnsi="Arial" w:cs="Arial"/>
                <w:sz w:val="24"/>
                <w:szCs w:val="24"/>
              </w:rPr>
            </w:pPr>
          </w:p>
        </w:tc>
        <w:tc>
          <w:tcPr>
            <w:tcW w:w="3685" w:type="dxa"/>
            <w:shd w:val="clear" w:color="auto" w:fill="auto"/>
            <w:vAlign w:val="center"/>
          </w:tcPr>
          <w:p w:rsidR="007216CD" w:rsidRPr="00BE24C0" w:rsidRDefault="007216CD" w:rsidP="007216CD">
            <w:pPr>
              <w:spacing w:after="0" w:line="240" w:lineRule="auto"/>
              <w:jc w:val="center"/>
              <w:rPr>
                <w:rFonts w:ascii="Arial" w:hAnsi="Arial" w:cs="Arial"/>
                <w:sz w:val="24"/>
                <w:szCs w:val="24"/>
              </w:rPr>
            </w:pPr>
            <w:r w:rsidRPr="00BE24C0">
              <w:rPr>
                <w:rFonts w:ascii="Arial" w:hAnsi="Arial" w:cs="Arial"/>
                <w:sz w:val="24"/>
                <w:szCs w:val="24"/>
              </w:rPr>
              <w:t xml:space="preserve">Durée conseillée : </w:t>
            </w:r>
            <w:r>
              <w:rPr>
                <w:rFonts w:ascii="Arial" w:hAnsi="Arial" w:cs="Arial"/>
                <w:sz w:val="24"/>
                <w:szCs w:val="24"/>
              </w:rPr>
              <w:t>60</w:t>
            </w:r>
            <w:r w:rsidRPr="00BE24C0">
              <w:rPr>
                <w:rFonts w:ascii="Arial" w:hAnsi="Arial" w:cs="Arial"/>
                <w:sz w:val="24"/>
                <w:szCs w:val="24"/>
              </w:rPr>
              <w:t xml:space="preserve"> min</w:t>
            </w:r>
          </w:p>
        </w:tc>
      </w:tr>
    </w:tbl>
    <w:p w:rsidR="00E10C9F" w:rsidRDefault="00E10C9F" w:rsidP="00006CBE">
      <w:pPr>
        <w:pStyle w:val="Sansinterligne"/>
        <w:ind w:left="709"/>
        <w:rPr>
          <w:rFonts w:cs="Arial"/>
          <w:sz w:val="24"/>
          <w:szCs w:val="24"/>
        </w:rPr>
      </w:pPr>
    </w:p>
    <w:p w:rsidR="00021D62" w:rsidRDefault="00703F1C" w:rsidP="007E5A4B">
      <w:pPr>
        <w:spacing w:after="0" w:line="240" w:lineRule="auto"/>
        <w:jc w:val="both"/>
        <w:rPr>
          <w:rFonts w:ascii="Arial" w:hAnsi="Arial" w:cs="Arial"/>
          <w:i/>
          <w:sz w:val="24"/>
          <w:szCs w:val="24"/>
        </w:rPr>
      </w:pPr>
      <w:r>
        <w:rPr>
          <w:rFonts w:ascii="Arial" w:hAnsi="Arial" w:cs="Arial"/>
          <w:i/>
          <w:sz w:val="24"/>
          <w:szCs w:val="24"/>
        </w:rPr>
        <w:t>La fréquence de remplacement des roulements des galets est d’environ 2000 heures.</w:t>
      </w:r>
    </w:p>
    <w:p w:rsidR="00A3407F" w:rsidRDefault="00703F1C" w:rsidP="007E5A4B">
      <w:pPr>
        <w:spacing w:line="240" w:lineRule="auto"/>
        <w:jc w:val="both"/>
        <w:rPr>
          <w:rFonts w:ascii="Arial" w:hAnsi="Arial" w:cs="Arial"/>
          <w:i/>
          <w:sz w:val="24"/>
          <w:szCs w:val="24"/>
        </w:rPr>
      </w:pPr>
      <w:r w:rsidRPr="00093657">
        <w:rPr>
          <w:rFonts w:ascii="Arial" w:hAnsi="Arial" w:cs="Arial"/>
          <w:i/>
          <w:sz w:val="24"/>
          <w:szCs w:val="24"/>
        </w:rPr>
        <w:t xml:space="preserve">Il a été demandé au service maintenance d’analyser plus en détail la durabilité des roulements </w:t>
      </w:r>
      <w:r w:rsidR="00093657" w:rsidRPr="00093657">
        <w:rPr>
          <w:rFonts w:ascii="Arial" w:hAnsi="Arial" w:cs="Arial"/>
          <w:i/>
          <w:sz w:val="24"/>
          <w:szCs w:val="24"/>
        </w:rPr>
        <w:t xml:space="preserve">et </w:t>
      </w:r>
      <w:r w:rsidR="005502E2">
        <w:rPr>
          <w:rFonts w:ascii="Arial" w:hAnsi="Arial" w:cs="Arial"/>
          <w:i/>
          <w:sz w:val="24"/>
          <w:szCs w:val="24"/>
        </w:rPr>
        <w:t xml:space="preserve">de faire des propositions pour augmenter cette </w:t>
      </w:r>
      <w:r w:rsidR="00093657" w:rsidRPr="00093657">
        <w:rPr>
          <w:rFonts w:ascii="Arial" w:hAnsi="Arial" w:cs="Arial"/>
          <w:i/>
          <w:sz w:val="24"/>
          <w:szCs w:val="24"/>
        </w:rPr>
        <w:t>durée.</w:t>
      </w:r>
    </w:p>
    <w:p w:rsidR="00093657" w:rsidRPr="00701AB1" w:rsidRDefault="00093657" w:rsidP="00701AB1">
      <w:pPr>
        <w:pStyle w:val="Sansinterligne"/>
        <w:rPr>
          <w:i/>
          <w:sz w:val="24"/>
          <w:szCs w:val="24"/>
        </w:rPr>
      </w:pPr>
      <w:r w:rsidRPr="00701AB1">
        <w:rPr>
          <w:i/>
          <w:sz w:val="24"/>
          <w:szCs w:val="24"/>
        </w:rPr>
        <w:t>On donne :</w:t>
      </w:r>
    </w:p>
    <w:p w:rsidR="00093657" w:rsidRDefault="00093657" w:rsidP="00CA7602">
      <w:pPr>
        <w:spacing w:after="0" w:line="240" w:lineRule="auto"/>
        <w:rPr>
          <w:rFonts w:ascii="Arial" w:hAnsi="Arial" w:cs="Arial"/>
          <w:i/>
          <w:sz w:val="24"/>
          <w:szCs w:val="24"/>
        </w:rPr>
      </w:pPr>
      <w:r>
        <w:rPr>
          <w:rFonts w:ascii="Arial" w:hAnsi="Arial" w:cs="Arial"/>
          <w:i/>
          <w:sz w:val="24"/>
          <w:szCs w:val="24"/>
        </w:rPr>
        <w:t>Référence roulement : SNR 24038 EM W33</w:t>
      </w:r>
    </w:p>
    <w:p w:rsidR="00CA7602" w:rsidRDefault="00CA7602" w:rsidP="002D2B10">
      <w:pPr>
        <w:spacing w:after="0" w:line="240" w:lineRule="auto"/>
        <w:rPr>
          <w:rFonts w:ascii="Arial" w:hAnsi="Arial" w:cs="Arial"/>
          <w:i/>
          <w:sz w:val="24"/>
          <w:szCs w:val="24"/>
        </w:rPr>
      </w:pPr>
      <w:r>
        <w:rPr>
          <w:rFonts w:ascii="Arial" w:hAnsi="Arial" w:cs="Arial"/>
          <w:i/>
          <w:sz w:val="24"/>
          <w:szCs w:val="24"/>
        </w:rPr>
        <w:t xml:space="preserve">Fréquence de rotation des galets : </w:t>
      </w:r>
      <w:r w:rsidR="00D808BB">
        <w:rPr>
          <w:rFonts w:ascii="Arial" w:hAnsi="Arial" w:cs="Arial"/>
          <w:i/>
          <w:sz w:val="24"/>
          <w:szCs w:val="24"/>
        </w:rPr>
        <w:t>34</w:t>
      </w:r>
      <w:r w:rsidR="00017CAD">
        <w:rPr>
          <w:rFonts w:ascii="Arial" w:hAnsi="Arial" w:cs="Arial"/>
          <w:i/>
          <w:sz w:val="24"/>
          <w:szCs w:val="24"/>
        </w:rPr>
        <w:t xml:space="preserve"> rad/s</w:t>
      </w:r>
    </w:p>
    <w:p w:rsidR="002D2B10" w:rsidRDefault="002D2B10" w:rsidP="002D2B10">
      <w:pPr>
        <w:spacing w:after="0" w:line="240" w:lineRule="auto"/>
        <w:rPr>
          <w:rFonts w:ascii="Arial" w:hAnsi="Arial" w:cs="Arial"/>
          <w:i/>
          <w:sz w:val="24"/>
          <w:szCs w:val="24"/>
        </w:rPr>
      </w:pPr>
      <w:r>
        <w:rPr>
          <w:rFonts w:ascii="Arial" w:hAnsi="Arial" w:cs="Arial"/>
          <w:i/>
          <w:sz w:val="24"/>
          <w:szCs w:val="24"/>
        </w:rPr>
        <w:t>Charge radiale sur un roulement : 90000 N</w:t>
      </w:r>
    </w:p>
    <w:p w:rsidR="005763CC" w:rsidRDefault="002D2B10" w:rsidP="002D2B10">
      <w:pPr>
        <w:spacing w:after="0" w:line="240" w:lineRule="auto"/>
        <w:rPr>
          <w:rFonts w:ascii="Arial" w:hAnsi="Arial" w:cs="Arial"/>
          <w:i/>
          <w:sz w:val="24"/>
          <w:szCs w:val="24"/>
        </w:rPr>
      </w:pPr>
      <w:r>
        <w:rPr>
          <w:rFonts w:ascii="Arial" w:hAnsi="Arial" w:cs="Arial"/>
          <w:i/>
          <w:sz w:val="24"/>
          <w:szCs w:val="24"/>
        </w:rPr>
        <w:t>Charge axiale sur un roulement : 5000 N</w:t>
      </w:r>
    </w:p>
    <w:p w:rsidR="00701AB1" w:rsidRDefault="00701AB1" w:rsidP="002D2B10">
      <w:pPr>
        <w:spacing w:after="0" w:line="240" w:lineRule="auto"/>
        <w:rPr>
          <w:rFonts w:ascii="Arial" w:hAnsi="Arial" w:cs="Arial"/>
          <w:i/>
          <w:sz w:val="24"/>
          <w:szCs w:val="24"/>
        </w:rPr>
      </w:pPr>
    </w:p>
    <w:tbl>
      <w:tblPr>
        <w:tblW w:w="963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0"/>
        <w:gridCol w:w="4820"/>
        <w:gridCol w:w="3543"/>
      </w:tblGrid>
      <w:tr w:rsidR="005763CC" w:rsidRPr="00BE24C0" w:rsidTr="00603FA8">
        <w:trPr>
          <w:trHeight w:val="490"/>
        </w:trPr>
        <w:tc>
          <w:tcPr>
            <w:tcW w:w="1270" w:type="dxa"/>
            <w:shd w:val="clear" w:color="auto" w:fill="auto"/>
            <w:vAlign w:val="center"/>
          </w:tcPr>
          <w:p w:rsidR="005763CC" w:rsidRPr="00BE24C0" w:rsidRDefault="005763CC" w:rsidP="007216CD">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5.1</w:t>
            </w:r>
          </w:p>
        </w:tc>
        <w:tc>
          <w:tcPr>
            <w:tcW w:w="4820" w:type="dxa"/>
            <w:shd w:val="clear" w:color="auto" w:fill="auto"/>
            <w:vAlign w:val="center"/>
          </w:tcPr>
          <w:p w:rsidR="005763CC" w:rsidRPr="00BE24C0" w:rsidRDefault="005763CC" w:rsidP="007216CD">
            <w:pPr>
              <w:spacing w:after="0" w:line="240" w:lineRule="auto"/>
              <w:jc w:val="both"/>
              <w:rPr>
                <w:rFonts w:ascii="Arial" w:hAnsi="Arial" w:cs="Arial"/>
                <w:sz w:val="24"/>
                <w:szCs w:val="24"/>
              </w:rPr>
            </w:pPr>
            <w:r w:rsidRPr="00BE24C0">
              <w:rPr>
                <w:rFonts w:ascii="Arial" w:hAnsi="Arial" w:cs="Arial"/>
                <w:sz w:val="24"/>
                <w:szCs w:val="24"/>
              </w:rPr>
              <w:t>Documents à consulter </w:t>
            </w:r>
            <w:r w:rsidRPr="00D65CDA">
              <w:rPr>
                <w:rFonts w:ascii="Arial" w:hAnsi="Arial" w:cs="Arial"/>
                <w:sz w:val="24"/>
                <w:szCs w:val="24"/>
              </w:rPr>
              <w:t>:</w:t>
            </w:r>
            <w:r w:rsidR="00065774" w:rsidRPr="00D65CDA">
              <w:rPr>
                <w:rFonts w:ascii="Arial" w:hAnsi="Arial" w:cs="Arial"/>
                <w:b/>
                <w:sz w:val="24"/>
                <w:szCs w:val="24"/>
              </w:rPr>
              <w:t xml:space="preserve"> DT12 </w:t>
            </w:r>
            <w:r w:rsidR="00701AB1" w:rsidRPr="00D65CDA">
              <w:rPr>
                <w:rFonts w:ascii="Arial" w:hAnsi="Arial" w:cs="Arial"/>
                <w:b/>
                <w:sz w:val="24"/>
                <w:szCs w:val="24"/>
              </w:rPr>
              <w:t xml:space="preserve"> </w:t>
            </w:r>
            <w:r w:rsidR="00751157" w:rsidRPr="00D65CDA">
              <w:rPr>
                <w:rFonts w:ascii="Arial" w:hAnsi="Arial" w:cs="Arial"/>
                <w:b/>
                <w:sz w:val="24"/>
                <w:szCs w:val="24"/>
              </w:rPr>
              <w:t xml:space="preserve">et </w:t>
            </w:r>
            <w:r w:rsidR="00065774" w:rsidRPr="00D65CDA">
              <w:rPr>
                <w:rFonts w:ascii="Arial" w:hAnsi="Arial" w:cs="Arial"/>
                <w:b/>
                <w:sz w:val="24"/>
                <w:szCs w:val="24"/>
              </w:rPr>
              <w:t>DT13</w:t>
            </w:r>
          </w:p>
        </w:tc>
        <w:tc>
          <w:tcPr>
            <w:tcW w:w="3543" w:type="dxa"/>
            <w:shd w:val="clear" w:color="auto" w:fill="auto"/>
            <w:vAlign w:val="center"/>
          </w:tcPr>
          <w:p w:rsidR="005763CC" w:rsidRPr="00BE24C0" w:rsidRDefault="005763CC" w:rsidP="007216CD">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feuille de copie</w:t>
            </w:r>
          </w:p>
        </w:tc>
      </w:tr>
    </w:tbl>
    <w:p w:rsidR="005763CC" w:rsidRDefault="005763CC" w:rsidP="002D2B10">
      <w:pPr>
        <w:spacing w:after="0" w:line="240" w:lineRule="auto"/>
        <w:rPr>
          <w:rFonts w:ascii="Arial" w:hAnsi="Arial" w:cs="Arial"/>
          <w:i/>
          <w:sz w:val="24"/>
          <w:szCs w:val="24"/>
        </w:rPr>
      </w:pPr>
    </w:p>
    <w:p w:rsidR="00CA7602" w:rsidRDefault="00721F7D" w:rsidP="00603FA8">
      <w:pPr>
        <w:spacing w:after="0" w:line="240" w:lineRule="auto"/>
        <w:ind w:left="709"/>
        <w:jc w:val="both"/>
        <w:rPr>
          <w:rFonts w:ascii="Arial" w:hAnsi="Arial" w:cs="Arial"/>
          <w:sz w:val="24"/>
          <w:szCs w:val="24"/>
        </w:rPr>
      </w:pPr>
      <w:r>
        <w:rPr>
          <w:rFonts w:ascii="Arial" w:hAnsi="Arial" w:cs="Arial"/>
          <w:sz w:val="24"/>
          <w:szCs w:val="24"/>
        </w:rPr>
        <w:t>5.1.1</w:t>
      </w:r>
      <w:r w:rsidR="00CA7602">
        <w:rPr>
          <w:rFonts w:ascii="Arial" w:hAnsi="Arial" w:cs="Arial"/>
          <w:sz w:val="24"/>
          <w:szCs w:val="24"/>
        </w:rPr>
        <w:t xml:space="preserve"> : </w:t>
      </w:r>
      <w:r w:rsidR="004F4160" w:rsidRPr="00721F57">
        <w:rPr>
          <w:rFonts w:ascii="Arial" w:hAnsi="Arial" w:cs="Arial"/>
          <w:sz w:val="24"/>
          <w:szCs w:val="24"/>
        </w:rPr>
        <w:t>Identifier le type de roulement et justifier le choix du constructeur</w:t>
      </w:r>
      <w:r w:rsidR="005502E2">
        <w:rPr>
          <w:rFonts w:ascii="Arial" w:hAnsi="Arial" w:cs="Arial"/>
          <w:sz w:val="24"/>
          <w:szCs w:val="24"/>
        </w:rPr>
        <w:t>,</w:t>
      </w:r>
    </w:p>
    <w:p w:rsidR="005502E2" w:rsidRDefault="00721F7D" w:rsidP="005763CC">
      <w:pPr>
        <w:spacing w:after="0" w:line="240" w:lineRule="auto"/>
        <w:ind w:left="567"/>
        <w:jc w:val="both"/>
        <w:rPr>
          <w:rFonts w:ascii="Arial" w:hAnsi="Arial" w:cs="Arial"/>
          <w:sz w:val="24"/>
          <w:szCs w:val="24"/>
        </w:rPr>
      </w:pPr>
      <w:r>
        <w:rPr>
          <w:rFonts w:ascii="Arial" w:hAnsi="Arial" w:cs="Arial"/>
          <w:sz w:val="24"/>
          <w:szCs w:val="24"/>
        </w:rPr>
        <w:lastRenderedPageBreak/>
        <w:t>5.1.2</w:t>
      </w:r>
      <w:r w:rsidR="00CA7602">
        <w:rPr>
          <w:rFonts w:ascii="Arial" w:hAnsi="Arial" w:cs="Arial"/>
          <w:sz w:val="24"/>
          <w:szCs w:val="24"/>
        </w:rPr>
        <w:t> : D</w:t>
      </w:r>
      <w:r w:rsidR="005502E2">
        <w:rPr>
          <w:rFonts w:ascii="Arial" w:hAnsi="Arial" w:cs="Arial"/>
          <w:sz w:val="24"/>
          <w:szCs w:val="24"/>
        </w:rPr>
        <w:t xml:space="preserve">éterminer </w:t>
      </w:r>
      <w:r w:rsidR="00D925CC">
        <w:rPr>
          <w:rFonts w:ascii="Arial" w:hAnsi="Arial" w:cs="Arial"/>
          <w:sz w:val="24"/>
          <w:szCs w:val="24"/>
        </w:rPr>
        <w:t>la liaison mécanique modélisant un roulement, en déduire la liaison entre le galet et son arbre.</w:t>
      </w:r>
    </w:p>
    <w:p w:rsidR="00356048" w:rsidRDefault="00721F7D" w:rsidP="005763CC">
      <w:pPr>
        <w:spacing w:after="0" w:line="240" w:lineRule="auto"/>
        <w:ind w:left="567"/>
        <w:jc w:val="both"/>
        <w:rPr>
          <w:rFonts w:ascii="Arial" w:hAnsi="Arial" w:cs="Arial"/>
          <w:sz w:val="24"/>
          <w:szCs w:val="24"/>
        </w:rPr>
      </w:pPr>
      <w:r>
        <w:rPr>
          <w:rFonts w:ascii="Arial" w:hAnsi="Arial" w:cs="Arial"/>
          <w:sz w:val="24"/>
          <w:szCs w:val="24"/>
        </w:rPr>
        <w:t>5.1.3</w:t>
      </w:r>
      <w:r w:rsidR="00CA7602">
        <w:rPr>
          <w:rFonts w:ascii="Arial" w:hAnsi="Arial" w:cs="Arial"/>
          <w:sz w:val="24"/>
          <w:szCs w:val="24"/>
        </w:rPr>
        <w:t xml:space="preserve">: </w:t>
      </w:r>
      <w:r w:rsidR="005502E2">
        <w:rPr>
          <w:rFonts w:ascii="Arial" w:hAnsi="Arial" w:cs="Arial"/>
          <w:sz w:val="24"/>
          <w:szCs w:val="24"/>
        </w:rPr>
        <w:t>Réaliser le schéma cinématique correspondant</w:t>
      </w:r>
      <w:r w:rsidR="00CA7602">
        <w:rPr>
          <w:rFonts w:ascii="Arial" w:hAnsi="Arial" w:cs="Arial"/>
          <w:sz w:val="24"/>
          <w:szCs w:val="24"/>
        </w:rPr>
        <w:t xml:space="preserve"> au montage final</w:t>
      </w:r>
      <w:r w:rsidR="005763CC">
        <w:rPr>
          <w:rFonts w:ascii="Arial" w:hAnsi="Arial" w:cs="Arial"/>
          <w:sz w:val="24"/>
          <w:szCs w:val="24"/>
        </w:rPr>
        <w:t>.</w:t>
      </w:r>
    </w:p>
    <w:p w:rsidR="00CA7602" w:rsidRDefault="00721F7D" w:rsidP="005763CC">
      <w:pPr>
        <w:spacing w:after="0" w:line="240" w:lineRule="auto"/>
        <w:ind w:left="567"/>
        <w:jc w:val="both"/>
        <w:rPr>
          <w:rFonts w:ascii="Arial" w:hAnsi="Arial" w:cs="Arial"/>
          <w:sz w:val="24"/>
          <w:szCs w:val="24"/>
        </w:rPr>
      </w:pPr>
      <w:r>
        <w:rPr>
          <w:rFonts w:ascii="Arial" w:hAnsi="Arial" w:cs="Arial"/>
          <w:sz w:val="24"/>
          <w:szCs w:val="24"/>
        </w:rPr>
        <w:t>5.1.4</w:t>
      </w:r>
      <w:r w:rsidR="00CA7602">
        <w:rPr>
          <w:rFonts w:ascii="Arial" w:hAnsi="Arial" w:cs="Arial"/>
          <w:sz w:val="24"/>
          <w:szCs w:val="24"/>
        </w:rPr>
        <w:t> : Justifier le type de cage utilisé</w:t>
      </w:r>
      <w:r w:rsidR="005763CC">
        <w:rPr>
          <w:rFonts w:ascii="Arial" w:hAnsi="Arial" w:cs="Arial"/>
          <w:sz w:val="24"/>
          <w:szCs w:val="24"/>
        </w:rPr>
        <w:t>.</w:t>
      </w:r>
    </w:p>
    <w:p w:rsidR="007216CD" w:rsidRDefault="007216CD" w:rsidP="005763CC">
      <w:pPr>
        <w:spacing w:after="0" w:line="240" w:lineRule="auto"/>
        <w:ind w:left="567"/>
        <w:jc w:val="both"/>
        <w:rPr>
          <w:rFonts w:ascii="Arial" w:hAnsi="Arial" w:cs="Arial"/>
          <w:sz w:val="24"/>
          <w:szCs w:val="24"/>
        </w:rPr>
      </w:pPr>
    </w:p>
    <w:tbl>
      <w:tblPr>
        <w:tblW w:w="9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763CC" w:rsidRPr="00D65CDA" w:rsidTr="007216CD">
        <w:trPr>
          <w:trHeight w:val="454"/>
          <w:jc w:val="right"/>
        </w:trPr>
        <w:tc>
          <w:tcPr>
            <w:tcW w:w="1134" w:type="dxa"/>
            <w:shd w:val="clear" w:color="auto" w:fill="auto"/>
            <w:vAlign w:val="center"/>
          </w:tcPr>
          <w:p w:rsidR="005763CC" w:rsidRPr="00D65CDA" w:rsidRDefault="005763CC" w:rsidP="007216CD">
            <w:pPr>
              <w:spacing w:after="0" w:line="240" w:lineRule="auto"/>
              <w:jc w:val="both"/>
              <w:rPr>
                <w:rFonts w:ascii="Arial" w:hAnsi="Arial" w:cs="Arial"/>
                <w:b/>
                <w:sz w:val="24"/>
                <w:szCs w:val="24"/>
              </w:rPr>
            </w:pPr>
            <w:r w:rsidRPr="00D65CDA">
              <w:rPr>
                <w:rFonts w:ascii="Arial" w:hAnsi="Arial" w:cs="Arial"/>
                <w:b/>
                <w:bCs/>
                <w:sz w:val="24"/>
                <w:szCs w:val="24"/>
              </w:rPr>
              <w:t>Q5.2</w:t>
            </w:r>
          </w:p>
        </w:tc>
        <w:tc>
          <w:tcPr>
            <w:tcW w:w="4786" w:type="dxa"/>
            <w:shd w:val="clear" w:color="auto" w:fill="auto"/>
            <w:vAlign w:val="center"/>
          </w:tcPr>
          <w:p w:rsidR="005763CC" w:rsidRPr="00D65CDA" w:rsidRDefault="005763CC" w:rsidP="007216CD">
            <w:pPr>
              <w:spacing w:after="0" w:line="240" w:lineRule="auto"/>
              <w:jc w:val="both"/>
              <w:rPr>
                <w:rFonts w:ascii="Arial" w:hAnsi="Arial" w:cs="Arial"/>
                <w:sz w:val="24"/>
                <w:szCs w:val="24"/>
              </w:rPr>
            </w:pPr>
            <w:r w:rsidRPr="00D65CDA">
              <w:rPr>
                <w:rFonts w:ascii="Arial" w:hAnsi="Arial" w:cs="Arial"/>
                <w:sz w:val="24"/>
                <w:szCs w:val="24"/>
              </w:rPr>
              <w:t>Documents à consulter :</w:t>
            </w:r>
            <w:r w:rsidRPr="00D65CDA">
              <w:rPr>
                <w:rFonts w:ascii="Arial" w:hAnsi="Arial" w:cs="Arial"/>
                <w:b/>
                <w:sz w:val="24"/>
                <w:szCs w:val="24"/>
              </w:rPr>
              <w:t xml:space="preserve"> </w:t>
            </w:r>
            <w:r w:rsidR="00065774" w:rsidRPr="00D65CDA">
              <w:rPr>
                <w:rFonts w:ascii="Arial" w:hAnsi="Arial" w:cs="Arial"/>
                <w:b/>
                <w:sz w:val="24"/>
                <w:szCs w:val="24"/>
              </w:rPr>
              <w:t>DT1</w:t>
            </w:r>
            <w:r w:rsidR="00245617" w:rsidRPr="00D65CDA">
              <w:rPr>
                <w:rFonts w:ascii="Arial" w:hAnsi="Arial" w:cs="Arial"/>
                <w:b/>
                <w:sz w:val="24"/>
                <w:szCs w:val="24"/>
              </w:rPr>
              <w:t>4</w:t>
            </w:r>
            <w:r w:rsidR="00065774" w:rsidRPr="00D65CDA">
              <w:rPr>
                <w:rFonts w:ascii="Arial" w:hAnsi="Arial" w:cs="Arial"/>
                <w:b/>
                <w:sz w:val="24"/>
                <w:szCs w:val="24"/>
              </w:rPr>
              <w:t xml:space="preserve"> </w:t>
            </w:r>
            <w:r w:rsidR="00751157" w:rsidRPr="00D65CDA">
              <w:rPr>
                <w:rFonts w:ascii="Arial" w:hAnsi="Arial" w:cs="Arial"/>
                <w:b/>
                <w:sz w:val="24"/>
                <w:szCs w:val="24"/>
              </w:rPr>
              <w:t>et</w:t>
            </w:r>
            <w:r w:rsidR="00065774" w:rsidRPr="00D65CDA">
              <w:rPr>
                <w:rFonts w:ascii="Arial" w:hAnsi="Arial" w:cs="Arial"/>
                <w:b/>
                <w:sz w:val="24"/>
                <w:szCs w:val="24"/>
              </w:rPr>
              <w:t xml:space="preserve"> DT1</w:t>
            </w:r>
            <w:r w:rsidR="008D092B" w:rsidRPr="00D65CDA">
              <w:rPr>
                <w:rFonts w:ascii="Arial" w:hAnsi="Arial" w:cs="Arial"/>
                <w:b/>
                <w:sz w:val="24"/>
                <w:szCs w:val="24"/>
              </w:rPr>
              <w:t>5</w:t>
            </w:r>
          </w:p>
        </w:tc>
        <w:tc>
          <w:tcPr>
            <w:tcW w:w="3686" w:type="dxa"/>
            <w:shd w:val="clear" w:color="auto" w:fill="auto"/>
            <w:vAlign w:val="center"/>
          </w:tcPr>
          <w:p w:rsidR="005763CC" w:rsidRPr="00D65CDA" w:rsidRDefault="005763CC"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feuille de copie</w:t>
            </w:r>
          </w:p>
        </w:tc>
      </w:tr>
    </w:tbl>
    <w:p w:rsidR="00CA7602" w:rsidRPr="00D65CDA" w:rsidRDefault="00CA7602" w:rsidP="00CA7602">
      <w:pPr>
        <w:spacing w:after="0" w:line="240" w:lineRule="auto"/>
        <w:rPr>
          <w:rFonts w:ascii="Arial" w:hAnsi="Arial" w:cs="Arial"/>
          <w:sz w:val="24"/>
          <w:szCs w:val="24"/>
        </w:rPr>
      </w:pPr>
    </w:p>
    <w:p w:rsidR="005502E2" w:rsidRPr="00D65CDA" w:rsidRDefault="005502E2" w:rsidP="005763CC">
      <w:pPr>
        <w:spacing w:line="240" w:lineRule="auto"/>
        <w:ind w:left="426"/>
        <w:rPr>
          <w:rFonts w:ascii="Arial" w:hAnsi="Arial" w:cs="Arial"/>
          <w:sz w:val="24"/>
          <w:szCs w:val="24"/>
        </w:rPr>
      </w:pPr>
      <w:r w:rsidRPr="00D65CDA">
        <w:rPr>
          <w:rFonts w:ascii="Arial" w:hAnsi="Arial" w:cs="Arial"/>
          <w:sz w:val="24"/>
          <w:szCs w:val="24"/>
        </w:rPr>
        <w:t>Calcul</w:t>
      </w:r>
      <w:r w:rsidR="002D2B10" w:rsidRPr="00D65CDA">
        <w:rPr>
          <w:rFonts w:ascii="Arial" w:hAnsi="Arial" w:cs="Arial"/>
          <w:sz w:val="24"/>
          <w:szCs w:val="24"/>
        </w:rPr>
        <w:t>er</w:t>
      </w:r>
      <w:r w:rsidRPr="00D65CDA">
        <w:rPr>
          <w:rFonts w:ascii="Arial" w:hAnsi="Arial" w:cs="Arial"/>
          <w:sz w:val="24"/>
          <w:szCs w:val="24"/>
        </w:rPr>
        <w:t xml:space="preserve"> la durée de vie théorique L10 </w:t>
      </w:r>
      <w:r w:rsidR="00DF7C0D" w:rsidRPr="00D65CDA">
        <w:rPr>
          <w:rFonts w:ascii="Arial" w:hAnsi="Arial" w:cs="Arial"/>
          <w:sz w:val="24"/>
          <w:szCs w:val="24"/>
        </w:rPr>
        <w:t xml:space="preserve">en heures </w:t>
      </w:r>
      <w:r w:rsidRPr="00D65CDA">
        <w:rPr>
          <w:rFonts w:ascii="Arial" w:hAnsi="Arial" w:cs="Arial"/>
          <w:sz w:val="24"/>
          <w:szCs w:val="24"/>
        </w:rPr>
        <w:t xml:space="preserve">d’un </w:t>
      </w:r>
      <w:r w:rsidR="00CA7602" w:rsidRPr="00D65CDA">
        <w:rPr>
          <w:rFonts w:ascii="Arial" w:hAnsi="Arial" w:cs="Arial"/>
          <w:sz w:val="24"/>
          <w:szCs w:val="24"/>
        </w:rPr>
        <w:t>roulement en détaillant les calculs ainsi que les unités</w:t>
      </w:r>
      <w:r w:rsidR="002D2B10" w:rsidRPr="00D65CDA">
        <w:rPr>
          <w:rFonts w:ascii="Arial" w:hAnsi="Arial" w:cs="Arial"/>
          <w:sz w:val="24"/>
          <w:szCs w:val="24"/>
        </w:rPr>
        <w:t xml:space="preserve"> utilisées.</w:t>
      </w:r>
    </w:p>
    <w:tbl>
      <w:tblPr>
        <w:tblW w:w="9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F7C0D" w:rsidRPr="00BE24C0" w:rsidTr="007216CD">
        <w:trPr>
          <w:trHeight w:val="454"/>
          <w:jc w:val="right"/>
        </w:trPr>
        <w:tc>
          <w:tcPr>
            <w:tcW w:w="1134" w:type="dxa"/>
            <w:shd w:val="clear" w:color="auto" w:fill="auto"/>
            <w:vAlign w:val="center"/>
          </w:tcPr>
          <w:p w:rsidR="00DF7C0D" w:rsidRPr="00D65CDA" w:rsidRDefault="00DF7C0D" w:rsidP="007216CD">
            <w:pPr>
              <w:spacing w:after="0" w:line="240" w:lineRule="auto"/>
              <w:jc w:val="both"/>
              <w:rPr>
                <w:rFonts w:ascii="Arial" w:hAnsi="Arial" w:cs="Arial"/>
                <w:b/>
                <w:sz w:val="24"/>
                <w:szCs w:val="24"/>
              </w:rPr>
            </w:pPr>
            <w:r w:rsidRPr="00D65CDA">
              <w:rPr>
                <w:rFonts w:ascii="Arial" w:hAnsi="Arial" w:cs="Arial"/>
                <w:b/>
                <w:bCs/>
                <w:sz w:val="24"/>
                <w:szCs w:val="24"/>
              </w:rPr>
              <w:t>Q5.</w:t>
            </w:r>
            <w:r w:rsidR="005521CF" w:rsidRPr="00D65CDA">
              <w:rPr>
                <w:rFonts w:ascii="Arial" w:hAnsi="Arial" w:cs="Arial"/>
                <w:b/>
                <w:bCs/>
                <w:sz w:val="24"/>
                <w:szCs w:val="24"/>
              </w:rPr>
              <w:t>3</w:t>
            </w:r>
          </w:p>
        </w:tc>
        <w:tc>
          <w:tcPr>
            <w:tcW w:w="4786" w:type="dxa"/>
            <w:shd w:val="clear" w:color="auto" w:fill="auto"/>
            <w:vAlign w:val="center"/>
          </w:tcPr>
          <w:p w:rsidR="00DF7C0D" w:rsidRPr="00D65CDA" w:rsidRDefault="00DF7C0D" w:rsidP="008D092B">
            <w:pPr>
              <w:spacing w:after="0" w:line="240" w:lineRule="auto"/>
              <w:jc w:val="both"/>
              <w:rPr>
                <w:rFonts w:ascii="Arial" w:hAnsi="Arial" w:cs="Arial"/>
                <w:sz w:val="24"/>
                <w:szCs w:val="24"/>
              </w:rPr>
            </w:pPr>
            <w:r w:rsidRPr="00D65CDA">
              <w:rPr>
                <w:rFonts w:ascii="Arial" w:hAnsi="Arial" w:cs="Arial"/>
                <w:sz w:val="24"/>
                <w:szCs w:val="24"/>
              </w:rPr>
              <w:t>Documents à consulter :</w:t>
            </w:r>
            <w:r w:rsidR="00245617" w:rsidRPr="00D65CDA">
              <w:rPr>
                <w:rFonts w:ascii="Arial" w:hAnsi="Arial" w:cs="Arial"/>
                <w:b/>
                <w:sz w:val="24"/>
                <w:szCs w:val="24"/>
              </w:rPr>
              <w:t xml:space="preserve"> DT14 à DT1</w:t>
            </w:r>
            <w:r w:rsidR="008D092B" w:rsidRPr="00D65CDA">
              <w:rPr>
                <w:rFonts w:ascii="Arial" w:hAnsi="Arial" w:cs="Arial"/>
                <w:b/>
                <w:sz w:val="24"/>
                <w:szCs w:val="24"/>
              </w:rPr>
              <w:t>5</w:t>
            </w:r>
          </w:p>
        </w:tc>
        <w:tc>
          <w:tcPr>
            <w:tcW w:w="3686" w:type="dxa"/>
            <w:shd w:val="clear" w:color="auto" w:fill="auto"/>
            <w:vAlign w:val="center"/>
          </w:tcPr>
          <w:p w:rsidR="00DF7C0D" w:rsidRPr="00BE24C0" w:rsidRDefault="00DF7C0D" w:rsidP="007216CD">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feuille de copie</w:t>
            </w:r>
            <w:r>
              <w:rPr>
                <w:rFonts w:ascii="Arial" w:hAnsi="Arial" w:cs="Arial"/>
                <w:b/>
                <w:sz w:val="24"/>
                <w:szCs w:val="24"/>
              </w:rPr>
              <w:t xml:space="preserve"> </w:t>
            </w:r>
          </w:p>
        </w:tc>
      </w:tr>
    </w:tbl>
    <w:p w:rsidR="00EB7430" w:rsidRDefault="00EB7430" w:rsidP="005763CC">
      <w:pPr>
        <w:spacing w:after="0" w:line="240" w:lineRule="auto"/>
        <w:ind w:left="426"/>
        <w:rPr>
          <w:rFonts w:ascii="Arial" w:hAnsi="Arial" w:cs="Arial"/>
          <w:sz w:val="24"/>
          <w:szCs w:val="24"/>
        </w:rPr>
      </w:pPr>
    </w:p>
    <w:p w:rsidR="005763CC" w:rsidRDefault="006D093E" w:rsidP="005763CC">
      <w:pPr>
        <w:spacing w:after="0" w:line="240" w:lineRule="auto"/>
        <w:ind w:left="426"/>
        <w:rPr>
          <w:rFonts w:ascii="Arial" w:hAnsi="Arial" w:cs="Arial"/>
          <w:sz w:val="24"/>
          <w:szCs w:val="24"/>
        </w:rPr>
      </w:pPr>
      <w:r>
        <w:rPr>
          <w:rFonts w:ascii="Arial" w:hAnsi="Arial" w:cs="Arial"/>
          <w:sz w:val="24"/>
          <w:szCs w:val="24"/>
        </w:rPr>
        <w:t>La durée de vie L10 corrigée d’un roulement prenant en compte les conditions réelles d’utilisation est de 1008 millions de tours.</w:t>
      </w:r>
    </w:p>
    <w:p w:rsidR="00153466" w:rsidRDefault="00153466" w:rsidP="005763CC">
      <w:pPr>
        <w:spacing w:after="0" w:line="240" w:lineRule="auto"/>
        <w:ind w:left="426"/>
        <w:rPr>
          <w:rFonts w:ascii="Arial" w:hAnsi="Arial" w:cs="Arial"/>
          <w:sz w:val="24"/>
          <w:szCs w:val="24"/>
        </w:rPr>
      </w:pPr>
      <w:r>
        <w:rPr>
          <w:rFonts w:ascii="Arial" w:hAnsi="Arial" w:cs="Arial"/>
          <w:sz w:val="24"/>
          <w:szCs w:val="24"/>
        </w:rPr>
        <w:t xml:space="preserve">Calculer la durée de vie théorique </w:t>
      </w:r>
      <w:r w:rsidR="00CF7724">
        <w:rPr>
          <w:rFonts w:ascii="Arial" w:hAnsi="Arial" w:cs="Arial"/>
          <w:sz w:val="24"/>
          <w:szCs w:val="24"/>
        </w:rPr>
        <w:t xml:space="preserve">LE10 </w:t>
      </w:r>
      <w:r w:rsidR="00A157AE">
        <w:rPr>
          <w:rFonts w:ascii="Arial" w:hAnsi="Arial" w:cs="Arial"/>
          <w:sz w:val="24"/>
          <w:szCs w:val="24"/>
        </w:rPr>
        <w:t>de l’ensemble des</w:t>
      </w:r>
      <w:r>
        <w:rPr>
          <w:rFonts w:ascii="Arial" w:hAnsi="Arial" w:cs="Arial"/>
          <w:sz w:val="24"/>
          <w:szCs w:val="24"/>
        </w:rPr>
        <w:t xml:space="preserve"> roulements des galets.</w:t>
      </w:r>
      <w:bookmarkStart w:id="0" w:name="_GoBack"/>
      <w:bookmarkEnd w:id="0"/>
    </w:p>
    <w:p w:rsidR="00153466" w:rsidRDefault="00153466" w:rsidP="005763CC">
      <w:pPr>
        <w:spacing w:after="0" w:line="240" w:lineRule="auto"/>
        <w:ind w:left="426"/>
        <w:rPr>
          <w:rFonts w:ascii="Arial" w:hAnsi="Arial" w:cs="Arial"/>
          <w:sz w:val="24"/>
          <w:szCs w:val="24"/>
        </w:rPr>
      </w:pPr>
      <w:r>
        <w:rPr>
          <w:rFonts w:ascii="Arial" w:hAnsi="Arial" w:cs="Arial"/>
          <w:sz w:val="24"/>
          <w:szCs w:val="24"/>
        </w:rPr>
        <w:t xml:space="preserve">Rappel : </w:t>
      </w:r>
      <m:oMath>
        <m:r>
          <w:rPr>
            <w:rFonts w:ascii="Cambria Math" w:hAnsi="Cambria Math"/>
          </w:rPr>
          <m:t>LE10=</m:t>
        </m:r>
        <m:sSup>
          <m:sSupPr>
            <m:ctrlPr>
              <w:rPr>
                <w:rFonts w:ascii="Cambria Math" w:eastAsia="Calibri" w:hAnsi="Cambria Math" w:cs="Times New Roman"/>
                <w:i/>
              </w:rPr>
            </m:ctrlPr>
          </m:sSupPr>
          <m:e>
            <m:d>
              <m:dPr>
                <m:begChr m:val="["/>
                <m:endChr m:val="]"/>
                <m:ctrlPr>
                  <w:rPr>
                    <w:rFonts w:ascii="Cambria Math" w:eastAsia="Calibri" w:hAnsi="Cambria Math" w:cs="Times New Roman"/>
                    <w:i/>
                  </w:rPr>
                </m:ctrlPr>
              </m:dPr>
              <m:e>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hAnsi="Cambria Math"/>
                              </w:rPr>
                              <m:t>1</m:t>
                            </m:r>
                          </m:num>
                          <m:den>
                            <m:r>
                              <w:rPr>
                                <w:rFonts w:ascii="Cambria Math" w:hAnsi="Cambria Math"/>
                              </w:rPr>
                              <m:t>10</m:t>
                            </m:r>
                            <m:r>
                              <w:rPr>
                                <w:rFonts w:ascii="Cambria Math" w:hAnsi="Cambria Math"/>
                              </w:rPr>
                              <m:t>08</m:t>
                            </m:r>
                          </m:den>
                        </m:f>
                      </m:e>
                    </m:d>
                  </m:e>
                  <m:sup>
                    <m:r>
                      <w:rPr>
                        <w:rFonts w:ascii="Cambria Math" w:hAnsi="Cambria Math"/>
                      </w:rPr>
                      <m:t>1.5</m:t>
                    </m:r>
                  </m:sup>
                </m:sSup>
                <m:r>
                  <w:rPr>
                    <w:rFonts w:ascii="Cambria Math" w:hAnsi="Cambria Math"/>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hAnsi="Cambria Math"/>
                              </w:rPr>
                              <m:t>1</m:t>
                            </m:r>
                          </m:num>
                          <m:den>
                            <m:r>
                              <w:rPr>
                                <w:rFonts w:ascii="Cambria Math" w:hAnsi="Cambria Math"/>
                              </w:rPr>
                              <m:t>1</m:t>
                            </m:r>
                            <m:r>
                              <w:rPr>
                                <w:rFonts w:ascii="Cambria Math" w:hAnsi="Cambria Math"/>
                              </w:rPr>
                              <m:t>0</m:t>
                            </m:r>
                            <m:r>
                              <w:rPr>
                                <w:rFonts w:ascii="Cambria Math" w:hAnsi="Cambria Math"/>
                              </w:rPr>
                              <m:t>08</m:t>
                            </m:r>
                          </m:den>
                        </m:f>
                      </m:e>
                    </m:d>
                  </m:e>
                  <m:sup>
                    <m:r>
                      <w:rPr>
                        <w:rFonts w:ascii="Cambria Math" w:hAnsi="Cambria Math"/>
                      </w:rPr>
                      <m:t>1.5</m:t>
                    </m:r>
                  </m:sup>
                </m:sSup>
                <m:r>
                  <w:rPr>
                    <w:rFonts w:ascii="Cambria Math" w:hAnsi="Cambria Math"/>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hAnsi="Cambria Math"/>
                              </w:rPr>
                              <m:t>1</m:t>
                            </m:r>
                          </m:num>
                          <m:den>
                            <m:r>
                              <w:rPr>
                                <w:rFonts w:ascii="Cambria Math" w:hAnsi="Cambria Math"/>
                              </w:rPr>
                              <m:t>10</m:t>
                            </m:r>
                            <m:r>
                              <w:rPr>
                                <w:rFonts w:ascii="Cambria Math" w:hAnsi="Cambria Math"/>
                              </w:rPr>
                              <m:t>08</m:t>
                            </m:r>
                          </m:den>
                        </m:f>
                      </m:e>
                    </m:d>
                  </m:e>
                  <m:sup>
                    <m:r>
                      <w:rPr>
                        <w:rFonts w:ascii="Cambria Math" w:hAnsi="Cambria Math"/>
                      </w:rPr>
                      <m:t>1.5</m:t>
                    </m:r>
                  </m:sup>
                </m:sSup>
                <m:r>
                  <w:rPr>
                    <w:rFonts w:ascii="Cambria Math" w:eastAsia="Calibri" w:hAnsi="Cambria Math" w:cs="Times New Roman"/>
                  </w:rPr>
                  <m:t>+</m:t>
                </m:r>
                <m:sSup>
                  <m:sSupPr>
                    <m:ctrlPr>
                      <w:rPr>
                        <w:rFonts w:ascii="Cambria Math" w:eastAsia="Calibri" w:hAnsi="Cambria Math" w:cs="Times New Roman"/>
                        <w:i/>
                      </w:rPr>
                    </m:ctrlPr>
                  </m:sSupPr>
                  <m:e>
                    <m:d>
                      <m:dPr>
                        <m:ctrlPr>
                          <w:rPr>
                            <w:rFonts w:ascii="Cambria Math" w:eastAsia="Calibri" w:hAnsi="Cambria Math" w:cs="Times New Roman"/>
                            <w:i/>
                          </w:rPr>
                        </m:ctrlPr>
                      </m:dPr>
                      <m:e>
                        <m:f>
                          <m:fPr>
                            <m:ctrlPr>
                              <w:rPr>
                                <w:rFonts w:ascii="Cambria Math" w:eastAsia="Calibri" w:hAnsi="Cambria Math" w:cs="Times New Roman"/>
                                <w:i/>
                              </w:rPr>
                            </m:ctrlPr>
                          </m:fPr>
                          <m:num>
                            <m:r>
                              <w:rPr>
                                <w:rFonts w:ascii="Cambria Math" w:hAnsi="Cambria Math"/>
                              </w:rPr>
                              <m:t>1</m:t>
                            </m:r>
                          </m:num>
                          <m:den>
                            <m:r>
                              <w:rPr>
                                <w:rFonts w:ascii="Cambria Math" w:hAnsi="Cambria Math"/>
                              </w:rPr>
                              <m:t>1008</m:t>
                            </m:r>
                          </m:den>
                        </m:f>
                      </m:e>
                    </m:d>
                  </m:e>
                  <m:sup>
                    <m:r>
                      <w:rPr>
                        <w:rFonts w:ascii="Cambria Math" w:hAnsi="Cambria Math"/>
                      </w:rPr>
                      <m:t>1.5</m:t>
                    </m:r>
                  </m:sup>
                </m:sSup>
              </m:e>
            </m:d>
          </m:e>
          <m:sup>
            <m:r>
              <w:rPr>
                <w:rFonts w:ascii="Cambria Math" w:hAnsi="Cambria Math"/>
              </w:rPr>
              <m:t>- 1/1.5</m:t>
            </m:r>
          </m:sup>
        </m:sSup>
      </m:oMath>
    </w:p>
    <w:p w:rsidR="00DF7C0D" w:rsidRDefault="00153466" w:rsidP="005763CC">
      <w:pPr>
        <w:spacing w:line="240" w:lineRule="auto"/>
        <w:ind w:left="426"/>
        <w:rPr>
          <w:rFonts w:ascii="Arial" w:hAnsi="Arial" w:cs="Arial"/>
          <w:sz w:val="24"/>
          <w:szCs w:val="24"/>
        </w:rPr>
      </w:pPr>
      <w:r>
        <w:rPr>
          <w:rFonts w:ascii="Arial" w:hAnsi="Arial" w:cs="Arial"/>
          <w:sz w:val="24"/>
          <w:szCs w:val="24"/>
        </w:rPr>
        <w:t xml:space="preserve">Conclure quant à la durée de vie réelle constatée par le service maintenance. </w:t>
      </w:r>
    </w:p>
    <w:tbl>
      <w:tblPr>
        <w:tblW w:w="9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97F7E" w:rsidRPr="00BE24C0" w:rsidTr="00F97DD5">
        <w:trPr>
          <w:trHeight w:val="454"/>
          <w:jc w:val="right"/>
        </w:trPr>
        <w:tc>
          <w:tcPr>
            <w:tcW w:w="1134" w:type="dxa"/>
            <w:shd w:val="clear" w:color="auto" w:fill="auto"/>
            <w:vAlign w:val="center"/>
          </w:tcPr>
          <w:p w:rsidR="00497F7E" w:rsidRPr="00BE24C0" w:rsidRDefault="00497F7E" w:rsidP="00F97DD5">
            <w:pPr>
              <w:spacing w:after="0" w:line="240" w:lineRule="auto"/>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5.</w:t>
            </w:r>
            <w:r w:rsidR="007216CD">
              <w:rPr>
                <w:rFonts w:ascii="Arial" w:hAnsi="Arial" w:cs="Arial"/>
                <w:b/>
                <w:bCs/>
                <w:sz w:val="24"/>
                <w:szCs w:val="24"/>
              </w:rPr>
              <w:t>4</w:t>
            </w:r>
          </w:p>
        </w:tc>
        <w:tc>
          <w:tcPr>
            <w:tcW w:w="4786" w:type="dxa"/>
            <w:shd w:val="clear" w:color="auto" w:fill="auto"/>
            <w:vAlign w:val="center"/>
          </w:tcPr>
          <w:p w:rsidR="00497F7E" w:rsidRPr="00BE24C0" w:rsidRDefault="00497F7E" w:rsidP="008D092B">
            <w:pPr>
              <w:spacing w:after="0" w:line="240" w:lineRule="auto"/>
              <w:jc w:val="both"/>
              <w:rPr>
                <w:rFonts w:ascii="Arial" w:hAnsi="Arial" w:cs="Arial"/>
                <w:sz w:val="24"/>
                <w:szCs w:val="24"/>
              </w:rPr>
            </w:pPr>
            <w:r w:rsidRPr="00BE24C0">
              <w:rPr>
                <w:rFonts w:ascii="Arial" w:hAnsi="Arial" w:cs="Arial"/>
                <w:sz w:val="24"/>
                <w:szCs w:val="24"/>
              </w:rPr>
              <w:t>Documents à consulter </w:t>
            </w:r>
            <w:r w:rsidRPr="00D65CDA">
              <w:rPr>
                <w:rFonts w:ascii="Arial" w:hAnsi="Arial" w:cs="Arial"/>
                <w:sz w:val="24"/>
                <w:szCs w:val="24"/>
              </w:rPr>
              <w:t>:</w:t>
            </w:r>
            <w:r w:rsidR="00245617" w:rsidRPr="00D65CDA">
              <w:rPr>
                <w:rFonts w:ascii="Arial" w:hAnsi="Arial" w:cs="Arial"/>
                <w:sz w:val="24"/>
                <w:szCs w:val="24"/>
              </w:rPr>
              <w:t xml:space="preserve"> </w:t>
            </w:r>
            <w:r w:rsidR="00245617" w:rsidRPr="00D65CDA">
              <w:rPr>
                <w:rFonts w:ascii="Arial" w:hAnsi="Arial" w:cs="Arial"/>
                <w:b/>
                <w:sz w:val="24"/>
                <w:szCs w:val="24"/>
              </w:rPr>
              <w:t xml:space="preserve">DT12 </w:t>
            </w:r>
            <w:r w:rsidR="00751157" w:rsidRPr="00D65CDA">
              <w:rPr>
                <w:rFonts w:ascii="Arial" w:hAnsi="Arial" w:cs="Arial"/>
                <w:b/>
                <w:sz w:val="24"/>
                <w:szCs w:val="24"/>
              </w:rPr>
              <w:t xml:space="preserve">et </w:t>
            </w:r>
            <w:r w:rsidR="00245617" w:rsidRPr="00D65CDA">
              <w:rPr>
                <w:rFonts w:ascii="Arial" w:hAnsi="Arial" w:cs="Arial"/>
                <w:b/>
                <w:sz w:val="24"/>
                <w:szCs w:val="24"/>
              </w:rPr>
              <w:t>DT1</w:t>
            </w:r>
            <w:r w:rsidR="008D092B" w:rsidRPr="00D65CDA">
              <w:rPr>
                <w:rFonts w:ascii="Arial" w:hAnsi="Arial" w:cs="Arial"/>
                <w:b/>
                <w:sz w:val="24"/>
                <w:szCs w:val="24"/>
              </w:rPr>
              <w:t>5</w:t>
            </w:r>
          </w:p>
        </w:tc>
        <w:tc>
          <w:tcPr>
            <w:tcW w:w="3686" w:type="dxa"/>
            <w:shd w:val="clear" w:color="auto" w:fill="auto"/>
            <w:vAlign w:val="center"/>
          </w:tcPr>
          <w:p w:rsidR="00497F7E" w:rsidRPr="00BE24C0" w:rsidRDefault="00497F7E" w:rsidP="00F97DD5">
            <w:pPr>
              <w:spacing w:after="0" w:line="240" w:lineRule="auto"/>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 xml:space="preserve">feuille de copie </w:t>
            </w:r>
          </w:p>
        </w:tc>
      </w:tr>
    </w:tbl>
    <w:p w:rsidR="00EB0EB0" w:rsidRDefault="00EB0EB0" w:rsidP="00EB0EB0">
      <w:pPr>
        <w:pStyle w:val="Sansinterligne"/>
      </w:pPr>
    </w:p>
    <w:p w:rsidR="00DF7C0D" w:rsidRDefault="00497F7E" w:rsidP="00EB0EB0">
      <w:pPr>
        <w:pStyle w:val="Sansinterligne"/>
        <w:ind w:left="426"/>
        <w:jc w:val="both"/>
        <w:rPr>
          <w:sz w:val="24"/>
          <w:szCs w:val="24"/>
        </w:rPr>
      </w:pPr>
      <w:r w:rsidRPr="00EB0EB0">
        <w:rPr>
          <w:sz w:val="24"/>
          <w:szCs w:val="24"/>
        </w:rPr>
        <w:t xml:space="preserve">Critiquer la solution retenue par le constructeur et proposer deux améliorations pour augmenter la </w:t>
      </w:r>
      <w:r w:rsidR="004E5CF6" w:rsidRPr="00EB0EB0">
        <w:rPr>
          <w:sz w:val="24"/>
          <w:szCs w:val="24"/>
        </w:rPr>
        <w:t>durabilité des roulements</w:t>
      </w:r>
      <w:r w:rsidRPr="00EB0EB0">
        <w:rPr>
          <w:sz w:val="24"/>
          <w:szCs w:val="24"/>
        </w:rPr>
        <w:t>.</w:t>
      </w:r>
    </w:p>
    <w:p w:rsidR="00EB7430" w:rsidRPr="00EB0EB0" w:rsidRDefault="00EB7430" w:rsidP="00EB7430">
      <w:pPr>
        <w:pStyle w:val="Sansinterligne"/>
        <w:ind w:left="426"/>
        <w:jc w:val="center"/>
        <w:rPr>
          <w:sz w:val="24"/>
          <w:szCs w:val="24"/>
        </w:rPr>
      </w:pPr>
      <w:r>
        <w:rPr>
          <w:sz w:val="24"/>
          <w:szCs w:val="24"/>
        </w:rPr>
        <w:t>-------------------------------------------------------------</w:t>
      </w:r>
    </w:p>
    <w:p w:rsidR="00EB0EB0" w:rsidRPr="00EB0EB0" w:rsidRDefault="00EB0EB0" w:rsidP="009C502B">
      <w:pPr>
        <w:spacing w:line="240" w:lineRule="auto"/>
        <w:rPr>
          <w:rFonts w:ascii="Arial" w:hAnsi="Arial" w:cs="Arial"/>
          <w:b/>
          <w:sz w:val="24"/>
          <w:szCs w:val="24"/>
          <w:u w:val="single"/>
        </w:rPr>
      </w:pPr>
      <w:r w:rsidRPr="00EB0EB0">
        <w:rPr>
          <w:rFonts w:ascii="Arial" w:hAnsi="Arial" w:cs="Arial"/>
          <w:b/>
          <w:sz w:val="24"/>
          <w:szCs w:val="24"/>
          <w:u w:val="single"/>
        </w:rPr>
        <w:t xml:space="preserve">La cogénération : </w:t>
      </w:r>
    </w:p>
    <w:p w:rsidR="00AC4886" w:rsidRPr="00AC4886" w:rsidRDefault="00AC4886" w:rsidP="00AC4886">
      <w:pPr>
        <w:pStyle w:val="Sansinterligne"/>
        <w:jc w:val="both"/>
        <w:rPr>
          <w:sz w:val="24"/>
          <w:szCs w:val="24"/>
          <w:lang w:eastAsia="fr-FR"/>
        </w:rPr>
      </w:pPr>
      <w:r w:rsidRPr="00AC4886">
        <w:rPr>
          <w:sz w:val="24"/>
          <w:szCs w:val="24"/>
          <w:lang w:eastAsia="fr-FR"/>
        </w:rPr>
        <w:t>Les plaquettes de bois et écorces issues du fraisage des billons alimentent une centrale thermoélectrique dont la chaudière d’une puissance thermique du foyer de 12MW produit 14 tonnes de vapeur/heure sous une pression de 40 bars. Un alternateur couplé à une turbine permet une production électrique de 2</w:t>
      </w:r>
      <w:r w:rsidR="00C348E8">
        <w:rPr>
          <w:sz w:val="24"/>
          <w:szCs w:val="24"/>
          <w:lang w:eastAsia="fr-FR"/>
        </w:rPr>
        <w:t>,</w:t>
      </w:r>
      <w:r w:rsidRPr="00AC4886">
        <w:rPr>
          <w:sz w:val="24"/>
          <w:szCs w:val="24"/>
          <w:lang w:eastAsia="fr-FR"/>
        </w:rPr>
        <w:t>8 à 3</w:t>
      </w:r>
      <w:r w:rsidR="00C348E8">
        <w:rPr>
          <w:sz w:val="24"/>
          <w:szCs w:val="24"/>
          <w:lang w:eastAsia="fr-FR"/>
        </w:rPr>
        <w:t>,</w:t>
      </w:r>
      <w:r w:rsidRPr="00AC4886">
        <w:rPr>
          <w:sz w:val="24"/>
          <w:szCs w:val="24"/>
          <w:lang w:eastAsia="fr-FR"/>
        </w:rPr>
        <w:t>4 MW électrique en fonction de la température d’eau nécessaire au séchage des sciures et du bois.</w:t>
      </w:r>
    </w:p>
    <w:p w:rsidR="00AC4886" w:rsidRPr="00AC4886" w:rsidRDefault="00AC4886" w:rsidP="00AC4886">
      <w:pPr>
        <w:pStyle w:val="Sansinterligne"/>
        <w:jc w:val="both"/>
        <w:rPr>
          <w:sz w:val="24"/>
          <w:szCs w:val="24"/>
          <w:lang w:eastAsia="fr-FR"/>
        </w:rPr>
      </w:pPr>
      <w:r w:rsidRPr="00AC4886">
        <w:rPr>
          <w:sz w:val="24"/>
          <w:szCs w:val="24"/>
          <w:lang w:eastAsia="fr-FR"/>
        </w:rPr>
        <w:t>La puissance thermique disponible pour le séchage des sciures et pour les séchoirs à bois est de 8,3 à 8,9 MW thermique, là encore en fonction de la température d’eau nécessaire au séchage ; cette température est variable en fonction des besoins de 62 à 92°C.</w:t>
      </w:r>
    </w:p>
    <w:p w:rsidR="00AC4886" w:rsidRDefault="00AC4886" w:rsidP="00AC4886">
      <w:pPr>
        <w:pStyle w:val="Sansinterligne"/>
        <w:jc w:val="both"/>
        <w:rPr>
          <w:lang w:eastAsia="fr-FR"/>
        </w:rPr>
      </w:pPr>
    </w:p>
    <w:p w:rsidR="00436B78" w:rsidRDefault="00436B78" w:rsidP="00C348E8">
      <w:pPr>
        <w:pStyle w:val="Sansinterligne"/>
        <w:jc w:val="center"/>
        <w:rPr>
          <w:lang w:eastAsia="fr-FR"/>
        </w:rPr>
      </w:pPr>
      <w:r>
        <w:rPr>
          <w:noProof/>
          <w:lang w:eastAsia="fr-FR"/>
        </w:rPr>
        <w:drawing>
          <wp:inline distT="0" distB="0" distL="0" distR="0">
            <wp:extent cx="2693204" cy="2015613"/>
            <wp:effectExtent l="19050" t="0" r="0" b="0"/>
            <wp:docPr id="36" name="Image 2" descr="La-chaudière-145-t-vapeurheure-photo-André-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chaudière-145-t-vapeurheure-photo-André-Technologies.jpg"/>
                    <pic:cNvPicPr/>
                  </pic:nvPicPr>
                  <pic:blipFill>
                    <a:blip r:embed="rId39" cstate="print"/>
                    <a:stretch>
                      <a:fillRect/>
                    </a:stretch>
                  </pic:blipFill>
                  <pic:spPr>
                    <a:xfrm>
                      <a:off x="0" y="0"/>
                      <a:ext cx="2698483" cy="2019564"/>
                    </a:xfrm>
                    <a:prstGeom prst="rect">
                      <a:avLst/>
                    </a:prstGeom>
                  </pic:spPr>
                </pic:pic>
              </a:graphicData>
            </a:graphic>
          </wp:inline>
        </w:drawing>
      </w:r>
      <w:r>
        <w:rPr>
          <w:noProof/>
          <w:lang w:eastAsia="fr-FR"/>
        </w:rPr>
        <w:drawing>
          <wp:inline distT="0" distB="0" distL="0" distR="0">
            <wp:extent cx="2853023" cy="2035277"/>
            <wp:effectExtent l="19050" t="0" r="4477" b="0"/>
            <wp:docPr id="37" name="Image 10" descr="Turbine-MAN-MARC-I-photo-André-Techn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MAN-MARC-I-photo-André-Technologies.jpg"/>
                    <pic:cNvPicPr/>
                  </pic:nvPicPr>
                  <pic:blipFill>
                    <a:blip r:embed="rId40" cstate="print"/>
                    <a:stretch>
                      <a:fillRect/>
                    </a:stretch>
                  </pic:blipFill>
                  <pic:spPr>
                    <a:xfrm>
                      <a:off x="0" y="0"/>
                      <a:ext cx="2864388" cy="2043385"/>
                    </a:xfrm>
                    <a:prstGeom prst="rect">
                      <a:avLst/>
                    </a:prstGeom>
                  </pic:spPr>
                </pic:pic>
              </a:graphicData>
            </a:graphic>
          </wp:inline>
        </w:drawing>
      </w:r>
    </w:p>
    <w:p w:rsidR="00AC4886" w:rsidRDefault="00AC4886" w:rsidP="00AC4886">
      <w:pPr>
        <w:pStyle w:val="Sansinterligne"/>
        <w:rPr>
          <w:i/>
        </w:rPr>
      </w:pPr>
      <w:r>
        <w:tab/>
      </w:r>
      <w:r w:rsidR="00C348E8">
        <w:t xml:space="preserve">                 </w:t>
      </w:r>
      <w:r w:rsidRPr="00185214">
        <w:rPr>
          <w:i/>
        </w:rPr>
        <w:t>Chaudière</w:t>
      </w:r>
      <w:r w:rsidRPr="00185214">
        <w:rPr>
          <w:i/>
        </w:rPr>
        <w:tab/>
      </w:r>
      <w:r w:rsidRPr="00185214">
        <w:rPr>
          <w:i/>
        </w:rPr>
        <w:tab/>
      </w:r>
      <w:r w:rsidRPr="00185214">
        <w:rPr>
          <w:i/>
        </w:rPr>
        <w:tab/>
      </w:r>
      <w:r w:rsidRPr="00185214">
        <w:rPr>
          <w:i/>
        </w:rPr>
        <w:tab/>
      </w:r>
      <w:r w:rsidRPr="00185214">
        <w:rPr>
          <w:i/>
        </w:rPr>
        <w:tab/>
      </w:r>
      <w:r w:rsidRPr="00185214">
        <w:rPr>
          <w:i/>
        </w:rPr>
        <w:tab/>
        <w:t>Turbine</w:t>
      </w:r>
    </w:p>
    <w:p w:rsidR="00707517" w:rsidRDefault="00707517" w:rsidP="00AC4886">
      <w:pPr>
        <w:pStyle w:val="Sansinterligne"/>
        <w:rPr>
          <w:i/>
        </w:rPr>
        <w:sectPr w:rsidR="00707517" w:rsidSect="00436B78">
          <w:headerReference w:type="default" r:id="rId41"/>
          <w:type w:val="continuous"/>
          <w:pgSz w:w="23814" w:h="16839" w:orient="landscape" w:code="8"/>
          <w:pgMar w:top="967" w:right="1417" w:bottom="1417" w:left="1276" w:header="708" w:footer="106" w:gutter="0"/>
          <w:cols w:num="2" w:space="1134"/>
          <w:docGrid w:linePitch="360"/>
        </w:sectPr>
      </w:pPr>
    </w:p>
    <w:p w:rsidR="00707517" w:rsidRDefault="00707517" w:rsidP="00AC4886">
      <w:pPr>
        <w:pStyle w:val="Sansinterligne"/>
        <w:rPr>
          <w:i/>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957"/>
        <w:gridCol w:w="3682"/>
      </w:tblGrid>
      <w:tr w:rsidR="00CA0F8B" w:rsidRPr="004E5CF6" w:rsidTr="00FC4EE2">
        <w:trPr>
          <w:trHeight w:val="474"/>
          <w:jc w:val="center"/>
        </w:trPr>
        <w:tc>
          <w:tcPr>
            <w:tcW w:w="817" w:type="dxa"/>
            <w:vMerge w:val="restart"/>
            <w:shd w:val="clear" w:color="auto" w:fill="auto"/>
            <w:vAlign w:val="center"/>
          </w:tcPr>
          <w:p w:rsidR="00CA0F8B" w:rsidRPr="004E5CF6" w:rsidRDefault="00CA0F8B" w:rsidP="00F97DD5">
            <w:pPr>
              <w:spacing w:line="240" w:lineRule="auto"/>
              <w:jc w:val="center"/>
              <w:rPr>
                <w:rFonts w:ascii="Arial" w:hAnsi="Arial" w:cs="Arial"/>
                <w:b/>
                <w:sz w:val="24"/>
                <w:szCs w:val="24"/>
              </w:rPr>
            </w:pPr>
            <w:r>
              <w:rPr>
                <w:rFonts w:ascii="Arial" w:hAnsi="Arial" w:cs="Arial"/>
                <w:b/>
                <w:bCs/>
                <w:sz w:val="24"/>
                <w:szCs w:val="24"/>
              </w:rPr>
              <w:t>6</w:t>
            </w:r>
          </w:p>
        </w:tc>
        <w:tc>
          <w:tcPr>
            <w:tcW w:w="9639" w:type="dxa"/>
            <w:gridSpan w:val="2"/>
            <w:shd w:val="clear" w:color="auto" w:fill="auto"/>
            <w:vAlign w:val="center"/>
          </w:tcPr>
          <w:p w:rsidR="00CA0F8B" w:rsidRPr="004E5CF6" w:rsidRDefault="00CA0F8B" w:rsidP="005352DB">
            <w:pPr>
              <w:spacing w:line="240" w:lineRule="auto"/>
              <w:rPr>
                <w:rFonts w:ascii="Arial" w:hAnsi="Arial" w:cs="Arial"/>
                <w:sz w:val="24"/>
                <w:szCs w:val="24"/>
              </w:rPr>
            </w:pPr>
            <w:r>
              <w:rPr>
                <w:rFonts w:ascii="Arial" w:hAnsi="Arial" w:cs="Arial"/>
                <w:b/>
                <w:sz w:val="24"/>
                <w:szCs w:val="24"/>
              </w:rPr>
              <w:t>D</w:t>
            </w:r>
            <w:r w:rsidR="005352DB">
              <w:rPr>
                <w:rFonts w:ascii="Arial" w:hAnsi="Arial" w:cs="Arial"/>
                <w:b/>
                <w:sz w:val="24"/>
                <w:szCs w:val="24"/>
              </w:rPr>
              <w:t>É</w:t>
            </w:r>
            <w:r>
              <w:rPr>
                <w:rFonts w:ascii="Arial" w:hAnsi="Arial" w:cs="Arial"/>
                <w:b/>
                <w:sz w:val="24"/>
                <w:szCs w:val="24"/>
              </w:rPr>
              <w:t>PANNAGE DU CONVOYEUR TRANSVERSAL D’ALIMENTATION EN PLAQUETTES DE LA CHAUDI</w:t>
            </w:r>
            <w:r w:rsidR="005352DB">
              <w:rPr>
                <w:rFonts w:ascii="Arial" w:hAnsi="Arial" w:cs="Arial"/>
                <w:b/>
                <w:sz w:val="24"/>
                <w:szCs w:val="24"/>
              </w:rPr>
              <w:t>É</w:t>
            </w:r>
            <w:r>
              <w:rPr>
                <w:rFonts w:ascii="Arial" w:hAnsi="Arial" w:cs="Arial"/>
                <w:b/>
                <w:sz w:val="24"/>
                <w:szCs w:val="24"/>
              </w:rPr>
              <w:t>RE</w:t>
            </w:r>
          </w:p>
        </w:tc>
      </w:tr>
      <w:tr w:rsidR="00CA0F8B" w:rsidRPr="004E5CF6" w:rsidTr="00FC4EE2">
        <w:trPr>
          <w:trHeight w:val="474"/>
          <w:jc w:val="center"/>
        </w:trPr>
        <w:tc>
          <w:tcPr>
            <w:tcW w:w="817" w:type="dxa"/>
            <w:vMerge/>
            <w:shd w:val="clear" w:color="auto" w:fill="auto"/>
          </w:tcPr>
          <w:p w:rsidR="00CA0F8B" w:rsidRPr="004E5CF6" w:rsidRDefault="00CA0F8B" w:rsidP="00F97DD5">
            <w:pPr>
              <w:spacing w:line="240" w:lineRule="auto"/>
              <w:rPr>
                <w:rFonts w:ascii="Arial" w:hAnsi="Arial" w:cs="Arial"/>
                <w:sz w:val="24"/>
                <w:szCs w:val="24"/>
              </w:rPr>
            </w:pPr>
          </w:p>
        </w:tc>
        <w:tc>
          <w:tcPr>
            <w:tcW w:w="5957" w:type="dxa"/>
            <w:shd w:val="clear" w:color="auto" w:fill="auto"/>
            <w:vAlign w:val="center"/>
          </w:tcPr>
          <w:p w:rsidR="00CA0F8B" w:rsidRPr="004E5CF6" w:rsidRDefault="00CA0F8B" w:rsidP="00F97DD5">
            <w:pPr>
              <w:spacing w:line="240" w:lineRule="auto"/>
              <w:rPr>
                <w:rFonts w:ascii="Arial" w:hAnsi="Arial" w:cs="Arial"/>
                <w:sz w:val="24"/>
                <w:szCs w:val="24"/>
              </w:rPr>
            </w:pPr>
          </w:p>
        </w:tc>
        <w:tc>
          <w:tcPr>
            <w:tcW w:w="3682" w:type="dxa"/>
            <w:shd w:val="clear" w:color="auto" w:fill="auto"/>
            <w:vAlign w:val="center"/>
          </w:tcPr>
          <w:p w:rsidR="00CA0F8B" w:rsidRPr="004E5CF6" w:rsidRDefault="00CA0F8B" w:rsidP="00F97DD5">
            <w:pPr>
              <w:spacing w:line="240" w:lineRule="auto"/>
              <w:rPr>
                <w:rFonts w:ascii="Arial" w:hAnsi="Arial" w:cs="Arial"/>
                <w:sz w:val="24"/>
                <w:szCs w:val="24"/>
              </w:rPr>
            </w:pPr>
            <w:r w:rsidRPr="004E5CF6">
              <w:rPr>
                <w:rFonts w:ascii="Arial" w:hAnsi="Arial" w:cs="Arial"/>
                <w:sz w:val="24"/>
                <w:szCs w:val="24"/>
              </w:rPr>
              <w:t xml:space="preserve">Durée conseillée : </w:t>
            </w:r>
            <w:r w:rsidR="00E850F5">
              <w:rPr>
                <w:rFonts w:ascii="Arial" w:hAnsi="Arial" w:cs="Arial"/>
                <w:sz w:val="24"/>
                <w:szCs w:val="24"/>
              </w:rPr>
              <w:t>50</w:t>
            </w:r>
            <w:r w:rsidRPr="004E5CF6">
              <w:rPr>
                <w:rFonts w:ascii="Arial" w:hAnsi="Arial" w:cs="Arial"/>
                <w:sz w:val="24"/>
                <w:szCs w:val="24"/>
              </w:rPr>
              <w:t xml:space="preserve"> min</w:t>
            </w:r>
          </w:p>
        </w:tc>
      </w:tr>
    </w:tbl>
    <w:p w:rsidR="009A32B3" w:rsidRDefault="009A32B3" w:rsidP="00CA0F8B">
      <w:pPr>
        <w:spacing w:after="0"/>
        <w:ind w:left="-142"/>
        <w:jc w:val="both"/>
        <w:rPr>
          <w:rFonts w:ascii="Arial" w:hAnsi="Arial" w:cs="Arial"/>
          <w:i/>
          <w:sz w:val="24"/>
          <w:szCs w:val="24"/>
        </w:rPr>
      </w:pPr>
    </w:p>
    <w:p w:rsidR="00CA0F8B" w:rsidRPr="00E91CF5" w:rsidRDefault="00CA0F8B" w:rsidP="00CA0F8B">
      <w:pPr>
        <w:spacing w:after="0"/>
        <w:ind w:left="-142"/>
        <w:jc w:val="both"/>
        <w:rPr>
          <w:rFonts w:ascii="Arial" w:hAnsi="Arial" w:cs="Arial"/>
          <w:i/>
          <w:sz w:val="24"/>
          <w:szCs w:val="24"/>
        </w:rPr>
      </w:pPr>
      <w:r w:rsidRPr="004E5CF6">
        <w:rPr>
          <w:rFonts w:ascii="Arial" w:hAnsi="Arial" w:cs="Arial"/>
          <w:i/>
          <w:sz w:val="24"/>
          <w:szCs w:val="24"/>
        </w:rPr>
        <w:t>Le système de convoyage est à échelles mobiles alternatives</w:t>
      </w:r>
      <w:r>
        <w:rPr>
          <w:rFonts w:ascii="Arial" w:hAnsi="Arial" w:cs="Arial"/>
          <w:i/>
          <w:sz w:val="24"/>
          <w:szCs w:val="24"/>
        </w:rPr>
        <w:t xml:space="preserve"> ; une phase chargement une phase évacuation ; il participe à l’alimentation de la chaudière. </w:t>
      </w:r>
      <w:r w:rsidRPr="00E91CF5">
        <w:rPr>
          <w:rFonts w:ascii="Arial" w:hAnsi="Arial" w:cs="Arial"/>
          <w:i/>
          <w:sz w:val="24"/>
          <w:szCs w:val="24"/>
        </w:rPr>
        <w:t xml:space="preserve">Suite à une intervention de maintenance réalisée sur le circuit hydraulique, après plusieurs essais pendant la phase de test, l’échelle de droite reste </w:t>
      </w:r>
      <w:r>
        <w:rPr>
          <w:rFonts w:ascii="Arial" w:hAnsi="Arial" w:cs="Arial"/>
          <w:i/>
          <w:sz w:val="24"/>
          <w:szCs w:val="24"/>
        </w:rPr>
        <w:t>immobile vérin 1A2 - et 1A1+.</w:t>
      </w:r>
    </w:p>
    <w:p w:rsidR="006865BA" w:rsidRDefault="00CA0F8B" w:rsidP="00CA0F8B">
      <w:pPr>
        <w:pStyle w:val="Sansinterligne"/>
        <w:ind w:left="-142"/>
        <w:jc w:val="both"/>
        <w:rPr>
          <w:i/>
        </w:rPr>
      </w:pPr>
      <w:r>
        <w:rPr>
          <w:rFonts w:cs="Arial"/>
          <w:i/>
          <w:sz w:val="24"/>
          <w:szCs w:val="24"/>
        </w:rPr>
        <w:t>Pour effectuer le dépannage vous devrez analyser le fonctionnement mécanique et hydraulique et proposer un plan d’action</w:t>
      </w:r>
      <w:r w:rsidR="00A12D04">
        <w:rPr>
          <w:rFonts w:cs="Arial"/>
          <w:i/>
          <w:sz w:val="24"/>
          <w:szCs w:val="24"/>
        </w:rPr>
        <w:t>.</w:t>
      </w:r>
    </w:p>
    <w:p w:rsidR="006865BA" w:rsidRDefault="006865BA" w:rsidP="00AC4886">
      <w:pPr>
        <w:pStyle w:val="Sansinterligne"/>
        <w:rPr>
          <w:i/>
        </w:rPr>
      </w:pPr>
    </w:p>
    <w:p w:rsidR="00CA0F8B" w:rsidRDefault="00CA0F8B" w:rsidP="00AC4886">
      <w:pPr>
        <w:pStyle w:val="Sansinterligne"/>
        <w:rPr>
          <w:i/>
        </w:rPr>
      </w:pPr>
    </w:p>
    <w:tbl>
      <w:tblPr>
        <w:tblW w:w="97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3685"/>
      </w:tblGrid>
      <w:tr w:rsidR="006441CE" w:rsidRPr="00D65CDA" w:rsidTr="00603FA8">
        <w:trPr>
          <w:trHeight w:val="454"/>
        </w:trPr>
        <w:tc>
          <w:tcPr>
            <w:tcW w:w="1242" w:type="dxa"/>
            <w:shd w:val="clear" w:color="auto" w:fill="auto"/>
            <w:vAlign w:val="center"/>
          </w:tcPr>
          <w:p w:rsidR="006441CE" w:rsidRPr="00D65CDA" w:rsidRDefault="006441CE" w:rsidP="00F97DD5">
            <w:pPr>
              <w:spacing w:after="0" w:line="240" w:lineRule="auto"/>
              <w:jc w:val="both"/>
              <w:rPr>
                <w:rFonts w:ascii="Arial" w:hAnsi="Arial" w:cs="Arial"/>
                <w:b/>
                <w:sz w:val="24"/>
                <w:szCs w:val="24"/>
              </w:rPr>
            </w:pPr>
            <w:r w:rsidRPr="00D65CDA">
              <w:rPr>
                <w:rFonts w:ascii="Arial" w:hAnsi="Arial" w:cs="Arial"/>
                <w:b/>
                <w:bCs/>
                <w:sz w:val="24"/>
                <w:szCs w:val="24"/>
              </w:rPr>
              <w:t>Q6.1</w:t>
            </w:r>
          </w:p>
        </w:tc>
        <w:tc>
          <w:tcPr>
            <w:tcW w:w="4820" w:type="dxa"/>
            <w:shd w:val="clear" w:color="auto" w:fill="auto"/>
            <w:vAlign w:val="center"/>
          </w:tcPr>
          <w:p w:rsidR="006441CE" w:rsidRPr="00D65CDA" w:rsidRDefault="006441CE" w:rsidP="008D092B">
            <w:pPr>
              <w:spacing w:after="0" w:line="240" w:lineRule="auto"/>
              <w:jc w:val="both"/>
              <w:rPr>
                <w:rFonts w:ascii="Arial" w:hAnsi="Arial" w:cs="Arial"/>
                <w:sz w:val="24"/>
                <w:szCs w:val="24"/>
              </w:rPr>
            </w:pPr>
            <w:r w:rsidRPr="00D65CDA">
              <w:rPr>
                <w:rFonts w:ascii="Arial" w:hAnsi="Arial" w:cs="Arial"/>
                <w:sz w:val="24"/>
                <w:szCs w:val="24"/>
              </w:rPr>
              <w:t xml:space="preserve">Documents à consulter : </w:t>
            </w:r>
            <w:r w:rsidRPr="00D65CDA">
              <w:rPr>
                <w:rFonts w:ascii="Arial" w:hAnsi="Arial" w:cs="Arial"/>
                <w:b/>
                <w:sz w:val="24"/>
                <w:szCs w:val="24"/>
              </w:rPr>
              <w:t>DT</w:t>
            </w:r>
            <w:r w:rsidR="00245617" w:rsidRPr="00D65CDA">
              <w:rPr>
                <w:rFonts w:ascii="Arial" w:hAnsi="Arial" w:cs="Arial"/>
                <w:b/>
                <w:sz w:val="24"/>
                <w:szCs w:val="24"/>
              </w:rPr>
              <w:t>1</w:t>
            </w:r>
            <w:r w:rsidR="008D092B" w:rsidRPr="00D65CDA">
              <w:rPr>
                <w:rFonts w:ascii="Arial" w:hAnsi="Arial" w:cs="Arial"/>
                <w:b/>
                <w:sz w:val="24"/>
                <w:szCs w:val="24"/>
              </w:rPr>
              <w:t>6</w:t>
            </w:r>
            <w:r w:rsidR="00751157" w:rsidRPr="00D65CDA">
              <w:rPr>
                <w:rFonts w:ascii="Arial" w:hAnsi="Arial" w:cs="Arial"/>
                <w:b/>
                <w:sz w:val="24"/>
                <w:szCs w:val="24"/>
              </w:rPr>
              <w:t xml:space="preserve"> et</w:t>
            </w:r>
            <w:r w:rsidRPr="00D65CDA">
              <w:rPr>
                <w:rFonts w:ascii="Arial" w:hAnsi="Arial" w:cs="Arial"/>
                <w:b/>
                <w:sz w:val="24"/>
                <w:szCs w:val="24"/>
              </w:rPr>
              <w:t xml:space="preserve">  DT</w:t>
            </w:r>
            <w:r w:rsidR="00245617" w:rsidRPr="00D65CDA">
              <w:rPr>
                <w:rFonts w:ascii="Arial" w:hAnsi="Arial" w:cs="Arial"/>
                <w:b/>
                <w:sz w:val="24"/>
                <w:szCs w:val="24"/>
              </w:rPr>
              <w:t>1</w:t>
            </w:r>
            <w:r w:rsidR="008D092B" w:rsidRPr="00D65CDA">
              <w:rPr>
                <w:rFonts w:ascii="Arial" w:hAnsi="Arial" w:cs="Arial"/>
                <w:b/>
                <w:sz w:val="24"/>
                <w:szCs w:val="24"/>
              </w:rPr>
              <w:t>7</w:t>
            </w:r>
          </w:p>
        </w:tc>
        <w:tc>
          <w:tcPr>
            <w:tcW w:w="3685" w:type="dxa"/>
            <w:shd w:val="clear" w:color="auto" w:fill="auto"/>
            <w:vAlign w:val="center"/>
          </w:tcPr>
          <w:p w:rsidR="006441CE" w:rsidRPr="00D65CDA" w:rsidRDefault="006441CE" w:rsidP="008D092B">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8D092B" w:rsidRPr="00D65CDA">
              <w:rPr>
                <w:rFonts w:ascii="Arial" w:hAnsi="Arial" w:cs="Arial"/>
                <w:sz w:val="24"/>
                <w:szCs w:val="24"/>
              </w:rPr>
              <w:t>DR</w:t>
            </w:r>
            <w:r w:rsidR="008D092B" w:rsidRPr="00D65CDA">
              <w:rPr>
                <w:rFonts w:ascii="Arial" w:hAnsi="Arial" w:cs="Arial"/>
                <w:b/>
                <w:sz w:val="24"/>
                <w:szCs w:val="24"/>
              </w:rPr>
              <w:t>5</w:t>
            </w:r>
          </w:p>
        </w:tc>
      </w:tr>
    </w:tbl>
    <w:p w:rsidR="00CA0F8B" w:rsidRPr="00D65CDA" w:rsidRDefault="00CA0F8B" w:rsidP="00AC4886">
      <w:pPr>
        <w:pStyle w:val="Sansinterligne"/>
        <w:rPr>
          <w:i/>
        </w:rPr>
      </w:pPr>
    </w:p>
    <w:p w:rsidR="006441CE" w:rsidRPr="00D65CDA" w:rsidRDefault="006441CE" w:rsidP="006441CE">
      <w:pPr>
        <w:spacing w:line="240" w:lineRule="auto"/>
        <w:ind w:left="567"/>
        <w:rPr>
          <w:rFonts w:ascii="Arial" w:hAnsi="Arial" w:cs="Arial"/>
          <w:sz w:val="24"/>
          <w:szCs w:val="24"/>
        </w:rPr>
      </w:pPr>
      <w:r w:rsidRPr="00D65CDA">
        <w:rPr>
          <w:rFonts w:ascii="Arial" w:hAnsi="Arial" w:cs="Arial"/>
          <w:sz w:val="24"/>
          <w:szCs w:val="24"/>
        </w:rPr>
        <w:t>Indiquer sur le document DR</w:t>
      </w:r>
      <w:r w:rsidR="008D092B" w:rsidRPr="00D65CDA">
        <w:rPr>
          <w:rFonts w:ascii="Arial" w:hAnsi="Arial" w:cs="Arial"/>
          <w:sz w:val="24"/>
          <w:szCs w:val="24"/>
        </w:rPr>
        <w:t>5</w:t>
      </w:r>
      <w:r w:rsidRPr="00D65CDA">
        <w:rPr>
          <w:rFonts w:ascii="Arial" w:hAnsi="Arial" w:cs="Arial"/>
          <w:sz w:val="24"/>
          <w:szCs w:val="24"/>
        </w:rPr>
        <w:t xml:space="preserve"> le sens d’évacuation des plaquettes.</w:t>
      </w:r>
    </w:p>
    <w:p w:rsidR="00CA0F8B" w:rsidRPr="00D65CDA" w:rsidRDefault="00CA0F8B" w:rsidP="00AC4886">
      <w:pPr>
        <w:pStyle w:val="Sansinterligne"/>
        <w:rPr>
          <w:i/>
        </w:rPr>
      </w:pPr>
    </w:p>
    <w:tbl>
      <w:tblPr>
        <w:tblW w:w="97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4820"/>
        <w:gridCol w:w="3685"/>
      </w:tblGrid>
      <w:tr w:rsidR="006441CE" w:rsidRPr="00D65CDA" w:rsidTr="00603FA8">
        <w:trPr>
          <w:trHeight w:val="454"/>
        </w:trPr>
        <w:tc>
          <w:tcPr>
            <w:tcW w:w="1276" w:type="dxa"/>
            <w:shd w:val="clear" w:color="auto" w:fill="auto"/>
            <w:vAlign w:val="center"/>
          </w:tcPr>
          <w:p w:rsidR="006441CE" w:rsidRPr="00D65CDA" w:rsidRDefault="006441CE" w:rsidP="00F97DD5">
            <w:pPr>
              <w:spacing w:after="0" w:line="240" w:lineRule="auto"/>
              <w:jc w:val="both"/>
              <w:rPr>
                <w:rFonts w:ascii="Arial" w:hAnsi="Arial" w:cs="Arial"/>
                <w:b/>
                <w:sz w:val="24"/>
                <w:szCs w:val="24"/>
              </w:rPr>
            </w:pPr>
            <w:r w:rsidRPr="00D65CDA">
              <w:rPr>
                <w:rFonts w:ascii="Arial" w:hAnsi="Arial" w:cs="Arial"/>
                <w:b/>
                <w:bCs/>
                <w:sz w:val="24"/>
                <w:szCs w:val="24"/>
              </w:rPr>
              <w:t>Q6.2</w:t>
            </w:r>
          </w:p>
        </w:tc>
        <w:tc>
          <w:tcPr>
            <w:tcW w:w="4820" w:type="dxa"/>
            <w:shd w:val="clear" w:color="auto" w:fill="auto"/>
            <w:vAlign w:val="center"/>
          </w:tcPr>
          <w:p w:rsidR="006441CE" w:rsidRPr="00D65CDA" w:rsidRDefault="006441CE" w:rsidP="008D092B">
            <w:pPr>
              <w:spacing w:after="0" w:line="240" w:lineRule="auto"/>
              <w:jc w:val="both"/>
              <w:rPr>
                <w:rFonts w:ascii="Arial" w:hAnsi="Arial" w:cs="Arial"/>
                <w:sz w:val="24"/>
                <w:szCs w:val="24"/>
              </w:rPr>
            </w:pPr>
            <w:r w:rsidRPr="00D65CDA">
              <w:rPr>
                <w:rFonts w:ascii="Arial" w:hAnsi="Arial" w:cs="Arial"/>
                <w:sz w:val="24"/>
                <w:szCs w:val="24"/>
              </w:rPr>
              <w:t>Documents à consulter :</w:t>
            </w:r>
            <w:r w:rsidR="004036DC" w:rsidRPr="00D65CDA">
              <w:rPr>
                <w:rFonts w:ascii="Arial" w:hAnsi="Arial" w:cs="Arial"/>
                <w:b/>
                <w:sz w:val="24"/>
                <w:szCs w:val="24"/>
              </w:rPr>
              <w:t xml:space="preserve"> DT1</w:t>
            </w:r>
            <w:r w:rsidR="008D092B" w:rsidRPr="00D65CDA">
              <w:rPr>
                <w:rFonts w:ascii="Arial" w:hAnsi="Arial" w:cs="Arial"/>
                <w:b/>
                <w:sz w:val="24"/>
                <w:szCs w:val="24"/>
              </w:rPr>
              <w:t>6</w:t>
            </w:r>
            <w:r w:rsidR="004036DC" w:rsidRPr="00D65CDA">
              <w:rPr>
                <w:rFonts w:ascii="Arial" w:hAnsi="Arial" w:cs="Arial"/>
                <w:b/>
                <w:sz w:val="24"/>
                <w:szCs w:val="24"/>
              </w:rPr>
              <w:t xml:space="preserve"> </w:t>
            </w:r>
            <w:r w:rsidR="00751157" w:rsidRPr="00D65CDA">
              <w:rPr>
                <w:rFonts w:ascii="Arial" w:hAnsi="Arial" w:cs="Arial"/>
                <w:b/>
                <w:sz w:val="24"/>
                <w:szCs w:val="24"/>
              </w:rPr>
              <w:t>et</w:t>
            </w:r>
            <w:r w:rsidR="004036DC" w:rsidRPr="00D65CDA">
              <w:rPr>
                <w:rFonts w:ascii="Arial" w:hAnsi="Arial" w:cs="Arial"/>
                <w:b/>
                <w:sz w:val="24"/>
                <w:szCs w:val="24"/>
              </w:rPr>
              <w:t xml:space="preserve"> DT1</w:t>
            </w:r>
            <w:r w:rsidR="008D092B" w:rsidRPr="00D65CDA">
              <w:rPr>
                <w:rFonts w:ascii="Arial" w:hAnsi="Arial" w:cs="Arial"/>
                <w:b/>
                <w:sz w:val="24"/>
                <w:szCs w:val="24"/>
              </w:rPr>
              <w:t>7</w:t>
            </w:r>
          </w:p>
        </w:tc>
        <w:tc>
          <w:tcPr>
            <w:tcW w:w="3685" w:type="dxa"/>
            <w:shd w:val="clear" w:color="auto" w:fill="auto"/>
            <w:vAlign w:val="center"/>
          </w:tcPr>
          <w:p w:rsidR="006441CE" w:rsidRPr="00D65CDA" w:rsidRDefault="006441CE" w:rsidP="008D092B">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004036DC" w:rsidRPr="00D65CDA">
              <w:rPr>
                <w:rFonts w:ascii="Arial" w:hAnsi="Arial" w:cs="Arial"/>
                <w:b/>
                <w:sz w:val="24"/>
                <w:szCs w:val="24"/>
              </w:rPr>
              <w:t>DR</w:t>
            </w:r>
            <w:r w:rsidR="008D092B" w:rsidRPr="00D65CDA">
              <w:rPr>
                <w:rFonts w:ascii="Arial" w:hAnsi="Arial" w:cs="Arial"/>
                <w:b/>
                <w:sz w:val="24"/>
                <w:szCs w:val="24"/>
              </w:rPr>
              <w:t>6</w:t>
            </w:r>
          </w:p>
        </w:tc>
      </w:tr>
    </w:tbl>
    <w:p w:rsidR="006865BA" w:rsidRPr="00D65CDA" w:rsidRDefault="006865BA" w:rsidP="00AC4886">
      <w:pPr>
        <w:pStyle w:val="Sansinterligne"/>
        <w:rPr>
          <w:i/>
        </w:rPr>
      </w:pPr>
    </w:p>
    <w:p w:rsidR="006441CE" w:rsidRPr="00D65CDA" w:rsidRDefault="00721F7D" w:rsidP="006441CE">
      <w:pPr>
        <w:spacing w:line="240" w:lineRule="auto"/>
        <w:ind w:left="567"/>
        <w:rPr>
          <w:rFonts w:ascii="Arial" w:hAnsi="Arial" w:cs="Arial"/>
          <w:sz w:val="24"/>
          <w:szCs w:val="24"/>
        </w:rPr>
      </w:pPr>
      <w:r w:rsidRPr="00D65CDA">
        <w:rPr>
          <w:rFonts w:ascii="Arial" w:hAnsi="Arial" w:cs="Arial"/>
          <w:sz w:val="24"/>
          <w:szCs w:val="24"/>
        </w:rPr>
        <w:t xml:space="preserve">6.2.1 : </w:t>
      </w:r>
      <w:r w:rsidR="006441CE" w:rsidRPr="00D65CDA">
        <w:rPr>
          <w:rFonts w:ascii="Arial" w:hAnsi="Arial" w:cs="Arial"/>
          <w:sz w:val="24"/>
          <w:szCs w:val="24"/>
        </w:rPr>
        <w:t>Identifier le type des composants utilisés et justifier leur rôle.</w:t>
      </w:r>
    </w:p>
    <w:p w:rsidR="006441CE" w:rsidRPr="00D65CDA" w:rsidRDefault="00721F7D" w:rsidP="006441CE">
      <w:pPr>
        <w:spacing w:line="240" w:lineRule="auto"/>
        <w:ind w:left="567"/>
        <w:rPr>
          <w:rFonts w:ascii="Arial" w:hAnsi="Arial" w:cs="Arial"/>
          <w:sz w:val="24"/>
          <w:szCs w:val="24"/>
        </w:rPr>
      </w:pPr>
      <w:r w:rsidRPr="00D65CDA">
        <w:rPr>
          <w:rFonts w:ascii="Arial" w:hAnsi="Arial" w:cs="Arial"/>
          <w:sz w:val="24"/>
          <w:szCs w:val="24"/>
        </w:rPr>
        <w:t xml:space="preserve">6.2.2 : </w:t>
      </w:r>
      <w:r w:rsidR="006441CE" w:rsidRPr="00D65CDA">
        <w:rPr>
          <w:rFonts w:ascii="Arial" w:hAnsi="Arial" w:cs="Arial"/>
          <w:sz w:val="24"/>
          <w:szCs w:val="24"/>
        </w:rPr>
        <w:t>Justifier l’intérêt du drain au niveau des commandes des distributeurs.</w:t>
      </w:r>
    </w:p>
    <w:p w:rsidR="006865BA" w:rsidRPr="00D65CDA" w:rsidRDefault="006865BA" w:rsidP="00AC4886">
      <w:pPr>
        <w:pStyle w:val="Sansinterligne"/>
        <w:rPr>
          <w:i/>
        </w:rPr>
      </w:pPr>
    </w:p>
    <w:tbl>
      <w:tblPr>
        <w:tblW w:w="964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4820"/>
        <w:gridCol w:w="3578"/>
      </w:tblGrid>
      <w:tr w:rsidR="006441CE" w:rsidRPr="00D65CDA" w:rsidTr="00603FA8">
        <w:trPr>
          <w:trHeight w:val="454"/>
        </w:trPr>
        <w:tc>
          <w:tcPr>
            <w:tcW w:w="1242" w:type="dxa"/>
            <w:shd w:val="clear" w:color="auto" w:fill="auto"/>
            <w:vAlign w:val="center"/>
          </w:tcPr>
          <w:p w:rsidR="006441CE" w:rsidRPr="00D65CDA" w:rsidRDefault="006441CE" w:rsidP="00F97DD5">
            <w:pPr>
              <w:spacing w:after="0" w:line="240" w:lineRule="auto"/>
              <w:jc w:val="both"/>
              <w:rPr>
                <w:rFonts w:ascii="Arial" w:hAnsi="Arial" w:cs="Arial"/>
                <w:b/>
                <w:sz w:val="24"/>
                <w:szCs w:val="24"/>
              </w:rPr>
            </w:pPr>
            <w:r w:rsidRPr="00D65CDA">
              <w:rPr>
                <w:rFonts w:ascii="Arial" w:hAnsi="Arial" w:cs="Arial"/>
                <w:b/>
                <w:bCs/>
                <w:sz w:val="24"/>
                <w:szCs w:val="24"/>
              </w:rPr>
              <w:t>Q6.3</w:t>
            </w:r>
          </w:p>
        </w:tc>
        <w:tc>
          <w:tcPr>
            <w:tcW w:w="4820" w:type="dxa"/>
            <w:shd w:val="clear" w:color="auto" w:fill="auto"/>
            <w:vAlign w:val="center"/>
          </w:tcPr>
          <w:p w:rsidR="006441CE" w:rsidRPr="00D65CDA" w:rsidRDefault="006441CE" w:rsidP="008D092B">
            <w:pPr>
              <w:spacing w:after="0" w:line="240" w:lineRule="auto"/>
              <w:jc w:val="both"/>
              <w:rPr>
                <w:rFonts w:ascii="Arial" w:hAnsi="Arial" w:cs="Arial"/>
                <w:sz w:val="24"/>
                <w:szCs w:val="24"/>
              </w:rPr>
            </w:pPr>
            <w:r w:rsidRPr="00D65CDA">
              <w:rPr>
                <w:rFonts w:ascii="Arial" w:hAnsi="Arial" w:cs="Arial"/>
                <w:sz w:val="24"/>
                <w:szCs w:val="24"/>
              </w:rPr>
              <w:t xml:space="preserve">Documents à consulter : </w:t>
            </w:r>
            <w:r w:rsidR="004036DC" w:rsidRPr="00D65CDA">
              <w:rPr>
                <w:rFonts w:ascii="Arial" w:hAnsi="Arial" w:cs="Arial"/>
                <w:b/>
                <w:sz w:val="24"/>
                <w:szCs w:val="24"/>
              </w:rPr>
              <w:t>DT1</w:t>
            </w:r>
            <w:r w:rsidR="008D092B" w:rsidRPr="00D65CDA">
              <w:rPr>
                <w:rFonts w:ascii="Arial" w:hAnsi="Arial" w:cs="Arial"/>
                <w:b/>
                <w:sz w:val="24"/>
                <w:szCs w:val="24"/>
              </w:rPr>
              <w:t>6</w:t>
            </w:r>
            <w:r w:rsidR="004036DC" w:rsidRPr="00D65CDA">
              <w:rPr>
                <w:rFonts w:ascii="Arial" w:hAnsi="Arial" w:cs="Arial"/>
                <w:b/>
                <w:sz w:val="24"/>
                <w:szCs w:val="24"/>
              </w:rPr>
              <w:t xml:space="preserve"> </w:t>
            </w:r>
            <w:r w:rsidR="00751157" w:rsidRPr="00D65CDA">
              <w:rPr>
                <w:rFonts w:ascii="Arial" w:hAnsi="Arial" w:cs="Arial"/>
                <w:b/>
                <w:sz w:val="24"/>
                <w:szCs w:val="24"/>
              </w:rPr>
              <w:t>et</w:t>
            </w:r>
            <w:r w:rsidR="004036DC" w:rsidRPr="00D65CDA">
              <w:rPr>
                <w:rFonts w:ascii="Arial" w:hAnsi="Arial" w:cs="Arial"/>
                <w:b/>
                <w:sz w:val="24"/>
                <w:szCs w:val="24"/>
              </w:rPr>
              <w:t xml:space="preserve"> DT1</w:t>
            </w:r>
            <w:r w:rsidR="008D092B" w:rsidRPr="00D65CDA">
              <w:rPr>
                <w:rFonts w:ascii="Arial" w:hAnsi="Arial" w:cs="Arial"/>
                <w:b/>
                <w:sz w:val="24"/>
                <w:szCs w:val="24"/>
              </w:rPr>
              <w:t>7</w:t>
            </w:r>
          </w:p>
        </w:tc>
        <w:tc>
          <w:tcPr>
            <w:tcW w:w="3578" w:type="dxa"/>
            <w:shd w:val="clear" w:color="auto" w:fill="auto"/>
            <w:vAlign w:val="center"/>
          </w:tcPr>
          <w:p w:rsidR="006441CE" w:rsidRPr="00D65CDA" w:rsidRDefault="006441CE" w:rsidP="008D092B">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DR</w:t>
            </w:r>
            <w:r w:rsidR="008D092B" w:rsidRPr="00D65CDA">
              <w:rPr>
                <w:rFonts w:ascii="Arial" w:hAnsi="Arial" w:cs="Arial"/>
                <w:b/>
                <w:sz w:val="24"/>
                <w:szCs w:val="24"/>
              </w:rPr>
              <w:t>6</w:t>
            </w:r>
          </w:p>
        </w:tc>
      </w:tr>
    </w:tbl>
    <w:p w:rsidR="006865BA" w:rsidRPr="00D65CDA" w:rsidRDefault="006865BA" w:rsidP="00AC4886">
      <w:pPr>
        <w:pStyle w:val="Sansinterligne"/>
        <w:rPr>
          <w:i/>
        </w:rPr>
      </w:pPr>
    </w:p>
    <w:p w:rsidR="006441CE" w:rsidRPr="00D65CDA" w:rsidRDefault="006441CE" w:rsidP="00F97DD5">
      <w:pPr>
        <w:spacing w:after="0" w:line="240" w:lineRule="auto"/>
        <w:ind w:left="567"/>
        <w:jc w:val="both"/>
        <w:rPr>
          <w:rFonts w:ascii="Arial" w:hAnsi="Arial" w:cs="Arial"/>
          <w:sz w:val="24"/>
          <w:szCs w:val="24"/>
        </w:rPr>
      </w:pPr>
      <w:r w:rsidRPr="00D65CDA">
        <w:rPr>
          <w:rFonts w:ascii="Arial" w:hAnsi="Arial" w:cs="Arial"/>
          <w:sz w:val="24"/>
          <w:szCs w:val="24"/>
        </w:rPr>
        <w:t>Compléter le chronogramme de fonctionnement du système jusqu'à l’arrêt de la pompe.</w:t>
      </w:r>
    </w:p>
    <w:p w:rsidR="00603FA8" w:rsidRPr="00D65CDA" w:rsidRDefault="00603FA8" w:rsidP="00F97DD5">
      <w:pPr>
        <w:spacing w:after="0" w:line="240" w:lineRule="auto"/>
        <w:ind w:left="567"/>
        <w:jc w:val="both"/>
        <w:rPr>
          <w:rFonts w:ascii="Arial" w:hAnsi="Arial" w:cs="Arial"/>
          <w:sz w:val="24"/>
          <w:szCs w:val="24"/>
        </w:rPr>
      </w:pPr>
    </w:p>
    <w:p w:rsidR="006865BA" w:rsidRPr="00D65CDA" w:rsidRDefault="006865BA" w:rsidP="00AC4886">
      <w:pPr>
        <w:pStyle w:val="Sansinterligne"/>
        <w:rPr>
          <w:i/>
        </w:rPr>
      </w:pPr>
    </w:p>
    <w:tbl>
      <w:tblPr>
        <w:tblW w:w="978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4786"/>
        <w:gridCol w:w="3686"/>
      </w:tblGrid>
      <w:tr w:rsidR="006441CE" w:rsidRPr="00BE24C0" w:rsidTr="00603FA8">
        <w:trPr>
          <w:trHeight w:val="454"/>
        </w:trPr>
        <w:tc>
          <w:tcPr>
            <w:tcW w:w="1310" w:type="dxa"/>
            <w:shd w:val="clear" w:color="auto" w:fill="auto"/>
            <w:vAlign w:val="center"/>
          </w:tcPr>
          <w:p w:rsidR="006441CE" w:rsidRPr="00D65CDA" w:rsidRDefault="006441CE" w:rsidP="00F97DD5">
            <w:pPr>
              <w:spacing w:after="0" w:line="240" w:lineRule="auto"/>
              <w:jc w:val="both"/>
              <w:rPr>
                <w:rFonts w:ascii="Arial" w:hAnsi="Arial" w:cs="Arial"/>
                <w:b/>
                <w:sz w:val="24"/>
                <w:szCs w:val="24"/>
              </w:rPr>
            </w:pPr>
            <w:r w:rsidRPr="00D65CDA">
              <w:rPr>
                <w:rFonts w:ascii="Arial" w:hAnsi="Arial" w:cs="Arial"/>
                <w:b/>
                <w:bCs/>
                <w:sz w:val="24"/>
                <w:szCs w:val="24"/>
              </w:rPr>
              <w:t>Q6.4</w:t>
            </w:r>
          </w:p>
        </w:tc>
        <w:tc>
          <w:tcPr>
            <w:tcW w:w="4786" w:type="dxa"/>
            <w:shd w:val="clear" w:color="auto" w:fill="auto"/>
            <w:vAlign w:val="center"/>
          </w:tcPr>
          <w:p w:rsidR="006441CE" w:rsidRPr="00D65CDA" w:rsidRDefault="006441CE" w:rsidP="008D092B">
            <w:pPr>
              <w:spacing w:after="0" w:line="240" w:lineRule="auto"/>
              <w:jc w:val="both"/>
              <w:rPr>
                <w:rFonts w:ascii="Arial" w:hAnsi="Arial" w:cs="Arial"/>
                <w:sz w:val="24"/>
                <w:szCs w:val="24"/>
              </w:rPr>
            </w:pPr>
            <w:r w:rsidRPr="00D65CDA">
              <w:rPr>
                <w:rFonts w:ascii="Arial" w:hAnsi="Arial" w:cs="Arial"/>
                <w:sz w:val="24"/>
                <w:szCs w:val="24"/>
              </w:rPr>
              <w:t>Documents à consulter :</w:t>
            </w:r>
            <w:r w:rsidR="004036DC" w:rsidRPr="00D65CDA">
              <w:rPr>
                <w:rFonts w:ascii="Arial" w:hAnsi="Arial" w:cs="Arial"/>
                <w:b/>
                <w:sz w:val="24"/>
                <w:szCs w:val="24"/>
              </w:rPr>
              <w:t xml:space="preserve"> DT1</w:t>
            </w:r>
            <w:r w:rsidR="008D092B" w:rsidRPr="00D65CDA">
              <w:rPr>
                <w:rFonts w:ascii="Arial" w:hAnsi="Arial" w:cs="Arial"/>
                <w:b/>
                <w:sz w:val="24"/>
                <w:szCs w:val="24"/>
              </w:rPr>
              <w:t>6</w:t>
            </w:r>
            <w:r w:rsidR="004036DC" w:rsidRPr="00D65CDA">
              <w:rPr>
                <w:rFonts w:ascii="Arial" w:hAnsi="Arial" w:cs="Arial"/>
                <w:b/>
                <w:sz w:val="24"/>
                <w:szCs w:val="24"/>
              </w:rPr>
              <w:t xml:space="preserve"> </w:t>
            </w:r>
            <w:r w:rsidR="00751157" w:rsidRPr="00D65CDA">
              <w:rPr>
                <w:rFonts w:ascii="Arial" w:hAnsi="Arial" w:cs="Arial"/>
                <w:b/>
                <w:sz w:val="24"/>
                <w:szCs w:val="24"/>
              </w:rPr>
              <w:t>et</w:t>
            </w:r>
            <w:r w:rsidR="004036DC" w:rsidRPr="00D65CDA">
              <w:rPr>
                <w:rFonts w:ascii="Arial" w:hAnsi="Arial" w:cs="Arial"/>
                <w:b/>
                <w:sz w:val="24"/>
                <w:szCs w:val="24"/>
              </w:rPr>
              <w:t xml:space="preserve"> DT1</w:t>
            </w:r>
            <w:r w:rsidR="008D092B" w:rsidRPr="00D65CDA">
              <w:rPr>
                <w:rFonts w:ascii="Arial" w:hAnsi="Arial" w:cs="Arial"/>
                <w:b/>
                <w:sz w:val="24"/>
                <w:szCs w:val="24"/>
              </w:rPr>
              <w:t>7</w:t>
            </w:r>
          </w:p>
        </w:tc>
        <w:tc>
          <w:tcPr>
            <w:tcW w:w="3686" w:type="dxa"/>
            <w:shd w:val="clear" w:color="auto" w:fill="auto"/>
            <w:vAlign w:val="center"/>
          </w:tcPr>
          <w:p w:rsidR="006441CE" w:rsidRPr="00BE24C0" w:rsidRDefault="006441CE" w:rsidP="008D092B">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 xml:space="preserve"> DR</w:t>
            </w:r>
            <w:r w:rsidR="008D092B" w:rsidRPr="00D65CDA">
              <w:rPr>
                <w:rFonts w:ascii="Arial" w:hAnsi="Arial" w:cs="Arial"/>
                <w:b/>
                <w:sz w:val="24"/>
                <w:szCs w:val="24"/>
              </w:rPr>
              <w:t>7</w:t>
            </w:r>
            <w:r>
              <w:rPr>
                <w:rFonts w:ascii="Arial" w:hAnsi="Arial" w:cs="Arial"/>
                <w:b/>
                <w:sz w:val="24"/>
                <w:szCs w:val="24"/>
              </w:rPr>
              <w:t xml:space="preserve"> </w:t>
            </w:r>
          </w:p>
        </w:tc>
      </w:tr>
    </w:tbl>
    <w:p w:rsidR="00351367" w:rsidRDefault="00351367" w:rsidP="00AC4886">
      <w:pPr>
        <w:pStyle w:val="Sansinterligne"/>
        <w:rPr>
          <w:i/>
        </w:rPr>
      </w:pPr>
    </w:p>
    <w:p w:rsidR="006441CE" w:rsidRDefault="006441CE" w:rsidP="006441CE">
      <w:pPr>
        <w:spacing w:after="0" w:line="240" w:lineRule="auto"/>
        <w:ind w:left="567"/>
        <w:jc w:val="both"/>
        <w:rPr>
          <w:rFonts w:ascii="Arial" w:hAnsi="Arial" w:cs="Arial"/>
          <w:sz w:val="24"/>
          <w:szCs w:val="24"/>
        </w:rPr>
      </w:pPr>
      <w:r>
        <w:rPr>
          <w:rFonts w:ascii="Arial" w:hAnsi="Arial" w:cs="Arial"/>
          <w:sz w:val="24"/>
          <w:szCs w:val="24"/>
        </w:rPr>
        <w:t>Identifier l’hypothèse la plus probable su</w:t>
      </w:r>
      <w:r w:rsidR="00385F7B">
        <w:rPr>
          <w:rFonts w:ascii="Arial" w:hAnsi="Arial" w:cs="Arial"/>
          <w:sz w:val="24"/>
          <w:szCs w:val="24"/>
        </w:rPr>
        <w:t>r la cause du dysfonctionnement.</w:t>
      </w:r>
    </w:p>
    <w:p w:rsidR="006441CE" w:rsidRDefault="006441CE" w:rsidP="006441CE">
      <w:pPr>
        <w:spacing w:after="0" w:line="240" w:lineRule="auto"/>
        <w:ind w:left="567"/>
        <w:jc w:val="both"/>
        <w:rPr>
          <w:rFonts w:ascii="Arial" w:hAnsi="Arial" w:cs="Arial"/>
          <w:sz w:val="24"/>
          <w:szCs w:val="24"/>
        </w:rPr>
      </w:pPr>
      <w:r>
        <w:rPr>
          <w:rFonts w:ascii="Arial" w:hAnsi="Arial" w:cs="Arial"/>
          <w:sz w:val="24"/>
          <w:szCs w:val="24"/>
        </w:rPr>
        <w:t>Justifier sur quel paramètre de réglage vous allez intervenir et proposer brièvement un mode opératoire de réglage.</w:t>
      </w:r>
    </w:p>
    <w:p w:rsidR="006441CE" w:rsidRDefault="006441CE" w:rsidP="006441CE">
      <w:pPr>
        <w:spacing w:after="0" w:line="240" w:lineRule="auto"/>
        <w:ind w:left="567"/>
        <w:jc w:val="both"/>
        <w:rPr>
          <w:rFonts w:ascii="Arial" w:hAnsi="Arial" w:cs="Arial"/>
          <w:sz w:val="24"/>
          <w:szCs w:val="24"/>
        </w:rPr>
      </w:pPr>
    </w:p>
    <w:p w:rsidR="00351367" w:rsidRDefault="00351367" w:rsidP="00AC4886">
      <w:pPr>
        <w:pStyle w:val="Sansinterligne"/>
        <w:rPr>
          <w:i/>
        </w:rPr>
      </w:pPr>
    </w:p>
    <w:tbl>
      <w:tblPr>
        <w:tblW w:w="97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4820"/>
        <w:gridCol w:w="3543"/>
      </w:tblGrid>
      <w:tr w:rsidR="006441CE" w:rsidRPr="00BE24C0" w:rsidTr="00603FA8">
        <w:trPr>
          <w:trHeight w:val="454"/>
        </w:trPr>
        <w:tc>
          <w:tcPr>
            <w:tcW w:w="1384" w:type="dxa"/>
            <w:shd w:val="clear" w:color="auto" w:fill="auto"/>
            <w:vAlign w:val="center"/>
          </w:tcPr>
          <w:p w:rsidR="006441CE" w:rsidRPr="00BE24C0" w:rsidRDefault="006441CE" w:rsidP="00F97DD5">
            <w:pPr>
              <w:spacing w:after="0" w:line="240" w:lineRule="auto"/>
              <w:jc w:val="both"/>
              <w:rPr>
                <w:rFonts w:ascii="Arial" w:hAnsi="Arial" w:cs="Arial"/>
                <w:b/>
                <w:sz w:val="24"/>
                <w:szCs w:val="24"/>
              </w:rPr>
            </w:pPr>
            <w:r w:rsidRPr="00F5620A">
              <w:rPr>
                <w:rFonts w:ascii="Arial" w:hAnsi="Arial" w:cs="Arial"/>
                <w:b/>
                <w:bCs/>
                <w:sz w:val="24"/>
                <w:szCs w:val="24"/>
              </w:rPr>
              <w:t>Q6.5</w:t>
            </w:r>
          </w:p>
        </w:tc>
        <w:tc>
          <w:tcPr>
            <w:tcW w:w="4820" w:type="dxa"/>
            <w:shd w:val="clear" w:color="auto" w:fill="auto"/>
            <w:vAlign w:val="center"/>
          </w:tcPr>
          <w:p w:rsidR="006441CE" w:rsidRPr="00777932" w:rsidRDefault="006441CE" w:rsidP="008D092B">
            <w:pPr>
              <w:spacing w:after="0" w:line="240" w:lineRule="auto"/>
              <w:jc w:val="both"/>
              <w:rPr>
                <w:rFonts w:ascii="Arial" w:hAnsi="Arial" w:cs="Arial"/>
                <w:sz w:val="24"/>
                <w:szCs w:val="24"/>
              </w:rPr>
            </w:pPr>
            <w:r w:rsidRPr="00777932">
              <w:rPr>
                <w:rFonts w:ascii="Arial" w:hAnsi="Arial" w:cs="Arial"/>
                <w:sz w:val="24"/>
                <w:szCs w:val="24"/>
              </w:rPr>
              <w:t>Documents à consulter :</w:t>
            </w:r>
            <w:r w:rsidR="004036DC" w:rsidRPr="00777932">
              <w:rPr>
                <w:rFonts w:ascii="Arial" w:hAnsi="Arial" w:cs="Arial"/>
                <w:b/>
                <w:sz w:val="24"/>
                <w:szCs w:val="24"/>
              </w:rPr>
              <w:t xml:space="preserve"> DT1</w:t>
            </w:r>
            <w:r w:rsidR="008D092B" w:rsidRPr="00777932">
              <w:rPr>
                <w:rFonts w:ascii="Arial" w:hAnsi="Arial" w:cs="Arial"/>
                <w:b/>
                <w:sz w:val="24"/>
                <w:szCs w:val="24"/>
              </w:rPr>
              <w:t>6</w:t>
            </w:r>
            <w:r w:rsidR="004036DC" w:rsidRPr="00777932">
              <w:rPr>
                <w:rFonts w:ascii="Arial" w:hAnsi="Arial" w:cs="Arial"/>
                <w:b/>
                <w:sz w:val="24"/>
                <w:szCs w:val="24"/>
              </w:rPr>
              <w:t xml:space="preserve"> </w:t>
            </w:r>
            <w:r w:rsidR="00751157" w:rsidRPr="00777932">
              <w:rPr>
                <w:rFonts w:ascii="Arial" w:hAnsi="Arial" w:cs="Arial"/>
                <w:b/>
                <w:sz w:val="24"/>
                <w:szCs w:val="24"/>
              </w:rPr>
              <w:t>et</w:t>
            </w:r>
            <w:r w:rsidR="004036DC" w:rsidRPr="00777932">
              <w:rPr>
                <w:rFonts w:ascii="Arial" w:hAnsi="Arial" w:cs="Arial"/>
                <w:b/>
                <w:sz w:val="24"/>
                <w:szCs w:val="24"/>
              </w:rPr>
              <w:t xml:space="preserve"> DT1</w:t>
            </w:r>
            <w:r w:rsidR="008D092B" w:rsidRPr="00777932">
              <w:rPr>
                <w:rFonts w:ascii="Arial" w:hAnsi="Arial" w:cs="Arial"/>
                <w:b/>
                <w:sz w:val="24"/>
                <w:szCs w:val="24"/>
              </w:rPr>
              <w:t>7</w:t>
            </w:r>
          </w:p>
        </w:tc>
        <w:tc>
          <w:tcPr>
            <w:tcW w:w="3543" w:type="dxa"/>
            <w:shd w:val="clear" w:color="auto" w:fill="auto"/>
            <w:vAlign w:val="center"/>
          </w:tcPr>
          <w:p w:rsidR="006441CE" w:rsidRPr="00777932" w:rsidRDefault="006441CE" w:rsidP="008D092B">
            <w:pPr>
              <w:spacing w:after="0" w:line="240" w:lineRule="auto"/>
              <w:jc w:val="center"/>
              <w:rPr>
                <w:rFonts w:ascii="Arial" w:hAnsi="Arial" w:cs="Arial"/>
                <w:sz w:val="24"/>
                <w:szCs w:val="24"/>
              </w:rPr>
            </w:pPr>
            <w:r w:rsidRPr="00777932">
              <w:rPr>
                <w:rFonts w:ascii="Arial" w:hAnsi="Arial" w:cs="Arial"/>
                <w:sz w:val="24"/>
                <w:szCs w:val="24"/>
              </w:rPr>
              <w:t xml:space="preserve">Répondre sur </w:t>
            </w:r>
            <w:r w:rsidRPr="00777932">
              <w:rPr>
                <w:rFonts w:ascii="Arial" w:hAnsi="Arial" w:cs="Arial"/>
                <w:b/>
                <w:sz w:val="24"/>
                <w:szCs w:val="24"/>
              </w:rPr>
              <w:t>DR</w:t>
            </w:r>
            <w:r w:rsidR="008D092B" w:rsidRPr="00777932">
              <w:rPr>
                <w:rFonts w:ascii="Arial" w:hAnsi="Arial" w:cs="Arial"/>
                <w:b/>
                <w:sz w:val="24"/>
                <w:szCs w:val="24"/>
              </w:rPr>
              <w:t>7</w:t>
            </w:r>
          </w:p>
        </w:tc>
      </w:tr>
    </w:tbl>
    <w:p w:rsidR="00351367" w:rsidRDefault="00351367" w:rsidP="00AC4886">
      <w:pPr>
        <w:pStyle w:val="Sansinterligne"/>
        <w:rPr>
          <w:i/>
        </w:rPr>
      </w:pPr>
    </w:p>
    <w:p w:rsidR="005521CF" w:rsidRDefault="005521CF" w:rsidP="005521CF">
      <w:pPr>
        <w:spacing w:after="0" w:line="240" w:lineRule="auto"/>
        <w:rPr>
          <w:rFonts w:ascii="Arial" w:hAnsi="Arial" w:cs="Arial"/>
          <w:i/>
          <w:sz w:val="24"/>
          <w:szCs w:val="24"/>
        </w:rPr>
      </w:pPr>
      <w:r w:rsidRPr="00E806DD">
        <w:rPr>
          <w:rFonts w:ascii="Arial" w:hAnsi="Arial" w:cs="Arial"/>
          <w:i/>
          <w:sz w:val="24"/>
          <w:szCs w:val="24"/>
        </w:rPr>
        <w:t>On donne</w:t>
      </w:r>
      <w:r>
        <w:rPr>
          <w:rFonts w:ascii="Arial" w:hAnsi="Arial" w:cs="Arial"/>
          <w:i/>
          <w:sz w:val="24"/>
          <w:szCs w:val="24"/>
        </w:rPr>
        <w:t> :</w:t>
      </w:r>
    </w:p>
    <w:p w:rsidR="005521CF" w:rsidRPr="00E806DD" w:rsidRDefault="005521CF" w:rsidP="005521CF">
      <w:pPr>
        <w:spacing w:after="0" w:line="240" w:lineRule="auto"/>
        <w:rPr>
          <w:rFonts w:ascii="Arial" w:hAnsi="Arial" w:cs="Arial"/>
          <w:i/>
          <w:sz w:val="24"/>
          <w:szCs w:val="24"/>
        </w:rPr>
      </w:pPr>
      <w:r w:rsidRPr="00E806DD">
        <w:rPr>
          <w:rFonts w:ascii="Arial" w:hAnsi="Arial" w:cs="Arial"/>
          <w:i/>
          <w:sz w:val="24"/>
          <w:szCs w:val="24"/>
        </w:rPr>
        <w:t>Débit pompe : 78 l/min</w:t>
      </w:r>
    </w:p>
    <w:p w:rsidR="005521CF" w:rsidRDefault="005521CF" w:rsidP="005521CF">
      <w:pPr>
        <w:spacing w:after="0" w:line="240" w:lineRule="auto"/>
        <w:rPr>
          <w:rFonts w:ascii="Arial" w:hAnsi="Arial" w:cs="Arial"/>
          <w:i/>
          <w:sz w:val="24"/>
          <w:szCs w:val="24"/>
        </w:rPr>
      </w:pPr>
      <w:r w:rsidRPr="00E806DD">
        <w:rPr>
          <w:rFonts w:ascii="Arial" w:hAnsi="Arial" w:cs="Arial"/>
          <w:i/>
          <w:sz w:val="24"/>
          <w:szCs w:val="24"/>
        </w:rPr>
        <w:t>Pression nominale : 200 bar</w:t>
      </w:r>
      <w:r>
        <w:rPr>
          <w:rFonts w:ascii="Arial" w:hAnsi="Arial" w:cs="Arial"/>
          <w:i/>
          <w:sz w:val="24"/>
          <w:szCs w:val="24"/>
        </w:rPr>
        <w:t>s</w:t>
      </w:r>
    </w:p>
    <w:p w:rsidR="00351367" w:rsidRDefault="00351367" w:rsidP="00AC4886">
      <w:pPr>
        <w:pStyle w:val="Sansinterligne"/>
        <w:rPr>
          <w:i/>
        </w:rPr>
      </w:pPr>
    </w:p>
    <w:p w:rsidR="006441CE" w:rsidRDefault="006441CE" w:rsidP="00385F7B">
      <w:pPr>
        <w:spacing w:line="240" w:lineRule="auto"/>
        <w:ind w:left="567"/>
        <w:jc w:val="both"/>
        <w:rPr>
          <w:rFonts w:ascii="Arial" w:hAnsi="Arial" w:cs="Arial"/>
          <w:sz w:val="24"/>
          <w:szCs w:val="24"/>
        </w:rPr>
      </w:pPr>
      <w:r>
        <w:rPr>
          <w:rFonts w:ascii="Arial" w:hAnsi="Arial" w:cs="Arial"/>
          <w:sz w:val="24"/>
          <w:szCs w:val="24"/>
        </w:rPr>
        <w:t xml:space="preserve">Calculer la vitesse linéaire de déplacement de </w:t>
      </w:r>
      <w:r w:rsidR="00EF66C3">
        <w:rPr>
          <w:rFonts w:ascii="Arial" w:hAnsi="Arial" w:cs="Arial"/>
          <w:sz w:val="24"/>
          <w:szCs w:val="24"/>
        </w:rPr>
        <w:t>la tige du vérin 1A1 en sortie et en rentrée.</w:t>
      </w:r>
    </w:p>
    <w:p w:rsidR="00351367" w:rsidRDefault="00351367" w:rsidP="00AC4886">
      <w:pPr>
        <w:pStyle w:val="Sansinterligne"/>
        <w:rPr>
          <w:i/>
        </w:rPr>
      </w:pPr>
    </w:p>
    <w:p w:rsidR="00F97DD5" w:rsidRDefault="00F97DD5" w:rsidP="00AC4886">
      <w:pPr>
        <w:pStyle w:val="Sansinterligne"/>
        <w:rPr>
          <w:i/>
        </w:rPr>
      </w:pPr>
    </w:p>
    <w:p w:rsidR="00351367" w:rsidRDefault="00351367" w:rsidP="00AC4886">
      <w:pPr>
        <w:pStyle w:val="Sansinterligne"/>
        <w:rPr>
          <w:i/>
        </w:rPr>
      </w:pPr>
    </w:p>
    <w:tbl>
      <w:tblPr>
        <w:tblW w:w="960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441CE" w:rsidRPr="00BE24C0" w:rsidTr="00F97DD5">
        <w:trPr>
          <w:trHeight w:val="454"/>
          <w:jc w:val="right"/>
        </w:trPr>
        <w:tc>
          <w:tcPr>
            <w:tcW w:w="1134" w:type="dxa"/>
            <w:shd w:val="clear" w:color="auto" w:fill="auto"/>
            <w:vAlign w:val="center"/>
          </w:tcPr>
          <w:p w:rsidR="006441CE" w:rsidRPr="00BE24C0" w:rsidRDefault="006441CE" w:rsidP="00F97DD5">
            <w:pPr>
              <w:spacing w:after="0" w:line="240" w:lineRule="auto"/>
              <w:jc w:val="both"/>
              <w:rPr>
                <w:rFonts w:ascii="Arial" w:hAnsi="Arial" w:cs="Arial"/>
                <w:b/>
                <w:sz w:val="24"/>
                <w:szCs w:val="24"/>
              </w:rPr>
            </w:pPr>
            <w:r w:rsidRPr="00F5620A">
              <w:rPr>
                <w:rFonts w:ascii="Arial" w:hAnsi="Arial" w:cs="Arial"/>
                <w:b/>
                <w:bCs/>
                <w:sz w:val="24"/>
                <w:szCs w:val="24"/>
              </w:rPr>
              <w:t>Q6.</w:t>
            </w:r>
            <w:r>
              <w:rPr>
                <w:rFonts w:ascii="Arial" w:hAnsi="Arial" w:cs="Arial"/>
                <w:b/>
                <w:bCs/>
                <w:sz w:val="24"/>
                <w:szCs w:val="24"/>
              </w:rPr>
              <w:t>6</w:t>
            </w:r>
          </w:p>
        </w:tc>
        <w:tc>
          <w:tcPr>
            <w:tcW w:w="4786" w:type="dxa"/>
            <w:shd w:val="clear" w:color="auto" w:fill="auto"/>
            <w:vAlign w:val="center"/>
          </w:tcPr>
          <w:p w:rsidR="006441CE" w:rsidRPr="00D65CDA" w:rsidRDefault="006441CE" w:rsidP="008D092B">
            <w:pPr>
              <w:spacing w:after="0" w:line="240" w:lineRule="auto"/>
              <w:jc w:val="both"/>
              <w:rPr>
                <w:rFonts w:ascii="Arial" w:hAnsi="Arial" w:cs="Arial"/>
                <w:sz w:val="24"/>
                <w:szCs w:val="24"/>
              </w:rPr>
            </w:pPr>
            <w:r w:rsidRPr="00D65CDA">
              <w:rPr>
                <w:rFonts w:ascii="Arial" w:hAnsi="Arial" w:cs="Arial"/>
                <w:sz w:val="24"/>
                <w:szCs w:val="24"/>
              </w:rPr>
              <w:t>Documents à consulter :</w:t>
            </w:r>
            <w:r w:rsidR="004036DC" w:rsidRPr="00D65CDA">
              <w:rPr>
                <w:rFonts w:ascii="Arial" w:hAnsi="Arial" w:cs="Arial"/>
                <w:b/>
                <w:sz w:val="24"/>
                <w:szCs w:val="24"/>
              </w:rPr>
              <w:t xml:space="preserve"> DT1</w:t>
            </w:r>
            <w:r w:rsidR="008D092B" w:rsidRPr="00D65CDA">
              <w:rPr>
                <w:rFonts w:ascii="Arial" w:hAnsi="Arial" w:cs="Arial"/>
                <w:b/>
                <w:sz w:val="24"/>
                <w:szCs w:val="24"/>
              </w:rPr>
              <w:t>6</w:t>
            </w:r>
            <w:r w:rsidR="004036DC" w:rsidRPr="00D65CDA">
              <w:rPr>
                <w:rFonts w:ascii="Arial" w:hAnsi="Arial" w:cs="Arial"/>
                <w:b/>
                <w:sz w:val="24"/>
                <w:szCs w:val="24"/>
              </w:rPr>
              <w:t xml:space="preserve"> </w:t>
            </w:r>
            <w:r w:rsidR="00751157" w:rsidRPr="00D65CDA">
              <w:rPr>
                <w:rFonts w:ascii="Arial" w:hAnsi="Arial" w:cs="Arial"/>
                <w:b/>
                <w:sz w:val="24"/>
                <w:szCs w:val="24"/>
              </w:rPr>
              <w:t>et</w:t>
            </w:r>
            <w:r w:rsidR="004036DC" w:rsidRPr="00D65CDA">
              <w:rPr>
                <w:rFonts w:ascii="Arial" w:hAnsi="Arial" w:cs="Arial"/>
                <w:b/>
                <w:sz w:val="24"/>
                <w:szCs w:val="24"/>
              </w:rPr>
              <w:t xml:space="preserve"> DT1</w:t>
            </w:r>
            <w:r w:rsidR="008D092B" w:rsidRPr="00D65CDA">
              <w:rPr>
                <w:rFonts w:ascii="Arial" w:hAnsi="Arial" w:cs="Arial"/>
                <w:b/>
                <w:sz w:val="24"/>
                <w:szCs w:val="24"/>
              </w:rPr>
              <w:t>7</w:t>
            </w:r>
          </w:p>
        </w:tc>
        <w:tc>
          <w:tcPr>
            <w:tcW w:w="3686" w:type="dxa"/>
            <w:shd w:val="clear" w:color="auto" w:fill="auto"/>
            <w:vAlign w:val="center"/>
          </w:tcPr>
          <w:p w:rsidR="006441CE" w:rsidRPr="00D65CDA" w:rsidRDefault="006441CE" w:rsidP="00F97DD5">
            <w:pPr>
              <w:spacing w:after="0" w:line="240" w:lineRule="auto"/>
              <w:jc w:val="center"/>
              <w:rPr>
                <w:rFonts w:ascii="Arial" w:hAnsi="Arial" w:cs="Arial"/>
                <w:sz w:val="24"/>
                <w:szCs w:val="24"/>
              </w:rPr>
            </w:pPr>
            <w:r w:rsidRPr="00D65CDA">
              <w:rPr>
                <w:rFonts w:ascii="Arial" w:hAnsi="Arial" w:cs="Arial"/>
                <w:sz w:val="24"/>
                <w:szCs w:val="24"/>
              </w:rPr>
              <w:t xml:space="preserve">Répondre sur </w:t>
            </w:r>
            <w:r w:rsidRPr="00D65CDA">
              <w:rPr>
                <w:rFonts w:ascii="Arial" w:hAnsi="Arial" w:cs="Arial"/>
                <w:b/>
                <w:sz w:val="24"/>
                <w:szCs w:val="24"/>
              </w:rPr>
              <w:t>DR</w:t>
            </w:r>
            <w:r w:rsidR="004036DC" w:rsidRPr="00D65CDA">
              <w:rPr>
                <w:rFonts w:ascii="Arial" w:hAnsi="Arial" w:cs="Arial"/>
                <w:b/>
                <w:sz w:val="24"/>
                <w:szCs w:val="24"/>
              </w:rPr>
              <w:t>8</w:t>
            </w:r>
          </w:p>
        </w:tc>
      </w:tr>
    </w:tbl>
    <w:p w:rsidR="00351367" w:rsidRDefault="00351367" w:rsidP="00AC4886">
      <w:pPr>
        <w:pStyle w:val="Sansinterligne"/>
        <w:rPr>
          <w:i/>
        </w:rPr>
      </w:pPr>
    </w:p>
    <w:p w:rsidR="006441CE" w:rsidRDefault="006441CE" w:rsidP="006441CE">
      <w:pPr>
        <w:spacing w:line="240" w:lineRule="auto"/>
        <w:ind w:left="426"/>
        <w:jc w:val="both"/>
        <w:rPr>
          <w:rFonts w:ascii="Arial" w:hAnsi="Arial" w:cs="Arial"/>
          <w:sz w:val="24"/>
          <w:szCs w:val="24"/>
        </w:rPr>
      </w:pPr>
      <w:r>
        <w:rPr>
          <w:rFonts w:ascii="Arial" w:hAnsi="Arial" w:cs="Arial"/>
          <w:sz w:val="24"/>
          <w:szCs w:val="24"/>
        </w:rPr>
        <w:t xml:space="preserve">On désire moduler manuellement la vitesse d’évacuation des plaquettes du convoyeur ; </w:t>
      </w:r>
      <w:r w:rsidR="00F36F33">
        <w:rPr>
          <w:rFonts w:ascii="Arial" w:hAnsi="Arial" w:cs="Arial"/>
          <w:sz w:val="24"/>
          <w:szCs w:val="24"/>
        </w:rPr>
        <w:t>Proposer un composant et l’implanter sur le schéma.</w:t>
      </w:r>
    </w:p>
    <w:p w:rsidR="00351367" w:rsidRDefault="00351367" w:rsidP="00AC4886">
      <w:pPr>
        <w:pStyle w:val="Sansinterligne"/>
        <w:rPr>
          <w:i/>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EB0EB0" w:rsidRDefault="00EB0EB0" w:rsidP="009C502B">
      <w:pPr>
        <w:spacing w:line="240" w:lineRule="auto"/>
        <w:rPr>
          <w:rFonts w:ascii="Arial" w:hAnsi="Arial" w:cs="Arial"/>
          <w:sz w:val="24"/>
          <w:szCs w:val="24"/>
        </w:rPr>
      </w:pPr>
    </w:p>
    <w:p w:rsidR="00CA27C7" w:rsidRDefault="00CA27C7" w:rsidP="005B4542">
      <w:pPr>
        <w:spacing w:after="0" w:line="240" w:lineRule="auto"/>
        <w:rPr>
          <w:rFonts w:ascii="Arial" w:hAnsi="Arial" w:cs="Arial"/>
          <w:sz w:val="24"/>
          <w:szCs w:val="24"/>
        </w:rPr>
      </w:pPr>
    </w:p>
    <w:p w:rsidR="00B67AB0" w:rsidRDefault="00B67AB0" w:rsidP="00E806DD">
      <w:pPr>
        <w:spacing w:after="0" w:line="240" w:lineRule="auto"/>
        <w:rPr>
          <w:rFonts w:ascii="Arial" w:hAnsi="Arial" w:cs="Arial"/>
          <w:i/>
          <w:sz w:val="24"/>
          <w:szCs w:val="24"/>
        </w:rPr>
      </w:pPr>
    </w:p>
    <w:p w:rsidR="00E806DD" w:rsidRDefault="00E806DD" w:rsidP="00E806DD">
      <w:pPr>
        <w:spacing w:after="0" w:line="240" w:lineRule="auto"/>
        <w:rPr>
          <w:rFonts w:ascii="Arial" w:hAnsi="Arial" w:cs="Arial"/>
          <w:i/>
          <w:sz w:val="24"/>
          <w:szCs w:val="24"/>
        </w:rPr>
      </w:pPr>
    </w:p>
    <w:p w:rsidR="00CA0385" w:rsidRDefault="00CA0385" w:rsidP="009C502B">
      <w:pPr>
        <w:spacing w:line="240" w:lineRule="auto"/>
        <w:rPr>
          <w:rFonts w:ascii="Arial" w:hAnsi="Arial" w:cs="Arial"/>
          <w:sz w:val="24"/>
          <w:szCs w:val="24"/>
        </w:rPr>
      </w:pPr>
    </w:p>
    <w:p w:rsidR="002B4BA2" w:rsidRDefault="002B4BA2" w:rsidP="009C502B">
      <w:pPr>
        <w:spacing w:line="240" w:lineRule="auto"/>
        <w:rPr>
          <w:rFonts w:ascii="Arial" w:hAnsi="Arial" w:cs="Arial"/>
          <w:sz w:val="24"/>
          <w:szCs w:val="24"/>
        </w:rPr>
      </w:pPr>
    </w:p>
    <w:p w:rsidR="002B4BA2" w:rsidRDefault="002B4BA2" w:rsidP="009C502B">
      <w:pPr>
        <w:spacing w:line="240" w:lineRule="auto"/>
        <w:rPr>
          <w:rFonts w:ascii="Arial" w:hAnsi="Arial" w:cs="Arial"/>
          <w:sz w:val="24"/>
          <w:szCs w:val="24"/>
        </w:rPr>
      </w:pPr>
    </w:p>
    <w:p w:rsidR="002B4BA2" w:rsidRDefault="002B4BA2" w:rsidP="009C502B">
      <w:pPr>
        <w:spacing w:line="240" w:lineRule="auto"/>
        <w:rPr>
          <w:rFonts w:ascii="Arial" w:hAnsi="Arial" w:cs="Arial"/>
          <w:sz w:val="24"/>
          <w:szCs w:val="24"/>
        </w:rPr>
      </w:pPr>
    </w:p>
    <w:p w:rsidR="002B4BA2" w:rsidRDefault="002B4BA2" w:rsidP="009C502B">
      <w:pPr>
        <w:spacing w:line="240" w:lineRule="auto"/>
        <w:rPr>
          <w:rFonts w:ascii="Arial" w:hAnsi="Arial" w:cs="Arial"/>
          <w:sz w:val="24"/>
          <w:szCs w:val="24"/>
        </w:rPr>
      </w:pPr>
    </w:p>
    <w:p w:rsidR="002B4BA2" w:rsidRPr="002B4BA2" w:rsidRDefault="002B4BA2" w:rsidP="009C502B">
      <w:pPr>
        <w:spacing w:line="240" w:lineRule="auto"/>
        <w:rPr>
          <w:rFonts w:ascii="Arial" w:hAnsi="Arial" w:cs="Arial"/>
          <w:sz w:val="24"/>
          <w:szCs w:val="24"/>
        </w:rPr>
      </w:pPr>
    </w:p>
    <w:p w:rsidR="00EE7DFE" w:rsidRPr="00EE7DFE" w:rsidRDefault="00EE7DFE" w:rsidP="009C502B">
      <w:pPr>
        <w:spacing w:line="240" w:lineRule="auto"/>
        <w:rPr>
          <w:rFonts w:ascii="Arial" w:hAnsi="Arial" w:cs="Arial"/>
          <w:sz w:val="24"/>
          <w:szCs w:val="24"/>
        </w:rPr>
      </w:pPr>
    </w:p>
    <w:p w:rsidR="00EE7DFE" w:rsidRDefault="00EE7DFE" w:rsidP="009C502B">
      <w:pPr>
        <w:spacing w:line="240" w:lineRule="auto"/>
        <w:rPr>
          <w:rFonts w:ascii="Arial" w:hAnsi="Arial" w:cs="Arial"/>
          <w:i/>
          <w:sz w:val="24"/>
          <w:szCs w:val="24"/>
        </w:rPr>
      </w:pPr>
    </w:p>
    <w:p w:rsidR="00EE7DFE" w:rsidRPr="004E5CF6" w:rsidRDefault="00EE7DFE" w:rsidP="009C502B">
      <w:pPr>
        <w:spacing w:line="240" w:lineRule="auto"/>
        <w:rPr>
          <w:rFonts w:ascii="Arial" w:hAnsi="Arial" w:cs="Arial"/>
          <w:i/>
          <w:sz w:val="24"/>
          <w:szCs w:val="24"/>
        </w:rPr>
        <w:sectPr w:rsidR="00EE7DFE" w:rsidRPr="004E5CF6" w:rsidSect="00436B78">
          <w:headerReference w:type="default" r:id="rId42"/>
          <w:type w:val="continuous"/>
          <w:pgSz w:w="23814" w:h="16839" w:orient="landscape" w:code="8"/>
          <w:pgMar w:top="967" w:right="1417" w:bottom="1417" w:left="1276" w:header="708" w:footer="106" w:gutter="0"/>
          <w:cols w:num="2" w:space="1134"/>
          <w:docGrid w:linePitch="360"/>
        </w:sectPr>
      </w:pPr>
    </w:p>
    <w:p w:rsidR="00961C5A" w:rsidRPr="009C502B" w:rsidRDefault="00961C5A" w:rsidP="009C502B">
      <w:pPr>
        <w:spacing w:line="240" w:lineRule="auto"/>
        <w:rPr>
          <w:rFonts w:ascii="Arial" w:hAnsi="Arial" w:cs="Arial"/>
          <w:sz w:val="24"/>
          <w:szCs w:val="24"/>
        </w:rP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961C5A">
      <w:pPr>
        <w:jc w:val="center"/>
      </w:pPr>
    </w:p>
    <w:p w:rsidR="00A3407F" w:rsidRDefault="00A3407F" w:rsidP="00A3407F">
      <w:pPr>
        <w:pStyle w:val="Titre"/>
        <w:rPr>
          <w:b/>
        </w:rPr>
      </w:pPr>
    </w:p>
    <w:p w:rsidR="00A3407F" w:rsidRDefault="00A3407F" w:rsidP="00A3407F">
      <w:pPr>
        <w:pStyle w:val="Titre"/>
        <w:rPr>
          <w:b/>
        </w:rPr>
      </w:pPr>
    </w:p>
    <w:p w:rsidR="00A3407F" w:rsidRDefault="00A3407F" w:rsidP="00A3407F">
      <w:pPr>
        <w:pStyle w:val="Titre"/>
        <w:rPr>
          <w:b/>
        </w:rPr>
      </w:pPr>
    </w:p>
    <w:p w:rsidR="00574BCA" w:rsidRDefault="00574BCA" w:rsidP="00A3407F">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35793B"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2F57AA">
        <w:rPr>
          <w:rFonts w:ascii="Arial" w:hAnsi="Arial" w:cs="Arial"/>
          <w:b/>
          <w:caps/>
          <w:sz w:val="36"/>
        </w:rPr>
        <w:t>9</w:t>
      </w:r>
    </w:p>
    <w:p w:rsidR="0035793B" w:rsidRDefault="0035793B" w:rsidP="0035793B">
      <w:pPr>
        <w:jc w:val="center"/>
        <w:rPr>
          <w:b/>
          <w:caps/>
          <w:sz w:val="28"/>
        </w:rPr>
      </w:pPr>
    </w:p>
    <w:p w:rsidR="0035793B" w:rsidRPr="00F21440" w:rsidRDefault="0035793B" w:rsidP="0035793B">
      <w:pPr>
        <w:pStyle w:val="Titre1"/>
        <w:rPr>
          <w:rFonts w:ascii="Arial" w:hAnsi="Arial" w:cs="Arial"/>
        </w:rPr>
      </w:pPr>
      <w:r w:rsidRPr="00F21440">
        <w:rPr>
          <w:rFonts w:ascii="Arial" w:hAnsi="Arial" w:cs="Arial"/>
        </w:rPr>
        <w:t>U 42 : Analyse des solutions technologiques</w:t>
      </w:r>
    </w:p>
    <w:p w:rsidR="0035793B" w:rsidRPr="00F21440"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F21440"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F21440">
        <w:rPr>
          <w:rFonts w:ascii="Arial" w:hAnsi="Arial" w:cs="Arial"/>
          <w:sz w:val="28"/>
        </w:rPr>
        <w:t>Durée : 4 heures – Coefficient : 4</w:t>
      </w:r>
    </w:p>
    <w:p w:rsidR="00A3407F" w:rsidRPr="004A3874" w:rsidRDefault="00A3407F" w:rsidP="00A3407F">
      <w:pPr>
        <w:jc w:val="center"/>
        <w:rPr>
          <w:rFonts w:ascii="Arial" w:hAnsi="Arial" w:cs="Arial"/>
          <w:b/>
          <w:sz w:val="40"/>
          <w:szCs w:val="40"/>
        </w:rPr>
      </w:pPr>
    </w:p>
    <w:p w:rsidR="00A3407F" w:rsidRPr="004A3874" w:rsidRDefault="00A3407F" w:rsidP="00A3407F">
      <w:pPr>
        <w:jc w:val="center"/>
        <w:rPr>
          <w:rFonts w:ascii="Arial" w:hAnsi="Arial" w:cs="Arial"/>
          <w:b/>
          <w:sz w:val="40"/>
          <w:szCs w:val="40"/>
        </w:rPr>
      </w:pPr>
      <w:r>
        <w:rPr>
          <w:rFonts w:ascii="Arial" w:hAnsi="Arial" w:cs="Arial"/>
          <w:b/>
          <w:sz w:val="40"/>
          <w:szCs w:val="40"/>
        </w:rPr>
        <w:t>DOCUMENTS R</w:t>
      </w:r>
      <w:r w:rsidR="00F21440">
        <w:rPr>
          <w:rFonts w:ascii="Arial" w:hAnsi="Arial" w:cs="Arial"/>
          <w:b/>
          <w:sz w:val="40"/>
          <w:szCs w:val="40"/>
        </w:rPr>
        <w:t>É</w:t>
      </w:r>
      <w:r>
        <w:rPr>
          <w:rFonts w:ascii="Arial" w:hAnsi="Arial" w:cs="Arial"/>
          <w:b/>
          <w:sz w:val="40"/>
          <w:szCs w:val="40"/>
        </w:rPr>
        <w:t>PONSES</w:t>
      </w: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Pr="009A3EC2" w:rsidRDefault="00A3407F" w:rsidP="00A3407F">
      <w:pPr>
        <w:rPr>
          <w:rFonts w:ascii="Arial" w:hAnsi="Arial" w:cs="Arial"/>
          <w:sz w:val="24"/>
          <w:szCs w:val="24"/>
        </w:rPr>
      </w:pPr>
    </w:p>
    <w:p w:rsidR="00A3407F" w:rsidRDefault="00A3407F" w:rsidP="00A3407F">
      <w:pPr>
        <w:jc w:val="center"/>
        <w:rPr>
          <w:rFonts w:ascii="Arial" w:hAnsi="Arial" w:cs="Arial"/>
          <w:b/>
          <w:sz w:val="24"/>
          <w:szCs w:val="24"/>
        </w:rPr>
        <w:sectPr w:rsidR="00A3407F" w:rsidSect="00FB2C3D">
          <w:headerReference w:type="default" r:id="rId43"/>
          <w:footerReference w:type="default" r:id="rId44"/>
          <w:pgSz w:w="23814" w:h="16839" w:orient="landscape" w:code="8"/>
          <w:pgMar w:top="967" w:right="1417" w:bottom="1417" w:left="1417" w:header="708" w:footer="106" w:gutter="0"/>
          <w:cols w:num="2" w:space="1134"/>
          <w:docGrid w:linePitch="360"/>
        </w:sectPr>
      </w:pPr>
      <w:r w:rsidRPr="00DA1985">
        <w:rPr>
          <w:rFonts w:ascii="Arial" w:hAnsi="Arial" w:cs="Arial"/>
          <w:b/>
          <w:sz w:val="24"/>
          <w:szCs w:val="24"/>
        </w:rPr>
        <w:t xml:space="preserve">Ce dossier contient les </w:t>
      </w:r>
      <w:r w:rsidRPr="00777932">
        <w:rPr>
          <w:rFonts w:ascii="Arial" w:hAnsi="Arial" w:cs="Arial"/>
          <w:b/>
          <w:sz w:val="24"/>
          <w:szCs w:val="24"/>
        </w:rPr>
        <w:t>documents DR</w:t>
      </w:r>
      <w:r w:rsidR="004036DC" w:rsidRPr="00777932">
        <w:rPr>
          <w:rFonts w:ascii="Arial" w:hAnsi="Arial" w:cs="Arial"/>
          <w:b/>
          <w:sz w:val="24"/>
          <w:szCs w:val="24"/>
        </w:rPr>
        <w:t>1</w:t>
      </w:r>
      <w:r w:rsidRPr="00777932">
        <w:rPr>
          <w:rFonts w:ascii="Arial" w:hAnsi="Arial" w:cs="Arial"/>
          <w:b/>
          <w:sz w:val="24"/>
          <w:szCs w:val="24"/>
        </w:rPr>
        <w:t xml:space="preserve"> à DR</w:t>
      </w:r>
      <w:r w:rsidR="004036DC" w:rsidRPr="00777932">
        <w:rPr>
          <w:rFonts w:ascii="Arial" w:hAnsi="Arial" w:cs="Arial"/>
          <w:b/>
          <w:sz w:val="24"/>
          <w:szCs w:val="24"/>
        </w:rPr>
        <w:t>8</w:t>
      </w:r>
    </w:p>
    <w:p w:rsidR="00873CC0" w:rsidRDefault="00873CC0" w:rsidP="00ED54BA">
      <w:pPr>
        <w:spacing w:line="240" w:lineRule="auto"/>
        <w:rPr>
          <w:rFonts w:ascii="Arial" w:hAnsi="Arial" w:cs="Arial"/>
          <w:b/>
          <w:sz w:val="24"/>
          <w:szCs w:val="24"/>
        </w:rPr>
      </w:pPr>
    </w:p>
    <w:p w:rsidR="00873CC0" w:rsidRDefault="00873CC0" w:rsidP="00ED54BA">
      <w:pPr>
        <w:spacing w:line="240" w:lineRule="auto"/>
        <w:rPr>
          <w:rFonts w:ascii="Arial" w:hAnsi="Arial" w:cs="Arial"/>
          <w:b/>
          <w:sz w:val="24"/>
          <w:szCs w:val="24"/>
        </w:rPr>
      </w:pPr>
    </w:p>
    <w:p w:rsidR="00873CC0" w:rsidRDefault="00873CC0" w:rsidP="00ED54BA">
      <w:pPr>
        <w:spacing w:line="240" w:lineRule="auto"/>
        <w:rPr>
          <w:rFonts w:ascii="Arial" w:hAnsi="Arial" w:cs="Arial"/>
          <w:b/>
          <w:sz w:val="24"/>
          <w:szCs w:val="24"/>
        </w:rPr>
      </w:pPr>
    </w:p>
    <w:p w:rsidR="00873CC0" w:rsidRDefault="00873CC0" w:rsidP="00ED54BA">
      <w:pPr>
        <w:spacing w:line="240" w:lineRule="auto"/>
        <w:rPr>
          <w:rFonts w:ascii="Arial" w:hAnsi="Arial" w:cs="Arial"/>
          <w:b/>
          <w:sz w:val="24"/>
          <w:szCs w:val="24"/>
        </w:rPr>
      </w:pPr>
    </w:p>
    <w:p w:rsidR="00ED54BA" w:rsidRPr="004139F6" w:rsidRDefault="00ED54BA" w:rsidP="00ED54BA">
      <w:pPr>
        <w:spacing w:line="240" w:lineRule="auto"/>
        <w:rPr>
          <w:rFonts w:ascii="Arial" w:hAnsi="Arial" w:cs="Arial"/>
          <w:b/>
          <w:sz w:val="24"/>
          <w:szCs w:val="24"/>
        </w:rPr>
      </w:pPr>
      <w:r w:rsidRPr="004139F6">
        <w:rPr>
          <w:rFonts w:ascii="Arial" w:hAnsi="Arial" w:cs="Arial"/>
          <w:b/>
          <w:sz w:val="24"/>
          <w:szCs w:val="24"/>
        </w:rPr>
        <w:lastRenderedPageBreak/>
        <w:t>Q</w:t>
      </w:r>
      <w:r>
        <w:rPr>
          <w:rFonts w:ascii="Arial" w:hAnsi="Arial" w:cs="Arial"/>
          <w:b/>
          <w:sz w:val="24"/>
          <w:szCs w:val="24"/>
        </w:rPr>
        <w:t>2.1</w:t>
      </w:r>
      <w:r w:rsidRPr="004139F6">
        <w:rPr>
          <w:rFonts w:ascii="Arial" w:hAnsi="Arial" w:cs="Arial"/>
          <w:b/>
          <w:sz w:val="24"/>
          <w:szCs w:val="24"/>
        </w:rPr>
        <w:t xml:space="preserve"> </w:t>
      </w:r>
      <w:r>
        <w:rPr>
          <w:rFonts w:ascii="Arial" w:hAnsi="Arial" w:cs="Arial"/>
          <w:b/>
          <w:sz w:val="24"/>
          <w:szCs w:val="24"/>
        </w:rPr>
        <w:t>–</w:t>
      </w:r>
      <w:r w:rsidRPr="004139F6">
        <w:rPr>
          <w:rFonts w:ascii="Arial" w:hAnsi="Arial" w:cs="Arial"/>
          <w:b/>
          <w:sz w:val="24"/>
          <w:szCs w:val="24"/>
        </w:rPr>
        <w:t xml:space="preserve"> </w:t>
      </w:r>
      <w:r>
        <w:rPr>
          <w:rFonts w:ascii="Arial" w:hAnsi="Arial" w:cs="Arial"/>
          <w:b/>
          <w:sz w:val="24"/>
          <w:szCs w:val="24"/>
        </w:rPr>
        <w:t>Schéma de raccordement des sondes.</w:t>
      </w: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Pr="004139F6" w:rsidRDefault="00ED54BA" w:rsidP="00ED54BA">
      <w:pPr>
        <w:spacing w:line="240" w:lineRule="auto"/>
        <w:rPr>
          <w:rFonts w:ascii="Arial" w:hAnsi="Arial" w:cs="Arial"/>
          <w:b/>
          <w:sz w:val="24"/>
          <w:szCs w:val="24"/>
        </w:rPr>
      </w:pPr>
      <w:r w:rsidRPr="004139F6">
        <w:rPr>
          <w:rFonts w:ascii="Arial" w:hAnsi="Arial" w:cs="Arial"/>
          <w:b/>
          <w:sz w:val="24"/>
          <w:szCs w:val="24"/>
        </w:rPr>
        <w:t>Q</w:t>
      </w:r>
      <w:r>
        <w:rPr>
          <w:rFonts w:ascii="Arial" w:hAnsi="Arial" w:cs="Arial"/>
          <w:b/>
          <w:sz w:val="24"/>
          <w:szCs w:val="24"/>
        </w:rPr>
        <w:t>2.2</w:t>
      </w:r>
      <w:r w:rsidRPr="004139F6">
        <w:rPr>
          <w:rFonts w:ascii="Arial" w:hAnsi="Arial" w:cs="Arial"/>
          <w:b/>
          <w:sz w:val="24"/>
          <w:szCs w:val="24"/>
        </w:rPr>
        <w:t xml:space="preserve"> </w:t>
      </w:r>
      <w:r>
        <w:rPr>
          <w:rFonts w:ascii="Arial" w:hAnsi="Arial" w:cs="Arial"/>
          <w:b/>
          <w:sz w:val="24"/>
          <w:szCs w:val="24"/>
        </w:rPr>
        <w:t>–</w:t>
      </w:r>
      <w:r w:rsidRPr="004139F6">
        <w:rPr>
          <w:rFonts w:ascii="Arial" w:hAnsi="Arial" w:cs="Arial"/>
          <w:b/>
          <w:sz w:val="24"/>
          <w:szCs w:val="24"/>
        </w:rPr>
        <w:t xml:space="preserve"> </w:t>
      </w:r>
      <w:r>
        <w:rPr>
          <w:rFonts w:ascii="Arial" w:hAnsi="Arial" w:cs="Arial"/>
          <w:b/>
          <w:sz w:val="24"/>
          <w:szCs w:val="24"/>
        </w:rPr>
        <w:t>Fils à débrancher, procédure de mesure.</w:t>
      </w: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ED54BA" w:rsidRDefault="00ED54BA" w:rsidP="009C502B">
      <w:pPr>
        <w:spacing w:line="240" w:lineRule="auto"/>
        <w:rPr>
          <w:rFonts w:ascii="Arial" w:hAnsi="Arial" w:cs="Arial"/>
          <w:b/>
          <w:sz w:val="24"/>
          <w:szCs w:val="24"/>
        </w:rPr>
      </w:pPr>
    </w:p>
    <w:p w:rsidR="00B74135" w:rsidRPr="004139F6" w:rsidRDefault="004139F6" w:rsidP="009C502B">
      <w:pPr>
        <w:spacing w:line="240" w:lineRule="auto"/>
        <w:rPr>
          <w:rFonts w:ascii="Arial" w:hAnsi="Arial" w:cs="Arial"/>
          <w:b/>
          <w:sz w:val="24"/>
          <w:szCs w:val="24"/>
        </w:rPr>
      </w:pPr>
      <w:r w:rsidRPr="004139F6">
        <w:rPr>
          <w:rFonts w:ascii="Arial" w:hAnsi="Arial" w:cs="Arial"/>
          <w:b/>
          <w:sz w:val="24"/>
          <w:szCs w:val="24"/>
        </w:rPr>
        <w:t>Q</w:t>
      </w:r>
      <w:r w:rsidR="000A218C">
        <w:rPr>
          <w:rFonts w:ascii="Arial" w:hAnsi="Arial" w:cs="Arial"/>
          <w:b/>
          <w:sz w:val="24"/>
          <w:szCs w:val="24"/>
        </w:rPr>
        <w:t>2.3</w:t>
      </w:r>
      <w:r w:rsidRPr="004139F6">
        <w:rPr>
          <w:rFonts w:ascii="Arial" w:hAnsi="Arial" w:cs="Arial"/>
          <w:b/>
          <w:sz w:val="24"/>
          <w:szCs w:val="24"/>
        </w:rPr>
        <w:t xml:space="preserve"> - Contrôle des sondes de température</w:t>
      </w:r>
      <w:r w:rsidR="00ED54BA">
        <w:rPr>
          <w:rFonts w:ascii="Arial" w:hAnsi="Arial" w:cs="Arial"/>
          <w:b/>
          <w:sz w:val="24"/>
          <w:szCs w:val="24"/>
        </w:rPr>
        <w:t>.</w:t>
      </w:r>
    </w:p>
    <w:tbl>
      <w:tblPr>
        <w:tblStyle w:val="Grilledutableau"/>
        <w:tblW w:w="0" w:type="auto"/>
        <w:tblLook w:val="04A0" w:firstRow="1" w:lastRow="0" w:firstColumn="1" w:lastColumn="0" w:noHBand="0" w:noVBand="1"/>
      </w:tblPr>
      <w:tblGrid>
        <w:gridCol w:w="4253"/>
        <w:gridCol w:w="4394"/>
        <w:gridCol w:w="457"/>
      </w:tblGrid>
      <w:tr w:rsidR="004139F6" w:rsidTr="00ED54BA">
        <w:trPr>
          <w:trHeight w:val="340"/>
        </w:trPr>
        <w:tc>
          <w:tcPr>
            <w:tcW w:w="9104" w:type="dxa"/>
            <w:gridSpan w:val="3"/>
          </w:tcPr>
          <w:p w:rsidR="004139F6" w:rsidRPr="000A218C" w:rsidRDefault="004139F6" w:rsidP="00ED54BA">
            <w:pPr>
              <w:pStyle w:val="Sansinterligne"/>
              <w:jc w:val="both"/>
              <w:rPr>
                <w:rFonts w:cs="Arial"/>
                <w:sz w:val="24"/>
                <w:szCs w:val="24"/>
              </w:rPr>
            </w:pPr>
            <w:r w:rsidRPr="000A218C">
              <w:rPr>
                <w:rFonts w:cs="Arial"/>
                <w:sz w:val="24"/>
                <w:szCs w:val="24"/>
              </w:rPr>
              <w:t>Essai réalisé à température ambiante (environ 25°C)</w:t>
            </w:r>
          </w:p>
        </w:tc>
      </w:tr>
      <w:tr w:rsidR="004139F6" w:rsidTr="00ED54BA">
        <w:trPr>
          <w:trHeight w:val="340"/>
        </w:trPr>
        <w:tc>
          <w:tcPr>
            <w:tcW w:w="4253" w:type="dxa"/>
          </w:tcPr>
          <w:p w:rsidR="004139F6" w:rsidRPr="000A218C" w:rsidRDefault="004139F6" w:rsidP="005B2128">
            <w:pPr>
              <w:pStyle w:val="Sansinterligne"/>
              <w:jc w:val="both"/>
              <w:rPr>
                <w:rFonts w:cs="Arial"/>
                <w:sz w:val="24"/>
                <w:szCs w:val="24"/>
              </w:rPr>
            </w:pPr>
            <w:r w:rsidRPr="000A218C">
              <w:rPr>
                <w:rFonts w:cs="Arial"/>
                <w:sz w:val="24"/>
                <w:szCs w:val="24"/>
              </w:rPr>
              <w:t xml:space="preserve">Valeur de résistance </w:t>
            </w:r>
            <w:r w:rsidR="005B2128">
              <w:rPr>
                <w:rFonts w:cs="Arial"/>
                <w:sz w:val="24"/>
                <w:szCs w:val="24"/>
              </w:rPr>
              <w:t>attendue</w:t>
            </w:r>
            <w:r w:rsidRPr="000A218C">
              <w:rPr>
                <w:rFonts w:cs="Arial"/>
                <w:sz w:val="24"/>
                <w:szCs w:val="24"/>
              </w:rPr>
              <w:t xml:space="preserve"> (Ω)</w:t>
            </w:r>
          </w:p>
        </w:tc>
        <w:tc>
          <w:tcPr>
            <w:tcW w:w="4851" w:type="dxa"/>
            <w:gridSpan w:val="2"/>
          </w:tcPr>
          <w:p w:rsidR="004139F6" w:rsidRPr="000A218C" w:rsidRDefault="004139F6" w:rsidP="00ED54BA">
            <w:pPr>
              <w:pStyle w:val="Sansinterligne"/>
              <w:jc w:val="both"/>
              <w:rPr>
                <w:rFonts w:cs="Arial"/>
                <w:sz w:val="24"/>
                <w:szCs w:val="24"/>
              </w:rPr>
            </w:pPr>
            <w:proofErr w:type="spellStart"/>
            <w:r w:rsidRPr="000A218C">
              <w:rPr>
                <w:rFonts w:cs="Arial"/>
                <w:sz w:val="24"/>
                <w:szCs w:val="24"/>
              </w:rPr>
              <w:t>R</w:t>
            </w:r>
            <w:r w:rsidRPr="000A218C">
              <w:rPr>
                <w:rFonts w:cs="Arial"/>
                <w:i/>
                <w:sz w:val="24"/>
                <w:szCs w:val="24"/>
              </w:rPr>
              <w:t>sondes</w:t>
            </w:r>
            <w:proofErr w:type="spellEnd"/>
            <w:r w:rsidRPr="000A218C">
              <w:rPr>
                <w:rFonts w:cs="Arial"/>
                <w:sz w:val="24"/>
                <w:szCs w:val="24"/>
              </w:rPr>
              <w:t xml:space="preserve"> = </w:t>
            </w:r>
          </w:p>
        </w:tc>
      </w:tr>
      <w:tr w:rsidR="004139F6" w:rsidTr="00ED54BA">
        <w:trPr>
          <w:trHeight w:val="340"/>
        </w:trPr>
        <w:tc>
          <w:tcPr>
            <w:tcW w:w="9104" w:type="dxa"/>
            <w:gridSpan w:val="3"/>
          </w:tcPr>
          <w:p w:rsidR="004139F6" w:rsidRPr="000A218C" w:rsidRDefault="004139F6" w:rsidP="00ED54BA">
            <w:pPr>
              <w:pStyle w:val="Sansinterligne"/>
              <w:jc w:val="both"/>
              <w:rPr>
                <w:rFonts w:cs="Arial"/>
                <w:sz w:val="24"/>
                <w:szCs w:val="24"/>
              </w:rPr>
            </w:pPr>
            <w:r w:rsidRPr="000A218C">
              <w:rPr>
                <w:rFonts w:cs="Arial"/>
                <w:sz w:val="24"/>
                <w:szCs w:val="24"/>
              </w:rPr>
              <w:t xml:space="preserve">Evolution de la résistance totale </w:t>
            </w:r>
            <w:proofErr w:type="spellStart"/>
            <w:r w:rsidRPr="000A218C">
              <w:rPr>
                <w:rFonts w:cs="Arial"/>
                <w:sz w:val="24"/>
                <w:szCs w:val="24"/>
              </w:rPr>
              <w:t>R</w:t>
            </w:r>
            <w:r w:rsidRPr="00F82442">
              <w:rPr>
                <w:rFonts w:cs="Arial"/>
                <w:i/>
                <w:sz w:val="24"/>
                <w:szCs w:val="24"/>
              </w:rPr>
              <w:t>sondes</w:t>
            </w:r>
            <w:proofErr w:type="spellEnd"/>
            <w:r w:rsidRPr="000A218C">
              <w:rPr>
                <w:rFonts w:cs="Arial"/>
                <w:sz w:val="24"/>
                <w:szCs w:val="24"/>
              </w:rPr>
              <w:t xml:space="preserve"> en fonction de la température</w:t>
            </w:r>
          </w:p>
        </w:tc>
      </w:tr>
      <w:tr w:rsidR="004139F6" w:rsidTr="00ED54BA">
        <w:trPr>
          <w:trHeight w:val="340"/>
        </w:trPr>
        <w:tc>
          <w:tcPr>
            <w:tcW w:w="4253" w:type="dxa"/>
          </w:tcPr>
          <w:p w:rsidR="004139F6" w:rsidRPr="000A218C" w:rsidRDefault="004139F6" w:rsidP="00ED54BA">
            <w:pPr>
              <w:pStyle w:val="Sansinterligne"/>
              <w:jc w:val="both"/>
              <w:rPr>
                <w:rFonts w:cs="Arial"/>
                <w:sz w:val="24"/>
                <w:szCs w:val="24"/>
              </w:rPr>
            </w:pPr>
            <w:r w:rsidRPr="000A218C">
              <w:rPr>
                <w:rFonts w:cs="Arial"/>
                <w:sz w:val="24"/>
                <w:szCs w:val="24"/>
              </w:rPr>
              <w:t>Si la température augmente</w:t>
            </w:r>
          </w:p>
        </w:tc>
        <w:tc>
          <w:tcPr>
            <w:tcW w:w="4394" w:type="dxa"/>
          </w:tcPr>
          <w:p w:rsidR="004139F6" w:rsidRPr="000A218C" w:rsidRDefault="004139F6" w:rsidP="00ED54BA">
            <w:pPr>
              <w:pStyle w:val="Sansinterligne"/>
              <w:jc w:val="both"/>
              <w:rPr>
                <w:rFonts w:cs="Arial"/>
                <w:sz w:val="24"/>
                <w:szCs w:val="24"/>
              </w:rPr>
            </w:pPr>
            <w:proofErr w:type="spellStart"/>
            <w:r w:rsidRPr="000A218C">
              <w:rPr>
                <w:rFonts w:cs="Arial"/>
                <w:sz w:val="24"/>
                <w:szCs w:val="24"/>
              </w:rPr>
              <w:t>R</w:t>
            </w:r>
            <w:r w:rsidRPr="00F82442">
              <w:rPr>
                <w:rFonts w:cs="Arial"/>
                <w:i/>
                <w:sz w:val="24"/>
                <w:szCs w:val="24"/>
              </w:rPr>
              <w:t>sondes</w:t>
            </w:r>
            <w:proofErr w:type="spellEnd"/>
            <w:r w:rsidRPr="000A218C">
              <w:rPr>
                <w:rFonts w:cs="Arial"/>
                <w:sz w:val="24"/>
                <w:szCs w:val="24"/>
              </w:rPr>
              <w:t xml:space="preserve"> augmente</w:t>
            </w:r>
          </w:p>
        </w:tc>
        <w:tc>
          <w:tcPr>
            <w:tcW w:w="457" w:type="dxa"/>
          </w:tcPr>
          <w:p w:rsidR="004139F6" w:rsidRPr="000A218C" w:rsidRDefault="004139F6" w:rsidP="00ED54BA">
            <w:pPr>
              <w:pStyle w:val="Sansinterligne"/>
              <w:jc w:val="both"/>
              <w:rPr>
                <w:rFonts w:cs="Arial"/>
                <w:sz w:val="24"/>
                <w:szCs w:val="24"/>
              </w:rPr>
            </w:pPr>
          </w:p>
        </w:tc>
      </w:tr>
      <w:tr w:rsidR="004139F6" w:rsidTr="00ED54BA">
        <w:trPr>
          <w:trHeight w:val="340"/>
        </w:trPr>
        <w:tc>
          <w:tcPr>
            <w:tcW w:w="4253" w:type="dxa"/>
          </w:tcPr>
          <w:p w:rsidR="004139F6" w:rsidRPr="000A218C" w:rsidRDefault="004139F6" w:rsidP="00ED54BA">
            <w:pPr>
              <w:pStyle w:val="Sansinterligne"/>
              <w:jc w:val="both"/>
              <w:rPr>
                <w:rFonts w:cs="Arial"/>
                <w:sz w:val="24"/>
                <w:szCs w:val="24"/>
              </w:rPr>
            </w:pPr>
          </w:p>
        </w:tc>
        <w:tc>
          <w:tcPr>
            <w:tcW w:w="4394" w:type="dxa"/>
          </w:tcPr>
          <w:p w:rsidR="004139F6" w:rsidRPr="000A218C" w:rsidRDefault="004139F6" w:rsidP="00ED54BA">
            <w:pPr>
              <w:pStyle w:val="Sansinterligne"/>
              <w:jc w:val="both"/>
              <w:rPr>
                <w:rFonts w:cs="Arial"/>
                <w:sz w:val="24"/>
                <w:szCs w:val="24"/>
              </w:rPr>
            </w:pPr>
            <w:proofErr w:type="spellStart"/>
            <w:r w:rsidRPr="000A218C">
              <w:rPr>
                <w:rFonts w:cs="Arial"/>
                <w:sz w:val="24"/>
                <w:szCs w:val="24"/>
              </w:rPr>
              <w:t>R</w:t>
            </w:r>
            <w:r w:rsidRPr="00F82442">
              <w:rPr>
                <w:rFonts w:cs="Arial"/>
                <w:i/>
                <w:sz w:val="24"/>
                <w:szCs w:val="24"/>
              </w:rPr>
              <w:t>sondes</w:t>
            </w:r>
            <w:proofErr w:type="spellEnd"/>
            <w:r w:rsidRPr="000A218C">
              <w:rPr>
                <w:rFonts w:cs="Arial"/>
                <w:sz w:val="24"/>
                <w:szCs w:val="24"/>
              </w:rPr>
              <w:t xml:space="preserve"> diminue</w:t>
            </w:r>
          </w:p>
        </w:tc>
        <w:tc>
          <w:tcPr>
            <w:tcW w:w="457" w:type="dxa"/>
          </w:tcPr>
          <w:p w:rsidR="004139F6" w:rsidRPr="000A218C" w:rsidRDefault="004139F6" w:rsidP="00ED54BA">
            <w:pPr>
              <w:pStyle w:val="Sansinterligne"/>
              <w:jc w:val="both"/>
              <w:rPr>
                <w:rFonts w:cs="Arial"/>
                <w:sz w:val="24"/>
                <w:szCs w:val="24"/>
              </w:rPr>
            </w:pPr>
          </w:p>
        </w:tc>
      </w:tr>
      <w:tr w:rsidR="004139F6" w:rsidTr="00ED54BA">
        <w:trPr>
          <w:trHeight w:val="340"/>
        </w:trPr>
        <w:tc>
          <w:tcPr>
            <w:tcW w:w="4253" w:type="dxa"/>
          </w:tcPr>
          <w:p w:rsidR="004139F6" w:rsidRPr="000A218C" w:rsidRDefault="004139F6" w:rsidP="00ED54BA">
            <w:pPr>
              <w:pStyle w:val="Sansinterligne"/>
              <w:jc w:val="both"/>
              <w:rPr>
                <w:rFonts w:cs="Arial"/>
                <w:sz w:val="24"/>
                <w:szCs w:val="24"/>
              </w:rPr>
            </w:pPr>
            <w:r w:rsidRPr="000A218C">
              <w:rPr>
                <w:rFonts w:cs="Arial"/>
                <w:sz w:val="24"/>
                <w:szCs w:val="24"/>
              </w:rPr>
              <w:t>Si la température diminue</w:t>
            </w:r>
          </w:p>
        </w:tc>
        <w:tc>
          <w:tcPr>
            <w:tcW w:w="4394" w:type="dxa"/>
          </w:tcPr>
          <w:p w:rsidR="004139F6" w:rsidRPr="000A218C" w:rsidRDefault="004139F6" w:rsidP="00ED54BA">
            <w:pPr>
              <w:pStyle w:val="Sansinterligne"/>
              <w:jc w:val="both"/>
              <w:rPr>
                <w:rFonts w:cs="Arial"/>
                <w:sz w:val="24"/>
                <w:szCs w:val="24"/>
              </w:rPr>
            </w:pPr>
            <w:proofErr w:type="spellStart"/>
            <w:r w:rsidRPr="000A218C">
              <w:rPr>
                <w:rFonts w:cs="Arial"/>
                <w:sz w:val="24"/>
                <w:szCs w:val="24"/>
              </w:rPr>
              <w:t>R</w:t>
            </w:r>
            <w:r w:rsidRPr="00F82442">
              <w:rPr>
                <w:rFonts w:cs="Arial"/>
                <w:i/>
                <w:sz w:val="24"/>
                <w:szCs w:val="24"/>
              </w:rPr>
              <w:t>sondes</w:t>
            </w:r>
            <w:proofErr w:type="spellEnd"/>
            <w:r w:rsidRPr="000A218C">
              <w:rPr>
                <w:rFonts w:cs="Arial"/>
                <w:sz w:val="24"/>
                <w:szCs w:val="24"/>
              </w:rPr>
              <w:t xml:space="preserve"> augmente</w:t>
            </w:r>
          </w:p>
        </w:tc>
        <w:tc>
          <w:tcPr>
            <w:tcW w:w="457" w:type="dxa"/>
          </w:tcPr>
          <w:p w:rsidR="004139F6" w:rsidRPr="000A218C" w:rsidRDefault="004139F6" w:rsidP="00ED54BA">
            <w:pPr>
              <w:pStyle w:val="Sansinterligne"/>
              <w:jc w:val="both"/>
              <w:rPr>
                <w:rFonts w:cs="Arial"/>
                <w:sz w:val="24"/>
                <w:szCs w:val="24"/>
              </w:rPr>
            </w:pPr>
          </w:p>
        </w:tc>
      </w:tr>
      <w:tr w:rsidR="004139F6" w:rsidTr="00ED54BA">
        <w:trPr>
          <w:trHeight w:val="340"/>
        </w:trPr>
        <w:tc>
          <w:tcPr>
            <w:tcW w:w="4253" w:type="dxa"/>
          </w:tcPr>
          <w:p w:rsidR="004139F6" w:rsidRPr="000A218C" w:rsidRDefault="004139F6" w:rsidP="00ED54BA">
            <w:pPr>
              <w:pStyle w:val="Sansinterligne"/>
              <w:jc w:val="both"/>
              <w:rPr>
                <w:rFonts w:cs="Arial"/>
                <w:sz w:val="24"/>
                <w:szCs w:val="24"/>
              </w:rPr>
            </w:pPr>
          </w:p>
        </w:tc>
        <w:tc>
          <w:tcPr>
            <w:tcW w:w="4394" w:type="dxa"/>
          </w:tcPr>
          <w:p w:rsidR="004139F6" w:rsidRPr="000A218C" w:rsidRDefault="004139F6" w:rsidP="00ED54BA">
            <w:pPr>
              <w:pStyle w:val="Sansinterligne"/>
              <w:jc w:val="both"/>
              <w:rPr>
                <w:rFonts w:cs="Arial"/>
                <w:sz w:val="24"/>
                <w:szCs w:val="24"/>
              </w:rPr>
            </w:pPr>
            <w:proofErr w:type="spellStart"/>
            <w:r w:rsidRPr="000A218C">
              <w:rPr>
                <w:rFonts w:cs="Arial"/>
                <w:sz w:val="24"/>
                <w:szCs w:val="24"/>
              </w:rPr>
              <w:t>R</w:t>
            </w:r>
            <w:r w:rsidRPr="00F82442">
              <w:rPr>
                <w:rFonts w:cs="Arial"/>
                <w:i/>
                <w:sz w:val="24"/>
                <w:szCs w:val="24"/>
              </w:rPr>
              <w:t>sondes</w:t>
            </w:r>
            <w:proofErr w:type="spellEnd"/>
            <w:r w:rsidRPr="000A218C">
              <w:rPr>
                <w:rFonts w:cs="Arial"/>
                <w:sz w:val="24"/>
                <w:szCs w:val="24"/>
              </w:rPr>
              <w:t xml:space="preserve"> diminue</w:t>
            </w:r>
          </w:p>
        </w:tc>
        <w:tc>
          <w:tcPr>
            <w:tcW w:w="457" w:type="dxa"/>
          </w:tcPr>
          <w:p w:rsidR="004139F6" w:rsidRPr="000A218C" w:rsidRDefault="004139F6" w:rsidP="00ED54BA">
            <w:pPr>
              <w:pStyle w:val="Sansinterligne"/>
              <w:jc w:val="both"/>
              <w:rPr>
                <w:rFonts w:cs="Arial"/>
                <w:sz w:val="24"/>
                <w:szCs w:val="24"/>
              </w:rPr>
            </w:pPr>
          </w:p>
        </w:tc>
      </w:tr>
      <w:tr w:rsidR="004139F6" w:rsidTr="00ED54BA">
        <w:trPr>
          <w:trHeight w:val="340"/>
        </w:trPr>
        <w:tc>
          <w:tcPr>
            <w:tcW w:w="9104" w:type="dxa"/>
            <w:gridSpan w:val="3"/>
          </w:tcPr>
          <w:p w:rsidR="004139F6" w:rsidRPr="000A218C" w:rsidRDefault="004139F6" w:rsidP="00ED54BA">
            <w:pPr>
              <w:pStyle w:val="Sansinterligne"/>
              <w:jc w:val="right"/>
              <w:rPr>
                <w:rFonts w:cs="Arial"/>
                <w:sz w:val="24"/>
                <w:szCs w:val="24"/>
              </w:rPr>
            </w:pPr>
            <w:r w:rsidRPr="000A218C">
              <w:rPr>
                <w:rFonts w:cs="Arial"/>
                <w:i/>
                <w:sz w:val="24"/>
                <w:szCs w:val="24"/>
              </w:rPr>
              <w:t>Cocher la case correspondante</w:t>
            </w:r>
            <w:r w:rsidRPr="000A218C">
              <w:rPr>
                <w:rFonts w:cs="Arial"/>
                <w:sz w:val="24"/>
                <w:szCs w:val="24"/>
              </w:rPr>
              <w:t xml:space="preserve"> ↑       </w:t>
            </w:r>
          </w:p>
        </w:tc>
      </w:tr>
    </w:tbl>
    <w:p w:rsidR="004139F6" w:rsidRDefault="004139F6" w:rsidP="009C502B">
      <w:pPr>
        <w:spacing w:line="240" w:lineRule="auto"/>
        <w:rPr>
          <w:rFonts w:ascii="Arial" w:hAnsi="Arial" w:cs="Arial"/>
          <w:sz w:val="24"/>
          <w:szCs w:val="24"/>
        </w:rPr>
      </w:pPr>
    </w:p>
    <w:p w:rsidR="004139F6" w:rsidRDefault="004139F6" w:rsidP="00B74135">
      <w:pPr>
        <w:pStyle w:val="Sansinterligne"/>
        <w:rPr>
          <w:rFonts w:cs="Arial"/>
          <w:b/>
        </w:rPr>
      </w:pPr>
    </w:p>
    <w:p w:rsidR="004139F6" w:rsidRDefault="000A218C" w:rsidP="00B74135">
      <w:pPr>
        <w:pStyle w:val="Sansinterligne"/>
        <w:rPr>
          <w:rFonts w:cs="Arial"/>
          <w:b/>
        </w:rPr>
      </w:pPr>
      <w:r w:rsidRPr="000A218C">
        <w:rPr>
          <w:rFonts w:cs="Arial"/>
          <w:b/>
          <w:sz w:val="24"/>
          <w:szCs w:val="24"/>
        </w:rPr>
        <w:t xml:space="preserve">Détail du calcul de la résistance totale </w:t>
      </w:r>
      <w:proofErr w:type="spellStart"/>
      <w:r w:rsidRPr="000A218C">
        <w:rPr>
          <w:rFonts w:cs="Arial"/>
          <w:b/>
          <w:sz w:val="24"/>
          <w:szCs w:val="24"/>
        </w:rPr>
        <w:t>R</w:t>
      </w:r>
      <w:r w:rsidRPr="000A218C">
        <w:rPr>
          <w:rFonts w:cs="Arial"/>
          <w:b/>
          <w:i/>
          <w:sz w:val="20"/>
          <w:szCs w:val="20"/>
        </w:rPr>
        <w:t>sondes</w:t>
      </w:r>
      <w:proofErr w:type="spellEnd"/>
      <w:r>
        <w:rPr>
          <w:rFonts w:cs="Arial"/>
          <w:b/>
        </w:rPr>
        <w:t> :</w:t>
      </w:r>
    </w:p>
    <w:p w:rsidR="000A218C" w:rsidRDefault="000A218C"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ED54BA" w:rsidRPr="004139F6" w:rsidRDefault="00ED54BA" w:rsidP="00ED54BA">
      <w:pPr>
        <w:spacing w:line="240" w:lineRule="auto"/>
        <w:rPr>
          <w:rFonts w:ascii="Arial" w:hAnsi="Arial" w:cs="Arial"/>
          <w:b/>
          <w:sz w:val="24"/>
          <w:szCs w:val="24"/>
        </w:rPr>
      </w:pPr>
      <w:r w:rsidRPr="004139F6">
        <w:rPr>
          <w:rFonts w:ascii="Arial" w:hAnsi="Arial" w:cs="Arial"/>
          <w:b/>
          <w:sz w:val="24"/>
          <w:szCs w:val="24"/>
        </w:rPr>
        <w:t>Q</w:t>
      </w:r>
      <w:r>
        <w:rPr>
          <w:rFonts w:ascii="Arial" w:hAnsi="Arial" w:cs="Arial"/>
          <w:b/>
          <w:sz w:val="24"/>
          <w:szCs w:val="24"/>
        </w:rPr>
        <w:t>3.1–Entrainement des galets.</w:t>
      </w:r>
    </w:p>
    <w:p w:rsidR="004139F6" w:rsidRDefault="004139F6" w:rsidP="00B74135">
      <w:pPr>
        <w:pStyle w:val="Sansinterligne"/>
        <w:rPr>
          <w:rFonts w:cs="Arial"/>
          <w:b/>
        </w:rPr>
      </w:pPr>
    </w:p>
    <w:p w:rsidR="00ED54BA" w:rsidRDefault="00ED54BA" w:rsidP="00B74135">
      <w:pPr>
        <w:pStyle w:val="Sansinterligne"/>
        <w:rPr>
          <w:rFonts w:cs="Arial"/>
          <w:b/>
        </w:rPr>
      </w:pPr>
    </w:p>
    <w:p w:rsidR="00ED54BA" w:rsidRDefault="00ED54BA" w:rsidP="00B74135">
      <w:pPr>
        <w:pStyle w:val="Sansinterligne"/>
        <w:rPr>
          <w:rFonts w:cs="Arial"/>
          <w:b/>
        </w:rPr>
      </w:pPr>
    </w:p>
    <w:p w:rsidR="00ED54BA" w:rsidRDefault="00ED54BA" w:rsidP="00B74135">
      <w:pPr>
        <w:pStyle w:val="Sansinterligne"/>
        <w:rPr>
          <w:rFonts w:cs="Arial"/>
          <w:b/>
        </w:rPr>
      </w:pPr>
    </w:p>
    <w:p w:rsidR="00ED54BA" w:rsidRDefault="00ED54BA" w:rsidP="00B74135">
      <w:pPr>
        <w:pStyle w:val="Sansinterligne"/>
        <w:rPr>
          <w:rFonts w:cs="Arial"/>
          <w:b/>
        </w:rPr>
      </w:pPr>
    </w:p>
    <w:p w:rsidR="00ED54BA" w:rsidRDefault="00ED54BA" w:rsidP="00B74135">
      <w:pPr>
        <w:pStyle w:val="Sansinterligne"/>
        <w:rPr>
          <w:rFonts w:cs="Arial"/>
          <w:b/>
        </w:rPr>
      </w:pPr>
    </w:p>
    <w:p w:rsidR="004139F6" w:rsidRDefault="004139F6" w:rsidP="00B74135">
      <w:pPr>
        <w:pStyle w:val="Sansinterligne"/>
        <w:rPr>
          <w:rFonts w:cs="Arial"/>
          <w:b/>
        </w:rPr>
      </w:pPr>
    </w:p>
    <w:p w:rsidR="006B42C4" w:rsidRPr="004139F6" w:rsidRDefault="006B42C4" w:rsidP="006B42C4">
      <w:pPr>
        <w:spacing w:line="240" w:lineRule="auto"/>
        <w:rPr>
          <w:rFonts w:ascii="Arial" w:hAnsi="Arial" w:cs="Arial"/>
          <w:b/>
          <w:sz w:val="24"/>
          <w:szCs w:val="24"/>
        </w:rPr>
      </w:pPr>
      <w:r w:rsidRPr="004139F6">
        <w:rPr>
          <w:rFonts w:ascii="Arial" w:hAnsi="Arial" w:cs="Arial"/>
          <w:b/>
          <w:sz w:val="24"/>
          <w:szCs w:val="24"/>
        </w:rPr>
        <w:t>Q</w:t>
      </w:r>
      <w:r>
        <w:rPr>
          <w:rFonts w:ascii="Arial" w:hAnsi="Arial" w:cs="Arial"/>
          <w:b/>
          <w:sz w:val="24"/>
          <w:szCs w:val="24"/>
        </w:rPr>
        <w:t>3.2–Chaîne cinématique</w:t>
      </w:r>
      <w:r w:rsidR="00ED54BA">
        <w:rPr>
          <w:rFonts w:ascii="Arial" w:hAnsi="Arial" w:cs="Arial"/>
          <w:b/>
          <w:sz w:val="24"/>
          <w:szCs w:val="24"/>
        </w:rPr>
        <w:t>.</w:t>
      </w:r>
    </w:p>
    <w:p w:rsidR="004139F6" w:rsidRDefault="004139F6" w:rsidP="00B74135">
      <w:pPr>
        <w:pStyle w:val="Sansinterligne"/>
        <w:rPr>
          <w:rFonts w:cs="Arial"/>
          <w:b/>
        </w:rPr>
      </w:pPr>
    </w:p>
    <w:p w:rsidR="004139F6" w:rsidRDefault="0094518A" w:rsidP="00B74135">
      <w:pPr>
        <w:pStyle w:val="Sansinterligne"/>
        <w:rPr>
          <w:rFonts w:cs="Arial"/>
          <w:b/>
        </w:rPr>
      </w:pPr>
      <w:r>
        <w:rPr>
          <w:rFonts w:cs="Arial"/>
          <w:b/>
          <w:noProof/>
          <w:lang w:eastAsia="fr-FR"/>
        </w:rPr>
        <w:pict>
          <v:shape id="_x0000_s1163" type="#_x0000_t202" style="position:absolute;margin-left:277.15pt;margin-top:6.05pt;width:112.15pt;height:49.7pt;z-index:251701248;mso-width-relative:margin;mso-height-relative:margin">
            <v:textbox style="mso-next-textbox:#_x0000_s1163">
              <w:txbxContent>
                <w:p w:rsidR="00FF167F" w:rsidRDefault="00FF167F" w:rsidP="00CD2B98">
                  <w:pPr>
                    <w:jc w:val="center"/>
                    <w:rPr>
                      <w:rFonts w:ascii="Arial" w:hAnsi="Arial" w:cs="Arial"/>
                      <w:sz w:val="24"/>
                      <w:szCs w:val="24"/>
                    </w:rPr>
                  </w:pPr>
                  <w:r>
                    <w:rPr>
                      <w:rFonts w:ascii="Arial" w:hAnsi="Arial" w:cs="Arial"/>
                      <w:sz w:val="24"/>
                      <w:szCs w:val="24"/>
                    </w:rPr>
                    <w:t xml:space="preserve">Filière - galets </w:t>
                  </w:r>
                  <w:proofErr w:type="spellStart"/>
                  <w:r>
                    <w:rPr>
                      <w:rFonts w:ascii="Arial" w:hAnsi="Arial" w:cs="Arial"/>
                      <w:sz w:val="24"/>
                      <w:szCs w:val="24"/>
                    </w:rPr>
                    <w:t>Rfg</w:t>
                  </w:r>
                  <w:proofErr w:type="spellEnd"/>
                  <w:r>
                    <w:rPr>
                      <w:rFonts w:ascii="Arial" w:hAnsi="Arial" w:cs="Arial"/>
                      <w:sz w:val="24"/>
                      <w:szCs w:val="24"/>
                    </w:rPr>
                    <w:t>=</w:t>
                  </w:r>
                </w:p>
                <w:p w:rsidR="00FF167F" w:rsidRPr="006B42C4" w:rsidRDefault="00FF167F" w:rsidP="006B42C4">
                  <w:pPr>
                    <w:jc w:val="center"/>
                    <w:rPr>
                      <w:rFonts w:ascii="Arial" w:hAnsi="Arial" w:cs="Arial"/>
                      <w:sz w:val="24"/>
                      <w:szCs w:val="24"/>
                    </w:rPr>
                  </w:pPr>
                </w:p>
              </w:txbxContent>
            </v:textbox>
          </v:shape>
        </w:pict>
      </w:r>
      <w:r>
        <w:rPr>
          <w:rFonts w:cs="Arial"/>
          <w:b/>
          <w:noProof/>
          <w:lang w:eastAsia="fr-FR"/>
        </w:rPr>
        <w:pict>
          <v:shape id="_x0000_s1162" type="#_x0000_t202" style="position:absolute;margin-left:131.3pt;margin-top:9.35pt;width:78.8pt;height:46.4pt;z-index:251700224;mso-width-relative:margin;mso-height-relative:margin">
            <v:textbox>
              <w:txbxContent>
                <w:p w:rsidR="00FF167F" w:rsidRDefault="00FF167F" w:rsidP="006B42C4">
                  <w:pPr>
                    <w:jc w:val="center"/>
                    <w:rPr>
                      <w:rFonts w:ascii="Arial" w:hAnsi="Arial" w:cs="Arial"/>
                      <w:sz w:val="24"/>
                      <w:szCs w:val="24"/>
                    </w:rPr>
                  </w:pPr>
                  <w:r>
                    <w:rPr>
                      <w:rFonts w:ascii="Arial" w:hAnsi="Arial" w:cs="Arial"/>
                      <w:sz w:val="24"/>
                      <w:szCs w:val="24"/>
                    </w:rPr>
                    <w:t xml:space="preserve">Réducteur </w:t>
                  </w:r>
                  <w:proofErr w:type="spellStart"/>
                  <w:r>
                    <w:rPr>
                      <w:rFonts w:ascii="Arial" w:hAnsi="Arial" w:cs="Arial"/>
                      <w:sz w:val="24"/>
                      <w:szCs w:val="24"/>
                    </w:rPr>
                    <w:t>Rr</w:t>
                  </w:r>
                  <w:proofErr w:type="spellEnd"/>
                  <w:r>
                    <w:rPr>
                      <w:rFonts w:ascii="Arial" w:hAnsi="Arial" w:cs="Arial"/>
                      <w:sz w:val="24"/>
                      <w:szCs w:val="24"/>
                    </w:rPr>
                    <w:t>=</w:t>
                  </w:r>
                </w:p>
                <w:p w:rsidR="00FF167F" w:rsidRDefault="00FF167F" w:rsidP="006B42C4">
                  <w:pPr>
                    <w:jc w:val="center"/>
                    <w:rPr>
                      <w:rFonts w:ascii="Arial" w:hAnsi="Arial" w:cs="Arial"/>
                      <w:sz w:val="24"/>
                      <w:szCs w:val="24"/>
                    </w:rPr>
                  </w:pPr>
                </w:p>
                <w:p w:rsidR="00FF167F" w:rsidRPr="006B42C4" w:rsidRDefault="00FF167F" w:rsidP="006B42C4">
                  <w:pPr>
                    <w:jc w:val="center"/>
                    <w:rPr>
                      <w:rFonts w:ascii="Arial" w:hAnsi="Arial" w:cs="Arial"/>
                      <w:sz w:val="24"/>
                      <w:szCs w:val="24"/>
                    </w:rPr>
                  </w:pPr>
                </w:p>
              </w:txbxContent>
            </v:textbox>
          </v:shape>
        </w:pict>
      </w:r>
      <w:r>
        <w:rPr>
          <w:rFonts w:cs="Arial"/>
          <w:b/>
          <w:noProof/>
        </w:rPr>
        <w:pict>
          <v:shape id="_x0000_s1161" type="#_x0000_t202" style="position:absolute;margin-left:-7.5pt;margin-top:5.6pt;width:78.8pt;height:33.8pt;z-index:251699200;mso-height-percent:200;mso-height-percent:200;mso-width-relative:margin;mso-height-relative:margin">
            <v:textbox style="mso-fit-shape-to-text:t">
              <w:txbxContent>
                <w:p w:rsidR="00FF167F" w:rsidRPr="006B42C4" w:rsidRDefault="00FF167F" w:rsidP="006B42C4">
                  <w:pPr>
                    <w:jc w:val="center"/>
                    <w:rPr>
                      <w:rFonts w:ascii="Arial" w:hAnsi="Arial" w:cs="Arial"/>
                      <w:sz w:val="24"/>
                      <w:szCs w:val="24"/>
                    </w:rPr>
                  </w:pPr>
                  <w:r w:rsidRPr="006B42C4">
                    <w:rPr>
                      <w:rFonts w:ascii="Arial" w:hAnsi="Arial" w:cs="Arial"/>
                      <w:sz w:val="24"/>
                      <w:szCs w:val="24"/>
                    </w:rPr>
                    <w:t>Moteur presse</w:t>
                  </w:r>
                </w:p>
              </w:txbxContent>
            </v:textbox>
          </v:shape>
        </w:pict>
      </w:r>
    </w:p>
    <w:p w:rsidR="004139F6" w:rsidRDefault="004139F6" w:rsidP="00B74135">
      <w:pPr>
        <w:pStyle w:val="Sansinterligne"/>
        <w:rPr>
          <w:rFonts w:cs="Arial"/>
          <w:b/>
        </w:rPr>
      </w:pPr>
    </w:p>
    <w:p w:rsidR="004139F6" w:rsidRDefault="0094518A" w:rsidP="00B74135">
      <w:pPr>
        <w:pStyle w:val="Sansinterligne"/>
        <w:rPr>
          <w:rFonts w:cs="Arial"/>
          <w:b/>
        </w:rPr>
      </w:pPr>
      <w:r>
        <w:rPr>
          <w:rFonts w:cs="Arial"/>
          <w:b/>
          <w:noProof/>
          <w:lang w:eastAsia="fr-FR"/>
        </w:rPr>
        <w:pict>
          <v:shapetype id="_x0000_t32" coordsize="21600,21600" o:spt="32" o:oned="t" path="m,l21600,21600e" filled="f">
            <v:path arrowok="t" fillok="f" o:connecttype="none"/>
            <o:lock v:ext="edit" shapetype="t"/>
          </v:shapetype>
          <v:shape id="_x0000_s1166" type="#_x0000_t32" style="position:absolute;margin-left:211.4pt;margin-top:4.4pt;width:65.75pt;height:0;z-index:251704320" o:connectortype="straight">
            <v:stroke endarrow="block"/>
          </v:shape>
        </w:pict>
      </w:r>
      <w:r>
        <w:rPr>
          <w:rFonts w:cs="Arial"/>
          <w:b/>
          <w:noProof/>
          <w:lang w:eastAsia="fr-FR"/>
        </w:rPr>
        <w:pict>
          <v:shape id="_x0000_s1165" type="#_x0000_t32" style="position:absolute;margin-left:71.75pt;margin-top:4.3pt;width:59.55pt;height:.1pt;z-index:251703296" o:connectortype="straight">
            <v:stroke endarrow="block"/>
          </v:shape>
        </w:pict>
      </w:r>
      <w:r>
        <w:rPr>
          <w:rFonts w:cs="Arial"/>
          <w:b/>
          <w:noProof/>
          <w:lang w:eastAsia="fr-FR"/>
        </w:rPr>
        <w:pict>
          <v:shape id="_x0000_s1167" type="#_x0000_t32" style="position:absolute;margin-left:389.3pt;margin-top:4.3pt;width:61.4pt;height:.05pt;z-index:251705344" o:connectortype="straight">
            <v:stroke endarrow="block"/>
          </v:shape>
        </w:pict>
      </w:r>
    </w:p>
    <w:p w:rsidR="004139F6" w:rsidRDefault="0094518A" w:rsidP="00B74135">
      <w:pPr>
        <w:pStyle w:val="Sansinterligne"/>
        <w:rPr>
          <w:rFonts w:cs="Arial"/>
          <w:b/>
        </w:rPr>
      </w:pPr>
      <w:r>
        <w:rPr>
          <w:rFonts w:cs="Arial"/>
          <w:b/>
          <w:noProof/>
          <w:lang w:eastAsia="fr-FR"/>
        </w:rPr>
        <w:pict>
          <v:shape id="_x0000_s1169" type="#_x0000_t32" style="position:absolute;margin-left:97.15pt;margin-top:3.25pt;width:0;height:66.4pt;flip:y;z-index:251707392" o:connectortype="straight">
            <v:stroke endarrow="block"/>
          </v:shape>
        </w:pict>
      </w:r>
      <w:r>
        <w:rPr>
          <w:rFonts w:cs="Arial"/>
          <w:b/>
          <w:noProof/>
          <w:lang w:eastAsia="fr-FR"/>
        </w:rPr>
        <w:pict>
          <v:shape id="_x0000_s1170" type="#_x0000_t32" style="position:absolute;margin-left:243.9pt;margin-top:3.25pt;width:0;height:66.4pt;flip:y;z-index:251708416" o:connectortype="straight">
            <v:stroke endarrow="block"/>
          </v:shape>
        </w:pict>
      </w:r>
      <w:r>
        <w:rPr>
          <w:rFonts w:cs="Arial"/>
          <w:b/>
          <w:noProof/>
          <w:lang w:eastAsia="fr-FR"/>
        </w:rPr>
        <w:pict>
          <v:shape id="_x0000_s1171" type="#_x0000_t32" style="position:absolute;margin-left:408.25pt;margin-top:3.25pt;width:0;height:66.4pt;flip:y;z-index:251709440" o:connectortype="straight">
            <v:stroke endarrow="block"/>
          </v:shape>
        </w:pict>
      </w: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94518A" w:rsidP="00B74135">
      <w:pPr>
        <w:pStyle w:val="Sansinterligne"/>
        <w:rPr>
          <w:rFonts w:cs="Arial"/>
          <w:b/>
        </w:rPr>
      </w:pPr>
      <w:r>
        <w:rPr>
          <w:rFonts w:cs="Arial"/>
          <w:b/>
          <w:noProof/>
          <w:lang w:eastAsia="fr-FR"/>
        </w:rPr>
        <w:pict>
          <v:shape id="_x0000_s1173" type="#_x0000_t202" style="position:absolute;margin-left:39pt;margin-top:6.4pt;width:111.7pt;height:28.1pt;z-index:251711488;mso-width-relative:margin;mso-height-relative:margin">
            <v:textbox>
              <w:txbxContent>
                <w:p w:rsidR="00FF167F" w:rsidRPr="006B42C4" w:rsidRDefault="00FF167F" w:rsidP="006B42C4">
                  <w:pPr>
                    <w:rPr>
                      <w:rFonts w:ascii="Arial" w:hAnsi="Arial" w:cs="Arial"/>
                    </w:rPr>
                  </w:pPr>
                  <w:proofErr w:type="spellStart"/>
                  <w:r w:rsidRPr="006B42C4">
                    <w:rPr>
                      <w:rFonts w:ascii="Arial" w:hAnsi="Arial" w:cs="Arial"/>
                    </w:rPr>
                    <w:t>Nsm</w:t>
                  </w:r>
                  <w:proofErr w:type="spellEnd"/>
                  <w:r w:rsidRPr="006B42C4">
                    <w:rPr>
                      <w:rFonts w:ascii="Arial" w:hAnsi="Arial" w:cs="Arial"/>
                    </w:rPr>
                    <w:t>=          tr/min</w:t>
                  </w:r>
                </w:p>
              </w:txbxContent>
            </v:textbox>
          </v:shape>
        </w:pict>
      </w:r>
      <w:r>
        <w:rPr>
          <w:rFonts w:cs="Arial"/>
          <w:b/>
          <w:noProof/>
          <w:lang w:eastAsia="fr-FR"/>
        </w:rPr>
        <w:pict>
          <v:shape id="_x0000_s1175" type="#_x0000_t202" style="position:absolute;margin-left:354pt;margin-top:6.4pt;width:104.1pt;height:28.1pt;z-index:251713536;mso-width-relative:margin;mso-height-relative:margin">
            <v:textbox>
              <w:txbxContent>
                <w:p w:rsidR="00FF167F" w:rsidRPr="006B42C4" w:rsidRDefault="00FF167F" w:rsidP="006B42C4">
                  <w:pPr>
                    <w:rPr>
                      <w:rFonts w:ascii="Arial" w:hAnsi="Arial" w:cs="Arial"/>
                    </w:rPr>
                  </w:pPr>
                  <w:proofErr w:type="spellStart"/>
                  <w:r w:rsidRPr="006B42C4">
                    <w:rPr>
                      <w:rFonts w:ascii="Arial" w:hAnsi="Arial" w:cs="Arial"/>
                    </w:rPr>
                    <w:t>N</w:t>
                  </w:r>
                  <w:r>
                    <w:rPr>
                      <w:rFonts w:ascii="Arial" w:hAnsi="Arial" w:cs="Arial"/>
                    </w:rPr>
                    <w:t>g</w:t>
                  </w:r>
                  <w:proofErr w:type="spellEnd"/>
                  <w:r w:rsidRPr="006B42C4">
                    <w:rPr>
                      <w:rFonts w:ascii="Arial" w:hAnsi="Arial" w:cs="Arial"/>
                    </w:rPr>
                    <w:t xml:space="preserve">=        </w:t>
                  </w:r>
                  <w:r>
                    <w:rPr>
                      <w:rFonts w:ascii="Arial" w:hAnsi="Arial" w:cs="Arial"/>
                    </w:rPr>
                    <w:t>t</w:t>
                  </w:r>
                  <w:r w:rsidRPr="006B42C4">
                    <w:rPr>
                      <w:rFonts w:ascii="Arial" w:hAnsi="Arial" w:cs="Arial"/>
                    </w:rPr>
                    <w:t>r/min</w:t>
                  </w:r>
                </w:p>
              </w:txbxContent>
            </v:textbox>
          </v:shape>
        </w:pict>
      </w:r>
      <w:r>
        <w:rPr>
          <w:rFonts w:cs="Arial"/>
          <w:b/>
          <w:noProof/>
          <w:lang w:eastAsia="fr-FR"/>
        </w:rPr>
        <w:pict>
          <v:shape id="_x0000_s1174" type="#_x0000_t202" style="position:absolute;margin-left:187.95pt;margin-top:6.4pt;width:104.1pt;height:28.1pt;z-index:251712512;mso-width-relative:margin;mso-height-relative:margin">
            <v:textbox>
              <w:txbxContent>
                <w:p w:rsidR="00FF167F" w:rsidRPr="006B42C4" w:rsidRDefault="00FF167F" w:rsidP="006B42C4">
                  <w:pPr>
                    <w:rPr>
                      <w:rFonts w:ascii="Arial" w:hAnsi="Arial" w:cs="Arial"/>
                    </w:rPr>
                  </w:pPr>
                  <w:proofErr w:type="spellStart"/>
                  <w:r w:rsidRPr="006B42C4">
                    <w:rPr>
                      <w:rFonts w:ascii="Arial" w:hAnsi="Arial" w:cs="Arial"/>
                    </w:rPr>
                    <w:t>N</w:t>
                  </w:r>
                  <w:r>
                    <w:rPr>
                      <w:rFonts w:ascii="Arial" w:hAnsi="Arial" w:cs="Arial"/>
                    </w:rPr>
                    <w:t>f</w:t>
                  </w:r>
                  <w:proofErr w:type="spellEnd"/>
                  <w:r w:rsidRPr="006B42C4">
                    <w:rPr>
                      <w:rFonts w:ascii="Arial" w:hAnsi="Arial" w:cs="Arial"/>
                    </w:rPr>
                    <w:t>=          tr/min</w:t>
                  </w:r>
                </w:p>
              </w:txbxContent>
            </v:textbox>
          </v:shape>
        </w:pict>
      </w: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177632" w:rsidRDefault="00177632" w:rsidP="00B74135">
      <w:pPr>
        <w:pStyle w:val="Sansinterligne"/>
        <w:rPr>
          <w:rFonts w:cs="Arial"/>
          <w:b/>
        </w:rPr>
      </w:pPr>
    </w:p>
    <w:p w:rsidR="00177632" w:rsidRDefault="00177632" w:rsidP="00B74135">
      <w:pPr>
        <w:pStyle w:val="Sansinterligne"/>
        <w:rPr>
          <w:rFonts w:cs="Arial"/>
          <w:b/>
        </w:rPr>
      </w:pPr>
    </w:p>
    <w:p w:rsidR="00177632" w:rsidRPr="00177632" w:rsidRDefault="00177632" w:rsidP="00B74135">
      <w:pPr>
        <w:pStyle w:val="Sansinterligne"/>
        <w:rPr>
          <w:rFonts w:cs="Arial"/>
          <w:sz w:val="24"/>
          <w:szCs w:val="24"/>
        </w:rPr>
      </w:pPr>
    </w:p>
    <w:p w:rsidR="004139F6" w:rsidRPr="00177632" w:rsidRDefault="00177632" w:rsidP="00B74135">
      <w:pPr>
        <w:pStyle w:val="Sansinterligne"/>
        <w:rPr>
          <w:rFonts w:cs="Arial"/>
          <w:sz w:val="24"/>
          <w:szCs w:val="24"/>
        </w:rPr>
      </w:pPr>
      <w:proofErr w:type="spellStart"/>
      <w:r w:rsidRPr="00177632">
        <w:rPr>
          <w:rFonts w:cs="Arial"/>
          <w:sz w:val="24"/>
          <w:szCs w:val="24"/>
        </w:rPr>
        <w:t>Rr</w:t>
      </w:r>
      <w:proofErr w:type="spellEnd"/>
      <w:r w:rsidRPr="00177632">
        <w:rPr>
          <w:rFonts w:cs="Arial"/>
          <w:sz w:val="24"/>
          <w:szCs w:val="24"/>
        </w:rPr>
        <w:t> : rapport de réduction du réducteur</w:t>
      </w:r>
      <w:r w:rsidR="009F5537">
        <w:rPr>
          <w:rFonts w:cs="Arial"/>
          <w:sz w:val="24"/>
          <w:szCs w:val="24"/>
        </w:rPr>
        <w:t> :</w:t>
      </w:r>
    </w:p>
    <w:p w:rsidR="004139F6" w:rsidRDefault="00177632" w:rsidP="00B74135">
      <w:pPr>
        <w:pStyle w:val="Sansinterligne"/>
        <w:rPr>
          <w:rFonts w:cs="Arial"/>
          <w:sz w:val="24"/>
          <w:szCs w:val="24"/>
        </w:rPr>
      </w:pPr>
      <w:proofErr w:type="spellStart"/>
      <w:r w:rsidRPr="00177632">
        <w:rPr>
          <w:rFonts w:cs="Arial"/>
          <w:sz w:val="24"/>
          <w:szCs w:val="24"/>
        </w:rPr>
        <w:t>Rfg</w:t>
      </w:r>
      <w:proofErr w:type="spellEnd"/>
      <w:r w:rsidRPr="00177632">
        <w:rPr>
          <w:rFonts w:cs="Arial"/>
          <w:sz w:val="24"/>
          <w:szCs w:val="24"/>
        </w:rPr>
        <w:t xml:space="preserve"> : rapport de </w:t>
      </w:r>
      <w:r w:rsidR="00C348E8">
        <w:rPr>
          <w:rFonts w:cs="Arial"/>
          <w:sz w:val="24"/>
          <w:szCs w:val="24"/>
        </w:rPr>
        <w:t>transmiss</w:t>
      </w:r>
      <w:r w:rsidRPr="00177632">
        <w:rPr>
          <w:rFonts w:cs="Arial"/>
          <w:sz w:val="24"/>
          <w:szCs w:val="24"/>
        </w:rPr>
        <w:t>ion de l’ensemble filière galets</w:t>
      </w:r>
      <w:r w:rsidR="009F5537">
        <w:rPr>
          <w:rFonts w:cs="Arial"/>
          <w:sz w:val="24"/>
          <w:szCs w:val="24"/>
        </w:rPr>
        <w:t> :</w:t>
      </w:r>
    </w:p>
    <w:p w:rsidR="0072099B" w:rsidRPr="00177632" w:rsidRDefault="0072099B" w:rsidP="00B74135">
      <w:pPr>
        <w:pStyle w:val="Sansinterligne"/>
        <w:rPr>
          <w:rFonts w:cs="Arial"/>
          <w:sz w:val="24"/>
          <w:szCs w:val="24"/>
        </w:rPr>
      </w:pPr>
    </w:p>
    <w:p w:rsidR="004139F6" w:rsidRDefault="004139F6" w:rsidP="00B74135">
      <w:pPr>
        <w:pStyle w:val="Sansinterligne"/>
        <w:rPr>
          <w:rFonts w:cs="Arial"/>
          <w:b/>
        </w:rPr>
      </w:pPr>
    </w:p>
    <w:p w:rsidR="009F5537" w:rsidRPr="004139F6" w:rsidRDefault="009F5537" w:rsidP="009F5537">
      <w:pPr>
        <w:spacing w:line="240" w:lineRule="auto"/>
        <w:rPr>
          <w:rFonts w:ascii="Arial" w:hAnsi="Arial" w:cs="Arial"/>
          <w:b/>
          <w:sz w:val="24"/>
          <w:szCs w:val="24"/>
        </w:rPr>
      </w:pPr>
      <w:r w:rsidRPr="004139F6">
        <w:rPr>
          <w:rFonts w:ascii="Arial" w:hAnsi="Arial" w:cs="Arial"/>
          <w:b/>
          <w:sz w:val="24"/>
          <w:szCs w:val="24"/>
        </w:rPr>
        <w:t>Q</w:t>
      </w:r>
      <w:r>
        <w:rPr>
          <w:rFonts w:ascii="Arial" w:hAnsi="Arial" w:cs="Arial"/>
          <w:b/>
          <w:sz w:val="24"/>
          <w:szCs w:val="24"/>
        </w:rPr>
        <w:t>3.3–Fréquence des impulsions.</w:t>
      </w:r>
    </w:p>
    <w:p w:rsidR="004139F6" w:rsidRDefault="004139F6" w:rsidP="00B74135">
      <w:pPr>
        <w:pStyle w:val="Sansinterligne"/>
        <w:rPr>
          <w:rFonts w:cs="Arial"/>
          <w:b/>
        </w:rPr>
      </w:pPr>
    </w:p>
    <w:p w:rsidR="009F5537" w:rsidRDefault="009F5537" w:rsidP="00B74135">
      <w:pPr>
        <w:pStyle w:val="Sansinterligne"/>
        <w:rPr>
          <w:rFonts w:cs="Arial"/>
          <w:b/>
        </w:rPr>
      </w:pPr>
    </w:p>
    <w:p w:rsidR="00873CC0" w:rsidRDefault="00873CC0" w:rsidP="00B74135">
      <w:pPr>
        <w:pStyle w:val="Sansinterligne"/>
        <w:rPr>
          <w:rFonts w:cs="Arial"/>
          <w:b/>
        </w:rPr>
      </w:pPr>
    </w:p>
    <w:p w:rsidR="009F5537" w:rsidRDefault="009F5537" w:rsidP="00B74135">
      <w:pPr>
        <w:pStyle w:val="Sansinterligne"/>
        <w:rPr>
          <w:rFonts w:cs="Arial"/>
          <w:b/>
        </w:rPr>
      </w:pPr>
    </w:p>
    <w:p w:rsidR="004139F6" w:rsidRDefault="004139F6" w:rsidP="00B74135">
      <w:pPr>
        <w:pStyle w:val="Sansinterligne"/>
        <w:rPr>
          <w:rFonts w:cs="Arial"/>
          <w:b/>
        </w:rPr>
      </w:pPr>
    </w:p>
    <w:p w:rsidR="009F5537" w:rsidRPr="004139F6" w:rsidRDefault="009F5537" w:rsidP="009F5537">
      <w:pPr>
        <w:spacing w:line="240" w:lineRule="auto"/>
        <w:rPr>
          <w:rFonts w:ascii="Arial" w:hAnsi="Arial" w:cs="Arial"/>
          <w:b/>
          <w:sz w:val="24"/>
          <w:szCs w:val="24"/>
        </w:rPr>
      </w:pPr>
      <w:r w:rsidRPr="004139F6">
        <w:rPr>
          <w:rFonts w:ascii="Arial" w:hAnsi="Arial" w:cs="Arial"/>
          <w:b/>
          <w:sz w:val="24"/>
          <w:szCs w:val="24"/>
        </w:rPr>
        <w:t>Q</w:t>
      </w:r>
      <w:r>
        <w:rPr>
          <w:rFonts w:ascii="Arial" w:hAnsi="Arial" w:cs="Arial"/>
          <w:b/>
          <w:sz w:val="24"/>
          <w:szCs w:val="24"/>
        </w:rPr>
        <w:t>3.4–Validation du détecteur  de proximité.</w:t>
      </w:r>
    </w:p>
    <w:p w:rsidR="004139F6" w:rsidRDefault="004139F6" w:rsidP="00B74135">
      <w:pPr>
        <w:pStyle w:val="Sansinterligne"/>
        <w:rPr>
          <w:rFonts w:cs="Arial"/>
          <w:b/>
        </w:rPr>
      </w:pPr>
    </w:p>
    <w:p w:rsidR="004139F6" w:rsidRDefault="004139F6" w:rsidP="00B74135">
      <w:pPr>
        <w:pStyle w:val="Sansinterligne"/>
        <w:rPr>
          <w:rFonts w:cs="Arial"/>
          <w:b/>
        </w:rPr>
      </w:pPr>
    </w:p>
    <w:p w:rsidR="004139F6" w:rsidRDefault="004139F6" w:rsidP="00B74135">
      <w:pPr>
        <w:pStyle w:val="Sansinterligne"/>
        <w:rPr>
          <w:rFonts w:cs="Arial"/>
          <w:b/>
        </w:rPr>
      </w:pPr>
    </w:p>
    <w:p w:rsidR="00873CC0" w:rsidRDefault="00873CC0" w:rsidP="00B74135">
      <w:pPr>
        <w:pStyle w:val="Sansinterligne"/>
        <w:rPr>
          <w:rFonts w:cs="Arial"/>
          <w:b/>
          <w:sz w:val="24"/>
          <w:szCs w:val="24"/>
        </w:rPr>
      </w:pPr>
    </w:p>
    <w:p w:rsidR="000025C6" w:rsidRDefault="000025C6" w:rsidP="00B74135">
      <w:pPr>
        <w:pStyle w:val="Sansinterligne"/>
        <w:rPr>
          <w:rFonts w:cs="Arial"/>
          <w:b/>
          <w:sz w:val="24"/>
          <w:szCs w:val="24"/>
        </w:rPr>
        <w:sectPr w:rsidR="000025C6" w:rsidSect="00707517">
          <w:headerReference w:type="default" r:id="rId45"/>
          <w:footerReference w:type="default" r:id="rId46"/>
          <w:type w:val="continuous"/>
          <w:pgSz w:w="23814" w:h="16839" w:orient="landscape" w:code="8"/>
          <w:pgMar w:top="967" w:right="1417" w:bottom="1417" w:left="1417" w:header="708" w:footer="106" w:gutter="0"/>
          <w:cols w:num="2" w:space="1134"/>
          <w:docGrid w:linePitch="360"/>
        </w:sectPr>
      </w:pPr>
    </w:p>
    <w:p w:rsidR="004139F6" w:rsidRPr="000A218C" w:rsidRDefault="004139F6" w:rsidP="00B74135">
      <w:pPr>
        <w:pStyle w:val="Sansinterligne"/>
        <w:rPr>
          <w:rFonts w:cs="Arial"/>
          <w:b/>
          <w:sz w:val="24"/>
          <w:szCs w:val="24"/>
        </w:rPr>
      </w:pPr>
      <w:r w:rsidRPr="000A218C">
        <w:rPr>
          <w:rFonts w:cs="Arial"/>
          <w:b/>
          <w:sz w:val="24"/>
          <w:szCs w:val="24"/>
        </w:rPr>
        <w:lastRenderedPageBreak/>
        <w:t>Contrôle de la gestion des sécurités</w:t>
      </w:r>
    </w:p>
    <w:p w:rsidR="004139F6" w:rsidRDefault="004139F6" w:rsidP="00B74135">
      <w:pPr>
        <w:pStyle w:val="Sansinterligne"/>
        <w:rPr>
          <w:rFonts w:cs="Arial"/>
          <w:b/>
        </w:rPr>
      </w:pPr>
    </w:p>
    <w:p w:rsidR="00B74135" w:rsidRPr="000A218C" w:rsidRDefault="004139F6" w:rsidP="00B74135">
      <w:pPr>
        <w:pStyle w:val="Sansinterligne"/>
        <w:rPr>
          <w:rFonts w:cs="Arial"/>
          <w:b/>
          <w:sz w:val="24"/>
          <w:szCs w:val="24"/>
        </w:rPr>
      </w:pPr>
      <w:r w:rsidRPr="000A218C">
        <w:rPr>
          <w:rFonts w:cs="Arial"/>
          <w:b/>
          <w:sz w:val="24"/>
          <w:szCs w:val="24"/>
        </w:rPr>
        <w:t>Q</w:t>
      </w:r>
      <w:r w:rsidR="000A218C" w:rsidRPr="000A218C">
        <w:rPr>
          <w:rFonts w:cs="Arial"/>
          <w:b/>
          <w:sz w:val="24"/>
          <w:szCs w:val="24"/>
        </w:rPr>
        <w:t>4.1</w:t>
      </w:r>
      <w:r w:rsidRPr="000A218C">
        <w:rPr>
          <w:rFonts w:cs="Arial"/>
          <w:b/>
          <w:sz w:val="24"/>
          <w:szCs w:val="24"/>
        </w:rPr>
        <w:t xml:space="preserve"> - </w:t>
      </w:r>
      <w:r w:rsidR="00B74135" w:rsidRPr="000A218C">
        <w:rPr>
          <w:rFonts w:cs="Arial"/>
          <w:b/>
          <w:sz w:val="24"/>
          <w:szCs w:val="24"/>
        </w:rPr>
        <w:t>Fonctionnement normal :</w:t>
      </w:r>
    </w:p>
    <w:p w:rsidR="004139F6" w:rsidRPr="00773A24" w:rsidRDefault="004139F6" w:rsidP="00B74135">
      <w:pPr>
        <w:pStyle w:val="Sansinterligne"/>
        <w:rPr>
          <w:rFonts w:cs="Arial"/>
          <w:b/>
        </w:rPr>
      </w:pPr>
    </w:p>
    <w:tbl>
      <w:tblPr>
        <w:tblStyle w:val="Grilledutableau"/>
        <w:tblW w:w="0" w:type="auto"/>
        <w:tblLayout w:type="fixed"/>
        <w:tblLook w:val="04A0" w:firstRow="1" w:lastRow="0" w:firstColumn="1" w:lastColumn="0" w:noHBand="0" w:noVBand="1"/>
      </w:tblPr>
      <w:tblGrid>
        <w:gridCol w:w="3369"/>
        <w:gridCol w:w="973"/>
        <w:gridCol w:w="974"/>
        <w:gridCol w:w="974"/>
        <w:gridCol w:w="974"/>
        <w:gridCol w:w="974"/>
        <w:gridCol w:w="974"/>
      </w:tblGrid>
      <w:tr w:rsidR="00B74135" w:rsidTr="00736C6D">
        <w:tc>
          <w:tcPr>
            <w:tcW w:w="3369" w:type="dxa"/>
          </w:tcPr>
          <w:p w:rsidR="00B74135" w:rsidRPr="000A218C" w:rsidRDefault="00B74135" w:rsidP="00736C6D">
            <w:pPr>
              <w:jc w:val="both"/>
              <w:rPr>
                <w:rFonts w:ascii="Arial" w:hAnsi="Arial" w:cs="Arial"/>
                <w:sz w:val="24"/>
                <w:szCs w:val="24"/>
              </w:rPr>
            </w:pPr>
          </w:p>
        </w:tc>
        <w:tc>
          <w:tcPr>
            <w:tcW w:w="1947"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 xml:space="preserve">A1-A2 </w:t>
            </w:r>
          </w:p>
          <w:p w:rsidR="00B74135" w:rsidRPr="000A218C" w:rsidRDefault="00B74135" w:rsidP="00736C6D">
            <w:pPr>
              <w:jc w:val="center"/>
              <w:rPr>
                <w:rFonts w:ascii="Arial" w:hAnsi="Arial" w:cs="Arial"/>
                <w:sz w:val="24"/>
                <w:szCs w:val="24"/>
              </w:rPr>
            </w:pPr>
            <w:r w:rsidRPr="000A218C">
              <w:rPr>
                <w:rFonts w:ascii="Arial" w:hAnsi="Arial" w:cs="Arial"/>
                <w:sz w:val="24"/>
                <w:szCs w:val="24"/>
              </w:rPr>
              <w:t>alimenté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KAU2A enclenché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KAU2B enclenché</w:t>
            </w:r>
          </w:p>
        </w:tc>
      </w:tr>
      <w:tr w:rsidR="00B74135" w:rsidTr="00736C6D">
        <w:tc>
          <w:tcPr>
            <w:tcW w:w="3369" w:type="dxa"/>
          </w:tcPr>
          <w:p w:rsidR="00B74135" w:rsidRPr="000A218C" w:rsidRDefault="00B74135" w:rsidP="00736C6D">
            <w:pPr>
              <w:jc w:val="both"/>
              <w:rPr>
                <w:rFonts w:ascii="Arial" w:hAnsi="Arial" w:cs="Arial"/>
                <w:b/>
                <w:sz w:val="24"/>
                <w:szCs w:val="24"/>
              </w:rPr>
            </w:pPr>
            <w:r w:rsidRPr="000A218C">
              <w:rPr>
                <w:rFonts w:ascii="Arial" w:hAnsi="Arial" w:cs="Arial"/>
                <w:b/>
                <w:sz w:val="24"/>
                <w:szCs w:val="24"/>
              </w:rPr>
              <w:t>Actions</w:t>
            </w:r>
          </w:p>
        </w:tc>
        <w:tc>
          <w:tcPr>
            <w:tcW w:w="97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r>
      <w:tr w:rsidR="00B74135"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Déverrouiller les arrêts d’urgence</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poussoir « réarmement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 coup de poing n°1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bl>
    <w:p w:rsidR="00B74135" w:rsidRDefault="00B74135" w:rsidP="009C502B">
      <w:pPr>
        <w:spacing w:line="240" w:lineRule="auto"/>
        <w:rPr>
          <w:rFonts w:ascii="Arial" w:hAnsi="Arial" w:cs="Arial"/>
          <w:sz w:val="24"/>
          <w:szCs w:val="24"/>
        </w:rPr>
      </w:pPr>
    </w:p>
    <w:p w:rsidR="00B74135" w:rsidRPr="000A218C" w:rsidRDefault="004139F6" w:rsidP="00B74135">
      <w:pPr>
        <w:pStyle w:val="Sansinterligne"/>
        <w:rPr>
          <w:rFonts w:cs="Arial"/>
          <w:b/>
          <w:sz w:val="24"/>
          <w:szCs w:val="24"/>
        </w:rPr>
      </w:pPr>
      <w:r w:rsidRPr="000A218C">
        <w:rPr>
          <w:rFonts w:cs="Arial"/>
          <w:b/>
          <w:sz w:val="24"/>
          <w:szCs w:val="24"/>
        </w:rPr>
        <w:t>Q</w:t>
      </w:r>
      <w:r w:rsidR="000A218C" w:rsidRPr="000A218C">
        <w:rPr>
          <w:rFonts w:cs="Arial"/>
          <w:b/>
          <w:sz w:val="24"/>
          <w:szCs w:val="24"/>
        </w:rPr>
        <w:t>4.2</w:t>
      </w:r>
      <w:r w:rsidRPr="000A218C">
        <w:rPr>
          <w:rFonts w:cs="Arial"/>
          <w:b/>
          <w:sz w:val="24"/>
          <w:szCs w:val="24"/>
        </w:rPr>
        <w:t xml:space="preserve"> - </w:t>
      </w:r>
      <w:r w:rsidR="00B74135" w:rsidRPr="000A218C">
        <w:rPr>
          <w:rFonts w:cs="Arial"/>
          <w:b/>
          <w:sz w:val="24"/>
          <w:szCs w:val="24"/>
        </w:rPr>
        <w:t>Défaillance sur les entrées :</w:t>
      </w:r>
    </w:p>
    <w:p w:rsidR="004139F6" w:rsidRPr="00773A24" w:rsidRDefault="004139F6" w:rsidP="00B74135">
      <w:pPr>
        <w:pStyle w:val="Sansinterligne"/>
        <w:rPr>
          <w:rFonts w:cs="Arial"/>
          <w:b/>
        </w:rPr>
      </w:pPr>
    </w:p>
    <w:p w:rsidR="00B74135" w:rsidRPr="000A218C" w:rsidRDefault="00B74135" w:rsidP="00B74135">
      <w:pPr>
        <w:pStyle w:val="Sansinterligne"/>
        <w:rPr>
          <w:rFonts w:cs="Arial"/>
          <w:sz w:val="24"/>
          <w:szCs w:val="24"/>
        </w:rPr>
      </w:pPr>
      <w:r w:rsidRPr="000A218C">
        <w:rPr>
          <w:rFonts w:cs="Arial"/>
          <w:sz w:val="24"/>
          <w:szCs w:val="24"/>
        </w:rPr>
        <w:t>Un contact de l’arrêt d’urgence n°1 est shunté.</w:t>
      </w:r>
    </w:p>
    <w:tbl>
      <w:tblPr>
        <w:tblStyle w:val="Grilledutableau"/>
        <w:tblW w:w="0" w:type="auto"/>
        <w:tblLayout w:type="fixed"/>
        <w:tblLook w:val="04A0" w:firstRow="1" w:lastRow="0" w:firstColumn="1" w:lastColumn="0" w:noHBand="0" w:noVBand="1"/>
      </w:tblPr>
      <w:tblGrid>
        <w:gridCol w:w="3369"/>
        <w:gridCol w:w="973"/>
        <w:gridCol w:w="974"/>
        <w:gridCol w:w="974"/>
        <w:gridCol w:w="974"/>
        <w:gridCol w:w="974"/>
        <w:gridCol w:w="974"/>
      </w:tblGrid>
      <w:tr w:rsidR="00B74135" w:rsidRPr="000A218C" w:rsidTr="00736C6D">
        <w:tc>
          <w:tcPr>
            <w:tcW w:w="3369" w:type="dxa"/>
          </w:tcPr>
          <w:p w:rsidR="00B74135" w:rsidRPr="000A218C" w:rsidRDefault="00B74135" w:rsidP="00736C6D">
            <w:pPr>
              <w:jc w:val="both"/>
              <w:rPr>
                <w:rFonts w:ascii="Arial" w:hAnsi="Arial" w:cs="Arial"/>
                <w:sz w:val="24"/>
                <w:szCs w:val="24"/>
              </w:rPr>
            </w:pPr>
          </w:p>
        </w:tc>
        <w:tc>
          <w:tcPr>
            <w:tcW w:w="1947"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 xml:space="preserve">A1-A2 </w:t>
            </w:r>
          </w:p>
          <w:p w:rsidR="00B74135" w:rsidRPr="000A218C" w:rsidRDefault="00B74135" w:rsidP="00736C6D">
            <w:pPr>
              <w:jc w:val="center"/>
              <w:rPr>
                <w:rFonts w:ascii="Arial" w:hAnsi="Arial" w:cs="Arial"/>
                <w:sz w:val="24"/>
                <w:szCs w:val="24"/>
              </w:rPr>
            </w:pPr>
            <w:r w:rsidRPr="000A218C">
              <w:rPr>
                <w:rFonts w:ascii="Arial" w:hAnsi="Arial" w:cs="Arial"/>
                <w:sz w:val="24"/>
                <w:szCs w:val="24"/>
              </w:rPr>
              <w:t>alimenté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KAU2A enclenché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KAU2B enclenché</w:t>
            </w:r>
          </w:p>
        </w:tc>
      </w:tr>
      <w:tr w:rsidR="00B74135" w:rsidRPr="000A218C" w:rsidTr="00736C6D">
        <w:tc>
          <w:tcPr>
            <w:tcW w:w="3369" w:type="dxa"/>
          </w:tcPr>
          <w:p w:rsidR="00B74135" w:rsidRPr="000A218C" w:rsidRDefault="00B74135" w:rsidP="00736C6D">
            <w:pPr>
              <w:jc w:val="both"/>
              <w:rPr>
                <w:rFonts w:ascii="Arial" w:hAnsi="Arial" w:cs="Arial"/>
                <w:b/>
                <w:sz w:val="24"/>
                <w:szCs w:val="24"/>
              </w:rPr>
            </w:pPr>
            <w:r w:rsidRPr="000A218C">
              <w:rPr>
                <w:rFonts w:ascii="Arial" w:hAnsi="Arial" w:cs="Arial"/>
                <w:b/>
                <w:sz w:val="24"/>
                <w:szCs w:val="24"/>
              </w:rPr>
              <w:t>Actions</w:t>
            </w:r>
          </w:p>
        </w:tc>
        <w:tc>
          <w:tcPr>
            <w:tcW w:w="97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Déverrouiller les arrêts d’urgence</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poussoir « réarmement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 coup de poing n°1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bl>
    <w:p w:rsidR="00B74135" w:rsidRDefault="00B74135" w:rsidP="009C502B">
      <w:pPr>
        <w:spacing w:line="240" w:lineRule="auto"/>
        <w:rPr>
          <w:rFonts w:ascii="Arial" w:hAnsi="Arial" w:cs="Arial"/>
          <w:sz w:val="24"/>
          <w:szCs w:val="24"/>
        </w:rPr>
      </w:pPr>
    </w:p>
    <w:p w:rsidR="00B74135" w:rsidRPr="000A218C" w:rsidRDefault="004139F6" w:rsidP="00B74135">
      <w:pPr>
        <w:pStyle w:val="Sansinterligne"/>
        <w:rPr>
          <w:rFonts w:cs="Arial"/>
          <w:b/>
          <w:sz w:val="24"/>
          <w:szCs w:val="24"/>
        </w:rPr>
      </w:pPr>
      <w:r w:rsidRPr="000A218C">
        <w:rPr>
          <w:rFonts w:cs="Arial"/>
          <w:b/>
          <w:sz w:val="24"/>
          <w:szCs w:val="24"/>
        </w:rPr>
        <w:t>Q</w:t>
      </w:r>
      <w:r w:rsidR="000A218C" w:rsidRPr="000A218C">
        <w:rPr>
          <w:rFonts w:cs="Arial"/>
          <w:b/>
          <w:sz w:val="24"/>
          <w:szCs w:val="24"/>
        </w:rPr>
        <w:t>4.3</w:t>
      </w:r>
      <w:r w:rsidRPr="000A218C">
        <w:rPr>
          <w:rFonts w:cs="Arial"/>
          <w:b/>
          <w:sz w:val="24"/>
          <w:szCs w:val="24"/>
        </w:rPr>
        <w:t xml:space="preserve"> - </w:t>
      </w:r>
      <w:r w:rsidR="00B74135" w:rsidRPr="000A218C">
        <w:rPr>
          <w:rFonts w:cs="Arial"/>
          <w:b/>
          <w:sz w:val="24"/>
          <w:szCs w:val="24"/>
        </w:rPr>
        <w:t>Défaillance sur les sorties :</w:t>
      </w:r>
    </w:p>
    <w:p w:rsidR="004139F6" w:rsidRPr="00773A24" w:rsidRDefault="004139F6" w:rsidP="00B74135">
      <w:pPr>
        <w:pStyle w:val="Sansinterligne"/>
        <w:rPr>
          <w:rFonts w:cs="Arial"/>
          <w:b/>
        </w:rPr>
      </w:pPr>
    </w:p>
    <w:p w:rsidR="00B74135" w:rsidRPr="000A218C" w:rsidRDefault="00B74135" w:rsidP="00B74135">
      <w:pPr>
        <w:pStyle w:val="Sansinterligne"/>
        <w:rPr>
          <w:rFonts w:cs="Arial"/>
          <w:sz w:val="24"/>
          <w:szCs w:val="24"/>
        </w:rPr>
      </w:pPr>
      <w:r w:rsidRPr="000A218C">
        <w:rPr>
          <w:rFonts w:cs="Arial"/>
          <w:sz w:val="24"/>
          <w:szCs w:val="24"/>
        </w:rPr>
        <w:t>Les contacts du relais KAU2A sont collés.</w:t>
      </w:r>
    </w:p>
    <w:tbl>
      <w:tblPr>
        <w:tblStyle w:val="Grilledutableau"/>
        <w:tblW w:w="0" w:type="auto"/>
        <w:tblLayout w:type="fixed"/>
        <w:tblLook w:val="04A0" w:firstRow="1" w:lastRow="0" w:firstColumn="1" w:lastColumn="0" w:noHBand="0" w:noVBand="1"/>
      </w:tblPr>
      <w:tblGrid>
        <w:gridCol w:w="3369"/>
        <w:gridCol w:w="973"/>
        <w:gridCol w:w="974"/>
        <w:gridCol w:w="974"/>
        <w:gridCol w:w="974"/>
        <w:gridCol w:w="974"/>
        <w:gridCol w:w="974"/>
      </w:tblGrid>
      <w:tr w:rsidR="00B74135" w:rsidRPr="000A218C" w:rsidTr="00736C6D">
        <w:tc>
          <w:tcPr>
            <w:tcW w:w="3369" w:type="dxa"/>
          </w:tcPr>
          <w:p w:rsidR="00B74135" w:rsidRPr="000A218C" w:rsidRDefault="00B74135" w:rsidP="00736C6D">
            <w:pPr>
              <w:jc w:val="both"/>
              <w:rPr>
                <w:rFonts w:ascii="Arial" w:hAnsi="Arial" w:cs="Arial"/>
                <w:sz w:val="24"/>
                <w:szCs w:val="24"/>
              </w:rPr>
            </w:pPr>
          </w:p>
        </w:tc>
        <w:tc>
          <w:tcPr>
            <w:tcW w:w="1947"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 xml:space="preserve">A1-A2 </w:t>
            </w:r>
          </w:p>
          <w:p w:rsidR="00B74135" w:rsidRPr="000A218C" w:rsidRDefault="00B74135" w:rsidP="00736C6D">
            <w:pPr>
              <w:jc w:val="center"/>
              <w:rPr>
                <w:rFonts w:ascii="Arial" w:hAnsi="Arial" w:cs="Arial"/>
                <w:sz w:val="24"/>
                <w:szCs w:val="24"/>
              </w:rPr>
            </w:pPr>
            <w:r w:rsidRPr="000A218C">
              <w:rPr>
                <w:rFonts w:ascii="Arial" w:hAnsi="Arial" w:cs="Arial"/>
                <w:sz w:val="24"/>
                <w:szCs w:val="24"/>
              </w:rPr>
              <w:t>alimenté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KAU2A enclenché</w:t>
            </w:r>
          </w:p>
        </w:tc>
        <w:tc>
          <w:tcPr>
            <w:tcW w:w="1948"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KAU2B enclenché</w:t>
            </w:r>
          </w:p>
        </w:tc>
      </w:tr>
      <w:tr w:rsidR="00B74135" w:rsidRPr="000A218C" w:rsidTr="00736C6D">
        <w:tc>
          <w:tcPr>
            <w:tcW w:w="3369" w:type="dxa"/>
          </w:tcPr>
          <w:p w:rsidR="00B74135" w:rsidRPr="000A218C" w:rsidRDefault="00B74135" w:rsidP="00736C6D">
            <w:pPr>
              <w:jc w:val="both"/>
              <w:rPr>
                <w:rFonts w:ascii="Arial" w:hAnsi="Arial" w:cs="Arial"/>
                <w:b/>
                <w:sz w:val="24"/>
                <w:szCs w:val="24"/>
              </w:rPr>
            </w:pPr>
            <w:r w:rsidRPr="000A218C">
              <w:rPr>
                <w:rFonts w:ascii="Arial" w:hAnsi="Arial" w:cs="Arial"/>
                <w:b/>
                <w:sz w:val="24"/>
                <w:szCs w:val="24"/>
              </w:rPr>
              <w:t>Actions</w:t>
            </w:r>
          </w:p>
        </w:tc>
        <w:tc>
          <w:tcPr>
            <w:tcW w:w="97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974"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Déverrouiller les arrêts d’urgence</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poussoir « réarmement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r w:rsidR="00B74135" w:rsidRPr="000A218C"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Appuyer sur bouton « coup de poing n°1 »</w:t>
            </w:r>
          </w:p>
        </w:tc>
        <w:tc>
          <w:tcPr>
            <w:tcW w:w="973"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c>
          <w:tcPr>
            <w:tcW w:w="974" w:type="dxa"/>
          </w:tcPr>
          <w:p w:rsidR="00B74135" w:rsidRPr="000A218C" w:rsidRDefault="00B74135" w:rsidP="00736C6D">
            <w:pPr>
              <w:jc w:val="center"/>
              <w:rPr>
                <w:rFonts w:ascii="Arial" w:hAnsi="Arial" w:cs="Arial"/>
                <w:sz w:val="24"/>
                <w:szCs w:val="24"/>
              </w:rPr>
            </w:pPr>
          </w:p>
        </w:tc>
      </w:tr>
    </w:tbl>
    <w:p w:rsidR="00B74135" w:rsidRDefault="00B74135" w:rsidP="009C502B">
      <w:pPr>
        <w:spacing w:line="240" w:lineRule="auto"/>
        <w:rPr>
          <w:rFonts w:ascii="Arial" w:hAnsi="Arial" w:cs="Arial"/>
          <w:sz w:val="24"/>
          <w:szCs w:val="24"/>
        </w:rPr>
      </w:pPr>
    </w:p>
    <w:p w:rsidR="00B74135" w:rsidRPr="000A218C" w:rsidRDefault="004139F6" w:rsidP="00B74135">
      <w:pPr>
        <w:pStyle w:val="Sansinterligne"/>
        <w:rPr>
          <w:rFonts w:cs="Arial"/>
          <w:b/>
          <w:sz w:val="24"/>
          <w:szCs w:val="24"/>
        </w:rPr>
      </w:pPr>
      <w:r w:rsidRPr="000A218C">
        <w:rPr>
          <w:rFonts w:cs="Arial"/>
          <w:b/>
          <w:sz w:val="24"/>
          <w:szCs w:val="24"/>
        </w:rPr>
        <w:t>Q</w:t>
      </w:r>
      <w:r w:rsidR="000A218C" w:rsidRPr="000A218C">
        <w:rPr>
          <w:rFonts w:cs="Arial"/>
          <w:b/>
          <w:sz w:val="24"/>
          <w:szCs w:val="24"/>
        </w:rPr>
        <w:t>4.4</w:t>
      </w:r>
      <w:r w:rsidRPr="000A218C">
        <w:rPr>
          <w:rFonts w:cs="Arial"/>
          <w:b/>
          <w:sz w:val="24"/>
          <w:szCs w:val="24"/>
        </w:rPr>
        <w:t xml:space="preserve"> - </w:t>
      </w:r>
      <w:r w:rsidR="00B74135" w:rsidRPr="000A218C">
        <w:rPr>
          <w:rFonts w:cs="Arial"/>
          <w:b/>
          <w:sz w:val="24"/>
          <w:szCs w:val="24"/>
        </w:rPr>
        <w:t xml:space="preserve">Synthèse du fonctionnement du dispositif </w:t>
      </w:r>
      <w:r w:rsidRPr="000A218C">
        <w:rPr>
          <w:rFonts w:cs="Arial"/>
          <w:b/>
          <w:sz w:val="24"/>
          <w:szCs w:val="24"/>
        </w:rPr>
        <w:t>de gestion des arrêts d’urgence :</w:t>
      </w:r>
    </w:p>
    <w:p w:rsidR="004139F6" w:rsidRPr="00B46EF4" w:rsidRDefault="004139F6" w:rsidP="00B74135">
      <w:pPr>
        <w:pStyle w:val="Sansinterligne"/>
        <w:rPr>
          <w:rFonts w:cs="Arial"/>
          <w:b/>
        </w:rPr>
      </w:pPr>
    </w:p>
    <w:tbl>
      <w:tblPr>
        <w:tblStyle w:val="Grilledutableau"/>
        <w:tblW w:w="0" w:type="auto"/>
        <w:tblLayout w:type="fixed"/>
        <w:tblLook w:val="04A0" w:firstRow="1" w:lastRow="0" w:firstColumn="1" w:lastColumn="0" w:noHBand="0" w:noVBand="1"/>
      </w:tblPr>
      <w:tblGrid>
        <w:gridCol w:w="3369"/>
        <w:gridCol w:w="1452"/>
        <w:gridCol w:w="1453"/>
        <w:gridCol w:w="1453"/>
        <w:gridCol w:w="1453"/>
      </w:tblGrid>
      <w:tr w:rsidR="00B74135" w:rsidTr="00736C6D">
        <w:tc>
          <w:tcPr>
            <w:tcW w:w="3369" w:type="dxa"/>
          </w:tcPr>
          <w:p w:rsidR="00B74135" w:rsidRPr="000A218C" w:rsidRDefault="00B74135" w:rsidP="00736C6D">
            <w:pPr>
              <w:jc w:val="both"/>
              <w:rPr>
                <w:rFonts w:ascii="Arial" w:hAnsi="Arial" w:cs="Arial"/>
                <w:sz w:val="24"/>
                <w:szCs w:val="24"/>
              </w:rPr>
            </w:pPr>
          </w:p>
        </w:tc>
        <w:tc>
          <w:tcPr>
            <w:tcW w:w="2905"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Redondance</w:t>
            </w:r>
          </w:p>
        </w:tc>
        <w:tc>
          <w:tcPr>
            <w:tcW w:w="2906" w:type="dxa"/>
            <w:gridSpan w:val="2"/>
          </w:tcPr>
          <w:p w:rsidR="00B74135" w:rsidRPr="000A218C" w:rsidRDefault="00B74135" w:rsidP="00736C6D">
            <w:pPr>
              <w:jc w:val="center"/>
              <w:rPr>
                <w:rFonts w:ascii="Arial" w:hAnsi="Arial" w:cs="Arial"/>
                <w:sz w:val="24"/>
                <w:szCs w:val="24"/>
              </w:rPr>
            </w:pPr>
            <w:r w:rsidRPr="000A218C">
              <w:rPr>
                <w:rFonts w:ascii="Arial" w:hAnsi="Arial" w:cs="Arial"/>
                <w:sz w:val="24"/>
                <w:szCs w:val="24"/>
              </w:rPr>
              <w:t>Autocontrôle</w:t>
            </w:r>
          </w:p>
        </w:tc>
      </w:tr>
      <w:tr w:rsidR="00B74135" w:rsidTr="00736C6D">
        <w:tc>
          <w:tcPr>
            <w:tcW w:w="3369" w:type="dxa"/>
          </w:tcPr>
          <w:p w:rsidR="00B74135" w:rsidRPr="000A218C" w:rsidRDefault="00B74135" w:rsidP="00736C6D">
            <w:pPr>
              <w:jc w:val="both"/>
              <w:rPr>
                <w:rFonts w:ascii="Arial" w:hAnsi="Arial" w:cs="Arial"/>
                <w:b/>
                <w:sz w:val="24"/>
                <w:szCs w:val="24"/>
              </w:rPr>
            </w:pPr>
            <w:r w:rsidRPr="000A218C">
              <w:rPr>
                <w:rFonts w:ascii="Arial" w:hAnsi="Arial" w:cs="Arial"/>
                <w:b/>
                <w:sz w:val="24"/>
                <w:szCs w:val="24"/>
              </w:rPr>
              <w:t>Circuit</w:t>
            </w:r>
          </w:p>
        </w:tc>
        <w:tc>
          <w:tcPr>
            <w:tcW w:w="1452"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145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c>
          <w:tcPr>
            <w:tcW w:w="145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oui</w:t>
            </w:r>
          </w:p>
        </w:tc>
        <w:tc>
          <w:tcPr>
            <w:tcW w:w="1453" w:type="dxa"/>
          </w:tcPr>
          <w:p w:rsidR="00B74135" w:rsidRPr="000A218C" w:rsidRDefault="00B74135" w:rsidP="00736C6D">
            <w:pPr>
              <w:jc w:val="center"/>
              <w:rPr>
                <w:rFonts w:ascii="Arial" w:hAnsi="Arial" w:cs="Arial"/>
                <w:sz w:val="24"/>
                <w:szCs w:val="24"/>
              </w:rPr>
            </w:pPr>
            <w:r w:rsidRPr="000A218C">
              <w:rPr>
                <w:rFonts w:ascii="Arial" w:hAnsi="Arial" w:cs="Arial"/>
                <w:sz w:val="24"/>
                <w:szCs w:val="24"/>
              </w:rPr>
              <w:t>non</w:t>
            </w:r>
          </w:p>
        </w:tc>
      </w:tr>
      <w:tr w:rsidR="00B74135"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Entrées</w:t>
            </w:r>
          </w:p>
          <w:p w:rsidR="00B74135" w:rsidRPr="000A218C" w:rsidRDefault="00B74135" w:rsidP="00736C6D">
            <w:pPr>
              <w:jc w:val="both"/>
              <w:rPr>
                <w:rFonts w:ascii="Arial" w:hAnsi="Arial" w:cs="Arial"/>
                <w:sz w:val="24"/>
                <w:szCs w:val="24"/>
              </w:rPr>
            </w:pPr>
            <w:r w:rsidRPr="000A218C">
              <w:rPr>
                <w:rFonts w:ascii="Arial" w:hAnsi="Arial" w:cs="Arial"/>
                <w:sz w:val="24"/>
                <w:szCs w:val="24"/>
              </w:rPr>
              <w:t>A1-A2 (boucle des AU)</w:t>
            </w:r>
          </w:p>
        </w:tc>
        <w:tc>
          <w:tcPr>
            <w:tcW w:w="1452"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r>
      <w:tr w:rsidR="00B74135" w:rsidTr="00736C6D">
        <w:tc>
          <w:tcPr>
            <w:tcW w:w="3369" w:type="dxa"/>
          </w:tcPr>
          <w:p w:rsidR="00B74135" w:rsidRPr="000A218C" w:rsidRDefault="00B74135" w:rsidP="00736C6D">
            <w:pPr>
              <w:jc w:val="both"/>
              <w:rPr>
                <w:rFonts w:ascii="Arial" w:hAnsi="Arial" w:cs="Arial"/>
                <w:sz w:val="24"/>
                <w:szCs w:val="24"/>
              </w:rPr>
            </w:pPr>
            <w:r w:rsidRPr="000A218C">
              <w:rPr>
                <w:rFonts w:ascii="Arial" w:hAnsi="Arial" w:cs="Arial"/>
                <w:sz w:val="24"/>
                <w:szCs w:val="24"/>
              </w:rPr>
              <w:t>Sorties</w:t>
            </w:r>
          </w:p>
          <w:p w:rsidR="00B74135" w:rsidRPr="000A218C" w:rsidRDefault="00B74135" w:rsidP="00736C6D">
            <w:pPr>
              <w:jc w:val="both"/>
              <w:rPr>
                <w:rFonts w:ascii="Arial" w:hAnsi="Arial" w:cs="Arial"/>
                <w:sz w:val="24"/>
                <w:szCs w:val="24"/>
              </w:rPr>
            </w:pPr>
            <w:r w:rsidRPr="000A218C">
              <w:rPr>
                <w:rFonts w:ascii="Arial" w:hAnsi="Arial" w:cs="Arial"/>
                <w:sz w:val="24"/>
                <w:szCs w:val="24"/>
              </w:rPr>
              <w:t>KAU2A-KAU2B</w:t>
            </w:r>
          </w:p>
        </w:tc>
        <w:tc>
          <w:tcPr>
            <w:tcW w:w="1452"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c>
          <w:tcPr>
            <w:tcW w:w="1453" w:type="dxa"/>
          </w:tcPr>
          <w:p w:rsidR="00B74135" w:rsidRPr="000A218C" w:rsidRDefault="00B74135" w:rsidP="00736C6D">
            <w:pPr>
              <w:jc w:val="center"/>
              <w:rPr>
                <w:rFonts w:ascii="Arial" w:hAnsi="Arial" w:cs="Arial"/>
                <w:sz w:val="24"/>
                <w:szCs w:val="24"/>
              </w:rPr>
            </w:pPr>
          </w:p>
        </w:tc>
      </w:tr>
    </w:tbl>
    <w:p w:rsidR="00140985" w:rsidRDefault="00140985" w:rsidP="00873CC0">
      <w:pPr>
        <w:spacing w:line="240" w:lineRule="auto"/>
        <w:rPr>
          <w:rFonts w:cs="Arial"/>
          <w:b/>
          <w:sz w:val="24"/>
          <w:szCs w:val="24"/>
        </w:rPr>
      </w:pPr>
    </w:p>
    <w:p w:rsidR="00873CC0" w:rsidRPr="00D808BB" w:rsidRDefault="00140985" w:rsidP="00873CC0">
      <w:pPr>
        <w:spacing w:line="240" w:lineRule="auto"/>
        <w:rPr>
          <w:rFonts w:ascii="Arial" w:hAnsi="Arial" w:cs="Arial"/>
          <w:b/>
          <w:sz w:val="24"/>
          <w:szCs w:val="24"/>
        </w:rPr>
      </w:pPr>
      <w:r w:rsidRPr="00D808BB">
        <w:rPr>
          <w:rFonts w:ascii="Arial" w:hAnsi="Arial" w:cs="Arial"/>
          <w:b/>
          <w:sz w:val="24"/>
          <w:szCs w:val="24"/>
        </w:rPr>
        <w:t>Q4.</w:t>
      </w:r>
      <w:r w:rsidR="00065774">
        <w:rPr>
          <w:rFonts w:ascii="Arial" w:hAnsi="Arial" w:cs="Arial"/>
          <w:b/>
          <w:sz w:val="24"/>
          <w:szCs w:val="24"/>
        </w:rPr>
        <w:t>5</w:t>
      </w:r>
      <w:r w:rsidRPr="00D808BB">
        <w:rPr>
          <w:rFonts w:ascii="Arial" w:hAnsi="Arial" w:cs="Arial"/>
          <w:b/>
          <w:sz w:val="24"/>
          <w:szCs w:val="24"/>
        </w:rPr>
        <w:t xml:space="preserve"> </w:t>
      </w:r>
      <w:r w:rsidR="003D4461" w:rsidRPr="00D808BB">
        <w:rPr>
          <w:rFonts w:ascii="Arial" w:hAnsi="Arial" w:cs="Arial"/>
          <w:b/>
          <w:sz w:val="24"/>
          <w:szCs w:val="24"/>
        </w:rPr>
        <w:t>–</w:t>
      </w:r>
      <w:r w:rsidRPr="00D808BB">
        <w:rPr>
          <w:rFonts w:ascii="Arial" w:hAnsi="Arial" w:cs="Arial"/>
          <w:b/>
          <w:sz w:val="24"/>
          <w:szCs w:val="24"/>
        </w:rPr>
        <w:t xml:space="preserve"> </w:t>
      </w:r>
      <w:r w:rsidR="003D4461" w:rsidRPr="00D808BB">
        <w:rPr>
          <w:rFonts w:ascii="Arial" w:hAnsi="Arial" w:cs="Arial"/>
          <w:b/>
          <w:sz w:val="24"/>
          <w:szCs w:val="24"/>
        </w:rPr>
        <w:t>Efficacité du dispositif</w:t>
      </w:r>
      <w:r w:rsidRPr="00D808BB">
        <w:rPr>
          <w:rFonts w:ascii="Arial" w:hAnsi="Arial" w:cs="Arial"/>
          <w:b/>
          <w:sz w:val="24"/>
          <w:szCs w:val="24"/>
        </w:rPr>
        <w:t xml:space="preserve"> de gestion des arrêts d’urgence</w:t>
      </w:r>
      <w:r w:rsidR="00777932">
        <w:rPr>
          <w:rFonts w:ascii="Arial" w:hAnsi="Arial" w:cs="Arial"/>
          <w:b/>
          <w:sz w:val="24"/>
          <w:szCs w:val="24"/>
        </w:rPr>
        <w:t>.</w:t>
      </w:r>
      <w:r w:rsidRPr="00D808BB">
        <w:rPr>
          <w:rFonts w:ascii="Arial" w:hAnsi="Arial" w:cs="Arial"/>
          <w:b/>
          <w:sz w:val="24"/>
          <w:szCs w:val="24"/>
        </w:rPr>
        <w:t> </w:t>
      </w:r>
    </w:p>
    <w:p w:rsidR="003D4461" w:rsidRDefault="003D4461" w:rsidP="00873CC0">
      <w:pPr>
        <w:spacing w:line="240" w:lineRule="auto"/>
        <w:rPr>
          <w:rFonts w:cs="Arial"/>
          <w:b/>
          <w:sz w:val="24"/>
          <w:szCs w:val="24"/>
        </w:rPr>
      </w:pPr>
    </w:p>
    <w:p w:rsidR="003D4461" w:rsidRDefault="003D4461" w:rsidP="00873CC0">
      <w:pPr>
        <w:spacing w:line="240" w:lineRule="auto"/>
        <w:rPr>
          <w:rFonts w:cs="Arial"/>
          <w:b/>
          <w:sz w:val="24"/>
          <w:szCs w:val="24"/>
        </w:rPr>
      </w:pPr>
    </w:p>
    <w:p w:rsidR="003D4461" w:rsidRDefault="003D4461" w:rsidP="00873CC0">
      <w:pPr>
        <w:spacing w:line="240" w:lineRule="auto"/>
        <w:rPr>
          <w:rFonts w:cs="Arial"/>
          <w:b/>
          <w:sz w:val="24"/>
          <w:szCs w:val="24"/>
        </w:rPr>
      </w:pPr>
    </w:p>
    <w:p w:rsidR="003D4461" w:rsidRDefault="003D4461" w:rsidP="00873CC0">
      <w:pPr>
        <w:spacing w:line="240" w:lineRule="auto"/>
        <w:rPr>
          <w:rFonts w:ascii="Arial" w:hAnsi="Arial" w:cs="Arial"/>
          <w:b/>
          <w:sz w:val="24"/>
          <w:szCs w:val="24"/>
        </w:rPr>
      </w:pPr>
    </w:p>
    <w:p w:rsidR="00140985" w:rsidRDefault="00140985" w:rsidP="00873CC0">
      <w:pPr>
        <w:spacing w:line="240" w:lineRule="auto"/>
        <w:rPr>
          <w:rFonts w:ascii="Arial" w:hAnsi="Arial" w:cs="Arial"/>
          <w:b/>
          <w:sz w:val="24"/>
          <w:szCs w:val="24"/>
        </w:rPr>
      </w:pPr>
    </w:p>
    <w:p w:rsidR="00140985" w:rsidRDefault="00140985" w:rsidP="00873CC0">
      <w:pPr>
        <w:spacing w:line="240" w:lineRule="auto"/>
        <w:rPr>
          <w:rFonts w:ascii="Arial" w:hAnsi="Arial" w:cs="Arial"/>
          <w:b/>
          <w:sz w:val="24"/>
          <w:szCs w:val="24"/>
        </w:rPr>
        <w:sectPr w:rsidR="00140985" w:rsidSect="000025C6">
          <w:headerReference w:type="default" r:id="rId47"/>
          <w:pgSz w:w="23814" w:h="16839" w:orient="landscape" w:code="8"/>
          <w:pgMar w:top="967" w:right="1417" w:bottom="1417" w:left="1417" w:header="708" w:footer="106" w:gutter="0"/>
          <w:cols w:num="2" w:space="1134"/>
          <w:docGrid w:linePitch="360"/>
        </w:sectPr>
      </w:pPr>
    </w:p>
    <w:p w:rsidR="00E30A47" w:rsidRDefault="00E30A47" w:rsidP="009C502B">
      <w:pPr>
        <w:spacing w:line="240" w:lineRule="auto"/>
        <w:rPr>
          <w:rFonts w:ascii="Arial" w:hAnsi="Arial" w:cs="Arial"/>
          <w:sz w:val="24"/>
          <w:szCs w:val="24"/>
        </w:rPr>
      </w:pPr>
    </w:p>
    <w:p w:rsidR="003B4DD1" w:rsidRPr="00D808BB" w:rsidRDefault="003B4DD1" w:rsidP="003B4DD1">
      <w:pPr>
        <w:spacing w:line="240" w:lineRule="auto"/>
        <w:rPr>
          <w:rFonts w:ascii="Arial" w:hAnsi="Arial" w:cs="Arial"/>
          <w:b/>
          <w:sz w:val="24"/>
          <w:szCs w:val="24"/>
        </w:rPr>
      </w:pPr>
      <w:r w:rsidRPr="00D808BB">
        <w:rPr>
          <w:rFonts w:ascii="Arial" w:hAnsi="Arial" w:cs="Arial"/>
          <w:b/>
          <w:sz w:val="24"/>
          <w:szCs w:val="24"/>
        </w:rPr>
        <w:t>Q6.1</w:t>
      </w:r>
      <w:r w:rsidR="003432A2" w:rsidRPr="003432A2">
        <w:rPr>
          <w:rFonts w:ascii="Arial" w:hAnsi="Arial" w:cs="Arial"/>
          <w:b/>
          <w:sz w:val="24"/>
          <w:szCs w:val="24"/>
        </w:rPr>
        <w:t xml:space="preserve"> </w:t>
      </w:r>
      <w:r w:rsidR="009A32B3">
        <w:rPr>
          <w:rFonts w:ascii="Arial" w:hAnsi="Arial" w:cs="Arial"/>
          <w:b/>
          <w:sz w:val="24"/>
          <w:szCs w:val="24"/>
        </w:rPr>
        <w:t xml:space="preserve">- </w:t>
      </w:r>
      <w:r w:rsidR="003432A2">
        <w:rPr>
          <w:rFonts w:ascii="Arial" w:hAnsi="Arial" w:cs="Arial"/>
          <w:b/>
          <w:sz w:val="24"/>
          <w:szCs w:val="24"/>
        </w:rPr>
        <w:t>S</w:t>
      </w:r>
      <w:r w:rsidR="003432A2" w:rsidRPr="003432A2">
        <w:rPr>
          <w:rFonts w:ascii="Arial" w:hAnsi="Arial" w:cs="Arial"/>
          <w:b/>
          <w:sz w:val="24"/>
          <w:szCs w:val="24"/>
        </w:rPr>
        <w:t>ens d’évacuation des plaquettes.</w:t>
      </w:r>
    </w:p>
    <w:p w:rsidR="00E30A47" w:rsidRDefault="0094518A" w:rsidP="009C502B">
      <w:pPr>
        <w:spacing w:line="240" w:lineRule="auto"/>
        <w:rPr>
          <w:rFonts w:ascii="Arial" w:hAnsi="Arial" w:cs="Arial"/>
          <w:sz w:val="24"/>
          <w:szCs w:val="24"/>
        </w:rPr>
      </w:pPr>
      <w:r>
        <w:rPr>
          <w:rFonts w:ascii="Arial" w:hAnsi="Arial" w:cs="Arial"/>
          <w:noProof/>
          <w:sz w:val="24"/>
          <w:szCs w:val="24"/>
          <w:lang w:eastAsia="fr-FR"/>
        </w:rPr>
        <w:pict>
          <v:shape id="_x0000_s1044" type="#_x0000_t32" style="position:absolute;margin-left:197.75pt;margin-top:40.4pt;width:5.9pt;height:37.35pt;flip:x y;z-index:251666432" o:connectortype="straight">
            <v:stroke endarrow="block"/>
          </v:shape>
        </w:pict>
      </w:r>
      <w:r>
        <w:rPr>
          <w:rFonts w:ascii="Arial" w:hAnsi="Arial" w:cs="Arial"/>
          <w:noProof/>
          <w:sz w:val="24"/>
          <w:szCs w:val="24"/>
          <w:lang w:eastAsia="fr-FR"/>
        </w:rPr>
        <w:pict>
          <v:shape id="_x0000_s1045" type="#_x0000_t32" style="position:absolute;margin-left:323.2pt;margin-top:43.7pt;width:30.35pt;height:34.05pt;flip:x y;z-index:251667456" o:connectortype="straight">
            <v:stroke endarrow="block"/>
          </v:shape>
        </w:pict>
      </w:r>
      <w:r w:rsidR="007E3F7B">
        <w:rPr>
          <w:rFonts w:ascii="Arial" w:hAnsi="Arial" w:cs="Arial"/>
          <w:noProof/>
          <w:sz w:val="24"/>
          <w:szCs w:val="24"/>
          <w:lang w:eastAsia="fr-FR"/>
        </w:rPr>
        <w:drawing>
          <wp:inline distT="0" distB="0" distL="0" distR="0">
            <wp:extent cx="6301105" cy="734449"/>
            <wp:effectExtent l="19050" t="0" r="4445" b="0"/>
            <wp:docPr id="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6301105" cy="734449"/>
                    </a:xfrm>
                    <a:prstGeom prst="rect">
                      <a:avLst/>
                    </a:prstGeom>
                    <a:noFill/>
                    <a:ln w="9525">
                      <a:noFill/>
                      <a:miter lim="800000"/>
                      <a:headEnd/>
                      <a:tailEnd/>
                    </a:ln>
                  </pic:spPr>
                </pic:pic>
              </a:graphicData>
            </a:graphic>
          </wp:inline>
        </w:drawing>
      </w:r>
    </w:p>
    <w:p w:rsidR="007E3F7B" w:rsidRDefault="007E3F7B" w:rsidP="007E3F7B">
      <w:pPr>
        <w:spacing w:line="240" w:lineRule="auto"/>
        <w:jc w:val="center"/>
        <w:rPr>
          <w:rFonts w:ascii="Arial" w:hAnsi="Arial" w:cs="Arial"/>
          <w:sz w:val="24"/>
          <w:szCs w:val="24"/>
        </w:rPr>
      </w:pPr>
      <w:r w:rsidRPr="007E3F7B">
        <w:rPr>
          <w:rFonts w:ascii="Arial" w:hAnsi="Arial" w:cs="Arial"/>
          <w:noProof/>
          <w:sz w:val="24"/>
          <w:szCs w:val="24"/>
          <w:lang w:eastAsia="fr-FR"/>
        </w:rPr>
        <w:drawing>
          <wp:inline distT="0" distB="0" distL="0" distR="0">
            <wp:extent cx="4895850" cy="5124450"/>
            <wp:effectExtent l="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895850" cy="5124450"/>
                    </a:xfrm>
                    <a:prstGeom prst="rect">
                      <a:avLst/>
                    </a:prstGeom>
                    <a:noFill/>
                    <a:ln w="9525">
                      <a:noFill/>
                      <a:miter lim="800000"/>
                      <a:headEnd/>
                      <a:tailEnd/>
                    </a:ln>
                  </pic:spPr>
                </pic:pic>
              </a:graphicData>
            </a:graphic>
          </wp:inline>
        </w:drawing>
      </w:r>
    </w:p>
    <w:p w:rsidR="00707517" w:rsidRDefault="00707517" w:rsidP="003B4DD1">
      <w:pPr>
        <w:spacing w:line="240" w:lineRule="auto"/>
        <w:rPr>
          <w:rFonts w:ascii="Arial" w:hAnsi="Arial" w:cs="Arial"/>
          <w:sz w:val="24"/>
          <w:szCs w:val="24"/>
        </w:rPr>
      </w:pPr>
    </w:p>
    <w:p w:rsidR="00AB680E" w:rsidRDefault="00AB680E" w:rsidP="003B4DD1">
      <w:pPr>
        <w:spacing w:line="240" w:lineRule="auto"/>
        <w:rPr>
          <w:rFonts w:ascii="Arial" w:hAnsi="Arial" w:cs="Arial"/>
          <w:b/>
          <w:sz w:val="24"/>
          <w:szCs w:val="24"/>
        </w:rPr>
      </w:pPr>
    </w:p>
    <w:p w:rsidR="00AB680E" w:rsidRDefault="00AB680E" w:rsidP="003B4DD1">
      <w:pPr>
        <w:spacing w:line="240" w:lineRule="auto"/>
        <w:rPr>
          <w:rFonts w:ascii="Arial" w:hAnsi="Arial" w:cs="Arial"/>
          <w:b/>
          <w:sz w:val="24"/>
          <w:szCs w:val="24"/>
        </w:rPr>
      </w:pPr>
    </w:p>
    <w:p w:rsidR="00AB680E" w:rsidRDefault="00AB680E" w:rsidP="003B4DD1">
      <w:pPr>
        <w:spacing w:line="240" w:lineRule="auto"/>
        <w:rPr>
          <w:rFonts w:ascii="Arial" w:hAnsi="Arial" w:cs="Arial"/>
          <w:b/>
          <w:sz w:val="24"/>
          <w:szCs w:val="24"/>
        </w:rPr>
      </w:pPr>
    </w:p>
    <w:p w:rsidR="00AB680E" w:rsidRDefault="00AB680E" w:rsidP="003B4DD1">
      <w:pPr>
        <w:spacing w:line="240" w:lineRule="auto"/>
        <w:rPr>
          <w:rFonts w:ascii="Arial" w:hAnsi="Arial" w:cs="Arial"/>
          <w:b/>
          <w:sz w:val="24"/>
          <w:szCs w:val="24"/>
        </w:rPr>
      </w:pPr>
    </w:p>
    <w:p w:rsidR="00AB680E" w:rsidRDefault="00AB680E" w:rsidP="003B4DD1">
      <w:pPr>
        <w:spacing w:line="240" w:lineRule="auto"/>
        <w:rPr>
          <w:rFonts w:ascii="Arial" w:hAnsi="Arial" w:cs="Arial"/>
          <w:b/>
          <w:sz w:val="24"/>
          <w:szCs w:val="24"/>
        </w:rPr>
      </w:pPr>
    </w:p>
    <w:p w:rsidR="00AB680E" w:rsidRDefault="00AB680E" w:rsidP="003B4DD1">
      <w:pPr>
        <w:spacing w:line="240" w:lineRule="auto"/>
        <w:rPr>
          <w:rFonts w:ascii="Arial" w:hAnsi="Arial" w:cs="Arial"/>
          <w:b/>
          <w:sz w:val="24"/>
          <w:szCs w:val="24"/>
        </w:rPr>
      </w:pPr>
    </w:p>
    <w:p w:rsidR="003B4DD1" w:rsidRPr="00D808BB" w:rsidRDefault="00D808BB" w:rsidP="003B4DD1">
      <w:pPr>
        <w:spacing w:line="240" w:lineRule="auto"/>
        <w:rPr>
          <w:rFonts w:ascii="Arial" w:hAnsi="Arial" w:cs="Arial"/>
          <w:b/>
          <w:sz w:val="24"/>
          <w:szCs w:val="24"/>
        </w:rPr>
      </w:pPr>
      <w:r w:rsidRPr="00D808BB">
        <w:rPr>
          <w:rFonts w:ascii="Arial" w:hAnsi="Arial" w:cs="Arial"/>
          <w:b/>
          <w:sz w:val="24"/>
          <w:szCs w:val="24"/>
        </w:rPr>
        <w:lastRenderedPageBreak/>
        <w:t>Q6.2</w:t>
      </w:r>
      <w:r>
        <w:rPr>
          <w:rFonts w:ascii="Arial" w:hAnsi="Arial" w:cs="Arial"/>
          <w:b/>
          <w:sz w:val="24"/>
          <w:szCs w:val="24"/>
        </w:rPr>
        <w:t>.1</w:t>
      </w:r>
    </w:p>
    <w:tbl>
      <w:tblPr>
        <w:tblStyle w:val="Grilledutableau"/>
        <w:tblW w:w="0" w:type="auto"/>
        <w:tblLook w:val="04A0" w:firstRow="1" w:lastRow="0" w:firstColumn="1" w:lastColumn="0" w:noHBand="0" w:noVBand="1"/>
      </w:tblPr>
      <w:tblGrid>
        <w:gridCol w:w="2796"/>
        <w:gridCol w:w="4320"/>
        <w:gridCol w:w="3023"/>
      </w:tblGrid>
      <w:tr w:rsidR="003B4DD1" w:rsidTr="003B4DD1">
        <w:trPr>
          <w:trHeight w:val="371"/>
        </w:trPr>
        <w:tc>
          <w:tcPr>
            <w:tcW w:w="2796" w:type="dxa"/>
          </w:tcPr>
          <w:p w:rsidR="003B4DD1" w:rsidRDefault="003B4DD1" w:rsidP="009C502B">
            <w:pPr>
              <w:rPr>
                <w:rFonts w:ascii="Arial" w:hAnsi="Arial" w:cs="Arial"/>
                <w:sz w:val="24"/>
                <w:szCs w:val="24"/>
              </w:rPr>
            </w:pPr>
            <w:r>
              <w:rPr>
                <w:rFonts w:ascii="Arial" w:hAnsi="Arial" w:cs="Arial"/>
                <w:sz w:val="24"/>
                <w:szCs w:val="24"/>
              </w:rPr>
              <w:t>Symbole</w:t>
            </w:r>
          </w:p>
        </w:tc>
        <w:tc>
          <w:tcPr>
            <w:tcW w:w="4320" w:type="dxa"/>
          </w:tcPr>
          <w:p w:rsidR="003B4DD1" w:rsidRDefault="003B4DD1" w:rsidP="002B4BA2">
            <w:pPr>
              <w:jc w:val="center"/>
              <w:rPr>
                <w:rFonts w:ascii="Arial" w:hAnsi="Arial" w:cs="Arial"/>
                <w:sz w:val="24"/>
                <w:szCs w:val="24"/>
              </w:rPr>
            </w:pPr>
            <w:r>
              <w:rPr>
                <w:rFonts w:ascii="Arial" w:hAnsi="Arial" w:cs="Arial"/>
                <w:sz w:val="24"/>
                <w:szCs w:val="24"/>
              </w:rPr>
              <w:t>Définition</w:t>
            </w:r>
          </w:p>
        </w:tc>
        <w:tc>
          <w:tcPr>
            <w:tcW w:w="3023" w:type="dxa"/>
          </w:tcPr>
          <w:p w:rsidR="003B4DD1" w:rsidRDefault="003B4DD1" w:rsidP="003B4DD1">
            <w:pPr>
              <w:jc w:val="center"/>
              <w:rPr>
                <w:rFonts w:ascii="Arial" w:hAnsi="Arial" w:cs="Arial"/>
                <w:sz w:val="24"/>
                <w:szCs w:val="24"/>
              </w:rPr>
            </w:pPr>
            <w:r>
              <w:rPr>
                <w:rFonts w:ascii="Arial" w:hAnsi="Arial" w:cs="Arial"/>
                <w:sz w:val="24"/>
                <w:szCs w:val="24"/>
              </w:rPr>
              <w:t>Rôle</w:t>
            </w:r>
          </w:p>
        </w:tc>
      </w:tr>
      <w:tr w:rsidR="003B4DD1" w:rsidTr="003B4DD1">
        <w:trPr>
          <w:trHeight w:val="579"/>
        </w:trPr>
        <w:tc>
          <w:tcPr>
            <w:tcW w:w="2796" w:type="dxa"/>
          </w:tcPr>
          <w:p w:rsidR="003B4DD1" w:rsidRDefault="003B4DD1" w:rsidP="009C502B">
            <w:pPr>
              <w:rPr>
                <w:rFonts w:ascii="Arial" w:hAnsi="Arial" w:cs="Arial"/>
                <w:sz w:val="24"/>
                <w:szCs w:val="24"/>
              </w:rPr>
            </w:pPr>
            <w:r>
              <w:rPr>
                <w:rFonts w:ascii="Arial" w:hAnsi="Arial" w:cs="Arial"/>
                <w:noProof/>
                <w:sz w:val="24"/>
                <w:szCs w:val="24"/>
                <w:lang w:eastAsia="fr-FR"/>
              </w:rPr>
              <w:drawing>
                <wp:inline distT="0" distB="0" distL="0" distR="0">
                  <wp:extent cx="939165" cy="1089025"/>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939165" cy="1089025"/>
                          </a:xfrm>
                          <a:prstGeom prst="rect">
                            <a:avLst/>
                          </a:prstGeom>
                          <a:noFill/>
                          <a:ln w="9525">
                            <a:noFill/>
                            <a:miter lim="800000"/>
                            <a:headEnd/>
                            <a:tailEnd/>
                          </a:ln>
                        </pic:spPr>
                      </pic:pic>
                    </a:graphicData>
                  </a:graphic>
                </wp:inline>
              </w:drawing>
            </w:r>
          </w:p>
        </w:tc>
        <w:tc>
          <w:tcPr>
            <w:tcW w:w="4320" w:type="dxa"/>
          </w:tcPr>
          <w:p w:rsidR="003B4DD1" w:rsidRDefault="003B4DD1" w:rsidP="009C502B">
            <w:pPr>
              <w:rPr>
                <w:rFonts w:ascii="Arial" w:hAnsi="Arial" w:cs="Arial"/>
                <w:sz w:val="24"/>
                <w:szCs w:val="24"/>
              </w:rPr>
            </w:pPr>
          </w:p>
        </w:tc>
        <w:tc>
          <w:tcPr>
            <w:tcW w:w="3023" w:type="dxa"/>
          </w:tcPr>
          <w:p w:rsidR="003B4DD1" w:rsidRDefault="003B4DD1" w:rsidP="009C502B">
            <w:pPr>
              <w:rPr>
                <w:rFonts w:ascii="Arial" w:hAnsi="Arial" w:cs="Arial"/>
                <w:sz w:val="24"/>
                <w:szCs w:val="24"/>
              </w:rPr>
            </w:pPr>
          </w:p>
        </w:tc>
      </w:tr>
      <w:tr w:rsidR="003B4DD1" w:rsidTr="003B4DD1">
        <w:trPr>
          <w:trHeight w:val="1257"/>
        </w:trPr>
        <w:tc>
          <w:tcPr>
            <w:tcW w:w="2796" w:type="dxa"/>
          </w:tcPr>
          <w:p w:rsidR="003B4DD1" w:rsidRDefault="003B4DD1" w:rsidP="009C502B">
            <w:pPr>
              <w:rPr>
                <w:rFonts w:ascii="Arial" w:hAnsi="Arial" w:cs="Arial"/>
                <w:sz w:val="24"/>
                <w:szCs w:val="24"/>
              </w:rPr>
            </w:pPr>
            <w:r>
              <w:rPr>
                <w:rFonts w:ascii="Arial" w:hAnsi="Arial" w:cs="Arial"/>
                <w:noProof/>
                <w:sz w:val="24"/>
                <w:szCs w:val="24"/>
                <w:lang w:eastAsia="fr-FR"/>
              </w:rPr>
              <w:drawing>
                <wp:inline distT="0" distB="0" distL="0" distR="0">
                  <wp:extent cx="1612900" cy="855980"/>
                  <wp:effectExtent l="19050" t="0" r="6350" b="0"/>
                  <wp:docPr id="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srcRect/>
                          <a:stretch>
                            <a:fillRect/>
                          </a:stretch>
                        </pic:blipFill>
                        <pic:spPr bwMode="auto">
                          <a:xfrm>
                            <a:off x="0" y="0"/>
                            <a:ext cx="1612900" cy="855980"/>
                          </a:xfrm>
                          <a:prstGeom prst="rect">
                            <a:avLst/>
                          </a:prstGeom>
                          <a:noFill/>
                          <a:ln w="9525">
                            <a:noFill/>
                            <a:miter lim="800000"/>
                            <a:headEnd/>
                            <a:tailEnd/>
                          </a:ln>
                        </pic:spPr>
                      </pic:pic>
                    </a:graphicData>
                  </a:graphic>
                </wp:inline>
              </w:drawing>
            </w:r>
          </w:p>
        </w:tc>
        <w:tc>
          <w:tcPr>
            <w:tcW w:w="4320" w:type="dxa"/>
          </w:tcPr>
          <w:p w:rsidR="003B4DD1" w:rsidRDefault="003B4DD1" w:rsidP="009C502B">
            <w:pPr>
              <w:rPr>
                <w:rFonts w:ascii="Arial" w:hAnsi="Arial" w:cs="Arial"/>
                <w:sz w:val="24"/>
                <w:szCs w:val="24"/>
              </w:rPr>
            </w:pPr>
          </w:p>
        </w:tc>
        <w:tc>
          <w:tcPr>
            <w:tcW w:w="3023" w:type="dxa"/>
          </w:tcPr>
          <w:p w:rsidR="003B4DD1" w:rsidRDefault="003B4DD1" w:rsidP="009C502B">
            <w:pPr>
              <w:rPr>
                <w:rFonts w:ascii="Arial" w:hAnsi="Arial" w:cs="Arial"/>
                <w:sz w:val="24"/>
                <w:szCs w:val="24"/>
              </w:rPr>
            </w:pPr>
          </w:p>
        </w:tc>
      </w:tr>
      <w:tr w:rsidR="003B4DD1" w:rsidTr="003B4DD1">
        <w:trPr>
          <w:trHeight w:val="79"/>
        </w:trPr>
        <w:tc>
          <w:tcPr>
            <w:tcW w:w="2796" w:type="dxa"/>
          </w:tcPr>
          <w:p w:rsidR="003B4DD1" w:rsidRDefault="003B4DD1" w:rsidP="009C502B">
            <w:pPr>
              <w:rPr>
                <w:rFonts w:ascii="Arial" w:hAnsi="Arial" w:cs="Arial"/>
                <w:noProof/>
                <w:sz w:val="24"/>
                <w:szCs w:val="24"/>
                <w:lang w:eastAsia="fr-FR"/>
              </w:rPr>
            </w:pPr>
            <w:r>
              <w:rPr>
                <w:rFonts w:ascii="Arial" w:hAnsi="Arial" w:cs="Arial"/>
                <w:noProof/>
                <w:sz w:val="24"/>
                <w:szCs w:val="24"/>
                <w:lang w:eastAsia="fr-FR"/>
              </w:rPr>
              <w:drawing>
                <wp:inline distT="0" distB="0" distL="0" distR="0">
                  <wp:extent cx="1430020" cy="831215"/>
                  <wp:effectExtent l="19050" t="0" r="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1430020" cy="831215"/>
                          </a:xfrm>
                          <a:prstGeom prst="rect">
                            <a:avLst/>
                          </a:prstGeom>
                          <a:noFill/>
                          <a:ln w="9525">
                            <a:noFill/>
                            <a:miter lim="800000"/>
                            <a:headEnd/>
                            <a:tailEnd/>
                          </a:ln>
                        </pic:spPr>
                      </pic:pic>
                    </a:graphicData>
                  </a:graphic>
                </wp:inline>
              </w:drawing>
            </w:r>
          </w:p>
        </w:tc>
        <w:tc>
          <w:tcPr>
            <w:tcW w:w="4320" w:type="dxa"/>
          </w:tcPr>
          <w:p w:rsidR="003B4DD1" w:rsidRDefault="003B4DD1" w:rsidP="009C502B">
            <w:pPr>
              <w:rPr>
                <w:rFonts w:ascii="Arial" w:hAnsi="Arial" w:cs="Arial"/>
                <w:sz w:val="24"/>
                <w:szCs w:val="24"/>
              </w:rPr>
            </w:pPr>
          </w:p>
        </w:tc>
        <w:tc>
          <w:tcPr>
            <w:tcW w:w="3023" w:type="dxa"/>
          </w:tcPr>
          <w:p w:rsidR="003B4DD1" w:rsidRDefault="003B4DD1" w:rsidP="009C502B">
            <w:pPr>
              <w:rPr>
                <w:rFonts w:ascii="Arial" w:hAnsi="Arial" w:cs="Arial"/>
                <w:sz w:val="24"/>
                <w:szCs w:val="24"/>
              </w:rPr>
            </w:pPr>
          </w:p>
        </w:tc>
      </w:tr>
    </w:tbl>
    <w:p w:rsidR="00AB680E" w:rsidRDefault="00AB680E" w:rsidP="00D808BB">
      <w:pPr>
        <w:spacing w:line="240" w:lineRule="auto"/>
        <w:rPr>
          <w:rFonts w:ascii="Arial" w:hAnsi="Arial" w:cs="Arial"/>
          <w:b/>
          <w:sz w:val="24"/>
          <w:szCs w:val="24"/>
        </w:rPr>
      </w:pPr>
    </w:p>
    <w:p w:rsidR="00D808BB" w:rsidRDefault="00D808BB" w:rsidP="00D808BB">
      <w:pPr>
        <w:spacing w:line="240" w:lineRule="auto"/>
        <w:rPr>
          <w:rFonts w:ascii="Arial" w:hAnsi="Arial" w:cs="Arial"/>
          <w:sz w:val="24"/>
          <w:szCs w:val="24"/>
        </w:rPr>
      </w:pPr>
      <w:r w:rsidRPr="00D808BB">
        <w:rPr>
          <w:rFonts w:ascii="Arial" w:hAnsi="Arial" w:cs="Arial"/>
          <w:b/>
          <w:sz w:val="24"/>
          <w:szCs w:val="24"/>
        </w:rPr>
        <w:t>Q6.2</w:t>
      </w:r>
      <w:r>
        <w:rPr>
          <w:rFonts w:ascii="Arial" w:hAnsi="Arial" w:cs="Arial"/>
          <w:b/>
          <w:sz w:val="24"/>
          <w:szCs w:val="24"/>
        </w:rPr>
        <w:t>.2</w:t>
      </w:r>
      <w:r w:rsidRPr="00D808BB">
        <w:rPr>
          <w:rFonts w:ascii="Arial" w:hAnsi="Arial" w:cs="Arial"/>
          <w:sz w:val="24"/>
          <w:szCs w:val="24"/>
        </w:rPr>
        <w:t xml:space="preserve"> </w:t>
      </w:r>
      <w:r w:rsidRPr="00D808BB">
        <w:rPr>
          <w:rFonts w:ascii="Arial" w:hAnsi="Arial" w:cs="Arial"/>
          <w:b/>
          <w:sz w:val="24"/>
          <w:szCs w:val="24"/>
        </w:rPr>
        <w:t>Justification de la présence des drains</w:t>
      </w:r>
      <w:r>
        <w:rPr>
          <w:rFonts w:ascii="Arial" w:hAnsi="Arial" w:cs="Arial"/>
          <w:sz w:val="24"/>
          <w:szCs w:val="24"/>
        </w:rPr>
        <w:t> :</w:t>
      </w:r>
    </w:p>
    <w:p w:rsidR="00D808BB" w:rsidRPr="00D808BB" w:rsidRDefault="00D808BB" w:rsidP="00D808BB">
      <w:pPr>
        <w:spacing w:line="240" w:lineRule="auto"/>
        <w:rPr>
          <w:rFonts w:ascii="Arial" w:hAnsi="Arial" w:cs="Arial"/>
          <w:b/>
          <w:sz w:val="24"/>
          <w:szCs w:val="24"/>
        </w:rPr>
      </w:pPr>
    </w:p>
    <w:p w:rsidR="009757D5" w:rsidRDefault="009757D5" w:rsidP="009C502B">
      <w:pPr>
        <w:spacing w:line="240" w:lineRule="auto"/>
        <w:rPr>
          <w:rFonts w:ascii="Arial" w:hAnsi="Arial" w:cs="Arial"/>
          <w:sz w:val="24"/>
          <w:szCs w:val="24"/>
        </w:rPr>
      </w:pPr>
    </w:p>
    <w:p w:rsidR="00CA0385" w:rsidRPr="005648E7" w:rsidRDefault="0094518A" w:rsidP="009C502B">
      <w:pPr>
        <w:spacing w:line="240" w:lineRule="auto"/>
        <w:rPr>
          <w:rFonts w:ascii="Arial" w:hAnsi="Arial" w:cs="Arial"/>
          <w:b/>
          <w:sz w:val="24"/>
          <w:szCs w:val="24"/>
        </w:rPr>
      </w:pPr>
      <w:r>
        <w:rPr>
          <w:rFonts w:ascii="Arial" w:hAnsi="Arial" w:cs="Arial"/>
          <w:noProof/>
          <w:sz w:val="24"/>
          <w:szCs w:val="24"/>
          <w:lang w:eastAsia="fr-FR"/>
        </w:rPr>
        <w:pict>
          <v:group id="_x0000_s1444" style="position:absolute;margin-left:-27.5pt;margin-top:9.15pt;width:560.25pt;height:367.2pt;z-index:251907584" coordorigin="11924,8616" coordsize="11205,7344">
            <v:rect id="_x0000_s1339" style="position:absolute;left:12765;top:9278;width:8393;height:496" filled="f"/>
            <v:rect id="_x0000_s1340" style="position:absolute;left:12766;top:10612;width:8730;height:496" filled="f"/>
            <v:group id="_x0000_s1341" style="position:absolute;left:12766;top:12013;width:8730;height:653" coordorigin="2054,3556" coordsize="8114,519">
              <v:rect id="_x0000_s1342" style="position:absolute;left:2054;top:3556;width:8114;height:394" filled="f"/>
              <v:rect id="_x0000_s1343" style="position:absolute;left:2054;top:3950;width:8114;height:125" filled="f"/>
            </v:group>
            <v:group id="_x0000_s1344" style="position:absolute;left:12766;top:12666;width:8730;height:654" coordorigin="2054,3556" coordsize="8114,519">
              <v:rect id="_x0000_s1345" style="position:absolute;left:2054;top:3556;width:8114;height:394" filled="f"/>
              <v:rect id="_x0000_s1346" style="position:absolute;left:2054;top:3950;width:8114;height:125" filled="f"/>
            </v:group>
            <v:group id="_x0000_s1347" style="position:absolute;left:12766;top:13320;width:8730;height:653" coordorigin="2054,3556" coordsize="8114,519">
              <v:rect id="_x0000_s1348" style="position:absolute;left:2054;top:3556;width:8114;height:394" filled="f"/>
              <v:rect id="_x0000_s1349" style="position:absolute;left:2054;top:3950;width:8114;height:125" filled="f"/>
            </v:group>
            <v:rect id="_x0000_s1350" style="position:absolute;left:12766;top:13973;width:8730;height:496" filled="f"/>
            <v:shape id="_x0000_s1351" type="#_x0000_t32" style="position:absolute;left:12765;top:8784;width:1;height:7050" o:connectortype="straight" strokeweight="1.5pt">
              <v:stroke startarrow="open"/>
            </v:shape>
            <v:shape id="_x0000_s1352" type="#_x0000_t32" style="position:absolute;left:12503;top:15871;width:9574;height:0;flip:x" o:connectortype="straight" strokeweight="1.5pt">
              <v:stroke startarrow="open"/>
            </v:shape>
            <v:shape id="_x0000_s1353" type="#_x0000_t202" style="position:absolute;left:11924;top:9252;width:934;height:531;mso-width-relative:margin;mso-height-relative:margin" filled="f" stroked="f">
              <v:textbox style="mso-next-textbox:#_x0000_s1353">
                <w:txbxContent>
                  <w:p w:rsidR="00FF167F" w:rsidRDefault="00FF167F" w:rsidP="0025095C">
                    <w:r>
                      <w:t xml:space="preserve">1A2 </w:t>
                    </w:r>
                  </w:p>
                </w:txbxContent>
              </v:textbox>
            </v:shape>
            <v:shape id="_x0000_s1354" type="#_x0000_t202" style="position:absolute;left:11948;top:10586;width:920;height:531;mso-width-relative:margin;mso-height-relative:margin" filled="f" stroked="f">
              <v:textbox style="mso-next-textbox:#_x0000_s1354">
                <w:txbxContent>
                  <w:p w:rsidR="00FF167F" w:rsidRDefault="00FF167F" w:rsidP="0025095C">
                    <w:r>
                      <w:t xml:space="preserve">1A1 </w:t>
                    </w:r>
                  </w:p>
                </w:txbxContent>
              </v:textbox>
            </v:shape>
            <v:shape id="_x0000_s1355" type="#_x0000_t202" style="position:absolute;left:12094;top:13938;width:764;height:531;mso-width-relative:margin;mso-height-relative:margin" filled="f" stroked="f">
              <v:textbox style="mso-next-textbox:#_x0000_s1355">
                <w:txbxContent>
                  <w:p w:rsidR="00FF167F" w:rsidRDefault="00FF167F" w:rsidP="0025095C">
                    <w:r>
                      <w:t xml:space="preserve">1V4 </w:t>
                    </w:r>
                  </w:p>
                </w:txbxContent>
              </v:textbox>
            </v:shape>
            <v:shape id="_x0000_s1356" type="#_x0000_t202" style="position:absolute;left:12078;top:14630;width:748;height:531;mso-width-relative:margin;mso-height-relative:margin" filled="f" stroked="f">
              <v:textbox style="mso-next-textbox:#_x0000_s1356">
                <w:txbxContent>
                  <w:p w:rsidR="00FF167F" w:rsidRDefault="00FF167F" w:rsidP="0025095C">
                    <w:r>
                      <w:t xml:space="preserve">1V3 </w:t>
                    </w:r>
                  </w:p>
                </w:txbxContent>
              </v:textbox>
            </v:shape>
            <v:shape id="_x0000_s1357" type="#_x0000_t202" style="position:absolute;left:12107;top:15272;width:743;height:531;mso-width-relative:margin;mso-height-relative:margin" filled="f" stroked="f">
              <v:textbox style="mso-next-textbox:#_x0000_s1357">
                <w:txbxContent>
                  <w:p w:rsidR="00FF167F" w:rsidRDefault="00FF167F" w:rsidP="0025095C">
                    <w:r>
                      <w:t>1P1 +</w:t>
                    </w:r>
                  </w:p>
                </w:txbxContent>
              </v:textbox>
            </v:shape>
            <v:shape id="_x0000_s1358" type="#_x0000_t202" style="position:absolute;left:21281;top:9095;width:1848;height:891;mso-width-relative:margin;mso-height-relative:margin" filled="f" stroked="f">
              <v:textbox style="mso-next-textbox:#_x0000_s1358">
                <w:txbxContent>
                  <w:p w:rsidR="00FF167F" w:rsidRDefault="00FF167F" w:rsidP="0025095C">
                    <w:r>
                      <w:t xml:space="preserve">  1 Tige sortie</w:t>
                    </w:r>
                  </w:p>
                  <w:p w:rsidR="00FF167F" w:rsidRDefault="00FF167F" w:rsidP="0025095C">
                    <w:r>
                      <w:t xml:space="preserve">   0 Tige rentrée</w:t>
                    </w:r>
                  </w:p>
                  <w:p w:rsidR="00FF167F" w:rsidRDefault="00FF167F" w:rsidP="0025095C"/>
                </w:txbxContent>
              </v:textbox>
            </v:shape>
            <v:shape id="_x0000_s1359" type="#_x0000_t202" style="position:absolute;left:21380;top:11741;width:474;height:959;mso-width-relative:margin;mso-height-relative:margin" filled="f" stroked="f">
              <v:textbox style="mso-next-textbox:#_x0000_s1359">
                <w:txbxContent>
                  <w:p w:rsidR="00FF167F" w:rsidRDefault="00FF167F" w:rsidP="0025095C">
                    <w:r>
                      <w:t>1</w:t>
                    </w:r>
                  </w:p>
                  <w:p w:rsidR="00FF167F" w:rsidRDefault="00FF167F" w:rsidP="0025095C">
                    <w:r>
                      <w:t>0</w:t>
                    </w:r>
                  </w:p>
                  <w:p w:rsidR="00FF167F" w:rsidRDefault="00FF167F" w:rsidP="0025095C"/>
                </w:txbxContent>
              </v:textbox>
            </v:shape>
            <v:shape id="_x0000_s1360" type="#_x0000_t202" style="position:absolute;left:21394;top:12411;width:474;height:959;mso-width-relative:margin;mso-height-relative:margin" filled="f" stroked="f">
              <v:textbox style="mso-next-textbox:#_x0000_s1360">
                <w:txbxContent>
                  <w:p w:rsidR="00FF167F" w:rsidRDefault="00FF167F" w:rsidP="0025095C">
                    <w:r>
                      <w:t>1</w:t>
                    </w:r>
                  </w:p>
                  <w:p w:rsidR="00FF167F" w:rsidRDefault="00FF167F" w:rsidP="0025095C">
                    <w:r>
                      <w:t>0</w:t>
                    </w:r>
                  </w:p>
                  <w:p w:rsidR="00FF167F" w:rsidRDefault="00FF167F" w:rsidP="0025095C"/>
                </w:txbxContent>
              </v:textbox>
            </v:shape>
            <v:shape id="_x0000_s1361" type="#_x0000_t202" style="position:absolute;left:21391;top:13065;width:475;height:959;mso-width-relative:margin;mso-height-relative:margin" filled="f" stroked="f">
              <v:textbox style="mso-next-textbox:#_x0000_s1361">
                <w:txbxContent>
                  <w:p w:rsidR="00FF167F" w:rsidRDefault="00FF167F" w:rsidP="0025095C">
                    <w:r>
                      <w:t>1</w:t>
                    </w:r>
                  </w:p>
                  <w:p w:rsidR="00FF167F" w:rsidRDefault="00FF167F" w:rsidP="0025095C">
                    <w:r>
                      <w:t>0</w:t>
                    </w:r>
                  </w:p>
                  <w:p w:rsidR="00FF167F" w:rsidRDefault="00FF167F" w:rsidP="0025095C"/>
                </w:txbxContent>
              </v:textbox>
            </v:shape>
            <v:shape id="_x0000_s1362" type="#_x0000_t202" style="position:absolute;left:21391;top:13702;width:475;height:959;mso-width-relative:margin;mso-height-relative:margin" filled="f" stroked="f">
              <v:textbox style="mso-next-textbox:#_x0000_s1362">
                <w:txbxContent>
                  <w:p w:rsidR="00FF167F" w:rsidRDefault="00FF167F" w:rsidP="0025095C">
                    <w:r>
                      <w:t>1</w:t>
                    </w:r>
                  </w:p>
                  <w:p w:rsidR="00FF167F" w:rsidRDefault="00FF167F" w:rsidP="0025095C">
                    <w:r>
                      <w:t>0</w:t>
                    </w:r>
                  </w:p>
                  <w:p w:rsidR="00FF167F" w:rsidRDefault="00FF167F" w:rsidP="0025095C"/>
                </w:txbxContent>
              </v:textbox>
            </v:shape>
            <v:group id="_x0000_s1363" style="position:absolute;left:12770;top:11360;width:8729;height:653" coordorigin="2054,3556" coordsize="8114,519">
              <v:rect id="_x0000_s1364" style="position:absolute;left:2054;top:3556;width:8114;height:394" filled="f"/>
              <v:rect id="_x0000_s1365" style="position:absolute;left:2054;top:3950;width:8114;height:125" filled="f"/>
            </v:group>
            <v:shape id="_x0000_s1366" type="#_x0000_t202" style="position:absolute;left:11940;top:12646;width:952;height:531;mso-width-relative:margin;mso-height-relative:margin" filled="f" stroked="f">
              <v:textbox style="mso-next-textbox:#_x0000_s1366">
                <w:txbxContent>
                  <w:p w:rsidR="00FF167F" w:rsidRDefault="00FF167F" w:rsidP="0025095C">
                    <w:r>
                      <w:t>1V1A</w:t>
                    </w:r>
                  </w:p>
                </w:txbxContent>
              </v:textbox>
            </v:shape>
            <v:shape id="_x0000_s1367" type="#_x0000_t202" style="position:absolute;left:11947;top:13278;width:952;height:531;mso-width-relative:margin;mso-height-relative:margin" filled="f" stroked="f">
              <v:textbox style="mso-next-textbox:#_x0000_s1367">
                <w:txbxContent>
                  <w:p w:rsidR="00FF167F" w:rsidRDefault="00FF167F" w:rsidP="0025095C">
                    <w:r>
                      <w:t>1V1B</w:t>
                    </w:r>
                  </w:p>
                </w:txbxContent>
              </v:textbox>
            </v:shape>
            <v:rect id="_x0000_s1368" style="position:absolute;left:12766;top:15256;width:8730;height:496" filled="f"/>
            <v:shape id="_x0000_s1369" type="#_x0000_t202" style="position:absolute;left:21401;top:14364;width:475;height:959;mso-width-relative:margin;mso-height-relative:margin" filled="f" stroked="f">
              <v:textbox style="mso-next-textbox:#_x0000_s1369">
                <w:txbxContent>
                  <w:p w:rsidR="00FF167F" w:rsidRDefault="00FF167F" w:rsidP="0025095C">
                    <w:r>
                      <w:t>1</w:t>
                    </w:r>
                  </w:p>
                  <w:p w:rsidR="00FF167F" w:rsidRDefault="00FF167F" w:rsidP="0025095C">
                    <w:r>
                      <w:t>0</w:t>
                    </w:r>
                  </w:p>
                  <w:p w:rsidR="00FF167F" w:rsidRDefault="00FF167F" w:rsidP="0025095C"/>
                </w:txbxContent>
              </v:textbox>
            </v:shape>
            <v:shape id="_x0000_s1370" type="#_x0000_t202" style="position:absolute;left:21417;top:15001;width:475;height:959;mso-width-relative:margin;mso-height-relative:margin" filled="f" stroked="f">
              <v:textbox style="mso-next-textbox:#_x0000_s1370">
                <w:txbxContent>
                  <w:p w:rsidR="00FF167F" w:rsidRDefault="00FF167F" w:rsidP="0025095C">
                    <w:r>
                      <w:t>1</w:t>
                    </w:r>
                  </w:p>
                  <w:p w:rsidR="00FF167F" w:rsidRDefault="00FF167F" w:rsidP="0025095C">
                    <w:r>
                      <w:t>0</w:t>
                    </w:r>
                  </w:p>
                  <w:p w:rsidR="00FF167F" w:rsidRDefault="00FF167F" w:rsidP="0025095C"/>
                </w:txbxContent>
              </v:textbox>
            </v:shape>
            <v:shape id="_x0000_s1371" style="position:absolute;left:13303;top:13973;width:99;height:501;flip:x" coordsize="751,398" path="m,398l,,751,r,398e" filled="f" strokeweight="1.5pt">
              <v:path arrowok="t"/>
            </v:shape>
            <v:rect id="_x0000_s1372" style="position:absolute;left:12776;top:14618;width:8730;height:496" filled="f"/>
            <v:rect id="_x0000_s1373" style="position:absolute;left:12776;top:14472;width:8730;height:158" filled="f"/>
            <v:shape id="_x0000_s1374" type="#_x0000_t202" style="position:absolute;left:21388;top:11117;width:475;height:959;mso-width-relative:margin;mso-height-relative:margin" filled="f" stroked="f">
              <v:textbox style="mso-next-textbox:#_x0000_s1374">
                <w:txbxContent>
                  <w:p w:rsidR="00FF167F" w:rsidRDefault="00FF167F" w:rsidP="0025095C">
                    <w:r>
                      <w:t>1</w:t>
                    </w:r>
                  </w:p>
                  <w:p w:rsidR="00FF167F" w:rsidRDefault="00FF167F" w:rsidP="0025095C">
                    <w:r>
                      <w:t>0</w:t>
                    </w:r>
                  </w:p>
                  <w:p w:rsidR="00FF167F" w:rsidRDefault="00FF167F" w:rsidP="0025095C"/>
                </w:txbxContent>
              </v:textbox>
            </v:shape>
            <v:shape id="_x0000_s1375" type="#_x0000_t202" style="position:absolute;left:11964;top:11325;width:952;height:531;mso-width-relative:margin;mso-height-relative:margin" filled="f" stroked="f">
              <v:textbox style="mso-next-textbox:#_x0000_s1375">
                <w:txbxContent>
                  <w:p w:rsidR="00FF167F" w:rsidRDefault="00FF167F" w:rsidP="0025095C">
                    <w:r>
                      <w:t>1V2A</w:t>
                    </w:r>
                  </w:p>
                </w:txbxContent>
              </v:textbox>
            </v:shape>
            <v:shape id="_x0000_s1376" type="#_x0000_t202" style="position:absolute;left:11970;top:11957;width:952;height:531;mso-width-relative:margin;mso-height-relative:margin" filled="f" stroked="f">
              <v:textbox style="mso-next-textbox:#_x0000_s1376">
                <w:txbxContent>
                  <w:p w:rsidR="00FF167F" w:rsidRDefault="00FF167F" w:rsidP="0025095C">
                    <w:r>
                      <w:t>1V2B</w:t>
                    </w:r>
                  </w:p>
                </w:txbxContent>
              </v:textbox>
            </v:shape>
            <v:shape id="_x0000_s1377" style="position:absolute;left:12783;top:15251;width:8375;height:501" coordsize="751,398" path="m,398l,,751,r,398e" filled="f" strokeweight="1.5pt">
              <v:path arrowok="t"/>
            </v:shape>
            <v:shape id="_x0000_s1378" style="position:absolute;left:12766;top:13320;width:543;height:500" coordsize="751,398" path="m,398l,,751,r,398e" filled="f" strokeweight="1.5pt">
              <v:path arrowok="t"/>
            </v:shape>
            <v:shape id="_x0000_s1379" style="position:absolute;left:12783;top:11352;width:542;height:501" coordsize="751,398" path="m,398l,,751,r,398e" filled="f" strokeweight="1.5pt">
              <v:path arrowok="t"/>
            </v:shape>
            <v:shape id="_x0000_s1380" type="#_x0000_t32" style="position:absolute;left:13401;top:12003;width:1;height:501;flip:y" o:connectortype="straight" strokeweight="1.5pt"/>
            <v:shape id="_x0000_s1381" type="#_x0000_t32" style="position:absolute;left:13388;top:12645;width:1;height:501;flip:y" o:connectortype="straight" strokeweight="1.5pt"/>
            <v:shape id="_x0000_s1382" type="#_x0000_t32" style="position:absolute;left:13373;top:12032;width:1875;height:5" o:connectortype="straight" strokeweight="1.5pt"/>
            <v:shape id="_x0000_s1383" type="#_x0000_t32" style="position:absolute;left:13373;top:12668;width:1848;height:0" o:connectortype="straight" strokeweight="1.5pt"/>
            <v:shape id="_x0000_s1384" type="#_x0000_t32" style="position:absolute;left:12783;top:12488;width:593;height:0" o:connectortype="straight" strokeweight="1.5pt"/>
            <v:shape id="_x0000_s1385" type="#_x0000_t32" style="position:absolute;left:12766;top:13158;width:610;height:4;flip:y" o:connectortype="straight" strokeweight="1.5pt"/>
            <v:shape id="_x0000_s1386" type="#_x0000_t32" style="position:absolute;left:12766;top:14465;width:524;height:0" o:connectortype="straight" strokeweight="1.5pt"/>
            <v:shape id="_x0000_s1387" type="#_x0000_t32" style="position:absolute;left:12802;top:9783;width:574;height:0" o:connectortype="straight" strokeweight="1.5pt"/>
            <v:shape id="_x0000_s1388" type="#_x0000_t32" style="position:absolute;left:13325;top:11829;width:1923;height:5;flip:y" o:connectortype="straight" strokeweight="1.5pt"/>
            <v:shape id="_x0000_s1389" type="#_x0000_t32" style="position:absolute;left:13290;top:13809;width:1958;height:0" o:connectortype="straight" strokeweight="1.5pt"/>
            <v:shape id="_x0000_s1391" type="#_x0000_t32" style="position:absolute;left:13373;top:14465;width:1875;height:0" o:connectortype="straight" strokeweight="1.5pt"/>
            <v:shape id="_x0000_s1392" type="#_x0000_t32" style="position:absolute;left:12802;top:15105;width:2446;height:0" o:connectortype="straight" strokeweight="1.5pt"/>
            <v:shape id="_x0000_s1393" type="#_x0000_t32" style="position:absolute;left:21152;top:15752;width:340;height:0" o:connectortype="straight" strokeweight="1.5pt"/>
            <v:shape id="_x0000_s1428" type="#_x0000_t32" style="position:absolute;left:13373;top:9278;width:1256;height:495;flip:y" o:connectortype="straight" strokeweight="2.25pt"/>
            <v:shape id="_x0000_s1430" type="#_x0000_t32" style="position:absolute;left:21154;top:8616;width:0;height:7136" o:connectortype="straight" strokeweight="1.5pt">
              <v:stroke startarrow="open"/>
            </v:shape>
            <v:shape id="_x0000_s1431" type="#_x0000_t32" style="position:absolute;left:12771;top:10612;width:1899;height:0" o:connectortype="straight" strokeweight="1.5pt"/>
            <v:shape id="_x0000_s1438" type="#_x0000_t32" style="position:absolute;left:14629;top:9278;width:619;height:0" o:connectortype="straight" strokeweight="2.75pt"/>
            <v:shape id="_x0000_s1439" type="#_x0000_t32" style="position:absolute;left:14670;top:10612;width:578;height:236" o:connectortype="straight" strokeweight="2.25pt"/>
            <v:shape id="_x0000_s1440" type="#_x0000_t202" style="position:absolute;left:21492;top:10344;width:1637;height:891;mso-width-relative:margin;mso-height-relative:margin" filled="f" stroked="f">
              <v:textbox style="mso-next-textbox:#_x0000_s1440">
                <w:txbxContent>
                  <w:p w:rsidR="00FF167F" w:rsidRDefault="00FF167F" w:rsidP="0025095C">
                    <w:r>
                      <w:t>1 Tige sortie</w:t>
                    </w:r>
                  </w:p>
                  <w:p w:rsidR="00FF167F" w:rsidRDefault="00FF167F" w:rsidP="0025095C">
                    <w:r>
                      <w:t>0 Tige rentrée</w:t>
                    </w:r>
                  </w:p>
                  <w:p w:rsidR="00FF167F" w:rsidRDefault="00FF167F" w:rsidP="0025095C"/>
                </w:txbxContent>
              </v:textbox>
            </v:shape>
          </v:group>
        </w:pict>
      </w:r>
      <w:r>
        <w:rPr>
          <w:rFonts w:ascii="Arial" w:hAnsi="Arial" w:cs="Arial"/>
          <w:b/>
          <w:noProof/>
          <w:sz w:val="24"/>
          <w:szCs w:val="24"/>
          <w:lang w:eastAsia="fr-FR"/>
        </w:rPr>
        <w:pict>
          <v:shape id="_x0000_s1394" type="#_x0000_t32" style="position:absolute;margin-left:451.8pt;margin-top:4.4pt;width:0;height:364.1pt;flip:y;z-index:251881472" o:connectortype="straight" strokecolor="white" strokeweight="2.25pt"/>
        </w:pict>
      </w:r>
      <w:r w:rsidR="00CA0385" w:rsidRPr="005648E7">
        <w:rPr>
          <w:rFonts w:ascii="Arial" w:hAnsi="Arial" w:cs="Arial"/>
          <w:b/>
          <w:sz w:val="24"/>
          <w:szCs w:val="24"/>
        </w:rPr>
        <w:t>Q6.</w:t>
      </w:r>
      <w:r w:rsidR="009757D5" w:rsidRPr="005648E7">
        <w:rPr>
          <w:rFonts w:ascii="Arial" w:hAnsi="Arial" w:cs="Arial"/>
          <w:b/>
          <w:sz w:val="24"/>
          <w:szCs w:val="24"/>
        </w:rPr>
        <w:t>3</w:t>
      </w:r>
      <w:r w:rsidR="003432A2">
        <w:rPr>
          <w:rFonts w:ascii="Arial" w:hAnsi="Arial" w:cs="Arial"/>
          <w:b/>
          <w:sz w:val="24"/>
          <w:szCs w:val="24"/>
        </w:rPr>
        <w:t xml:space="preserve"> Chronogramme. </w:t>
      </w:r>
    </w:p>
    <w:p w:rsidR="00E30A47" w:rsidRDefault="00C34447" w:rsidP="009C502B">
      <w:pPr>
        <w:spacing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963E2D" w:rsidRDefault="00963E2D" w:rsidP="009C502B">
      <w:pPr>
        <w:spacing w:line="240" w:lineRule="auto"/>
        <w:rPr>
          <w:rFonts w:ascii="Arial" w:hAnsi="Arial" w:cs="Arial"/>
          <w:sz w:val="24"/>
          <w:szCs w:val="24"/>
        </w:rPr>
      </w:pPr>
    </w:p>
    <w:p w:rsidR="00963E2D" w:rsidRDefault="00963E2D" w:rsidP="009C502B">
      <w:pPr>
        <w:spacing w:line="240" w:lineRule="auto"/>
        <w:rPr>
          <w:rFonts w:ascii="Arial" w:hAnsi="Arial" w:cs="Arial"/>
          <w:sz w:val="24"/>
          <w:szCs w:val="24"/>
        </w:rPr>
      </w:pPr>
    </w:p>
    <w:p w:rsidR="00963E2D" w:rsidRDefault="00963E2D"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25095C" w:rsidRDefault="0025095C"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9757D5" w:rsidRDefault="009757D5" w:rsidP="009C502B">
      <w:pPr>
        <w:spacing w:line="240" w:lineRule="auto"/>
        <w:rPr>
          <w:rFonts w:ascii="Arial" w:hAnsi="Arial" w:cs="Arial"/>
          <w:sz w:val="24"/>
          <w:szCs w:val="24"/>
        </w:rPr>
      </w:pPr>
    </w:p>
    <w:p w:rsidR="0025095C" w:rsidRDefault="0025095C" w:rsidP="003432A2">
      <w:pPr>
        <w:spacing w:after="0" w:line="240" w:lineRule="auto"/>
        <w:rPr>
          <w:rFonts w:ascii="Arial" w:hAnsi="Arial" w:cs="Arial"/>
          <w:b/>
          <w:sz w:val="24"/>
          <w:szCs w:val="24"/>
        </w:rPr>
      </w:pPr>
    </w:p>
    <w:p w:rsidR="0025095C" w:rsidRDefault="0025095C" w:rsidP="003432A2">
      <w:pPr>
        <w:spacing w:after="0" w:line="240" w:lineRule="auto"/>
        <w:rPr>
          <w:rFonts w:ascii="Arial" w:hAnsi="Arial" w:cs="Arial"/>
          <w:b/>
          <w:sz w:val="24"/>
          <w:szCs w:val="24"/>
        </w:rPr>
      </w:pPr>
    </w:p>
    <w:p w:rsidR="00AB680E" w:rsidRDefault="00AB680E" w:rsidP="003432A2">
      <w:pPr>
        <w:spacing w:after="0" w:line="240" w:lineRule="auto"/>
        <w:rPr>
          <w:rFonts w:ascii="Arial" w:hAnsi="Arial" w:cs="Arial"/>
          <w:b/>
          <w:sz w:val="24"/>
          <w:szCs w:val="24"/>
        </w:rPr>
        <w:sectPr w:rsidR="00AB680E" w:rsidSect="00707517">
          <w:headerReference w:type="default" r:id="rId53"/>
          <w:pgSz w:w="23814" w:h="16839" w:orient="landscape" w:code="8"/>
          <w:pgMar w:top="967" w:right="1417" w:bottom="1417" w:left="1417" w:header="708" w:footer="106" w:gutter="0"/>
          <w:cols w:num="2" w:space="1134"/>
          <w:docGrid w:linePitch="360"/>
        </w:sectPr>
      </w:pPr>
    </w:p>
    <w:p w:rsidR="00AB680E" w:rsidRDefault="00AB680E" w:rsidP="003432A2">
      <w:pPr>
        <w:spacing w:after="0" w:line="240" w:lineRule="auto"/>
        <w:rPr>
          <w:rFonts w:ascii="Arial" w:hAnsi="Arial" w:cs="Arial"/>
          <w:b/>
          <w:sz w:val="24"/>
          <w:szCs w:val="24"/>
        </w:rPr>
      </w:pPr>
    </w:p>
    <w:p w:rsidR="003432A2" w:rsidRPr="003432A2" w:rsidRDefault="00F5620A" w:rsidP="003432A2">
      <w:pPr>
        <w:spacing w:after="0" w:line="240" w:lineRule="auto"/>
        <w:rPr>
          <w:rFonts w:ascii="Arial" w:hAnsi="Arial" w:cs="Arial"/>
          <w:b/>
          <w:sz w:val="24"/>
          <w:szCs w:val="24"/>
        </w:rPr>
      </w:pPr>
      <w:r w:rsidRPr="00D808BB">
        <w:rPr>
          <w:rFonts w:ascii="Arial" w:hAnsi="Arial" w:cs="Arial"/>
          <w:b/>
          <w:sz w:val="24"/>
          <w:szCs w:val="24"/>
        </w:rPr>
        <w:t xml:space="preserve">Q6.4 </w:t>
      </w:r>
      <w:r w:rsidR="009A32B3">
        <w:rPr>
          <w:rFonts w:ascii="Arial" w:hAnsi="Arial" w:cs="Arial"/>
          <w:b/>
          <w:sz w:val="24"/>
          <w:szCs w:val="24"/>
        </w:rPr>
        <w:t xml:space="preserve">- </w:t>
      </w:r>
      <w:r w:rsidR="003432A2" w:rsidRPr="003432A2">
        <w:rPr>
          <w:rFonts w:ascii="Arial" w:hAnsi="Arial" w:cs="Arial"/>
          <w:b/>
          <w:sz w:val="24"/>
          <w:szCs w:val="24"/>
        </w:rPr>
        <w:t>Identifier l’hypothèse la plus probable su</w:t>
      </w:r>
      <w:r w:rsidR="009A32B3">
        <w:rPr>
          <w:rFonts w:ascii="Arial" w:hAnsi="Arial" w:cs="Arial"/>
          <w:b/>
          <w:sz w:val="24"/>
          <w:szCs w:val="24"/>
        </w:rPr>
        <w:t>r la cause du dysfonctionnement.</w:t>
      </w:r>
    </w:p>
    <w:p w:rsidR="003432A2" w:rsidRPr="003432A2" w:rsidRDefault="003432A2" w:rsidP="003432A2">
      <w:pPr>
        <w:spacing w:after="0" w:line="240" w:lineRule="auto"/>
        <w:rPr>
          <w:rFonts w:ascii="Arial" w:hAnsi="Arial" w:cs="Arial"/>
          <w:b/>
          <w:sz w:val="24"/>
          <w:szCs w:val="24"/>
        </w:rPr>
      </w:pPr>
      <w:r w:rsidRPr="003432A2">
        <w:rPr>
          <w:rFonts w:ascii="Arial" w:hAnsi="Arial" w:cs="Arial"/>
          <w:b/>
          <w:sz w:val="24"/>
          <w:szCs w:val="24"/>
        </w:rPr>
        <w:t>Justifier sur quel paramètre de réglage vous allez intervenir et proposer brièvement un mode opératoire de réglage.</w:t>
      </w:r>
    </w:p>
    <w:p w:rsidR="003432A2" w:rsidRDefault="003432A2" w:rsidP="003432A2">
      <w:pPr>
        <w:spacing w:after="0" w:line="240" w:lineRule="auto"/>
        <w:rPr>
          <w:rFonts w:ascii="Arial" w:hAnsi="Arial" w:cs="Arial"/>
          <w:sz w:val="24"/>
          <w:szCs w:val="24"/>
        </w:rPr>
      </w:pPr>
    </w:p>
    <w:p w:rsidR="00F5620A" w:rsidRPr="00D808BB" w:rsidRDefault="00F5620A" w:rsidP="00F5620A">
      <w:pPr>
        <w:spacing w:line="240" w:lineRule="auto"/>
        <w:rPr>
          <w:rFonts w:ascii="Arial" w:hAnsi="Arial" w:cs="Arial"/>
          <w:b/>
          <w:sz w:val="24"/>
          <w:szCs w:val="24"/>
        </w:rPr>
      </w:pPr>
    </w:p>
    <w:p w:rsidR="00F5620A" w:rsidRDefault="00F5620A" w:rsidP="00F5620A">
      <w:pPr>
        <w:spacing w:line="240" w:lineRule="auto"/>
        <w:rPr>
          <w:rFonts w:ascii="Arial" w:hAnsi="Arial" w:cs="Arial"/>
          <w:sz w:val="24"/>
          <w:szCs w:val="24"/>
        </w:rPr>
      </w:pPr>
    </w:p>
    <w:p w:rsidR="00F5620A" w:rsidRDefault="00F5620A" w:rsidP="00F5620A">
      <w:pPr>
        <w:spacing w:line="240" w:lineRule="auto"/>
        <w:rPr>
          <w:rFonts w:ascii="Arial" w:hAnsi="Arial" w:cs="Arial"/>
          <w:sz w:val="24"/>
          <w:szCs w:val="24"/>
        </w:rPr>
      </w:pPr>
    </w:p>
    <w:p w:rsidR="00F5620A" w:rsidRDefault="00F5620A" w:rsidP="00F5620A">
      <w:pPr>
        <w:spacing w:line="240" w:lineRule="auto"/>
        <w:rPr>
          <w:rFonts w:ascii="Arial" w:hAnsi="Arial" w:cs="Arial"/>
          <w:sz w:val="24"/>
          <w:szCs w:val="24"/>
        </w:rPr>
      </w:pPr>
    </w:p>
    <w:p w:rsidR="00AB680E" w:rsidRDefault="00AB680E" w:rsidP="00F5620A">
      <w:pPr>
        <w:spacing w:line="240" w:lineRule="auto"/>
        <w:rPr>
          <w:rFonts w:ascii="Arial" w:hAnsi="Arial" w:cs="Arial"/>
          <w:sz w:val="24"/>
          <w:szCs w:val="24"/>
        </w:rPr>
      </w:pPr>
    </w:p>
    <w:p w:rsidR="00F5620A" w:rsidRDefault="00F5620A" w:rsidP="00F5620A">
      <w:pPr>
        <w:spacing w:line="240" w:lineRule="auto"/>
        <w:rPr>
          <w:rFonts w:ascii="Arial" w:hAnsi="Arial" w:cs="Arial"/>
          <w:sz w:val="24"/>
          <w:szCs w:val="24"/>
        </w:rPr>
      </w:pPr>
    </w:p>
    <w:p w:rsidR="00F5620A" w:rsidRDefault="00F5620A" w:rsidP="00F5620A">
      <w:pPr>
        <w:spacing w:after="0" w:line="240" w:lineRule="auto"/>
        <w:rPr>
          <w:rFonts w:ascii="Arial" w:hAnsi="Arial" w:cs="Arial"/>
          <w:sz w:val="24"/>
          <w:szCs w:val="24"/>
        </w:rPr>
      </w:pPr>
    </w:p>
    <w:p w:rsidR="00F5620A" w:rsidRDefault="00F5620A" w:rsidP="00F5620A">
      <w:pPr>
        <w:spacing w:after="0" w:line="240" w:lineRule="auto"/>
        <w:rPr>
          <w:rFonts w:ascii="Arial" w:hAnsi="Arial" w:cs="Arial"/>
          <w:sz w:val="24"/>
          <w:szCs w:val="24"/>
        </w:rPr>
      </w:pPr>
    </w:p>
    <w:p w:rsidR="00F5620A" w:rsidRDefault="00F5620A" w:rsidP="00F5620A">
      <w:pPr>
        <w:spacing w:after="0" w:line="240" w:lineRule="auto"/>
        <w:rPr>
          <w:rFonts w:ascii="Arial" w:hAnsi="Arial" w:cs="Arial"/>
          <w:sz w:val="24"/>
          <w:szCs w:val="24"/>
        </w:rPr>
      </w:pPr>
    </w:p>
    <w:p w:rsidR="00F5620A" w:rsidRPr="003432A2" w:rsidRDefault="00F5620A" w:rsidP="00F5620A">
      <w:pPr>
        <w:spacing w:line="240" w:lineRule="auto"/>
        <w:rPr>
          <w:rFonts w:ascii="Arial" w:hAnsi="Arial" w:cs="Arial"/>
          <w:b/>
          <w:sz w:val="24"/>
          <w:szCs w:val="24"/>
        </w:rPr>
      </w:pPr>
      <w:r w:rsidRPr="00D808BB">
        <w:rPr>
          <w:rFonts w:ascii="Arial" w:hAnsi="Arial" w:cs="Arial"/>
          <w:b/>
          <w:sz w:val="24"/>
          <w:szCs w:val="24"/>
        </w:rPr>
        <w:t>Q6.5</w:t>
      </w:r>
      <w:r>
        <w:rPr>
          <w:rFonts w:ascii="Arial" w:hAnsi="Arial" w:cs="Arial"/>
          <w:sz w:val="24"/>
          <w:szCs w:val="24"/>
        </w:rPr>
        <w:t xml:space="preserve"> </w:t>
      </w:r>
      <w:r w:rsidR="009A32B3">
        <w:rPr>
          <w:rFonts w:ascii="Arial" w:hAnsi="Arial" w:cs="Arial"/>
          <w:sz w:val="24"/>
          <w:szCs w:val="24"/>
        </w:rPr>
        <w:t xml:space="preserve">- </w:t>
      </w:r>
      <w:r w:rsidRPr="003432A2">
        <w:rPr>
          <w:rFonts w:ascii="Arial" w:hAnsi="Arial" w:cs="Arial"/>
          <w:b/>
          <w:sz w:val="24"/>
          <w:szCs w:val="24"/>
        </w:rPr>
        <w:t xml:space="preserve">Calculer la vitesse linéaire de déplacement de chaque échelle lors </w:t>
      </w:r>
      <w:r w:rsidR="00925637" w:rsidRPr="003432A2">
        <w:rPr>
          <w:rFonts w:ascii="Arial" w:hAnsi="Arial" w:cs="Arial"/>
          <w:b/>
          <w:sz w:val="24"/>
          <w:szCs w:val="24"/>
        </w:rPr>
        <w:t>de l’avancée des plaquettes.</w:t>
      </w:r>
    </w:p>
    <w:p w:rsidR="00F5620A" w:rsidRDefault="00F5620A" w:rsidP="00F5620A">
      <w:pPr>
        <w:spacing w:after="0" w:line="240" w:lineRule="auto"/>
        <w:rPr>
          <w:rFonts w:ascii="Arial" w:hAnsi="Arial" w:cs="Arial"/>
          <w:i/>
          <w:sz w:val="24"/>
          <w:szCs w:val="24"/>
        </w:rPr>
      </w:pPr>
    </w:p>
    <w:p w:rsidR="00F5620A" w:rsidRDefault="00F5620A" w:rsidP="00F5620A">
      <w:pPr>
        <w:spacing w:after="0" w:line="240" w:lineRule="auto"/>
        <w:rPr>
          <w:rFonts w:ascii="Arial" w:hAnsi="Arial" w:cs="Arial"/>
          <w:i/>
          <w:sz w:val="24"/>
          <w:szCs w:val="24"/>
        </w:rPr>
      </w:pPr>
    </w:p>
    <w:p w:rsidR="00EF5C07" w:rsidRDefault="00EF5C07" w:rsidP="00F5620A">
      <w:pPr>
        <w:spacing w:after="0" w:line="240" w:lineRule="auto"/>
        <w:rPr>
          <w:rFonts w:ascii="Arial" w:hAnsi="Arial" w:cs="Arial"/>
          <w:i/>
          <w:sz w:val="24"/>
          <w:szCs w:val="24"/>
        </w:rPr>
      </w:pPr>
    </w:p>
    <w:p w:rsidR="00AB680E" w:rsidRDefault="00AB680E" w:rsidP="00F5620A">
      <w:pPr>
        <w:spacing w:after="0" w:line="240" w:lineRule="auto"/>
        <w:rPr>
          <w:rFonts w:ascii="Arial" w:hAnsi="Arial" w:cs="Arial"/>
          <w:i/>
          <w:sz w:val="24"/>
          <w:szCs w:val="24"/>
        </w:rPr>
      </w:pPr>
    </w:p>
    <w:p w:rsidR="00F5620A" w:rsidRDefault="00F5620A" w:rsidP="009C502B">
      <w:pPr>
        <w:spacing w:line="240" w:lineRule="auto"/>
        <w:rPr>
          <w:rFonts w:ascii="Arial" w:hAnsi="Arial" w:cs="Arial"/>
          <w:sz w:val="24"/>
          <w:szCs w:val="24"/>
        </w:rPr>
      </w:pPr>
    </w:p>
    <w:p w:rsidR="004068B8" w:rsidRDefault="004068B8" w:rsidP="009C502B">
      <w:pPr>
        <w:spacing w:line="240" w:lineRule="auto"/>
        <w:rPr>
          <w:rFonts w:ascii="Arial" w:hAnsi="Arial" w:cs="Arial"/>
          <w:sz w:val="24"/>
          <w:szCs w:val="24"/>
        </w:rPr>
      </w:pPr>
    </w:p>
    <w:p w:rsidR="00AB680E" w:rsidRDefault="00AB680E" w:rsidP="009C502B">
      <w:pPr>
        <w:spacing w:line="240" w:lineRule="auto"/>
        <w:rPr>
          <w:rFonts w:ascii="Arial" w:hAnsi="Arial" w:cs="Arial"/>
          <w:sz w:val="24"/>
          <w:szCs w:val="24"/>
        </w:rPr>
      </w:pPr>
    </w:p>
    <w:p w:rsidR="00AB680E" w:rsidRDefault="00AB680E" w:rsidP="009C502B">
      <w:pPr>
        <w:spacing w:line="240" w:lineRule="auto"/>
        <w:rPr>
          <w:rFonts w:ascii="Arial" w:hAnsi="Arial" w:cs="Arial"/>
          <w:sz w:val="24"/>
          <w:szCs w:val="24"/>
        </w:rPr>
      </w:pPr>
    </w:p>
    <w:p w:rsidR="00AB680E" w:rsidRDefault="00AB680E" w:rsidP="009C502B">
      <w:pPr>
        <w:spacing w:line="240" w:lineRule="auto"/>
        <w:rPr>
          <w:rFonts w:ascii="Arial" w:hAnsi="Arial" w:cs="Arial"/>
          <w:sz w:val="24"/>
          <w:szCs w:val="24"/>
        </w:rPr>
      </w:pPr>
    </w:p>
    <w:p w:rsidR="00AB680E" w:rsidRDefault="00AB680E" w:rsidP="009C502B">
      <w:pPr>
        <w:spacing w:line="240" w:lineRule="auto"/>
        <w:rPr>
          <w:rFonts w:ascii="Arial" w:hAnsi="Arial" w:cs="Arial"/>
          <w:sz w:val="24"/>
          <w:szCs w:val="24"/>
        </w:rPr>
      </w:pPr>
      <w:r>
        <w:rPr>
          <w:rFonts w:ascii="Arial" w:hAnsi="Arial" w:cs="Arial"/>
          <w:sz w:val="24"/>
          <w:szCs w:val="24"/>
        </w:rPr>
        <w:br w:type="column"/>
      </w:r>
    </w:p>
    <w:p w:rsidR="004068B8" w:rsidRPr="003432A2" w:rsidRDefault="00F5620A" w:rsidP="009C502B">
      <w:pPr>
        <w:spacing w:line="240" w:lineRule="auto"/>
        <w:rPr>
          <w:rFonts w:ascii="Arial" w:hAnsi="Arial" w:cs="Arial"/>
          <w:b/>
          <w:sz w:val="24"/>
          <w:szCs w:val="24"/>
        </w:rPr>
      </w:pPr>
      <w:r w:rsidRPr="003432A2">
        <w:rPr>
          <w:rFonts w:ascii="Arial" w:hAnsi="Arial" w:cs="Arial"/>
          <w:b/>
          <w:sz w:val="24"/>
          <w:szCs w:val="24"/>
        </w:rPr>
        <w:t>Q6.</w:t>
      </w:r>
      <w:r w:rsidR="00B67AB0" w:rsidRPr="003432A2">
        <w:rPr>
          <w:rFonts w:ascii="Arial" w:hAnsi="Arial" w:cs="Arial"/>
          <w:b/>
          <w:sz w:val="24"/>
          <w:szCs w:val="24"/>
        </w:rPr>
        <w:t>6</w:t>
      </w:r>
      <w:r w:rsidR="003432A2" w:rsidRPr="003432A2">
        <w:rPr>
          <w:rFonts w:ascii="Arial" w:hAnsi="Arial" w:cs="Arial"/>
          <w:b/>
          <w:sz w:val="24"/>
          <w:szCs w:val="24"/>
        </w:rPr>
        <w:t xml:space="preserve"> </w:t>
      </w:r>
      <w:r w:rsidR="009A32B3">
        <w:rPr>
          <w:rFonts w:ascii="Arial" w:hAnsi="Arial" w:cs="Arial"/>
          <w:b/>
          <w:sz w:val="24"/>
          <w:szCs w:val="24"/>
        </w:rPr>
        <w:t xml:space="preserve">- </w:t>
      </w:r>
      <w:r w:rsidR="003432A2" w:rsidRPr="003432A2">
        <w:rPr>
          <w:rFonts w:ascii="Arial" w:hAnsi="Arial" w:cs="Arial"/>
          <w:b/>
          <w:sz w:val="24"/>
          <w:szCs w:val="24"/>
        </w:rPr>
        <w:t>Réglage de la vitesse</w:t>
      </w:r>
      <w:r w:rsidR="009A32B3">
        <w:rPr>
          <w:rFonts w:ascii="Arial" w:hAnsi="Arial" w:cs="Arial"/>
          <w:b/>
          <w:sz w:val="24"/>
          <w:szCs w:val="24"/>
        </w:rPr>
        <w:t>.</w:t>
      </w:r>
    </w:p>
    <w:p w:rsidR="00D808BB" w:rsidRDefault="005648E7" w:rsidP="009C502B">
      <w:pPr>
        <w:spacing w:line="240" w:lineRule="auto"/>
        <w:rPr>
          <w:rFonts w:ascii="Arial" w:hAnsi="Arial" w:cs="Arial"/>
          <w:sz w:val="24"/>
          <w:szCs w:val="24"/>
        </w:rPr>
      </w:pPr>
      <w:r w:rsidRPr="00B67AB0">
        <w:rPr>
          <w:rFonts w:ascii="Arial" w:hAnsi="Arial" w:cs="Arial"/>
          <w:noProof/>
          <w:sz w:val="24"/>
          <w:szCs w:val="24"/>
          <w:lang w:eastAsia="fr-FR"/>
        </w:rPr>
        <w:drawing>
          <wp:inline distT="0" distB="0" distL="0" distR="0">
            <wp:extent cx="4149644" cy="4343400"/>
            <wp:effectExtent l="19050" t="0" r="3256" b="0"/>
            <wp:docPr id="4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153861" cy="4347814"/>
                    </a:xfrm>
                    <a:prstGeom prst="rect">
                      <a:avLst/>
                    </a:prstGeom>
                    <a:noFill/>
                    <a:ln w="9525">
                      <a:noFill/>
                      <a:miter lim="800000"/>
                      <a:headEnd/>
                      <a:tailEnd/>
                    </a:ln>
                  </pic:spPr>
                </pic:pic>
              </a:graphicData>
            </a:graphic>
          </wp:inline>
        </w:drawing>
      </w:r>
    </w:p>
    <w:p w:rsidR="00707517" w:rsidRDefault="00707517" w:rsidP="009C502B">
      <w:pPr>
        <w:spacing w:line="240" w:lineRule="auto"/>
        <w:rPr>
          <w:rFonts w:ascii="Arial" w:hAnsi="Arial" w:cs="Arial"/>
          <w:sz w:val="24"/>
          <w:szCs w:val="24"/>
        </w:rPr>
        <w:sectPr w:rsidR="00707517" w:rsidSect="00707517">
          <w:headerReference w:type="default" r:id="rId54"/>
          <w:pgSz w:w="23814" w:h="16839" w:orient="landscape" w:code="8"/>
          <w:pgMar w:top="967" w:right="1417" w:bottom="1417" w:left="1417" w:header="708" w:footer="106" w:gutter="0"/>
          <w:cols w:num="2" w:space="1134"/>
          <w:docGrid w:linePitch="360"/>
        </w:sectPr>
      </w:pPr>
    </w:p>
    <w:p w:rsidR="00A3407F" w:rsidRDefault="00A3407F"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A3407F">
      <w:pPr>
        <w:jc w:val="cente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574BCA" w:rsidRDefault="00574BCA" w:rsidP="00574BCA">
      <w:pPr>
        <w:pStyle w:val="Titre"/>
        <w:rPr>
          <w:b/>
        </w:rPr>
      </w:pPr>
    </w:p>
    <w:p w:rsidR="0035793B" w:rsidRPr="002439CF" w:rsidRDefault="0035793B" w:rsidP="0035793B">
      <w:pPr>
        <w:pStyle w:val="Titre"/>
        <w:rPr>
          <w:b/>
          <w:sz w:val="28"/>
        </w:rPr>
      </w:pPr>
      <w:r w:rsidRPr="002439CF">
        <w:rPr>
          <w:b/>
        </w:rPr>
        <w:t>BREVET DE TECHNICIEN SUPÉRIEUR</w:t>
      </w:r>
    </w:p>
    <w:p w:rsidR="0035793B" w:rsidRDefault="0035793B" w:rsidP="0035793B">
      <w:pPr>
        <w:pStyle w:val="Titre"/>
        <w:rPr>
          <w:rFonts w:ascii="Times New Roman" w:hAnsi="Times New Roman"/>
          <w:b/>
          <w:sz w:val="28"/>
        </w:rPr>
      </w:pPr>
    </w:p>
    <w:p w:rsidR="0035793B" w:rsidRDefault="0035793B" w:rsidP="0035793B">
      <w:pPr>
        <w:jc w:val="center"/>
        <w:rPr>
          <w:rFonts w:ascii="Arial" w:hAnsi="Arial" w:cs="Arial"/>
          <w:b/>
          <w:caps/>
          <w:sz w:val="32"/>
        </w:rPr>
      </w:pPr>
      <w:r>
        <w:rPr>
          <w:rFonts w:ascii="Arial" w:hAnsi="Arial" w:cs="Arial"/>
          <w:b/>
          <w:caps/>
          <w:sz w:val="32"/>
        </w:rPr>
        <w:t>maintenance des systÈmes</w:t>
      </w:r>
    </w:p>
    <w:p w:rsidR="0035793B" w:rsidRDefault="0035793B" w:rsidP="0035793B">
      <w:pPr>
        <w:ind w:left="142"/>
        <w:jc w:val="center"/>
        <w:rPr>
          <w:rFonts w:ascii="Arial" w:hAnsi="Arial" w:cs="Arial"/>
          <w:b/>
          <w:sz w:val="32"/>
        </w:rPr>
      </w:pPr>
    </w:p>
    <w:p w:rsidR="00FB42A4" w:rsidRDefault="00635A81" w:rsidP="00635A81">
      <w:pPr>
        <w:jc w:val="center"/>
        <w:rPr>
          <w:rFonts w:ascii="Arial" w:hAnsi="Arial" w:cs="Arial"/>
          <w:b/>
          <w:sz w:val="32"/>
        </w:rPr>
      </w:pPr>
      <w:r>
        <w:rPr>
          <w:rFonts w:ascii="Arial" w:hAnsi="Arial" w:cs="Arial"/>
          <w:b/>
          <w:sz w:val="32"/>
        </w:rPr>
        <w:t>Option : Systèmes de production</w:t>
      </w:r>
    </w:p>
    <w:p w:rsidR="0035793B" w:rsidRDefault="0035793B" w:rsidP="0035793B">
      <w:pPr>
        <w:ind w:left="1560"/>
        <w:rPr>
          <w:rFonts w:ascii="Arial" w:hAnsi="Arial" w:cs="Arial"/>
          <w:b/>
          <w:sz w:val="32"/>
        </w:rPr>
      </w:pPr>
    </w:p>
    <w:p w:rsidR="0035793B" w:rsidRPr="0035793B" w:rsidRDefault="0035793B" w:rsidP="0035793B">
      <w:pPr>
        <w:jc w:val="center"/>
        <w:rPr>
          <w:rFonts w:ascii="Arial" w:hAnsi="Arial" w:cs="Arial"/>
          <w:b/>
          <w:caps/>
          <w:sz w:val="36"/>
        </w:rPr>
      </w:pPr>
      <w:r w:rsidRPr="002439CF">
        <w:rPr>
          <w:rFonts w:ascii="Arial" w:hAnsi="Arial" w:cs="Arial"/>
          <w:b/>
          <w:caps/>
          <w:sz w:val="36"/>
        </w:rPr>
        <w:t>S</w:t>
      </w:r>
      <w:r w:rsidRPr="002439CF">
        <w:rPr>
          <w:rFonts w:ascii="Arial" w:hAnsi="Arial" w:cs="Arial"/>
          <w:b/>
          <w:sz w:val="36"/>
        </w:rPr>
        <w:t>ession</w:t>
      </w:r>
      <w:r>
        <w:rPr>
          <w:rFonts w:ascii="Arial" w:hAnsi="Arial" w:cs="Arial"/>
          <w:b/>
          <w:caps/>
          <w:sz w:val="36"/>
        </w:rPr>
        <w:t xml:space="preserve"> 201</w:t>
      </w:r>
      <w:r w:rsidR="002F57AA">
        <w:rPr>
          <w:rFonts w:ascii="Arial" w:hAnsi="Arial" w:cs="Arial"/>
          <w:b/>
          <w:caps/>
          <w:sz w:val="36"/>
        </w:rPr>
        <w:t>9</w:t>
      </w:r>
    </w:p>
    <w:p w:rsidR="0035793B" w:rsidRDefault="0035793B" w:rsidP="0035793B">
      <w:pPr>
        <w:jc w:val="center"/>
        <w:rPr>
          <w:b/>
          <w:caps/>
          <w:sz w:val="28"/>
        </w:rPr>
      </w:pPr>
    </w:p>
    <w:p w:rsidR="0035793B" w:rsidRPr="00F21440" w:rsidRDefault="0035793B" w:rsidP="0035793B">
      <w:pPr>
        <w:pStyle w:val="Titre1"/>
        <w:rPr>
          <w:rFonts w:ascii="Arial" w:hAnsi="Arial" w:cs="Arial"/>
        </w:rPr>
      </w:pPr>
      <w:r w:rsidRPr="00F21440">
        <w:rPr>
          <w:rFonts w:ascii="Arial" w:hAnsi="Arial" w:cs="Arial"/>
        </w:rPr>
        <w:t>U 42 : Analyse des solutions technologiques</w:t>
      </w:r>
    </w:p>
    <w:p w:rsidR="0035793B" w:rsidRPr="00F21440" w:rsidRDefault="0035793B" w:rsidP="0035793B">
      <w:pPr>
        <w:pBdr>
          <w:top w:val="single" w:sz="4" w:space="1" w:color="auto"/>
          <w:left w:val="single" w:sz="4" w:space="4" w:color="auto"/>
          <w:bottom w:val="single" w:sz="4" w:space="1" w:color="auto"/>
          <w:right w:val="single" w:sz="4" w:space="4" w:color="auto"/>
        </w:pBdr>
        <w:jc w:val="center"/>
        <w:rPr>
          <w:b/>
          <w:caps/>
          <w:sz w:val="40"/>
        </w:rPr>
      </w:pPr>
    </w:p>
    <w:p w:rsidR="0035793B" w:rsidRPr="00F21440" w:rsidRDefault="0035793B" w:rsidP="0035793B">
      <w:pPr>
        <w:pBdr>
          <w:top w:val="single" w:sz="4" w:space="1" w:color="auto"/>
          <w:left w:val="single" w:sz="4" w:space="4" w:color="auto"/>
          <w:bottom w:val="single" w:sz="4" w:space="1" w:color="auto"/>
          <w:right w:val="single" w:sz="4" w:space="4" w:color="auto"/>
        </w:pBdr>
        <w:jc w:val="center"/>
        <w:rPr>
          <w:rFonts w:ascii="Arial" w:hAnsi="Arial" w:cs="Arial"/>
          <w:sz w:val="28"/>
        </w:rPr>
      </w:pPr>
      <w:r w:rsidRPr="00F21440">
        <w:rPr>
          <w:rFonts w:ascii="Arial" w:hAnsi="Arial" w:cs="Arial"/>
          <w:sz w:val="28"/>
        </w:rPr>
        <w:t>Durée : 4 heures – Coefficient : 4</w:t>
      </w:r>
    </w:p>
    <w:p w:rsidR="00574BCA" w:rsidRPr="004A3874" w:rsidRDefault="00574BCA" w:rsidP="00574BCA">
      <w:pPr>
        <w:jc w:val="center"/>
        <w:rPr>
          <w:rFonts w:ascii="Arial" w:hAnsi="Arial" w:cs="Arial"/>
          <w:b/>
          <w:sz w:val="40"/>
          <w:szCs w:val="40"/>
        </w:rPr>
      </w:pPr>
    </w:p>
    <w:p w:rsidR="00574BCA" w:rsidRPr="004A3874" w:rsidRDefault="00574BCA" w:rsidP="00574BCA">
      <w:pPr>
        <w:jc w:val="center"/>
        <w:rPr>
          <w:rFonts w:ascii="Arial" w:hAnsi="Arial" w:cs="Arial"/>
          <w:b/>
          <w:sz w:val="40"/>
          <w:szCs w:val="40"/>
        </w:rPr>
      </w:pPr>
      <w:r>
        <w:rPr>
          <w:rFonts w:ascii="Arial" w:hAnsi="Arial" w:cs="Arial"/>
          <w:b/>
          <w:sz w:val="40"/>
          <w:szCs w:val="40"/>
        </w:rPr>
        <w:t>DOCUMENTS TECHNIQUES</w:t>
      </w: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Pr="009A3EC2" w:rsidRDefault="00574BCA" w:rsidP="00574BCA">
      <w:pPr>
        <w:rPr>
          <w:rFonts w:ascii="Arial" w:hAnsi="Arial" w:cs="Arial"/>
          <w:sz w:val="24"/>
          <w:szCs w:val="24"/>
        </w:rPr>
      </w:pPr>
    </w:p>
    <w:p w:rsidR="00574BCA" w:rsidRDefault="00574BCA" w:rsidP="00574BCA">
      <w:pPr>
        <w:jc w:val="center"/>
        <w:rPr>
          <w:rFonts w:ascii="Arial" w:hAnsi="Arial" w:cs="Arial"/>
          <w:b/>
          <w:sz w:val="24"/>
          <w:szCs w:val="24"/>
        </w:rPr>
        <w:sectPr w:rsidR="00574BCA" w:rsidSect="00FB2C3D">
          <w:headerReference w:type="default" r:id="rId55"/>
          <w:footerReference w:type="default" r:id="rId56"/>
          <w:pgSz w:w="23814" w:h="16839" w:orient="landscape" w:code="8"/>
          <w:pgMar w:top="967" w:right="1417" w:bottom="1417" w:left="1417" w:header="708" w:footer="106" w:gutter="0"/>
          <w:cols w:num="2" w:space="1134"/>
          <w:docGrid w:linePitch="360"/>
        </w:sectPr>
      </w:pPr>
      <w:r w:rsidRPr="00AF4020">
        <w:rPr>
          <w:rFonts w:ascii="Arial" w:hAnsi="Arial" w:cs="Arial"/>
          <w:b/>
          <w:sz w:val="24"/>
          <w:szCs w:val="24"/>
        </w:rPr>
        <w:t xml:space="preserve">Ce dossier contient les </w:t>
      </w:r>
      <w:r w:rsidRPr="00777932">
        <w:rPr>
          <w:rFonts w:ascii="Arial" w:hAnsi="Arial" w:cs="Arial"/>
          <w:b/>
          <w:sz w:val="24"/>
          <w:szCs w:val="24"/>
        </w:rPr>
        <w:t>documents DT</w:t>
      </w:r>
      <w:r w:rsidR="004036DC" w:rsidRPr="00777932">
        <w:rPr>
          <w:rFonts w:ascii="Arial" w:hAnsi="Arial" w:cs="Arial"/>
          <w:b/>
          <w:sz w:val="24"/>
          <w:szCs w:val="24"/>
        </w:rPr>
        <w:t>1</w:t>
      </w:r>
      <w:r w:rsidRPr="00777932">
        <w:rPr>
          <w:rFonts w:ascii="Arial" w:hAnsi="Arial" w:cs="Arial"/>
          <w:b/>
          <w:sz w:val="24"/>
          <w:szCs w:val="24"/>
        </w:rPr>
        <w:t xml:space="preserve"> à DT</w:t>
      </w:r>
      <w:r w:rsidR="00CD1E59" w:rsidRPr="00777932">
        <w:rPr>
          <w:rFonts w:ascii="Arial" w:hAnsi="Arial" w:cs="Arial"/>
          <w:b/>
          <w:sz w:val="24"/>
          <w:szCs w:val="24"/>
        </w:rPr>
        <w:t>17</w:t>
      </w:r>
    </w:p>
    <w:p w:rsidR="00651D7E" w:rsidRPr="00E0117A" w:rsidRDefault="00394D1E" w:rsidP="00E0117A">
      <w:pPr>
        <w:autoSpaceDE w:val="0"/>
        <w:autoSpaceDN w:val="0"/>
        <w:adjustRightInd w:val="0"/>
        <w:spacing w:after="0" w:line="240" w:lineRule="auto"/>
        <w:rPr>
          <w:rFonts w:ascii="Arial" w:hAnsi="Arial" w:cs="Arial"/>
          <w:b/>
          <w:sz w:val="28"/>
          <w:szCs w:val="28"/>
        </w:rPr>
      </w:pPr>
      <w:r>
        <w:rPr>
          <w:rFonts w:ascii="Arial" w:hAnsi="Arial" w:cs="Arial"/>
          <w:b/>
          <w:sz w:val="28"/>
          <w:szCs w:val="28"/>
        </w:rPr>
        <w:lastRenderedPageBreak/>
        <w:t>Presse à granulés</w:t>
      </w:r>
      <w:r w:rsidR="00651D7E" w:rsidRPr="00E0117A">
        <w:rPr>
          <w:rFonts w:ascii="Arial" w:hAnsi="Arial" w:cs="Arial"/>
          <w:b/>
          <w:sz w:val="28"/>
          <w:szCs w:val="28"/>
        </w:rPr>
        <w:t> :</w:t>
      </w:r>
    </w:p>
    <w:p w:rsidR="00651D7E" w:rsidRDefault="0094518A" w:rsidP="00651D7E">
      <w:pPr>
        <w:pStyle w:val="Sansinterligne"/>
        <w:jc w:val="right"/>
        <w:rPr>
          <w:rFonts w:cs="Arial"/>
          <w:b/>
          <w:u w:val="single"/>
        </w:rPr>
      </w:pPr>
      <w:r>
        <w:rPr>
          <w:rFonts w:cs="Arial"/>
          <w:noProof/>
          <w:lang w:eastAsia="fr-FR"/>
        </w:rPr>
        <w:pict>
          <v:shape id="_x0000_s1035" type="#_x0000_t32" style="position:absolute;left:0;text-align:left;margin-left:501.45pt;margin-top:142.5pt;width:89.2pt;height:301.5pt;flip:y;z-index:251657216" o:connectortype="straight">
            <v:stroke endarrow="block"/>
          </v:shape>
        </w:pict>
      </w:r>
      <w:r>
        <w:rPr>
          <w:rFonts w:cs="Arial"/>
          <w:noProof/>
          <w:lang w:eastAsia="fr-FR"/>
        </w:rPr>
        <w:pict>
          <v:shape id="_x0000_s1195" type="#_x0000_t32" style="position:absolute;left:0;text-align:left;margin-left:396.5pt;margin-top:142.5pt;width:164.9pt;height:22.15pt;flip:x y;z-index:251731968" o:connectortype="straight">
            <v:stroke endarrow="block"/>
          </v:shape>
        </w:pict>
      </w:r>
      <w:r w:rsidR="00651D7E" w:rsidRPr="00492968">
        <w:rPr>
          <w:rFonts w:cs="Arial"/>
          <w:noProof/>
          <w:lang w:eastAsia="fr-FR"/>
        </w:rPr>
        <w:drawing>
          <wp:inline distT="0" distB="0" distL="0" distR="0">
            <wp:extent cx="2107038" cy="2392249"/>
            <wp:effectExtent l="19050" t="0" r="7512" b="0"/>
            <wp:docPr id="2" name="Image 2" descr="presse_c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_cpm.jpeg"/>
                    <pic:cNvPicPr/>
                  </pic:nvPicPr>
                  <pic:blipFill>
                    <a:blip r:embed="rId57" cstate="print"/>
                    <a:stretch>
                      <a:fillRect/>
                    </a:stretch>
                  </pic:blipFill>
                  <pic:spPr>
                    <a:xfrm>
                      <a:off x="0" y="0"/>
                      <a:ext cx="2108664" cy="2394095"/>
                    </a:xfrm>
                    <a:prstGeom prst="rect">
                      <a:avLst/>
                    </a:prstGeom>
                  </pic:spPr>
                </pic:pic>
              </a:graphicData>
            </a:graphic>
          </wp:inline>
        </w:drawing>
      </w:r>
    </w:p>
    <w:p w:rsidR="00651D7E" w:rsidRPr="00AE2B3C" w:rsidRDefault="00AE2B3C" w:rsidP="00AE2B3C">
      <w:pPr>
        <w:autoSpaceDE w:val="0"/>
        <w:autoSpaceDN w:val="0"/>
        <w:adjustRightInd w:val="0"/>
        <w:spacing w:after="0" w:line="240" w:lineRule="auto"/>
        <w:rPr>
          <w:rFonts w:ascii="Arial" w:hAnsi="Arial" w:cs="Arial"/>
          <w:b/>
          <w:sz w:val="28"/>
          <w:szCs w:val="28"/>
        </w:rPr>
      </w:pPr>
      <w:r w:rsidRPr="00AE2B3C">
        <w:rPr>
          <w:rFonts w:ascii="Arial" w:hAnsi="Arial" w:cs="Arial"/>
          <w:b/>
          <w:sz w:val="28"/>
          <w:szCs w:val="28"/>
        </w:rPr>
        <w:t>Description du fonctionnement :</w:t>
      </w:r>
    </w:p>
    <w:p w:rsidR="00651D7E" w:rsidRDefault="00651D7E" w:rsidP="00651D7E">
      <w:pPr>
        <w:pStyle w:val="Sansinterligne"/>
        <w:jc w:val="both"/>
        <w:rPr>
          <w:rFonts w:cs="Arial"/>
          <w:sz w:val="24"/>
          <w:szCs w:val="24"/>
        </w:rPr>
      </w:pPr>
      <w:r w:rsidRPr="00DF1E56">
        <w:rPr>
          <w:rFonts w:cs="Arial"/>
          <w:sz w:val="24"/>
          <w:szCs w:val="24"/>
        </w:rPr>
        <w:t>La presse à granulés est équipée d’une filière en forme de tambour dans laquelle des perçages ont été réalisés latéralement. Deux galets sont montés à l’intérieur de la filière. Chaque galet est réglable de manière à obtenir un petit intervalle (entrefer) entre la filière et les galets. Le produit est comprimé et passe à travers les orifices de la filière. La sciure arrive dans la filière par un entonnoir d’alimentation et est réparti</w:t>
      </w:r>
      <w:r>
        <w:rPr>
          <w:rFonts w:cs="Arial"/>
          <w:sz w:val="24"/>
          <w:szCs w:val="24"/>
        </w:rPr>
        <w:t>e</w:t>
      </w:r>
      <w:r w:rsidRPr="00DF1E56">
        <w:rPr>
          <w:rFonts w:cs="Arial"/>
          <w:sz w:val="24"/>
          <w:szCs w:val="24"/>
        </w:rPr>
        <w:t xml:space="preserve"> à la périphérie de la filière par la force centrifuge liée à la rotation de la filière</w:t>
      </w:r>
      <w:r w:rsidR="00AE2B3C">
        <w:rPr>
          <w:rFonts w:cs="Arial"/>
          <w:sz w:val="24"/>
          <w:szCs w:val="24"/>
        </w:rPr>
        <w:t xml:space="preserve"> </w:t>
      </w:r>
      <w:r w:rsidR="00F52711">
        <w:rPr>
          <w:rFonts w:cs="Arial"/>
          <w:sz w:val="24"/>
          <w:szCs w:val="24"/>
        </w:rPr>
        <w:t>rotative</w:t>
      </w:r>
      <w:r w:rsidRPr="00DF1E56">
        <w:rPr>
          <w:rFonts w:cs="Arial"/>
          <w:sz w:val="24"/>
          <w:szCs w:val="24"/>
        </w:rPr>
        <w:t>. Le produit est alors comprimé et passe par les orifices de la filière. Le produit quitte la filière par l’extérieur sous forme de granulés haute densité. Les granulés sont coupés à longueur à l’aide de couteaux placés en sortie de filière.</w:t>
      </w:r>
    </w:p>
    <w:p w:rsidR="00AE2B3C" w:rsidRPr="00E0117A" w:rsidRDefault="00AE2B3C" w:rsidP="00AE2B3C">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Principe de la granulation :</w:t>
      </w:r>
    </w:p>
    <w:p w:rsidR="00651D7E" w:rsidRDefault="00651D7E" w:rsidP="00651D7E">
      <w:pPr>
        <w:pStyle w:val="Sansinterligne"/>
        <w:jc w:val="both"/>
        <w:rPr>
          <w:rFonts w:cs="Arial"/>
          <w:sz w:val="24"/>
          <w:szCs w:val="24"/>
        </w:rPr>
      </w:pPr>
    </w:p>
    <w:p w:rsidR="00651D7E" w:rsidRDefault="00651D7E" w:rsidP="00651D7E">
      <w:pPr>
        <w:pStyle w:val="Sansinterligne"/>
        <w:jc w:val="both"/>
        <w:rPr>
          <w:rFonts w:cs="Arial"/>
          <w:sz w:val="24"/>
          <w:szCs w:val="24"/>
        </w:rPr>
      </w:pPr>
    </w:p>
    <w:p w:rsidR="00651D7E" w:rsidRPr="00DF1E56" w:rsidRDefault="00651D7E" w:rsidP="00651D7E">
      <w:pPr>
        <w:pStyle w:val="Sansinterligne"/>
        <w:jc w:val="both"/>
        <w:rPr>
          <w:rFonts w:cs="Arial"/>
          <w:sz w:val="24"/>
          <w:szCs w:val="24"/>
        </w:rPr>
      </w:pPr>
    </w:p>
    <w:p w:rsidR="00651D7E" w:rsidRDefault="0094518A" w:rsidP="00651D7E">
      <w:pPr>
        <w:pStyle w:val="Sansinterligne"/>
        <w:jc w:val="center"/>
      </w:pPr>
      <w:r>
        <w:rPr>
          <w:noProof/>
          <w:lang w:eastAsia="fr-FR"/>
        </w:rPr>
        <w:pict>
          <v:shape id="_x0000_s1036" type="#_x0000_t32" style="position:absolute;left:0;text-align:left;margin-left:392.5pt;margin-top:81.1pt;width:277.9pt;height:48.75pt;z-index:251658240" o:connectortype="straight">
            <v:stroke endarrow="block"/>
          </v:shape>
        </w:pict>
      </w:r>
      <w:r>
        <w:rPr>
          <w:noProof/>
          <w:lang w:eastAsia="fr-FR"/>
        </w:rPr>
        <w:pict>
          <v:shape id="_x0000_s1177" type="#_x0000_t32" style="position:absolute;left:0;text-align:left;margin-left:374.05pt;margin-top:57.85pt;width:127.4pt;height:12.15pt;flip:x;z-index:251714560" o:connectortype="straight"/>
        </w:pict>
      </w:r>
      <w:r>
        <w:rPr>
          <w:rFonts w:cs="Arial"/>
          <w:noProof/>
          <w:sz w:val="24"/>
          <w:szCs w:val="24"/>
          <w:lang w:eastAsia="fr-FR"/>
        </w:rPr>
        <w:pict>
          <v:shape id="_x0000_s1200" type="#_x0000_t202" style="position:absolute;left:0;text-align:left;margin-left:334.75pt;margin-top:82.7pt;width:27.55pt;height:20.6pt;z-index:251738112;mso-width-relative:margin;mso-height-relative:margin" strokecolor="white [3212]">
            <v:textbox>
              <w:txbxContent>
                <w:p w:rsidR="00FF167F" w:rsidRDefault="00FF167F">
                  <w:r>
                    <w:t>A</w:t>
                  </w:r>
                </w:p>
              </w:txbxContent>
            </v:textbox>
          </v:shape>
        </w:pict>
      </w:r>
      <w:r>
        <w:rPr>
          <w:noProof/>
          <w:lang w:eastAsia="fr-FR"/>
        </w:rPr>
        <w:pict>
          <v:shape id="_x0000_s1196" type="#_x0000_t32" style="position:absolute;left:0;text-align:left;margin-left:330.6pt;margin-top:103.3pt;width:0;height:76.75pt;z-index:251732992" o:connectortype="straight"/>
        </w:pict>
      </w:r>
      <w:r w:rsidR="00651D7E">
        <w:rPr>
          <w:noProof/>
          <w:lang w:eastAsia="fr-FR"/>
        </w:rPr>
        <w:drawing>
          <wp:inline distT="0" distB="0" distL="0" distR="0">
            <wp:extent cx="2100368" cy="2105025"/>
            <wp:effectExtent l="19050" t="0" r="0" b="0"/>
            <wp:docPr id="3" name="Image 40" descr="filiere_galets_c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iere_galets_cpm.jpeg"/>
                    <pic:cNvPicPr/>
                  </pic:nvPicPr>
                  <pic:blipFill>
                    <a:blip r:embed="rId58" cstate="print"/>
                    <a:stretch>
                      <a:fillRect/>
                    </a:stretch>
                  </pic:blipFill>
                  <pic:spPr>
                    <a:xfrm>
                      <a:off x="0" y="0"/>
                      <a:ext cx="2103260" cy="2107923"/>
                    </a:xfrm>
                    <a:prstGeom prst="rect">
                      <a:avLst/>
                    </a:prstGeom>
                  </pic:spPr>
                </pic:pic>
              </a:graphicData>
            </a:graphic>
          </wp:inline>
        </w:drawing>
      </w:r>
      <w:r w:rsidR="00651D7E">
        <w:rPr>
          <w:noProof/>
          <w:lang w:eastAsia="fr-FR"/>
        </w:rPr>
        <w:drawing>
          <wp:inline distT="0" distB="0" distL="0" distR="0">
            <wp:extent cx="3545659" cy="2101372"/>
            <wp:effectExtent l="19050" t="0" r="0" b="0"/>
            <wp:docPr id="4" name="Image 18" descr="granulation_c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ulation_cpm.jpeg"/>
                    <pic:cNvPicPr/>
                  </pic:nvPicPr>
                  <pic:blipFill>
                    <a:blip r:embed="rId59" cstate="print"/>
                    <a:stretch>
                      <a:fillRect/>
                    </a:stretch>
                  </pic:blipFill>
                  <pic:spPr>
                    <a:xfrm>
                      <a:off x="0" y="0"/>
                      <a:ext cx="3545659" cy="2101372"/>
                    </a:xfrm>
                    <a:prstGeom prst="rect">
                      <a:avLst/>
                    </a:prstGeom>
                  </pic:spPr>
                </pic:pic>
              </a:graphicData>
            </a:graphic>
          </wp:inline>
        </w:drawing>
      </w:r>
    </w:p>
    <w:p w:rsidR="00651D7E" w:rsidRDefault="0094518A" w:rsidP="00651D7E">
      <w:pPr>
        <w:spacing w:line="240" w:lineRule="auto"/>
        <w:rPr>
          <w:rFonts w:ascii="Arial" w:hAnsi="Arial" w:cs="Arial"/>
          <w:sz w:val="24"/>
          <w:szCs w:val="24"/>
        </w:rPr>
      </w:pPr>
      <w:r>
        <w:rPr>
          <w:rFonts w:ascii="Arial" w:hAnsi="Arial" w:cs="Arial"/>
          <w:noProof/>
          <w:sz w:val="24"/>
          <w:szCs w:val="24"/>
          <w:lang w:eastAsia="fr-FR"/>
        </w:rPr>
        <w:pict>
          <v:shape id="_x0000_s1201" type="#_x0000_t202" style="position:absolute;margin-left:90.25pt;margin-top:120.25pt;width:37.9pt;height:20.6pt;z-index:251739136;mso-width-relative:margin;mso-height-relative:margin" strokecolor="white [3212]">
            <v:textbox>
              <w:txbxContent>
                <w:p w:rsidR="00FF167F" w:rsidRDefault="00FF167F">
                  <w:r>
                    <w:t>A-A</w:t>
                  </w:r>
                </w:p>
              </w:txbxContent>
            </v:textbox>
          </v:shape>
        </w:pict>
      </w:r>
      <w:r>
        <w:rPr>
          <w:rFonts w:ascii="Arial" w:hAnsi="Arial" w:cs="Arial"/>
          <w:noProof/>
          <w:sz w:val="24"/>
          <w:szCs w:val="24"/>
        </w:rPr>
        <w:pict>
          <v:shape id="_x0000_s1199" type="#_x0000_t202" style="position:absolute;margin-left:340.2pt;margin-top:14.3pt;width:27.55pt;height:20.6pt;z-index:251737088;mso-width-relative:margin;mso-height-relative:margin" strokecolor="white [3212]">
            <v:textbox>
              <w:txbxContent>
                <w:p w:rsidR="00FF167F" w:rsidRDefault="00FF167F">
                  <w:r>
                    <w:t>A</w:t>
                  </w:r>
                </w:p>
              </w:txbxContent>
            </v:textbox>
          </v:shape>
        </w:pict>
      </w:r>
      <w:r>
        <w:rPr>
          <w:noProof/>
          <w:lang w:eastAsia="fr-FR"/>
        </w:rPr>
        <w:pict>
          <v:shape id="_x0000_s1198" type="#_x0000_t32" style="position:absolute;margin-left:330.6pt;margin-top:-56.35pt;width:27.15pt;height:0;flip:x;z-index:251735040" o:connectortype="straight">
            <v:stroke endarrow="block"/>
          </v:shape>
        </w:pict>
      </w:r>
      <w:r>
        <w:rPr>
          <w:noProof/>
          <w:lang w:eastAsia="fr-FR"/>
        </w:rPr>
        <w:pict>
          <v:shape id="_x0000_s1197" type="#_x0000_t32" style="position:absolute;margin-left:330.6pt;margin-top:9.55pt;width:27.15pt;height:0;flip:x;z-index:251734016" o:connectortype="straight">
            <v:stroke endarrow="block"/>
          </v:shape>
        </w:pict>
      </w:r>
      <w:r>
        <w:rPr>
          <w:noProof/>
        </w:rPr>
        <w:pict>
          <v:shape id="_x0000_s1034" type="#_x0000_t202" style="position:absolute;margin-left:210.25pt;margin-top:70.9pt;width:181.8pt;height:33.8pt;z-index:251655168;mso-height-percent:200;mso-height-percent:200;mso-width-relative:margin;mso-height-relative:margin" strokecolor="white [3212]">
            <v:textbox style="mso-next-textbox:#_x0000_s1034;mso-fit-shape-to-text:t">
              <w:txbxContent>
                <w:p w:rsidR="00FF167F" w:rsidRDefault="00FF167F" w:rsidP="00651D7E">
                  <w:r>
                    <w:rPr>
                      <w:rFonts w:ascii="Arial" w:hAnsi="Arial" w:cs="Arial"/>
                      <w:sz w:val="24"/>
                      <w:szCs w:val="24"/>
                    </w:rPr>
                    <w:t>Vue en coupe de la filière</w:t>
                  </w:r>
                </w:p>
              </w:txbxContent>
            </v:textbox>
          </v:shape>
        </w:pict>
      </w:r>
      <w:r w:rsidR="00651D7E">
        <w:rPr>
          <w:rFonts w:ascii="Arial" w:hAnsi="Arial" w:cs="Arial"/>
          <w:noProof/>
          <w:sz w:val="24"/>
          <w:szCs w:val="24"/>
          <w:lang w:eastAsia="fr-FR"/>
        </w:rPr>
        <w:drawing>
          <wp:inline distT="0" distB="0" distL="0" distR="0">
            <wp:extent cx="2675076" cy="1554480"/>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675076" cy="1554480"/>
                    </a:xfrm>
                    <a:prstGeom prst="rect">
                      <a:avLst/>
                    </a:prstGeom>
                    <a:noFill/>
                    <a:ln w="9525">
                      <a:noFill/>
                      <a:miter lim="800000"/>
                      <a:headEnd/>
                      <a:tailEnd/>
                    </a:ln>
                  </pic:spPr>
                </pic:pic>
              </a:graphicData>
            </a:graphic>
          </wp:inline>
        </w:drawing>
      </w:r>
    </w:p>
    <w:p w:rsidR="006238F4" w:rsidRDefault="006238F4" w:rsidP="00CD540E">
      <w:pPr>
        <w:spacing w:line="240" w:lineRule="auto"/>
        <w:rPr>
          <w:rFonts w:ascii="Arial" w:hAnsi="Arial" w:cs="Arial"/>
          <w:b/>
          <w:sz w:val="24"/>
          <w:szCs w:val="24"/>
        </w:rPr>
      </w:pPr>
    </w:p>
    <w:p w:rsidR="00CD540E" w:rsidRPr="00E0117A" w:rsidRDefault="00CD540E"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Schéma cinématique de la presse:</w:t>
      </w:r>
    </w:p>
    <w:p w:rsidR="00CD540E" w:rsidRDefault="0094518A" w:rsidP="00651D7E">
      <w:pPr>
        <w:spacing w:line="240" w:lineRule="auto"/>
        <w:rPr>
          <w:rFonts w:ascii="Arial" w:hAnsi="Arial" w:cs="Arial"/>
          <w:sz w:val="24"/>
          <w:szCs w:val="24"/>
        </w:rPr>
      </w:pPr>
      <w:r>
        <w:rPr>
          <w:rFonts w:cs="Arial"/>
          <w:noProof/>
          <w:lang w:eastAsia="fr-FR"/>
        </w:rPr>
        <w:pict>
          <v:shape id="_x0000_s1204" type="#_x0000_t32" style="position:absolute;margin-left:360.75pt;margin-top:23.4pt;width:4pt;height:73.2pt;flip:x;z-index:251740160" o:connectortype="straight" strokeweight="1.25pt">
            <v:stroke endarrow="block"/>
          </v:shape>
        </w:pict>
      </w:r>
      <w:r>
        <w:rPr>
          <w:rFonts w:ascii="Arial" w:hAnsi="Arial" w:cs="Arial"/>
          <w:noProof/>
          <w:sz w:val="24"/>
          <w:szCs w:val="24"/>
          <w:lang w:eastAsia="fr-FR"/>
        </w:rPr>
        <w:pict>
          <v:shape id="_x0000_s1205" type="#_x0000_t202" style="position:absolute;margin-left:360.75pt;margin-top:5.1pt;width:116.05pt;height:39.7pt;z-index:251741184;mso-width-relative:margin;mso-height-relative:margin" strokecolor="white [3212]">
            <v:textbox>
              <w:txbxContent>
                <w:p w:rsidR="00FF167F" w:rsidRPr="00AE2B3C" w:rsidRDefault="00FF167F">
                  <w:pPr>
                    <w:rPr>
                      <w:rFonts w:ascii="Arial" w:hAnsi="Arial" w:cs="Arial"/>
                      <w:sz w:val="24"/>
                      <w:szCs w:val="24"/>
                    </w:rPr>
                  </w:pPr>
                  <w:r w:rsidRPr="00AE2B3C">
                    <w:rPr>
                      <w:rFonts w:ascii="Arial" w:hAnsi="Arial" w:cs="Arial"/>
                      <w:sz w:val="24"/>
                      <w:szCs w:val="24"/>
                    </w:rPr>
                    <w:t xml:space="preserve">Arbre porte galet voir </w:t>
                  </w:r>
                  <w:r w:rsidRPr="00777932">
                    <w:rPr>
                      <w:rFonts w:ascii="Arial" w:hAnsi="Arial" w:cs="Arial"/>
                      <w:sz w:val="24"/>
                      <w:szCs w:val="24"/>
                    </w:rPr>
                    <w:t>DT11</w:t>
                  </w:r>
                </w:p>
              </w:txbxContent>
            </v:textbox>
          </v:shape>
        </w:pict>
      </w:r>
    </w:p>
    <w:p w:rsidR="00871B8F" w:rsidRDefault="00871B8F" w:rsidP="00651D7E">
      <w:pPr>
        <w:spacing w:line="240" w:lineRule="auto"/>
        <w:rPr>
          <w:rFonts w:ascii="Arial" w:hAnsi="Arial" w:cs="Arial"/>
          <w:sz w:val="24"/>
          <w:szCs w:val="24"/>
        </w:rPr>
      </w:pPr>
    </w:p>
    <w:p w:rsidR="00871B8F" w:rsidRDefault="00B53998" w:rsidP="00651D7E">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305550" cy="3181350"/>
            <wp:effectExtent l="19050" t="0" r="0" b="0"/>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6305550" cy="3181350"/>
                    </a:xfrm>
                    <a:prstGeom prst="rect">
                      <a:avLst/>
                    </a:prstGeom>
                    <a:noFill/>
                    <a:ln w="9525">
                      <a:noFill/>
                      <a:miter lim="800000"/>
                      <a:headEnd/>
                      <a:tailEnd/>
                    </a:ln>
                  </pic:spPr>
                </pic:pic>
              </a:graphicData>
            </a:graphic>
          </wp:inline>
        </w:drawing>
      </w:r>
    </w:p>
    <w:p w:rsidR="00871B8F" w:rsidRDefault="00871B8F" w:rsidP="00651D7E">
      <w:pPr>
        <w:spacing w:line="240" w:lineRule="auto"/>
        <w:rPr>
          <w:rFonts w:ascii="Arial" w:hAnsi="Arial" w:cs="Arial"/>
          <w:sz w:val="24"/>
          <w:szCs w:val="24"/>
        </w:rPr>
      </w:pPr>
    </w:p>
    <w:p w:rsidR="00D423E6" w:rsidRDefault="00D423E6" w:rsidP="009C502B">
      <w:pPr>
        <w:spacing w:line="240" w:lineRule="auto"/>
        <w:rPr>
          <w:rFonts w:ascii="Arial" w:hAnsi="Arial" w:cs="Arial"/>
          <w:b/>
          <w:sz w:val="24"/>
          <w:szCs w:val="24"/>
        </w:rPr>
      </w:pPr>
    </w:p>
    <w:p w:rsidR="00E22C9B" w:rsidRDefault="00D423E6" w:rsidP="009C502B">
      <w:pPr>
        <w:spacing w:line="240" w:lineRule="auto"/>
        <w:rPr>
          <w:rFonts w:ascii="Arial" w:hAnsi="Arial" w:cs="Arial"/>
          <w:b/>
          <w:sz w:val="24"/>
          <w:szCs w:val="24"/>
        </w:rPr>
        <w:sectPr w:rsidR="00E22C9B" w:rsidSect="00FB2C3D">
          <w:headerReference w:type="default" r:id="rId62"/>
          <w:footerReference w:type="default" r:id="rId63"/>
          <w:pgSz w:w="23814" w:h="16839" w:orient="landscape" w:code="8"/>
          <w:pgMar w:top="967" w:right="1417" w:bottom="1417" w:left="1417" w:header="708" w:footer="106" w:gutter="0"/>
          <w:cols w:num="2" w:space="1134"/>
          <w:docGrid w:linePitch="360"/>
        </w:sectPr>
      </w:pPr>
      <w:r>
        <w:rPr>
          <w:rFonts w:ascii="Arial" w:hAnsi="Arial" w:cs="Arial"/>
          <w:b/>
          <w:noProof/>
          <w:sz w:val="24"/>
          <w:szCs w:val="24"/>
          <w:lang w:eastAsia="fr-FR"/>
        </w:rPr>
        <w:drawing>
          <wp:inline distT="0" distB="0" distL="0" distR="0">
            <wp:extent cx="6732112" cy="3715789"/>
            <wp:effectExtent l="19050" t="0" r="0" b="0"/>
            <wp:docPr id="10" name="Image 9" descr="Presse à granuler 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 à granuler profil.JPG"/>
                    <pic:cNvPicPr/>
                  </pic:nvPicPr>
                  <pic:blipFill>
                    <a:blip r:embed="rId64" cstate="print"/>
                    <a:stretch>
                      <a:fillRect/>
                    </a:stretch>
                  </pic:blipFill>
                  <pic:spPr>
                    <a:xfrm>
                      <a:off x="0" y="0"/>
                      <a:ext cx="6738263" cy="3719184"/>
                    </a:xfrm>
                    <a:prstGeom prst="rect">
                      <a:avLst/>
                    </a:prstGeom>
                  </pic:spPr>
                </pic:pic>
              </a:graphicData>
            </a:graphic>
          </wp:inline>
        </w:drawing>
      </w:r>
    </w:p>
    <w:p w:rsidR="00871B8F" w:rsidRPr="00E0117A" w:rsidRDefault="00871B8F"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lastRenderedPageBreak/>
        <w:t xml:space="preserve">Diagramme </w:t>
      </w:r>
      <w:proofErr w:type="spellStart"/>
      <w:r w:rsidR="00133287" w:rsidRPr="00E0117A">
        <w:rPr>
          <w:rFonts w:ascii="Arial" w:hAnsi="Arial" w:cs="Arial"/>
          <w:b/>
          <w:sz w:val="28"/>
          <w:szCs w:val="28"/>
        </w:rPr>
        <w:t>SysML</w:t>
      </w:r>
      <w:proofErr w:type="spellEnd"/>
      <w:r w:rsidRPr="00E0117A">
        <w:rPr>
          <w:rFonts w:ascii="Arial" w:hAnsi="Arial" w:cs="Arial"/>
          <w:b/>
          <w:sz w:val="28"/>
          <w:szCs w:val="28"/>
        </w:rPr>
        <w:t> : presse à granulés</w:t>
      </w:r>
    </w:p>
    <w:p w:rsidR="0080429B" w:rsidRDefault="0080429B" w:rsidP="00DF1E56">
      <w:pPr>
        <w:spacing w:line="240" w:lineRule="auto"/>
        <w:jc w:val="center"/>
        <w:rPr>
          <w:rFonts w:ascii="Arial" w:hAnsi="Arial" w:cs="Arial"/>
          <w:sz w:val="24"/>
          <w:szCs w:val="24"/>
        </w:rPr>
      </w:pPr>
      <w:r w:rsidRPr="0080429B">
        <w:rPr>
          <w:rFonts w:ascii="Arial" w:hAnsi="Arial" w:cs="Arial"/>
          <w:noProof/>
          <w:sz w:val="24"/>
          <w:szCs w:val="24"/>
          <w:lang w:eastAsia="fr-FR"/>
        </w:rPr>
        <w:drawing>
          <wp:inline distT="0" distB="0" distL="0" distR="0">
            <wp:extent cx="6208468" cy="3833446"/>
            <wp:effectExtent l="19050" t="0" r="1832" b="0"/>
            <wp:docPr id="25" name="Image 38" descr="Presse à granul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e à granulés.jpg"/>
                    <pic:cNvPicPr/>
                  </pic:nvPicPr>
                  <pic:blipFill>
                    <a:blip r:embed="rId65" cstate="print"/>
                    <a:stretch>
                      <a:fillRect/>
                    </a:stretch>
                  </pic:blipFill>
                  <pic:spPr>
                    <a:xfrm>
                      <a:off x="0" y="0"/>
                      <a:ext cx="6206208" cy="3832050"/>
                    </a:xfrm>
                    <a:prstGeom prst="rect">
                      <a:avLst/>
                    </a:prstGeom>
                  </pic:spPr>
                </pic:pic>
              </a:graphicData>
            </a:graphic>
          </wp:inline>
        </w:drawing>
      </w:r>
    </w:p>
    <w:p w:rsidR="00871B8F" w:rsidRPr="00871B8F" w:rsidRDefault="0094518A" w:rsidP="00871B8F">
      <w:pPr>
        <w:spacing w:line="240" w:lineRule="auto"/>
        <w:rPr>
          <w:rFonts w:ascii="Arial" w:hAnsi="Arial" w:cs="Arial"/>
          <w:b/>
          <w:sz w:val="24"/>
          <w:szCs w:val="24"/>
        </w:rPr>
      </w:pPr>
      <w:r>
        <w:rPr>
          <w:rFonts w:ascii="Arial" w:hAnsi="Arial" w:cs="Arial"/>
          <w:b/>
          <w:noProof/>
          <w:sz w:val="28"/>
          <w:szCs w:val="28"/>
        </w:rPr>
        <w:pict>
          <v:shape id="_x0000_s1442" type="#_x0000_t202" style="position:absolute;margin-left:165.9pt;margin-top:311.05pt;width:110.6pt;height:25.5pt;z-index:251933696;mso-width-relative:margin;mso-height-relative:margin" strokecolor="white [3212]">
            <v:textbox>
              <w:txbxContent>
                <w:p w:rsidR="00FF167F" w:rsidRDefault="00FF167F">
                  <w:r>
                    <w:t>Exemple de réglage</w:t>
                  </w:r>
                </w:p>
              </w:txbxContent>
            </v:textbox>
          </v:shape>
        </w:pict>
      </w:r>
      <w:r w:rsidR="00871B8F" w:rsidRPr="00E0117A">
        <w:rPr>
          <w:rFonts w:ascii="Arial" w:hAnsi="Arial" w:cs="Arial"/>
          <w:b/>
          <w:sz w:val="28"/>
          <w:szCs w:val="28"/>
        </w:rPr>
        <w:t>Documentation technique : disjoncteur Compact</w:t>
      </w:r>
      <w:r w:rsidR="00E22C9B" w:rsidRPr="0080429B">
        <w:rPr>
          <w:rFonts w:ascii="Arial" w:hAnsi="Arial" w:cs="Arial"/>
          <w:noProof/>
          <w:sz w:val="24"/>
          <w:szCs w:val="24"/>
          <w:lang w:eastAsia="fr-FR"/>
        </w:rPr>
        <w:drawing>
          <wp:inline distT="0" distB="0" distL="0" distR="0">
            <wp:extent cx="3786034" cy="4303021"/>
            <wp:effectExtent l="19050" t="0" r="4916" b="0"/>
            <wp:docPr id="38" name="Image 20" descr="disjonccteur_ns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jonccteur_ns800.jpeg"/>
                    <pic:cNvPicPr/>
                  </pic:nvPicPr>
                  <pic:blipFill>
                    <a:blip r:embed="rId66" cstate="print"/>
                    <a:stretch>
                      <a:fillRect/>
                    </a:stretch>
                  </pic:blipFill>
                  <pic:spPr>
                    <a:xfrm>
                      <a:off x="0" y="0"/>
                      <a:ext cx="3786034" cy="4303021"/>
                    </a:xfrm>
                    <a:prstGeom prst="rect">
                      <a:avLst/>
                    </a:prstGeom>
                  </pic:spPr>
                </pic:pic>
              </a:graphicData>
            </a:graphic>
          </wp:inline>
        </w:drawing>
      </w:r>
    </w:p>
    <w:p w:rsidR="0080429B" w:rsidRPr="00E0117A" w:rsidRDefault="0080429B"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lastRenderedPageBreak/>
        <w:t>Schéma électrique du départ moteur de la presse n°1 :</w:t>
      </w:r>
    </w:p>
    <w:p w:rsidR="0080429B" w:rsidRDefault="0094518A" w:rsidP="0080429B">
      <w:pPr>
        <w:spacing w:line="240" w:lineRule="auto"/>
        <w:jc w:val="center"/>
        <w:rPr>
          <w:rFonts w:ascii="Arial" w:hAnsi="Arial" w:cs="Arial"/>
          <w:sz w:val="24"/>
          <w:szCs w:val="24"/>
        </w:rPr>
      </w:pPr>
      <w:r>
        <w:rPr>
          <w:rFonts w:ascii="Arial" w:hAnsi="Arial" w:cs="Arial"/>
          <w:b/>
          <w:noProof/>
          <w:sz w:val="28"/>
          <w:szCs w:val="28"/>
        </w:rPr>
        <w:pict>
          <v:shape id="_x0000_s1218" type="#_x0000_t202" style="position:absolute;left:0;text-align:left;margin-left:415.8pt;margin-top:439.65pt;width:9.1pt;height:21.5pt;z-index:251753472;mso-width-relative:margin;mso-height-relative:margin" stroked="f">
            <v:textbox>
              <w:txbxContent>
                <w:p w:rsidR="00FF167F" w:rsidRDefault="00FF167F"/>
              </w:txbxContent>
            </v:textbox>
          </v:shape>
        </w:pict>
      </w:r>
      <w:r w:rsidR="0080429B">
        <w:rPr>
          <w:rFonts w:ascii="Arial" w:hAnsi="Arial" w:cs="Arial"/>
          <w:noProof/>
          <w:sz w:val="24"/>
          <w:szCs w:val="24"/>
          <w:lang w:eastAsia="fr-FR"/>
        </w:rPr>
        <w:drawing>
          <wp:inline distT="0" distB="0" distL="0" distR="0">
            <wp:extent cx="5768486" cy="8686680"/>
            <wp:effectExtent l="19050" t="0" r="3664" b="0"/>
            <wp:docPr id="43" name="Image 42" descr="dem_p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_presse.jpg"/>
                    <pic:cNvPicPr/>
                  </pic:nvPicPr>
                  <pic:blipFill>
                    <a:blip r:embed="rId67" cstate="print"/>
                    <a:stretch>
                      <a:fillRect/>
                    </a:stretch>
                  </pic:blipFill>
                  <pic:spPr>
                    <a:xfrm>
                      <a:off x="0" y="0"/>
                      <a:ext cx="5774551" cy="8695812"/>
                    </a:xfrm>
                    <a:prstGeom prst="rect">
                      <a:avLst/>
                    </a:prstGeom>
                  </pic:spPr>
                </pic:pic>
              </a:graphicData>
            </a:graphic>
          </wp:inline>
        </w:drawing>
      </w:r>
    </w:p>
    <w:p w:rsidR="00E22C9B" w:rsidRDefault="00E22C9B" w:rsidP="00DF1E56">
      <w:pPr>
        <w:rPr>
          <w:rFonts w:ascii="Arial" w:hAnsi="Arial" w:cs="Arial"/>
          <w:b/>
          <w:sz w:val="24"/>
          <w:szCs w:val="24"/>
        </w:rPr>
        <w:sectPr w:rsidR="00E22C9B" w:rsidSect="00FB2C3D">
          <w:headerReference w:type="default" r:id="rId68"/>
          <w:pgSz w:w="23814" w:h="16839" w:orient="landscape" w:code="8"/>
          <w:pgMar w:top="967" w:right="1417" w:bottom="1417" w:left="1417" w:header="708" w:footer="106" w:gutter="0"/>
          <w:cols w:num="2" w:space="1134"/>
          <w:docGrid w:linePitch="360"/>
        </w:sectPr>
      </w:pPr>
    </w:p>
    <w:p w:rsidR="00736C6D" w:rsidRPr="00E0117A" w:rsidRDefault="00736C6D"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lastRenderedPageBreak/>
        <w:t>Détecteur de proximité magnétique</w:t>
      </w:r>
      <w:r w:rsidR="00DF1E56" w:rsidRPr="00E0117A">
        <w:rPr>
          <w:rFonts w:ascii="Arial" w:hAnsi="Arial" w:cs="Arial"/>
          <w:b/>
          <w:sz w:val="28"/>
          <w:szCs w:val="28"/>
        </w:rPr>
        <w:t> :</w:t>
      </w:r>
    </w:p>
    <w:p w:rsidR="00736C6D" w:rsidRPr="00DF1E56" w:rsidRDefault="0072099B" w:rsidP="00736C6D">
      <w:pPr>
        <w:rPr>
          <w:rFonts w:ascii="Arial" w:hAnsi="Arial" w:cs="Arial"/>
          <w:sz w:val="24"/>
          <w:szCs w:val="24"/>
        </w:rPr>
      </w:pPr>
      <w:r>
        <w:rPr>
          <w:rFonts w:ascii="Arial" w:hAnsi="Arial" w:cs="Arial"/>
          <w:noProof/>
          <w:sz w:val="24"/>
          <w:szCs w:val="24"/>
          <w:lang w:eastAsia="fr-FR"/>
        </w:rPr>
        <w:drawing>
          <wp:anchor distT="0" distB="0" distL="114300" distR="114300" simplePos="0" relativeHeight="251692032" behindDoc="0" locked="0" layoutInCell="1" allowOverlap="1">
            <wp:simplePos x="0" y="0"/>
            <wp:positionH relativeFrom="margin">
              <wp:posOffset>3202940</wp:posOffset>
            </wp:positionH>
            <wp:positionV relativeFrom="margin">
              <wp:posOffset>254635</wp:posOffset>
            </wp:positionV>
            <wp:extent cx="2930525" cy="1160145"/>
            <wp:effectExtent l="19050" t="0" r="3175" b="0"/>
            <wp:wrapSquare wrapText="bothSides"/>
            <wp:docPr id="1" name="Image 6" descr="détecteur_magnétique_si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étecteur_magnétique_sick.jpeg"/>
                    <pic:cNvPicPr/>
                  </pic:nvPicPr>
                  <pic:blipFill>
                    <a:blip r:embed="rId69" cstate="print"/>
                    <a:stretch>
                      <a:fillRect/>
                    </a:stretch>
                  </pic:blipFill>
                  <pic:spPr>
                    <a:xfrm>
                      <a:off x="0" y="0"/>
                      <a:ext cx="2930525" cy="1160145"/>
                    </a:xfrm>
                    <a:prstGeom prst="rect">
                      <a:avLst/>
                    </a:prstGeom>
                  </pic:spPr>
                </pic:pic>
              </a:graphicData>
            </a:graphic>
          </wp:anchor>
        </w:drawing>
      </w:r>
      <w:r w:rsidR="00736C6D" w:rsidRPr="00DF1E56">
        <w:rPr>
          <w:rFonts w:ascii="Arial" w:hAnsi="Arial" w:cs="Arial"/>
          <w:sz w:val="24"/>
          <w:szCs w:val="24"/>
        </w:rPr>
        <w:t>Caractéristiques techniques :</w:t>
      </w:r>
    </w:p>
    <w:p w:rsidR="00736C6D" w:rsidRPr="00DF1E56" w:rsidRDefault="00736C6D" w:rsidP="00736C6D">
      <w:pPr>
        <w:pStyle w:val="Sansinterligne"/>
        <w:rPr>
          <w:rFonts w:cs="Arial"/>
          <w:sz w:val="24"/>
          <w:szCs w:val="24"/>
        </w:rPr>
      </w:pPr>
      <w:r w:rsidRPr="00DF1E56">
        <w:rPr>
          <w:rFonts w:cs="Arial"/>
          <w:sz w:val="24"/>
          <w:szCs w:val="24"/>
        </w:rPr>
        <w:t>- Forme : cylindrique</w:t>
      </w:r>
    </w:p>
    <w:p w:rsidR="00736C6D" w:rsidRPr="00DF1E56" w:rsidRDefault="00736C6D" w:rsidP="00736C6D">
      <w:pPr>
        <w:pStyle w:val="Sansinterligne"/>
        <w:rPr>
          <w:rFonts w:cs="Arial"/>
          <w:sz w:val="24"/>
          <w:szCs w:val="24"/>
        </w:rPr>
      </w:pPr>
      <w:r w:rsidRPr="00DF1E56">
        <w:rPr>
          <w:rFonts w:cs="Arial"/>
          <w:sz w:val="24"/>
          <w:szCs w:val="24"/>
        </w:rPr>
        <w:t>- Filetage : M8</w:t>
      </w:r>
    </w:p>
    <w:p w:rsidR="00736C6D" w:rsidRPr="00DF1E56" w:rsidRDefault="00736C6D" w:rsidP="00736C6D">
      <w:pPr>
        <w:pStyle w:val="Sansinterligne"/>
        <w:rPr>
          <w:rFonts w:cs="Arial"/>
          <w:sz w:val="24"/>
          <w:szCs w:val="24"/>
        </w:rPr>
      </w:pPr>
      <w:r w:rsidRPr="00DF1E56">
        <w:rPr>
          <w:rFonts w:cs="Arial"/>
          <w:sz w:val="24"/>
          <w:szCs w:val="24"/>
        </w:rPr>
        <w:t>- Distance de commutation : Sn=60mm</w:t>
      </w:r>
    </w:p>
    <w:p w:rsidR="00736C6D" w:rsidRPr="00DF1E56" w:rsidRDefault="00736C6D" w:rsidP="00736C6D">
      <w:pPr>
        <w:pStyle w:val="Sansinterligne"/>
        <w:rPr>
          <w:rFonts w:cs="Arial"/>
          <w:sz w:val="24"/>
          <w:szCs w:val="24"/>
        </w:rPr>
      </w:pPr>
      <w:r w:rsidRPr="00DF1E56">
        <w:rPr>
          <w:rFonts w:cs="Arial"/>
          <w:sz w:val="24"/>
          <w:szCs w:val="24"/>
        </w:rPr>
        <w:t>- Portée sécurisée : Sa=48mm</w:t>
      </w:r>
    </w:p>
    <w:p w:rsidR="00736C6D" w:rsidRPr="00DF1E56" w:rsidRDefault="00736C6D" w:rsidP="00736C6D">
      <w:pPr>
        <w:pStyle w:val="Sansinterligne"/>
        <w:rPr>
          <w:rFonts w:cs="Arial"/>
          <w:sz w:val="24"/>
          <w:szCs w:val="24"/>
        </w:rPr>
      </w:pPr>
      <w:r w:rsidRPr="00DF1E56">
        <w:rPr>
          <w:rFonts w:cs="Arial"/>
          <w:sz w:val="24"/>
          <w:szCs w:val="24"/>
        </w:rPr>
        <w:t>- Fréqu</w:t>
      </w:r>
      <w:r w:rsidR="000A5639">
        <w:rPr>
          <w:rFonts w:cs="Arial"/>
          <w:sz w:val="24"/>
          <w:szCs w:val="24"/>
        </w:rPr>
        <w:t xml:space="preserve">ence de commutation maxi : </w:t>
      </w:r>
      <w:r w:rsidR="0072099B">
        <w:rPr>
          <w:rFonts w:cs="Arial"/>
          <w:sz w:val="24"/>
          <w:szCs w:val="24"/>
        </w:rPr>
        <w:t>1</w:t>
      </w:r>
      <w:r w:rsidR="000A5639">
        <w:rPr>
          <w:rFonts w:cs="Arial"/>
          <w:sz w:val="24"/>
          <w:szCs w:val="24"/>
        </w:rPr>
        <w:t xml:space="preserve">000 </w:t>
      </w:r>
      <w:r w:rsidRPr="00DF1E56">
        <w:rPr>
          <w:rFonts w:cs="Arial"/>
          <w:sz w:val="24"/>
          <w:szCs w:val="24"/>
        </w:rPr>
        <w:t>Hz</w:t>
      </w:r>
    </w:p>
    <w:p w:rsidR="00736C6D" w:rsidRPr="00DF1E56" w:rsidRDefault="00736C6D" w:rsidP="00736C6D">
      <w:pPr>
        <w:pStyle w:val="Sansinterligne"/>
        <w:rPr>
          <w:rFonts w:cs="Arial"/>
          <w:sz w:val="24"/>
          <w:szCs w:val="24"/>
        </w:rPr>
      </w:pPr>
      <w:r w:rsidRPr="00DF1E56">
        <w:rPr>
          <w:rFonts w:cs="Arial"/>
          <w:sz w:val="24"/>
          <w:szCs w:val="24"/>
        </w:rPr>
        <w:t>- Sortie de commutation : PNP</w:t>
      </w:r>
    </w:p>
    <w:p w:rsidR="00736C6D" w:rsidRPr="00DF1E56" w:rsidRDefault="00736C6D" w:rsidP="00736C6D">
      <w:pPr>
        <w:pStyle w:val="Sansinterligne"/>
        <w:rPr>
          <w:rFonts w:cs="Arial"/>
          <w:sz w:val="24"/>
          <w:szCs w:val="24"/>
        </w:rPr>
      </w:pPr>
      <w:r w:rsidRPr="00DF1E56">
        <w:rPr>
          <w:rFonts w:cs="Arial"/>
          <w:sz w:val="24"/>
          <w:szCs w:val="24"/>
        </w:rPr>
        <w:t>- Fonction de sortie : contact NO</w:t>
      </w:r>
    </w:p>
    <w:p w:rsidR="00736C6D" w:rsidRPr="00DF1E56" w:rsidRDefault="00736C6D" w:rsidP="00736C6D">
      <w:pPr>
        <w:pStyle w:val="Sansinterligne"/>
        <w:rPr>
          <w:rFonts w:cs="Arial"/>
          <w:sz w:val="24"/>
          <w:szCs w:val="24"/>
        </w:rPr>
      </w:pPr>
      <w:r w:rsidRPr="00DF1E56">
        <w:rPr>
          <w:rFonts w:cs="Arial"/>
          <w:sz w:val="24"/>
          <w:szCs w:val="24"/>
        </w:rPr>
        <w:t>- Indice de protection : IP67</w:t>
      </w:r>
    </w:p>
    <w:p w:rsidR="00736C6D" w:rsidRPr="00DF1E56" w:rsidRDefault="00736C6D" w:rsidP="00736C6D">
      <w:pPr>
        <w:pStyle w:val="Sansinterligne"/>
        <w:rPr>
          <w:rFonts w:cs="Arial"/>
          <w:sz w:val="24"/>
          <w:szCs w:val="24"/>
        </w:rPr>
      </w:pPr>
      <w:r w:rsidRPr="00DF1E56">
        <w:rPr>
          <w:rFonts w:cs="Arial"/>
          <w:sz w:val="24"/>
          <w:szCs w:val="24"/>
        </w:rPr>
        <w:t xml:space="preserve">- Tension d’alimentation : 10 </w:t>
      </w:r>
      <w:proofErr w:type="spellStart"/>
      <w:r w:rsidRPr="00DF1E56">
        <w:rPr>
          <w:rFonts w:cs="Arial"/>
          <w:sz w:val="24"/>
          <w:szCs w:val="24"/>
        </w:rPr>
        <w:t>Vdc</w:t>
      </w:r>
      <w:proofErr w:type="spellEnd"/>
      <w:r w:rsidRPr="00DF1E56">
        <w:rPr>
          <w:rFonts w:cs="Arial"/>
          <w:sz w:val="24"/>
          <w:szCs w:val="24"/>
        </w:rPr>
        <w:t xml:space="preserve">… 30 </w:t>
      </w:r>
      <w:proofErr w:type="spellStart"/>
      <w:r w:rsidRPr="00DF1E56">
        <w:rPr>
          <w:rFonts w:cs="Arial"/>
          <w:sz w:val="24"/>
          <w:szCs w:val="24"/>
        </w:rPr>
        <w:t>Vdc</w:t>
      </w:r>
      <w:proofErr w:type="spellEnd"/>
    </w:p>
    <w:p w:rsidR="00736C6D" w:rsidRDefault="00736C6D" w:rsidP="009C502B">
      <w:pPr>
        <w:spacing w:line="240" w:lineRule="auto"/>
        <w:rPr>
          <w:rFonts w:ascii="Arial" w:hAnsi="Arial" w:cs="Arial"/>
          <w:sz w:val="24"/>
          <w:szCs w:val="24"/>
        </w:rPr>
      </w:pPr>
    </w:p>
    <w:p w:rsidR="00DF1E56" w:rsidRDefault="00DF1E56" w:rsidP="009C502B">
      <w:pPr>
        <w:spacing w:line="240" w:lineRule="auto"/>
        <w:rPr>
          <w:rFonts w:ascii="Arial" w:hAnsi="Arial" w:cs="Arial"/>
          <w:sz w:val="24"/>
          <w:szCs w:val="24"/>
        </w:rPr>
      </w:pPr>
    </w:p>
    <w:p w:rsidR="00736C6D" w:rsidRPr="00E0117A" w:rsidRDefault="00DF1E56"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Positionnement des pastilles magnétiques sur les galets :</w:t>
      </w:r>
    </w:p>
    <w:p w:rsidR="00736C6D" w:rsidRDefault="00736C6D" w:rsidP="009C502B">
      <w:pPr>
        <w:spacing w:line="240" w:lineRule="auto"/>
        <w:rPr>
          <w:rFonts w:ascii="Arial" w:hAnsi="Arial" w:cs="Arial"/>
          <w:sz w:val="24"/>
          <w:szCs w:val="24"/>
        </w:rPr>
      </w:pPr>
    </w:p>
    <w:p w:rsidR="00736C6D" w:rsidRDefault="00736C6D" w:rsidP="00DF1E56">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5437770" cy="3911600"/>
            <wp:effectExtent l="19050" t="0" r="0" b="0"/>
            <wp:docPr id="26" name="Image 25" descr="galet_pastille_magnetiqu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t_pastille_magnetique.jpeg"/>
                    <pic:cNvPicPr/>
                  </pic:nvPicPr>
                  <pic:blipFill>
                    <a:blip r:embed="rId70" cstate="print"/>
                    <a:stretch>
                      <a:fillRect/>
                    </a:stretch>
                  </pic:blipFill>
                  <pic:spPr>
                    <a:xfrm>
                      <a:off x="0" y="0"/>
                      <a:ext cx="5451517" cy="3921489"/>
                    </a:xfrm>
                    <a:prstGeom prst="rect">
                      <a:avLst/>
                    </a:prstGeom>
                  </pic:spPr>
                </pic:pic>
              </a:graphicData>
            </a:graphic>
          </wp:inline>
        </w:drawing>
      </w:r>
    </w:p>
    <w:p w:rsidR="006238F4" w:rsidRDefault="006238F4" w:rsidP="00DF1E56">
      <w:pPr>
        <w:spacing w:line="240" w:lineRule="auto"/>
        <w:rPr>
          <w:rFonts w:ascii="Arial" w:hAnsi="Arial" w:cs="Arial"/>
          <w:b/>
          <w:sz w:val="24"/>
          <w:szCs w:val="24"/>
        </w:rPr>
      </w:pPr>
    </w:p>
    <w:p w:rsidR="006238F4" w:rsidRDefault="006238F4" w:rsidP="00DF1E56">
      <w:pPr>
        <w:spacing w:line="240" w:lineRule="auto"/>
        <w:rPr>
          <w:rFonts w:ascii="Arial" w:hAnsi="Arial" w:cs="Arial"/>
          <w:b/>
          <w:sz w:val="24"/>
          <w:szCs w:val="24"/>
        </w:rPr>
      </w:pPr>
    </w:p>
    <w:p w:rsidR="006238F4" w:rsidRDefault="006238F4" w:rsidP="00DF1E56">
      <w:pPr>
        <w:spacing w:line="240" w:lineRule="auto"/>
        <w:rPr>
          <w:rFonts w:ascii="Arial" w:hAnsi="Arial" w:cs="Arial"/>
          <w:b/>
          <w:sz w:val="24"/>
          <w:szCs w:val="24"/>
        </w:rPr>
      </w:pPr>
    </w:p>
    <w:p w:rsidR="0037194C" w:rsidRDefault="0037194C" w:rsidP="00DF1E56">
      <w:pPr>
        <w:spacing w:line="240" w:lineRule="auto"/>
        <w:rPr>
          <w:rFonts w:ascii="Arial" w:hAnsi="Arial" w:cs="Arial"/>
          <w:b/>
          <w:sz w:val="24"/>
          <w:szCs w:val="24"/>
        </w:rPr>
      </w:pPr>
    </w:p>
    <w:p w:rsidR="006238F4" w:rsidRDefault="006238F4" w:rsidP="00DF1E56">
      <w:pPr>
        <w:spacing w:line="240" w:lineRule="auto"/>
        <w:rPr>
          <w:rFonts w:ascii="Arial" w:hAnsi="Arial" w:cs="Arial"/>
          <w:b/>
          <w:sz w:val="24"/>
          <w:szCs w:val="24"/>
        </w:rPr>
      </w:pPr>
    </w:p>
    <w:p w:rsidR="00701AB1" w:rsidRDefault="00701AB1" w:rsidP="00E0117A">
      <w:pPr>
        <w:autoSpaceDE w:val="0"/>
        <w:autoSpaceDN w:val="0"/>
        <w:adjustRightInd w:val="0"/>
        <w:spacing w:after="0" w:line="240" w:lineRule="auto"/>
        <w:rPr>
          <w:rFonts w:ascii="Arial" w:hAnsi="Arial" w:cs="Arial"/>
          <w:b/>
          <w:sz w:val="28"/>
          <w:szCs w:val="28"/>
        </w:rPr>
      </w:pPr>
    </w:p>
    <w:p w:rsidR="00DF1E56" w:rsidRPr="00E0117A" w:rsidRDefault="00DF1E56"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lastRenderedPageBreak/>
        <w:t>Schéma électrique de gestion des sécurités (arrêts d’urgence) :</w:t>
      </w:r>
    </w:p>
    <w:p w:rsidR="00E22C9B" w:rsidRDefault="0080429B" w:rsidP="00DF1E56">
      <w:pPr>
        <w:spacing w:line="240" w:lineRule="auto"/>
        <w:jc w:val="center"/>
        <w:rPr>
          <w:rFonts w:ascii="Arial" w:hAnsi="Arial" w:cs="Arial"/>
          <w:sz w:val="24"/>
          <w:szCs w:val="24"/>
        </w:rPr>
        <w:sectPr w:rsidR="00E22C9B" w:rsidSect="00E22C9B">
          <w:headerReference w:type="default" r:id="rId71"/>
          <w:type w:val="continuous"/>
          <w:pgSz w:w="23814" w:h="16839" w:orient="landscape" w:code="8"/>
          <w:pgMar w:top="967" w:right="1417" w:bottom="1417" w:left="1417" w:header="708" w:footer="106" w:gutter="0"/>
          <w:cols w:num="2" w:space="1134"/>
          <w:docGrid w:linePitch="360"/>
        </w:sectPr>
      </w:pPr>
      <w:r>
        <w:rPr>
          <w:rFonts w:ascii="Arial" w:hAnsi="Arial" w:cs="Arial"/>
          <w:noProof/>
          <w:sz w:val="24"/>
          <w:szCs w:val="24"/>
          <w:lang w:eastAsia="fr-FR"/>
        </w:rPr>
        <w:drawing>
          <wp:inline distT="0" distB="0" distL="0" distR="0">
            <wp:extent cx="5225194" cy="8634982"/>
            <wp:effectExtent l="19050" t="0" r="0" b="0"/>
            <wp:docPr id="44" name="Image 43" descr="schéma_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au.jpg"/>
                    <pic:cNvPicPr/>
                  </pic:nvPicPr>
                  <pic:blipFill>
                    <a:blip r:embed="rId72" cstate="print"/>
                    <a:stretch>
                      <a:fillRect/>
                    </a:stretch>
                  </pic:blipFill>
                  <pic:spPr>
                    <a:xfrm>
                      <a:off x="0" y="0"/>
                      <a:ext cx="5226871" cy="8637753"/>
                    </a:xfrm>
                    <a:prstGeom prst="rect">
                      <a:avLst/>
                    </a:prstGeom>
                  </pic:spPr>
                </pic:pic>
              </a:graphicData>
            </a:graphic>
          </wp:inline>
        </w:drawing>
      </w:r>
    </w:p>
    <w:p w:rsidR="00736C6D" w:rsidRDefault="00736C6D" w:rsidP="00DF1E56">
      <w:pPr>
        <w:spacing w:line="240" w:lineRule="auto"/>
        <w:jc w:val="center"/>
        <w:rPr>
          <w:rFonts w:ascii="Arial" w:hAnsi="Arial" w:cs="Arial"/>
          <w:sz w:val="24"/>
          <w:szCs w:val="24"/>
        </w:rPr>
      </w:pPr>
    </w:p>
    <w:p w:rsidR="00736C6D" w:rsidRDefault="00736C6D" w:rsidP="009C502B">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301105" cy="4401820"/>
            <wp:effectExtent l="19050" t="0" r="4445" b="0"/>
            <wp:docPr id="29" name="Image 28" descr="pre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a.jpg"/>
                    <pic:cNvPicPr/>
                  </pic:nvPicPr>
                  <pic:blipFill>
                    <a:blip r:embed="rId73" cstate="print"/>
                    <a:stretch>
                      <a:fillRect/>
                    </a:stretch>
                  </pic:blipFill>
                  <pic:spPr>
                    <a:xfrm>
                      <a:off x="0" y="0"/>
                      <a:ext cx="6301105" cy="4401820"/>
                    </a:xfrm>
                    <a:prstGeom prst="rect">
                      <a:avLst/>
                    </a:prstGeom>
                  </pic:spPr>
                </pic:pic>
              </a:graphicData>
            </a:graphic>
          </wp:inline>
        </w:drawing>
      </w:r>
    </w:p>
    <w:p w:rsidR="00736C6D" w:rsidRDefault="00736C6D" w:rsidP="009C502B">
      <w:pPr>
        <w:spacing w:line="240" w:lineRule="auto"/>
        <w:rPr>
          <w:rFonts w:ascii="Arial" w:hAnsi="Arial" w:cs="Arial"/>
          <w:sz w:val="24"/>
          <w:szCs w:val="24"/>
        </w:rPr>
      </w:pPr>
    </w:p>
    <w:p w:rsidR="00C348E8" w:rsidRDefault="0094518A" w:rsidP="00DA6B96">
      <w:pPr>
        <w:spacing w:line="240" w:lineRule="auto"/>
        <w:jc w:val="center"/>
        <w:rPr>
          <w:rFonts w:ascii="Arial" w:hAnsi="Arial" w:cs="Arial"/>
          <w:sz w:val="24"/>
          <w:szCs w:val="24"/>
        </w:rPr>
      </w:pPr>
      <w:r>
        <w:rPr>
          <w:rFonts w:ascii="Arial" w:hAnsi="Arial" w:cs="Arial"/>
          <w:noProof/>
          <w:sz w:val="24"/>
          <w:szCs w:val="24"/>
        </w:rPr>
        <w:pict>
          <v:shape id="_x0000_s1448" type="#_x0000_t202" style="position:absolute;left:0;text-align:left;margin-left:136.3pt;margin-top:78.9pt;width:68.15pt;height:33.4pt;z-index:251935744;mso-height-percent:200;mso-height-percent:200;mso-width-relative:margin;mso-height-relative:margin" strokecolor="white [3212]">
            <v:textbox style="mso-fit-shape-to-text:t">
              <w:txbxContent>
                <w:p w:rsidR="00FF167F" w:rsidRDefault="00FF167F"/>
              </w:txbxContent>
            </v:textbox>
          </v:shape>
        </w:pict>
      </w:r>
      <w:r w:rsidR="00C348E8">
        <w:rPr>
          <w:rFonts w:ascii="Arial" w:hAnsi="Arial" w:cs="Arial"/>
          <w:sz w:val="24"/>
          <w:szCs w:val="24"/>
        </w:rPr>
        <w:t>Schéma de câblage :</w:t>
      </w:r>
      <w:r w:rsidR="00DA6B96">
        <w:rPr>
          <w:rFonts w:ascii="Arial" w:hAnsi="Arial" w:cs="Arial"/>
          <w:noProof/>
          <w:sz w:val="24"/>
          <w:szCs w:val="24"/>
          <w:lang w:eastAsia="fr-FR"/>
        </w:rPr>
        <w:drawing>
          <wp:inline distT="0" distB="0" distL="0" distR="0">
            <wp:extent cx="6000750" cy="3512883"/>
            <wp:effectExtent l="19050" t="0" r="0" b="0"/>
            <wp:docPr id="17" name="Image 16" descr="pre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nta.jpg"/>
                    <pic:cNvPicPr/>
                  </pic:nvPicPr>
                  <pic:blipFill>
                    <a:blip r:embed="rId74" cstate="print"/>
                    <a:stretch>
                      <a:fillRect/>
                    </a:stretch>
                  </pic:blipFill>
                  <pic:spPr>
                    <a:xfrm>
                      <a:off x="0" y="0"/>
                      <a:ext cx="6015769" cy="3521676"/>
                    </a:xfrm>
                    <a:prstGeom prst="rect">
                      <a:avLst/>
                    </a:prstGeom>
                  </pic:spPr>
                </pic:pic>
              </a:graphicData>
            </a:graphic>
          </wp:inline>
        </w:drawing>
      </w:r>
    </w:p>
    <w:p w:rsidR="00D15312" w:rsidRDefault="0094518A" w:rsidP="009C502B">
      <w:pPr>
        <w:spacing w:line="240" w:lineRule="auto"/>
        <w:rPr>
          <w:rFonts w:ascii="Arial" w:hAnsi="Arial" w:cs="Arial"/>
          <w:sz w:val="24"/>
          <w:szCs w:val="24"/>
        </w:rPr>
      </w:pPr>
      <w:r>
        <w:rPr>
          <w:rFonts w:ascii="Arial" w:hAnsi="Arial" w:cs="Arial"/>
          <w:noProof/>
          <w:sz w:val="24"/>
          <w:szCs w:val="24"/>
          <w:lang w:eastAsia="fr-FR"/>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6" type="#_x0000_t63" style="position:absolute;margin-left:97.65pt;margin-top:21.05pt;width:33.3pt;height:25.3pt;z-index:251742208" adj="4022,38675">
            <v:textbox>
              <w:txbxContent>
                <w:p w:rsidR="00FF167F" w:rsidRDefault="00FF167F">
                  <w:r>
                    <w:t>10</w:t>
                  </w:r>
                </w:p>
              </w:txbxContent>
            </v:textbox>
          </v:shape>
        </w:pict>
      </w:r>
      <w:r>
        <w:rPr>
          <w:rFonts w:ascii="Arial" w:hAnsi="Arial" w:cs="Arial"/>
          <w:noProof/>
          <w:sz w:val="24"/>
          <w:szCs w:val="24"/>
        </w:rPr>
        <w:pict>
          <v:shape id="_x0000_s1037" type="#_x0000_t202" style="position:absolute;margin-left:180pt;margin-top:-3.45pt;width:207.75pt;height:40.15pt;z-index:251659264;mso-height-percent:200;mso-height-percent:200;mso-width-relative:margin;mso-height-relative:margin" strokecolor="white [3212]">
            <v:textbox style="mso-fit-shape-to-text:t">
              <w:txbxContent>
                <w:p w:rsidR="00FF167F" w:rsidRPr="00E0117A" w:rsidRDefault="00FF167F"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Eclaté réducteur coté filière</w:t>
                  </w:r>
                </w:p>
              </w:txbxContent>
            </v:textbox>
          </v:shape>
        </w:pict>
      </w:r>
      <w:r w:rsidR="00F376DB">
        <w:rPr>
          <w:rFonts w:ascii="Arial" w:hAnsi="Arial" w:cs="Arial"/>
          <w:noProof/>
          <w:sz w:val="24"/>
          <w:szCs w:val="24"/>
          <w:lang w:eastAsia="fr-FR"/>
        </w:rPr>
        <w:drawing>
          <wp:inline distT="0" distB="0" distL="0" distR="0">
            <wp:extent cx="4987925" cy="8154670"/>
            <wp:effectExtent l="19050" t="0" r="3175"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4987925" cy="8154670"/>
                    </a:xfrm>
                    <a:prstGeom prst="rect">
                      <a:avLst/>
                    </a:prstGeom>
                    <a:noFill/>
                    <a:ln w="9525">
                      <a:noFill/>
                      <a:miter lim="800000"/>
                      <a:headEnd/>
                      <a:tailEnd/>
                    </a:ln>
                  </pic:spPr>
                </pic:pic>
              </a:graphicData>
            </a:graphic>
          </wp:inline>
        </w:drawing>
      </w:r>
    </w:p>
    <w:p w:rsidR="00D3578C" w:rsidRDefault="00D3578C" w:rsidP="009C502B">
      <w:pPr>
        <w:spacing w:line="240" w:lineRule="auto"/>
        <w:rPr>
          <w:rFonts w:ascii="Arial" w:hAnsi="Arial" w:cs="Arial"/>
          <w:sz w:val="24"/>
          <w:szCs w:val="24"/>
        </w:rPr>
      </w:pPr>
    </w:p>
    <w:p w:rsidR="00E22C9B" w:rsidRDefault="00E22C9B" w:rsidP="009C502B">
      <w:pPr>
        <w:spacing w:line="240" w:lineRule="auto"/>
        <w:rPr>
          <w:rFonts w:ascii="Arial" w:hAnsi="Arial" w:cs="Arial"/>
          <w:sz w:val="24"/>
          <w:szCs w:val="24"/>
        </w:rPr>
        <w:sectPr w:rsidR="00E22C9B" w:rsidSect="00E22C9B">
          <w:headerReference w:type="default" r:id="rId76"/>
          <w:pgSz w:w="23814" w:h="16839" w:orient="landscape" w:code="8"/>
          <w:pgMar w:top="967" w:right="1417" w:bottom="1417" w:left="1417" w:header="708" w:footer="106" w:gutter="0"/>
          <w:cols w:num="2" w:space="1134"/>
          <w:docGrid w:linePitch="360"/>
        </w:sectPr>
      </w:pPr>
    </w:p>
    <w:p w:rsidR="00D3578C" w:rsidRDefault="0094518A" w:rsidP="009C502B">
      <w:pPr>
        <w:spacing w:line="240" w:lineRule="auto"/>
        <w:rPr>
          <w:rFonts w:ascii="Arial" w:hAnsi="Arial" w:cs="Arial"/>
          <w:sz w:val="24"/>
          <w:szCs w:val="24"/>
        </w:rPr>
      </w:pPr>
      <w:r>
        <w:rPr>
          <w:rFonts w:ascii="Arial" w:hAnsi="Arial" w:cs="Arial"/>
          <w:noProof/>
          <w:sz w:val="24"/>
          <w:szCs w:val="24"/>
          <w:lang w:eastAsia="fr-FR"/>
        </w:rPr>
        <w:lastRenderedPageBreak/>
        <w:pict>
          <v:shape id="_x0000_s1038" type="#_x0000_t202" style="position:absolute;margin-left:152.7pt;margin-top:.05pt;width:228.6pt;height:24.15pt;z-index:251660288;mso-width-relative:margin;mso-height-relative:margin" strokecolor="white [3212]">
            <v:textbox>
              <w:txbxContent>
                <w:p w:rsidR="00FF167F" w:rsidRPr="00E0117A" w:rsidRDefault="00FF167F"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Eclaté réducteur coté moteur</w:t>
                  </w:r>
                </w:p>
              </w:txbxContent>
            </v:textbox>
          </v:shape>
        </w:pict>
      </w:r>
    </w:p>
    <w:p w:rsidR="00D15312" w:rsidRDefault="0094518A" w:rsidP="009C502B">
      <w:pPr>
        <w:spacing w:line="240" w:lineRule="auto"/>
        <w:rPr>
          <w:rFonts w:ascii="Arial" w:hAnsi="Arial" w:cs="Arial"/>
          <w:sz w:val="24"/>
          <w:szCs w:val="24"/>
        </w:rPr>
      </w:pPr>
      <w:r>
        <w:rPr>
          <w:rFonts w:ascii="Arial" w:hAnsi="Arial" w:cs="Arial"/>
          <w:noProof/>
          <w:sz w:val="24"/>
          <w:szCs w:val="24"/>
          <w:lang w:eastAsia="fr-FR"/>
        </w:rPr>
        <w:pict>
          <v:shape id="_x0000_s1207" type="#_x0000_t63" style="position:absolute;margin-left:278.25pt;margin-top:286.15pt;width:33.95pt;height:32.6pt;z-index:251743232" adj="-7476,6526">
            <v:textbox>
              <w:txbxContent>
                <w:p w:rsidR="00FF167F" w:rsidRDefault="00FF167F">
                  <w:r>
                    <w:t>20</w:t>
                  </w:r>
                </w:p>
              </w:txbxContent>
            </v:textbox>
          </v:shape>
        </w:pict>
      </w:r>
      <w:r w:rsidR="00F376DB">
        <w:rPr>
          <w:rFonts w:ascii="Arial" w:hAnsi="Arial" w:cs="Arial"/>
          <w:noProof/>
          <w:sz w:val="24"/>
          <w:szCs w:val="24"/>
          <w:lang w:eastAsia="fr-FR"/>
        </w:rPr>
        <w:drawing>
          <wp:inline distT="0" distB="0" distL="0" distR="0">
            <wp:extent cx="6002020" cy="8562340"/>
            <wp:effectExtent l="19050" t="0" r="0" b="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srcRect/>
                    <a:stretch>
                      <a:fillRect/>
                    </a:stretch>
                  </pic:blipFill>
                  <pic:spPr bwMode="auto">
                    <a:xfrm>
                      <a:off x="0" y="0"/>
                      <a:ext cx="6002020" cy="8562340"/>
                    </a:xfrm>
                    <a:prstGeom prst="rect">
                      <a:avLst/>
                    </a:prstGeom>
                    <a:noFill/>
                    <a:ln w="9525">
                      <a:noFill/>
                      <a:miter lim="800000"/>
                      <a:headEnd/>
                      <a:tailEnd/>
                    </a:ln>
                  </pic:spPr>
                </pic:pic>
              </a:graphicData>
            </a:graphic>
          </wp:inline>
        </w:drawing>
      </w:r>
    </w:p>
    <w:p w:rsidR="00D15312" w:rsidRDefault="0094518A" w:rsidP="009C502B">
      <w:pPr>
        <w:spacing w:line="240" w:lineRule="auto"/>
        <w:rPr>
          <w:rFonts w:ascii="Arial" w:hAnsi="Arial" w:cs="Arial"/>
          <w:sz w:val="24"/>
          <w:szCs w:val="24"/>
        </w:rPr>
      </w:pPr>
      <w:r>
        <w:rPr>
          <w:rFonts w:ascii="Arial" w:hAnsi="Arial" w:cs="Arial"/>
          <w:noProof/>
          <w:sz w:val="24"/>
          <w:szCs w:val="24"/>
          <w:lang w:eastAsia="fr-FR"/>
        </w:rPr>
        <w:lastRenderedPageBreak/>
        <w:pict>
          <v:shape id="_x0000_s1039" type="#_x0000_t202" style="position:absolute;margin-left:175.8pt;margin-top:6.6pt;width:173.15pt;height:33.8pt;z-index:251661312;mso-height-percent:200;mso-height-percent:200;mso-width-relative:margin;mso-height-relative:margin" strokecolor="white [3212]">
            <v:textbox style="mso-fit-shape-to-text:t">
              <w:txbxContent>
                <w:p w:rsidR="00FF167F" w:rsidRPr="00E0117A" w:rsidRDefault="00FF167F"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Couple réducteur</w:t>
                  </w:r>
                </w:p>
              </w:txbxContent>
            </v:textbox>
          </v:shape>
        </w:pict>
      </w:r>
      <w:r w:rsidR="00A069A2">
        <w:rPr>
          <w:rFonts w:ascii="Arial" w:hAnsi="Arial" w:cs="Arial"/>
          <w:noProof/>
          <w:sz w:val="24"/>
          <w:szCs w:val="24"/>
          <w:lang w:eastAsia="fr-FR"/>
        </w:rPr>
        <w:drawing>
          <wp:inline distT="0" distB="0" distL="0" distR="0">
            <wp:extent cx="5361940" cy="5236845"/>
            <wp:effectExtent l="19050" t="0" r="0" b="0"/>
            <wp:docPr id="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lum contrast="-10000"/>
                    </a:blip>
                    <a:srcRect/>
                    <a:stretch>
                      <a:fillRect/>
                    </a:stretch>
                  </pic:blipFill>
                  <pic:spPr bwMode="auto">
                    <a:xfrm>
                      <a:off x="0" y="0"/>
                      <a:ext cx="5361940" cy="5236845"/>
                    </a:xfrm>
                    <a:prstGeom prst="rect">
                      <a:avLst/>
                    </a:prstGeom>
                    <a:noFill/>
                    <a:ln w="9525">
                      <a:noFill/>
                      <a:miter lim="800000"/>
                      <a:headEnd/>
                      <a:tailEnd/>
                    </a:ln>
                  </pic:spPr>
                </pic:pic>
              </a:graphicData>
            </a:graphic>
          </wp:inline>
        </w:drawing>
      </w:r>
    </w:p>
    <w:p w:rsidR="00A069A2" w:rsidRDefault="00A069A2" w:rsidP="009C502B">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4156075" cy="756285"/>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srcRect/>
                    <a:stretch>
                      <a:fillRect/>
                    </a:stretch>
                  </pic:blipFill>
                  <pic:spPr bwMode="auto">
                    <a:xfrm>
                      <a:off x="0" y="0"/>
                      <a:ext cx="4156075" cy="756285"/>
                    </a:xfrm>
                    <a:prstGeom prst="rect">
                      <a:avLst/>
                    </a:prstGeom>
                    <a:noFill/>
                    <a:ln w="9525">
                      <a:noFill/>
                      <a:miter lim="800000"/>
                      <a:headEnd/>
                      <a:tailEnd/>
                    </a:ln>
                  </pic:spPr>
                </pic:pic>
              </a:graphicData>
            </a:graphic>
          </wp:inline>
        </w:drawing>
      </w:r>
    </w:p>
    <w:p w:rsidR="00A069A2" w:rsidRDefault="00A069A2"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5027C0" w:rsidRDefault="005027C0" w:rsidP="009C502B">
      <w:pPr>
        <w:spacing w:line="240" w:lineRule="auto"/>
        <w:rPr>
          <w:rFonts w:ascii="Arial" w:hAnsi="Arial" w:cs="Arial"/>
          <w:sz w:val="24"/>
          <w:szCs w:val="24"/>
        </w:rPr>
      </w:pPr>
    </w:p>
    <w:p w:rsidR="00CD2B98" w:rsidRDefault="00CD2B98" w:rsidP="009C502B">
      <w:pPr>
        <w:spacing w:line="240" w:lineRule="auto"/>
        <w:rPr>
          <w:rFonts w:ascii="Arial" w:hAnsi="Arial" w:cs="Arial"/>
          <w:sz w:val="24"/>
          <w:szCs w:val="24"/>
        </w:rPr>
      </w:pPr>
    </w:p>
    <w:p w:rsidR="00E22C9B" w:rsidRDefault="00E22C9B" w:rsidP="009C502B">
      <w:pPr>
        <w:spacing w:line="240" w:lineRule="auto"/>
        <w:rPr>
          <w:rFonts w:ascii="Arial" w:hAnsi="Arial" w:cs="Arial"/>
          <w:sz w:val="24"/>
          <w:szCs w:val="24"/>
        </w:rPr>
        <w:sectPr w:rsidR="00E22C9B" w:rsidSect="00E22C9B">
          <w:headerReference w:type="default" r:id="rId80"/>
          <w:pgSz w:w="23814" w:h="16839" w:orient="landscape" w:code="8"/>
          <w:pgMar w:top="967" w:right="1417" w:bottom="1417" w:left="1417" w:header="708" w:footer="106" w:gutter="0"/>
          <w:cols w:num="2" w:space="1134"/>
          <w:docGrid w:linePitch="360"/>
        </w:sectPr>
      </w:pPr>
    </w:p>
    <w:p w:rsidR="00CD2B98" w:rsidRDefault="0094518A" w:rsidP="009C502B">
      <w:pPr>
        <w:spacing w:line="240" w:lineRule="auto"/>
        <w:rPr>
          <w:rFonts w:ascii="Arial" w:hAnsi="Arial" w:cs="Arial"/>
          <w:sz w:val="24"/>
          <w:szCs w:val="24"/>
        </w:rPr>
      </w:pPr>
      <w:r>
        <w:rPr>
          <w:rFonts w:ascii="Arial" w:hAnsi="Arial" w:cs="Arial"/>
          <w:noProof/>
          <w:sz w:val="24"/>
          <w:szCs w:val="24"/>
          <w:lang w:eastAsia="fr-FR"/>
        </w:rPr>
        <w:lastRenderedPageBreak/>
        <w:pict>
          <v:shape id="_x0000_s1040" type="#_x0000_t202" style="position:absolute;margin-left:139.75pt;margin-top:-3pt;width:194.3pt;height:23.65pt;z-index:251662336;mso-width-relative:margin;mso-height-relative:margin" strokecolor="white [3212]">
            <v:textbox>
              <w:txbxContent>
                <w:p w:rsidR="00FF167F" w:rsidRPr="00E0117A" w:rsidRDefault="00FF167F"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Eclaté arbre porte galets</w:t>
                  </w:r>
                </w:p>
              </w:txbxContent>
            </v:textbox>
          </v:shape>
        </w:pict>
      </w:r>
    </w:p>
    <w:p w:rsidR="005027C0" w:rsidRDefault="00002646" w:rsidP="009C502B">
      <w:pPr>
        <w:spacing w:line="240" w:lineRule="auto"/>
        <w:rPr>
          <w:rFonts w:ascii="Arial" w:hAnsi="Arial" w:cs="Arial"/>
          <w:sz w:val="24"/>
          <w:szCs w:val="24"/>
        </w:rPr>
      </w:pPr>
      <w:r>
        <w:rPr>
          <w:rFonts w:ascii="Arial" w:hAnsi="Arial" w:cs="Arial"/>
          <w:noProof/>
          <w:sz w:val="24"/>
          <w:szCs w:val="24"/>
          <w:lang w:eastAsia="fr-FR"/>
        </w:rPr>
        <w:drawing>
          <wp:inline distT="0" distB="0" distL="0" distR="0">
            <wp:extent cx="6086039" cy="8675077"/>
            <wp:effectExtent l="19050" t="0" r="0" b="0"/>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6096642" cy="8690190"/>
                    </a:xfrm>
                    <a:prstGeom prst="rect">
                      <a:avLst/>
                    </a:prstGeom>
                    <a:noFill/>
                    <a:ln w="9525">
                      <a:noFill/>
                      <a:miter lim="800000"/>
                      <a:headEnd/>
                      <a:tailEnd/>
                    </a:ln>
                  </pic:spPr>
                </pic:pic>
              </a:graphicData>
            </a:graphic>
          </wp:inline>
        </w:drawing>
      </w:r>
    </w:p>
    <w:p w:rsidR="0037194C" w:rsidRPr="00E0117A" w:rsidRDefault="0037194C" w:rsidP="00D925CC">
      <w:pPr>
        <w:autoSpaceDE w:val="0"/>
        <w:autoSpaceDN w:val="0"/>
        <w:adjustRightInd w:val="0"/>
        <w:spacing w:after="0" w:line="240" w:lineRule="auto"/>
        <w:jc w:val="center"/>
        <w:rPr>
          <w:rFonts w:ascii="Arial" w:hAnsi="Arial" w:cs="Arial"/>
          <w:b/>
          <w:sz w:val="28"/>
          <w:szCs w:val="28"/>
        </w:rPr>
      </w:pPr>
      <w:r>
        <w:rPr>
          <w:rFonts w:ascii="Arial" w:hAnsi="Arial" w:cs="Arial"/>
          <w:b/>
          <w:sz w:val="28"/>
          <w:szCs w:val="28"/>
        </w:rPr>
        <w:lastRenderedPageBreak/>
        <w:t>Galet</w:t>
      </w:r>
    </w:p>
    <w:p w:rsidR="005027C0" w:rsidRDefault="005027C0" w:rsidP="009C502B">
      <w:pPr>
        <w:spacing w:line="240" w:lineRule="auto"/>
        <w:rPr>
          <w:rFonts w:ascii="Arial" w:hAnsi="Arial" w:cs="Arial"/>
          <w:sz w:val="24"/>
          <w:szCs w:val="24"/>
        </w:rPr>
      </w:pPr>
    </w:p>
    <w:p w:rsidR="005C5512" w:rsidRDefault="005C5512" w:rsidP="00CD2B98">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4503074" cy="6537227"/>
            <wp:effectExtent l="19050" t="0" r="0" b="0"/>
            <wp:docPr id="3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a:stretch>
                      <a:fillRect/>
                    </a:stretch>
                  </pic:blipFill>
                  <pic:spPr bwMode="auto">
                    <a:xfrm>
                      <a:off x="0" y="0"/>
                      <a:ext cx="4503074" cy="6537227"/>
                    </a:xfrm>
                    <a:prstGeom prst="rect">
                      <a:avLst/>
                    </a:prstGeom>
                    <a:noFill/>
                    <a:ln w="9525">
                      <a:noFill/>
                      <a:miter lim="800000"/>
                      <a:headEnd/>
                      <a:tailEnd/>
                    </a:ln>
                  </pic:spPr>
                </pic:pic>
              </a:graphicData>
            </a:graphic>
          </wp:inline>
        </w:drawing>
      </w:r>
    </w:p>
    <w:p w:rsidR="005C5512" w:rsidRDefault="005C5512" w:rsidP="009C502B">
      <w:pPr>
        <w:spacing w:line="240" w:lineRule="auto"/>
        <w:rPr>
          <w:rFonts w:ascii="Arial" w:hAnsi="Arial" w:cs="Arial"/>
          <w:sz w:val="24"/>
          <w:szCs w:val="24"/>
        </w:rPr>
      </w:pPr>
    </w:p>
    <w:p w:rsidR="005C5512" w:rsidRDefault="005C5512" w:rsidP="009C502B">
      <w:pPr>
        <w:spacing w:line="240" w:lineRule="auto"/>
        <w:rPr>
          <w:rFonts w:ascii="Arial" w:hAnsi="Arial" w:cs="Arial"/>
          <w:sz w:val="24"/>
          <w:szCs w:val="24"/>
        </w:rPr>
      </w:pPr>
    </w:p>
    <w:p w:rsidR="00017CAD" w:rsidRDefault="00017CAD" w:rsidP="009C502B">
      <w:pPr>
        <w:spacing w:line="240" w:lineRule="auto"/>
        <w:rPr>
          <w:rFonts w:ascii="Arial" w:hAnsi="Arial" w:cs="Arial"/>
          <w:sz w:val="24"/>
          <w:szCs w:val="24"/>
        </w:rPr>
      </w:pPr>
    </w:p>
    <w:p w:rsidR="00017CAD" w:rsidRDefault="00017CAD" w:rsidP="009C502B">
      <w:pPr>
        <w:spacing w:line="240" w:lineRule="auto"/>
        <w:rPr>
          <w:rFonts w:ascii="Arial" w:hAnsi="Arial" w:cs="Arial"/>
          <w:sz w:val="24"/>
          <w:szCs w:val="24"/>
        </w:rPr>
      </w:pPr>
    </w:p>
    <w:p w:rsidR="00E22C9B" w:rsidRDefault="00E22C9B" w:rsidP="009C502B">
      <w:pPr>
        <w:spacing w:line="240" w:lineRule="auto"/>
        <w:rPr>
          <w:rFonts w:ascii="Arial" w:hAnsi="Arial" w:cs="Arial"/>
          <w:sz w:val="24"/>
          <w:szCs w:val="24"/>
        </w:rPr>
        <w:sectPr w:rsidR="00E22C9B" w:rsidSect="00E22C9B">
          <w:headerReference w:type="default" r:id="rId83"/>
          <w:pgSz w:w="23814" w:h="16839" w:orient="landscape" w:code="8"/>
          <w:pgMar w:top="967" w:right="1417" w:bottom="1417" w:left="1417" w:header="708" w:footer="106" w:gutter="0"/>
          <w:cols w:num="2" w:space="1134"/>
          <w:docGrid w:linePitch="360"/>
        </w:sectPr>
      </w:pPr>
    </w:p>
    <w:tbl>
      <w:tblPr>
        <w:tblStyle w:val="Grilledutableau"/>
        <w:tblW w:w="10065" w:type="dxa"/>
        <w:tblInd w:w="-176" w:type="dxa"/>
        <w:tblLayout w:type="fixed"/>
        <w:tblLook w:val="04A0" w:firstRow="1" w:lastRow="0" w:firstColumn="1" w:lastColumn="0" w:noHBand="0" w:noVBand="1"/>
      </w:tblPr>
      <w:tblGrid>
        <w:gridCol w:w="4112"/>
        <w:gridCol w:w="236"/>
        <w:gridCol w:w="32"/>
        <w:gridCol w:w="5685"/>
      </w:tblGrid>
      <w:tr w:rsidR="00B53998" w:rsidTr="00FF167F">
        <w:trPr>
          <w:trHeight w:val="235"/>
        </w:trPr>
        <w:tc>
          <w:tcPr>
            <w:tcW w:w="10065" w:type="dxa"/>
            <w:gridSpan w:val="4"/>
            <w:tcBorders>
              <w:bottom w:val="single" w:sz="4" w:space="0" w:color="auto"/>
            </w:tcBorders>
          </w:tcPr>
          <w:p w:rsidR="00B53998" w:rsidRDefault="00B53998" w:rsidP="00FF167F">
            <w:pPr>
              <w:jc w:val="center"/>
            </w:pPr>
            <w:r w:rsidRPr="004E5BF1">
              <w:rPr>
                <w:rFonts w:ascii="Arial" w:hAnsi="Arial"/>
              </w:rPr>
              <w:lastRenderedPageBreak/>
              <w:t>Applications standards - Conception  ULTAGE EA - Cage acier</w:t>
            </w:r>
          </w:p>
        </w:tc>
      </w:tr>
      <w:tr w:rsidR="00B53998" w:rsidTr="00B53998">
        <w:trPr>
          <w:trHeight w:val="4958"/>
        </w:trPr>
        <w:tc>
          <w:tcPr>
            <w:tcW w:w="4112" w:type="dxa"/>
            <w:tcBorders>
              <w:top w:val="single" w:sz="4" w:space="0" w:color="auto"/>
              <w:bottom w:val="single" w:sz="4" w:space="0" w:color="auto"/>
              <w:right w:val="nil"/>
            </w:tcBorders>
          </w:tcPr>
          <w:p w:rsidR="00B53998" w:rsidRDefault="00B53998" w:rsidP="00FF167F">
            <w:pPr>
              <w:ind w:right="157"/>
            </w:pPr>
            <w:r>
              <w:rPr>
                <w:noProof/>
                <w:lang w:eastAsia="fr-FR"/>
              </w:rPr>
              <w:drawing>
                <wp:inline distT="0" distB="0" distL="0" distR="0">
                  <wp:extent cx="2213788" cy="3000633"/>
                  <wp:effectExtent l="19050" t="0" r="0" b="0"/>
                  <wp:docPr id="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2214924" cy="3002173"/>
                          </a:xfrm>
                          <a:prstGeom prst="rect">
                            <a:avLst/>
                          </a:prstGeom>
                          <a:noFill/>
                          <a:ln w="9525">
                            <a:noFill/>
                            <a:miter lim="800000"/>
                            <a:headEnd/>
                            <a:tailEnd/>
                          </a:ln>
                        </pic:spPr>
                      </pic:pic>
                    </a:graphicData>
                  </a:graphic>
                </wp:inline>
              </w:drawing>
            </w:r>
          </w:p>
        </w:tc>
        <w:tc>
          <w:tcPr>
            <w:tcW w:w="236" w:type="dxa"/>
            <w:tcBorders>
              <w:top w:val="single" w:sz="4" w:space="0" w:color="auto"/>
              <w:left w:val="nil"/>
              <w:bottom w:val="single" w:sz="4" w:space="0" w:color="auto"/>
            </w:tcBorders>
          </w:tcPr>
          <w:p w:rsidR="00B53998" w:rsidRDefault="00B53998" w:rsidP="00FF167F"/>
        </w:tc>
        <w:tc>
          <w:tcPr>
            <w:tcW w:w="5717" w:type="dxa"/>
            <w:gridSpan w:val="2"/>
            <w:tcBorders>
              <w:top w:val="single" w:sz="4" w:space="0" w:color="auto"/>
            </w:tcBorders>
          </w:tcPr>
          <w:p w:rsidR="00B53998" w:rsidRPr="00E53E6F" w:rsidRDefault="00B53998" w:rsidP="00FF167F">
            <w:pPr>
              <w:rPr>
                <w:rFonts w:ascii="Arial" w:hAnsi="Arial"/>
                <w:sz w:val="20"/>
                <w:szCs w:val="20"/>
              </w:rPr>
            </w:pPr>
            <w:r w:rsidRPr="00E53E6F">
              <w:rPr>
                <w:rFonts w:ascii="Arial" w:hAnsi="Arial"/>
                <w:sz w:val="20"/>
                <w:szCs w:val="20"/>
              </w:rPr>
              <w:t>Avantages</w:t>
            </w:r>
          </w:p>
          <w:p w:rsidR="00B53998" w:rsidRPr="00E53E6F" w:rsidRDefault="00B53998" w:rsidP="00FF167F">
            <w:pPr>
              <w:rPr>
                <w:rFonts w:ascii="Arial" w:hAnsi="Arial"/>
                <w:sz w:val="20"/>
                <w:szCs w:val="20"/>
              </w:rPr>
            </w:pPr>
            <w:r w:rsidRPr="00E53E6F">
              <w:rPr>
                <w:rFonts w:ascii="Arial" w:hAnsi="Arial"/>
                <w:sz w:val="20"/>
                <w:szCs w:val="20"/>
              </w:rPr>
              <w:t xml:space="preserve">Ce concept vous garantit des frottements et des échauffements minimums pour une durée de service plus longue et des coûts de maintenance réduits. </w:t>
            </w:r>
          </w:p>
          <w:p w:rsidR="00B53998" w:rsidRPr="00E53E6F" w:rsidRDefault="00B53998" w:rsidP="00FF167F">
            <w:pPr>
              <w:rPr>
                <w:rFonts w:ascii="Arial" w:hAnsi="Arial"/>
                <w:sz w:val="20"/>
                <w:szCs w:val="20"/>
              </w:rPr>
            </w:pPr>
            <w:r w:rsidRPr="00E53E6F">
              <w:rPr>
                <w:rFonts w:ascii="Arial" w:hAnsi="Arial"/>
                <w:sz w:val="20"/>
                <w:szCs w:val="20"/>
              </w:rPr>
              <w:t>Caractéristiques</w:t>
            </w:r>
          </w:p>
          <w:p w:rsidR="00B53998" w:rsidRPr="00E53E6F" w:rsidRDefault="00B53998" w:rsidP="00FF167F">
            <w:pPr>
              <w:rPr>
                <w:rFonts w:ascii="Arial" w:hAnsi="Arial"/>
                <w:sz w:val="20"/>
                <w:szCs w:val="20"/>
              </w:rPr>
            </w:pPr>
            <w:r w:rsidRPr="00E53E6F">
              <w:rPr>
                <w:rFonts w:ascii="Arial" w:hAnsi="Arial"/>
                <w:sz w:val="20"/>
                <w:szCs w:val="20"/>
              </w:rPr>
              <w:t xml:space="preserve"> • </w:t>
            </w:r>
            <w:r>
              <w:rPr>
                <w:rFonts w:ascii="Arial" w:hAnsi="Arial"/>
                <w:sz w:val="20"/>
                <w:szCs w:val="20"/>
              </w:rPr>
              <w:t xml:space="preserve">Rouleaux symétriques avec deux cages à fenêtres en tôle d’acier </w:t>
            </w:r>
            <w:r w:rsidRPr="00E53E6F">
              <w:rPr>
                <w:rFonts w:ascii="Arial" w:hAnsi="Arial"/>
                <w:sz w:val="20"/>
                <w:szCs w:val="20"/>
              </w:rPr>
              <w:t xml:space="preserve"> centrées sur la surface rectifiée de la bague intérieure. </w:t>
            </w:r>
          </w:p>
          <w:p w:rsidR="00B53998" w:rsidRDefault="00B53998" w:rsidP="00FF167F">
            <w:pPr>
              <w:rPr>
                <w:rFonts w:ascii="Arial" w:hAnsi="Arial"/>
                <w:sz w:val="20"/>
                <w:szCs w:val="20"/>
              </w:rPr>
            </w:pPr>
            <w:r w:rsidRPr="00E53E6F">
              <w:rPr>
                <w:rFonts w:ascii="Arial" w:hAnsi="Arial"/>
                <w:sz w:val="20"/>
                <w:szCs w:val="20"/>
              </w:rPr>
              <w:t>• Guidage des corps roulants avec un concept unique pour un contrôle parfait de la position des corps roulants sans qu’il soit nécessaire d’utiliser un anneau de guidage flottant ou un épaulement central fixe</w:t>
            </w:r>
            <w:r>
              <w:rPr>
                <w:rFonts w:ascii="Arial" w:hAnsi="Arial"/>
                <w:sz w:val="20"/>
                <w:szCs w:val="20"/>
              </w:rPr>
              <w:t>.</w:t>
            </w:r>
          </w:p>
          <w:p w:rsidR="00B53998" w:rsidRDefault="00B53998" w:rsidP="00FF167F">
            <w:pPr>
              <w:rPr>
                <w:rFonts w:ascii="Arial" w:hAnsi="Arial"/>
                <w:sz w:val="20"/>
                <w:szCs w:val="20"/>
              </w:rPr>
            </w:pPr>
            <w:r w:rsidRPr="00E53E6F">
              <w:rPr>
                <w:rFonts w:ascii="Arial" w:hAnsi="Arial"/>
                <w:sz w:val="20"/>
                <w:szCs w:val="20"/>
              </w:rPr>
              <w:t xml:space="preserve"> •</w:t>
            </w:r>
            <w:r>
              <w:rPr>
                <w:rFonts w:ascii="Arial" w:hAnsi="Arial"/>
                <w:sz w:val="20"/>
                <w:szCs w:val="20"/>
              </w:rPr>
              <w:t xml:space="preserve"> </w:t>
            </w:r>
            <w:r w:rsidRPr="00E53E6F">
              <w:rPr>
                <w:rFonts w:ascii="Arial" w:hAnsi="Arial"/>
                <w:sz w:val="20"/>
                <w:szCs w:val="20"/>
              </w:rPr>
              <w:t>Rouleaux symétriques avec deux cages à fenêtres en tôle d’acier Guidage des corps roulants avec un concept unique pour un contrôle 4 languettes de guidage et de retenue des corps roulants par alvéole</w:t>
            </w:r>
            <w:r>
              <w:rPr>
                <w:rFonts w:ascii="Arial" w:hAnsi="Arial"/>
                <w:sz w:val="20"/>
                <w:szCs w:val="20"/>
              </w:rPr>
              <w:t>.</w:t>
            </w:r>
          </w:p>
          <w:p w:rsidR="00B53998" w:rsidRDefault="00B53998" w:rsidP="00FF167F">
            <w:pPr>
              <w:rPr>
                <w:rFonts w:ascii="Arial" w:hAnsi="Arial"/>
                <w:sz w:val="20"/>
                <w:szCs w:val="20"/>
              </w:rPr>
            </w:pPr>
            <w:r w:rsidRPr="00E53E6F">
              <w:rPr>
                <w:rFonts w:ascii="Arial" w:hAnsi="Arial"/>
                <w:sz w:val="20"/>
                <w:szCs w:val="20"/>
              </w:rPr>
              <w:t xml:space="preserve">Cages protégées contre l’usure par un durcissement de surface ou un </w:t>
            </w:r>
            <w:r>
              <w:rPr>
                <w:rFonts w:ascii="Arial" w:hAnsi="Arial"/>
                <w:sz w:val="20"/>
                <w:szCs w:val="20"/>
              </w:rPr>
              <w:t>revêtement de phosphatation.</w:t>
            </w:r>
          </w:p>
          <w:p w:rsidR="00B53998" w:rsidRPr="004E5BF1" w:rsidRDefault="00B53998" w:rsidP="00FF167F">
            <w:pPr>
              <w:rPr>
                <w:rFonts w:ascii="Arial" w:hAnsi="Arial"/>
              </w:rPr>
            </w:pPr>
            <w:r w:rsidRPr="00E53E6F">
              <w:rPr>
                <w:rFonts w:ascii="Arial" w:hAnsi="Arial"/>
                <w:sz w:val="20"/>
                <w:szCs w:val="20"/>
              </w:rPr>
              <w:t xml:space="preserve">• </w:t>
            </w:r>
            <w:r>
              <w:rPr>
                <w:rFonts w:ascii="Arial" w:hAnsi="Arial"/>
                <w:sz w:val="20"/>
                <w:szCs w:val="20"/>
              </w:rPr>
              <w:t xml:space="preserve"> </w:t>
            </w:r>
            <w:r w:rsidRPr="00E53E6F">
              <w:rPr>
                <w:rFonts w:ascii="Arial" w:hAnsi="Arial"/>
                <w:sz w:val="20"/>
                <w:szCs w:val="20"/>
              </w:rPr>
              <w:t>Diminution du coefficient de frottement permettant un meilleur</w:t>
            </w:r>
            <w:r>
              <w:rPr>
                <w:rFonts w:ascii="Arial" w:hAnsi="Arial"/>
                <w:sz w:val="20"/>
                <w:szCs w:val="20"/>
              </w:rPr>
              <w:t xml:space="preserve"> </w:t>
            </w:r>
            <w:r w:rsidRPr="00E53E6F">
              <w:rPr>
                <w:rFonts w:ascii="Arial" w:hAnsi="Arial"/>
                <w:sz w:val="20"/>
                <w:szCs w:val="20"/>
              </w:rPr>
              <w:t xml:space="preserve"> fonctionnement pour les vitesses élevées</w:t>
            </w:r>
          </w:p>
        </w:tc>
      </w:tr>
      <w:tr w:rsidR="00B53998" w:rsidTr="00FF167F">
        <w:trPr>
          <w:trHeight w:val="17"/>
        </w:trPr>
        <w:tc>
          <w:tcPr>
            <w:tcW w:w="10065" w:type="dxa"/>
            <w:gridSpan w:val="4"/>
            <w:tcBorders>
              <w:top w:val="single" w:sz="4" w:space="0" w:color="auto"/>
              <w:bottom w:val="single" w:sz="4" w:space="0" w:color="auto"/>
            </w:tcBorders>
          </w:tcPr>
          <w:p w:rsidR="00B53998" w:rsidRDefault="00B53998" w:rsidP="00FF167F">
            <w:pPr>
              <w:jc w:val="center"/>
            </w:pPr>
            <w:r w:rsidRPr="00477A17">
              <w:rPr>
                <w:rFonts w:ascii="Arial" w:hAnsi="Arial"/>
              </w:rPr>
              <w:t>Applications difficiles - Conception  ULTAGE EM - Cage massive laiton</w:t>
            </w:r>
          </w:p>
        </w:tc>
      </w:tr>
      <w:tr w:rsidR="00B53998" w:rsidTr="00B53998">
        <w:trPr>
          <w:trHeight w:val="3982"/>
        </w:trPr>
        <w:tc>
          <w:tcPr>
            <w:tcW w:w="4112" w:type="dxa"/>
            <w:tcBorders>
              <w:top w:val="single" w:sz="4" w:space="0" w:color="auto"/>
              <w:bottom w:val="single" w:sz="4" w:space="0" w:color="auto"/>
              <w:right w:val="nil"/>
            </w:tcBorders>
          </w:tcPr>
          <w:p w:rsidR="00B53998" w:rsidRDefault="00B53998" w:rsidP="00FF167F">
            <w:r>
              <w:rPr>
                <w:noProof/>
                <w:lang w:eastAsia="fr-FR"/>
              </w:rPr>
              <w:drawing>
                <wp:inline distT="0" distB="0" distL="0" distR="0">
                  <wp:extent cx="1924050" cy="2535455"/>
                  <wp:effectExtent l="19050" t="0" r="0" b="0"/>
                  <wp:docPr id="3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srcRect/>
                          <a:stretch>
                            <a:fillRect/>
                          </a:stretch>
                        </pic:blipFill>
                        <pic:spPr bwMode="auto">
                          <a:xfrm>
                            <a:off x="0" y="0"/>
                            <a:ext cx="1928526" cy="2541354"/>
                          </a:xfrm>
                          <a:prstGeom prst="rect">
                            <a:avLst/>
                          </a:prstGeom>
                          <a:noFill/>
                          <a:ln w="9525">
                            <a:noFill/>
                            <a:miter lim="800000"/>
                            <a:headEnd/>
                            <a:tailEnd/>
                          </a:ln>
                        </pic:spPr>
                      </pic:pic>
                    </a:graphicData>
                  </a:graphic>
                </wp:inline>
              </w:drawing>
            </w:r>
          </w:p>
        </w:tc>
        <w:tc>
          <w:tcPr>
            <w:tcW w:w="236" w:type="dxa"/>
            <w:tcBorders>
              <w:top w:val="single" w:sz="4" w:space="0" w:color="auto"/>
              <w:left w:val="nil"/>
              <w:bottom w:val="single" w:sz="4" w:space="0" w:color="auto"/>
            </w:tcBorders>
          </w:tcPr>
          <w:p w:rsidR="00B53998" w:rsidRDefault="00B53998" w:rsidP="00FF167F"/>
        </w:tc>
        <w:tc>
          <w:tcPr>
            <w:tcW w:w="5717" w:type="dxa"/>
            <w:gridSpan w:val="2"/>
            <w:tcBorders>
              <w:top w:val="single" w:sz="4" w:space="0" w:color="auto"/>
              <w:bottom w:val="single" w:sz="4" w:space="0" w:color="auto"/>
            </w:tcBorders>
          </w:tcPr>
          <w:p w:rsidR="00B53998" w:rsidRPr="00477A17" w:rsidRDefault="00B53998" w:rsidP="00FF167F">
            <w:pPr>
              <w:rPr>
                <w:rFonts w:ascii="Arial" w:hAnsi="Arial"/>
                <w:sz w:val="20"/>
                <w:szCs w:val="20"/>
              </w:rPr>
            </w:pPr>
            <w:r w:rsidRPr="00477A17">
              <w:rPr>
                <w:rFonts w:ascii="Arial" w:hAnsi="Arial"/>
                <w:sz w:val="20"/>
                <w:szCs w:val="20"/>
              </w:rPr>
              <w:t xml:space="preserve">Avantages </w:t>
            </w:r>
          </w:p>
          <w:p w:rsidR="00B53998" w:rsidRPr="00477A17" w:rsidRDefault="00B53998" w:rsidP="00FF167F">
            <w:pPr>
              <w:rPr>
                <w:rFonts w:ascii="Arial" w:hAnsi="Arial"/>
                <w:sz w:val="20"/>
                <w:szCs w:val="20"/>
              </w:rPr>
            </w:pPr>
            <w:r w:rsidRPr="00477A17">
              <w:rPr>
                <w:rFonts w:ascii="Arial" w:hAnsi="Arial"/>
                <w:sz w:val="20"/>
                <w:szCs w:val="20"/>
              </w:rPr>
              <w:t>Ce type de cage est particulièrement adapté pour accroitre la durée de vie du roulement dans les applications les plus exigeantes de type sidérurgique, cimenterie, papeterie, mines et carrières… et pour diminuer les coûts de maintenance.</w:t>
            </w:r>
          </w:p>
          <w:p w:rsidR="00B53998" w:rsidRPr="00477A17" w:rsidRDefault="00B53998" w:rsidP="00FF167F">
            <w:pPr>
              <w:rPr>
                <w:rFonts w:ascii="Arial" w:hAnsi="Arial"/>
                <w:sz w:val="20"/>
                <w:szCs w:val="20"/>
              </w:rPr>
            </w:pPr>
            <w:r w:rsidRPr="00477A17">
              <w:rPr>
                <w:rFonts w:ascii="Arial" w:hAnsi="Arial"/>
                <w:sz w:val="20"/>
                <w:szCs w:val="20"/>
              </w:rPr>
              <w:t xml:space="preserve"> Caractéristiques </w:t>
            </w:r>
          </w:p>
          <w:p w:rsidR="00B53998" w:rsidRPr="00477A17" w:rsidRDefault="00B53998" w:rsidP="00FF167F">
            <w:pPr>
              <w:rPr>
                <w:rFonts w:ascii="Arial" w:hAnsi="Arial"/>
                <w:sz w:val="20"/>
                <w:szCs w:val="20"/>
              </w:rPr>
            </w:pPr>
            <w:r w:rsidRPr="00477A17">
              <w:rPr>
                <w:rFonts w:ascii="Arial" w:hAnsi="Arial"/>
                <w:sz w:val="20"/>
                <w:szCs w:val="20"/>
              </w:rPr>
              <w:t>•  Rouleaux symétriques avec une cage monobloc en alliage de laiton  usiné, centrée sur les corps roulants.</w:t>
            </w:r>
          </w:p>
          <w:p w:rsidR="00B53998" w:rsidRPr="00477A17" w:rsidRDefault="00B53998" w:rsidP="00FF167F">
            <w:pPr>
              <w:rPr>
                <w:rFonts w:ascii="Arial" w:hAnsi="Arial"/>
                <w:sz w:val="20"/>
                <w:szCs w:val="20"/>
              </w:rPr>
            </w:pPr>
            <w:r w:rsidRPr="00477A17">
              <w:rPr>
                <w:rFonts w:ascii="Arial" w:hAnsi="Arial"/>
                <w:sz w:val="20"/>
                <w:szCs w:val="20"/>
              </w:rPr>
              <w:t xml:space="preserve"> •  Pas d’anneau de guidage flottant ni d’épaulement central fixe. Ceci permet d’éviter tout risque de blocage cage-bague en cas de dilatation thermique. Les propriétés autolubrifiantes du matériau de la cage réduisent les échauffements à vitesses élevées. </w:t>
            </w:r>
          </w:p>
          <w:p w:rsidR="00B53998" w:rsidRDefault="00B53998" w:rsidP="00FF167F">
            <w:pPr>
              <w:rPr>
                <w:rFonts w:ascii="Arial" w:hAnsi="Arial"/>
                <w:sz w:val="20"/>
                <w:szCs w:val="20"/>
              </w:rPr>
            </w:pPr>
            <w:r w:rsidRPr="00477A17">
              <w:rPr>
                <w:rFonts w:ascii="Arial" w:hAnsi="Arial"/>
                <w:sz w:val="20"/>
                <w:szCs w:val="20"/>
              </w:rPr>
              <w:t xml:space="preserve">•  Le profil enveloppant des alvéoles de la cage, combiné à la capacité de l’alliage cuivreux à résister aux chocs, garantit la stabilité des corps roulants sous les sollicitations les plus sévères. </w:t>
            </w:r>
          </w:p>
          <w:p w:rsidR="00B53998" w:rsidRPr="004E5BF1" w:rsidRDefault="00B53998" w:rsidP="00FF167F"/>
        </w:tc>
      </w:tr>
      <w:tr w:rsidR="00B53998" w:rsidTr="00FF167F">
        <w:trPr>
          <w:trHeight w:val="201"/>
        </w:trPr>
        <w:tc>
          <w:tcPr>
            <w:tcW w:w="10065" w:type="dxa"/>
            <w:gridSpan w:val="4"/>
            <w:tcBorders>
              <w:top w:val="single" w:sz="4" w:space="0" w:color="auto"/>
              <w:bottom w:val="single" w:sz="4" w:space="0" w:color="auto"/>
            </w:tcBorders>
          </w:tcPr>
          <w:p w:rsidR="00B53998" w:rsidRDefault="00B53998" w:rsidP="00FF167F">
            <w:pPr>
              <w:jc w:val="center"/>
            </w:pPr>
            <w:r w:rsidRPr="004A768D">
              <w:rPr>
                <w:rFonts w:ascii="Arial" w:hAnsi="Arial"/>
              </w:rPr>
              <w:t>Applications vibrantes - Conception ULTAGE EF800 - Cage Massive Laiton</w:t>
            </w:r>
          </w:p>
        </w:tc>
      </w:tr>
      <w:tr w:rsidR="00B53998" w:rsidTr="00FF167F">
        <w:trPr>
          <w:trHeight w:val="3901"/>
        </w:trPr>
        <w:tc>
          <w:tcPr>
            <w:tcW w:w="4112" w:type="dxa"/>
            <w:tcBorders>
              <w:top w:val="single" w:sz="4" w:space="0" w:color="auto"/>
              <w:right w:val="nil"/>
            </w:tcBorders>
          </w:tcPr>
          <w:p w:rsidR="00B53998" w:rsidRDefault="00B53998" w:rsidP="00FF167F">
            <w:r>
              <w:rPr>
                <w:noProof/>
                <w:lang w:eastAsia="fr-FR"/>
              </w:rPr>
              <w:drawing>
                <wp:inline distT="0" distB="0" distL="0" distR="0">
                  <wp:extent cx="2480657" cy="2392326"/>
                  <wp:effectExtent l="19050" t="0" r="0" b="0"/>
                  <wp:docPr id="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2482103" cy="2393720"/>
                          </a:xfrm>
                          <a:prstGeom prst="rect">
                            <a:avLst/>
                          </a:prstGeom>
                          <a:noFill/>
                          <a:ln w="9525">
                            <a:noFill/>
                            <a:miter lim="800000"/>
                            <a:headEnd/>
                            <a:tailEnd/>
                          </a:ln>
                        </pic:spPr>
                      </pic:pic>
                    </a:graphicData>
                  </a:graphic>
                </wp:inline>
              </w:drawing>
            </w:r>
          </w:p>
        </w:tc>
        <w:tc>
          <w:tcPr>
            <w:tcW w:w="268" w:type="dxa"/>
            <w:gridSpan w:val="2"/>
            <w:tcBorders>
              <w:top w:val="single" w:sz="4" w:space="0" w:color="auto"/>
              <w:left w:val="nil"/>
            </w:tcBorders>
          </w:tcPr>
          <w:p w:rsidR="00B53998" w:rsidRDefault="00B53998" w:rsidP="00FF167F"/>
        </w:tc>
        <w:tc>
          <w:tcPr>
            <w:tcW w:w="5685" w:type="dxa"/>
            <w:tcBorders>
              <w:top w:val="single" w:sz="4" w:space="0" w:color="auto"/>
            </w:tcBorders>
          </w:tcPr>
          <w:p w:rsidR="00B53998" w:rsidRPr="004A768D" w:rsidRDefault="00B53998" w:rsidP="00FF167F">
            <w:pPr>
              <w:rPr>
                <w:rFonts w:ascii="Arial" w:hAnsi="Arial"/>
                <w:sz w:val="20"/>
                <w:szCs w:val="20"/>
              </w:rPr>
            </w:pPr>
            <w:r w:rsidRPr="004A768D">
              <w:rPr>
                <w:rFonts w:ascii="Arial" w:hAnsi="Arial"/>
                <w:sz w:val="20"/>
                <w:szCs w:val="20"/>
              </w:rPr>
              <w:t xml:space="preserve">Avantages </w:t>
            </w:r>
          </w:p>
          <w:p w:rsidR="00B53998" w:rsidRPr="004A768D" w:rsidRDefault="00B53998" w:rsidP="00FF167F">
            <w:pPr>
              <w:rPr>
                <w:rFonts w:ascii="Arial" w:hAnsi="Arial"/>
                <w:sz w:val="20"/>
                <w:szCs w:val="20"/>
              </w:rPr>
            </w:pPr>
            <w:r w:rsidRPr="004A768D">
              <w:rPr>
                <w:rFonts w:ascii="Arial" w:hAnsi="Arial"/>
                <w:sz w:val="20"/>
                <w:szCs w:val="20"/>
              </w:rPr>
              <w:t>Cette conception augmente la durée de service, permet d’espacer les interventions de maintenance et d’augmenter la rentabilité des exploitations. Caractéristiques</w:t>
            </w:r>
          </w:p>
          <w:p w:rsidR="00B53998" w:rsidRPr="004A768D" w:rsidRDefault="00B53998" w:rsidP="00FF167F">
            <w:pPr>
              <w:rPr>
                <w:rFonts w:ascii="Arial" w:hAnsi="Arial"/>
                <w:sz w:val="20"/>
                <w:szCs w:val="20"/>
              </w:rPr>
            </w:pPr>
            <w:r w:rsidRPr="004A768D">
              <w:rPr>
                <w:rFonts w:ascii="Arial" w:hAnsi="Arial"/>
                <w:sz w:val="20"/>
                <w:szCs w:val="20"/>
              </w:rPr>
              <w:t xml:space="preserve"> •  Rouleaux symétriques avec une cage monobloc en alliage de laiton usiné, centrée sur les corps roulants, </w:t>
            </w:r>
          </w:p>
          <w:p w:rsidR="00B53998" w:rsidRPr="004A768D" w:rsidRDefault="00B53998" w:rsidP="00FF167F">
            <w:pPr>
              <w:rPr>
                <w:rFonts w:ascii="Arial" w:hAnsi="Arial"/>
                <w:sz w:val="20"/>
                <w:szCs w:val="20"/>
              </w:rPr>
            </w:pPr>
            <w:r w:rsidRPr="004A768D">
              <w:rPr>
                <w:rFonts w:ascii="Arial" w:hAnsi="Arial"/>
                <w:sz w:val="20"/>
                <w:szCs w:val="20"/>
              </w:rPr>
              <w:t xml:space="preserve">•  Pas d’anneau de guidage flottant ni d’épaulement central fixe. Concept permet d’éviter tout risque de blocage cage - bague en cas de dilatation thermique, </w:t>
            </w:r>
          </w:p>
          <w:p w:rsidR="00B53998" w:rsidRPr="004A768D" w:rsidRDefault="00B53998" w:rsidP="00FF167F">
            <w:pPr>
              <w:rPr>
                <w:rFonts w:ascii="Arial" w:hAnsi="Arial"/>
                <w:sz w:val="20"/>
                <w:szCs w:val="20"/>
              </w:rPr>
            </w:pPr>
            <w:r w:rsidRPr="004A768D">
              <w:rPr>
                <w:rFonts w:ascii="Arial" w:hAnsi="Arial"/>
                <w:sz w:val="20"/>
                <w:szCs w:val="20"/>
              </w:rPr>
              <w:t xml:space="preserve">•  Roulement fabriqué selon la spécification EF800 qui fixe les tolérances et le jeu radial spéciaux des roulements à rotule sur deux rangées de rouleaux, </w:t>
            </w:r>
          </w:p>
          <w:p w:rsidR="00B53998" w:rsidRPr="004E5BF1" w:rsidRDefault="00B53998" w:rsidP="00FF167F">
            <w:r w:rsidRPr="004A768D">
              <w:rPr>
                <w:rFonts w:ascii="Arial" w:hAnsi="Arial"/>
                <w:sz w:val="20"/>
                <w:szCs w:val="20"/>
              </w:rPr>
              <w:t>•  Tolérances d’alésage et de diamètre extérieur réduites, tolérances de jeu radial réduites au 2/3 de la valeur de jeu considéré. Ces dispositions garantissent la maîtrise du jeu radial final après montage et permettent de tenir compte des conditions particulières auxquelles sont soumises les machines vibrantes.</w:t>
            </w:r>
            <w:r w:rsidRPr="00E53E6F">
              <w:rPr>
                <w:sz w:val="20"/>
                <w:szCs w:val="20"/>
              </w:rPr>
              <w:t xml:space="preserve"> </w:t>
            </w:r>
          </w:p>
        </w:tc>
      </w:tr>
    </w:tbl>
    <w:p w:rsidR="00002D92" w:rsidRDefault="00002D92" w:rsidP="009C502B">
      <w:pPr>
        <w:spacing w:line="240" w:lineRule="auto"/>
        <w:rPr>
          <w:rFonts w:ascii="Arial" w:hAnsi="Arial" w:cs="Arial"/>
          <w:sz w:val="24"/>
          <w:szCs w:val="24"/>
        </w:rPr>
      </w:pPr>
    </w:p>
    <w:p w:rsidR="006238F4" w:rsidRDefault="006238F4" w:rsidP="00002D92">
      <w:pPr>
        <w:autoSpaceDE w:val="0"/>
        <w:autoSpaceDN w:val="0"/>
        <w:adjustRightInd w:val="0"/>
        <w:spacing w:after="0" w:line="240" w:lineRule="auto"/>
        <w:rPr>
          <w:rFonts w:ascii="HelveticaNeue-MediumExt" w:hAnsi="HelveticaNeue-MediumExt" w:cs="HelveticaNeue-MediumExt"/>
          <w:sz w:val="32"/>
          <w:szCs w:val="32"/>
        </w:rPr>
      </w:pPr>
    </w:p>
    <w:p w:rsidR="00002D92" w:rsidRPr="00E0117A" w:rsidRDefault="00002D92"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Durée de vie nominale</w:t>
      </w:r>
    </w:p>
    <w:p w:rsidR="00B53998"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 xml:space="preserve">La durée de vie nominale, L10, préconisée par la norme ISO 281, est donnée par l’équation </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L10 = (C / P</w:t>
      </w:r>
      <w:proofErr w:type="gramStart"/>
      <w:r w:rsidRPr="00002D92">
        <w:rPr>
          <w:rFonts w:ascii="Arial" w:hAnsi="Arial" w:cs="Arial"/>
          <w:color w:val="000000"/>
        </w:rPr>
        <w:t>)</w:t>
      </w:r>
      <w:r w:rsidRPr="00002D92">
        <w:rPr>
          <w:rFonts w:ascii="Arial" w:hAnsi="Arial" w:cs="Arial"/>
          <w:color w:val="000000"/>
          <w:vertAlign w:val="superscript"/>
        </w:rPr>
        <w:t>n</w:t>
      </w:r>
      <w:proofErr w:type="gramEnd"/>
      <w:r w:rsidRPr="00002D92">
        <w:rPr>
          <w:rFonts w:ascii="Arial" w:hAnsi="Arial" w:cs="Arial"/>
          <w:color w:val="000000"/>
        </w:rPr>
        <w:t xml:space="preserve"> où n=10/3 pour les roulements à rouleaux. Cette équation est définie pour une fiabilité de 90% et des conditions</w:t>
      </w:r>
      <w:r w:rsidR="001005B4">
        <w:rPr>
          <w:rFonts w:ascii="Arial" w:hAnsi="Arial" w:cs="Arial"/>
          <w:color w:val="000000"/>
        </w:rPr>
        <w:t xml:space="preserve"> </w:t>
      </w:r>
      <w:r w:rsidRPr="00002D92">
        <w:rPr>
          <w:rFonts w:ascii="Arial" w:hAnsi="Arial" w:cs="Arial"/>
          <w:color w:val="000000"/>
        </w:rPr>
        <w:t>de fonctionnement normales.</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L10= (C/P</w:t>
      </w:r>
      <w:proofErr w:type="gramStart"/>
      <w:r w:rsidRPr="00002D92">
        <w:rPr>
          <w:rFonts w:ascii="Arial" w:hAnsi="Arial" w:cs="Arial"/>
          <w:color w:val="000000"/>
        </w:rPr>
        <w:t>)</w:t>
      </w:r>
      <w:r w:rsidRPr="00002D92">
        <w:rPr>
          <w:rFonts w:ascii="Arial" w:hAnsi="Arial" w:cs="Arial"/>
          <w:color w:val="000000"/>
          <w:vertAlign w:val="superscript"/>
        </w:rPr>
        <w:t>n</w:t>
      </w:r>
      <w:proofErr w:type="gramEnd"/>
      <w:r w:rsidRPr="00002D92">
        <w:rPr>
          <w:rFonts w:ascii="Arial" w:hAnsi="Arial" w:cs="Arial"/>
          <w:color w:val="000000"/>
        </w:rPr>
        <w:t xml:space="preserve"> en millions de tours</w:t>
      </w:r>
    </w:p>
    <w:p w:rsidR="00002D92" w:rsidRPr="00002D92" w:rsidRDefault="00002D92" w:rsidP="00002D92">
      <w:pPr>
        <w:autoSpaceDE w:val="0"/>
        <w:autoSpaceDN w:val="0"/>
        <w:adjustRightInd w:val="0"/>
        <w:spacing w:after="0" w:line="240" w:lineRule="auto"/>
        <w:rPr>
          <w:rFonts w:ascii="Arial" w:hAnsi="Arial" w:cs="Arial"/>
          <w:color w:val="000000"/>
        </w:rPr>
      </w:pPr>
      <w:proofErr w:type="gramStart"/>
      <w:r w:rsidRPr="00002D92">
        <w:rPr>
          <w:rFonts w:ascii="Arial" w:hAnsi="Arial" w:cs="Arial"/>
          <w:color w:val="000000"/>
        </w:rPr>
        <w:t>ou</w:t>
      </w:r>
      <w:proofErr w:type="gramEnd"/>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L10= (C/P</w:t>
      </w:r>
      <w:proofErr w:type="gramStart"/>
      <w:r w:rsidRPr="00002D92">
        <w:rPr>
          <w:rFonts w:ascii="Arial" w:hAnsi="Arial" w:cs="Arial"/>
          <w:color w:val="000000"/>
        </w:rPr>
        <w:t>)</w:t>
      </w:r>
      <w:r w:rsidRPr="00002D92">
        <w:rPr>
          <w:rFonts w:ascii="Arial" w:hAnsi="Arial" w:cs="Arial"/>
          <w:color w:val="000000"/>
          <w:vertAlign w:val="superscript"/>
        </w:rPr>
        <w:t>n</w:t>
      </w:r>
      <w:proofErr w:type="gramEnd"/>
      <w:r w:rsidRPr="00002D92">
        <w:rPr>
          <w:rFonts w:ascii="Arial" w:hAnsi="Arial" w:cs="Arial"/>
          <w:color w:val="000000"/>
        </w:rPr>
        <w:t xml:space="preserve"> . 10</w:t>
      </w:r>
      <w:r w:rsidRPr="00002D92">
        <w:rPr>
          <w:rFonts w:ascii="Arial" w:hAnsi="Arial" w:cs="Arial"/>
          <w:color w:val="000000"/>
          <w:vertAlign w:val="superscript"/>
        </w:rPr>
        <w:t>6</w:t>
      </w:r>
      <w:r w:rsidRPr="00002D92">
        <w:rPr>
          <w:rFonts w:ascii="Arial" w:hAnsi="Arial" w:cs="Arial"/>
          <w:color w:val="000000"/>
        </w:rPr>
        <w:t xml:space="preserve"> / </w:t>
      </w:r>
      <w:r w:rsidR="001005B4">
        <w:rPr>
          <w:rFonts w:ascii="Arial" w:hAnsi="Arial" w:cs="Arial"/>
          <w:color w:val="000000"/>
        </w:rPr>
        <w:t>(</w:t>
      </w:r>
      <w:r w:rsidRPr="00002D92">
        <w:rPr>
          <w:rFonts w:ascii="Arial" w:hAnsi="Arial" w:cs="Arial"/>
          <w:color w:val="000000"/>
        </w:rPr>
        <w:t>60</w:t>
      </w:r>
      <w:r w:rsidR="001005B4">
        <w:rPr>
          <w:rFonts w:ascii="Arial" w:hAnsi="Arial" w:cs="Arial"/>
          <w:color w:val="000000"/>
        </w:rPr>
        <w:t>.</w:t>
      </w:r>
      <w:r w:rsidRPr="00002D92">
        <w:rPr>
          <w:rFonts w:ascii="Arial" w:hAnsi="Arial" w:cs="Arial"/>
          <w:color w:val="000000"/>
        </w:rPr>
        <w:t>N</w:t>
      </w:r>
      <w:r w:rsidR="001005B4">
        <w:rPr>
          <w:rFonts w:ascii="Arial" w:hAnsi="Arial" w:cs="Arial"/>
          <w:color w:val="000000"/>
        </w:rPr>
        <w:t>)</w:t>
      </w:r>
      <w:r w:rsidRPr="00002D92">
        <w:rPr>
          <w:rFonts w:ascii="Arial" w:hAnsi="Arial" w:cs="Arial"/>
          <w:color w:val="000000"/>
        </w:rPr>
        <w:t xml:space="preserve"> en heures</w:t>
      </w:r>
    </w:p>
    <w:p w:rsidR="00002D92" w:rsidRPr="00002D92" w:rsidRDefault="00002D92" w:rsidP="00002D92">
      <w:pPr>
        <w:autoSpaceDE w:val="0"/>
        <w:autoSpaceDN w:val="0"/>
        <w:adjustRightInd w:val="0"/>
        <w:spacing w:after="0" w:line="240" w:lineRule="auto"/>
        <w:rPr>
          <w:rFonts w:ascii="Arial" w:hAnsi="Arial" w:cs="Arial"/>
          <w:b/>
          <w:bCs/>
          <w:color w:val="000000"/>
        </w:rPr>
      </w:pPr>
      <w:r w:rsidRPr="00002D92">
        <w:rPr>
          <w:rFonts w:ascii="Arial" w:hAnsi="Arial" w:cs="Arial"/>
          <w:b/>
          <w:bCs/>
          <w:color w:val="000000"/>
        </w:rPr>
        <w:t>C = charge dynamique de base, (Newton)</w:t>
      </w:r>
    </w:p>
    <w:p w:rsidR="00002D92" w:rsidRPr="00002D92" w:rsidRDefault="00002D92" w:rsidP="00002D92">
      <w:pPr>
        <w:autoSpaceDE w:val="0"/>
        <w:autoSpaceDN w:val="0"/>
        <w:adjustRightInd w:val="0"/>
        <w:spacing w:after="0" w:line="240" w:lineRule="auto"/>
        <w:rPr>
          <w:rFonts w:ascii="Arial" w:hAnsi="Arial" w:cs="Arial"/>
          <w:b/>
          <w:bCs/>
          <w:color w:val="000000"/>
        </w:rPr>
      </w:pPr>
      <w:r w:rsidRPr="00002D92">
        <w:rPr>
          <w:rFonts w:ascii="Arial" w:hAnsi="Arial" w:cs="Arial"/>
          <w:b/>
          <w:bCs/>
          <w:color w:val="000000"/>
        </w:rPr>
        <w:t>P = charge dynamique équivalente, (Newton)</w:t>
      </w:r>
    </w:p>
    <w:p w:rsidR="00002D92" w:rsidRDefault="00002D92" w:rsidP="00002D92">
      <w:pPr>
        <w:autoSpaceDE w:val="0"/>
        <w:autoSpaceDN w:val="0"/>
        <w:adjustRightInd w:val="0"/>
        <w:spacing w:after="0" w:line="240" w:lineRule="auto"/>
        <w:rPr>
          <w:rFonts w:ascii="Arial" w:hAnsi="Arial" w:cs="Arial"/>
          <w:b/>
          <w:bCs/>
          <w:color w:val="000000"/>
        </w:rPr>
      </w:pPr>
      <w:r w:rsidRPr="00002D92">
        <w:rPr>
          <w:rFonts w:ascii="Arial" w:hAnsi="Arial" w:cs="Arial"/>
          <w:b/>
          <w:bCs/>
          <w:color w:val="000000"/>
        </w:rPr>
        <w:t>N = vitesse de rotation (Tour/minute)</w:t>
      </w:r>
    </w:p>
    <w:p w:rsidR="00002D92" w:rsidRPr="00002D92" w:rsidRDefault="0094518A" w:rsidP="00002D92">
      <w:pPr>
        <w:autoSpaceDE w:val="0"/>
        <w:autoSpaceDN w:val="0"/>
        <w:adjustRightInd w:val="0"/>
        <w:spacing w:after="0" w:line="240" w:lineRule="auto"/>
        <w:rPr>
          <w:rFonts w:ascii="Arial" w:hAnsi="Arial" w:cs="Arial"/>
          <w:b/>
          <w:bCs/>
          <w:color w:val="000000"/>
        </w:rPr>
      </w:pPr>
      <w:r>
        <w:rPr>
          <w:rFonts w:ascii="Arial" w:hAnsi="Arial" w:cs="Arial"/>
          <w:noProof/>
          <w:sz w:val="24"/>
          <w:szCs w:val="24"/>
        </w:rPr>
        <w:pict>
          <v:shape id="_x0000_s1208" type="#_x0000_t202" style="position:absolute;margin-left:247.5pt;margin-top:9.45pt;width:255.15pt;height:99.3pt;z-index:251745280;mso-width-relative:margin;mso-height-relative:margin">
            <v:textbox>
              <w:txbxContent>
                <w:p w:rsidR="00FF167F" w:rsidRPr="00002D92" w:rsidRDefault="00FF167F" w:rsidP="0037194C">
                  <w:pPr>
                    <w:autoSpaceDE w:val="0"/>
                    <w:autoSpaceDN w:val="0"/>
                    <w:adjustRightInd w:val="0"/>
                    <w:spacing w:after="0" w:line="240" w:lineRule="auto"/>
                    <w:rPr>
                      <w:rFonts w:ascii="Arial" w:hAnsi="Arial" w:cs="Arial"/>
                      <w:b/>
                      <w:bCs/>
                      <w:color w:val="000000"/>
                    </w:rPr>
                  </w:pPr>
                  <w:r w:rsidRPr="00002D92">
                    <w:rPr>
                      <w:rFonts w:ascii="Arial" w:hAnsi="Arial" w:cs="Arial"/>
                      <w:b/>
                      <w:bCs/>
                      <w:color w:val="000000"/>
                    </w:rPr>
                    <w:t>&gt; Charge statique équivalente P0</w:t>
                  </w:r>
                </w:p>
                <w:p w:rsidR="00FF167F" w:rsidRPr="00002D92" w:rsidRDefault="00FF167F" w:rsidP="0037194C">
                  <w:pPr>
                    <w:autoSpaceDE w:val="0"/>
                    <w:autoSpaceDN w:val="0"/>
                    <w:adjustRightInd w:val="0"/>
                    <w:spacing w:after="0" w:line="240" w:lineRule="auto"/>
                    <w:rPr>
                      <w:rFonts w:ascii="Arial" w:hAnsi="Arial" w:cs="Arial"/>
                      <w:color w:val="000000"/>
                    </w:rPr>
                  </w:pPr>
                  <w:r w:rsidRPr="00002D92">
                    <w:rPr>
                      <w:rFonts w:ascii="Arial" w:hAnsi="Arial" w:cs="Arial"/>
                      <w:color w:val="000000"/>
                    </w:rPr>
                    <w:t>P0 = F0r + Y0. F0a</w:t>
                  </w:r>
                </w:p>
                <w:p w:rsidR="00FF167F" w:rsidRPr="00002D92" w:rsidRDefault="00FF167F" w:rsidP="0037194C">
                  <w:pPr>
                    <w:autoSpaceDE w:val="0"/>
                    <w:autoSpaceDN w:val="0"/>
                    <w:adjustRightInd w:val="0"/>
                    <w:spacing w:after="0" w:line="240" w:lineRule="auto"/>
                    <w:rPr>
                      <w:rFonts w:ascii="Arial" w:hAnsi="Arial" w:cs="Arial"/>
                      <w:color w:val="000000"/>
                    </w:rPr>
                  </w:pPr>
                  <w:r w:rsidRPr="00002D92">
                    <w:rPr>
                      <w:rFonts w:ascii="Arial" w:hAnsi="Arial" w:cs="Arial"/>
                      <w:color w:val="000000"/>
                    </w:rPr>
                    <w:t>P0 = Charge statique équivalente, N</w:t>
                  </w:r>
                </w:p>
                <w:p w:rsidR="00FF167F" w:rsidRPr="00002D92" w:rsidRDefault="00FF167F" w:rsidP="0037194C">
                  <w:pPr>
                    <w:autoSpaceDE w:val="0"/>
                    <w:autoSpaceDN w:val="0"/>
                    <w:adjustRightInd w:val="0"/>
                    <w:spacing w:after="0" w:line="240" w:lineRule="auto"/>
                    <w:rPr>
                      <w:rFonts w:ascii="Arial" w:hAnsi="Arial" w:cs="Arial"/>
                      <w:color w:val="000000"/>
                    </w:rPr>
                  </w:pPr>
                  <w:r w:rsidRPr="00002D92">
                    <w:rPr>
                      <w:rFonts w:ascii="Arial" w:hAnsi="Arial" w:cs="Arial"/>
                      <w:color w:val="000000"/>
                    </w:rPr>
                    <w:t>F0r = Charge radiale statique, N</w:t>
                  </w:r>
                </w:p>
                <w:p w:rsidR="00FF167F" w:rsidRPr="00002D92" w:rsidRDefault="00FF167F" w:rsidP="0037194C">
                  <w:pPr>
                    <w:autoSpaceDE w:val="0"/>
                    <w:autoSpaceDN w:val="0"/>
                    <w:adjustRightInd w:val="0"/>
                    <w:spacing w:after="0" w:line="240" w:lineRule="auto"/>
                    <w:rPr>
                      <w:rFonts w:ascii="Arial" w:hAnsi="Arial" w:cs="Arial"/>
                      <w:color w:val="000000"/>
                    </w:rPr>
                  </w:pPr>
                  <w:r w:rsidRPr="00002D92">
                    <w:rPr>
                      <w:rFonts w:ascii="Arial" w:hAnsi="Arial" w:cs="Arial"/>
                      <w:color w:val="000000"/>
                    </w:rPr>
                    <w:t>F0a = Charge axiale statique, N</w:t>
                  </w:r>
                </w:p>
                <w:p w:rsidR="00FF167F" w:rsidRPr="00002D92" w:rsidRDefault="00FF167F" w:rsidP="0037194C">
                  <w:pPr>
                    <w:autoSpaceDE w:val="0"/>
                    <w:autoSpaceDN w:val="0"/>
                    <w:adjustRightInd w:val="0"/>
                    <w:spacing w:after="0" w:line="240" w:lineRule="auto"/>
                    <w:rPr>
                      <w:rFonts w:ascii="Arial" w:hAnsi="Arial" w:cs="Arial"/>
                      <w:color w:val="000000"/>
                    </w:rPr>
                  </w:pPr>
                  <w:r w:rsidRPr="00002D92">
                    <w:rPr>
                      <w:rFonts w:ascii="Arial" w:hAnsi="Arial" w:cs="Arial"/>
                      <w:color w:val="000000"/>
                    </w:rPr>
                    <w:t>Y0 = Facteur selon tableau de dimensions</w:t>
                  </w:r>
                </w:p>
                <w:p w:rsidR="00FF167F" w:rsidRDefault="00FF167F"/>
              </w:txbxContent>
            </v:textbox>
          </v:shape>
        </w:pict>
      </w:r>
    </w:p>
    <w:p w:rsidR="00002D92" w:rsidRPr="00002D92" w:rsidRDefault="00002D92" w:rsidP="00002D92">
      <w:pPr>
        <w:autoSpaceDE w:val="0"/>
        <w:autoSpaceDN w:val="0"/>
        <w:adjustRightInd w:val="0"/>
        <w:spacing w:after="0" w:line="240" w:lineRule="auto"/>
        <w:rPr>
          <w:rFonts w:ascii="Arial" w:hAnsi="Arial" w:cs="Arial"/>
          <w:b/>
          <w:bCs/>
          <w:color w:val="000000"/>
        </w:rPr>
      </w:pPr>
      <w:r w:rsidRPr="00002D92">
        <w:rPr>
          <w:rFonts w:ascii="Arial" w:hAnsi="Arial" w:cs="Arial"/>
          <w:b/>
          <w:bCs/>
          <w:color w:val="000000"/>
        </w:rPr>
        <w:t>&gt; Charge dynamique équivalente P</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P = Fr + Y1.Fa quand Fa/Fr ≤ e</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P= 0.67Fr + Y2.Fa quand Fa/Fr &gt; e</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P= charge dynamique équivalente, N</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Fr= Charge radiale dynamique, N</w:t>
      </w:r>
    </w:p>
    <w:p w:rsidR="00002D92" w:rsidRPr="00002D92" w:rsidRDefault="00002D92" w:rsidP="00002D92">
      <w:pPr>
        <w:autoSpaceDE w:val="0"/>
        <w:autoSpaceDN w:val="0"/>
        <w:adjustRightInd w:val="0"/>
        <w:spacing w:after="0" w:line="240" w:lineRule="auto"/>
        <w:rPr>
          <w:rFonts w:ascii="Arial" w:hAnsi="Arial" w:cs="Arial"/>
          <w:color w:val="000000"/>
        </w:rPr>
      </w:pPr>
      <w:r w:rsidRPr="00002D92">
        <w:rPr>
          <w:rFonts w:ascii="Arial" w:hAnsi="Arial" w:cs="Arial"/>
          <w:color w:val="000000"/>
        </w:rPr>
        <w:t>Fa= Charge axiale dynamique, N</w:t>
      </w:r>
    </w:p>
    <w:p w:rsidR="00002D92" w:rsidRDefault="00002D92" w:rsidP="00002D92">
      <w:pPr>
        <w:autoSpaceDE w:val="0"/>
        <w:autoSpaceDN w:val="0"/>
        <w:adjustRightInd w:val="0"/>
        <w:spacing w:after="0" w:line="240" w:lineRule="auto"/>
        <w:rPr>
          <w:rFonts w:ascii="Arial" w:hAnsi="Arial" w:cs="Arial"/>
          <w:color w:val="000000"/>
        </w:rPr>
      </w:pPr>
      <w:proofErr w:type="gramStart"/>
      <w:r w:rsidRPr="00002D92">
        <w:rPr>
          <w:rFonts w:ascii="Arial" w:hAnsi="Arial" w:cs="Arial"/>
          <w:color w:val="000000"/>
        </w:rPr>
        <w:t>e</w:t>
      </w:r>
      <w:proofErr w:type="gramEnd"/>
      <w:r w:rsidRPr="00002D92">
        <w:rPr>
          <w:rFonts w:ascii="Arial" w:hAnsi="Arial" w:cs="Arial"/>
          <w:color w:val="000000"/>
        </w:rPr>
        <w:t>, Y1, Y2 Facteurs selon tableaux de dimensions</w:t>
      </w:r>
    </w:p>
    <w:p w:rsidR="00002D92" w:rsidRPr="00002D92" w:rsidRDefault="00002D92" w:rsidP="00002D92">
      <w:pPr>
        <w:autoSpaceDE w:val="0"/>
        <w:autoSpaceDN w:val="0"/>
        <w:adjustRightInd w:val="0"/>
        <w:spacing w:after="0" w:line="240" w:lineRule="auto"/>
        <w:rPr>
          <w:rFonts w:ascii="Arial" w:hAnsi="Arial" w:cs="Arial"/>
          <w:color w:val="000000"/>
        </w:rPr>
      </w:pPr>
    </w:p>
    <w:p w:rsidR="00CE439E" w:rsidRDefault="00CE439E" w:rsidP="008D59C5">
      <w:pPr>
        <w:autoSpaceDE w:val="0"/>
        <w:autoSpaceDN w:val="0"/>
        <w:adjustRightInd w:val="0"/>
        <w:spacing w:after="0" w:line="240" w:lineRule="auto"/>
        <w:rPr>
          <w:rFonts w:ascii="Arial" w:hAnsi="Arial" w:cs="Arial"/>
          <w:sz w:val="24"/>
          <w:szCs w:val="24"/>
        </w:rPr>
      </w:pPr>
    </w:p>
    <w:p w:rsidR="008D59C5" w:rsidRDefault="008D59C5" w:rsidP="008D59C5">
      <w:pPr>
        <w:autoSpaceDE w:val="0"/>
        <w:autoSpaceDN w:val="0"/>
        <w:adjustRightInd w:val="0"/>
        <w:spacing w:after="0" w:line="240" w:lineRule="auto"/>
        <w:rPr>
          <w:rFonts w:ascii="Arial" w:hAnsi="Arial" w:cs="Arial"/>
          <w:color w:val="000000"/>
        </w:rPr>
      </w:pPr>
    </w:p>
    <w:p w:rsidR="00A20667" w:rsidRDefault="00A20667" w:rsidP="00A228F2">
      <w:pPr>
        <w:autoSpaceDE w:val="0"/>
        <w:autoSpaceDN w:val="0"/>
        <w:adjustRightInd w:val="0"/>
        <w:spacing w:after="120" w:line="240" w:lineRule="auto"/>
        <w:rPr>
          <w:rFonts w:ascii="Arial" w:hAnsi="Arial" w:cs="Arial"/>
          <w:color w:val="000000"/>
        </w:rPr>
      </w:pPr>
    </w:p>
    <w:p w:rsidR="00A20667" w:rsidRDefault="006238F4" w:rsidP="00A228F2">
      <w:pPr>
        <w:autoSpaceDE w:val="0"/>
        <w:autoSpaceDN w:val="0"/>
        <w:adjustRightInd w:val="0"/>
        <w:spacing w:after="120" w:line="240" w:lineRule="auto"/>
        <w:rPr>
          <w:rFonts w:ascii="Arial" w:hAnsi="Arial" w:cs="Arial"/>
          <w:color w:val="000000"/>
        </w:rPr>
      </w:pPr>
      <w:r w:rsidRPr="006238F4">
        <w:rPr>
          <w:rFonts w:ascii="Arial" w:hAnsi="Arial" w:cs="Arial"/>
          <w:noProof/>
          <w:color w:val="000000"/>
          <w:lang w:eastAsia="fr-FR"/>
        </w:rPr>
        <w:drawing>
          <wp:inline distT="0" distB="0" distL="0" distR="0">
            <wp:extent cx="6076604" cy="2078182"/>
            <wp:effectExtent l="19050" t="0" r="346" b="0"/>
            <wp:docPr id="2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cstate="print"/>
                    <a:srcRect l="3577"/>
                    <a:stretch>
                      <a:fillRect/>
                    </a:stretch>
                  </pic:blipFill>
                  <pic:spPr bwMode="auto">
                    <a:xfrm>
                      <a:off x="0" y="0"/>
                      <a:ext cx="6076604" cy="2078182"/>
                    </a:xfrm>
                    <a:prstGeom prst="rect">
                      <a:avLst/>
                    </a:prstGeom>
                    <a:noFill/>
                    <a:ln w="9525">
                      <a:noFill/>
                      <a:miter lim="800000"/>
                      <a:headEnd/>
                      <a:tailEnd/>
                    </a:ln>
                  </pic:spPr>
                </pic:pic>
              </a:graphicData>
            </a:graphic>
          </wp:inline>
        </w:drawing>
      </w:r>
      <w:r>
        <w:rPr>
          <w:rFonts w:ascii="Arial" w:hAnsi="Arial" w:cs="Arial"/>
          <w:noProof/>
          <w:color w:val="000000"/>
          <w:lang w:eastAsia="fr-FR"/>
        </w:rPr>
        <w:drawing>
          <wp:inline distT="0" distB="0" distL="0" distR="0">
            <wp:extent cx="6306820" cy="797560"/>
            <wp:effectExtent l="19050" t="0" r="0" b="0"/>
            <wp:docPr id="2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srcRect/>
                    <a:stretch>
                      <a:fillRect/>
                    </a:stretch>
                  </pic:blipFill>
                  <pic:spPr bwMode="auto">
                    <a:xfrm>
                      <a:off x="0" y="0"/>
                      <a:ext cx="6306936" cy="798021"/>
                    </a:xfrm>
                    <a:prstGeom prst="rect">
                      <a:avLst/>
                    </a:prstGeom>
                    <a:noFill/>
                    <a:ln w="9525">
                      <a:noFill/>
                      <a:miter lim="800000"/>
                      <a:headEnd/>
                      <a:tailEnd/>
                    </a:ln>
                  </pic:spPr>
                </pic:pic>
              </a:graphicData>
            </a:graphic>
          </wp:inline>
        </w:drawing>
      </w:r>
    </w:p>
    <w:p w:rsidR="00963C20" w:rsidRDefault="00963C20" w:rsidP="00A228F2">
      <w:pPr>
        <w:autoSpaceDE w:val="0"/>
        <w:autoSpaceDN w:val="0"/>
        <w:adjustRightInd w:val="0"/>
        <w:spacing w:after="120" w:line="240" w:lineRule="auto"/>
        <w:rPr>
          <w:rFonts w:ascii="Arial" w:hAnsi="Arial" w:cs="Arial"/>
          <w:color w:val="000000"/>
        </w:rPr>
      </w:pPr>
    </w:p>
    <w:p w:rsidR="00B53998" w:rsidRDefault="00B53998" w:rsidP="00E0117A">
      <w:pPr>
        <w:autoSpaceDE w:val="0"/>
        <w:autoSpaceDN w:val="0"/>
        <w:adjustRightInd w:val="0"/>
        <w:spacing w:after="0" w:line="240" w:lineRule="auto"/>
        <w:rPr>
          <w:rFonts w:ascii="Arial" w:hAnsi="Arial" w:cs="Arial"/>
          <w:b/>
          <w:sz w:val="28"/>
          <w:szCs w:val="28"/>
        </w:rPr>
        <w:sectPr w:rsidR="00B53998" w:rsidSect="00E22C9B">
          <w:headerReference w:type="default" r:id="rId89"/>
          <w:pgSz w:w="23814" w:h="16839" w:orient="landscape" w:code="8"/>
          <w:pgMar w:top="967" w:right="1417" w:bottom="1417" w:left="1417" w:header="708" w:footer="106" w:gutter="0"/>
          <w:cols w:num="2" w:space="1134"/>
          <w:docGrid w:linePitch="360"/>
        </w:sectPr>
      </w:pPr>
    </w:p>
    <w:tbl>
      <w:tblPr>
        <w:tblW w:w="10242" w:type="dxa"/>
        <w:tblBorders>
          <w:top w:val="nil"/>
          <w:left w:val="nil"/>
          <w:bottom w:val="nil"/>
          <w:right w:val="nil"/>
        </w:tblBorders>
        <w:tblLayout w:type="fixed"/>
        <w:tblLook w:val="0000" w:firstRow="0" w:lastRow="0" w:firstColumn="0" w:lastColumn="0" w:noHBand="0" w:noVBand="0"/>
      </w:tblPr>
      <w:tblGrid>
        <w:gridCol w:w="10242"/>
      </w:tblGrid>
      <w:tr w:rsidR="001D0783" w:rsidTr="006238F4">
        <w:trPr>
          <w:trHeight w:val="264"/>
        </w:trPr>
        <w:tc>
          <w:tcPr>
            <w:tcW w:w="10242" w:type="dxa"/>
          </w:tcPr>
          <w:p w:rsidR="00B53998" w:rsidRDefault="00B53998" w:rsidP="00E0117A">
            <w:pPr>
              <w:autoSpaceDE w:val="0"/>
              <w:autoSpaceDN w:val="0"/>
              <w:adjustRightInd w:val="0"/>
              <w:spacing w:after="0" w:line="240" w:lineRule="auto"/>
              <w:rPr>
                <w:rFonts w:ascii="Arial" w:hAnsi="Arial" w:cs="Arial"/>
                <w:b/>
                <w:sz w:val="28"/>
                <w:szCs w:val="28"/>
              </w:rPr>
            </w:pPr>
          </w:p>
          <w:p w:rsidR="001D0783" w:rsidRPr="00E0117A" w:rsidRDefault="00C87E67" w:rsidP="00E0117A">
            <w:pPr>
              <w:autoSpaceDE w:val="0"/>
              <w:autoSpaceDN w:val="0"/>
              <w:adjustRightInd w:val="0"/>
              <w:spacing w:after="0" w:line="240" w:lineRule="auto"/>
              <w:rPr>
                <w:rFonts w:ascii="Arial" w:hAnsi="Arial" w:cs="Arial"/>
                <w:b/>
                <w:sz w:val="28"/>
                <w:szCs w:val="28"/>
              </w:rPr>
            </w:pPr>
            <w:r w:rsidRPr="00E0117A">
              <w:rPr>
                <w:rFonts w:ascii="Arial" w:hAnsi="Arial" w:cs="Arial"/>
                <w:b/>
                <w:sz w:val="28"/>
                <w:szCs w:val="28"/>
              </w:rPr>
              <w:t>Rapport d’expertise suite à une casse de roulement</w:t>
            </w:r>
            <w:r w:rsidR="001D0783" w:rsidRPr="00E0117A">
              <w:rPr>
                <w:rFonts w:ascii="Arial" w:hAnsi="Arial" w:cs="Arial"/>
                <w:b/>
                <w:sz w:val="28"/>
                <w:szCs w:val="28"/>
              </w:rPr>
              <w:t xml:space="preserve"> : </w:t>
            </w:r>
          </w:p>
          <w:p w:rsidR="001D0783" w:rsidRDefault="001D0783">
            <w:pPr>
              <w:pStyle w:val="Default"/>
              <w:rPr>
                <w:sz w:val="20"/>
                <w:szCs w:val="20"/>
              </w:rPr>
            </w:pPr>
            <w:r>
              <w:rPr>
                <w:b/>
                <w:bCs/>
                <w:sz w:val="20"/>
                <w:szCs w:val="20"/>
              </w:rPr>
              <w:t>(C</w:t>
            </w:r>
            <w:r>
              <w:rPr>
                <w:b/>
                <w:bCs/>
                <w:sz w:val="16"/>
                <w:szCs w:val="16"/>
              </w:rPr>
              <w:t>AUSE ET EXPLICATION DE LA DEFAILLANCE</w:t>
            </w:r>
            <w:r>
              <w:rPr>
                <w:b/>
                <w:bCs/>
                <w:sz w:val="20"/>
                <w:szCs w:val="20"/>
              </w:rPr>
              <w:t xml:space="preserve">) </w:t>
            </w:r>
          </w:p>
        </w:tc>
      </w:tr>
      <w:tr w:rsidR="001D0783" w:rsidTr="006238F4">
        <w:trPr>
          <w:trHeight w:val="1822"/>
        </w:trPr>
        <w:tc>
          <w:tcPr>
            <w:tcW w:w="10242" w:type="dxa"/>
          </w:tcPr>
          <w:p w:rsidR="001D0783" w:rsidRDefault="001D0783">
            <w:pPr>
              <w:pStyle w:val="Default"/>
              <w:rPr>
                <w:color w:val="auto"/>
              </w:rPr>
            </w:pPr>
          </w:p>
          <w:p w:rsidR="001D0783" w:rsidRPr="00C87E67" w:rsidRDefault="001D0783" w:rsidP="00C87E67">
            <w:pPr>
              <w:pStyle w:val="Default"/>
              <w:numPr>
                <w:ilvl w:val="0"/>
                <w:numId w:val="6"/>
              </w:numPr>
              <w:rPr>
                <w:sz w:val="22"/>
                <w:szCs w:val="22"/>
              </w:rPr>
            </w:pPr>
            <w:r w:rsidRPr="00C87E67">
              <w:rPr>
                <w:sz w:val="22"/>
                <w:szCs w:val="22"/>
              </w:rPr>
              <w:t xml:space="preserve">Les écaillages ne sont pas des écaillages de fatigue. Il s’agit d’écaillages initiés en surface par rupture du film d’huile. </w:t>
            </w:r>
          </w:p>
          <w:p w:rsidR="001D0783" w:rsidRPr="00C87E67" w:rsidRDefault="001D0783" w:rsidP="00C87E67">
            <w:pPr>
              <w:pStyle w:val="Default"/>
              <w:numPr>
                <w:ilvl w:val="0"/>
                <w:numId w:val="6"/>
              </w:numPr>
              <w:rPr>
                <w:sz w:val="22"/>
                <w:szCs w:val="22"/>
              </w:rPr>
            </w:pPr>
            <w:r w:rsidRPr="00C87E67">
              <w:rPr>
                <w:sz w:val="22"/>
                <w:szCs w:val="22"/>
              </w:rPr>
              <w:t xml:space="preserve">La rupture du film d’huile peut avoir plusieurs origines : </w:t>
            </w:r>
          </w:p>
          <w:p w:rsidR="001D0783" w:rsidRPr="00C87E67" w:rsidRDefault="001D0783">
            <w:pPr>
              <w:pStyle w:val="Default"/>
              <w:rPr>
                <w:sz w:val="22"/>
                <w:szCs w:val="22"/>
              </w:rPr>
            </w:pPr>
            <w:r w:rsidRPr="00C87E67">
              <w:rPr>
                <w:sz w:val="22"/>
                <w:szCs w:val="22"/>
              </w:rPr>
              <w:t xml:space="preserve">- Origine lubrifiant : manque ou excès de graisse, viscosité ou qualité inappropriée, contamination … </w:t>
            </w:r>
          </w:p>
          <w:p w:rsidR="001D0783" w:rsidRPr="00C87E67" w:rsidRDefault="001D0783">
            <w:pPr>
              <w:pStyle w:val="Default"/>
              <w:rPr>
                <w:sz w:val="22"/>
                <w:szCs w:val="22"/>
              </w:rPr>
            </w:pPr>
            <w:r w:rsidRPr="00C87E67">
              <w:rPr>
                <w:sz w:val="22"/>
                <w:szCs w:val="22"/>
              </w:rPr>
              <w:t xml:space="preserve">- Origine conditions de fonctionnement : vitesse, charges, variation fréquente des charges, vibrations … </w:t>
            </w:r>
          </w:p>
          <w:p w:rsidR="001D0783" w:rsidRPr="00C87E67" w:rsidRDefault="001D0783">
            <w:pPr>
              <w:pStyle w:val="Default"/>
              <w:rPr>
                <w:sz w:val="22"/>
                <w:szCs w:val="22"/>
              </w:rPr>
            </w:pPr>
          </w:p>
          <w:p w:rsidR="001D0783" w:rsidRPr="00C87E67" w:rsidRDefault="001D0783" w:rsidP="00C87E67">
            <w:pPr>
              <w:pStyle w:val="Default"/>
              <w:numPr>
                <w:ilvl w:val="0"/>
                <w:numId w:val="7"/>
              </w:numPr>
              <w:rPr>
                <w:sz w:val="22"/>
                <w:szCs w:val="22"/>
              </w:rPr>
            </w:pPr>
            <w:r w:rsidRPr="00C87E67">
              <w:rPr>
                <w:sz w:val="22"/>
                <w:szCs w:val="22"/>
              </w:rPr>
              <w:t xml:space="preserve">Pour ce montage en expertise avec roulements C3 </w:t>
            </w:r>
            <w:r w:rsidR="00C87E67">
              <w:rPr>
                <w:sz w:val="22"/>
                <w:szCs w:val="22"/>
              </w:rPr>
              <w:t xml:space="preserve">(jeu augmenté) </w:t>
            </w:r>
            <w:r w:rsidRPr="00C87E67">
              <w:rPr>
                <w:sz w:val="22"/>
                <w:szCs w:val="22"/>
              </w:rPr>
              <w:t xml:space="preserve">et un frettage BE/logement non augmenté, il y a eu rotation des BE dans le logement ce qui conduit à des phases de glissement des rouleaux sur les pistes, le jeu C3 augmentant encore le risque de glissement. </w:t>
            </w:r>
          </w:p>
          <w:p w:rsidR="001D0783" w:rsidRPr="00C87E67" w:rsidRDefault="001D0783" w:rsidP="00C87E67">
            <w:pPr>
              <w:pStyle w:val="Default"/>
              <w:numPr>
                <w:ilvl w:val="0"/>
                <w:numId w:val="7"/>
              </w:numPr>
              <w:rPr>
                <w:sz w:val="22"/>
                <w:szCs w:val="22"/>
              </w:rPr>
            </w:pPr>
            <w:r w:rsidRPr="00C87E67">
              <w:rPr>
                <w:sz w:val="22"/>
                <w:szCs w:val="22"/>
              </w:rPr>
              <w:t xml:space="preserve">Le niveau d’indentation et la forme des </w:t>
            </w:r>
            <w:proofErr w:type="spellStart"/>
            <w:r w:rsidRPr="00C87E67">
              <w:rPr>
                <w:sz w:val="22"/>
                <w:szCs w:val="22"/>
              </w:rPr>
              <w:t>indents</w:t>
            </w:r>
            <w:proofErr w:type="spellEnd"/>
            <w:r w:rsidRPr="00C87E67">
              <w:rPr>
                <w:sz w:val="22"/>
                <w:szCs w:val="22"/>
              </w:rPr>
              <w:t xml:space="preserve"> montrent que la graisse est contaminée par des particules de bois (</w:t>
            </w:r>
            <w:proofErr w:type="spellStart"/>
            <w:r w:rsidRPr="00C87E67">
              <w:rPr>
                <w:sz w:val="22"/>
                <w:szCs w:val="22"/>
              </w:rPr>
              <w:t>indents</w:t>
            </w:r>
            <w:proofErr w:type="spellEnd"/>
            <w:r w:rsidRPr="00C87E67">
              <w:rPr>
                <w:sz w:val="22"/>
                <w:szCs w:val="22"/>
              </w:rPr>
              <w:t xml:space="preserve"> de forme arrondie). </w:t>
            </w:r>
          </w:p>
          <w:p w:rsidR="001D0783" w:rsidRPr="00C87E67" w:rsidRDefault="001D0783" w:rsidP="00C87E67">
            <w:pPr>
              <w:pStyle w:val="Default"/>
              <w:numPr>
                <w:ilvl w:val="0"/>
                <w:numId w:val="7"/>
              </w:numPr>
              <w:rPr>
                <w:sz w:val="22"/>
                <w:szCs w:val="22"/>
              </w:rPr>
            </w:pPr>
            <w:r w:rsidRPr="00C87E67">
              <w:rPr>
                <w:sz w:val="22"/>
                <w:szCs w:val="22"/>
              </w:rPr>
              <w:t xml:space="preserve">Les modifications apportées par le client (perçage de 2 trous de lubrification dans les BI) ont été parfaitement réalisées et ne semblent pas à l’origine des défaillances observées pour ce qui concerne les roulements. </w:t>
            </w:r>
          </w:p>
          <w:p w:rsidR="001D0783" w:rsidRDefault="001D0783" w:rsidP="00C87E67">
            <w:pPr>
              <w:pStyle w:val="Default"/>
              <w:numPr>
                <w:ilvl w:val="0"/>
                <w:numId w:val="8"/>
              </w:numPr>
              <w:rPr>
                <w:sz w:val="22"/>
                <w:szCs w:val="22"/>
              </w:rPr>
            </w:pPr>
            <w:r w:rsidRPr="00C87E67">
              <w:rPr>
                <w:sz w:val="22"/>
                <w:szCs w:val="22"/>
              </w:rPr>
              <w:t xml:space="preserve">Les observations et manipulations réalisées sur l’arbre montrent la difficulté pour lubrifier 2 roulements avec un seul canal, en plus, la présence d’une vis percée sur le roulement n°2 qui a vraisemblablement conduit à une réduction de la quantité de graisse vue par le roulement n°2 et à sa défaillance. </w:t>
            </w:r>
          </w:p>
          <w:p w:rsidR="00EE7712" w:rsidRPr="00C87E67" w:rsidRDefault="00EE7712" w:rsidP="00EE7712">
            <w:pPr>
              <w:pStyle w:val="Default"/>
              <w:ind w:left="360"/>
              <w:rPr>
                <w:sz w:val="22"/>
                <w:szCs w:val="22"/>
              </w:rPr>
            </w:pPr>
          </w:p>
          <w:p w:rsidR="001D0783" w:rsidRDefault="001D0783">
            <w:pPr>
              <w:pStyle w:val="Default"/>
              <w:rPr>
                <w:sz w:val="20"/>
                <w:szCs w:val="20"/>
              </w:rPr>
            </w:pPr>
          </w:p>
        </w:tc>
      </w:tr>
    </w:tbl>
    <w:p w:rsidR="00EE7712" w:rsidRPr="00CE439E" w:rsidRDefault="00B53998" w:rsidP="00B53998">
      <w:pPr>
        <w:autoSpaceDE w:val="0"/>
        <w:autoSpaceDN w:val="0"/>
        <w:adjustRightInd w:val="0"/>
        <w:spacing w:after="120" w:line="240" w:lineRule="auto"/>
        <w:rPr>
          <w:b/>
          <w:sz w:val="28"/>
          <w:szCs w:val="28"/>
        </w:rPr>
      </w:pPr>
      <w:r>
        <w:rPr>
          <w:rFonts w:ascii="Arial" w:hAnsi="Arial" w:cs="Arial"/>
          <w:color w:val="000000"/>
        </w:rPr>
        <w:br w:type="column"/>
      </w:r>
      <w:r w:rsidR="00EE7712" w:rsidRPr="00CE439E">
        <w:rPr>
          <w:b/>
          <w:sz w:val="28"/>
          <w:szCs w:val="28"/>
        </w:rPr>
        <w:lastRenderedPageBreak/>
        <w:t>Extrait du système de supervision de la chaudière.</w:t>
      </w:r>
    </w:p>
    <w:p w:rsidR="00EE7712" w:rsidRDefault="0094518A" w:rsidP="00A228F2">
      <w:pPr>
        <w:autoSpaceDE w:val="0"/>
        <w:autoSpaceDN w:val="0"/>
        <w:adjustRightInd w:val="0"/>
        <w:spacing w:after="120" w:line="240" w:lineRule="auto"/>
        <w:rPr>
          <w:rFonts w:ascii="Arial" w:hAnsi="Arial" w:cs="Arial"/>
          <w:color w:val="000000"/>
        </w:rPr>
      </w:pPr>
      <w:r>
        <w:rPr>
          <w:rFonts w:ascii="Arial" w:hAnsi="Arial" w:cs="Arial"/>
          <w:noProof/>
          <w:color w:val="000000"/>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9" type="#_x0000_t34" style="position:absolute;margin-left:156.9pt;margin-top:255.7pt;width:343.25pt;height:123.6pt;rotation:90;flip:x;z-index:251746304" o:connectortype="elbow" adj="10798,42571,-21244">
            <v:stroke endarrow="block"/>
          </v:shape>
        </w:pict>
      </w:r>
      <w:r>
        <w:rPr>
          <w:rFonts w:ascii="Arial" w:hAnsi="Arial" w:cs="Arial"/>
          <w:noProof/>
          <w:color w:val="000000"/>
          <w:lang w:eastAsia="fr-FR"/>
        </w:rPr>
        <w:pict>
          <v:rect id="_x0000_s1076" style="position:absolute;margin-left:7.8pt;margin-top:173.3pt;width:59.25pt;height:17.7pt;z-index:251689984" strokecolor="white [3212]">
            <v:textbox>
              <w:txbxContent>
                <w:p w:rsidR="00FF167F" w:rsidRPr="00CA0385" w:rsidRDefault="00FF167F">
                  <w:pPr>
                    <w:rPr>
                      <w:rFonts w:ascii="Arial" w:hAnsi="Arial" w:cs="Arial"/>
                      <w:sz w:val="18"/>
                      <w:szCs w:val="18"/>
                    </w:rPr>
                  </w:pPr>
                  <w:r w:rsidRPr="00CA0385">
                    <w:rPr>
                      <w:rFonts w:ascii="Arial" w:hAnsi="Arial" w:cs="Arial"/>
                      <w:sz w:val="18"/>
                      <w:szCs w:val="18"/>
                    </w:rPr>
                    <w:t xml:space="preserve">200 </w:t>
                  </w:r>
                  <w:proofErr w:type="gramStart"/>
                  <w:r w:rsidRPr="00CA0385">
                    <w:rPr>
                      <w:rFonts w:ascii="Arial" w:hAnsi="Arial" w:cs="Arial"/>
                      <w:sz w:val="18"/>
                      <w:szCs w:val="18"/>
                    </w:rPr>
                    <w:t>bar</w:t>
                  </w:r>
                  <w:proofErr w:type="gramEnd"/>
                </w:p>
              </w:txbxContent>
            </v:textbox>
          </v:rect>
        </w:pict>
      </w:r>
      <w:r w:rsidR="00050EFB">
        <w:rPr>
          <w:rFonts w:ascii="Arial" w:hAnsi="Arial" w:cs="Arial"/>
          <w:noProof/>
          <w:color w:val="000000"/>
          <w:lang w:eastAsia="fr-FR"/>
        </w:rPr>
        <w:drawing>
          <wp:inline distT="0" distB="0" distL="0" distR="0">
            <wp:extent cx="3408045" cy="5203825"/>
            <wp:effectExtent l="19050" t="0" r="1905" b="0"/>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srcRect/>
                    <a:stretch>
                      <a:fillRect/>
                    </a:stretch>
                  </pic:blipFill>
                  <pic:spPr bwMode="auto">
                    <a:xfrm>
                      <a:off x="0" y="0"/>
                      <a:ext cx="3408045" cy="5203825"/>
                    </a:xfrm>
                    <a:prstGeom prst="rect">
                      <a:avLst/>
                    </a:prstGeom>
                    <a:noFill/>
                    <a:ln w="9525">
                      <a:noFill/>
                      <a:miter lim="800000"/>
                      <a:headEnd/>
                      <a:tailEnd/>
                    </a:ln>
                  </pic:spPr>
                </pic:pic>
              </a:graphicData>
            </a:graphic>
          </wp:inline>
        </w:drawing>
      </w:r>
    </w:p>
    <w:p w:rsidR="00EE7712" w:rsidRDefault="00EE7712" w:rsidP="00A228F2">
      <w:pPr>
        <w:autoSpaceDE w:val="0"/>
        <w:autoSpaceDN w:val="0"/>
        <w:adjustRightInd w:val="0"/>
        <w:spacing w:after="120" w:line="240" w:lineRule="auto"/>
        <w:rPr>
          <w:rFonts w:ascii="Arial" w:hAnsi="Arial" w:cs="Arial"/>
          <w:color w:val="000000"/>
        </w:rPr>
      </w:pPr>
    </w:p>
    <w:p w:rsidR="00EE7712" w:rsidRDefault="00EE7712" w:rsidP="00A228F2">
      <w:pPr>
        <w:autoSpaceDE w:val="0"/>
        <w:autoSpaceDN w:val="0"/>
        <w:adjustRightInd w:val="0"/>
        <w:spacing w:after="120" w:line="240" w:lineRule="auto"/>
        <w:rPr>
          <w:rFonts w:ascii="Arial" w:hAnsi="Arial" w:cs="Arial"/>
          <w:color w:val="000000"/>
        </w:rPr>
      </w:pPr>
    </w:p>
    <w:p w:rsidR="00A228F2" w:rsidRPr="00CE439E" w:rsidRDefault="00EE7712" w:rsidP="00A228F2">
      <w:pPr>
        <w:autoSpaceDE w:val="0"/>
        <w:autoSpaceDN w:val="0"/>
        <w:adjustRightInd w:val="0"/>
        <w:spacing w:after="120" w:line="240" w:lineRule="auto"/>
        <w:rPr>
          <w:rFonts w:ascii="Arial" w:hAnsi="Arial" w:cs="Arial"/>
          <w:b/>
          <w:sz w:val="28"/>
          <w:szCs w:val="28"/>
        </w:rPr>
      </w:pPr>
      <w:r w:rsidRPr="00CE439E">
        <w:rPr>
          <w:rFonts w:ascii="Arial" w:hAnsi="Arial" w:cs="Arial"/>
          <w:b/>
          <w:sz w:val="28"/>
          <w:szCs w:val="28"/>
        </w:rPr>
        <w:t>Système de fond mouvant à échelles alternatives</w:t>
      </w:r>
    </w:p>
    <w:p w:rsidR="00242C35" w:rsidRDefault="0094518A" w:rsidP="00A228F2">
      <w:pPr>
        <w:autoSpaceDE w:val="0"/>
        <w:autoSpaceDN w:val="0"/>
        <w:adjustRightInd w:val="0"/>
        <w:spacing w:after="120" w:line="240" w:lineRule="auto"/>
        <w:rPr>
          <w:rFonts w:ascii="Arial" w:hAnsi="Arial" w:cs="Arial"/>
          <w:color w:val="000000"/>
        </w:rPr>
      </w:pPr>
      <w:r>
        <w:rPr>
          <w:rFonts w:ascii="Arial" w:hAnsi="Arial" w:cs="Arial"/>
          <w:noProof/>
          <w:color w:val="000000"/>
          <w:lang w:eastAsia="fr-FR"/>
        </w:rPr>
        <w:pict>
          <v:shape id="_x0000_s1213" type="#_x0000_t32" style="position:absolute;margin-left:363.85pt;margin-top:141pt;width:.7pt;height:16.3pt;flip:y;z-index:251751424" o:connectortype="straight">
            <v:stroke endarrow="block"/>
          </v:shape>
        </w:pict>
      </w:r>
      <w:r>
        <w:rPr>
          <w:rFonts w:ascii="Arial" w:hAnsi="Arial" w:cs="Arial"/>
          <w:noProof/>
          <w:color w:val="000000"/>
          <w:lang w:eastAsia="fr-FR"/>
        </w:rPr>
        <w:pict>
          <v:shape id="_x0000_s1212" type="#_x0000_t32" style="position:absolute;margin-left:137pt;margin-top:145.75pt;width:.7pt;height:11.55pt;flip:y;z-index:251750400" o:connectortype="straight">
            <v:stroke endarrow="block"/>
          </v:shape>
        </w:pict>
      </w:r>
      <w:r w:rsidR="00242C35">
        <w:rPr>
          <w:rFonts w:ascii="Arial" w:hAnsi="Arial" w:cs="Arial"/>
          <w:noProof/>
          <w:color w:val="000000"/>
          <w:lang w:eastAsia="fr-FR"/>
        </w:rPr>
        <w:drawing>
          <wp:inline distT="0" distB="0" distL="0" distR="0">
            <wp:extent cx="6301105" cy="1175203"/>
            <wp:effectExtent l="19050" t="0" r="4445" b="0"/>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6301105" cy="1175203"/>
                    </a:xfrm>
                    <a:prstGeom prst="rect">
                      <a:avLst/>
                    </a:prstGeom>
                    <a:noFill/>
                    <a:ln w="9525">
                      <a:noFill/>
                      <a:miter lim="800000"/>
                      <a:headEnd/>
                      <a:tailEnd/>
                    </a:ln>
                  </pic:spPr>
                </pic:pic>
              </a:graphicData>
            </a:graphic>
          </wp:inline>
        </w:drawing>
      </w:r>
      <w:r w:rsidR="00D925CC">
        <w:rPr>
          <w:rFonts w:ascii="Arial" w:hAnsi="Arial" w:cs="Arial"/>
          <w:noProof/>
          <w:color w:val="000000"/>
          <w:lang w:eastAsia="fr-FR"/>
        </w:rPr>
        <w:drawing>
          <wp:inline distT="0" distB="0" distL="0" distR="0">
            <wp:extent cx="6301105" cy="739140"/>
            <wp:effectExtent l="19050" t="0" r="4445" b="0"/>
            <wp:docPr id="69" name="Image 68"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92" cstate="print"/>
                    <a:stretch>
                      <a:fillRect/>
                    </a:stretch>
                  </pic:blipFill>
                  <pic:spPr>
                    <a:xfrm>
                      <a:off x="0" y="0"/>
                      <a:ext cx="6301105" cy="739140"/>
                    </a:xfrm>
                    <a:prstGeom prst="rect">
                      <a:avLst/>
                    </a:prstGeom>
                  </pic:spPr>
                </pic:pic>
              </a:graphicData>
            </a:graphic>
          </wp:inline>
        </w:drawing>
      </w:r>
    </w:p>
    <w:p w:rsidR="00480854" w:rsidRDefault="0094518A" w:rsidP="00E0117A">
      <w:pPr>
        <w:pStyle w:val="Default"/>
        <w:rPr>
          <w:b/>
          <w:color w:val="auto"/>
          <w:sz w:val="28"/>
          <w:szCs w:val="28"/>
        </w:rPr>
      </w:pPr>
      <w:r>
        <w:rPr>
          <w:b/>
          <w:noProof/>
          <w:color w:val="auto"/>
          <w:sz w:val="28"/>
          <w:szCs w:val="28"/>
          <w:lang w:eastAsia="fr-FR"/>
        </w:rPr>
        <w:pict>
          <v:shape id="_x0000_s1211" type="#_x0000_t202" style="position:absolute;margin-left:285.3pt;margin-top:.6pt;width:186.4pt;height:28.5pt;z-index:251749376;mso-width-relative:margin;mso-height-relative:margin">
            <v:textbox>
              <w:txbxContent>
                <w:p w:rsidR="00FF167F" w:rsidRDefault="00FF167F">
                  <w:r>
                    <w:t>Vérin 1A2 lié à l’échelle de droite</w:t>
                  </w:r>
                </w:p>
              </w:txbxContent>
            </v:textbox>
          </v:shape>
        </w:pict>
      </w:r>
      <w:r>
        <w:rPr>
          <w:b/>
          <w:noProof/>
          <w:color w:val="auto"/>
          <w:sz w:val="28"/>
          <w:szCs w:val="28"/>
        </w:rPr>
        <w:pict>
          <v:shape id="_x0000_s1210" type="#_x0000_t202" style="position:absolute;margin-left:28.55pt;margin-top:6.55pt;width:186.4pt;height:28.5pt;z-index:251748352;mso-width-relative:margin;mso-height-relative:margin">
            <v:textbox>
              <w:txbxContent>
                <w:p w:rsidR="00FF167F" w:rsidRDefault="00FF167F">
                  <w:r>
                    <w:t>Vérin 1A1 lié à l’échelle de gauche</w:t>
                  </w:r>
                </w:p>
              </w:txbxContent>
            </v:textbox>
          </v:shape>
        </w:pict>
      </w:r>
    </w:p>
    <w:p w:rsidR="00D925CC" w:rsidRDefault="00D925CC" w:rsidP="00E0117A">
      <w:pPr>
        <w:pStyle w:val="Default"/>
        <w:rPr>
          <w:b/>
          <w:color w:val="auto"/>
          <w:sz w:val="28"/>
          <w:szCs w:val="28"/>
        </w:rPr>
      </w:pPr>
    </w:p>
    <w:p w:rsidR="00D925CC" w:rsidRDefault="00D925CC" w:rsidP="00E0117A">
      <w:pPr>
        <w:pStyle w:val="Default"/>
        <w:rPr>
          <w:b/>
          <w:color w:val="auto"/>
          <w:sz w:val="28"/>
          <w:szCs w:val="28"/>
        </w:rPr>
      </w:pPr>
    </w:p>
    <w:p w:rsidR="00963C20" w:rsidRDefault="00963C20" w:rsidP="00E0117A">
      <w:pPr>
        <w:pStyle w:val="Default"/>
        <w:rPr>
          <w:b/>
          <w:color w:val="auto"/>
          <w:sz w:val="28"/>
          <w:szCs w:val="28"/>
        </w:rPr>
        <w:sectPr w:rsidR="00963C20" w:rsidSect="00E22C9B">
          <w:headerReference w:type="default" r:id="rId93"/>
          <w:pgSz w:w="23814" w:h="16839" w:orient="landscape" w:code="8"/>
          <w:pgMar w:top="967" w:right="1417" w:bottom="1417" w:left="1417" w:header="708" w:footer="106" w:gutter="0"/>
          <w:cols w:num="2" w:space="1134"/>
          <w:docGrid w:linePitch="360"/>
        </w:sectPr>
      </w:pPr>
    </w:p>
    <w:p w:rsidR="00050EFB" w:rsidRPr="00CE439E" w:rsidRDefault="00050EFB" w:rsidP="00E0117A">
      <w:pPr>
        <w:pStyle w:val="Default"/>
        <w:rPr>
          <w:b/>
          <w:color w:val="auto"/>
          <w:sz w:val="28"/>
          <w:szCs w:val="28"/>
        </w:rPr>
      </w:pPr>
      <w:r w:rsidRPr="00CE439E">
        <w:rPr>
          <w:b/>
          <w:color w:val="auto"/>
          <w:sz w:val="28"/>
          <w:szCs w:val="28"/>
        </w:rPr>
        <w:lastRenderedPageBreak/>
        <w:t>Extrait du schéma hydraulique</w:t>
      </w:r>
    </w:p>
    <w:p w:rsidR="00050EFB" w:rsidRDefault="0094518A" w:rsidP="00A228F2">
      <w:pPr>
        <w:autoSpaceDE w:val="0"/>
        <w:autoSpaceDN w:val="0"/>
        <w:adjustRightInd w:val="0"/>
        <w:spacing w:after="120" w:line="240" w:lineRule="auto"/>
        <w:rPr>
          <w:rFonts w:ascii="Arial" w:hAnsi="Arial" w:cs="Arial"/>
          <w:color w:val="000000"/>
        </w:rPr>
      </w:pPr>
      <w:r>
        <w:rPr>
          <w:rFonts w:ascii="Arial" w:hAnsi="Arial" w:cs="Arial"/>
          <w:noProof/>
          <w:color w:val="000000"/>
          <w:lang w:eastAsia="fr-FR"/>
        </w:rPr>
        <w:pict>
          <v:shape id="_x0000_s1078" type="#_x0000_t32" style="position:absolute;margin-left:189.25pt;margin-top:47.65pt;width:2.6pt;height:19pt;flip:y;z-index:251693056" o:connectortype="straight">
            <v:stroke endarrow="block"/>
          </v:shape>
        </w:pict>
      </w:r>
      <w:r>
        <w:rPr>
          <w:rFonts w:ascii="Arial" w:hAnsi="Arial" w:cs="Arial"/>
          <w:noProof/>
          <w:color w:val="000000"/>
          <w:lang w:eastAsia="fr-FR"/>
        </w:rPr>
        <w:pict>
          <v:shape id="_x0000_s1079" type="#_x0000_t32" style="position:absolute;margin-left:362pt;margin-top:47.65pt;width:8.5pt;height:19pt;flip:x y;z-index:251694080" o:connectortype="straight">
            <v:stroke endarrow="block"/>
          </v:shape>
        </w:pict>
      </w:r>
      <w:r w:rsidR="007E3F7B">
        <w:rPr>
          <w:rFonts w:ascii="Arial" w:hAnsi="Arial" w:cs="Arial"/>
          <w:noProof/>
          <w:color w:val="000000"/>
          <w:lang w:eastAsia="fr-FR"/>
        </w:rPr>
        <w:drawing>
          <wp:inline distT="0" distB="0" distL="0" distR="0">
            <wp:extent cx="6301105" cy="734449"/>
            <wp:effectExtent l="19050" t="0" r="4445" b="0"/>
            <wp:docPr id="4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6301105" cy="734449"/>
                    </a:xfrm>
                    <a:prstGeom prst="rect">
                      <a:avLst/>
                    </a:prstGeom>
                    <a:noFill/>
                    <a:ln w="9525">
                      <a:noFill/>
                      <a:miter lim="800000"/>
                      <a:headEnd/>
                      <a:tailEnd/>
                    </a:ln>
                  </pic:spPr>
                </pic:pic>
              </a:graphicData>
            </a:graphic>
          </wp:inline>
        </w:drawing>
      </w:r>
    </w:p>
    <w:p w:rsidR="00050EFB" w:rsidRDefault="0094518A" w:rsidP="007E3F7B">
      <w:pPr>
        <w:autoSpaceDE w:val="0"/>
        <w:autoSpaceDN w:val="0"/>
        <w:adjustRightInd w:val="0"/>
        <w:spacing w:after="120" w:line="240" w:lineRule="auto"/>
        <w:jc w:val="center"/>
        <w:rPr>
          <w:rFonts w:ascii="Arial" w:hAnsi="Arial" w:cs="Arial"/>
          <w:color w:val="000000"/>
        </w:rPr>
      </w:pPr>
      <w:r>
        <w:rPr>
          <w:rFonts w:ascii="Arial" w:hAnsi="Arial" w:cs="Arial"/>
          <w:noProof/>
          <w:color w:val="000000"/>
        </w:rPr>
        <w:pict>
          <v:shape id="_x0000_s1080" type="#_x0000_t202" style="position:absolute;left:0;text-align:left;margin-left:353.7pt;margin-top:298.95pt;width:190.3pt;height:37pt;z-index:251696128;mso-width-relative:margin;mso-height-relative:margin">
            <v:textbox>
              <w:txbxContent>
                <w:p w:rsidR="00FF167F" w:rsidRDefault="00FF167F">
                  <w:r w:rsidRPr="007E3F7B">
                    <w:rPr>
                      <w:rFonts w:ascii="Arial" w:hAnsi="Arial" w:cs="Arial"/>
                      <w:sz w:val="24"/>
                      <w:szCs w:val="24"/>
                    </w:rPr>
                    <w:t>Vérins</w:t>
                  </w:r>
                  <w:r>
                    <w:t xml:space="preserve"> Ø 80/tige Ø 40 course 500 mm</w:t>
                  </w:r>
                </w:p>
              </w:txbxContent>
            </v:textbox>
          </v:shape>
        </w:pict>
      </w:r>
      <w:r w:rsidR="007E3F7B" w:rsidRPr="007E3F7B">
        <w:rPr>
          <w:rFonts w:ascii="Arial" w:hAnsi="Arial" w:cs="Arial"/>
          <w:noProof/>
          <w:color w:val="000000"/>
          <w:lang w:eastAsia="fr-FR"/>
        </w:rPr>
        <w:drawing>
          <wp:inline distT="0" distB="0" distL="0" distR="0">
            <wp:extent cx="4895850" cy="5124450"/>
            <wp:effectExtent l="0" t="0" r="0" b="0"/>
            <wp:docPr id="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srcRect/>
                    <a:stretch>
                      <a:fillRect/>
                    </a:stretch>
                  </pic:blipFill>
                  <pic:spPr bwMode="auto">
                    <a:xfrm>
                      <a:off x="0" y="0"/>
                      <a:ext cx="4895850" cy="5124450"/>
                    </a:xfrm>
                    <a:prstGeom prst="rect">
                      <a:avLst/>
                    </a:prstGeom>
                    <a:noFill/>
                    <a:ln w="9525">
                      <a:noFill/>
                      <a:miter lim="800000"/>
                      <a:headEnd/>
                      <a:tailEnd/>
                    </a:ln>
                  </pic:spPr>
                </pic:pic>
              </a:graphicData>
            </a:graphic>
          </wp:inline>
        </w:drawing>
      </w:r>
    </w:p>
    <w:p w:rsidR="00B53998" w:rsidRPr="008D59C5" w:rsidRDefault="00B53998" w:rsidP="007E3F7B">
      <w:pPr>
        <w:autoSpaceDE w:val="0"/>
        <w:autoSpaceDN w:val="0"/>
        <w:adjustRightInd w:val="0"/>
        <w:spacing w:after="120" w:line="240" w:lineRule="auto"/>
        <w:jc w:val="center"/>
        <w:rPr>
          <w:rFonts w:ascii="Arial" w:hAnsi="Arial" w:cs="Arial"/>
          <w:color w:val="000000"/>
        </w:rPr>
      </w:pPr>
    </w:p>
    <w:sectPr w:rsidR="00B53998" w:rsidRPr="008D59C5" w:rsidSect="00E22C9B">
      <w:headerReference w:type="default" r:id="rId94"/>
      <w:pgSz w:w="23814" w:h="16839" w:orient="landscape" w:code="8"/>
      <w:pgMar w:top="967" w:right="1417" w:bottom="1417" w:left="1417" w:header="708" w:footer="106" w:gutter="0"/>
      <w:cols w:num="2" w:space="113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18A" w:rsidRDefault="0094518A" w:rsidP="007611F1">
      <w:pPr>
        <w:spacing w:after="0" w:line="240" w:lineRule="auto"/>
      </w:pPr>
      <w:r>
        <w:separator/>
      </w:r>
    </w:p>
  </w:endnote>
  <w:endnote w:type="continuationSeparator" w:id="0">
    <w:p w:rsidR="0094518A" w:rsidRDefault="0094518A" w:rsidP="00761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27AC783-3444-453B-A9A4-A4ECEC6C22DF}"/>
    <w:embedBold r:id="rId2" w:fontKey="{4BC88570-DDD1-4813-BA8D-B6653F344058}"/>
    <w:embedItalic r:id="rId3" w:fontKey="{EE91A6F3-B8C1-4891-9680-BD9D552BA2CD}"/>
    <w:embedBoldItalic r:id="rId4" w:fontKey="{123E0072-086E-4ED1-8905-38CAF32086C2}"/>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Italic r:id="rId5" w:subsetted="1" w:fontKey="{5858870B-274B-4838-9D57-DD44CB982737}"/>
  </w:font>
  <w:font w:name="HelveticaNeue-MediumEx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Default="00FF167F" w:rsidP="007611F1">
    <w:pPr>
      <w:pStyle w:val="Pieddepage"/>
      <w:jc w:val="right"/>
    </w:pPr>
  </w:p>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F167F" w:rsidTr="00CE0428">
      <w:trPr>
        <w:cantSplit/>
        <w:trHeight w:val="397"/>
      </w:trPr>
      <w:tc>
        <w:tcPr>
          <w:tcW w:w="3261" w:type="dxa"/>
          <w:gridSpan w:val="2"/>
          <w:vAlign w:val="center"/>
        </w:tcPr>
        <w:p w:rsidR="00FF167F" w:rsidRPr="007611F1" w:rsidRDefault="00FF167F" w:rsidP="007611F1">
          <w:pPr>
            <w:spacing w:after="0" w:line="240" w:lineRule="auto"/>
            <w:jc w:val="center"/>
            <w:rPr>
              <w:rFonts w:ascii="Arial" w:hAnsi="Arial" w:cs="Arial"/>
              <w:b/>
            </w:rPr>
          </w:pPr>
          <w:r w:rsidRPr="007611F1">
            <w:rPr>
              <w:rFonts w:ascii="Arial" w:hAnsi="Arial" w:cs="Arial"/>
              <w:b/>
            </w:rPr>
            <w:t>CODE ÉPREUVE :</w:t>
          </w:r>
        </w:p>
        <w:p w:rsidR="00FF167F" w:rsidRPr="007611F1" w:rsidRDefault="00FF167F" w:rsidP="007611F1">
          <w:pPr>
            <w:spacing w:after="0" w:line="240" w:lineRule="auto"/>
            <w:jc w:val="center"/>
            <w:rPr>
              <w:rFonts w:ascii="Arial" w:hAnsi="Arial" w:cs="Arial"/>
            </w:rPr>
          </w:pPr>
        </w:p>
      </w:tc>
      <w:tc>
        <w:tcPr>
          <w:tcW w:w="3623" w:type="dxa"/>
          <w:gridSpan w:val="2"/>
          <w:vAlign w:val="center"/>
        </w:tcPr>
        <w:p w:rsidR="00FF167F" w:rsidRPr="007611F1" w:rsidRDefault="00FF167F" w:rsidP="007611F1">
          <w:pPr>
            <w:spacing w:after="0" w:line="240" w:lineRule="auto"/>
            <w:jc w:val="center"/>
            <w:rPr>
              <w:rFonts w:ascii="Arial" w:hAnsi="Arial" w:cs="Arial"/>
              <w:b/>
            </w:rPr>
          </w:pPr>
          <w:r w:rsidRPr="007611F1">
            <w:rPr>
              <w:rFonts w:ascii="Arial" w:hAnsi="Arial" w:cs="Arial"/>
              <w:b/>
            </w:rPr>
            <w:t>EXAMEN</w:t>
          </w:r>
        </w:p>
        <w:p w:rsidR="00FF167F" w:rsidRPr="007611F1" w:rsidRDefault="00FF167F" w:rsidP="007611F1">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F167F" w:rsidRDefault="00FF167F" w:rsidP="00CE0428">
          <w:pPr>
            <w:spacing w:after="0" w:line="240" w:lineRule="auto"/>
            <w:jc w:val="center"/>
            <w:rPr>
              <w:rFonts w:ascii="Arial" w:hAnsi="Arial" w:cs="Arial"/>
              <w:b/>
            </w:rPr>
          </w:pPr>
          <w:r>
            <w:rPr>
              <w:rFonts w:ascii="Arial" w:hAnsi="Arial" w:cs="Arial"/>
              <w:b/>
            </w:rPr>
            <w:t>SPÉCIALITÉ :</w:t>
          </w:r>
        </w:p>
        <w:p w:rsidR="00FF167F" w:rsidRPr="005352DB" w:rsidRDefault="00FF167F" w:rsidP="00CE0428">
          <w:pPr>
            <w:spacing w:after="0" w:line="240" w:lineRule="auto"/>
            <w:jc w:val="center"/>
            <w:rPr>
              <w:rFonts w:ascii="Arial" w:hAnsi="Arial" w:cs="Arial"/>
              <w:b/>
            </w:rPr>
          </w:pPr>
          <w:r w:rsidRPr="005352DB">
            <w:rPr>
              <w:rFonts w:ascii="Arial" w:hAnsi="Arial" w:cs="Arial"/>
              <w:b/>
            </w:rPr>
            <w:t>MAINTENANCE DES SYSTÈMES</w:t>
          </w:r>
        </w:p>
      </w:tc>
    </w:tr>
    <w:tr w:rsidR="00FF167F" w:rsidTr="00CE0428">
      <w:trPr>
        <w:cantSplit/>
        <w:trHeight w:val="397"/>
      </w:trPr>
      <w:tc>
        <w:tcPr>
          <w:tcW w:w="2268" w:type="dxa"/>
          <w:vAlign w:val="center"/>
        </w:tcPr>
        <w:p w:rsidR="00FF167F" w:rsidRPr="007611F1" w:rsidRDefault="00FF167F" w:rsidP="007611F1">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F167F" w:rsidRPr="007611F1" w:rsidRDefault="001B6628" w:rsidP="007611F1">
          <w:pPr>
            <w:pStyle w:val="En-tte"/>
            <w:tabs>
              <w:tab w:val="clear" w:pos="4536"/>
              <w:tab w:val="clear" w:pos="9072"/>
            </w:tabs>
            <w:jc w:val="center"/>
            <w:rPr>
              <w:rFonts w:ascii="Arial" w:hAnsi="Arial" w:cs="Arial"/>
              <w:sz w:val="24"/>
              <w:szCs w:val="24"/>
            </w:rPr>
          </w:pPr>
          <w:r>
            <w:rPr>
              <w:rFonts w:ascii="Arial" w:hAnsi="Arial" w:cs="Arial"/>
              <w:b/>
              <w:sz w:val="24"/>
              <w:szCs w:val="24"/>
            </w:rPr>
            <w:t>2019</w:t>
          </w:r>
        </w:p>
      </w:tc>
      <w:tc>
        <w:tcPr>
          <w:tcW w:w="993" w:type="dxa"/>
          <w:vAlign w:val="center"/>
        </w:tcPr>
        <w:p w:rsidR="00FF167F" w:rsidRPr="007611F1" w:rsidRDefault="00FF167F" w:rsidP="007611F1">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F167F" w:rsidRPr="007611F1" w:rsidRDefault="00FF167F" w:rsidP="0035793B">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FF167F" w:rsidTr="00CE0428">
      <w:trPr>
        <w:cantSplit/>
        <w:trHeight w:val="397"/>
      </w:trPr>
      <w:tc>
        <w:tcPr>
          <w:tcW w:w="2268" w:type="dxa"/>
          <w:vAlign w:val="center"/>
        </w:tcPr>
        <w:p w:rsidR="00FF167F" w:rsidRPr="007611F1" w:rsidRDefault="00FF167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FF167F" w:rsidRPr="007611F1" w:rsidRDefault="00FF167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FF167F" w:rsidRPr="007611F1" w:rsidRDefault="001B6628" w:rsidP="007611F1">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FF167F" w:rsidRPr="007611F1" w:rsidRDefault="00FF167F" w:rsidP="007611F1">
          <w:pPr>
            <w:spacing w:after="0" w:line="240" w:lineRule="auto"/>
            <w:jc w:val="center"/>
            <w:rPr>
              <w:rFonts w:ascii="Arial" w:hAnsi="Arial" w:cs="Arial"/>
              <w:b/>
            </w:rPr>
          </w:pPr>
          <w:r w:rsidRPr="007611F1">
            <w:rPr>
              <w:rFonts w:ascii="Arial" w:hAnsi="Arial" w:cs="Arial"/>
              <w:b/>
            </w:rPr>
            <w:t xml:space="preserve">Page </w:t>
          </w:r>
          <w:r w:rsidR="009D0A16" w:rsidRPr="007611F1">
            <w:rPr>
              <w:rFonts w:ascii="Arial" w:hAnsi="Arial" w:cs="Arial"/>
              <w:b/>
            </w:rPr>
            <w:fldChar w:fldCharType="begin"/>
          </w:r>
          <w:r w:rsidRPr="007611F1">
            <w:rPr>
              <w:rFonts w:ascii="Arial" w:hAnsi="Arial" w:cs="Arial"/>
              <w:b/>
            </w:rPr>
            <w:instrText>PAGE   \* MERGEFORMAT</w:instrText>
          </w:r>
          <w:r w:rsidR="009D0A16" w:rsidRPr="007611F1">
            <w:rPr>
              <w:rFonts w:ascii="Arial" w:hAnsi="Arial" w:cs="Arial"/>
              <w:b/>
            </w:rPr>
            <w:fldChar w:fldCharType="separate"/>
          </w:r>
          <w:r w:rsidR="00EF66C3">
            <w:rPr>
              <w:rFonts w:ascii="Arial" w:hAnsi="Arial" w:cs="Arial"/>
              <w:b/>
              <w:noProof/>
            </w:rPr>
            <w:t>2</w:t>
          </w:r>
          <w:r w:rsidR="009D0A16" w:rsidRPr="007611F1">
            <w:rPr>
              <w:rFonts w:ascii="Arial" w:hAnsi="Arial" w:cs="Arial"/>
              <w:b/>
            </w:rPr>
            <w:fldChar w:fldCharType="end"/>
          </w:r>
        </w:p>
      </w:tc>
    </w:tr>
  </w:tbl>
  <w:p w:rsidR="00FF167F" w:rsidRDefault="00FF16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Default="00FF167F" w:rsidP="007611F1">
    <w:pPr>
      <w:pStyle w:val="Pieddepage"/>
      <w:jc w:val="right"/>
    </w:pPr>
  </w:p>
  <w:p w:rsidR="00FF167F" w:rsidRPr="00C54D4C" w:rsidRDefault="00FF167F" w:rsidP="00EF5622">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1B6628">
      <w:rPr>
        <w:rFonts w:ascii="Arial" w:hAnsi="Arial" w:cs="Arial"/>
        <w:b/>
        <w:bCs/>
        <w:sz w:val="24"/>
        <w:szCs w:val="24"/>
      </w:rPr>
      <w:t xml:space="preserve">– Sujet </w:t>
    </w:r>
    <w:r w:rsidRPr="00C54D4C">
      <w:rPr>
        <w:rFonts w:ascii="Arial" w:hAnsi="Arial" w:cs="Arial"/>
        <w:b/>
        <w:bCs/>
        <w:sz w:val="24"/>
        <w:szCs w:val="24"/>
      </w:rPr>
      <w:t xml:space="preserve"> - page </w:t>
    </w:r>
    <w:r w:rsidR="009D0A16"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9D0A16" w:rsidRPr="00C54D4C">
      <w:rPr>
        <w:rFonts w:ascii="Arial" w:hAnsi="Arial" w:cs="Arial"/>
        <w:b/>
        <w:bCs/>
        <w:sz w:val="24"/>
        <w:szCs w:val="24"/>
      </w:rPr>
      <w:fldChar w:fldCharType="separate"/>
    </w:r>
    <w:r w:rsidR="00EF66C3">
      <w:rPr>
        <w:rFonts w:ascii="Arial" w:hAnsi="Arial" w:cs="Arial"/>
        <w:b/>
        <w:bCs/>
        <w:noProof/>
        <w:sz w:val="24"/>
        <w:szCs w:val="24"/>
      </w:rPr>
      <w:t>3</w:t>
    </w:r>
    <w:r w:rsidR="009D0A16" w:rsidRPr="00C54D4C">
      <w:rPr>
        <w:rFonts w:ascii="Arial" w:hAnsi="Arial" w:cs="Arial"/>
        <w:b/>
        <w:bCs/>
        <w:sz w:val="24"/>
        <w:szCs w:val="24"/>
      </w:rPr>
      <w:fldChar w:fldCharType="end"/>
    </w:r>
  </w:p>
  <w:p w:rsidR="00FF167F" w:rsidRDefault="00FF167F" w:rsidP="0052664A">
    <w:pPr>
      <w:pStyle w:val="Pieddepage"/>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F167F" w:rsidTr="00736C6D">
      <w:trPr>
        <w:cantSplit/>
        <w:trHeight w:val="397"/>
      </w:trPr>
      <w:tc>
        <w:tcPr>
          <w:tcW w:w="3261"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CODE ÉPREUVE :</w:t>
          </w:r>
        </w:p>
        <w:p w:rsidR="00FF167F" w:rsidRPr="007611F1" w:rsidRDefault="00FF167F" w:rsidP="00736C6D">
          <w:pPr>
            <w:spacing w:after="0" w:line="240" w:lineRule="auto"/>
            <w:jc w:val="center"/>
            <w:rPr>
              <w:rFonts w:ascii="Arial" w:hAnsi="Arial" w:cs="Arial"/>
            </w:rPr>
          </w:pPr>
        </w:p>
      </w:tc>
      <w:tc>
        <w:tcPr>
          <w:tcW w:w="3623"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EXAMEN</w:t>
          </w:r>
        </w:p>
        <w:p w:rsidR="00FF167F" w:rsidRPr="007611F1" w:rsidRDefault="00FF167F" w:rsidP="00736C6D">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F167F" w:rsidRDefault="00FF167F" w:rsidP="00736C6D">
          <w:pPr>
            <w:spacing w:after="0" w:line="240" w:lineRule="auto"/>
            <w:jc w:val="center"/>
            <w:rPr>
              <w:rFonts w:ascii="Arial" w:hAnsi="Arial" w:cs="Arial"/>
              <w:b/>
            </w:rPr>
          </w:pPr>
          <w:r>
            <w:rPr>
              <w:rFonts w:ascii="Arial" w:hAnsi="Arial" w:cs="Arial"/>
              <w:b/>
            </w:rPr>
            <w:t>SPÉCIALITÉ :</w:t>
          </w:r>
        </w:p>
        <w:p w:rsidR="00FF167F" w:rsidRPr="005352DB" w:rsidRDefault="00FF167F" w:rsidP="00736C6D">
          <w:pPr>
            <w:spacing w:after="0" w:line="240" w:lineRule="auto"/>
            <w:jc w:val="center"/>
            <w:rPr>
              <w:rFonts w:ascii="Arial" w:hAnsi="Arial" w:cs="Arial"/>
              <w:b/>
            </w:rPr>
          </w:pPr>
          <w:r w:rsidRPr="005352DB">
            <w:rPr>
              <w:rFonts w:ascii="Arial" w:hAnsi="Arial" w:cs="Arial"/>
              <w:b/>
            </w:rPr>
            <w:t>MAINTENANCE DES SYSTÈMES</w:t>
          </w:r>
        </w:p>
      </w:tc>
    </w:tr>
    <w:tr w:rsidR="00FF167F" w:rsidTr="00736C6D">
      <w:trPr>
        <w:cantSplit/>
        <w:trHeight w:val="397"/>
      </w:trPr>
      <w:tc>
        <w:tcPr>
          <w:tcW w:w="2268" w:type="dxa"/>
          <w:vAlign w:val="center"/>
        </w:tcPr>
        <w:p w:rsidR="00FF167F" w:rsidRPr="007611F1" w:rsidRDefault="00FF167F" w:rsidP="00736C6D">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F167F" w:rsidRPr="007611F1" w:rsidRDefault="00FF167F" w:rsidP="00021D6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w:t>
          </w:r>
          <w:r w:rsidR="001B6628">
            <w:rPr>
              <w:rFonts w:ascii="Arial" w:hAnsi="Arial" w:cs="Arial"/>
              <w:b/>
              <w:sz w:val="24"/>
              <w:szCs w:val="24"/>
            </w:rPr>
            <w:t>9</w:t>
          </w:r>
        </w:p>
      </w:tc>
      <w:tc>
        <w:tcPr>
          <w:tcW w:w="993"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F167F" w:rsidRPr="007611F1" w:rsidRDefault="00FF167F" w:rsidP="00736C6D">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FF167F" w:rsidTr="00736C6D">
      <w:trPr>
        <w:cantSplit/>
        <w:trHeight w:val="397"/>
      </w:trPr>
      <w:tc>
        <w:tcPr>
          <w:tcW w:w="2268" w:type="dxa"/>
          <w:vAlign w:val="center"/>
        </w:tcPr>
        <w:p w:rsidR="00FF167F" w:rsidRPr="007611F1" w:rsidRDefault="00FF167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FF167F" w:rsidRPr="007611F1" w:rsidRDefault="00FF167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FF167F" w:rsidRPr="007611F1" w:rsidRDefault="001B6628" w:rsidP="00925637">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 xml:space="preserve">Page </w:t>
          </w:r>
          <w:r w:rsidR="009D0A16" w:rsidRPr="007611F1">
            <w:rPr>
              <w:rFonts w:ascii="Arial" w:hAnsi="Arial" w:cs="Arial"/>
              <w:b/>
            </w:rPr>
            <w:fldChar w:fldCharType="begin"/>
          </w:r>
          <w:r w:rsidRPr="007611F1">
            <w:rPr>
              <w:rFonts w:ascii="Arial" w:hAnsi="Arial" w:cs="Arial"/>
              <w:b/>
            </w:rPr>
            <w:instrText>PAGE   \* MERGEFORMAT</w:instrText>
          </w:r>
          <w:r w:rsidR="009D0A16" w:rsidRPr="007611F1">
            <w:rPr>
              <w:rFonts w:ascii="Arial" w:hAnsi="Arial" w:cs="Arial"/>
              <w:b/>
            </w:rPr>
            <w:fldChar w:fldCharType="separate"/>
          </w:r>
          <w:r w:rsidR="00EF66C3">
            <w:rPr>
              <w:rFonts w:ascii="Arial" w:hAnsi="Arial" w:cs="Arial"/>
              <w:b/>
              <w:noProof/>
            </w:rPr>
            <w:t>4</w:t>
          </w:r>
          <w:r w:rsidR="009D0A16" w:rsidRPr="007611F1">
            <w:rPr>
              <w:rFonts w:ascii="Arial" w:hAnsi="Arial" w:cs="Arial"/>
              <w:b/>
            </w:rPr>
            <w:fldChar w:fldCharType="end"/>
          </w:r>
        </w:p>
      </w:tc>
    </w:tr>
  </w:tbl>
  <w:p w:rsidR="00FF167F" w:rsidRDefault="00FF167F" w:rsidP="007611F1">
    <w:pPr>
      <w:pStyle w:val="Pieddepage"/>
      <w:jc w:val="right"/>
    </w:pPr>
  </w:p>
  <w:p w:rsidR="00FF167F" w:rsidRDefault="00FF167F" w:rsidP="0052664A">
    <w:pPr>
      <w:pStyle w:val="Pieddepag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C54D4C" w:rsidRDefault="00FF167F" w:rsidP="001112C9">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1B6628">
      <w:rPr>
        <w:rFonts w:ascii="Arial" w:hAnsi="Arial" w:cs="Arial"/>
        <w:b/>
        <w:bCs/>
        <w:sz w:val="24"/>
        <w:szCs w:val="24"/>
      </w:rPr>
      <w:t xml:space="preserve">– Sujet </w:t>
    </w:r>
    <w:r w:rsidRPr="00C54D4C">
      <w:rPr>
        <w:rFonts w:ascii="Arial" w:hAnsi="Arial" w:cs="Arial"/>
        <w:b/>
        <w:bCs/>
        <w:sz w:val="24"/>
        <w:szCs w:val="24"/>
      </w:rPr>
      <w:t xml:space="preserve"> - page </w:t>
    </w:r>
    <w:r w:rsidR="009D0A16"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9D0A16" w:rsidRPr="00C54D4C">
      <w:rPr>
        <w:rFonts w:ascii="Arial" w:hAnsi="Arial" w:cs="Arial"/>
        <w:b/>
        <w:bCs/>
        <w:sz w:val="24"/>
        <w:szCs w:val="24"/>
      </w:rPr>
      <w:fldChar w:fldCharType="separate"/>
    </w:r>
    <w:r w:rsidR="00B41434">
      <w:rPr>
        <w:rFonts w:ascii="Arial" w:hAnsi="Arial" w:cs="Arial"/>
        <w:b/>
        <w:bCs/>
        <w:noProof/>
        <w:sz w:val="24"/>
        <w:szCs w:val="24"/>
      </w:rPr>
      <w:t>7</w:t>
    </w:r>
    <w:r w:rsidR="009D0A16" w:rsidRPr="00C54D4C">
      <w:rPr>
        <w:rFonts w:ascii="Arial" w:hAnsi="Arial" w:cs="Arial"/>
        <w:b/>
        <w:bCs/>
        <w:sz w:val="24"/>
        <w:szCs w:val="24"/>
      </w:rPr>
      <w:fldChar w:fldCharType="end"/>
    </w:r>
  </w:p>
  <w:p w:rsidR="00FF167F" w:rsidRDefault="00FF167F" w:rsidP="007611F1">
    <w:pPr>
      <w:pStyle w:val="Pieddepage"/>
      <w:jc w:val="right"/>
    </w:pPr>
  </w:p>
  <w:p w:rsidR="00FF167F" w:rsidRDefault="00FF167F" w:rsidP="0052664A">
    <w:pPr>
      <w:pStyle w:val="Pieddepage"/>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F167F" w:rsidTr="00736C6D">
      <w:trPr>
        <w:cantSplit/>
        <w:trHeight w:val="397"/>
      </w:trPr>
      <w:tc>
        <w:tcPr>
          <w:tcW w:w="3261"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CODE ÉPREUVE :</w:t>
          </w:r>
        </w:p>
        <w:p w:rsidR="00FF167F" w:rsidRPr="007611F1" w:rsidRDefault="00FF167F" w:rsidP="00736C6D">
          <w:pPr>
            <w:spacing w:after="0" w:line="240" w:lineRule="auto"/>
            <w:jc w:val="center"/>
            <w:rPr>
              <w:rFonts w:ascii="Arial" w:hAnsi="Arial" w:cs="Arial"/>
            </w:rPr>
          </w:pPr>
        </w:p>
      </w:tc>
      <w:tc>
        <w:tcPr>
          <w:tcW w:w="3623"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EXAMEN</w:t>
          </w:r>
        </w:p>
        <w:p w:rsidR="00FF167F" w:rsidRPr="007611F1" w:rsidRDefault="00FF167F" w:rsidP="00736C6D">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F167F" w:rsidRDefault="00FF167F" w:rsidP="00736C6D">
          <w:pPr>
            <w:spacing w:after="0" w:line="240" w:lineRule="auto"/>
            <w:jc w:val="center"/>
            <w:rPr>
              <w:rFonts w:ascii="Arial" w:hAnsi="Arial" w:cs="Arial"/>
              <w:b/>
            </w:rPr>
          </w:pPr>
          <w:r>
            <w:rPr>
              <w:rFonts w:ascii="Arial" w:hAnsi="Arial" w:cs="Arial"/>
              <w:b/>
            </w:rPr>
            <w:t>SPÉCIALITÉ :</w:t>
          </w:r>
        </w:p>
        <w:p w:rsidR="00FF167F" w:rsidRPr="00F21440" w:rsidRDefault="00FF167F" w:rsidP="00736C6D">
          <w:pPr>
            <w:spacing w:after="0" w:line="240" w:lineRule="auto"/>
            <w:jc w:val="center"/>
            <w:rPr>
              <w:rFonts w:ascii="Arial" w:hAnsi="Arial" w:cs="Arial"/>
              <w:b/>
            </w:rPr>
          </w:pPr>
          <w:r w:rsidRPr="00F21440">
            <w:rPr>
              <w:rFonts w:ascii="Arial" w:hAnsi="Arial" w:cs="Arial"/>
              <w:b/>
            </w:rPr>
            <w:t>MAINTENANCE DES SYSTÈMES</w:t>
          </w:r>
        </w:p>
      </w:tc>
    </w:tr>
    <w:tr w:rsidR="00FF167F" w:rsidTr="00736C6D">
      <w:trPr>
        <w:cantSplit/>
        <w:trHeight w:val="397"/>
      </w:trPr>
      <w:tc>
        <w:tcPr>
          <w:tcW w:w="2268" w:type="dxa"/>
          <w:vAlign w:val="center"/>
        </w:tcPr>
        <w:p w:rsidR="00FF167F" w:rsidRPr="007611F1" w:rsidRDefault="00FF167F" w:rsidP="00736C6D">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F167F" w:rsidRPr="007611F1" w:rsidRDefault="00FF167F" w:rsidP="00925637">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w:t>
          </w:r>
          <w:r w:rsidR="001B6628">
            <w:rPr>
              <w:rFonts w:ascii="Arial" w:hAnsi="Arial" w:cs="Arial"/>
              <w:b/>
              <w:sz w:val="24"/>
              <w:szCs w:val="24"/>
            </w:rPr>
            <w:t>9</w:t>
          </w:r>
        </w:p>
      </w:tc>
      <w:tc>
        <w:tcPr>
          <w:tcW w:w="993"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F167F" w:rsidRPr="007611F1" w:rsidRDefault="00FF167F" w:rsidP="00736C6D">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FF167F" w:rsidTr="00736C6D">
      <w:trPr>
        <w:cantSplit/>
        <w:trHeight w:val="397"/>
      </w:trPr>
      <w:tc>
        <w:tcPr>
          <w:tcW w:w="2268" w:type="dxa"/>
          <w:vAlign w:val="center"/>
        </w:tcPr>
        <w:p w:rsidR="00FF167F" w:rsidRPr="007611F1" w:rsidRDefault="00FF167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FF167F" w:rsidRPr="007611F1" w:rsidRDefault="00FF167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FF167F" w:rsidRPr="007611F1" w:rsidRDefault="001B6628" w:rsidP="00925637">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 xml:space="preserve">Page </w:t>
          </w:r>
          <w:r w:rsidR="009D0A16" w:rsidRPr="007611F1">
            <w:rPr>
              <w:rFonts w:ascii="Arial" w:hAnsi="Arial" w:cs="Arial"/>
              <w:b/>
            </w:rPr>
            <w:fldChar w:fldCharType="begin"/>
          </w:r>
          <w:r w:rsidRPr="007611F1">
            <w:rPr>
              <w:rFonts w:ascii="Arial" w:hAnsi="Arial" w:cs="Arial"/>
              <w:b/>
            </w:rPr>
            <w:instrText>PAGE   \* MERGEFORMAT</w:instrText>
          </w:r>
          <w:r w:rsidR="009D0A16" w:rsidRPr="007611F1">
            <w:rPr>
              <w:rFonts w:ascii="Arial" w:hAnsi="Arial" w:cs="Arial"/>
              <w:b/>
            </w:rPr>
            <w:fldChar w:fldCharType="separate"/>
          </w:r>
          <w:r w:rsidR="00EF66C3">
            <w:rPr>
              <w:rFonts w:ascii="Arial" w:hAnsi="Arial" w:cs="Arial"/>
              <w:b/>
              <w:noProof/>
            </w:rPr>
            <w:t>9</w:t>
          </w:r>
          <w:r w:rsidR="009D0A16" w:rsidRPr="007611F1">
            <w:rPr>
              <w:rFonts w:ascii="Arial" w:hAnsi="Arial" w:cs="Arial"/>
              <w:b/>
            </w:rPr>
            <w:fldChar w:fldCharType="end"/>
          </w:r>
        </w:p>
      </w:tc>
    </w:tr>
  </w:tbl>
  <w:p w:rsidR="00FF167F" w:rsidRDefault="00FF167F" w:rsidP="007611F1">
    <w:pPr>
      <w:pStyle w:val="Pieddepage"/>
      <w:jc w:val="right"/>
    </w:pPr>
  </w:p>
  <w:p w:rsidR="00FF167F" w:rsidRDefault="00FF167F" w:rsidP="0052664A">
    <w:pPr>
      <w:pStyle w:val="Pieddepage"/>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C54D4C" w:rsidRDefault="00FF167F" w:rsidP="00140985">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1B6628">
      <w:rPr>
        <w:rFonts w:ascii="Arial" w:hAnsi="Arial" w:cs="Arial"/>
        <w:b/>
        <w:bCs/>
        <w:sz w:val="24"/>
        <w:szCs w:val="24"/>
      </w:rPr>
      <w:t xml:space="preserve">– Sujet </w:t>
    </w:r>
    <w:r w:rsidRPr="00C54D4C">
      <w:rPr>
        <w:rFonts w:ascii="Arial" w:hAnsi="Arial" w:cs="Arial"/>
        <w:b/>
        <w:bCs/>
        <w:sz w:val="24"/>
        <w:szCs w:val="24"/>
      </w:rPr>
      <w:t xml:space="preserve"> - page </w:t>
    </w:r>
    <w:r w:rsidR="009D0A16"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9D0A16" w:rsidRPr="00C54D4C">
      <w:rPr>
        <w:rFonts w:ascii="Arial" w:hAnsi="Arial" w:cs="Arial"/>
        <w:b/>
        <w:bCs/>
        <w:sz w:val="24"/>
        <w:szCs w:val="24"/>
      </w:rPr>
      <w:fldChar w:fldCharType="separate"/>
    </w:r>
    <w:r w:rsidR="00EF66C3">
      <w:rPr>
        <w:rFonts w:ascii="Arial" w:hAnsi="Arial" w:cs="Arial"/>
        <w:b/>
        <w:bCs/>
        <w:noProof/>
        <w:sz w:val="24"/>
        <w:szCs w:val="24"/>
      </w:rPr>
      <w:t>10</w:t>
    </w:r>
    <w:r w:rsidR="009D0A16" w:rsidRPr="00C54D4C">
      <w:rPr>
        <w:rFonts w:ascii="Arial" w:hAnsi="Arial" w:cs="Arial"/>
        <w:b/>
        <w:bCs/>
        <w:sz w:val="24"/>
        <w:szCs w:val="24"/>
      </w:rPr>
      <w:fldChar w:fldCharType="end"/>
    </w:r>
  </w:p>
  <w:p w:rsidR="00FF167F" w:rsidRDefault="00FF167F" w:rsidP="007611F1">
    <w:pPr>
      <w:pStyle w:val="Pieddepage"/>
      <w:jc w:val="right"/>
    </w:pPr>
  </w:p>
  <w:p w:rsidR="00FF167F" w:rsidRDefault="00FF167F" w:rsidP="0052664A">
    <w:pPr>
      <w:pStyle w:val="Pieddepag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Ind w:w="11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993"/>
      <w:gridCol w:w="2631"/>
      <w:gridCol w:w="992"/>
      <w:gridCol w:w="1451"/>
      <w:gridCol w:w="1304"/>
    </w:tblGrid>
    <w:tr w:rsidR="00FF167F" w:rsidTr="00736C6D">
      <w:trPr>
        <w:cantSplit/>
        <w:trHeight w:val="397"/>
      </w:trPr>
      <w:tc>
        <w:tcPr>
          <w:tcW w:w="3261"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CODE ÉPREUVE :</w:t>
          </w:r>
        </w:p>
        <w:p w:rsidR="00FF167F" w:rsidRPr="007611F1" w:rsidRDefault="00FF167F" w:rsidP="00736C6D">
          <w:pPr>
            <w:spacing w:after="0" w:line="240" w:lineRule="auto"/>
            <w:jc w:val="center"/>
            <w:rPr>
              <w:rFonts w:ascii="Arial" w:hAnsi="Arial" w:cs="Arial"/>
            </w:rPr>
          </w:pPr>
        </w:p>
      </w:tc>
      <w:tc>
        <w:tcPr>
          <w:tcW w:w="3623" w:type="dxa"/>
          <w:gridSpan w:val="2"/>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EXAMEN</w:t>
          </w:r>
        </w:p>
        <w:p w:rsidR="00FF167F" w:rsidRPr="007611F1" w:rsidRDefault="00FF167F" w:rsidP="00736C6D">
          <w:pPr>
            <w:spacing w:after="0" w:line="240" w:lineRule="auto"/>
            <w:jc w:val="center"/>
            <w:rPr>
              <w:rFonts w:ascii="Arial" w:hAnsi="Arial" w:cs="Arial"/>
            </w:rPr>
          </w:pPr>
          <w:r w:rsidRPr="007611F1">
            <w:rPr>
              <w:rFonts w:ascii="Arial" w:hAnsi="Arial" w:cs="Arial"/>
              <w:b/>
            </w:rPr>
            <w:t>BREVET DE TECHNICIEN SUPÉRIEUR</w:t>
          </w:r>
        </w:p>
      </w:tc>
      <w:tc>
        <w:tcPr>
          <w:tcW w:w="2755" w:type="dxa"/>
          <w:gridSpan w:val="2"/>
          <w:vAlign w:val="center"/>
        </w:tcPr>
        <w:p w:rsidR="00FF167F" w:rsidRDefault="00FF167F" w:rsidP="00736C6D">
          <w:pPr>
            <w:spacing w:after="0" w:line="240" w:lineRule="auto"/>
            <w:jc w:val="center"/>
            <w:rPr>
              <w:rFonts w:ascii="Arial" w:hAnsi="Arial" w:cs="Arial"/>
              <w:b/>
            </w:rPr>
          </w:pPr>
          <w:r>
            <w:rPr>
              <w:rFonts w:ascii="Arial" w:hAnsi="Arial" w:cs="Arial"/>
              <w:b/>
            </w:rPr>
            <w:t>SPÉCIALITÉ :</w:t>
          </w:r>
        </w:p>
        <w:p w:rsidR="00FF167F" w:rsidRPr="00F21440" w:rsidRDefault="00FF167F" w:rsidP="00736C6D">
          <w:pPr>
            <w:spacing w:after="0" w:line="240" w:lineRule="auto"/>
            <w:jc w:val="center"/>
            <w:rPr>
              <w:rFonts w:ascii="Arial" w:hAnsi="Arial" w:cs="Arial"/>
              <w:b/>
            </w:rPr>
          </w:pPr>
          <w:r w:rsidRPr="00F21440">
            <w:rPr>
              <w:rFonts w:ascii="Arial" w:hAnsi="Arial" w:cs="Arial"/>
              <w:b/>
            </w:rPr>
            <w:t>MAINTENANCE DES SYSTÈMES</w:t>
          </w:r>
        </w:p>
      </w:tc>
    </w:tr>
    <w:tr w:rsidR="00FF167F" w:rsidTr="00736C6D">
      <w:trPr>
        <w:cantSplit/>
        <w:trHeight w:val="397"/>
      </w:trPr>
      <w:tc>
        <w:tcPr>
          <w:tcW w:w="2268" w:type="dxa"/>
          <w:vAlign w:val="center"/>
        </w:tcPr>
        <w:p w:rsidR="00FF167F" w:rsidRPr="007611F1" w:rsidRDefault="00FF167F" w:rsidP="00736C6D">
          <w:pPr>
            <w:pStyle w:val="En-tte"/>
            <w:tabs>
              <w:tab w:val="clear" w:pos="4536"/>
              <w:tab w:val="clear" w:pos="9072"/>
            </w:tabs>
            <w:jc w:val="center"/>
            <w:rPr>
              <w:rFonts w:ascii="Arial" w:hAnsi="Arial" w:cs="Arial"/>
              <w:b/>
              <w:sz w:val="24"/>
              <w:szCs w:val="24"/>
            </w:rPr>
          </w:pPr>
          <w:r w:rsidRPr="007611F1">
            <w:rPr>
              <w:rFonts w:ascii="Arial" w:hAnsi="Arial" w:cs="Arial"/>
              <w:b/>
              <w:sz w:val="24"/>
              <w:szCs w:val="24"/>
            </w:rPr>
            <w:t>SESSION :</w:t>
          </w:r>
        </w:p>
        <w:p w:rsidR="00FF167F" w:rsidRPr="007611F1" w:rsidRDefault="00FF167F" w:rsidP="00021D62">
          <w:pPr>
            <w:pStyle w:val="En-tte"/>
            <w:tabs>
              <w:tab w:val="clear" w:pos="4536"/>
              <w:tab w:val="clear" w:pos="9072"/>
            </w:tabs>
            <w:jc w:val="center"/>
            <w:rPr>
              <w:rFonts w:ascii="Arial" w:hAnsi="Arial" w:cs="Arial"/>
              <w:sz w:val="24"/>
              <w:szCs w:val="24"/>
            </w:rPr>
          </w:pPr>
          <w:r w:rsidRPr="007611F1">
            <w:rPr>
              <w:rFonts w:ascii="Arial" w:hAnsi="Arial" w:cs="Arial"/>
              <w:b/>
              <w:sz w:val="24"/>
              <w:szCs w:val="24"/>
            </w:rPr>
            <w:t>201</w:t>
          </w:r>
          <w:r w:rsidR="001B6628">
            <w:rPr>
              <w:rFonts w:ascii="Arial" w:hAnsi="Arial" w:cs="Arial"/>
              <w:b/>
              <w:sz w:val="24"/>
              <w:szCs w:val="24"/>
            </w:rPr>
            <w:t>9</w:t>
          </w:r>
        </w:p>
      </w:tc>
      <w:tc>
        <w:tcPr>
          <w:tcW w:w="993"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SUJET</w:t>
          </w:r>
        </w:p>
      </w:tc>
      <w:tc>
        <w:tcPr>
          <w:tcW w:w="6378" w:type="dxa"/>
          <w:gridSpan w:val="4"/>
          <w:vAlign w:val="center"/>
        </w:tcPr>
        <w:p w:rsidR="00FF167F" w:rsidRPr="007611F1" w:rsidRDefault="00FF167F" w:rsidP="00736C6D">
          <w:pPr>
            <w:spacing w:after="0" w:line="240" w:lineRule="auto"/>
            <w:jc w:val="center"/>
            <w:rPr>
              <w:rFonts w:ascii="Arial" w:hAnsi="Arial" w:cs="Arial"/>
              <w:b/>
            </w:rPr>
          </w:pPr>
          <w:r w:rsidRPr="00CE0428">
            <w:rPr>
              <w:rFonts w:ascii="Arial" w:hAnsi="Arial" w:cs="Arial"/>
              <w:b/>
            </w:rPr>
            <w:t>ÉPREUVE :</w:t>
          </w:r>
          <w:r w:rsidRPr="007611F1">
            <w:rPr>
              <w:rFonts w:ascii="Arial" w:hAnsi="Arial" w:cs="Arial"/>
              <w:b/>
            </w:rPr>
            <w:t xml:space="preserve"> U4</w:t>
          </w:r>
          <w:r>
            <w:rPr>
              <w:rFonts w:ascii="Arial" w:hAnsi="Arial" w:cs="Arial"/>
              <w:b/>
            </w:rPr>
            <w:t xml:space="preserve">2 </w:t>
          </w:r>
          <w:r w:rsidRPr="007611F1">
            <w:rPr>
              <w:rFonts w:ascii="Arial" w:hAnsi="Arial" w:cs="Arial"/>
              <w:b/>
            </w:rPr>
            <w:t xml:space="preserve"> ANALYSE </w:t>
          </w:r>
          <w:r>
            <w:rPr>
              <w:rFonts w:ascii="Arial" w:hAnsi="Arial" w:cs="Arial"/>
              <w:b/>
            </w:rPr>
            <w:t>DES SOLUTIONS TECHNOLOGIQUES</w:t>
          </w:r>
        </w:p>
      </w:tc>
    </w:tr>
    <w:tr w:rsidR="00FF167F" w:rsidTr="00736C6D">
      <w:trPr>
        <w:cantSplit/>
        <w:trHeight w:val="397"/>
      </w:trPr>
      <w:tc>
        <w:tcPr>
          <w:tcW w:w="2268" w:type="dxa"/>
          <w:vAlign w:val="center"/>
        </w:tcPr>
        <w:p w:rsidR="00FF167F" w:rsidRPr="007611F1" w:rsidRDefault="00FF167F" w:rsidP="00582846">
          <w:pPr>
            <w:spacing w:after="0" w:line="240" w:lineRule="auto"/>
            <w:jc w:val="center"/>
            <w:rPr>
              <w:rFonts w:ascii="Arial" w:hAnsi="Arial" w:cs="Arial"/>
              <w:b/>
              <w:sz w:val="24"/>
              <w:szCs w:val="24"/>
            </w:rPr>
          </w:pPr>
          <w:r w:rsidRPr="007611F1">
            <w:rPr>
              <w:rFonts w:ascii="Arial" w:hAnsi="Arial" w:cs="Arial"/>
              <w:b/>
              <w:sz w:val="24"/>
              <w:szCs w:val="24"/>
            </w:rPr>
            <w:t xml:space="preserve">Durée : </w:t>
          </w:r>
          <w:r>
            <w:rPr>
              <w:rFonts w:ascii="Arial" w:hAnsi="Arial" w:cs="Arial"/>
              <w:b/>
              <w:sz w:val="24"/>
              <w:szCs w:val="24"/>
            </w:rPr>
            <w:t>4</w:t>
          </w:r>
          <w:r w:rsidRPr="007611F1">
            <w:rPr>
              <w:rFonts w:ascii="Arial" w:hAnsi="Arial" w:cs="Arial"/>
              <w:b/>
              <w:sz w:val="24"/>
              <w:szCs w:val="24"/>
            </w:rPr>
            <w:t>h</w:t>
          </w:r>
        </w:p>
      </w:tc>
      <w:tc>
        <w:tcPr>
          <w:tcW w:w="3624" w:type="dxa"/>
          <w:gridSpan w:val="2"/>
          <w:vAlign w:val="center"/>
        </w:tcPr>
        <w:p w:rsidR="00FF167F" w:rsidRPr="007611F1" w:rsidRDefault="00FF167F" w:rsidP="0035793B">
          <w:pPr>
            <w:spacing w:after="0" w:line="240" w:lineRule="auto"/>
            <w:jc w:val="center"/>
            <w:rPr>
              <w:rFonts w:ascii="Arial" w:hAnsi="Arial" w:cs="Arial"/>
              <w:b/>
            </w:rPr>
          </w:pPr>
          <w:r w:rsidRPr="007611F1">
            <w:rPr>
              <w:rFonts w:ascii="Arial" w:hAnsi="Arial" w:cs="Arial"/>
              <w:b/>
            </w:rPr>
            <w:t xml:space="preserve">Coefficient : </w:t>
          </w:r>
          <w:r>
            <w:rPr>
              <w:rFonts w:ascii="Arial" w:hAnsi="Arial" w:cs="Arial"/>
              <w:b/>
            </w:rPr>
            <w:t>4</w:t>
          </w:r>
        </w:p>
      </w:tc>
      <w:tc>
        <w:tcPr>
          <w:tcW w:w="2443" w:type="dxa"/>
          <w:gridSpan w:val="2"/>
          <w:vAlign w:val="center"/>
        </w:tcPr>
        <w:p w:rsidR="00FF167F" w:rsidRPr="007611F1" w:rsidRDefault="001B6628" w:rsidP="00925637">
          <w:pPr>
            <w:spacing w:after="0" w:line="240" w:lineRule="auto"/>
            <w:jc w:val="center"/>
            <w:rPr>
              <w:rFonts w:ascii="Arial" w:hAnsi="Arial" w:cs="Arial"/>
              <w:b/>
            </w:rPr>
          </w:pPr>
          <w:r>
            <w:rPr>
              <w:rFonts w:ascii="Arial" w:hAnsi="Arial" w:cs="Arial"/>
              <w:b/>
            </w:rPr>
            <w:t xml:space="preserve">SUJET </w:t>
          </w:r>
        </w:p>
      </w:tc>
      <w:tc>
        <w:tcPr>
          <w:tcW w:w="1304" w:type="dxa"/>
          <w:vAlign w:val="center"/>
        </w:tcPr>
        <w:p w:rsidR="00FF167F" w:rsidRPr="007611F1" w:rsidRDefault="00FF167F" w:rsidP="00736C6D">
          <w:pPr>
            <w:spacing w:after="0" w:line="240" w:lineRule="auto"/>
            <w:jc w:val="center"/>
            <w:rPr>
              <w:rFonts w:ascii="Arial" w:hAnsi="Arial" w:cs="Arial"/>
              <w:b/>
            </w:rPr>
          </w:pPr>
          <w:r w:rsidRPr="007611F1">
            <w:rPr>
              <w:rFonts w:ascii="Arial" w:hAnsi="Arial" w:cs="Arial"/>
              <w:b/>
            </w:rPr>
            <w:t xml:space="preserve">Page </w:t>
          </w:r>
          <w:r w:rsidR="009D0A16" w:rsidRPr="007611F1">
            <w:rPr>
              <w:rFonts w:ascii="Arial" w:hAnsi="Arial" w:cs="Arial"/>
              <w:b/>
            </w:rPr>
            <w:fldChar w:fldCharType="begin"/>
          </w:r>
          <w:r w:rsidRPr="007611F1">
            <w:rPr>
              <w:rFonts w:ascii="Arial" w:hAnsi="Arial" w:cs="Arial"/>
              <w:b/>
            </w:rPr>
            <w:instrText>PAGE   \* MERGEFORMAT</w:instrText>
          </w:r>
          <w:r w:rsidR="009D0A16" w:rsidRPr="007611F1">
            <w:rPr>
              <w:rFonts w:ascii="Arial" w:hAnsi="Arial" w:cs="Arial"/>
              <w:b/>
            </w:rPr>
            <w:fldChar w:fldCharType="separate"/>
          </w:r>
          <w:r w:rsidR="00EF66C3">
            <w:rPr>
              <w:rFonts w:ascii="Arial" w:hAnsi="Arial" w:cs="Arial"/>
              <w:b/>
              <w:noProof/>
            </w:rPr>
            <w:t>14</w:t>
          </w:r>
          <w:r w:rsidR="009D0A16" w:rsidRPr="007611F1">
            <w:rPr>
              <w:rFonts w:ascii="Arial" w:hAnsi="Arial" w:cs="Arial"/>
              <w:b/>
            </w:rPr>
            <w:fldChar w:fldCharType="end"/>
          </w:r>
        </w:p>
      </w:tc>
    </w:tr>
  </w:tbl>
  <w:p w:rsidR="00FF167F" w:rsidRDefault="00FF167F" w:rsidP="007611F1">
    <w:pPr>
      <w:pStyle w:val="Pieddepage"/>
      <w:jc w:val="right"/>
    </w:pPr>
  </w:p>
  <w:p w:rsidR="00FF167F" w:rsidRDefault="00FF167F" w:rsidP="0052664A">
    <w:pPr>
      <w:pStyle w:val="Pieddepage"/>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C54D4C" w:rsidRDefault="00FF167F" w:rsidP="001112C9">
    <w:pPr>
      <w:pStyle w:val="Pieddepage"/>
      <w:jc w:val="right"/>
      <w:rPr>
        <w:rFonts w:ascii="Arial" w:hAnsi="Arial" w:cs="Arial"/>
        <w:b/>
        <w:bCs/>
        <w:sz w:val="24"/>
        <w:szCs w:val="24"/>
      </w:rPr>
    </w:pPr>
    <w:r w:rsidRPr="00C54D4C">
      <w:rPr>
        <w:rFonts w:ascii="Arial" w:hAnsi="Arial" w:cs="Arial"/>
        <w:b/>
        <w:bCs/>
        <w:sz w:val="24"/>
        <w:szCs w:val="24"/>
      </w:rPr>
      <w:t>EXAMEN : BTS M.S. – Épreuve : U4</w:t>
    </w:r>
    <w:r>
      <w:rPr>
        <w:rFonts w:ascii="Arial" w:hAnsi="Arial" w:cs="Arial"/>
        <w:b/>
        <w:bCs/>
        <w:sz w:val="24"/>
        <w:szCs w:val="24"/>
      </w:rPr>
      <w:t>2</w:t>
    </w:r>
    <w:r w:rsidR="001B6628">
      <w:rPr>
        <w:rFonts w:ascii="Arial" w:hAnsi="Arial" w:cs="Arial"/>
        <w:b/>
        <w:bCs/>
        <w:sz w:val="24"/>
        <w:szCs w:val="24"/>
      </w:rPr>
      <w:t xml:space="preserve">– Sujet </w:t>
    </w:r>
    <w:r w:rsidRPr="00C54D4C">
      <w:rPr>
        <w:rFonts w:ascii="Arial" w:hAnsi="Arial" w:cs="Arial"/>
        <w:b/>
        <w:bCs/>
        <w:sz w:val="24"/>
        <w:szCs w:val="24"/>
      </w:rPr>
      <w:t xml:space="preserve"> - page </w:t>
    </w:r>
    <w:r w:rsidR="009D0A16" w:rsidRPr="00C54D4C">
      <w:rPr>
        <w:rFonts w:ascii="Arial" w:hAnsi="Arial" w:cs="Arial"/>
        <w:b/>
        <w:bCs/>
        <w:sz w:val="24"/>
        <w:szCs w:val="24"/>
      </w:rPr>
      <w:fldChar w:fldCharType="begin"/>
    </w:r>
    <w:r w:rsidRPr="00C54D4C">
      <w:rPr>
        <w:rFonts w:ascii="Arial" w:hAnsi="Arial" w:cs="Arial"/>
        <w:b/>
        <w:bCs/>
        <w:sz w:val="24"/>
        <w:szCs w:val="24"/>
      </w:rPr>
      <w:instrText>PAGE   \* MERGEFORMAT</w:instrText>
    </w:r>
    <w:r w:rsidR="009D0A16" w:rsidRPr="00C54D4C">
      <w:rPr>
        <w:rFonts w:ascii="Arial" w:hAnsi="Arial" w:cs="Arial"/>
        <w:b/>
        <w:bCs/>
        <w:sz w:val="24"/>
        <w:szCs w:val="24"/>
      </w:rPr>
      <w:fldChar w:fldCharType="separate"/>
    </w:r>
    <w:r w:rsidR="00EF66C3">
      <w:rPr>
        <w:rFonts w:ascii="Arial" w:hAnsi="Arial" w:cs="Arial"/>
        <w:b/>
        <w:bCs/>
        <w:noProof/>
        <w:sz w:val="24"/>
        <w:szCs w:val="24"/>
      </w:rPr>
      <w:t>21</w:t>
    </w:r>
    <w:r w:rsidR="009D0A16" w:rsidRPr="00C54D4C">
      <w:rPr>
        <w:rFonts w:ascii="Arial" w:hAnsi="Arial" w:cs="Arial"/>
        <w:b/>
        <w:bCs/>
        <w:sz w:val="24"/>
        <w:szCs w:val="24"/>
      </w:rPr>
      <w:fldChar w:fldCharType="end"/>
    </w:r>
  </w:p>
  <w:p w:rsidR="00FF167F" w:rsidRDefault="00FF167F" w:rsidP="007611F1">
    <w:pPr>
      <w:pStyle w:val="Pieddepage"/>
      <w:jc w:val="right"/>
    </w:pPr>
  </w:p>
  <w:p w:rsidR="00FF167F" w:rsidRDefault="00FF167F" w:rsidP="0052664A">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18A" w:rsidRDefault="0094518A" w:rsidP="007611F1">
      <w:pPr>
        <w:spacing w:after="0" w:line="240" w:lineRule="auto"/>
      </w:pPr>
      <w:r>
        <w:separator/>
      </w:r>
    </w:p>
  </w:footnote>
  <w:footnote w:type="continuationSeparator" w:id="0">
    <w:p w:rsidR="0094518A" w:rsidRDefault="0094518A" w:rsidP="007611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EF5622">
    <w:pPr>
      <w:pStyle w:val="En-tte"/>
      <w:jc w:val="center"/>
      <w:rPr>
        <w:rFonts w:ascii="Arial" w:hAnsi="Arial" w:cs="Arial"/>
        <w:b/>
        <w:sz w:val="24"/>
        <w:szCs w:val="24"/>
      </w:rPr>
    </w:pPr>
    <w:r>
      <w:rPr>
        <w:rFonts w:ascii="Arial" w:hAnsi="Arial" w:cs="Arial"/>
        <w:b/>
        <w:sz w:val="24"/>
        <w:szCs w:val="24"/>
      </w:rPr>
      <w:t>DP1 – Dossier de présentation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DP2– Dossier de présentation</w:t>
    </w:r>
  </w:p>
  <w:p w:rsidR="00FF167F" w:rsidRPr="00EF5622" w:rsidRDefault="00FF167F">
    <w:pPr>
      <w:pStyle w:val="En-tte"/>
      <w:rPr>
        <w:rFonts w:ascii="Arial" w:hAnsi="Arial" w:cs="Arial"/>
        <w:b/>
        <w:sz w:val="24"/>
        <w:szCs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jc w:val="center"/>
      <w:rPr>
        <w:rFonts w:ascii="Arial" w:hAnsi="Arial" w:cs="Arial"/>
        <w:b/>
        <w:sz w:val="24"/>
        <w:szCs w:val="24"/>
      </w:rPr>
    </w:pPr>
    <w:r>
      <w:rPr>
        <w:rFonts w:ascii="Arial" w:hAnsi="Arial" w:cs="Arial"/>
        <w:b/>
        <w:sz w:val="24"/>
        <w:szCs w:val="24"/>
      </w:rPr>
      <w:t>DR1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DR2 – Documents réponses</w:t>
    </w:r>
  </w:p>
  <w:p w:rsidR="00FF167F" w:rsidRPr="00A3407F" w:rsidRDefault="00FF167F" w:rsidP="00A3407F">
    <w:pPr>
      <w:pStyle w:val="En-tte"/>
      <w:rPr>
        <w:rFonts w:ascii="Arial" w:hAnsi="Arial" w:cs="Arial"/>
        <w:b/>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jc w:val="center"/>
      <w:rPr>
        <w:rFonts w:ascii="Arial" w:hAnsi="Arial" w:cs="Arial"/>
        <w:b/>
        <w:sz w:val="24"/>
        <w:szCs w:val="24"/>
      </w:rPr>
    </w:pPr>
    <w:r>
      <w:rPr>
        <w:rFonts w:ascii="Arial" w:hAnsi="Arial" w:cs="Arial"/>
        <w:b/>
        <w:sz w:val="24"/>
        <w:szCs w:val="24"/>
      </w:rPr>
      <w:t>DR3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DR4 – Documents réponses</w:t>
    </w:r>
  </w:p>
  <w:p w:rsidR="00FF167F" w:rsidRPr="00A3407F" w:rsidRDefault="00FF167F" w:rsidP="00A3407F">
    <w:pPr>
      <w:pStyle w:val="En-tte"/>
      <w:rPr>
        <w:rFonts w:ascii="Arial" w:hAnsi="Arial" w:cs="Arial"/>
        <w:b/>
        <w:sz w:val="24"/>
        <w:szCs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jc w:val="center"/>
      <w:rPr>
        <w:rFonts w:ascii="Arial" w:hAnsi="Arial" w:cs="Arial"/>
        <w:b/>
        <w:sz w:val="24"/>
        <w:szCs w:val="24"/>
      </w:rPr>
    </w:pPr>
    <w:r>
      <w:rPr>
        <w:rFonts w:ascii="Arial" w:hAnsi="Arial" w:cs="Arial"/>
        <w:b/>
        <w:sz w:val="24"/>
        <w:szCs w:val="24"/>
      </w:rPr>
      <w:t>DR5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DR6 – Documents réponses</w:t>
    </w:r>
  </w:p>
  <w:p w:rsidR="00FF167F" w:rsidRPr="00A3407F" w:rsidRDefault="00FF167F" w:rsidP="00A3407F">
    <w:pPr>
      <w:pStyle w:val="En-tte"/>
      <w:rPr>
        <w:rFonts w:ascii="Arial" w:hAnsi="Arial" w:cs="Arial"/>
        <w:b/>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jc w:val="center"/>
      <w:rPr>
        <w:rFonts w:ascii="Arial" w:hAnsi="Arial" w:cs="Arial"/>
        <w:b/>
        <w:sz w:val="24"/>
        <w:szCs w:val="24"/>
      </w:rPr>
    </w:pPr>
    <w:r>
      <w:rPr>
        <w:rFonts w:ascii="Arial" w:hAnsi="Arial" w:cs="Arial"/>
        <w:b/>
        <w:sz w:val="24"/>
        <w:szCs w:val="24"/>
      </w:rPr>
      <w:t>DR7 – Documents réponses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DR8 – Documents réponses</w:t>
    </w:r>
  </w:p>
  <w:p w:rsidR="00FF167F" w:rsidRPr="00A3407F" w:rsidRDefault="00FF167F" w:rsidP="00A3407F">
    <w:pPr>
      <w:pStyle w:val="En-tte"/>
      <w:rPr>
        <w:rFonts w:ascii="Arial" w:hAnsi="Arial" w:cs="Arial"/>
        <w:b/>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rPr>
        <w:rFonts w:ascii="Arial" w:hAnsi="Arial" w:cs="Arial"/>
        <w:b/>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DT2 – Documents techniques</w:t>
    </w:r>
  </w:p>
  <w:p w:rsidR="00FF167F" w:rsidRPr="00A3407F" w:rsidRDefault="00FF167F" w:rsidP="00A3407F">
    <w:pPr>
      <w:pStyle w:val="En-tte"/>
      <w:rPr>
        <w:rFonts w:ascii="Arial" w:hAnsi="Arial" w:cs="Arial"/>
        <w:b/>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DT4 – Documents techniques</w:t>
    </w:r>
  </w:p>
  <w:p w:rsidR="00FF167F" w:rsidRPr="00A3407F" w:rsidRDefault="00FF167F" w:rsidP="00A3407F">
    <w:pPr>
      <w:pStyle w:val="En-tte"/>
      <w:rPr>
        <w:rFonts w:ascii="Arial" w:hAnsi="Arial" w:cs="Arial"/>
        <w:b/>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DT6 – Documents techniques</w:t>
    </w:r>
  </w:p>
  <w:p w:rsidR="00FF167F" w:rsidRPr="00A3407F" w:rsidRDefault="00FF167F" w:rsidP="00A3407F">
    <w:pPr>
      <w:pStyle w:val="En-tte"/>
      <w:rPr>
        <w:rFonts w:ascii="Arial" w:hAnsi="Arial" w:cs="Arial"/>
        <w:b/>
        <w:sz w:val="24"/>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DT8 – Documents techniques</w:t>
    </w:r>
  </w:p>
  <w:p w:rsidR="00FF167F" w:rsidRPr="00A3407F" w:rsidRDefault="00FF167F" w:rsidP="00A3407F">
    <w:pPr>
      <w:pStyle w:val="En-tte"/>
      <w:rPr>
        <w:rFonts w:ascii="Arial" w:hAnsi="Arial" w:cs="Arial"/>
        <w:b/>
        <w:sz w:val="24"/>
        <w:szCs w:val="2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DT9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DT10 – Documents techniques</w:t>
    </w:r>
  </w:p>
  <w:p w:rsidR="00FF167F" w:rsidRPr="00A3407F" w:rsidRDefault="00FF167F" w:rsidP="00A3407F">
    <w:pPr>
      <w:pStyle w:val="En-tte"/>
      <w:rPr>
        <w:rFonts w:ascii="Arial" w:hAnsi="Arial" w:cs="Arial"/>
        <w:b/>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pPr>
      <w:pStyle w:val="En-tte"/>
      <w:rPr>
        <w:rFonts w:ascii="Arial" w:hAnsi="Arial" w:cs="Arial"/>
        <w:b/>
        <w:sz w:val="24"/>
        <w:szCs w:val="2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DT11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DT12 – Documents techniques</w:t>
    </w:r>
  </w:p>
  <w:p w:rsidR="00FF167F" w:rsidRPr="00A3407F" w:rsidRDefault="00FF167F" w:rsidP="00A3407F">
    <w:pPr>
      <w:pStyle w:val="En-tte"/>
      <w:rPr>
        <w:rFonts w:ascii="Arial" w:hAnsi="Arial" w:cs="Arial"/>
        <w:b/>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DT13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DT14 – Documents techniques</w:t>
    </w:r>
  </w:p>
  <w:p w:rsidR="00FF167F" w:rsidRPr="00A3407F" w:rsidRDefault="00FF167F" w:rsidP="00A3407F">
    <w:pPr>
      <w:pStyle w:val="En-tte"/>
      <w:rPr>
        <w:rFonts w:ascii="Arial" w:hAnsi="Arial" w:cs="Arial"/>
        <w:b/>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DT15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DT16 – Documents techniques</w:t>
    </w:r>
  </w:p>
  <w:p w:rsidR="00FF167F" w:rsidRPr="00A3407F" w:rsidRDefault="00FF167F" w:rsidP="00A3407F">
    <w:pPr>
      <w:pStyle w:val="En-tte"/>
      <w:rPr>
        <w:rFonts w:ascii="Arial" w:hAnsi="Arial" w:cs="Arial"/>
        <w:b/>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561ECF">
    <w:pPr>
      <w:pStyle w:val="En-tte"/>
      <w:jc w:val="center"/>
      <w:rPr>
        <w:rFonts w:ascii="Arial" w:hAnsi="Arial" w:cs="Arial"/>
        <w:b/>
        <w:sz w:val="24"/>
        <w:szCs w:val="24"/>
      </w:rPr>
    </w:pPr>
    <w:r>
      <w:rPr>
        <w:rFonts w:ascii="Arial" w:hAnsi="Arial" w:cs="Arial"/>
        <w:b/>
        <w:sz w:val="24"/>
        <w:szCs w:val="24"/>
      </w:rPr>
      <w:t>DT17 – Documents techniques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p>
  <w:p w:rsidR="00FF167F" w:rsidRPr="00A3407F" w:rsidRDefault="00FF167F" w:rsidP="00A3407F">
    <w:pPr>
      <w:pStyle w:val="En-tte"/>
      <w:rPr>
        <w:rFonts w:ascii="Arial" w:hAnsi="Arial" w:cs="Arial"/>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Q1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Q2 - Questionnaire</w:t>
    </w:r>
  </w:p>
  <w:p w:rsidR="00FF167F" w:rsidRPr="00EF5622" w:rsidRDefault="00FF167F">
    <w:pPr>
      <w:pStyle w:val="En-tte"/>
      <w:rPr>
        <w:rFonts w:ascii="Arial" w:hAnsi="Arial" w:cs="Arial"/>
        <w:b/>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FF167F" w:rsidRPr="00EF5622" w:rsidRDefault="00FF167F">
    <w:pPr>
      <w:pStyle w:val="En-tte"/>
      <w:rPr>
        <w:rFonts w:ascii="Arial" w:hAnsi="Arial" w:cs="Arial"/>
        <w:b/>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FF167F" w:rsidRPr="00EF5622" w:rsidRDefault="00FF167F">
    <w:pPr>
      <w:pStyle w:val="En-tte"/>
      <w:rPr>
        <w:rFonts w:ascii="Arial" w:hAnsi="Arial" w:cs="Arial"/>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Q3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Q4 - Questionnaire</w:t>
    </w:r>
  </w:p>
  <w:p w:rsidR="00FF167F" w:rsidRPr="00EF5622" w:rsidRDefault="00FF167F">
    <w:pPr>
      <w:pStyle w:val="En-tte"/>
      <w:rPr>
        <w:rFonts w:ascii="Arial" w:hAnsi="Arial" w:cs="Arial"/>
        <w:b/>
        <w:sz w:val="24"/>
        <w:szCs w:val="2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Q5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Q6 - Questionnaire</w:t>
    </w:r>
  </w:p>
  <w:p w:rsidR="00FF167F" w:rsidRPr="00EF5622" w:rsidRDefault="00FF167F">
    <w:pPr>
      <w:pStyle w:val="En-tte"/>
      <w:rPr>
        <w:rFonts w:ascii="Arial" w:hAnsi="Arial" w:cs="Arial"/>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EF5622" w:rsidRDefault="00FF167F" w:rsidP="00A3407F">
    <w:pPr>
      <w:pStyle w:val="En-tte"/>
      <w:jc w:val="center"/>
      <w:rPr>
        <w:rFonts w:ascii="Arial" w:hAnsi="Arial" w:cs="Arial"/>
        <w:b/>
        <w:sz w:val="24"/>
        <w:szCs w:val="24"/>
      </w:rPr>
    </w:pPr>
    <w:r>
      <w:rPr>
        <w:rFonts w:ascii="Arial" w:hAnsi="Arial" w:cs="Arial"/>
        <w:b/>
        <w:sz w:val="24"/>
        <w:szCs w:val="24"/>
      </w:rPr>
      <w:t>Q7 – Questionnaire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Q8 - Questionnaire</w:t>
    </w:r>
  </w:p>
  <w:p w:rsidR="00FF167F" w:rsidRPr="00EF5622" w:rsidRDefault="00FF167F">
    <w:pPr>
      <w:pStyle w:val="En-tte"/>
      <w:rPr>
        <w:rFonts w:ascii="Arial" w:hAnsi="Arial" w:cs="Arial"/>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67F" w:rsidRPr="00A3407F" w:rsidRDefault="00FF167F" w:rsidP="00A340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E3AC5"/>
    <w:multiLevelType w:val="hybridMultilevel"/>
    <w:tmpl w:val="93E65A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D427468"/>
    <w:multiLevelType w:val="hybridMultilevel"/>
    <w:tmpl w:val="2932EF7C"/>
    <w:lvl w:ilvl="0" w:tplc="8AD8E80E">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DA83CC5"/>
    <w:multiLevelType w:val="hybridMultilevel"/>
    <w:tmpl w:val="314A62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1761FE0"/>
    <w:multiLevelType w:val="hybridMultilevel"/>
    <w:tmpl w:val="2FE4C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
    <w:nsid w:val="4BFA761B"/>
    <w:multiLevelType w:val="hybridMultilevel"/>
    <w:tmpl w:val="7ED407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276318"/>
    <w:multiLevelType w:val="hybridMultilevel"/>
    <w:tmpl w:val="5B680008"/>
    <w:lvl w:ilvl="0" w:tplc="6562F1D0">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0477956"/>
    <w:multiLevelType w:val="hybridMultilevel"/>
    <w:tmpl w:val="304679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65C571A"/>
    <w:multiLevelType w:val="hybridMultilevel"/>
    <w:tmpl w:val="CD4A30C0"/>
    <w:lvl w:ilvl="0" w:tplc="BDC4B9C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75837447"/>
    <w:multiLevelType w:val="hybridMultilevel"/>
    <w:tmpl w:val="DA081E84"/>
    <w:lvl w:ilvl="0" w:tplc="26B2DAD6">
      <w:numFmt w:val="bullet"/>
      <w:lvlText w:val="-"/>
      <w:lvlJc w:val="left"/>
      <w:pPr>
        <w:tabs>
          <w:tab w:val="num" w:pos="3552"/>
        </w:tabs>
        <w:ind w:left="3552" w:hanging="360"/>
      </w:pPr>
      <w:rPr>
        <w:rFonts w:ascii="Arial" w:eastAsia="Times New Roman" w:hAnsi="Arial" w:cs="Arial" w:hint="default"/>
      </w:rPr>
    </w:lvl>
    <w:lvl w:ilvl="1" w:tplc="040C0003" w:tentative="1">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10">
    <w:nsid w:val="76350FD2"/>
    <w:multiLevelType w:val="hybridMultilevel"/>
    <w:tmpl w:val="1946E4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77DD2569"/>
    <w:multiLevelType w:val="hybridMultilevel"/>
    <w:tmpl w:val="7692653C"/>
    <w:lvl w:ilvl="0" w:tplc="C81A1E80">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4"/>
  </w:num>
  <w:num w:numId="2">
    <w:abstractNumId w:val="9"/>
  </w:num>
  <w:num w:numId="3">
    <w:abstractNumId w:val="11"/>
  </w:num>
  <w:num w:numId="4">
    <w:abstractNumId w:val="5"/>
  </w:num>
  <w:num w:numId="5">
    <w:abstractNumId w:val="10"/>
  </w:num>
  <w:num w:numId="6">
    <w:abstractNumId w:val="7"/>
  </w:num>
  <w:num w:numId="7">
    <w:abstractNumId w:val="2"/>
  </w:num>
  <w:num w:numId="8">
    <w:abstractNumId w:val="3"/>
  </w:num>
  <w:num w:numId="9">
    <w:abstractNumId w:val="0"/>
  </w:num>
  <w:num w:numId="10">
    <w:abstractNumId w:val="1"/>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70A71"/>
    <w:rsid w:val="000025C6"/>
    <w:rsid w:val="00002646"/>
    <w:rsid w:val="00002D92"/>
    <w:rsid w:val="00006CBE"/>
    <w:rsid w:val="00011D29"/>
    <w:rsid w:val="00017CAD"/>
    <w:rsid w:val="00021D62"/>
    <w:rsid w:val="00041078"/>
    <w:rsid w:val="00050EFB"/>
    <w:rsid w:val="0005204C"/>
    <w:rsid w:val="00065774"/>
    <w:rsid w:val="00091C59"/>
    <w:rsid w:val="00093657"/>
    <w:rsid w:val="000A18FC"/>
    <w:rsid w:val="000A218C"/>
    <w:rsid w:val="000A5639"/>
    <w:rsid w:val="000B0EB9"/>
    <w:rsid w:val="000B489B"/>
    <w:rsid w:val="000C3FD8"/>
    <w:rsid w:val="000F6048"/>
    <w:rsid w:val="001005B4"/>
    <w:rsid w:val="001112C9"/>
    <w:rsid w:val="001135A7"/>
    <w:rsid w:val="0011415B"/>
    <w:rsid w:val="00133287"/>
    <w:rsid w:val="001350E0"/>
    <w:rsid w:val="00140985"/>
    <w:rsid w:val="00150EAA"/>
    <w:rsid w:val="00153466"/>
    <w:rsid w:val="001651FC"/>
    <w:rsid w:val="00177632"/>
    <w:rsid w:val="001847D2"/>
    <w:rsid w:val="001B6628"/>
    <w:rsid w:val="001B6D94"/>
    <w:rsid w:val="001D0783"/>
    <w:rsid w:val="001E01D6"/>
    <w:rsid w:val="001F6100"/>
    <w:rsid w:val="002367EE"/>
    <w:rsid w:val="00242C35"/>
    <w:rsid w:val="00243BC9"/>
    <w:rsid w:val="00245617"/>
    <w:rsid w:val="00250389"/>
    <w:rsid w:val="0025095C"/>
    <w:rsid w:val="002648F3"/>
    <w:rsid w:val="00273D28"/>
    <w:rsid w:val="002A442D"/>
    <w:rsid w:val="002B0C7F"/>
    <w:rsid w:val="002B4BA2"/>
    <w:rsid w:val="002B719B"/>
    <w:rsid w:val="002D2B10"/>
    <w:rsid w:val="002D3E76"/>
    <w:rsid w:val="002E604A"/>
    <w:rsid w:val="002F4BB6"/>
    <w:rsid w:val="002F57AA"/>
    <w:rsid w:val="0030255B"/>
    <w:rsid w:val="00313C8F"/>
    <w:rsid w:val="003432A2"/>
    <w:rsid w:val="00351367"/>
    <w:rsid w:val="00356048"/>
    <w:rsid w:val="0035793B"/>
    <w:rsid w:val="0037194C"/>
    <w:rsid w:val="00385F7B"/>
    <w:rsid w:val="00394D1E"/>
    <w:rsid w:val="00397C4A"/>
    <w:rsid w:val="003A4DFA"/>
    <w:rsid w:val="003B4DD1"/>
    <w:rsid w:val="003C6DFA"/>
    <w:rsid w:val="003D0838"/>
    <w:rsid w:val="003D4461"/>
    <w:rsid w:val="004036DC"/>
    <w:rsid w:val="00403E70"/>
    <w:rsid w:val="004068B8"/>
    <w:rsid w:val="004139F6"/>
    <w:rsid w:val="00436B78"/>
    <w:rsid w:val="004427DE"/>
    <w:rsid w:val="0045545E"/>
    <w:rsid w:val="00472B92"/>
    <w:rsid w:val="00480854"/>
    <w:rsid w:val="00497F7E"/>
    <w:rsid w:val="004B1C8E"/>
    <w:rsid w:val="004B1F11"/>
    <w:rsid w:val="004D001C"/>
    <w:rsid w:val="004E5CF6"/>
    <w:rsid w:val="004F4160"/>
    <w:rsid w:val="005027C0"/>
    <w:rsid w:val="0050690D"/>
    <w:rsid w:val="00506F7F"/>
    <w:rsid w:val="0051370C"/>
    <w:rsid w:val="0052664A"/>
    <w:rsid w:val="00532623"/>
    <w:rsid w:val="005333AD"/>
    <w:rsid w:val="005352DB"/>
    <w:rsid w:val="005502E2"/>
    <w:rsid w:val="005521CF"/>
    <w:rsid w:val="0055503B"/>
    <w:rsid w:val="00561ECF"/>
    <w:rsid w:val="005648E7"/>
    <w:rsid w:val="00574BCA"/>
    <w:rsid w:val="005763CC"/>
    <w:rsid w:val="005774F0"/>
    <w:rsid w:val="00582846"/>
    <w:rsid w:val="005A002D"/>
    <w:rsid w:val="005A666F"/>
    <w:rsid w:val="005B2128"/>
    <w:rsid w:val="005B290D"/>
    <w:rsid w:val="005B4542"/>
    <w:rsid w:val="005B74C8"/>
    <w:rsid w:val="005C5512"/>
    <w:rsid w:val="005E4013"/>
    <w:rsid w:val="00601CD0"/>
    <w:rsid w:val="00603FA8"/>
    <w:rsid w:val="0060728E"/>
    <w:rsid w:val="006238F4"/>
    <w:rsid w:val="00635A81"/>
    <w:rsid w:val="00636820"/>
    <w:rsid w:val="00637863"/>
    <w:rsid w:val="006441CE"/>
    <w:rsid w:val="006471D8"/>
    <w:rsid w:val="00651D7E"/>
    <w:rsid w:val="00657CEB"/>
    <w:rsid w:val="00663240"/>
    <w:rsid w:val="00665A4B"/>
    <w:rsid w:val="006671A1"/>
    <w:rsid w:val="006865BA"/>
    <w:rsid w:val="00692337"/>
    <w:rsid w:val="00692E0A"/>
    <w:rsid w:val="006B42C4"/>
    <w:rsid w:val="006C41D9"/>
    <w:rsid w:val="006D093E"/>
    <w:rsid w:val="00701AB1"/>
    <w:rsid w:val="00703259"/>
    <w:rsid w:val="00703F1C"/>
    <w:rsid w:val="007040D9"/>
    <w:rsid w:val="00705D71"/>
    <w:rsid w:val="00707517"/>
    <w:rsid w:val="00710584"/>
    <w:rsid w:val="0072099B"/>
    <w:rsid w:val="007216CD"/>
    <w:rsid w:val="00721F57"/>
    <w:rsid w:val="00721F7D"/>
    <w:rsid w:val="00736C6D"/>
    <w:rsid w:val="00744216"/>
    <w:rsid w:val="00751157"/>
    <w:rsid w:val="007611F1"/>
    <w:rsid w:val="007709E2"/>
    <w:rsid w:val="00776901"/>
    <w:rsid w:val="00777932"/>
    <w:rsid w:val="00784FCF"/>
    <w:rsid w:val="007B1F69"/>
    <w:rsid w:val="007C1749"/>
    <w:rsid w:val="007E3F7B"/>
    <w:rsid w:val="007E5A4B"/>
    <w:rsid w:val="007F4E7A"/>
    <w:rsid w:val="007F5FB4"/>
    <w:rsid w:val="0080429B"/>
    <w:rsid w:val="00804A40"/>
    <w:rsid w:val="00846F74"/>
    <w:rsid w:val="00847DC2"/>
    <w:rsid w:val="00871B8F"/>
    <w:rsid w:val="00872B6C"/>
    <w:rsid w:val="00873CC0"/>
    <w:rsid w:val="0088756B"/>
    <w:rsid w:val="008A2B3E"/>
    <w:rsid w:val="008A4A85"/>
    <w:rsid w:val="008C32A1"/>
    <w:rsid w:val="008C5E0D"/>
    <w:rsid w:val="008D092B"/>
    <w:rsid w:val="008D107E"/>
    <w:rsid w:val="008D59C5"/>
    <w:rsid w:val="008D638F"/>
    <w:rsid w:val="008E54A0"/>
    <w:rsid w:val="008E62E3"/>
    <w:rsid w:val="008E67A2"/>
    <w:rsid w:val="008F1457"/>
    <w:rsid w:val="008F1922"/>
    <w:rsid w:val="008F5B28"/>
    <w:rsid w:val="00906C32"/>
    <w:rsid w:val="00925637"/>
    <w:rsid w:val="00930B71"/>
    <w:rsid w:val="0094374D"/>
    <w:rsid w:val="0094518A"/>
    <w:rsid w:val="00945DE2"/>
    <w:rsid w:val="00960CAF"/>
    <w:rsid w:val="00961C5A"/>
    <w:rsid w:val="00963C20"/>
    <w:rsid w:val="00963E2D"/>
    <w:rsid w:val="009757D5"/>
    <w:rsid w:val="009770C9"/>
    <w:rsid w:val="009A32B3"/>
    <w:rsid w:val="009C502B"/>
    <w:rsid w:val="009D0A16"/>
    <w:rsid w:val="009F5537"/>
    <w:rsid w:val="00A069A2"/>
    <w:rsid w:val="00A073AB"/>
    <w:rsid w:val="00A12D04"/>
    <w:rsid w:val="00A157AE"/>
    <w:rsid w:val="00A20667"/>
    <w:rsid w:val="00A21D26"/>
    <w:rsid w:val="00A228F2"/>
    <w:rsid w:val="00A338C3"/>
    <w:rsid w:val="00A338F8"/>
    <w:rsid w:val="00A3407F"/>
    <w:rsid w:val="00A40CF4"/>
    <w:rsid w:val="00A45C04"/>
    <w:rsid w:val="00A70BAA"/>
    <w:rsid w:val="00A8097F"/>
    <w:rsid w:val="00A87A64"/>
    <w:rsid w:val="00AA5D09"/>
    <w:rsid w:val="00AB680E"/>
    <w:rsid w:val="00AC4886"/>
    <w:rsid w:val="00AD5FC5"/>
    <w:rsid w:val="00AE1AE1"/>
    <w:rsid w:val="00AE2B3C"/>
    <w:rsid w:val="00AE616E"/>
    <w:rsid w:val="00AF328A"/>
    <w:rsid w:val="00B03C1D"/>
    <w:rsid w:val="00B04E2E"/>
    <w:rsid w:val="00B348DA"/>
    <w:rsid w:val="00B41434"/>
    <w:rsid w:val="00B43700"/>
    <w:rsid w:val="00B53139"/>
    <w:rsid w:val="00B53998"/>
    <w:rsid w:val="00B67AB0"/>
    <w:rsid w:val="00B74135"/>
    <w:rsid w:val="00B94F60"/>
    <w:rsid w:val="00BA4B16"/>
    <w:rsid w:val="00BB1019"/>
    <w:rsid w:val="00BC3CAA"/>
    <w:rsid w:val="00BC4387"/>
    <w:rsid w:val="00BC5160"/>
    <w:rsid w:val="00BD2929"/>
    <w:rsid w:val="00BD2C31"/>
    <w:rsid w:val="00BF26E5"/>
    <w:rsid w:val="00BF2AA1"/>
    <w:rsid w:val="00C0214C"/>
    <w:rsid w:val="00C052D3"/>
    <w:rsid w:val="00C10F61"/>
    <w:rsid w:val="00C1535C"/>
    <w:rsid w:val="00C230AB"/>
    <w:rsid w:val="00C23591"/>
    <w:rsid w:val="00C2366A"/>
    <w:rsid w:val="00C256EB"/>
    <w:rsid w:val="00C26A9B"/>
    <w:rsid w:val="00C34447"/>
    <w:rsid w:val="00C348E8"/>
    <w:rsid w:val="00C366DB"/>
    <w:rsid w:val="00C4083E"/>
    <w:rsid w:val="00C47EE7"/>
    <w:rsid w:val="00C56342"/>
    <w:rsid w:val="00C6674D"/>
    <w:rsid w:val="00C831DE"/>
    <w:rsid w:val="00C87E67"/>
    <w:rsid w:val="00C93733"/>
    <w:rsid w:val="00CA0385"/>
    <w:rsid w:val="00CA0F8B"/>
    <w:rsid w:val="00CA1F8C"/>
    <w:rsid w:val="00CA27C7"/>
    <w:rsid w:val="00CA7602"/>
    <w:rsid w:val="00CD026B"/>
    <w:rsid w:val="00CD1E59"/>
    <w:rsid w:val="00CD2B98"/>
    <w:rsid w:val="00CD540E"/>
    <w:rsid w:val="00CE0428"/>
    <w:rsid w:val="00CE439E"/>
    <w:rsid w:val="00CF367D"/>
    <w:rsid w:val="00CF7724"/>
    <w:rsid w:val="00D00E3F"/>
    <w:rsid w:val="00D01B6D"/>
    <w:rsid w:val="00D054BC"/>
    <w:rsid w:val="00D06F27"/>
    <w:rsid w:val="00D15312"/>
    <w:rsid w:val="00D22843"/>
    <w:rsid w:val="00D3026E"/>
    <w:rsid w:val="00D3578C"/>
    <w:rsid w:val="00D423E6"/>
    <w:rsid w:val="00D55E89"/>
    <w:rsid w:val="00D56B37"/>
    <w:rsid w:val="00D57658"/>
    <w:rsid w:val="00D64546"/>
    <w:rsid w:val="00D65CDA"/>
    <w:rsid w:val="00D808BB"/>
    <w:rsid w:val="00D80B42"/>
    <w:rsid w:val="00D86BF1"/>
    <w:rsid w:val="00D925CC"/>
    <w:rsid w:val="00DA6B96"/>
    <w:rsid w:val="00DC3BB6"/>
    <w:rsid w:val="00DF1E56"/>
    <w:rsid w:val="00DF7C0D"/>
    <w:rsid w:val="00E0117A"/>
    <w:rsid w:val="00E07DC2"/>
    <w:rsid w:val="00E10C9F"/>
    <w:rsid w:val="00E14AB5"/>
    <w:rsid w:val="00E22C9B"/>
    <w:rsid w:val="00E30A47"/>
    <w:rsid w:val="00E66F0C"/>
    <w:rsid w:val="00E70A71"/>
    <w:rsid w:val="00E7683D"/>
    <w:rsid w:val="00E806DD"/>
    <w:rsid w:val="00E850F5"/>
    <w:rsid w:val="00E91CF5"/>
    <w:rsid w:val="00E96CC2"/>
    <w:rsid w:val="00EB0EB0"/>
    <w:rsid w:val="00EB2727"/>
    <w:rsid w:val="00EB7430"/>
    <w:rsid w:val="00EC2B14"/>
    <w:rsid w:val="00ED54BA"/>
    <w:rsid w:val="00ED7CBB"/>
    <w:rsid w:val="00EE6AB3"/>
    <w:rsid w:val="00EE7712"/>
    <w:rsid w:val="00EE788E"/>
    <w:rsid w:val="00EE7DFE"/>
    <w:rsid w:val="00EF5622"/>
    <w:rsid w:val="00EF5C07"/>
    <w:rsid w:val="00EF66C3"/>
    <w:rsid w:val="00F026FC"/>
    <w:rsid w:val="00F10DF8"/>
    <w:rsid w:val="00F11948"/>
    <w:rsid w:val="00F21440"/>
    <w:rsid w:val="00F36F33"/>
    <w:rsid w:val="00F376DB"/>
    <w:rsid w:val="00F52711"/>
    <w:rsid w:val="00F5620A"/>
    <w:rsid w:val="00F66BCF"/>
    <w:rsid w:val="00F70643"/>
    <w:rsid w:val="00F82442"/>
    <w:rsid w:val="00F84AC7"/>
    <w:rsid w:val="00F950EB"/>
    <w:rsid w:val="00F97DD5"/>
    <w:rsid w:val="00FA5674"/>
    <w:rsid w:val="00FA7733"/>
    <w:rsid w:val="00FB2C3D"/>
    <w:rsid w:val="00FB42A4"/>
    <w:rsid w:val="00FC4EE2"/>
    <w:rsid w:val="00FC51EC"/>
    <w:rsid w:val="00FF167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allout" idref="#_x0000_s1206"/>
        <o:r id="V:Rule2" type="callout" idref="#_x0000_s1207"/>
        <o:r id="V:Rule3" type="connector" idref="#_x0000_s1170"/>
        <o:r id="V:Rule4" type="connector" idref="#_x0000_s1438"/>
        <o:r id="V:Rule5" type="connector" idref="#_x0000_s1213"/>
        <o:r id="V:Rule6" type="connector" idref="#_x0000_s1171"/>
        <o:r id="V:Rule7" type="connector" idref="#_x0000_s1165"/>
        <o:r id="V:Rule8" type="connector" idref="#_x0000_s1383"/>
        <o:r id="V:Rule9" type="connector" idref="#_x0000_s1078"/>
        <o:r id="V:Rule10" type="connector" idref="#_x0000_s1209"/>
        <o:r id="V:Rule11" type="connector" idref="#_x0000_s1430"/>
        <o:r id="V:Rule12" type="connector" idref="#_x0000_s1036"/>
        <o:r id="V:Rule13" type="connector" idref="#_x0000_s1079"/>
        <o:r id="V:Rule14" type="connector" idref="#_x0000_s1388"/>
        <o:r id="V:Rule15" type="connector" idref="#_x0000_s1035"/>
        <o:r id="V:Rule16" type="connector" idref="#_x0000_s1169"/>
        <o:r id="V:Rule17" type="connector" idref="#_x0000_s1393"/>
        <o:r id="V:Rule18" type="connector" idref="#_x0000_s1352"/>
        <o:r id="V:Rule19" type="connector" idref="#_x0000_s1381"/>
        <o:r id="V:Rule20" type="connector" idref="#_x0000_s1351"/>
        <o:r id="V:Rule21" type="connector" idref="#_x0000_s1045"/>
        <o:r id="V:Rule22" type="connector" idref="#_x0000_s1389"/>
        <o:r id="V:Rule23" type="connector" idref="#_x0000_s1387"/>
        <o:r id="V:Rule24" type="connector" idref="#_x0000_s1439"/>
        <o:r id="V:Rule25" type="connector" idref="#_x0000_s1197"/>
        <o:r id="V:Rule26" type="connector" idref="#_x0000_s1198"/>
        <o:r id="V:Rule27" type="connector" idref="#_x0000_s1195"/>
        <o:r id="V:Rule28" type="connector" idref="#_x0000_s1044"/>
        <o:r id="V:Rule29" type="connector" idref="#_x0000_s1431"/>
        <o:r id="V:Rule30" type="connector" idref="#_x0000_s1380"/>
        <o:r id="V:Rule31" type="connector" idref="#_x0000_s1177"/>
        <o:r id="V:Rule32" type="connector" idref="#_x0000_s1196"/>
        <o:r id="V:Rule33" type="connector" idref="#_x0000_s1212"/>
        <o:r id="V:Rule34" type="connector" idref="#_x0000_s1167"/>
        <o:r id="V:Rule35" type="connector" idref="#_x0000_s1204"/>
        <o:r id="V:Rule36" type="connector" idref="#_x0000_s1386"/>
        <o:r id="V:Rule37" type="connector" idref="#_x0000_s1394"/>
        <o:r id="V:Rule38" type="connector" idref="#_x0000_s1166"/>
        <o:r id="V:Rule39" type="connector" idref="#_x0000_s1384"/>
        <o:r id="V:Rule40" type="connector" idref="#_x0000_s1428"/>
        <o:r id="V:Rule41" type="connector" idref="#_x0000_s1382"/>
        <o:r id="V:Rule42" type="connector" idref="#_x0000_s1391"/>
        <o:r id="V:Rule43" type="connector" idref="#_x0000_s1392"/>
        <o:r id="V:Rule44" type="connector" idref="#_x0000_s138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2"/>
  </w:style>
  <w:style w:type="paragraph" w:styleId="Titre1">
    <w:name w:val="heading 1"/>
    <w:basedOn w:val="Normal"/>
    <w:next w:val="Normal"/>
    <w:link w:val="Titre1Car"/>
    <w:qFormat/>
    <w:rsid w:val="007611F1"/>
    <w:pPr>
      <w:keepNext/>
      <w:pBdr>
        <w:top w:val="single" w:sz="4" w:space="1" w:color="auto"/>
        <w:left w:val="single" w:sz="4" w:space="4" w:color="auto"/>
        <w:bottom w:val="single" w:sz="4" w:space="1" w:color="auto"/>
        <w:right w:val="single" w:sz="4" w:space="4" w:color="auto"/>
      </w:pBdr>
      <w:spacing w:after="0" w:line="240" w:lineRule="auto"/>
      <w:jc w:val="center"/>
      <w:outlineLvl w:val="0"/>
    </w:pPr>
    <w:rPr>
      <w:rFonts w:ascii="Times New Roman" w:eastAsia="Times New Roman" w:hAnsi="Times New Roman" w:cs="Times New Roman"/>
      <w:b/>
      <w:bCs/>
      <w:sz w:val="40"/>
      <w:szCs w:val="40"/>
      <w:lang w:eastAsia="zh-CN"/>
    </w:rPr>
  </w:style>
  <w:style w:type="paragraph" w:styleId="Titre2">
    <w:name w:val="heading 2"/>
    <w:basedOn w:val="Normal"/>
    <w:next w:val="Normal"/>
    <w:link w:val="Titre2Car"/>
    <w:uiPriority w:val="9"/>
    <w:semiHidden/>
    <w:unhideWhenUsed/>
    <w:qFormat/>
    <w:rsid w:val="007611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611F1"/>
    <w:rPr>
      <w:rFonts w:ascii="Times New Roman" w:eastAsia="Times New Roman" w:hAnsi="Times New Roman" w:cs="Times New Roman"/>
      <w:b/>
      <w:bCs/>
      <w:sz w:val="40"/>
      <w:szCs w:val="40"/>
      <w:lang w:eastAsia="zh-CN"/>
    </w:rPr>
  </w:style>
  <w:style w:type="paragraph" w:styleId="Corpsdetexte">
    <w:name w:val="Body Text"/>
    <w:basedOn w:val="Normal"/>
    <w:link w:val="CorpsdetexteCar"/>
    <w:rsid w:val="007611F1"/>
    <w:pPr>
      <w:spacing w:after="0" w:line="240" w:lineRule="auto"/>
      <w:jc w:val="center"/>
    </w:pPr>
    <w:rPr>
      <w:rFonts w:ascii="Arial" w:eastAsia="Times New Roman" w:hAnsi="Arial" w:cs="Arial"/>
      <w:b/>
      <w:bCs/>
      <w:sz w:val="32"/>
      <w:szCs w:val="32"/>
      <w:lang w:eastAsia="zh-CN"/>
    </w:rPr>
  </w:style>
  <w:style w:type="character" w:customStyle="1" w:styleId="CorpsdetexteCar">
    <w:name w:val="Corps de texte Car"/>
    <w:basedOn w:val="Policepardfaut"/>
    <w:link w:val="Corpsdetexte"/>
    <w:rsid w:val="007611F1"/>
    <w:rPr>
      <w:rFonts w:ascii="Arial" w:eastAsia="Times New Roman" w:hAnsi="Arial" w:cs="Arial"/>
      <w:b/>
      <w:bCs/>
      <w:sz w:val="32"/>
      <w:szCs w:val="32"/>
      <w:lang w:eastAsia="zh-CN"/>
    </w:rPr>
  </w:style>
  <w:style w:type="paragraph" w:styleId="Titre">
    <w:name w:val="Title"/>
    <w:basedOn w:val="Normal"/>
    <w:link w:val="TitreCar"/>
    <w:qFormat/>
    <w:rsid w:val="007611F1"/>
    <w:pPr>
      <w:spacing w:after="0" w:line="240" w:lineRule="auto"/>
      <w:jc w:val="center"/>
    </w:pPr>
    <w:rPr>
      <w:rFonts w:ascii="Arial" w:eastAsia="Times New Roman" w:hAnsi="Arial" w:cs="Arial"/>
      <w:sz w:val="36"/>
      <w:szCs w:val="36"/>
      <w:lang w:eastAsia="zh-CN"/>
    </w:rPr>
  </w:style>
  <w:style w:type="character" w:customStyle="1" w:styleId="TitreCar">
    <w:name w:val="Titre Car"/>
    <w:basedOn w:val="Policepardfaut"/>
    <w:link w:val="Titre"/>
    <w:rsid w:val="007611F1"/>
    <w:rPr>
      <w:rFonts w:ascii="Arial" w:eastAsia="Times New Roman" w:hAnsi="Arial" w:cs="Arial"/>
      <w:sz w:val="36"/>
      <w:szCs w:val="36"/>
      <w:lang w:eastAsia="zh-CN"/>
    </w:rPr>
  </w:style>
  <w:style w:type="paragraph" w:styleId="En-tte">
    <w:name w:val="header"/>
    <w:basedOn w:val="Normal"/>
    <w:link w:val="En-tteCar"/>
    <w:uiPriority w:val="99"/>
    <w:unhideWhenUsed/>
    <w:rsid w:val="007611F1"/>
    <w:pPr>
      <w:tabs>
        <w:tab w:val="center" w:pos="4536"/>
        <w:tab w:val="right" w:pos="9072"/>
      </w:tabs>
      <w:spacing w:after="0" w:line="240" w:lineRule="auto"/>
    </w:pPr>
  </w:style>
  <w:style w:type="character" w:customStyle="1" w:styleId="En-tteCar">
    <w:name w:val="En-tête Car"/>
    <w:basedOn w:val="Policepardfaut"/>
    <w:link w:val="En-tte"/>
    <w:uiPriority w:val="99"/>
    <w:rsid w:val="007611F1"/>
  </w:style>
  <w:style w:type="paragraph" w:styleId="Pieddepage">
    <w:name w:val="footer"/>
    <w:basedOn w:val="Normal"/>
    <w:link w:val="PieddepageCar"/>
    <w:uiPriority w:val="99"/>
    <w:unhideWhenUsed/>
    <w:rsid w:val="007611F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11F1"/>
  </w:style>
  <w:style w:type="paragraph" w:styleId="Textedebulles">
    <w:name w:val="Balloon Text"/>
    <w:basedOn w:val="Normal"/>
    <w:link w:val="TextedebullesCar"/>
    <w:uiPriority w:val="99"/>
    <w:semiHidden/>
    <w:unhideWhenUsed/>
    <w:rsid w:val="007611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611F1"/>
    <w:rPr>
      <w:rFonts w:ascii="Tahoma" w:hAnsi="Tahoma" w:cs="Tahoma"/>
      <w:sz w:val="16"/>
      <w:szCs w:val="16"/>
    </w:rPr>
  </w:style>
  <w:style w:type="character" w:customStyle="1" w:styleId="Titre2Car">
    <w:name w:val="Titre 2 Car"/>
    <w:basedOn w:val="Policepardfaut"/>
    <w:link w:val="Titre2"/>
    <w:uiPriority w:val="9"/>
    <w:semiHidden/>
    <w:rsid w:val="007611F1"/>
    <w:rPr>
      <w:rFonts w:asciiTheme="majorHAnsi" w:eastAsiaTheme="majorEastAsia" w:hAnsiTheme="majorHAnsi" w:cstheme="majorBidi"/>
      <w:b/>
      <w:bCs/>
      <w:color w:val="4F81BD" w:themeColor="accent1"/>
      <w:sz w:val="26"/>
      <w:szCs w:val="26"/>
    </w:rPr>
  </w:style>
  <w:style w:type="paragraph" w:styleId="Paragraphedeliste">
    <w:name w:val="List Paragraph"/>
    <w:basedOn w:val="Normal"/>
    <w:uiPriority w:val="34"/>
    <w:qFormat/>
    <w:rsid w:val="009C502B"/>
    <w:pPr>
      <w:spacing w:after="0" w:line="240" w:lineRule="auto"/>
      <w:ind w:left="720"/>
      <w:contextualSpacing/>
    </w:pPr>
    <w:rPr>
      <w:rFonts w:ascii="Arial" w:eastAsia="Times New Roman" w:hAnsi="Arial" w:cs="Times New Roman"/>
      <w:szCs w:val="20"/>
      <w:lang w:eastAsia="fr-FR"/>
    </w:rPr>
  </w:style>
  <w:style w:type="paragraph" w:styleId="Sansinterligne">
    <w:name w:val="No Spacing"/>
    <w:link w:val="SansinterligneCar"/>
    <w:uiPriority w:val="1"/>
    <w:qFormat/>
    <w:rsid w:val="002648F3"/>
    <w:pPr>
      <w:spacing w:after="0" w:line="240" w:lineRule="auto"/>
    </w:pPr>
    <w:rPr>
      <w:rFonts w:ascii="Arial" w:hAnsi="Arial"/>
    </w:rPr>
  </w:style>
  <w:style w:type="character" w:customStyle="1" w:styleId="SansinterligneCar">
    <w:name w:val="Sans interligne Car"/>
    <w:basedOn w:val="Policepardfaut"/>
    <w:link w:val="Sansinterligne"/>
    <w:uiPriority w:val="1"/>
    <w:rsid w:val="002648F3"/>
    <w:rPr>
      <w:rFonts w:ascii="Arial" w:hAnsi="Arial"/>
    </w:rPr>
  </w:style>
  <w:style w:type="character" w:styleId="lev">
    <w:name w:val="Strong"/>
    <w:basedOn w:val="Policepardfaut"/>
    <w:uiPriority w:val="22"/>
    <w:qFormat/>
    <w:rsid w:val="002B719B"/>
    <w:rPr>
      <w:b/>
      <w:bCs/>
    </w:rPr>
  </w:style>
  <w:style w:type="table" w:styleId="Grilledutableau">
    <w:name w:val="Table Grid"/>
    <w:basedOn w:val="TableauNormal"/>
    <w:uiPriority w:val="59"/>
    <w:rsid w:val="00B74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0783"/>
    <w:pPr>
      <w:autoSpaceDE w:val="0"/>
      <w:autoSpaceDN w:val="0"/>
      <w:adjustRightInd w:val="0"/>
      <w:spacing w:after="0" w:line="240" w:lineRule="auto"/>
    </w:pPr>
    <w:rPr>
      <w:rFonts w:ascii="Arial" w:hAnsi="Arial" w:cs="Arial"/>
      <w:color w:val="000000"/>
      <w:sz w:val="24"/>
      <w:szCs w:val="24"/>
    </w:rPr>
  </w:style>
  <w:style w:type="paragraph" w:styleId="Explorateurdedocuments">
    <w:name w:val="Document Map"/>
    <w:basedOn w:val="Normal"/>
    <w:link w:val="ExplorateurdedocumentsCar"/>
    <w:uiPriority w:val="99"/>
    <w:semiHidden/>
    <w:unhideWhenUsed/>
    <w:rsid w:val="00436B78"/>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36B78"/>
    <w:rPr>
      <w:rFonts w:ascii="Tahoma" w:hAnsi="Tahoma" w:cs="Tahoma"/>
      <w:sz w:val="16"/>
      <w:szCs w:val="16"/>
    </w:rPr>
  </w:style>
  <w:style w:type="character" w:styleId="Marquedecommentaire">
    <w:name w:val="annotation reference"/>
    <w:basedOn w:val="Policepardfaut"/>
    <w:uiPriority w:val="99"/>
    <w:semiHidden/>
    <w:unhideWhenUsed/>
    <w:rsid w:val="009F5537"/>
    <w:rPr>
      <w:sz w:val="16"/>
      <w:szCs w:val="16"/>
    </w:rPr>
  </w:style>
  <w:style w:type="paragraph" w:styleId="Commentaire">
    <w:name w:val="annotation text"/>
    <w:basedOn w:val="Normal"/>
    <w:link w:val="CommentaireCar"/>
    <w:uiPriority w:val="99"/>
    <w:semiHidden/>
    <w:unhideWhenUsed/>
    <w:rsid w:val="009F5537"/>
    <w:pPr>
      <w:spacing w:line="240" w:lineRule="auto"/>
    </w:pPr>
    <w:rPr>
      <w:sz w:val="20"/>
      <w:szCs w:val="20"/>
    </w:rPr>
  </w:style>
  <w:style w:type="character" w:customStyle="1" w:styleId="CommentaireCar">
    <w:name w:val="Commentaire Car"/>
    <w:basedOn w:val="Policepardfaut"/>
    <w:link w:val="Commentaire"/>
    <w:uiPriority w:val="99"/>
    <w:semiHidden/>
    <w:rsid w:val="009F5537"/>
    <w:rPr>
      <w:sz w:val="20"/>
      <w:szCs w:val="20"/>
    </w:rPr>
  </w:style>
  <w:style w:type="paragraph" w:styleId="Objetducommentaire">
    <w:name w:val="annotation subject"/>
    <w:basedOn w:val="Commentaire"/>
    <w:next w:val="Commentaire"/>
    <w:link w:val="ObjetducommentaireCar"/>
    <w:uiPriority w:val="99"/>
    <w:semiHidden/>
    <w:unhideWhenUsed/>
    <w:rsid w:val="009F5537"/>
    <w:rPr>
      <w:b/>
      <w:bCs/>
    </w:rPr>
  </w:style>
  <w:style w:type="character" w:customStyle="1" w:styleId="ObjetducommentaireCar">
    <w:name w:val="Objet du commentaire Car"/>
    <w:basedOn w:val="CommentaireCar"/>
    <w:link w:val="Objetducommentaire"/>
    <w:uiPriority w:val="99"/>
    <w:semiHidden/>
    <w:rsid w:val="009F553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1.jpeg"/><Relationship Id="rId21" Type="http://schemas.openxmlformats.org/officeDocument/2006/relationships/image" Target="media/image12.jpeg"/><Relationship Id="rId34" Type="http://schemas.openxmlformats.org/officeDocument/2006/relationships/header" Target="header3.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image" Target="media/image25.png"/><Relationship Id="rId55" Type="http://schemas.openxmlformats.org/officeDocument/2006/relationships/header" Target="header14.xml"/><Relationship Id="rId63" Type="http://schemas.openxmlformats.org/officeDocument/2006/relationships/footer" Target="footer8.xml"/><Relationship Id="rId68" Type="http://schemas.openxmlformats.org/officeDocument/2006/relationships/header" Target="header16.xml"/><Relationship Id="rId76" Type="http://schemas.openxmlformats.org/officeDocument/2006/relationships/header" Target="header18.xml"/><Relationship Id="rId84" Type="http://schemas.openxmlformats.org/officeDocument/2006/relationships/image" Target="media/image48.png"/><Relationship Id="rId89" Type="http://schemas.openxmlformats.org/officeDocument/2006/relationships/header" Target="header21.xml"/><Relationship Id="rId7" Type="http://schemas.openxmlformats.org/officeDocument/2006/relationships/footnotes" Target="footnotes.xml"/><Relationship Id="rId71" Type="http://schemas.openxmlformats.org/officeDocument/2006/relationships/header" Target="header17.xml"/><Relationship Id="rId92"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2.xml"/><Relationship Id="rId11" Type="http://schemas.openxmlformats.org/officeDocument/2006/relationships/image" Target="media/image2.gif"/><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eader" Target="header5.xml"/><Relationship Id="rId40" Type="http://schemas.openxmlformats.org/officeDocument/2006/relationships/image" Target="media/image22.jpeg"/><Relationship Id="rId45" Type="http://schemas.openxmlformats.org/officeDocument/2006/relationships/header" Target="header10.xml"/><Relationship Id="rId53" Type="http://schemas.openxmlformats.org/officeDocument/2006/relationships/header" Target="header12.xml"/><Relationship Id="rId58" Type="http://schemas.openxmlformats.org/officeDocument/2006/relationships/image" Target="media/image29.jpeg"/><Relationship Id="rId66" Type="http://schemas.openxmlformats.org/officeDocument/2006/relationships/image" Target="media/image35.jpeg"/><Relationship Id="rId74" Type="http://schemas.openxmlformats.org/officeDocument/2006/relationships/image" Target="media/image41.jpeg"/><Relationship Id="rId79" Type="http://schemas.openxmlformats.org/officeDocument/2006/relationships/image" Target="media/image45.png"/><Relationship Id="rId87"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32.png"/><Relationship Id="rId82" Type="http://schemas.openxmlformats.org/officeDocument/2006/relationships/image" Target="media/image47.png"/><Relationship Id="rId90" Type="http://schemas.openxmlformats.org/officeDocument/2006/relationships/image" Target="media/image53.png"/><Relationship Id="rId95"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footer" Target="footer3.xml"/><Relationship Id="rId35" Type="http://schemas.openxmlformats.org/officeDocument/2006/relationships/footer" Target="footer4.xml"/><Relationship Id="rId43" Type="http://schemas.openxmlformats.org/officeDocument/2006/relationships/header" Target="header9.xml"/><Relationship Id="rId48" Type="http://schemas.openxmlformats.org/officeDocument/2006/relationships/image" Target="media/image23.png"/><Relationship Id="rId56" Type="http://schemas.openxmlformats.org/officeDocument/2006/relationships/footer" Target="footer7.xml"/><Relationship Id="rId64" Type="http://schemas.openxmlformats.org/officeDocument/2006/relationships/image" Target="media/image33.jpeg"/><Relationship Id="rId69" Type="http://schemas.openxmlformats.org/officeDocument/2006/relationships/image" Target="media/image37.jpeg"/><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image" Target="media/image26.png"/><Relationship Id="rId72" Type="http://schemas.openxmlformats.org/officeDocument/2006/relationships/image" Target="media/image39.jpeg"/><Relationship Id="rId80" Type="http://schemas.openxmlformats.org/officeDocument/2006/relationships/header" Target="header19.xml"/><Relationship Id="rId85" Type="http://schemas.openxmlformats.org/officeDocument/2006/relationships/image" Target="media/image49.png"/><Relationship Id="rId93" Type="http://schemas.openxmlformats.org/officeDocument/2006/relationships/header" Target="header22.xml"/><Relationship Id="rId3" Type="http://schemas.openxmlformats.org/officeDocument/2006/relationships/styles" Target="styl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header" Target="header6.xml"/><Relationship Id="rId46" Type="http://schemas.openxmlformats.org/officeDocument/2006/relationships/footer" Target="footer6.xml"/><Relationship Id="rId59" Type="http://schemas.openxmlformats.org/officeDocument/2006/relationships/image" Target="media/image30.jpeg"/><Relationship Id="rId67" Type="http://schemas.openxmlformats.org/officeDocument/2006/relationships/image" Target="media/image36.jpeg"/><Relationship Id="rId20" Type="http://schemas.openxmlformats.org/officeDocument/2006/relationships/image" Target="media/image11.jpeg"/><Relationship Id="rId41" Type="http://schemas.openxmlformats.org/officeDocument/2006/relationships/header" Target="header7.xml"/><Relationship Id="rId54" Type="http://schemas.openxmlformats.org/officeDocument/2006/relationships/header" Target="header13.xml"/><Relationship Id="rId62" Type="http://schemas.openxmlformats.org/officeDocument/2006/relationships/header" Target="header15.xml"/><Relationship Id="rId70" Type="http://schemas.openxmlformats.org/officeDocument/2006/relationships/image" Target="media/image38.jpeg"/><Relationship Id="rId75" Type="http://schemas.openxmlformats.org/officeDocument/2006/relationships/image" Target="media/image42.png"/><Relationship Id="rId83" Type="http://schemas.openxmlformats.org/officeDocument/2006/relationships/header" Target="header20.xml"/><Relationship Id="rId88" Type="http://schemas.openxmlformats.org/officeDocument/2006/relationships/image" Target="media/image52.png"/><Relationship Id="rId91" Type="http://schemas.openxmlformats.org/officeDocument/2006/relationships/image" Target="media/image5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36" Type="http://schemas.openxmlformats.org/officeDocument/2006/relationships/header" Target="header4.xml"/><Relationship Id="rId49" Type="http://schemas.openxmlformats.org/officeDocument/2006/relationships/image" Target="media/image24.emf"/><Relationship Id="rId57" Type="http://schemas.openxmlformats.org/officeDocument/2006/relationships/image" Target="media/image28.jpeg"/><Relationship Id="rId10" Type="http://schemas.openxmlformats.org/officeDocument/2006/relationships/image" Target="media/image1.jpeg"/><Relationship Id="rId31" Type="http://schemas.openxmlformats.org/officeDocument/2006/relationships/image" Target="media/image18.jpeg"/><Relationship Id="rId44" Type="http://schemas.openxmlformats.org/officeDocument/2006/relationships/footer" Target="footer5.xml"/><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image" Target="media/image34.jpeg"/><Relationship Id="rId73" Type="http://schemas.openxmlformats.org/officeDocument/2006/relationships/image" Target="media/image40.jpeg"/><Relationship Id="rId78" Type="http://schemas.openxmlformats.org/officeDocument/2006/relationships/image" Target="media/image44.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FC742-ED9F-4C71-93E2-52BF85EEB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23</Pages>
  <Words>4085</Words>
  <Characters>22469</Characters>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26501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2016-10-20T08:12:00Z</cp:lastPrinted>
  <dcterms:created xsi:type="dcterms:W3CDTF">2016-11-23T18:19:00Z</dcterms:created>
  <dcterms:modified xsi:type="dcterms:W3CDTF">2019-06-10T10:26:00Z</dcterms:modified>
</cp:coreProperties>
</file>