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03B" w:rsidRPr="001939BA" w:rsidRDefault="00CE503B" w:rsidP="009008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CE503B" w:rsidRPr="001939BA" w:rsidRDefault="003D66E8" w:rsidP="009008B0">
      <w:pPr>
        <w:ind w:left="822" w:firstLine="594"/>
        <w:rPr>
          <w:rFonts w:ascii="Arial" w:hAnsi="Arial" w:cs="Arial"/>
          <w:sz w:val="24"/>
          <w:szCs w:val="24"/>
        </w:rPr>
      </w:pPr>
      <w:r w:rsidRPr="001939BA">
        <w:rPr>
          <w:rFonts w:ascii="Arial" w:hAnsi="Arial" w:cs="Arial"/>
          <w:sz w:val="24"/>
          <w:szCs w:val="24"/>
        </w:rPr>
        <w:t>Le do</w:t>
      </w:r>
      <w:r w:rsidR="00A42876" w:rsidRPr="001939BA">
        <w:rPr>
          <w:rFonts w:ascii="Arial" w:hAnsi="Arial" w:cs="Arial"/>
          <w:sz w:val="24"/>
          <w:szCs w:val="24"/>
        </w:rPr>
        <w:t xml:space="preserve">ssier technique se compose de 9 pages, numérotées de </w:t>
      </w:r>
      <w:r w:rsidR="00732530" w:rsidRPr="001939BA">
        <w:rPr>
          <w:rFonts w:ascii="Arial" w:hAnsi="Arial" w:cs="Arial"/>
          <w:sz w:val="24"/>
          <w:szCs w:val="24"/>
        </w:rPr>
        <w:t>1</w:t>
      </w:r>
      <w:r w:rsidRPr="001939BA">
        <w:rPr>
          <w:rFonts w:ascii="Arial" w:hAnsi="Arial" w:cs="Arial"/>
          <w:sz w:val="24"/>
          <w:szCs w:val="24"/>
        </w:rPr>
        <w:t>/</w:t>
      </w:r>
      <w:r w:rsidR="00574EE6" w:rsidRPr="001939BA">
        <w:rPr>
          <w:rFonts w:ascii="Arial" w:hAnsi="Arial" w:cs="Arial"/>
          <w:sz w:val="24"/>
          <w:szCs w:val="24"/>
        </w:rPr>
        <w:t>9</w:t>
      </w:r>
      <w:r w:rsidRPr="001939BA">
        <w:rPr>
          <w:rFonts w:ascii="Arial" w:hAnsi="Arial" w:cs="Arial"/>
          <w:sz w:val="24"/>
          <w:szCs w:val="24"/>
        </w:rPr>
        <w:t xml:space="preserve"> à </w:t>
      </w:r>
      <w:r w:rsidR="00574EE6" w:rsidRPr="001939BA">
        <w:rPr>
          <w:rFonts w:ascii="Arial" w:hAnsi="Arial" w:cs="Arial"/>
          <w:sz w:val="24"/>
          <w:szCs w:val="24"/>
        </w:rPr>
        <w:t>9</w:t>
      </w:r>
      <w:r w:rsidRPr="001939BA">
        <w:rPr>
          <w:rFonts w:ascii="Arial" w:hAnsi="Arial" w:cs="Arial"/>
          <w:sz w:val="24"/>
          <w:szCs w:val="24"/>
        </w:rPr>
        <w:t>/</w:t>
      </w:r>
      <w:r w:rsidR="00574EE6" w:rsidRPr="001939BA">
        <w:rPr>
          <w:rFonts w:ascii="Arial" w:hAnsi="Arial" w:cs="Arial"/>
          <w:sz w:val="24"/>
          <w:szCs w:val="24"/>
        </w:rPr>
        <w:t>9</w:t>
      </w:r>
      <w:r w:rsidRPr="001939BA">
        <w:rPr>
          <w:rFonts w:ascii="Arial" w:hAnsi="Arial" w:cs="Arial"/>
          <w:sz w:val="24"/>
          <w:szCs w:val="24"/>
        </w:rPr>
        <w:t>.</w:t>
      </w:r>
    </w:p>
    <w:p w:rsidR="001C415C" w:rsidRPr="001C415C" w:rsidRDefault="001C415C" w:rsidP="001C415C">
      <w:pPr>
        <w:jc w:val="center"/>
        <w:rPr>
          <w:rFonts w:ascii="Arial" w:hAnsi="Arial" w:cs="Arial"/>
          <w:sz w:val="24"/>
          <w:szCs w:val="24"/>
        </w:rPr>
      </w:pPr>
      <w:r w:rsidRPr="001C415C">
        <w:rPr>
          <w:rFonts w:ascii="Arial" w:hAnsi="Arial" w:cs="Arial"/>
          <w:sz w:val="24"/>
          <w:szCs w:val="24"/>
        </w:rPr>
        <w:t>Dès que le dossier technique vous est remis, assurez-vous qu’il est complet.</w:t>
      </w:r>
    </w:p>
    <w:p w:rsidR="001C415C" w:rsidRDefault="001C415C" w:rsidP="001C415C">
      <w:pPr>
        <w:jc w:val="center"/>
        <w:rPr>
          <w:rFonts w:ascii="Arial" w:hAnsi="Arial" w:cs="Arial"/>
        </w:rPr>
      </w:pPr>
    </w:p>
    <w:p w:rsidR="001C415C" w:rsidRPr="00C34A12" w:rsidRDefault="001C415C" w:rsidP="001C415C">
      <w:pPr>
        <w:jc w:val="center"/>
        <w:rPr>
          <w:rFonts w:ascii="Arial" w:hAnsi="Arial" w:cs="Arial"/>
        </w:rPr>
      </w:pPr>
    </w:p>
    <w:p w:rsidR="001C415C" w:rsidRDefault="001C415C" w:rsidP="001C415C">
      <w:pPr>
        <w:jc w:val="center"/>
        <w:rPr>
          <w:rFonts w:ascii="Arial" w:hAnsi="Arial" w:cs="Arial"/>
          <w:b/>
          <w:sz w:val="32"/>
          <w:szCs w:val="32"/>
        </w:rPr>
      </w:pPr>
      <w:r w:rsidRPr="00F262FA">
        <w:rPr>
          <w:rFonts w:ascii="Arial" w:hAnsi="Arial" w:cs="Arial"/>
          <w:sz w:val="32"/>
          <w:szCs w:val="32"/>
        </w:rPr>
        <w:t>DOSSIER</w:t>
      </w:r>
      <w:r>
        <w:rPr>
          <w:rFonts w:ascii="Arial" w:hAnsi="Arial" w:cs="Arial"/>
          <w:b/>
          <w:sz w:val="32"/>
          <w:szCs w:val="32"/>
        </w:rPr>
        <w:t xml:space="preserve"> </w:t>
      </w:r>
      <w:r w:rsidRPr="00F262FA">
        <w:rPr>
          <w:rFonts w:ascii="Arial" w:hAnsi="Arial" w:cs="Arial"/>
          <w:sz w:val="32"/>
          <w:szCs w:val="32"/>
        </w:rPr>
        <w:t>TECHNIQUE</w:t>
      </w:r>
    </w:p>
    <w:p w:rsidR="001C415C" w:rsidRDefault="001C415C" w:rsidP="001C415C">
      <w:pPr>
        <w:rPr>
          <w:rFonts w:ascii="Arial" w:hAnsi="Arial" w:cs="Arial"/>
        </w:rPr>
      </w:pPr>
    </w:p>
    <w:p w:rsidR="009008B0" w:rsidRPr="001939BA" w:rsidRDefault="009008B0" w:rsidP="009008B0">
      <w:pPr>
        <w:jc w:val="center"/>
        <w:rPr>
          <w:rFonts w:ascii="Arial" w:hAnsi="Arial" w:cs="Arial"/>
          <w:b/>
          <w:sz w:val="24"/>
          <w:szCs w:val="24"/>
        </w:rPr>
      </w:pPr>
      <w:r w:rsidRPr="001939BA">
        <w:rPr>
          <w:rFonts w:ascii="Arial" w:hAnsi="Arial" w:cs="Arial"/>
          <w:b/>
          <w:sz w:val="24"/>
          <w:szCs w:val="24"/>
        </w:rPr>
        <w:br w:type="column"/>
      </w:r>
      <w:r w:rsidRPr="001939BA">
        <w:rPr>
          <w:rFonts w:ascii="Arial" w:hAnsi="Arial" w:cs="Arial"/>
          <w:b/>
          <w:sz w:val="24"/>
          <w:szCs w:val="24"/>
        </w:rPr>
        <w:br w:type="page"/>
      </w:r>
    </w:p>
    <w:p w:rsidR="00CE503B" w:rsidRPr="001939BA" w:rsidRDefault="003D66E8" w:rsidP="009008B0">
      <w:pPr>
        <w:rPr>
          <w:rFonts w:ascii="Arial" w:hAnsi="Arial" w:cs="Arial"/>
          <w:b/>
          <w:sz w:val="24"/>
          <w:szCs w:val="24"/>
        </w:rPr>
      </w:pPr>
      <w:r w:rsidRPr="001939BA">
        <w:rPr>
          <w:rFonts w:ascii="Arial" w:hAnsi="Arial" w:cs="Arial"/>
          <w:b/>
          <w:sz w:val="24"/>
          <w:szCs w:val="24"/>
        </w:rPr>
        <w:lastRenderedPageBreak/>
        <w:t>Génér</w:t>
      </w:r>
      <w:r w:rsidR="00452EE8" w:rsidRPr="001939BA">
        <w:rPr>
          <w:rFonts w:ascii="Arial" w:hAnsi="Arial" w:cs="Arial"/>
          <w:b/>
          <w:sz w:val="24"/>
          <w:szCs w:val="24"/>
        </w:rPr>
        <w:t>alité</w:t>
      </w:r>
      <w:r w:rsidR="007355D2" w:rsidRPr="001939BA">
        <w:rPr>
          <w:rFonts w:ascii="Arial" w:hAnsi="Arial" w:cs="Arial"/>
          <w:b/>
          <w:sz w:val="24"/>
          <w:szCs w:val="24"/>
        </w:rPr>
        <w: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5471"/>
      </w:tblGrid>
      <w:tr w:rsidR="001939BA" w:rsidRPr="001939BA" w:rsidTr="009008B0">
        <w:tc>
          <w:tcPr>
            <w:tcW w:w="5470" w:type="dxa"/>
          </w:tcPr>
          <w:p w:rsidR="008C3255" w:rsidRDefault="008C3255" w:rsidP="009008B0">
            <w:pPr>
              <w:jc w:val="both"/>
              <w:rPr>
                <w:rFonts w:ascii="Arial" w:hAnsi="Arial" w:cs="Arial"/>
                <w:sz w:val="24"/>
                <w:szCs w:val="24"/>
              </w:rPr>
            </w:pPr>
            <w:r w:rsidRPr="008C3255">
              <w:rPr>
                <w:rFonts w:ascii="Arial" w:hAnsi="Arial" w:cs="Arial"/>
                <w:sz w:val="24"/>
                <w:szCs w:val="24"/>
              </w:rPr>
              <w:t xml:space="preserve">L’avion est un Nord 400/180 portant le numéro de série S/N 2613. </w:t>
            </w:r>
          </w:p>
          <w:p w:rsidR="008C3255" w:rsidRDefault="008C3255" w:rsidP="009008B0">
            <w:pPr>
              <w:jc w:val="both"/>
              <w:rPr>
                <w:rFonts w:ascii="Arial" w:hAnsi="Arial" w:cs="Arial"/>
                <w:sz w:val="24"/>
                <w:szCs w:val="24"/>
              </w:rPr>
            </w:pPr>
            <w:r>
              <w:rPr>
                <w:rFonts w:ascii="Arial" w:hAnsi="Arial" w:cs="Arial"/>
                <w:sz w:val="24"/>
                <w:szCs w:val="24"/>
              </w:rPr>
              <w:t xml:space="preserve">C’est un appareil quadriplace </w:t>
            </w:r>
            <w:r w:rsidRPr="001939BA">
              <w:rPr>
                <w:rFonts w:ascii="Arial" w:hAnsi="Arial" w:cs="Arial"/>
                <w:sz w:val="24"/>
                <w:szCs w:val="24"/>
              </w:rPr>
              <w:t xml:space="preserve">équipé d’un moteur </w:t>
            </w:r>
            <w:r>
              <w:rPr>
                <w:rFonts w:ascii="Arial" w:hAnsi="Arial" w:cs="Arial"/>
                <w:sz w:val="24"/>
                <w:szCs w:val="24"/>
              </w:rPr>
              <w:t xml:space="preserve">0-360 de 180 </w:t>
            </w:r>
            <w:r w:rsidR="0004755B">
              <w:rPr>
                <w:rFonts w:ascii="Arial" w:hAnsi="Arial" w:cs="Arial"/>
                <w:sz w:val="24"/>
                <w:szCs w:val="24"/>
              </w:rPr>
              <w:t>HP</w:t>
            </w:r>
            <w:r>
              <w:rPr>
                <w:rFonts w:ascii="Arial" w:hAnsi="Arial" w:cs="Arial"/>
                <w:sz w:val="24"/>
                <w:szCs w:val="24"/>
              </w:rPr>
              <w:t xml:space="preserve"> à </w:t>
            </w:r>
            <w:r w:rsidRPr="001939BA">
              <w:rPr>
                <w:rFonts w:ascii="Arial" w:hAnsi="Arial" w:cs="Arial"/>
                <w:sz w:val="24"/>
                <w:szCs w:val="24"/>
              </w:rPr>
              <w:t>4 cylindres opposés</w:t>
            </w:r>
            <w:r>
              <w:rPr>
                <w:rFonts w:ascii="Arial" w:hAnsi="Arial" w:cs="Arial"/>
                <w:sz w:val="24"/>
                <w:szCs w:val="24"/>
              </w:rPr>
              <w:t xml:space="preserve">. </w:t>
            </w:r>
            <w:r w:rsidRPr="001939BA">
              <w:rPr>
                <w:rFonts w:ascii="Arial" w:hAnsi="Arial" w:cs="Arial"/>
                <w:sz w:val="24"/>
                <w:szCs w:val="24"/>
              </w:rPr>
              <w:t>Le moteur est installé dans la pointe avant sur la cloison pare feu.</w:t>
            </w:r>
            <w:r>
              <w:rPr>
                <w:rFonts w:ascii="Arial" w:hAnsi="Arial" w:cs="Arial"/>
                <w:sz w:val="24"/>
                <w:szCs w:val="24"/>
              </w:rPr>
              <w:t xml:space="preserve"> </w:t>
            </w:r>
          </w:p>
          <w:p w:rsidR="008C3255" w:rsidRDefault="008C3255" w:rsidP="009008B0">
            <w:pPr>
              <w:jc w:val="both"/>
              <w:rPr>
                <w:rFonts w:ascii="Arial" w:hAnsi="Arial" w:cs="Arial"/>
                <w:sz w:val="24"/>
                <w:szCs w:val="24"/>
              </w:rPr>
            </w:pPr>
            <w:r>
              <w:rPr>
                <w:rFonts w:ascii="Arial" w:hAnsi="Arial" w:cs="Arial"/>
                <w:sz w:val="24"/>
                <w:szCs w:val="24"/>
              </w:rPr>
              <w:t>Il com</w:t>
            </w:r>
            <w:r w:rsidRPr="001939BA">
              <w:rPr>
                <w:rFonts w:ascii="Arial" w:hAnsi="Arial" w:cs="Arial"/>
                <w:sz w:val="24"/>
                <w:szCs w:val="24"/>
              </w:rPr>
              <w:t>port</w:t>
            </w:r>
            <w:r>
              <w:rPr>
                <w:rFonts w:ascii="Arial" w:hAnsi="Arial" w:cs="Arial"/>
                <w:sz w:val="24"/>
                <w:szCs w:val="24"/>
              </w:rPr>
              <w:t>e</w:t>
            </w:r>
            <w:r w:rsidRPr="001939BA">
              <w:rPr>
                <w:rFonts w:ascii="Arial" w:hAnsi="Arial" w:cs="Arial"/>
                <w:sz w:val="24"/>
                <w:szCs w:val="24"/>
              </w:rPr>
              <w:t xml:space="preserve"> un démarreur, un alternateur, deux magnétos et leur harnais d’allumage, d’une pompe à vide et d’un carburateur. </w:t>
            </w:r>
          </w:p>
          <w:p w:rsidR="009008B0" w:rsidRPr="001939BA" w:rsidRDefault="008C3255" w:rsidP="009008B0">
            <w:pPr>
              <w:jc w:val="both"/>
              <w:rPr>
                <w:rFonts w:ascii="Arial" w:hAnsi="Arial" w:cs="Arial"/>
                <w:sz w:val="24"/>
                <w:szCs w:val="24"/>
              </w:rPr>
            </w:pPr>
            <w:r>
              <w:rPr>
                <w:rFonts w:ascii="Arial" w:hAnsi="Arial" w:cs="Arial"/>
                <w:sz w:val="24"/>
                <w:szCs w:val="24"/>
              </w:rPr>
              <w:t>La</w:t>
            </w:r>
            <w:r w:rsidR="009008B0" w:rsidRPr="001939BA">
              <w:rPr>
                <w:rFonts w:ascii="Arial" w:hAnsi="Arial" w:cs="Arial"/>
                <w:sz w:val="24"/>
                <w:szCs w:val="24"/>
              </w:rPr>
              <w:t xml:space="preserve"> génération électrique</w:t>
            </w:r>
            <w:r>
              <w:rPr>
                <w:rFonts w:ascii="Arial" w:hAnsi="Arial" w:cs="Arial"/>
                <w:sz w:val="24"/>
                <w:szCs w:val="24"/>
              </w:rPr>
              <w:t xml:space="preserve"> est</w:t>
            </w:r>
            <w:r w:rsidR="009008B0" w:rsidRPr="001939BA">
              <w:rPr>
                <w:rFonts w:ascii="Arial" w:hAnsi="Arial" w:cs="Arial"/>
                <w:sz w:val="24"/>
                <w:szCs w:val="24"/>
              </w:rPr>
              <w:t xml:space="preserve"> </w:t>
            </w:r>
            <w:r w:rsidR="0004755B">
              <w:rPr>
                <w:rFonts w:ascii="Arial" w:hAnsi="Arial" w:cs="Arial"/>
                <w:sz w:val="24"/>
                <w:szCs w:val="24"/>
              </w:rPr>
              <w:t xml:space="preserve">à </w:t>
            </w:r>
            <w:r w:rsidR="009008B0" w:rsidRPr="001939BA">
              <w:rPr>
                <w:rFonts w:ascii="Arial" w:hAnsi="Arial" w:cs="Arial"/>
                <w:sz w:val="24"/>
                <w:szCs w:val="24"/>
              </w:rPr>
              <w:t xml:space="preserve">12 </w:t>
            </w:r>
            <w:r>
              <w:rPr>
                <w:rFonts w:ascii="Arial" w:hAnsi="Arial" w:cs="Arial"/>
                <w:sz w:val="24"/>
                <w:szCs w:val="24"/>
              </w:rPr>
              <w:t>v</w:t>
            </w:r>
            <w:r w:rsidR="009008B0" w:rsidRPr="001939BA">
              <w:rPr>
                <w:rFonts w:ascii="Arial" w:hAnsi="Arial" w:cs="Arial"/>
                <w:sz w:val="24"/>
                <w:szCs w:val="24"/>
              </w:rPr>
              <w:t>olt</w:t>
            </w:r>
            <w:r>
              <w:rPr>
                <w:rFonts w:ascii="Arial" w:hAnsi="Arial" w:cs="Arial"/>
                <w:sz w:val="24"/>
                <w:szCs w:val="24"/>
              </w:rPr>
              <w:t>s continu</w:t>
            </w:r>
            <w:r w:rsidR="009008B0" w:rsidRPr="001939BA">
              <w:rPr>
                <w:rFonts w:ascii="Arial" w:hAnsi="Arial" w:cs="Arial"/>
                <w:sz w:val="24"/>
                <w:szCs w:val="24"/>
              </w:rPr>
              <w:t>, le démarreur existant est du type « MHB-6016 ».</w:t>
            </w:r>
          </w:p>
        </w:tc>
        <w:tc>
          <w:tcPr>
            <w:tcW w:w="5471" w:type="dxa"/>
            <w:vAlign w:val="center"/>
          </w:tcPr>
          <w:p w:rsidR="009008B0" w:rsidRPr="001939BA" w:rsidRDefault="009008B0" w:rsidP="009008B0">
            <w:pPr>
              <w:jc w:val="center"/>
              <w:rPr>
                <w:rFonts w:ascii="Arial" w:hAnsi="Arial" w:cs="Arial"/>
                <w:sz w:val="24"/>
                <w:szCs w:val="24"/>
              </w:rPr>
            </w:pPr>
            <w:r w:rsidRPr="001939BA">
              <w:rPr>
                <w:rFonts w:ascii="Arial" w:hAnsi="Arial" w:cs="Arial"/>
                <w:b/>
                <w:noProof/>
                <w:sz w:val="24"/>
                <w:szCs w:val="24"/>
              </w:rPr>
              <w:drawing>
                <wp:inline distT="0" distB="0" distL="0" distR="0" wp14:anchorId="7E11BBE6" wp14:editId="096271B3">
                  <wp:extent cx="3034014" cy="189411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038057" cy="1896638"/>
                          </a:xfrm>
                          <a:prstGeom prst="rect">
                            <a:avLst/>
                          </a:prstGeom>
                          <a:noFill/>
                          <a:ln>
                            <a:noFill/>
                          </a:ln>
                        </pic:spPr>
                      </pic:pic>
                    </a:graphicData>
                  </a:graphic>
                </wp:inline>
              </w:drawing>
            </w:r>
          </w:p>
        </w:tc>
      </w:tr>
    </w:tbl>
    <w:p w:rsidR="00CE503B" w:rsidRPr="001939BA" w:rsidRDefault="00CE503B" w:rsidP="008C3255">
      <w:pPr>
        <w:rPr>
          <w:rFonts w:ascii="Arial" w:hAnsi="Arial" w:cs="Arial"/>
          <w:sz w:val="24"/>
          <w:szCs w:val="24"/>
        </w:rPr>
      </w:pPr>
    </w:p>
    <w:p w:rsidR="00871D91" w:rsidRPr="001939BA" w:rsidRDefault="008C3255" w:rsidP="009008B0">
      <w:pPr>
        <w:ind w:left="708"/>
        <w:jc w:val="center"/>
        <w:rPr>
          <w:rFonts w:ascii="Arial" w:hAnsi="Arial" w:cs="Arial"/>
          <w:b/>
          <w:sz w:val="24"/>
          <w:szCs w:val="24"/>
        </w:rPr>
      </w:pPr>
      <w:r w:rsidRPr="001939BA">
        <w:object w:dxaOrig="5208"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204.75pt" o:ole="">
            <v:imagedata r:id="rId10" o:title="" croptop="25863f"/>
          </v:shape>
          <o:OLEObject Type="Embed" ProgID="PBrush" ShapeID="_x0000_i1025" DrawAspect="Content" ObjectID="_1608535174" r:id="rId11"/>
        </w:object>
      </w:r>
    </w:p>
    <w:p w:rsidR="00871D91" w:rsidRPr="001939BA" w:rsidRDefault="00871D91" w:rsidP="009008B0">
      <w:pPr>
        <w:ind w:left="360"/>
        <w:rPr>
          <w:rFonts w:ascii="Arial" w:hAnsi="Arial" w:cs="Arial"/>
          <w:b/>
          <w:sz w:val="24"/>
          <w:szCs w:val="24"/>
        </w:rPr>
      </w:pPr>
    </w:p>
    <w:p w:rsidR="002408F7" w:rsidRPr="001939BA" w:rsidRDefault="002408F7" w:rsidP="009008B0">
      <w:pPr>
        <w:ind w:left="2484"/>
        <w:rPr>
          <w:rFonts w:ascii="Arial" w:hAnsi="Arial" w:cs="Arial"/>
          <w:b/>
          <w:sz w:val="24"/>
          <w:szCs w:val="24"/>
        </w:rPr>
      </w:pPr>
      <w:r w:rsidRPr="001939BA">
        <w:rPr>
          <w:rFonts w:ascii="Arial" w:hAnsi="Arial" w:cs="Arial"/>
          <w:b/>
          <w:sz w:val="24"/>
          <w:szCs w:val="24"/>
        </w:rPr>
        <w:t>Sommaire</w:t>
      </w:r>
    </w:p>
    <w:p w:rsidR="002408F7" w:rsidRPr="001939BA" w:rsidRDefault="002408F7" w:rsidP="009008B0">
      <w:pPr>
        <w:rPr>
          <w:rFonts w:ascii="Arial" w:hAnsi="Arial" w:cs="Arial"/>
          <w:b/>
          <w:bCs/>
          <w:sz w:val="24"/>
          <w:szCs w:val="24"/>
        </w:rPr>
      </w:pPr>
      <w:r w:rsidRPr="001939BA">
        <w:rPr>
          <w:rFonts w:ascii="Arial" w:hAnsi="Arial" w:cs="Arial"/>
          <w:b/>
          <w:sz w:val="24"/>
          <w:szCs w:val="24"/>
        </w:rPr>
        <w:t xml:space="preserve">1 </w:t>
      </w:r>
      <w:r w:rsidRPr="001939BA">
        <w:rPr>
          <w:rFonts w:ascii="Arial" w:hAnsi="Arial" w:cs="Arial"/>
          <w:bCs/>
          <w:sz w:val="24"/>
          <w:szCs w:val="24"/>
        </w:rPr>
        <w:t>Guide de recherche de panne de démarrage du moteur</w:t>
      </w:r>
    </w:p>
    <w:p w:rsidR="00DF08A5" w:rsidRPr="001939BA" w:rsidRDefault="002408F7" w:rsidP="009008B0">
      <w:pPr>
        <w:pStyle w:val="Titre8"/>
        <w:rPr>
          <w:b/>
          <w:bCs/>
          <w:szCs w:val="24"/>
        </w:rPr>
      </w:pPr>
      <w:r w:rsidRPr="001939BA">
        <w:rPr>
          <w:b/>
          <w:bCs/>
          <w:szCs w:val="24"/>
        </w:rPr>
        <w:t xml:space="preserve">2 </w:t>
      </w:r>
      <w:r w:rsidR="00DF08A5" w:rsidRPr="001939BA">
        <w:rPr>
          <w:bCs/>
          <w:szCs w:val="24"/>
        </w:rPr>
        <w:t>Consigne lors des anomalies de fonctionnement moteur</w:t>
      </w:r>
    </w:p>
    <w:p w:rsidR="00343F89" w:rsidRPr="001939BA" w:rsidRDefault="004E2E47" w:rsidP="009008B0">
      <w:pPr>
        <w:rPr>
          <w:rFonts w:ascii="Arial" w:hAnsi="Arial" w:cs="Arial"/>
          <w:b/>
          <w:bCs/>
          <w:sz w:val="24"/>
          <w:szCs w:val="24"/>
        </w:rPr>
      </w:pPr>
      <w:r w:rsidRPr="001939BA">
        <w:rPr>
          <w:rFonts w:ascii="Arial" w:hAnsi="Arial" w:cs="Arial"/>
          <w:b/>
          <w:bCs/>
          <w:sz w:val="24"/>
          <w:szCs w:val="24"/>
        </w:rPr>
        <w:t xml:space="preserve">3 </w:t>
      </w:r>
      <w:r w:rsidR="003E1D64" w:rsidRPr="001939BA">
        <w:rPr>
          <w:rFonts w:ascii="Arial" w:hAnsi="Arial" w:cs="Arial"/>
          <w:bCs/>
          <w:sz w:val="24"/>
          <w:szCs w:val="24"/>
        </w:rPr>
        <w:t>Installation et identification des différentes batteries</w:t>
      </w:r>
    </w:p>
    <w:p w:rsidR="00D52690" w:rsidRPr="001939BA" w:rsidRDefault="004E2E47" w:rsidP="009008B0">
      <w:pPr>
        <w:rPr>
          <w:rFonts w:ascii="Arial" w:hAnsi="Arial" w:cs="Arial"/>
          <w:bCs/>
          <w:sz w:val="24"/>
          <w:szCs w:val="24"/>
        </w:rPr>
      </w:pPr>
      <w:r w:rsidRPr="001939BA">
        <w:rPr>
          <w:rFonts w:ascii="Arial" w:hAnsi="Arial" w:cs="Arial"/>
          <w:b/>
          <w:bCs/>
          <w:sz w:val="24"/>
          <w:szCs w:val="24"/>
        </w:rPr>
        <w:t xml:space="preserve">4 </w:t>
      </w:r>
      <w:r w:rsidR="00343F89" w:rsidRPr="001939BA">
        <w:rPr>
          <w:rFonts w:ascii="Arial" w:hAnsi="Arial" w:cs="Arial"/>
          <w:bCs/>
          <w:sz w:val="24"/>
          <w:szCs w:val="24"/>
        </w:rPr>
        <w:t>D</w:t>
      </w:r>
      <w:r w:rsidR="00DF08A5" w:rsidRPr="001939BA">
        <w:rPr>
          <w:rFonts w:ascii="Arial" w:hAnsi="Arial" w:cs="Arial"/>
          <w:bCs/>
          <w:sz w:val="24"/>
          <w:szCs w:val="24"/>
        </w:rPr>
        <w:t xml:space="preserve">épose des batteries à électrolyte </w:t>
      </w:r>
    </w:p>
    <w:p w:rsidR="002408F7" w:rsidRPr="001939BA" w:rsidRDefault="00343F89" w:rsidP="009008B0">
      <w:pPr>
        <w:rPr>
          <w:rFonts w:ascii="Arial" w:hAnsi="Arial" w:cs="Arial"/>
          <w:b/>
          <w:sz w:val="24"/>
          <w:szCs w:val="24"/>
        </w:rPr>
      </w:pPr>
      <w:r w:rsidRPr="001939BA">
        <w:rPr>
          <w:rFonts w:ascii="Arial" w:hAnsi="Arial" w:cs="Arial"/>
          <w:b/>
          <w:sz w:val="24"/>
          <w:szCs w:val="24"/>
        </w:rPr>
        <w:t>5</w:t>
      </w:r>
      <w:r w:rsidR="00DF08A5" w:rsidRPr="001939BA">
        <w:rPr>
          <w:rFonts w:ascii="Arial" w:hAnsi="Arial" w:cs="Arial"/>
          <w:b/>
          <w:sz w:val="24"/>
          <w:szCs w:val="24"/>
        </w:rPr>
        <w:t xml:space="preserve"> </w:t>
      </w:r>
      <w:r w:rsidR="00DF08A5" w:rsidRPr="001939BA">
        <w:rPr>
          <w:rFonts w:ascii="Arial" w:hAnsi="Arial" w:cs="Arial"/>
          <w:sz w:val="24"/>
          <w:szCs w:val="24"/>
        </w:rPr>
        <w:t xml:space="preserve">Charge des batteries </w:t>
      </w:r>
    </w:p>
    <w:p w:rsidR="00DF08A5" w:rsidRPr="001939BA" w:rsidRDefault="00343F89" w:rsidP="009008B0">
      <w:pPr>
        <w:rPr>
          <w:rFonts w:ascii="Arial" w:hAnsi="Arial" w:cs="Arial"/>
          <w:b/>
          <w:sz w:val="24"/>
          <w:szCs w:val="24"/>
        </w:rPr>
      </w:pPr>
      <w:r w:rsidRPr="001939BA">
        <w:rPr>
          <w:rFonts w:ascii="Arial" w:hAnsi="Arial" w:cs="Arial"/>
          <w:b/>
          <w:sz w:val="24"/>
          <w:szCs w:val="24"/>
        </w:rPr>
        <w:t>6</w:t>
      </w:r>
      <w:r w:rsidR="00DF08A5" w:rsidRPr="001939BA">
        <w:rPr>
          <w:rFonts w:ascii="Arial" w:hAnsi="Arial" w:cs="Arial"/>
          <w:b/>
          <w:sz w:val="24"/>
          <w:szCs w:val="24"/>
        </w:rPr>
        <w:t xml:space="preserve"> </w:t>
      </w:r>
      <w:r w:rsidR="00DF08A5" w:rsidRPr="001939BA">
        <w:rPr>
          <w:rFonts w:ascii="Arial" w:hAnsi="Arial" w:cs="Arial"/>
          <w:sz w:val="24"/>
          <w:szCs w:val="24"/>
        </w:rPr>
        <w:t>Relais batterie et relais démarreur</w:t>
      </w:r>
    </w:p>
    <w:p w:rsidR="00B928FF" w:rsidRPr="001939BA" w:rsidRDefault="00343F89" w:rsidP="009008B0">
      <w:pPr>
        <w:rPr>
          <w:rFonts w:ascii="Arial" w:hAnsi="Arial" w:cs="Arial"/>
          <w:bCs/>
          <w:sz w:val="24"/>
          <w:szCs w:val="24"/>
        </w:rPr>
      </w:pPr>
      <w:r w:rsidRPr="001939BA">
        <w:rPr>
          <w:rFonts w:ascii="Arial" w:hAnsi="Arial" w:cs="Arial"/>
          <w:b/>
          <w:bCs/>
          <w:sz w:val="24"/>
          <w:szCs w:val="24"/>
        </w:rPr>
        <w:t>7</w:t>
      </w:r>
      <w:r w:rsidR="00B928FF" w:rsidRPr="001939BA">
        <w:rPr>
          <w:rFonts w:ascii="Arial" w:hAnsi="Arial" w:cs="Arial"/>
          <w:b/>
          <w:bCs/>
          <w:sz w:val="24"/>
          <w:szCs w:val="24"/>
        </w:rPr>
        <w:t xml:space="preserve"> </w:t>
      </w:r>
      <w:r w:rsidR="00B928FF" w:rsidRPr="001939BA">
        <w:rPr>
          <w:rFonts w:ascii="Arial" w:hAnsi="Arial" w:cs="Arial"/>
          <w:bCs/>
          <w:sz w:val="24"/>
          <w:szCs w:val="24"/>
        </w:rPr>
        <w:t>Vérification de la courroie de l’alternateur</w:t>
      </w:r>
    </w:p>
    <w:p w:rsidR="00B928FF" w:rsidRPr="001939BA" w:rsidRDefault="00343F89" w:rsidP="009008B0">
      <w:pPr>
        <w:rPr>
          <w:rFonts w:ascii="Arial" w:hAnsi="Arial" w:cs="Arial"/>
          <w:b/>
          <w:bCs/>
          <w:sz w:val="24"/>
          <w:szCs w:val="24"/>
        </w:rPr>
      </w:pPr>
      <w:r w:rsidRPr="001939BA">
        <w:rPr>
          <w:rFonts w:ascii="Arial" w:hAnsi="Arial" w:cs="Arial"/>
          <w:b/>
          <w:bCs/>
          <w:sz w:val="24"/>
          <w:szCs w:val="24"/>
        </w:rPr>
        <w:t>8</w:t>
      </w:r>
      <w:r w:rsidR="00B928FF" w:rsidRPr="001939BA">
        <w:rPr>
          <w:rFonts w:ascii="Arial" w:hAnsi="Arial" w:cs="Arial"/>
          <w:b/>
          <w:bCs/>
          <w:sz w:val="24"/>
          <w:szCs w:val="24"/>
        </w:rPr>
        <w:t xml:space="preserve"> </w:t>
      </w:r>
      <w:r w:rsidR="0006064E" w:rsidRPr="001939BA">
        <w:rPr>
          <w:rFonts w:ascii="Arial" w:hAnsi="Arial" w:cs="Arial"/>
          <w:bCs/>
          <w:sz w:val="24"/>
          <w:szCs w:val="24"/>
        </w:rPr>
        <w:t>Extrait «</w:t>
      </w:r>
      <w:r w:rsidR="0006064E" w:rsidRPr="001939BA">
        <w:rPr>
          <w:rFonts w:ascii="Arial" w:hAnsi="Arial" w:cs="Arial"/>
          <w:b/>
          <w:bCs/>
          <w:sz w:val="24"/>
          <w:szCs w:val="24"/>
        </w:rPr>
        <w:t xml:space="preserve"> </w:t>
      </w:r>
      <w:r w:rsidR="0006064E" w:rsidRPr="001939BA">
        <w:rPr>
          <w:rFonts w:ascii="Arial" w:hAnsi="Arial" w:cs="Arial"/>
          <w:bCs/>
          <w:sz w:val="24"/>
          <w:szCs w:val="24"/>
        </w:rPr>
        <w:t xml:space="preserve">Tableau d’équivalence » des graisses </w:t>
      </w:r>
    </w:p>
    <w:p w:rsidR="00343F89" w:rsidRPr="001939BA" w:rsidRDefault="00343F89" w:rsidP="009008B0">
      <w:pPr>
        <w:rPr>
          <w:rFonts w:ascii="Arial" w:hAnsi="Arial" w:cs="Arial"/>
          <w:b/>
          <w:bCs/>
          <w:sz w:val="24"/>
          <w:szCs w:val="24"/>
        </w:rPr>
      </w:pPr>
      <w:r w:rsidRPr="001939BA">
        <w:rPr>
          <w:rFonts w:ascii="Arial" w:hAnsi="Arial" w:cs="Arial"/>
          <w:b/>
          <w:sz w:val="24"/>
          <w:szCs w:val="24"/>
        </w:rPr>
        <w:t>9</w:t>
      </w:r>
      <w:r w:rsidRPr="001939BA">
        <w:rPr>
          <w:rFonts w:ascii="Arial" w:hAnsi="Arial" w:cs="Arial"/>
          <w:sz w:val="24"/>
          <w:szCs w:val="24"/>
        </w:rPr>
        <w:t xml:space="preserve"> </w:t>
      </w:r>
      <w:r w:rsidR="0006064E" w:rsidRPr="001939BA">
        <w:rPr>
          <w:rFonts w:ascii="Arial" w:hAnsi="Arial" w:cs="Arial"/>
          <w:bCs/>
          <w:sz w:val="24"/>
          <w:szCs w:val="24"/>
        </w:rPr>
        <w:t>Entretien du démarreur</w:t>
      </w:r>
    </w:p>
    <w:p w:rsidR="00DF08A5" w:rsidRPr="001939BA" w:rsidRDefault="00871D91" w:rsidP="009008B0">
      <w:pPr>
        <w:rPr>
          <w:rFonts w:ascii="Arial" w:hAnsi="Arial" w:cs="Arial"/>
          <w:sz w:val="24"/>
          <w:szCs w:val="24"/>
        </w:rPr>
      </w:pPr>
      <w:r w:rsidRPr="001939BA">
        <w:rPr>
          <w:rFonts w:ascii="Arial" w:hAnsi="Arial" w:cs="Arial"/>
          <w:b/>
          <w:sz w:val="24"/>
          <w:szCs w:val="24"/>
        </w:rPr>
        <w:t xml:space="preserve">10 </w:t>
      </w:r>
      <w:r w:rsidRPr="001939BA">
        <w:rPr>
          <w:rFonts w:ascii="Arial" w:hAnsi="Arial" w:cs="Arial"/>
          <w:sz w:val="24"/>
          <w:szCs w:val="24"/>
        </w:rPr>
        <w:t>Echange du démarreur</w:t>
      </w:r>
    </w:p>
    <w:p w:rsidR="00871D91" w:rsidRPr="001939BA" w:rsidRDefault="00871D91" w:rsidP="009008B0">
      <w:pPr>
        <w:rPr>
          <w:rFonts w:ascii="Arial" w:hAnsi="Arial" w:cs="Arial"/>
          <w:sz w:val="24"/>
          <w:szCs w:val="24"/>
        </w:rPr>
      </w:pPr>
      <w:r w:rsidRPr="001939BA">
        <w:rPr>
          <w:rFonts w:ascii="Arial" w:hAnsi="Arial" w:cs="Arial"/>
          <w:b/>
          <w:sz w:val="24"/>
          <w:szCs w:val="24"/>
        </w:rPr>
        <w:t>11</w:t>
      </w:r>
      <w:r w:rsidRPr="001939BA">
        <w:rPr>
          <w:rFonts w:ascii="Arial" w:hAnsi="Arial" w:cs="Arial"/>
          <w:sz w:val="24"/>
          <w:szCs w:val="24"/>
        </w:rPr>
        <w:t xml:space="preserve"> Extrait</w:t>
      </w:r>
      <w:r w:rsidR="002A55AB" w:rsidRPr="001939BA">
        <w:rPr>
          <w:rFonts w:ascii="Arial" w:hAnsi="Arial" w:cs="Arial"/>
          <w:sz w:val="24"/>
          <w:szCs w:val="24"/>
        </w:rPr>
        <w:t>s de</w:t>
      </w:r>
      <w:r w:rsidRPr="001939BA">
        <w:rPr>
          <w:rFonts w:ascii="Arial" w:hAnsi="Arial" w:cs="Arial"/>
          <w:sz w:val="24"/>
          <w:szCs w:val="24"/>
        </w:rPr>
        <w:t xml:space="preserve"> </w:t>
      </w:r>
      <w:r w:rsidR="00574EE6" w:rsidRPr="001939BA">
        <w:rPr>
          <w:rFonts w:ascii="Arial" w:hAnsi="Arial" w:cs="Arial"/>
          <w:sz w:val="24"/>
          <w:szCs w:val="24"/>
        </w:rPr>
        <w:t>circuits électriques</w:t>
      </w:r>
    </w:p>
    <w:p w:rsidR="00871D91" w:rsidRPr="001939BA" w:rsidRDefault="00871D91" w:rsidP="009008B0">
      <w:pPr>
        <w:rPr>
          <w:rFonts w:ascii="Arial" w:hAnsi="Arial" w:cs="Arial"/>
          <w:sz w:val="24"/>
          <w:szCs w:val="24"/>
        </w:rPr>
      </w:pPr>
      <w:r w:rsidRPr="001939BA">
        <w:rPr>
          <w:rFonts w:ascii="Arial" w:hAnsi="Arial" w:cs="Arial"/>
          <w:b/>
          <w:sz w:val="24"/>
          <w:szCs w:val="24"/>
        </w:rPr>
        <w:t>12</w:t>
      </w:r>
      <w:r w:rsidRPr="001939BA">
        <w:rPr>
          <w:rFonts w:ascii="Arial" w:hAnsi="Arial" w:cs="Arial"/>
          <w:sz w:val="24"/>
          <w:szCs w:val="24"/>
        </w:rPr>
        <w:t xml:space="preserve"> Mise en plan</w:t>
      </w:r>
    </w:p>
    <w:p w:rsidR="00D7404E" w:rsidRPr="001939BA" w:rsidRDefault="00D7404E" w:rsidP="009008B0">
      <w:pPr>
        <w:rPr>
          <w:rFonts w:ascii="Arial" w:hAnsi="Arial" w:cs="Arial"/>
          <w:sz w:val="24"/>
          <w:szCs w:val="24"/>
        </w:rPr>
      </w:pPr>
      <w:r w:rsidRPr="001939BA">
        <w:rPr>
          <w:rFonts w:ascii="Arial" w:hAnsi="Arial" w:cs="Arial"/>
          <w:b/>
          <w:sz w:val="24"/>
          <w:szCs w:val="24"/>
        </w:rPr>
        <w:t xml:space="preserve">13 </w:t>
      </w:r>
      <w:r w:rsidRPr="001939BA">
        <w:rPr>
          <w:rFonts w:ascii="Arial" w:hAnsi="Arial" w:cs="Arial"/>
          <w:sz w:val="24"/>
          <w:szCs w:val="24"/>
        </w:rPr>
        <w:t>Nomenclature</w:t>
      </w:r>
    </w:p>
    <w:p w:rsidR="00D7404E" w:rsidRPr="00C157F0" w:rsidRDefault="00D7404E" w:rsidP="00C157F0">
      <w:pPr>
        <w:pStyle w:val="Titre3"/>
        <w:numPr>
          <w:ilvl w:val="0"/>
          <w:numId w:val="0"/>
        </w:numPr>
        <w:rPr>
          <w:b w:val="0"/>
          <w:sz w:val="24"/>
          <w:szCs w:val="24"/>
        </w:rPr>
      </w:pPr>
      <w:r w:rsidRPr="001939BA">
        <w:rPr>
          <w:sz w:val="24"/>
          <w:szCs w:val="24"/>
        </w:rPr>
        <w:t>14</w:t>
      </w:r>
      <w:r w:rsidRPr="001939BA">
        <w:rPr>
          <w:b w:val="0"/>
          <w:sz w:val="24"/>
          <w:szCs w:val="24"/>
        </w:rPr>
        <w:t xml:space="preserve"> Principe de fonctionnement du démarreur</w:t>
      </w:r>
    </w:p>
    <w:p w:rsidR="00CE503B" w:rsidRPr="001939BA" w:rsidRDefault="009008B0" w:rsidP="009008B0">
      <w:pPr>
        <w:rPr>
          <w:rFonts w:ascii="Arial" w:hAnsi="Arial" w:cs="Arial"/>
          <w:sz w:val="24"/>
          <w:szCs w:val="24"/>
          <w:highlight w:val="green"/>
        </w:rPr>
      </w:pPr>
      <w:r w:rsidRPr="001939BA">
        <w:rPr>
          <w:rFonts w:ascii="Arial" w:hAnsi="Arial" w:cs="Arial"/>
          <w:b/>
          <w:sz w:val="24"/>
          <w:szCs w:val="24"/>
        </w:rPr>
        <w:br w:type="column"/>
      </w:r>
      <w:r w:rsidR="00D7404E" w:rsidRPr="001939BA">
        <w:rPr>
          <w:rFonts w:ascii="Arial" w:hAnsi="Arial" w:cs="Arial"/>
          <w:bCs/>
          <w:sz w:val="24"/>
          <w:szCs w:val="24"/>
        </w:rPr>
        <w:t>Un amendement est la modification approuvée d'un texte réglementaire</w:t>
      </w:r>
      <w:r w:rsidR="00D7404E" w:rsidRPr="001939BA">
        <w:rPr>
          <w:rFonts w:ascii="Arial" w:hAnsi="Arial" w:cs="Arial"/>
          <w:b/>
          <w:bCs/>
          <w:noProof/>
          <w:sz w:val="24"/>
          <w:szCs w:val="24"/>
        </w:rPr>
        <w:t xml:space="preserve"> </w:t>
      </w:r>
      <w:r w:rsidR="00400A73" w:rsidRPr="001939BA">
        <w:rPr>
          <w:rFonts w:ascii="Arial" w:hAnsi="Arial" w:cs="Arial"/>
          <w:b/>
          <w:bCs/>
          <w:noProof/>
          <w:sz w:val="24"/>
          <w:szCs w:val="24"/>
        </w:rPr>
        <w:drawing>
          <wp:inline distT="0" distB="0" distL="0" distR="0">
            <wp:extent cx="3533720" cy="55054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Lst>
                    </a:blip>
                    <a:srcRect l="305" t="1922"/>
                    <a:stretch/>
                  </pic:blipFill>
                  <pic:spPr bwMode="auto">
                    <a:xfrm>
                      <a:off x="0" y="0"/>
                      <a:ext cx="3531720" cy="5502334"/>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00E9684C" w:rsidRPr="001939BA">
        <w:rPr>
          <w:rFonts w:ascii="Arial" w:hAnsi="Arial" w:cs="Arial"/>
          <w:b/>
          <w:bCs/>
          <w:noProof/>
          <w:sz w:val="24"/>
          <w:szCs w:val="24"/>
        </w:rPr>
        <w:drawing>
          <wp:inline distT="0" distB="0" distL="0" distR="0">
            <wp:extent cx="3286125" cy="543033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2172" cy="5456856"/>
                    </a:xfrm>
                    <a:prstGeom prst="rect">
                      <a:avLst/>
                    </a:prstGeom>
                    <a:noFill/>
                    <a:ln>
                      <a:noFill/>
                    </a:ln>
                  </pic:spPr>
                </pic:pic>
              </a:graphicData>
            </a:graphic>
          </wp:inline>
        </w:drawing>
      </w:r>
    </w:p>
    <w:p w:rsidR="00AE6B36" w:rsidRPr="001939BA" w:rsidRDefault="00D7404E" w:rsidP="009008B0">
      <w:pPr>
        <w:rPr>
          <w:rFonts w:ascii="Arial" w:hAnsi="Arial" w:cs="Arial"/>
          <w:b/>
          <w:bCs/>
          <w:sz w:val="24"/>
          <w:szCs w:val="24"/>
        </w:rPr>
      </w:pPr>
      <w:r w:rsidRPr="001939BA">
        <w:rPr>
          <w:rFonts w:ascii="Arial" w:hAnsi="Arial" w:cs="Arial"/>
          <w:b/>
          <w:bCs/>
          <w:noProof/>
          <w:sz w:val="24"/>
          <w:szCs w:val="24"/>
        </w:rPr>
        <w:drawing>
          <wp:inline distT="0" distB="0" distL="0" distR="0">
            <wp:extent cx="4524375" cy="38385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24375" cy="3838575"/>
                    </a:xfrm>
                    <a:prstGeom prst="rect">
                      <a:avLst/>
                    </a:prstGeom>
                    <a:noFill/>
                    <a:ln>
                      <a:noFill/>
                    </a:ln>
                  </pic:spPr>
                </pic:pic>
              </a:graphicData>
            </a:graphic>
          </wp:inline>
        </w:drawing>
      </w:r>
      <w:r w:rsidR="00AE6B36" w:rsidRPr="001939BA">
        <w:rPr>
          <w:rFonts w:ascii="Arial" w:hAnsi="Arial" w:cs="Arial"/>
          <w:b/>
          <w:bCs/>
          <w:sz w:val="24"/>
          <w:szCs w:val="24"/>
        </w:rPr>
        <w:br w:type="page"/>
      </w:r>
    </w:p>
    <w:p w:rsidR="00717E1F" w:rsidRPr="001939BA" w:rsidRDefault="00717E1F" w:rsidP="009008B0">
      <w:pPr>
        <w:pStyle w:val="Titre3"/>
        <w:rPr>
          <w:sz w:val="24"/>
          <w:szCs w:val="24"/>
        </w:rPr>
      </w:pPr>
      <w:r w:rsidRPr="001939BA">
        <w:rPr>
          <w:sz w:val="24"/>
          <w:szCs w:val="24"/>
        </w:rPr>
        <w:lastRenderedPageBreak/>
        <w:t>Guide de recherche de panne de démarrage du moteur</w:t>
      </w:r>
    </w:p>
    <w:p w:rsidR="0061627B" w:rsidRPr="001939BA" w:rsidRDefault="0061627B" w:rsidP="009008B0">
      <w:pPr>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4253"/>
        <w:gridCol w:w="4520"/>
      </w:tblGrid>
      <w:tr w:rsidR="001939BA" w:rsidRPr="001939BA" w:rsidTr="009077E0">
        <w:tc>
          <w:tcPr>
            <w:tcW w:w="1913" w:type="dxa"/>
            <w:tcBorders>
              <w:top w:val="single" w:sz="12" w:space="0" w:color="000000"/>
              <w:left w:val="single" w:sz="12" w:space="0" w:color="000000"/>
              <w:bottom w:val="single" w:sz="12" w:space="0" w:color="000000"/>
            </w:tcBorders>
          </w:tcPr>
          <w:p w:rsidR="00E9684C" w:rsidRPr="001939BA" w:rsidRDefault="00E9684C" w:rsidP="001939BA">
            <w:pPr>
              <w:jc w:val="center"/>
              <w:rPr>
                <w:rFonts w:ascii="Arial" w:hAnsi="Arial" w:cs="Arial"/>
                <w:b/>
                <w:bCs/>
                <w:sz w:val="24"/>
                <w:szCs w:val="24"/>
              </w:rPr>
            </w:pPr>
            <w:r w:rsidRPr="001939BA">
              <w:rPr>
                <w:rFonts w:ascii="Arial" w:hAnsi="Arial" w:cs="Arial"/>
                <w:b/>
                <w:bCs/>
                <w:sz w:val="24"/>
                <w:szCs w:val="24"/>
              </w:rPr>
              <w:t>Panne N°</w:t>
            </w:r>
          </w:p>
        </w:tc>
        <w:tc>
          <w:tcPr>
            <w:tcW w:w="4253" w:type="dxa"/>
            <w:tcBorders>
              <w:top w:val="single" w:sz="12" w:space="0" w:color="000000"/>
              <w:bottom w:val="single" w:sz="12" w:space="0" w:color="000000"/>
            </w:tcBorders>
          </w:tcPr>
          <w:p w:rsidR="00E9684C" w:rsidRPr="001939BA" w:rsidRDefault="00E9684C" w:rsidP="001939BA">
            <w:pPr>
              <w:jc w:val="center"/>
              <w:rPr>
                <w:rFonts w:ascii="Arial" w:hAnsi="Arial" w:cs="Arial"/>
                <w:b/>
                <w:bCs/>
                <w:sz w:val="24"/>
                <w:szCs w:val="24"/>
              </w:rPr>
            </w:pPr>
            <w:r w:rsidRPr="001939BA">
              <w:rPr>
                <w:rFonts w:ascii="Arial" w:hAnsi="Arial" w:cs="Arial"/>
                <w:b/>
                <w:bCs/>
                <w:sz w:val="24"/>
                <w:szCs w:val="24"/>
              </w:rPr>
              <w:t>Etapes et causes probables</w:t>
            </w:r>
          </w:p>
        </w:tc>
        <w:tc>
          <w:tcPr>
            <w:tcW w:w="4520" w:type="dxa"/>
            <w:tcBorders>
              <w:top w:val="single" w:sz="12" w:space="0" w:color="000000"/>
              <w:bottom w:val="single" w:sz="12" w:space="0" w:color="000000"/>
              <w:right w:val="single" w:sz="12" w:space="0" w:color="000000"/>
            </w:tcBorders>
          </w:tcPr>
          <w:p w:rsidR="00E9684C" w:rsidRPr="001939BA" w:rsidRDefault="00E9684C" w:rsidP="001939BA">
            <w:pPr>
              <w:jc w:val="center"/>
              <w:rPr>
                <w:rFonts w:ascii="Arial" w:hAnsi="Arial" w:cs="Arial"/>
                <w:b/>
                <w:bCs/>
                <w:sz w:val="24"/>
                <w:szCs w:val="24"/>
              </w:rPr>
            </w:pPr>
            <w:r w:rsidRPr="001939BA">
              <w:rPr>
                <w:rFonts w:ascii="Arial" w:hAnsi="Arial" w:cs="Arial"/>
                <w:b/>
                <w:bCs/>
                <w:sz w:val="24"/>
                <w:szCs w:val="24"/>
              </w:rPr>
              <w:t>Remèdes</w:t>
            </w:r>
          </w:p>
        </w:tc>
      </w:tr>
      <w:tr w:rsidR="001939BA" w:rsidRPr="001939BA" w:rsidTr="009077E0">
        <w:tc>
          <w:tcPr>
            <w:tcW w:w="1913" w:type="dxa"/>
            <w:vMerge w:val="restart"/>
            <w:tcBorders>
              <w:top w:val="single" w:sz="12" w:space="0" w:color="000000"/>
              <w:left w:val="single" w:sz="12" w:space="0" w:color="000000"/>
            </w:tcBorders>
            <w:vAlign w:val="center"/>
          </w:tcPr>
          <w:p w:rsidR="009008B0" w:rsidRPr="001939BA" w:rsidRDefault="009008B0" w:rsidP="009077E0">
            <w:pPr>
              <w:rPr>
                <w:rFonts w:ascii="Arial" w:hAnsi="Arial" w:cs="Arial"/>
                <w:b/>
                <w:bCs/>
                <w:sz w:val="24"/>
                <w:szCs w:val="24"/>
              </w:rPr>
            </w:pPr>
            <w:r w:rsidRPr="001939BA">
              <w:rPr>
                <w:rFonts w:ascii="Arial" w:hAnsi="Arial" w:cs="Arial"/>
                <w:b/>
                <w:bCs/>
                <w:sz w:val="24"/>
                <w:szCs w:val="24"/>
              </w:rPr>
              <w:t>1</w:t>
            </w:r>
            <w:r w:rsidR="009077E0">
              <w:rPr>
                <w:rFonts w:ascii="Arial" w:hAnsi="Arial" w:cs="Arial"/>
                <w:b/>
                <w:bCs/>
                <w:sz w:val="24"/>
                <w:szCs w:val="24"/>
              </w:rPr>
              <w:t>.</w:t>
            </w:r>
            <w:r w:rsidRPr="001939BA">
              <w:rPr>
                <w:rFonts w:ascii="Arial" w:hAnsi="Arial" w:cs="Arial"/>
                <w:b/>
                <w:bCs/>
                <w:sz w:val="24"/>
                <w:szCs w:val="24"/>
              </w:rPr>
              <w:t xml:space="preserve"> Le moteur tourne normalement mais ne démarre pas </w:t>
            </w:r>
          </w:p>
        </w:tc>
        <w:tc>
          <w:tcPr>
            <w:tcW w:w="4253" w:type="dxa"/>
            <w:tcBorders>
              <w:top w:val="single" w:sz="12" w:space="0" w:color="000000"/>
            </w:tcBorders>
            <w:vAlign w:val="center"/>
          </w:tcPr>
          <w:p w:rsidR="009008B0" w:rsidRPr="001939BA" w:rsidRDefault="009008B0" w:rsidP="009077E0">
            <w:pPr>
              <w:pStyle w:val="En-tte"/>
              <w:tabs>
                <w:tab w:val="clear" w:pos="4536"/>
                <w:tab w:val="clear" w:pos="9072"/>
              </w:tabs>
              <w:rPr>
                <w:rFonts w:ascii="Arial" w:hAnsi="Arial" w:cs="Arial"/>
                <w:bCs/>
                <w:sz w:val="24"/>
                <w:szCs w:val="24"/>
              </w:rPr>
            </w:pPr>
            <w:r w:rsidRPr="001939BA">
              <w:rPr>
                <w:rFonts w:ascii="Arial" w:hAnsi="Arial" w:cs="Arial"/>
                <w:bCs/>
                <w:sz w:val="24"/>
                <w:szCs w:val="24"/>
              </w:rPr>
              <w:t>A  Présence d'eau dans le carburant</w:t>
            </w:r>
          </w:p>
        </w:tc>
        <w:tc>
          <w:tcPr>
            <w:tcW w:w="4520" w:type="dxa"/>
            <w:tcBorders>
              <w:top w:val="single" w:sz="12" w:space="0" w:color="000000"/>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Purger le filtre carburant et vérifier la présence d'eau.</w:t>
            </w:r>
          </w:p>
        </w:tc>
      </w:tr>
      <w:tr w:rsidR="001939BA" w:rsidRPr="001939BA" w:rsidTr="009077E0">
        <w:tc>
          <w:tcPr>
            <w:tcW w:w="1913" w:type="dxa"/>
            <w:vMerge/>
            <w:tcBorders>
              <w:left w:val="single" w:sz="12" w:space="0" w:color="000000"/>
            </w:tcBorders>
            <w:vAlign w:val="center"/>
          </w:tcPr>
          <w:p w:rsidR="009008B0" w:rsidRPr="001939BA" w:rsidRDefault="009008B0" w:rsidP="001939BA">
            <w:pPr>
              <w:jc w:val="both"/>
              <w:rPr>
                <w:rFonts w:ascii="Arial" w:hAnsi="Arial" w:cs="Arial"/>
                <w:b/>
                <w:bCs/>
                <w:sz w:val="24"/>
                <w:szCs w:val="24"/>
              </w:rPr>
            </w:pPr>
          </w:p>
        </w:tc>
        <w:tc>
          <w:tcPr>
            <w:tcW w:w="4253" w:type="dxa"/>
            <w:vAlign w:val="center"/>
          </w:tcPr>
          <w:p w:rsidR="009008B0" w:rsidRPr="001939BA" w:rsidRDefault="009008B0" w:rsidP="009077E0">
            <w:pPr>
              <w:pStyle w:val="En-tte"/>
              <w:tabs>
                <w:tab w:val="clear" w:pos="4536"/>
                <w:tab w:val="clear" w:pos="9072"/>
              </w:tabs>
              <w:rPr>
                <w:rFonts w:ascii="Arial" w:hAnsi="Arial" w:cs="Arial"/>
                <w:bCs/>
                <w:sz w:val="24"/>
                <w:szCs w:val="24"/>
              </w:rPr>
            </w:pPr>
            <w:r w:rsidRPr="001939BA">
              <w:rPr>
                <w:rFonts w:ascii="Arial" w:hAnsi="Arial" w:cs="Arial"/>
                <w:bCs/>
                <w:sz w:val="24"/>
                <w:szCs w:val="24"/>
              </w:rPr>
              <w:t>B  Manque d'essence</w:t>
            </w:r>
          </w:p>
        </w:tc>
        <w:tc>
          <w:tcPr>
            <w:tcW w:w="4520" w:type="dxa"/>
            <w:tcBorders>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Vérifier l'ouverture du robinet d'essence</w:t>
            </w:r>
          </w:p>
        </w:tc>
      </w:tr>
      <w:tr w:rsidR="001939BA" w:rsidRPr="001939BA" w:rsidTr="009077E0">
        <w:tc>
          <w:tcPr>
            <w:tcW w:w="1913" w:type="dxa"/>
            <w:vMerge/>
            <w:tcBorders>
              <w:left w:val="single" w:sz="12" w:space="0" w:color="000000"/>
            </w:tcBorders>
            <w:vAlign w:val="center"/>
          </w:tcPr>
          <w:p w:rsidR="009008B0" w:rsidRPr="001939BA" w:rsidRDefault="009008B0" w:rsidP="001939BA">
            <w:pPr>
              <w:jc w:val="both"/>
              <w:rPr>
                <w:rFonts w:ascii="Arial" w:hAnsi="Arial" w:cs="Arial"/>
                <w:b/>
                <w:bCs/>
                <w:sz w:val="24"/>
                <w:szCs w:val="24"/>
              </w:rPr>
            </w:pPr>
          </w:p>
        </w:tc>
        <w:tc>
          <w:tcPr>
            <w:tcW w:w="4253" w:type="dxa"/>
            <w:vAlign w:val="center"/>
          </w:tcPr>
          <w:p w:rsidR="009008B0" w:rsidRPr="001939BA" w:rsidRDefault="009008B0" w:rsidP="009077E0">
            <w:pPr>
              <w:pStyle w:val="En-tte"/>
              <w:tabs>
                <w:tab w:val="clear" w:pos="4536"/>
                <w:tab w:val="clear" w:pos="9072"/>
              </w:tabs>
              <w:rPr>
                <w:rFonts w:ascii="Arial" w:hAnsi="Arial" w:cs="Arial"/>
                <w:bCs/>
                <w:sz w:val="24"/>
                <w:szCs w:val="24"/>
              </w:rPr>
            </w:pPr>
            <w:r w:rsidRPr="001939BA">
              <w:rPr>
                <w:rFonts w:ascii="Arial" w:hAnsi="Arial" w:cs="Arial"/>
                <w:bCs/>
                <w:sz w:val="24"/>
                <w:szCs w:val="24"/>
              </w:rPr>
              <w:t>C  Sous-alimentation en carburant</w:t>
            </w:r>
          </w:p>
        </w:tc>
        <w:tc>
          <w:tcPr>
            <w:tcW w:w="4520" w:type="dxa"/>
            <w:tcBorders>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Utiliser la pompe électrique de gavage</w:t>
            </w:r>
          </w:p>
        </w:tc>
      </w:tr>
      <w:tr w:rsidR="001939BA" w:rsidRPr="001939BA" w:rsidTr="009077E0">
        <w:tc>
          <w:tcPr>
            <w:tcW w:w="1913" w:type="dxa"/>
            <w:vMerge/>
            <w:tcBorders>
              <w:left w:val="single" w:sz="12" w:space="0" w:color="000000"/>
            </w:tcBorders>
            <w:vAlign w:val="center"/>
          </w:tcPr>
          <w:p w:rsidR="009008B0" w:rsidRPr="001939BA" w:rsidRDefault="009008B0" w:rsidP="001939BA">
            <w:pPr>
              <w:jc w:val="both"/>
              <w:rPr>
                <w:rFonts w:ascii="Arial" w:hAnsi="Arial" w:cs="Arial"/>
                <w:b/>
                <w:bCs/>
                <w:sz w:val="24"/>
                <w:szCs w:val="24"/>
              </w:rPr>
            </w:pPr>
          </w:p>
        </w:tc>
        <w:tc>
          <w:tcPr>
            <w:tcW w:w="4253" w:type="dxa"/>
            <w:vAlign w:val="center"/>
          </w:tcPr>
          <w:p w:rsidR="009008B0" w:rsidRPr="001939BA" w:rsidRDefault="009008B0" w:rsidP="009077E0">
            <w:pPr>
              <w:pStyle w:val="En-tte"/>
              <w:tabs>
                <w:tab w:val="clear" w:pos="4536"/>
                <w:tab w:val="clear" w:pos="9072"/>
              </w:tabs>
              <w:rPr>
                <w:rFonts w:ascii="Arial" w:hAnsi="Arial" w:cs="Arial"/>
                <w:bCs/>
                <w:sz w:val="24"/>
                <w:szCs w:val="24"/>
              </w:rPr>
            </w:pPr>
            <w:r w:rsidRPr="001939BA">
              <w:rPr>
                <w:rFonts w:ascii="Arial" w:hAnsi="Arial" w:cs="Arial"/>
                <w:bCs/>
                <w:sz w:val="24"/>
                <w:szCs w:val="24"/>
              </w:rPr>
              <w:t>D  Allumage défectueux</w:t>
            </w:r>
          </w:p>
        </w:tc>
        <w:tc>
          <w:tcPr>
            <w:tcW w:w="4520" w:type="dxa"/>
            <w:tcBorders>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Vérification du système d'allumage</w:t>
            </w:r>
          </w:p>
        </w:tc>
      </w:tr>
      <w:tr w:rsidR="001939BA" w:rsidRPr="001939BA" w:rsidTr="009077E0">
        <w:tc>
          <w:tcPr>
            <w:tcW w:w="1913" w:type="dxa"/>
            <w:vMerge/>
            <w:tcBorders>
              <w:left w:val="single" w:sz="12" w:space="0" w:color="000000"/>
            </w:tcBorders>
            <w:vAlign w:val="center"/>
          </w:tcPr>
          <w:p w:rsidR="009008B0" w:rsidRPr="001939BA" w:rsidRDefault="009008B0" w:rsidP="001939BA">
            <w:pPr>
              <w:jc w:val="both"/>
              <w:rPr>
                <w:rFonts w:ascii="Arial" w:hAnsi="Arial" w:cs="Arial"/>
                <w:b/>
                <w:bCs/>
                <w:sz w:val="24"/>
                <w:szCs w:val="24"/>
              </w:rPr>
            </w:pPr>
          </w:p>
        </w:tc>
        <w:tc>
          <w:tcPr>
            <w:tcW w:w="4253" w:type="dxa"/>
            <w:vAlign w:val="center"/>
          </w:tcPr>
          <w:p w:rsidR="009008B0" w:rsidRPr="001939BA" w:rsidRDefault="009008B0" w:rsidP="009077E0">
            <w:pPr>
              <w:pStyle w:val="En-tte"/>
              <w:tabs>
                <w:tab w:val="clear" w:pos="4536"/>
                <w:tab w:val="clear" w:pos="9072"/>
              </w:tabs>
              <w:rPr>
                <w:rFonts w:ascii="Arial" w:hAnsi="Arial" w:cs="Arial"/>
                <w:bCs/>
                <w:sz w:val="24"/>
                <w:szCs w:val="24"/>
              </w:rPr>
            </w:pPr>
            <w:r w:rsidRPr="001939BA">
              <w:rPr>
                <w:rFonts w:ascii="Arial" w:hAnsi="Arial" w:cs="Arial"/>
                <w:bCs/>
                <w:sz w:val="24"/>
                <w:szCs w:val="24"/>
              </w:rPr>
              <w:t>E  Sélecteur magnéto démarreur</w:t>
            </w:r>
          </w:p>
        </w:tc>
        <w:tc>
          <w:tcPr>
            <w:tcW w:w="4520" w:type="dxa"/>
            <w:tcBorders>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Vérifier les continuités du sélecteur magnéto</w:t>
            </w:r>
          </w:p>
        </w:tc>
      </w:tr>
      <w:tr w:rsidR="001939BA" w:rsidRPr="001939BA" w:rsidTr="009077E0">
        <w:tc>
          <w:tcPr>
            <w:tcW w:w="1913" w:type="dxa"/>
            <w:vMerge/>
            <w:tcBorders>
              <w:left w:val="single" w:sz="12" w:space="0" w:color="000000"/>
              <w:bottom w:val="single" w:sz="12" w:space="0" w:color="auto"/>
            </w:tcBorders>
            <w:vAlign w:val="center"/>
          </w:tcPr>
          <w:p w:rsidR="009008B0" w:rsidRPr="001939BA" w:rsidRDefault="009008B0" w:rsidP="001939BA">
            <w:pPr>
              <w:jc w:val="both"/>
              <w:rPr>
                <w:rFonts w:ascii="Arial" w:hAnsi="Arial" w:cs="Arial"/>
                <w:b/>
                <w:bCs/>
                <w:sz w:val="24"/>
                <w:szCs w:val="24"/>
              </w:rPr>
            </w:pPr>
          </w:p>
        </w:tc>
        <w:tc>
          <w:tcPr>
            <w:tcW w:w="4253" w:type="dxa"/>
            <w:tcBorders>
              <w:bottom w:val="single" w:sz="12" w:space="0" w:color="auto"/>
            </w:tcBorders>
            <w:vAlign w:val="center"/>
          </w:tcPr>
          <w:p w:rsidR="009008B0" w:rsidRPr="001939BA" w:rsidRDefault="009008B0" w:rsidP="009077E0">
            <w:pPr>
              <w:pStyle w:val="En-tte"/>
              <w:tabs>
                <w:tab w:val="clear" w:pos="4536"/>
                <w:tab w:val="clear" w:pos="9072"/>
              </w:tabs>
              <w:rPr>
                <w:rFonts w:ascii="Arial" w:hAnsi="Arial" w:cs="Arial"/>
                <w:bCs/>
                <w:sz w:val="24"/>
                <w:szCs w:val="24"/>
              </w:rPr>
            </w:pPr>
            <w:r w:rsidRPr="001939BA">
              <w:rPr>
                <w:rFonts w:ascii="Arial" w:hAnsi="Arial" w:cs="Arial"/>
                <w:bCs/>
                <w:sz w:val="24"/>
                <w:szCs w:val="24"/>
              </w:rPr>
              <w:t>F  Compressions</w:t>
            </w:r>
          </w:p>
        </w:tc>
        <w:tc>
          <w:tcPr>
            <w:tcW w:w="4520" w:type="dxa"/>
            <w:tcBorders>
              <w:bottom w:val="single" w:sz="12" w:space="0" w:color="auto"/>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Vérifier</w:t>
            </w:r>
          </w:p>
        </w:tc>
      </w:tr>
      <w:tr w:rsidR="001939BA" w:rsidRPr="001939BA" w:rsidTr="009077E0">
        <w:tc>
          <w:tcPr>
            <w:tcW w:w="1913" w:type="dxa"/>
            <w:vMerge w:val="restart"/>
            <w:tcBorders>
              <w:top w:val="single" w:sz="12" w:space="0" w:color="auto"/>
              <w:left w:val="single" w:sz="12" w:space="0" w:color="000000"/>
            </w:tcBorders>
            <w:vAlign w:val="center"/>
          </w:tcPr>
          <w:p w:rsidR="009008B0" w:rsidRPr="001939BA" w:rsidRDefault="009008B0" w:rsidP="009077E0">
            <w:pPr>
              <w:rPr>
                <w:rFonts w:ascii="Arial" w:hAnsi="Arial" w:cs="Arial"/>
                <w:b/>
                <w:bCs/>
                <w:sz w:val="24"/>
                <w:szCs w:val="24"/>
              </w:rPr>
            </w:pPr>
            <w:r w:rsidRPr="001939BA">
              <w:rPr>
                <w:rFonts w:ascii="Arial" w:hAnsi="Arial" w:cs="Arial"/>
                <w:b/>
                <w:bCs/>
                <w:sz w:val="24"/>
                <w:szCs w:val="24"/>
              </w:rPr>
              <w:t>2</w:t>
            </w:r>
            <w:r w:rsidR="009077E0">
              <w:rPr>
                <w:rFonts w:ascii="Arial" w:hAnsi="Arial" w:cs="Arial"/>
                <w:b/>
                <w:bCs/>
                <w:sz w:val="24"/>
                <w:szCs w:val="24"/>
              </w:rPr>
              <w:t>.</w:t>
            </w:r>
            <w:r w:rsidRPr="001939BA">
              <w:rPr>
                <w:rFonts w:ascii="Arial" w:hAnsi="Arial" w:cs="Arial"/>
                <w:b/>
                <w:bCs/>
                <w:sz w:val="24"/>
                <w:szCs w:val="24"/>
              </w:rPr>
              <w:t xml:space="preserve"> Le moteur tourne trop lentement pour pouvoir démarrer</w:t>
            </w:r>
          </w:p>
        </w:tc>
        <w:tc>
          <w:tcPr>
            <w:tcW w:w="4253" w:type="dxa"/>
            <w:tcBorders>
              <w:top w:val="single" w:sz="12" w:space="0" w:color="auto"/>
            </w:tcBorders>
            <w:vAlign w:val="center"/>
          </w:tcPr>
          <w:p w:rsidR="009008B0" w:rsidRPr="001939BA" w:rsidRDefault="009008B0" w:rsidP="009077E0">
            <w:pPr>
              <w:pStyle w:val="En-tte"/>
              <w:tabs>
                <w:tab w:val="clear" w:pos="4536"/>
                <w:tab w:val="clear" w:pos="9072"/>
              </w:tabs>
              <w:rPr>
                <w:rFonts w:ascii="Arial" w:hAnsi="Arial" w:cs="Arial"/>
                <w:bCs/>
                <w:sz w:val="24"/>
                <w:szCs w:val="24"/>
              </w:rPr>
            </w:pPr>
            <w:r w:rsidRPr="001939BA">
              <w:rPr>
                <w:rFonts w:ascii="Arial" w:hAnsi="Arial" w:cs="Arial"/>
                <w:bCs/>
                <w:sz w:val="24"/>
                <w:szCs w:val="24"/>
              </w:rPr>
              <w:t>A  Batterie déchargée</w:t>
            </w:r>
          </w:p>
        </w:tc>
        <w:tc>
          <w:tcPr>
            <w:tcW w:w="4520" w:type="dxa"/>
            <w:tcBorders>
              <w:top w:val="single" w:sz="12" w:space="0" w:color="auto"/>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Vérifier si le voltmètre de l'avion confirme une baisse de tension.</w:t>
            </w:r>
          </w:p>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 Vérifier la tension de la batterie. </w:t>
            </w:r>
          </w:p>
          <w:p w:rsidR="009008B0" w:rsidRPr="001939BA" w:rsidRDefault="009008B0" w:rsidP="009077E0">
            <w:pPr>
              <w:rPr>
                <w:rFonts w:ascii="Arial" w:hAnsi="Arial" w:cs="Arial"/>
                <w:bCs/>
                <w:sz w:val="24"/>
                <w:szCs w:val="24"/>
              </w:rPr>
            </w:pPr>
            <w:r w:rsidRPr="001939BA">
              <w:rPr>
                <w:rFonts w:ascii="Arial" w:hAnsi="Arial" w:cs="Arial"/>
                <w:bCs/>
                <w:sz w:val="24"/>
                <w:szCs w:val="24"/>
              </w:rPr>
              <w:t>- Echanger ou recharger la batterie</w:t>
            </w:r>
          </w:p>
          <w:p w:rsidR="009008B0" w:rsidRPr="001939BA" w:rsidRDefault="009008B0" w:rsidP="009077E0">
            <w:pPr>
              <w:rPr>
                <w:rFonts w:ascii="Arial" w:hAnsi="Arial" w:cs="Arial"/>
                <w:bCs/>
                <w:sz w:val="24"/>
                <w:szCs w:val="24"/>
              </w:rPr>
            </w:pPr>
            <w:r w:rsidRPr="001939BA">
              <w:rPr>
                <w:rFonts w:ascii="Arial" w:hAnsi="Arial" w:cs="Arial"/>
                <w:bCs/>
                <w:sz w:val="24"/>
                <w:szCs w:val="24"/>
              </w:rPr>
              <w:t>- Vérification des différents éléments du circuit de recharge de la batterie.</w:t>
            </w:r>
          </w:p>
        </w:tc>
      </w:tr>
      <w:tr w:rsidR="001939BA" w:rsidRPr="001939BA" w:rsidTr="009077E0">
        <w:tc>
          <w:tcPr>
            <w:tcW w:w="1913" w:type="dxa"/>
            <w:vMerge/>
            <w:tcBorders>
              <w:left w:val="single" w:sz="12" w:space="0" w:color="000000"/>
            </w:tcBorders>
            <w:vAlign w:val="center"/>
          </w:tcPr>
          <w:p w:rsidR="009008B0" w:rsidRPr="001939BA" w:rsidRDefault="009008B0" w:rsidP="001939BA">
            <w:pPr>
              <w:jc w:val="both"/>
              <w:rPr>
                <w:rFonts w:ascii="Arial" w:hAnsi="Arial" w:cs="Arial"/>
                <w:b/>
                <w:bCs/>
                <w:sz w:val="24"/>
                <w:szCs w:val="24"/>
              </w:rPr>
            </w:pPr>
          </w:p>
        </w:tc>
        <w:tc>
          <w:tcPr>
            <w:tcW w:w="4253" w:type="dxa"/>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B Mauvaise alimentation du démarreur </w:t>
            </w:r>
          </w:p>
        </w:tc>
        <w:tc>
          <w:tcPr>
            <w:tcW w:w="4520" w:type="dxa"/>
            <w:tcBorders>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Vérifier le câblage d'alimentation du démarreur </w:t>
            </w:r>
          </w:p>
        </w:tc>
      </w:tr>
      <w:tr w:rsidR="001939BA" w:rsidRPr="001939BA" w:rsidTr="009077E0">
        <w:tc>
          <w:tcPr>
            <w:tcW w:w="1913" w:type="dxa"/>
            <w:vMerge/>
            <w:tcBorders>
              <w:left w:val="single" w:sz="12" w:space="0" w:color="000000"/>
            </w:tcBorders>
            <w:vAlign w:val="center"/>
          </w:tcPr>
          <w:p w:rsidR="009008B0" w:rsidRPr="001939BA" w:rsidRDefault="009008B0" w:rsidP="001939BA">
            <w:pPr>
              <w:jc w:val="both"/>
              <w:rPr>
                <w:rFonts w:ascii="Arial" w:hAnsi="Arial" w:cs="Arial"/>
                <w:b/>
                <w:bCs/>
                <w:sz w:val="24"/>
                <w:szCs w:val="24"/>
              </w:rPr>
            </w:pPr>
          </w:p>
        </w:tc>
        <w:tc>
          <w:tcPr>
            <w:tcW w:w="4253" w:type="dxa"/>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C Mauvaise alimentation  du relais de démarreur  </w:t>
            </w:r>
          </w:p>
        </w:tc>
        <w:tc>
          <w:tcPr>
            <w:tcW w:w="4520" w:type="dxa"/>
            <w:tcBorders>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Vérifier le câblage d'alimentation du relais de démarreur </w:t>
            </w:r>
          </w:p>
        </w:tc>
      </w:tr>
      <w:tr w:rsidR="001939BA" w:rsidRPr="001939BA" w:rsidTr="009077E0">
        <w:tc>
          <w:tcPr>
            <w:tcW w:w="1913" w:type="dxa"/>
            <w:vMerge/>
            <w:tcBorders>
              <w:left w:val="single" w:sz="12" w:space="0" w:color="000000"/>
            </w:tcBorders>
            <w:vAlign w:val="center"/>
          </w:tcPr>
          <w:p w:rsidR="009008B0" w:rsidRPr="001939BA" w:rsidRDefault="009008B0" w:rsidP="001939BA">
            <w:pPr>
              <w:jc w:val="both"/>
              <w:rPr>
                <w:rFonts w:ascii="Arial" w:hAnsi="Arial" w:cs="Arial"/>
                <w:b/>
                <w:bCs/>
                <w:sz w:val="24"/>
                <w:szCs w:val="24"/>
              </w:rPr>
            </w:pPr>
          </w:p>
        </w:tc>
        <w:tc>
          <w:tcPr>
            <w:tcW w:w="4253" w:type="dxa"/>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D Relais de démarreur Hors service </w:t>
            </w:r>
          </w:p>
        </w:tc>
        <w:tc>
          <w:tcPr>
            <w:tcW w:w="4520" w:type="dxa"/>
            <w:tcBorders>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sz w:val="24"/>
                <w:szCs w:val="24"/>
              </w:rPr>
              <w:t>- Tester la résistance de l’enroulement d’excitation du relais, la valeur doit être comprise entre 50 et 70 ohms.</w:t>
            </w:r>
          </w:p>
          <w:p w:rsidR="009008B0" w:rsidRPr="001939BA" w:rsidRDefault="009008B0" w:rsidP="009077E0">
            <w:pPr>
              <w:rPr>
                <w:rFonts w:ascii="Arial" w:hAnsi="Arial" w:cs="Arial"/>
                <w:bCs/>
                <w:sz w:val="24"/>
                <w:szCs w:val="24"/>
              </w:rPr>
            </w:pPr>
            <w:r w:rsidRPr="001939BA">
              <w:rPr>
                <w:rFonts w:ascii="Arial" w:hAnsi="Arial" w:cs="Arial"/>
                <w:bCs/>
                <w:sz w:val="24"/>
                <w:szCs w:val="24"/>
              </w:rPr>
              <w:t>Changer le relais de démarreur</w:t>
            </w:r>
          </w:p>
        </w:tc>
      </w:tr>
      <w:tr w:rsidR="001939BA" w:rsidRPr="001939BA" w:rsidTr="009077E0">
        <w:tc>
          <w:tcPr>
            <w:tcW w:w="1913" w:type="dxa"/>
            <w:vMerge/>
            <w:tcBorders>
              <w:left w:val="single" w:sz="12" w:space="0" w:color="000000"/>
            </w:tcBorders>
            <w:vAlign w:val="center"/>
          </w:tcPr>
          <w:p w:rsidR="009008B0" w:rsidRPr="001939BA" w:rsidRDefault="009008B0" w:rsidP="001939BA">
            <w:pPr>
              <w:jc w:val="both"/>
              <w:rPr>
                <w:rFonts w:ascii="Arial" w:hAnsi="Arial" w:cs="Arial"/>
                <w:b/>
                <w:bCs/>
                <w:sz w:val="24"/>
                <w:szCs w:val="24"/>
              </w:rPr>
            </w:pPr>
          </w:p>
        </w:tc>
        <w:tc>
          <w:tcPr>
            <w:tcW w:w="4253" w:type="dxa"/>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E Point dur dans le démarreur</w:t>
            </w:r>
          </w:p>
        </w:tc>
        <w:tc>
          <w:tcPr>
            <w:tcW w:w="4520" w:type="dxa"/>
            <w:tcBorders>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Dépose du démarreur et vérification des roulements ou paliers </w:t>
            </w:r>
          </w:p>
        </w:tc>
      </w:tr>
      <w:tr w:rsidR="001939BA" w:rsidRPr="001939BA" w:rsidTr="009077E0">
        <w:trPr>
          <w:trHeight w:val="838"/>
        </w:trPr>
        <w:tc>
          <w:tcPr>
            <w:tcW w:w="1913" w:type="dxa"/>
            <w:vMerge/>
            <w:tcBorders>
              <w:left w:val="single" w:sz="12" w:space="0" w:color="000000"/>
              <w:bottom w:val="single" w:sz="12" w:space="0" w:color="auto"/>
            </w:tcBorders>
            <w:vAlign w:val="center"/>
          </w:tcPr>
          <w:p w:rsidR="009008B0" w:rsidRPr="001939BA" w:rsidRDefault="009008B0" w:rsidP="001939BA">
            <w:pPr>
              <w:jc w:val="both"/>
              <w:rPr>
                <w:rFonts w:ascii="Arial" w:hAnsi="Arial" w:cs="Arial"/>
                <w:b/>
                <w:bCs/>
                <w:sz w:val="24"/>
                <w:szCs w:val="24"/>
              </w:rPr>
            </w:pPr>
          </w:p>
        </w:tc>
        <w:tc>
          <w:tcPr>
            <w:tcW w:w="4253" w:type="dxa"/>
            <w:tcBorders>
              <w:bottom w:val="single" w:sz="12" w:space="0" w:color="auto"/>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F Balais ou collecteur du démarreur hors service </w:t>
            </w:r>
          </w:p>
        </w:tc>
        <w:tc>
          <w:tcPr>
            <w:tcW w:w="4520" w:type="dxa"/>
            <w:tcBorders>
              <w:bottom w:val="single" w:sz="12" w:space="0" w:color="auto"/>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Vérification des balais et du collecteur du démarreur </w:t>
            </w:r>
          </w:p>
        </w:tc>
      </w:tr>
      <w:tr w:rsidR="001939BA" w:rsidRPr="001939BA" w:rsidTr="009077E0">
        <w:tc>
          <w:tcPr>
            <w:tcW w:w="1913" w:type="dxa"/>
            <w:vMerge w:val="restart"/>
            <w:tcBorders>
              <w:top w:val="single" w:sz="12" w:space="0" w:color="auto"/>
              <w:left w:val="single" w:sz="12" w:space="0" w:color="000000"/>
            </w:tcBorders>
            <w:vAlign w:val="center"/>
          </w:tcPr>
          <w:p w:rsidR="009008B0" w:rsidRPr="001939BA" w:rsidRDefault="009008B0" w:rsidP="009077E0">
            <w:pPr>
              <w:rPr>
                <w:rFonts w:ascii="Arial" w:hAnsi="Arial" w:cs="Arial"/>
                <w:b/>
                <w:bCs/>
                <w:sz w:val="24"/>
                <w:szCs w:val="24"/>
              </w:rPr>
            </w:pPr>
            <w:r w:rsidRPr="001939BA">
              <w:rPr>
                <w:rFonts w:ascii="Arial" w:hAnsi="Arial" w:cs="Arial"/>
                <w:b/>
                <w:bCs/>
                <w:sz w:val="24"/>
                <w:szCs w:val="24"/>
              </w:rPr>
              <w:t>3</w:t>
            </w:r>
            <w:r w:rsidR="009077E0">
              <w:rPr>
                <w:rFonts w:ascii="Arial" w:hAnsi="Arial" w:cs="Arial"/>
                <w:b/>
                <w:bCs/>
                <w:sz w:val="24"/>
                <w:szCs w:val="24"/>
              </w:rPr>
              <w:t>.</w:t>
            </w:r>
            <w:r w:rsidRPr="001939BA">
              <w:rPr>
                <w:rFonts w:ascii="Arial" w:hAnsi="Arial" w:cs="Arial"/>
                <w:b/>
                <w:bCs/>
                <w:sz w:val="24"/>
                <w:szCs w:val="24"/>
              </w:rPr>
              <w:t xml:space="preserve"> Le moteur ne tourne pas alors que le démarreur tourne </w:t>
            </w:r>
          </w:p>
        </w:tc>
        <w:tc>
          <w:tcPr>
            <w:tcW w:w="4253" w:type="dxa"/>
            <w:tcBorders>
              <w:top w:val="single" w:sz="12" w:space="0" w:color="auto"/>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A Mauvais engrènement du pignon d'attaque du démarreur sur la couronne moteur</w:t>
            </w:r>
          </w:p>
        </w:tc>
        <w:tc>
          <w:tcPr>
            <w:tcW w:w="4520" w:type="dxa"/>
            <w:tcBorders>
              <w:top w:val="single" w:sz="12" w:space="0" w:color="auto"/>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Vérification du pignon d'attaque du démarreur</w:t>
            </w:r>
          </w:p>
        </w:tc>
      </w:tr>
      <w:tr w:rsidR="001939BA" w:rsidRPr="001939BA" w:rsidTr="009077E0">
        <w:tc>
          <w:tcPr>
            <w:tcW w:w="1913" w:type="dxa"/>
            <w:vMerge/>
            <w:tcBorders>
              <w:left w:val="single" w:sz="12" w:space="0" w:color="000000"/>
            </w:tcBorders>
            <w:vAlign w:val="center"/>
          </w:tcPr>
          <w:p w:rsidR="009008B0" w:rsidRPr="001939BA" w:rsidRDefault="009008B0" w:rsidP="001939BA">
            <w:pPr>
              <w:jc w:val="both"/>
              <w:rPr>
                <w:rFonts w:ascii="Arial" w:hAnsi="Arial" w:cs="Arial"/>
                <w:b/>
                <w:bCs/>
                <w:sz w:val="24"/>
                <w:szCs w:val="24"/>
              </w:rPr>
            </w:pPr>
          </w:p>
        </w:tc>
        <w:tc>
          <w:tcPr>
            <w:tcW w:w="4253" w:type="dxa"/>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B Solénoïde du démarreur hors service </w:t>
            </w:r>
          </w:p>
        </w:tc>
        <w:tc>
          <w:tcPr>
            <w:tcW w:w="4520" w:type="dxa"/>
            <w:tcBorders>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Vérifier le solénoïde en continuité</w:t>
            </w:r>
          </w:p>
        </w:tc>
      </w:tr>
      <w:tr w:rsidR="001939BA" w:rsidRPr="001939BA" w:rsidTr="009077E0">
        <w:tc>
          <w:tcPr>
            <w:tcW w:w="1913" w:type="dxa"/>
            <w:vMerge/>
            <w:tcBorders>
              <w:left w:val="single" w:sz="12" w:space="0" w:color="000000"/>
              <w:bottom w:val="single" w:sz="12" w:space="0" w:color="000000"/>
            </w:tcBorders>
            <w:vAlign w:val="center"/>
          </w:tcPr>
          <w:p w:rsidR="009008B0" w:rsidRPr="001939BA" w:rsidRDefault="009008B0" w:rsidP="001939BA">
            <w:pPr>
              <w:jc w:val="both"/>
              <w:rPr>
                <w:rFonts w:ascii="Arial" w:hAnsi="Arial" w:cs="Arial"/>
                <w:b/>
                <w:bCs/>
                <w:sz w:val="24"/>
                <w:szCs w:val="24"/>
              </w:rPr>
            </w:pPr>
          </w:p>
        </w:tc>
        <w:tc>
          <w:tcPr>
            <w:tcW w:w="4253" w:type="dxa"/>
            <w:tcBorders>
              <w:bottom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C  Câblage du solénoïde </w:t>
            </w:r>
          </w:p>
        </w:tc>
        <w:tc>
          <w:tcPr>
            <w:tcW w:w="4520" w:type="dxa"/>
            <w:tcBorders>
              <w:bottom w:val="single" w:sz="12" w:space="0" w:color="000000"/>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Vérifier le câblage du solénoïde</w:t>
            </w:r>
          </w:p>
        </w:tc>
      </w:tr>
      <w:tr w:rsidR="001939BA" w:rsidRPr="001939BA" w:rsidTr="009077E0">
        <w:tc>
          <w:tcPr>
            <w:tcW w:w="1913" w:type="dxa"/>
            <w:vMerge w:val="restart"/>
            <w:tcBorders>
              <w:top w:val="single" w:sz="12" w:space="0" w:color="000000"/>
              <w:left w:val="single" w:sz="12" w:space="0" w:color="000000"/>
            </w:tcBorders>
            <w:vAlign w:val="center"/>
          </w:tcPr>
          <w:p w:rsidR="009008B0" w:rsidRPr="001939BA" w:rsidRDefault="009008B0" w:rsidP="009077E0">
            <w:pPr>
              <w:rPr>
                <w:rFonts w:ascii="Arial" w:hAnsi="Arial" w:cs="Arial"/>
                <w:b/>
                <w:bCs/>
                <w:sz w:val="24"/>
                <w:szCs w:val="24"/>
              </w:rPr>
            </w:pPr>
            <w:r w:rsidRPr="001939BA">
              <w:rPr>
                <w:rFonts w:ascii="Arial" w:hAnsi="Arial" w:cs="Arial"/>
                <w:b/>
                <w:bCs/>
                <w:sz w:val="24"/>
                <w:szCs w:val="24"/>
              </w:rPr>
              <w:t>4</w:t>
            </w:r>
            <w:r w:rsidR="009077E0">
              <w:rPr>
                <w:rFonts w:ascii="Arial" w:hAnsi="Arial" w:cs="Arial"/>
                <w:b/>
                <w:bCs/>
                <w:sz w:val="24"/>
                <w:szCs w:val="24"/>
              </w:rPr>
              <w:t>.</w:t>
            </w:r>
            <w:r w:rsidRPr="001939BA">
              <w:rPr>
                <w:rFonts w:ascii="Arial" w:hAnsi="Arial" w:cs="Arial"/>
                <w:b/>
                <w:bCs/>
                <w:sz w:val="24"/>
                <w:szCs w:val="24"/>
              </w:rPr>
              <w:t xml:space="preserve"> Le démarreur est inopérant</w:t>
            </w:r>
          </w:p>
        </w:tc>
        <w:tc>
          <w:tcPr>
            <w:tcW w:w="4253" w:type="dxa"/>
            <w:tcBorders>
              <w:top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"Master switch" défectueux</w:t>
            </w:r>
          </w:p>
        </w:tc>
        <w:tc>
          <w:tcPr>
            <w:tcW w:w="4520" w:type="dxa"/>
            <w:tcBorders>
              <w:top w:val="single" w:sz="12" w:space="0" w:color="000000"/>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Vérifier le "master switch"</w:t>
            </w:r>
          </w:p>
        </w:tc>
      </w:tr>
      <w:tr w:rsidR="001939BA" w:rsidRPr="001939BA" w:rsidTr="009077E0">
        <w:tc>
          <w:tcPr>
            <w:tcW w:w="1913" w:type="dxa"/>
            <w:vMerge/>
            <w:tcBorders>
              <w:left w:val="single" w:sz="12" w:space="0" w:color="000000"/>
            </w:tcBorders>
          </w:tcPr>
          <w:p w:rsidR="009008B0" w:rsidRPr="001939BA" w:rsidRDefault="009008B0" w:rsidP="009008B0">
            <w:pPr>
              <w:rPr>
                <w:rFonts w:ascii="Arial" w:hAnsi="Arial" w:cs="Arial"/>
                <w:b/>
                <w:bCs/>
                <w:sz w:val="24"/>
                <w:szCs w:val="24"/>
              </w:rPr>
            </w:pPr>
          </w:p>
        </w:tc>
        <w:tc>
          <w:tcPr>
            <w:tcW w:w="4253" w:type="dxa"/>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Sélecteur magnéto démarreur</w:t>
            </w:r>
          </w:p>
        </w:tc>
        <w:tc>
          <w:tcPr>
            <w:tcW w:w="4520" w:type="dxa"/>
            <w:tcBorders>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Vérifier les continuités du sélecteur magnéto</w:t>
            </w:r>
          </w:p>
        </w:tc>
      </w:tr>
      <w:tr w:rsidR="001939BA" w:rsidRPr="001939BA" w:rsidTr="009077E0">
        <w:tc>
          <w:tcPr>
            <w:tcW w:w="1913" w:type="dxa"/>
            <w:vMerge/>
            <w:tcBorders>
              <w:left w:val="single" w:sz="12" w:space="0" w:color="000000"/>
            </w:tcBorders>
          </w:tcPr>
          <w:p w:rsidR="009008B0" w:rsidRPr="001939BA" w:rsidRDefault="009008B0" w:rsidP="009008B0">
            <w:pPr>
              <w:rPr>
                <w:rFonts w:ascii="Arial" w:hAnsi="Arial" w:cs="Arial"/>
                <w:b/>
                <w:bCs/>
                <w:sz w:val="24"/>
                <w:szCs w:val="24"/>
              </w:rPr>
            </w:pPr>
          </w:p>
        </w:tc>
        <w:tc>
          <w:tcPr>
            <w:tcW w:w="4253" w:type="dxa"/>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Mauvaise alimentation du démarreur </w:t>
            </w:r>
          </w:p>
        </w:tc>
        <w:tc>
          <w:tcPr>
            <w:tcW w:w="4520" w:type="dxa"/>
            <w:tcBorders>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Vérifier le câblage d'alimentation du démarreur </w:t>
            </w:r>
          </w:p>
        </w:tc>
      </w:tr>
      <w:tr w:rsidR="001939BA" w:rsidRPr="001939BA" w:rsidTr="009077E0">
        <w:tc>
          <w:tcPr>
            <w:tcW w:w="1913" w:type="dxa"/>
            <w:vMerge/>
            <w:tcBorders>
              <w:left w:val="single" w:sz="12" w:space="0" w:color="000000"/>
            </w:tcBorders>
          </w:tcPr>
          <w:p w:rsidR="009008B0" w:rsidRPr="001939BA" w:rsidRDefault="009008B0" w:rsidP="009008B0">
            <w:pPr>
              <w:rPr>
                <w:rFonts w:ascii="Arial" w:hAnsi="Arial" w:cs="Arial"/>
                <w:b/>
                <w:bCs/>
                <w:sz w:val="24"/>
                <w:szCs w:val="24"/>
              </w:rPr>
            </w:pPr>
          </w:p>
        </w:tc>
        <w:tc>
          <w:tcPr>
            <w:tcW w:w="4253" w:type="dxa"/>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Mauvais fonctionnement du relais de démarreur  </w:t>
            </w:r>
          </w:p>
        </w:tc>
        <w:tc>
          <w:tcPr>
            <w:tcW w:w="4520" w:type="dxa"/>
            <w:tcBorders>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Vérifier le câblage d'alimentation du relais de démarreur </w:t>
            </w:r>
          </w:p>
        </w:tc>
      </w:tr>
      <w:tr w:rsidR="001939BA" w:rsidRPr="001939BA" w:rsidTr="009077E0">
        <w:tc>
          <w:tcPr>
            <w:tcW w:w="1913" w:type="dxa"/>
            <w:vMerge/>
            <w:tcBorders>
              <w:left w:val="single" w:sz="12" w:space="0" w:color="000000"/>
            </w:tcBorders>
          </w:tcPr>
          <w:p w:rsidR="009008B0" w:rsidRPr="001939BA" w:rsidRDefault="009008B0" w:rsidP="009008B0">
            <w:pPr>
              <w:rPr>
                <w:rFonts w:ascii="Arial" w:hAnsi="Arial" w:cs="Arial"/>
                <w:b/>
                <w:bCs/>
                <w:sz w:val="24"/>
                <w:szCs w:val="24"/>
              </w:rPr>
            </w:pPr>
          </w:p>
        </w:tc>
        <w:tc>
          <w:tcPr>
            <w:tcW w:w="4253" w:type="dxa"/>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Relais de démarreur Hors service </w:t>
            </w:r>
          </w:p>
        </w:tc>
        <w:tc>
          <w:tcPr>
            <w:tcW w:w="4520" w:type="dxa"/>
            <w:tcBorders>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Tester le relais de démarreur</w:t>
            </w:r>
          </w:p>
          <w:p w:rsidR="009008B0" w:rsidRPr="001939BA" w:rsidRDefault="009008B0" w:rsidP="009077E0">
            <w:pPr>
              <w:rPr>
                <w:rFonts w:ascii="Arial" w:hAnsi="Arial" w:cs="Arial"/>
                <w:bCs/>
                <w:sz w:val="24"/>
                <w:szCs w:val="24"/>
              </w:rPr>
            </w:pPr>
            <w:r w:rsidRPr="001939BA">
              <w:rPr>
                <w:rFonts w:ascii="Arial" w:hAnsi="Arial" w:cs="Arial"/>
                <w:bCs/>
                <w:sz w:val="24"/>
                <w:szCs w:val="24"/>
              </w:rPr>
              <w:t>Changer le relais de démarreur</w:t>
            </w:r>
          </w:p>
        </w:tc>
      </w:tr>
      <w:tr w:rsidR="001939BA" w:rsidRPr="001939BA" w:rsidTr="009077E0">
        <w:tc>
          <w:tcPr>
            <w:tcW w:w="1913" w:type="dxa"/>
            <w:vMerge/>
            <w:tcBorders>
              <w:left w:val="single" w:sz="12" w:space="0" w:color="000000"/>
            </w:tcBorders>
          </w:tcPr>
          <w:p w:rsidR="009008B0" w:rsidRPr="001939BA" w:rsidRDefault="009008B0" w:rsidP="009008B0">
            <w:pPr>
              <w:rPr>
                <w:rFonts w:ascii="Arial" w:hAnsi="Arial" w:cs="Arial"/>
                <w:b/>
                <w:bCs/>
                <w:sz w:val="24"/>
                <w:szCs w:val="24"/>
              </w:rPr>
            </w:pPr>
          </w:p>
        </w:tc>
        <w:tc>
          <w:tcPr>
            <w:tcW w:w="4253" w:type="dxa"/>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Balais ou collecteur du démarreur hors service </w:t>
            </w:r>
          </w:p>
        </w:tc>
        <w:tc>
          <w:tcPr>
            <w:tcW w:w="4520" w:type="dxa"/>
            <w:tcBorders>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 xml:space="preserve">Vérification des balais et du collecteur du démarreur </w:t>
            </w:r>
          </w:p>
        </w:tc>
      </w:tr>
      <w:tr w:rsidR="001939BA" w:rsidRPr="001939BA" w:rsidTr="009077E0">
        <w:trPr>
          <w:trHeight w:val="696"/>
        </w:trPr>
        <w:tc>
          <w:tcPr>
            <w:tcW w:w="1913" w:type="dxa"/>
            <w:vMerge/>
            <w:tcBorders>
              <w:left w:val="single" w:sz="12" w:space="0" w:color="000000"/>
              <w:bottom w:val="single" w:sz="12" w:space="0" w:color="000000"/>
            </w:tcBorders>
          </w:tcPr>
          <w:p w:rsidR="009008B0" w:rsidRPr="001939BA" w:rsidRDefault="009008B0" w:rsidP="009008B0">
            <w:pPr>
              <w:rPr>
                <w:rFonts w:ascii="Arial" w:hAnsi="Arial" w:cs="Arial"/>
                <w:b/>
                <w:bCs/>
                <w:sz w:val="24"/>
                <w:szCs w:val="24"/>
              </w:rPr>
            </w:pPr>
          </w:p>
        </w:tc>
        <w:tc>
          <w:tcPr>
            <w:tcW w:w="4253" w:type="dxa"/>
            <w:tcBorders>
              <w:bottom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Moteur électrique du démarreur hors service</w:t>
            </w:r>
          </w:p>
        </w:tc>
        <w:tc>
          <w:tcPr>
            <w:tcW w:w="4520" w:type="dxa"/>
            <w:tcBorders>
              <w:bottom w:val="single" w:sz="12" w:space="0" w:color="000000"/>
              <w:right w:val="single" w:sz="12" w:space="0" w:color="000000"/>
            </w:tcBorders>
            <w:vAlign w:val="center"/>
          </w:tcPr>
          <w:p w:rsidR="009008B0" w:rsidRPr="001939BA" w:rsidRDefault="009008B0" w:rsidP="009077E0">
            <w:pPr>
              <w:rPr>
                <w:rFonts w:ascii="Arial" w:hAnsi="Arial" w:cs="Arial"/>
                <w:bCs/>
                <w:sz w:val="24"/>
                <w:szCs w:val="24"/>
              </w:rPr>
            </w:pPr>
            <w:r w:rsidRPr="001939BA">
              <w:rPr>
                <w:rFonts w:ascii="Arial" w:hAnsi="Arial" w:cs="Arial"/>
                <w:bCs/>
                <w:sz w:val="24"/>
                <w:szCs w:val="24"/>
              </w:rPr>
              <w:t>-Vérification des continuités des enroulements du démarreur</w:t>
            </w:r>
          </w:p>
          <w:p w:rsidR="009008B0" w:rsidRPr="001939BA" w:rsidRDefault="009008B0" w:rsidP="009077E0">
            <w:pPr>
              <w:rPr>
                <w:rFonts w:ascii="Arial" w:hAnsi="Arial" w:cs="Arial"/>
                <w:bCs/>
                <w:sz w:val="24"/>
                <w:szCs w:val="24"/>
              </w:rPr>
            </w:pPr>
            <w:r w:rsidRPr="001939BA">
              <w:rPr>
                <w:rFonts w:ascii="Arial" w:hAnsi="Arial" w:cs="Arial"/>
                <w:bCs/>
                <w:sz w:val="24"/>
                <w:szCs w:val="24"/>
              </w:rPr>
              <w:t>- Echange du démarreur</w:t>
            </w:r>
          </w:p>
        </w:tc>
      </w:tr>
    </w:tbl>
    <w:p w:rsidR="00717E1F" w:rsidRPr="001939BA" w:rsidRDefault="00D7404E" w:rsidP="009008B0">
      <w:pPr>
        <w:pStyle w:val="Titre3"/>
        <w:rPr>
          <w:sz w:val="24"/>
          <w:szCs w:val="24"/>
        </w:rPr>
      </w:pPr>
      <w:r w:rsidRPr="001939BA">
        <w:rPr>
          <w:bCs/>
          <w:sz w:val="24"/>
          <w:szCs w:val="24"/>
        </w:rPr>
        <w:br w:type="column"/>
      </w:r>
      <w:r w:rsidR="002408F7" w:rsidRPr="001939BA">
        <w:rPr>
          <w:sz w:val="24"/>
          <w:szCs w:val="24"/>
        </w:rPr>
        <w:t>Consigne lors des a</w:t>
      </w:r>
      <w:r w:rsidR="00717E1F" w:rsidRPr="001939BA">
        <w:rPr>
          <w:sz w:val="24"/>
          <w:szCs w:val="24"/>
        </w:rPr>
        <w:t>nomalie</w:t>
      </w:r>
      <w:r w:rsidR="002408F7" w:rsidRPr="001939BA">
        <w:rPr>
          <w:sz w:val="24"/>
          <w:szCs w:val="24"/>
        </w:rPr>
        <w:t>s</w:t>
      </w:r>
      <w:r w:rsidR="00717E1F" w:rsidRPr="001939BA">
        <w:rPr>
          <w:sz w:val="24"/>
          <w:szCs w:val="24"/>
        </w:rPr>
        <w:t xml:space="preserve"> de fonctionnement </w:t>
      </w:r>
      <w:r w:rsidR="009D0C94" w:rsidRPr="001939BA">
        <w:rPr>
          <w:sz w:val="24"/>
          <w:szCs w:val="24"/>
        </w:rPr>
        <w:t>moteur</w:t>
      </w:r>
    </w:p>
    <w:p w:rsidR="00343F89" w:rsidRPr="001939BA" w:rsidRDefault="00343F89" w:rsidP="009008B0">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41"/>
      </w:tblGrid>
      <w:tr w:rsidR="00717E1F" w:rsidRPr="001939BA" w:rsidTr="002408F7">
        <w:trPr>
          <w:trHeight w:val="1521"/>
        </w:trPr>
        <w:tc>
          <w:tcPr>
            <w:tcW w:w="10941" w:type="dxa"/>
            <w:shd w:val="clear" w:color="auto" w:fill="FFFFFF" w:themeFill="background1"/>
          </w:tcPr>
          <w:p w:rsidR="00717E1F" w:rsidRPr="001939BA" w:rsidRDefault="00717E1F" w:rsidP="009008B0">
            <w:pPr>
              <w:jc w:val="center"/>
              <w:rPr>
                <w:rFonts w:ascii="Arial" w:hAnsi="Arial" w:cs="Arial"/>
                <w:b/>
                <w:sz w:val="24"/>
                <w:szCs w:val="24"/>
                <w:lang w:val="en-US"/>
              </w:rPr>
            </w:pPr>
            <w:r w:rsidRPr="001939BA">
              <w:rPr>
                <w:rFonts w:ascii="Arial" w:hAnsi="Arial" w:cs="Arial"/>
                <w:b/>
                <w:sz w:val="24"/>
                <w:szCs w:val="24"/>
                <w:lang w:val="en-US"/>
              </w:rPr>
              <w:t>WARNING</w:t>
            </w:r>
          </w:p>
          <w:p w:rsidR="00717E1F" w:rsidRPr="001939BA" w:rsidRDefault="00717E1F" w:rsidP="009008B0">
            <w:pPr>
              <w:shd w:val="clear" w:color="auto" w:fill="FFFFFF" w:themeFill="background1"/>
              <w:rPr>
                <w:rFonts w:ascii="Arial" w:hAnsi="Arial" w:cs="Arial"/>
                <w:sz w:val="24"/>
                <w:szCs w:val="24"/>
                <w:lang w:val="en-US"/>
              </w:rPr>
            </w:pPr>
            <w:r w:rsidRPr="001939BA">
              <w:rPr>
                <w:rFonts w:ascii="Arial" w:hAnsi="Arial" w:cs="Arial"/>
                <w:sz w:val="24"/>
                <w:szCs w:val="24"/>
                <w:lang w:val="en-US"/>
              </w:rPr>
              <w:t>WHEN AN ENGINE REFUSES TO START, GASOLINE ACCUMULATED IN THE BOX UNDER THE CARBURETTOR (OR IN EXHAUST) WAIT SUSPECTIVELY LONG BEFORE A NEW ATTEMPT OF STARTING THAT THE GASOLINE HAS FLOWED (OR EVAPORATED) DUE TO THE RISK OF FIRE.</w:t>
            </w:r>
          </w:p>
        </w:tc>
      </w:tr>
    </w:tbl>
    <w:p w:rsidR="002408F7" w:rsidRPr="001939BA" w:rsidRDefault="002408F7" w:rsidP="009008B0">
      <w:pPr>
        <w:jc w:val="center"/>
        <w:rPr>
          <w:rFonts w:ascii="Arial" w:hAnsi="Arial" w:cs="Arial"/>
          <w:b/>
          <w:bCs/>
          <w:sz w:val="24"/>
          <w:szCs w:val="24"/>
          <w:lang w:val="en-US"/>
        </w:rPr>
      </w:pPr>
    </w:p>
    <w:p w:rsidR="002408F7" w:rsidRPr="001939BA" w:rsidRDefault="002408F7" w:rsidP="009008B0">
      <w:pPr>
        <w:pStyle w:val="Titre3"/>
        <w:rPr>
          <w:sz w:val="24"/>
          <w:szCs w:val="24"/>
        </w:rPr>
      </w:pPr>
      <w:r w:rsidRPr="001939BA">
        <w:rPr>
          <w:sz w:val="24"/>
          <w:szCs w:val="24"/>
        </w:rPr>
        <w:t>Installation et identification des différentes batteries</w:t>
      </w:r>
    </w:p>
    <w:p w:rsidR="009008B0" w:rsidRPr="001939BA" w:rsidRDefault="009008B0" w:rsidP="009008B0">
      <w:pPr>
        <w:rPr>
          <w:sz w:val="24"/>
          <w:szCs w:val="24"/>
        </w:rPr>
      </w:pPr>
    </w:p>
    <w:p w:rsidR="003A373B" w:rsidRPr="001939BA" w:rsidRDefault="009008B0" w:rsidP="009008B0">
      <w:pPr>
        <w:jc w:val="center"/>
        <w:rPr>
          <w:rFonts w:ascii="Arial" w:hAnsi="Arial" w:cs="Arial"/>
          <w:b/>
          <w:bCs/>
          <w:sz w:val="24"/>
          <w:szCs w:val="24"/>
        </w:rPr>
      </w:pPr>
      <w:r w:rsidRPr="001939BA">
        <w:rPr>
          <w:rFonts w:ascii="Arial" w:hAnsi="Arial" w:cs="Arial"/>
          <w:b/>
          <w:bCs/>
          <w:noProof/>
          <w:sz w:val="24"/>
          <w:szCs w:val="24"/>
        </w:rPr>
        <w:drawing>
          <wp:inline distT="0" distB="0" distL="0" distR="0" wp14:anchorId="42D6016D" wp14:editId="27018552">
            <wp:extent cx="2553952" cy="23431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3952" cy="2343150"/>
                    </a:xfrm>
                    <a:prstGeom prst="rect">
                      <a:avLst/>
                    </a:prstGeom>
                    <a:noFill/>
                    <a:ln>
                      <a:noFill/>
                    </a:ln>
                  </pic:spPr>
                </pic:pic>
              </a:graphicData>
            </a:graphic>
          </wp:inline>
        </w:drawing>
      </w:r>
    </w:p>
    <w:p w:rsidR="009008B0" w:rsidRPr="001939BA" w:rsidRDefault="009008B0" w:rsidP="009008B0">
      <w:pPr>
        <w:rPr>
          <w:rFonts w:ascii="Arial" w:hAnsi="Arial" w:cs="Arial"/>
          <w:b/>
          <w:bCs/>
          <w:sz w:val="24"/>
          <w:szCs w:val="24"/>
        </w:rPr>
      </w:pPr>
    </w:p>
    <w:p w:rsidR="009008B0" w:rsidRPr="001939BA" w:rsidRDefault="009008B0" w:rsidP="009008B0">
      <w:pPr>
        <w:jc w:val="center"/>
        <w:rPr>
          <w:rFonts w:ascii="Arial" w:hAnsi="Arial" w:cs="Arial"/>
          <w:b/>
          <w:bCs/>
          <w:sz w:val="24"/>
          <w:szCs w:val="24"/>
        </w:rPr>
      </w:pPr>
      <w:r w:rsidRPr="001939BA">
        <w:rPr>
          <w:rFonts w:ascii="Arial" w:hAnsi="Arial" w:cs="Arial"/>
          <w:b/>
          <w:bCs/>
          <w:noProof/>
          <w:sz w:val="24"/>
          <w:szCs w:val="24"/>
        </w:rPr>
        <w:drawing>
          <wp:inline distT="0" distB="0" distL="0" distR="0" wp14:anchorId="15EAB687" wp14:editId="68692877">
            <wp:extent cx="6305550" cy="49625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550" cy="4962525"/>
                    </a:xfrm>
                    <a:prstGeom prst="rect">
                      <a:avLst/>
                    </a:prstGeom>
                    <a:noFill/>
                    <a:ln>
                      <a:noFill/>
                    </a:ln>
                  </pic:spPr>
                </pic:pic>
              </a:graphicData>
            </a:graphic>
          </wp:inline>
        </w:drawing>
      </w:r>
    </w:p>
    <w:p w:rsidR="009008B0" w:rsidRPr="001939BA" w:rsidRDefault="009008B0" w:rsidP="009008B0">
      <w:pPr>
        <w:rPr>
          <w:rFonts w:ascii="Arial" w:hAnsi="Arial" w:cs="Arial"/>
          <w:b/>
          <w:bCs/>
          <w:sz w:val="24"/>
          <w:szCs w:val="24"/>
        </w:rPr>
      </w:pPr>
      <w:r w:rsidRPr="001939BA">
        <w:rPr>
          <w:rFonts w:ascii="Arial" w:hAnsi="Arial" w:cs="Arial"/>
          <w:b/>
          <w:bCs/>
          <w:sz w:val="24"/>
          <w:szCs w:val="24"/>
        </w:rPr>
        <w:br w:type="page"/>
      </w:r>
    </w:p>
    <w:p w:rsidR="00DF08A5" w:rsidRPr="001939BA" w:rsidRDefault="00DF08A5" w:rsidP="009008B0">
      <w:pPr>
        <w:pStyle w:val="Titre3"/>
        <w:rPr>
          <w:sz w:val="24"/>
          <w:szCs w:val="24"/>
        </w:rPr>
      </w:pPr>
      <w:r w:rsidRPr="001939BA">
        <w:rPr>
          <w:sz w:val="24"/>
          <w:szCs w:val="24"/>
        </w:rPr>
        <w:lastRenderedPageBreak/>
        <w:t xml:space="preserve">Dépose des batteries </w:t>
      </w:r>
    </w:p>
    <w:p w:rsidR="0082207A" w:rsidRDefault="0082207A" w:rsidP="0082207A">
      <w:pPr>
        <w:rPr>
          <w:rFonts w:ascii="Arial" w:hAnsi="Arial" w:cs="Arial"/>
          <w:b/>
          <w:bCs/>
          <w:sz w:val="24"/>
          <w:szCs w:val="24"/>
        </w:rPr>
      </w:pPr>
    </w:p>
    <w:tbl>
      <w:tblPr>
        <w:tblStyle w:val="Grilledutableau"/>
        <w:tblW w:w="0" w:type="auto"/>
        <w:tblLook w:val="04A0" w:firstRow="1" w:lastRow="0" w:firstColumn="1" w:lastColumn="0" w:noHBand="0" w:noVBand="1"/>
      </w:tblPr>
      <w:tblGrid>
        <w:gridCol w:w="10941"/>
      </w:tblGrid>
      <w:tr w:rsidR="0082207A" w:rsidTr="0082207A">
        <w:tc>
          <w:tcPr>
            <w:tcW w:w="10941" w:type="dxa"/>
          </w:tcPr>
          <w:p w:rsidR="0082207A" w:rsidRPr="000F7674" w:rsidRDefault="0082207A" w:rsidP="0082207A">
            <w:pPr>
              <w:rPr>
                <w:rFonts w:ascii="Arial" w:hAnsi="Arial" w:cs="Arial"/>
                <w:b/>
                <w:bCs/>
                <w:sz w:val="24"/>
                <w:szCs w:val="24"/>
              </w:rPr>
            </w:pPr>
            <w:r>
              <w:rPr>
                <w:rFonts w:ascii="Arial" w:hAnsi="Arial" w:cs="Arial"/>
                <w:b/>
                <w:bCs/>
                <w:sz w:val="24"/>
                <w:szCs w:val="24"/>
              </w:rPr>
              <w:t xml:space="preserve">4.1 </w:t>
            </w:r>
            <w:r>
              <w:rPr>
                <w:rFonts w:ascii="Arial" w:hAnsi="Arial" w:cs="Arial"/>
                <w:b/>
                <w:bCs/>
                <w:sz w:val="24"/>
              </w:rPr>
              <w:t xml:space="preserve">Batterie à électrolyte liquide </w:t>
            </w:r>
          </w:p>
          <w:p w:rsidR="0082207A" w:rsidRPr="000F7674" w:rsidRDefault="0082207A" w:rsidP="0082207A">
            <w:pPr>
              <w:ind w:left="426"/>
              <w:rPr>
                <w:rFonts w:ascii="Arial" w:hAnsi="Arial" w:cs="Arial"/>
                <w:sz w:val="24"/>
                <w:szCs w:val="24"/>
              </w:rPr>
            </w:pPr>
            <w:r w:rsidRPr="000F7674">
              <w:rPr>
                <w:rFonts w:ascii="Arial" w:hAnsi="Arial" w:cs="Arial"/>
                <w:sz w:val="24"/>
                <w:szCs w:val="24"/>
              </w:rPr>
              <w:t>La batterie est une batterie sèche située dans le fuselage à droite de la trappe de visite.</w:t>
            </w:r>
          </w:p>
          <w:p w:rsidR="0082207A" w:rsidRPr="000F7674" w:rsidRDefault="0082207A" w:rsidP="0082207A">
            <w:pPr>
              <w:ind w:left="426"/>
              <w:rPr>
                <w:rFonts w:ascii="Arial" w:hAnsi="Arial" w:cs="Arial"/>
                <w:sz w:val="24"/>
                <w:szCs w:val="24"/>
              </w:rPr>
            </w:pPr>
            <w:r w:rsidRPr="000F7674">
              <w:rPr>
                <w:rFonts w:ascii="Arial" w:hAnsi="Arial" w:cs="Arial"/>
                <w:sz w:val="24"/>
                <w:szCs w:val="24"/>
              </w:rPr>
              <w:t>Elle est fixée par les tirants filetés sur un renfort structural en bois sur lequel sont également fixés (à l’arrière) les relais « batterie et démarreur ».</w:t>
            </w:r>
          </w:p>
          <w:p w:rsidR="0082207A" w:rsidRPr="000F7674" w:rsidRDefault="0082207A" w:rsidP="0082207A">
            <w:pPr>
              <w:ind w:left="426"/>
              <w:rPr>
                <w:rFonts w:ascii="Arial" w:hAnsi="Arial" w:cs="Arial"/>
                <w:sz w:val="24"/>
                <w:szCs w:val="24"/>
              </w:rPr>
            </w:pPr>
            <w:r w:rsidRPr="000F7674">
              <w:rPr>
                <w:rFonts w:ascii="Arial" w:hAnsi="Arial" w:cs="Arial"/>
                <w:sz w:val="24"/>
                <w:szCs w:val="24"/>
              </w:rPr>
              <w:t xml:space="preserve">Le démontage s’effectue après avoir déconnecté les câbles au réseau </w:t>
            </w:r>
            <w:r>
              <w:rPr>
                <w:rFonts w:ascii="Arial" w:hAnsi="Arial" w:cs="Arial"/>
                <w:sz w:val="24"/>
                <w:szCs w:val="24"/>
              </w:rPr>
              <w:t xml:space="preserve">par la dépose </w:t>
            </w:r>
            <w:r w:rsidRPr="000F7674">
              <w:rPr>
                <w:rFonts w:ascii="Arial" w:hAnsi="Arial" w:cs="Arial"/>
                <w:sz w:val="24"/>
                <w:szCs w:val="24"/>
              </w:rPr>
              <w:t>des cosses de batteries.</w:t>
            </w:r>
          </w:p>
          <w:p w:rsidR="0082207A" w:rsidRDefault="0082207A" w:rsidP="0082207A">
            <w:pPr>
              <w:ind w:left="426"/>
              <w:rPr>
                <w:rFonts w:ascii="Arial" w:hAnsi="Arial" w:cs="Arial"/>
                <w:sz w:val="24"/>
                <w:szCs w:val="24"/>
              </w:rPr>
            </w:pPr>
            <w:r w:rsidRPr="000F7674">
              <w:rPr>
                <w:rFonts w:ascii="Arial" w:hAnsi="Arial" w:cs="Arial"/>
                <w:sz w:val="24"/>
                <w:szCs w:val="24"/>
              </w:rPr>
              <w:t>Charge de la batterie sèche :</w:t>
            </w:r>
            <w:r>
              <w:rPr>
                <w:rFonts w:ascii="Arial" w:hAnsi="Arial" w:cs="Arial"/>
                <w:sz w:val="24"/>
                <w:szCs w:val="24"/>
              </w:rPr>
              <w:t xml:space="preserve"> se conformer aux directives </w:t>
            </w:r>
            <w:r w:rsidRPr="00887569">
              <w:rPr>
                <w:rFonts w:ascii="Arial" w:hAnsi="Arial" w:cs="Arial"/>
                <w:sz w:val="24"/>
                <w:szCs w:val="24"/>
              </w:rPr>
              <w:t xml:space="preserve"> </w:t>
            </w:r>
          </w:p>
          <w:p w:rsidR="0082207A" w:rsidRPr="00F632CD" w:rsidRDefault="0082207A" w:rsidP="0082207A">
            <w:pPr>
              <w:rPr>
                <w:rFonts w:ascii="Arial" w:hAnsi="Arial" w:cs="Arial"/>
              </w:rPr>
            </w:pPr>
          </w:p>
          <w:p w:rsidR="0082207A" w:rsidRPr="002A7955" w:rsidRDefault="0082207A" w:rsidP="0082207A">
            <w:pPr>
              <w:rPr>
                <w:rFonts w:ascii="Arial" w:hAnsi="Arial" w:cs="Arial"/>
                <w:b/>
                <w:sz w:val="24"/>
                <w:szCs w:val="24"/>
              </w:rPr>
            </w:pPr>
            <w:r w:rsidRPr="002A7955">
              <w:rPr>
                <w:rFonts w:ascii="Arial" w:hAnsi="Arial" w:cs="Arial"/>
                <w:b/>
                <w:sz w:val="24"/>
                <w:szCs w:val="24"/>
              </w:rPr>
              <w:t xml:space="preserve">Attention </w:t>
            </w:r>
          </w:p>
          <w:p w:rsidR="0082207A" w:rsidRDefault="0082207A" w:rsidP="0082207A">
            <w:pPr>
              <w:ind w:left="426"/>
              <w:rPr>
                <w:rFonts w:ascii="Arial" w:hAnsi="Arial" w:cs="Arial"/>
                <w:sz w:val="24"/>
                <w:szCs w:val="24"/>
              </w:rPr>
            </w:pPr>
            <w:r w:rsidRPr="000F7674">
              <w:rPr>
                <w:rFonts w:ascii="Arial" w:hAnsi="Arial" w:cs="Arial"/>
                <w:sz w:val="24"/>
                <w:szCs w:val="24"/>
              </w:rPr>
              <w:t xml:space="preserve">Le câble + desservant l’ensemble de l’avion est protégé à la sortie de la batterie par un disjoncteur de </w:t>
            </w:r>
            <w:r>
              <w:rPr>
                <w:rFonts w:ascii="Arial" w:hAnsi="Arial" w:cs="Arial"/>
                <w:sz w:val="24"/>
                <w:szCs w:val="24"/>
              </w:rPr>
              <w:t>5</w:t>
            </w:r>
            <w:r w:rsidRPr="000F7674">
              <w:rPr>
                <w:rFonts w:ascii="Arial" w:hAnsi="Arial" w:cs="Arial"/>
                <w:sz w:val="24"/>
                <w:szCs w:val="24"/>
              </w:rPr>
              <w:t xml:space="preserve">0 Amp. En cas de panne concernant le démarrage ou l’alimentation générale, il y aura lieu de vérifier que ce disjoncteur est déclenché, il est fixé sur une équerre support </w:t>
            </w:r>
            <w:r>
              <w:rPr>
                <w:rFonts w:ascii="Arial" w:hAnsi="Arial" w:cs="Arial"/>
                <w:sz w:val="24"/>
                <w:szCs w:val="24"/>
              </w:rPr>
              <w:t>dans le poste de pilotage.</w:t>
            </w:r>
          </w:p>
          <w:p w:rsidR="0082207A" w:rsidRPr="00F632CD" w:rsidRDefault="0082207A" w:rsidP="0082207A">
            <w:pPr>
              <w:rPr>
                <w:rFonts w:ascii="Arial" w:hAnsi="Arial" w:cs="Arial"/>
              </w:rPr>
            </w:pPr>
          </w:p>
          <w:p w:rsidR="0082207A" w:rsidRDefault="0082207A" w:rsidP="0082207A">
            <w:pPr>
              <w:pStyle w:val="Titre7"/>
              <w:rPr>
                <w:rFonts w:ascii="Arial" w:hAnsi="Arial" w:cs="Arial"/>
              </w:rPr>
            </w:pPr>
            <w:r>
              <w:rPr>
                <w:rFonts w:ascii="Arial" w:hAnsi="Arial" w:cs="Arial"/>
              </w:rPr>
              <w:t>Dépose batterie</w:t>
            </w:r>
          </w:p>
          <w:p w:rsidR="0082207A" w:rsidRDefault="0082207A" w:rsidP="0082207A">
            <w:pPr>
              <w:numPr>
                <w:ilvl w:val="0"/>
                <w:numId w:val="11"/>
              </w:numPr>
              <w:rPr>
                <w:rFonts w:ascii="Arial" w:hAnsi="Arial" w:cs="Arial"/>
                <w:sz w:val="24"/>
              </w:rPr>
            </w:pPr>
            <w:r>
              <w:rPr>
                <w:rFonts w:ascii="Arial" w:hAnsi="Arial" w:cs="Arial"/>
                <w:sz w:val="24"/>
              </w:rPr>
              <w:t>Déposer les capots moteurs. La batterie se trouve sur le côté droit de la CPF (cloison pare-feu)</w:t>
            </w:r>
          </w:p>
          <w:p w:rsidR="0082207A" w:rsidRDefault="0082207A" w:rsidP="0082207A">
            <w:pPr>
              <w:numPr>
                <w:ilvl w:val="0"/>
                <w:numId w:val="11"/>
              </w:numPr>
              <w:rPr>
                <w:rFonts w:ascii="Arial" w:hAnsi="Arial" w:cs="Arial"/>
                <w:sz w:val="24"/>
              </w:rPr>
            </w:pPr>
            <w:r>
              <w:rPr>
                <w:rFonts w:ascii="Arial" w:hAnsi="Arial" w:cs="Arial"/>
                <w:sz w:val="24"/>
              </w:rPr>
              <w:t>Démonter les gaines d’aération au niveau de la boite de la batterie en retirant les vis à tôle et rondelles.</w:t>
            </w:r>
          </w:p>
          <w:p w:rsidR="0082207A" w:rsidRDefault="0082207A" w:rsidP="0082207A">
            <w:pPr>
              <w:numPr>
                <w:ilvl w:val="0"/>
                <w:numId w:val="11"/>
              </w:numPr>
              <w:rPr>
                <w:rFonts w:ascii="Arial" w:hAnsi="Arial" w:cs="Arial"/>
                <w:sz w:val="24"/>
              </w:rPr>
            </w:pPr>
            <w:r>
              <w:rPr>
                <w:rFonts w:ascii="Arial" w:hAnsi="Arial" w:cs="Arial"/>
                <w:sz w:val="24"/>
              </w:rPr>
              <w:t>Décrocher la tige de serrage du cadre support (4) et retirer la ferrure de maintien.</w:t>
            </w:r>
          </w:p>
          <w:p w:rsidR="0082207A" w:rsidRDefault="0082207A" w:rsidP="0082207A">
            <w:pPr>
              <w:numPr>
                <w:ilvl w:val="0"/>
                <w:numId w:val="11"/>
              </w:numPr>
              <w:rPr>
                <w:rFonts w:ascii="Arial" w:hAnsi="Arial" w:cs="Arial"/>
                <w:sz w:val="24"/>
              </w:rPr>
            </w:pPr>
            <w:r>
              <w:rPr>
                <w:rFonts w:ascii="Arial" w:hAnsi="Arial" w:cs="Arial"/>
                <w:sz w:val="24"/>
              </w:rPr>
              <w:t>Déposer le couvercle (3) pour avoir accès aux bornes. Déconnecter les deux câbles électriques.</w:t>
            </w:r>
          </w:p>
          <w:p w:rsidR="0082207A" w:rsidRDefault="0082207A" w:rsidP="0082207A">
            <w:pPr>
              <w:numPr>
                <w:ilvl w:val="0"/>
                <w:numId w:val="11"/>
              </w:numPr>
              <w:rPr>
                <w:rFonts w:ascii="Arial" w:hAnsi="Arial" w:cs="Arial"/>
                <w:sz w:val="24"/>
              </w:rPr>
            </w:pPr>
            <w:r>
              <w:rPr>
                <w:rFonts w:ascii="Arial" w:hAnsi="Arial" w:cs="Arial"/>
                <w:sz w:val="24"/>
              </w:rPr>
              <w:t>Retirer le bac (2) contenant la batterie (1) et e extraire celle–ci.</w:t>
            </w:r>
          </w:p>
          <w:p w:rsidR="0082207A" w:rsidRDefault="0082207A" w:rsidP="0082207A">
            <w:pPr>
              <w:numPr>
                <w:ilvl w:val="0"/>
                <w:numId w:val="11"/>
              </w:numPr>
              <w:rPr>
                <w:rFonts w:ascii="Arial" w:hAnsi="Arial" w:cs="Arial"/>
                <w:sz w:val="24"/>
              </w:rPr>
            </w:pPr>
            <w:r>
              <w:rPr>
                <w:rFonts w:ascii="Arial" w:hAnsi="Arial" w:cs="Arial"/>
                <w:sz w:val="24"/>
              </w:rPr>
              <w:t>Si besoin démonter le cadre support (4) et ses renforts en démontant les vis et rondelles qui les fixent à la cloison pare-feu après avoir déposé le cas échéant, le relais de démarreur ou les fils.</w:t>
            </w:r>
          </w:p>
          <w:p w:rsidR="0082207A" w:rsidRDefault="0082207A" w:rsidP="0082207A">
            <w:pPr>
              <w:rPr>
                <w:rFonts w:ascii="Arial" w:hAnsi="Arial" w:cs="Arial"/>
                <w:sz w:val="24"/>
                <w:szCs w:val="24"/>
              </w:rPr>
            </w:pPr>
          </w:p>
          <w:p w:rsidR="0082207A" w:rsidRDefault="0082207A" w:rsidP="0082207A">
            <w:pPr>
              <w:tabs>
                <w:tab w:val="right" w:pos="10773"/>
              </w:tabs>
              <w:rPr>
                <w:rFonts w:ascii="Arial" w:hAnsi="Arial" w:cs="Arial"/>
                <w:b/>
                <w:bCs/>
                <w:sz w:val="24"/>
                <w:szCs w:val="24"/>
              </w:rPr>
            </w:pPr>
            <w:r w:rsidRPr="00B53B78">
              <w:rPr>
                <w:rFonts w:ascii="Arial" w:hAnsi="Arial" w:cs="Arial"/>
                <w:bCs/>
                <w:sz w:val="24"/>
                <w:szCs w:val="24"/>
              </w:rPr>
              <w:t>Page 12.2</w:t>
            </w:r>
            <w:r>
              <w:rPr>
                <w:rFonts w:ascii="Arial" w:hAnsi="Arial" w:cs="Arial"/>
                <w:bCs/>
                <w:sz w:val="24"/>
                <w:szCs w:val="24"/>
              </w:rPr>
              <w:tab/>
            </w:r>
            <w:r w:rsidRPr="00B53B78">
              <w:rPr>
                <w:rFonts w:ascii="Arial" w:hAnsi="Arial" w:cs="Arial"/>
                <w:bCs/>
                <w:sz w:val="24"/>
                <w:szCs w:val="24"/>
              </w:rPr>
              <w:t xml:space="preserve">Edition 2 </w:t>
            </w:r>
            <w:r>
              <w:rPr>
                <w:rFonts w:ascii="Arial" w:hAnsi="Arial" w:cs="Arial"/>
                <w:bCs/>
                <w:sz w:val="24"/>
                <w:szCs w:val="24"/>
              </w:rPr>
              <w:t xml:space="preserve">- </w:t>
            </w:r>
            <w:r w:rsidRPr="00B53B78">
              <w:rPr>
                <w:rFonts w:ascii="Arial" w:hAnsi="Arial" w:cs="Arial"/>
                <w:bCs/>
                <w:sz w:val="24"/>
                <w:szCs w:val="24"/>
              </w:rPr>
              <w:t xml:space="preserve">Décembre </w:t>
            </w:r>
            <w:r>
              <w:rPr>
                <w:rFonts w:ascii="Arial" w:hAnsi="Arial" w:cs="Arial"/>
                <w:bCs/>
                <w:sz w:val="24"/>
                <w:szCs w:val="24"/>
              </w:rPr>
              <w:t>1994</w:t>
            </w:r>
          </w:p>
        </w:tc>
      </w:tr>
    </w:tbl>
    <w:p w:rsidR="0082207A" w:rsidRDefault="0082207A" w:rsidP="0082207A">
      <w:pPr>
        <w:rPr>
          <w:rFonts w:ascii="Arial" w:hAnsi="Arial" w:cs="Arial"/>
          <w:b/>
          <w:bCs/>
          <w:sz w:val="24"/>
          <w:szCs w:val="24"/>
        </w:rPr>
      </w:pPr>
    </w:p>
    <w:tbl>
      <w:tblPr>
        <w:tblStyle w:val="Grilledutableau"/>
        <w:tblW w:w="0" w:type="auto"/>
        <w:tblLook w:val="04A0" w:firstRow="1" w:lastRow="0" w:firstColumn="1" w:lastColumn="0" w:noHBand="0" w:noVBand="1"/>
      </w:tblPr>
      <w:tblGrid>
        <w:gridCol w:w="10941"/>
      </w:tblGrid>
      <w:tr w:rsidR="0082207A" w:rsidTr="0082207A">
        <w:tc>
          <w:tcPr>
            <w:tcW w:w="10941" w:type="dxa"/>
          </w:tcPr>
          <w:p w:rsidR="0082207A" w:rsidRPr="001939BA" w:rsidRDefault="0082207A" w:rsidP="0082207A">
            <w:pPr>
              <w:pStyle w:val="Titre7"/>
              <w:rPr>
                <w:rFonts w:ascii="Arial" w:hAnsi="Arial" w:cs="Arial"/>
                <w:szCs w:val="24"/>
              </w:rPr>
            </w:pPr>
            <w:r w:rsidRPr="001939BA">
              <w:rPr>
                <w:rFonts w:ascii="Arial" w:hAnsi="Arial" w:cs="Arial"/>
                <w:szCs w:val="24"/>
              </w:rPr>
              <w:t>4.2 Batteries sèches à gel</w:t>
            </w:r>
          </w:p>
          <w:p w:rsidR="0082207A" w:rsidRPr="001939BA" w:rsidRDefault="0082207A" w:rsidP="0082207A">
            <w:pPr>
              <w:pStyle w:val="Corpsdetexte2"/>
              <w:rPr>
                <w:szCs w:val="24"/>
              </w:rPr>
            </w:pPr>
            <w:r w:rsidRPr="001939BA">
              <w:rPr>
                <w:szCs w:val="24"/>
              </w:rPr>
              <w:t>Jusqu’à l’avion N° 2211, étaient installées des batteries à électrolytes liquide.</w:t>
            </w:r>
          </w:p>
          <w:p w:rsidR="0082207A" w:rsidRPr="001939BA" w:rsidRDefault="0082207A" w:rsidP="0082207A">
            <w:pPr>
              <w:pStyle w:val="Corpsdetexte2"/>
              <w:rPr>
                <w:szCs w:val="24"/>
              </w:rPr>
            </w:pPr>
            <w:r w:rsidRPr="001939BA">
              <w:rPr>
                <w:szCs w:val="24"/>
              </w:rPr>
              <w:t>A partir de l’avion N° 2212, il a été installé une batterie sans entretien à gel, plusieurs modèles sont utilisés en fonction de la puissance du moteur.</w:t>
            </w:r>
          </w:p>
          <w:p w:rsidR="0082207A" w:rsidRPr="001939BA" w:rsidRDefault="0082207A" w:rsidP="0082207A">
            <w:pPr>
              <w:rPr>
                <w:rFonts w:ascii="Arial" w:hAnsi="Arial" w:cs="Arial"/>
                <w:b/>
                <w:bCs/>
                <w:sz w:val="24"/>
                <w:szCs w:val="24"/>
              </w:rPr>
            </w:pPr>
          </w:p>
          <w:p w:rsidR="0082207A" w:rsidRPr="001939BA" w:rsidRDefault="0082207A" w:rsidP="0082207A">
            <w:pPr>
              <w:ind w:left="18"/>
              <w:rPr>
                <w:rFonts w:ascii="Arial" w:hAnsi="Arial" w:cs="Arial"/>
                <w:b/>
                <w:bCs/>
                <w:sz w:val="24"/>
                <w:szCs w:val="24"/>
              </w:rPr>
            </w:pPr>
            <w:r w:rsidRPr="001939BA">
              <w:rPr>
                <w:rFonts w:ascii="Arial" w:hAnsi="Arial" w:cs="Arial"/>
                <w:b/>
                <w:bCs/>
                <w:sz w:val="24"/>
                <w:szCs w:val="24"/>
              </w:rPr>
              <w:t>- Dépose de la batterie à gel</w:t>
            </w:r>
          </w:p>
          <w:p w:rsidR="0082207A" w:rsidRPr="001939BA" w:rsidRDefault="0082207A" w:rsidP="0082207A">
            <w:pPr>
              <w:ind w:left="18"/>
              <w:rPr>
                <w:rFonts w:ascii="Arial" w:hAnsi="Arial" w:cs="Arial"/>
                <w:b/>
                <w:bCs/>
                <w:sz w:val="24"/>
                <w:szCs w:val="24"/>
              </w:rPr>
            </w:pPr>
            <w:r w:rsidRPr="001939BA">
              <w:rPr>
                <w:rFonts w:ascii="Arial" w:hAnsi="Arial" w:cs="Arial"/>
                <w:b/>
                <w:bCs/>
                <w:sz w:val="24"/>
                <w:szCs w:val="24"/>
              </w:rPr>
              <w:t>ATTENTION</w:t>
            </w:r>
          </w:p>
          <w:p w:rsidR="0082207A" w:rsidRPr="001939BA" w:rsidRDefault="0082207A" w:rsidP="0082207A">
            <w:pPr>
              <w:ind w:left="18"/>
              <w:rPr>
                <w:rFonts w:ascii="Arial" w:hAnsi="Arial" w:cs="Arial"/>
                <w:sz w:val="24"/>
                <w:szCs w:val="24"/>
              </w:rPr>
            </w:pPr>
            <w:r w:rsidRPr="001939BA">
              <w:rPr>
                <w:rFonts w:ascii="Arial" w:hAnsi="Arial" w:cs="Arial"/>
                <w:sz w:val="24"/>
                <w:szCs w:val="24"/>
              </w:rPr>
              <w:t>Lors du démontage des câbles de batterie prendre toutes les précautions pour ne pas provoquer un court-circuit. Démonter le câble de masse noir en premier.</w:t>
            </w:r>
          </w:p>
          <w:p w:rsidR="0082207A" w:rsidRPr="001939BA" w:rsidRDefault="0082207A" w:rsidP="0082207A">
            <w:pPr>
              <w:pStyle w:val="En-tte"/>
              <w:numPr>
                <w:ilvl w:val="0"/>
                <w:numId w:val="9"/>
              </w:numPr>
              <w:tabs>
                <w:tab w:val="clear" w:pos="4536"/>
                <w:tab w:val="clear" w:pos="9072"/>
              </w:tabs>
              <w:rPr>
                <w:rFonts w:ascii="Arial" w:hAnsi="Arial" w:cs="Arial"/>
                <w:sz w:val="24"/>
                <w:szCs w:val="24"/>
              </w:rPr>
            </w:pPr>
            <w:r w:rsidRPr="001939BA">
              <w:rPr>
                <w:rFonts w:ascii="Arial" w:hAnsi="Arial" w:cs="Arial"/>
                <w:sz w:val="24"/>
                <w:szCs w:val="24"/>
              </w:rPr>
              <w:t>Couper le fil frein et dévisser les écrous papillon des tirants, puis retirer la barrette de maintien.</w:t>
            </w:r>
          </w:p>
          <w:p w:rsidR="0082207A" w:rsidRPr="001939BA" w:rsidRDefault="0082207A" w:rsidP="0082207A">
            <w:pPr>
              <w:pStyle w:val="En-tte"/>
              <w:numPr>
                <w:ilvl w:val="0"/>
                <w:numId w:val="9"/>
              </w:numPr>
              <w:tabs>
                <w:tab w:val="clear" w:pos="4536"/>
                <w:tab w:val="clear" w:pos="9072"/>
              </w:tabs>
              <w:rPr>
                <w:rFonts w:ascii="Arial" w:hAnsi="Arial" w:cs="Arial"/>
                <w:sz w:val="24"/>
                <w:szCs w:val="24"/>
              </w:rPr>
            </w:pPr>
            <w:r w:rsidRPr="001939BA">
              <w:rPr>
                <w:rFonts w:ascii="Arial" w:hAnsi="Arial" w:cs="Arial"/>
                <w:sz w:val="24"/>
                <w:szCs w:val="24"/>
              </w:rPr>
              <w:t>Dégager les manchons caoutchouc et déconnecter les câbles principaux.</w:t>
            </w:r>
          </w:p>
          <w:p w:rsidR="0082207A" w:rsidRPr="001939BA" w:rsidRDefault="0082207A" w:rsidP="0082207A">
            <w:pPr>
              <w:pStyle w:val="En-tte"/>
              <w:numPr>
                <w:ilvl w:val="0"/>
                <w:numId w:val="9"/>
              </w:numPr>
              <w:tabs>
                <w:tab w:val="clear" w:pos="4536"/>
                <w:tab w:val="clear" w:pos="9072"/>
              </w:tabs>
              <w:rPr>
                <w:rFonts w:ascii="Arial" w:hAnsi="Arial" w:cs="Arial"/>
                <w:sz w:val="24"/>
                <w:szCs w:val="24"/>
              </w:rPr>
            </w:pPr>
            <w:r w:rsidRPr="001939BA">
              <w:rPr>
                <w:rFonts w:ascii="Arial" w:hAnsi="Arial" w:cs="Arial"/>
                <w:sz w:val="24"/>
                <w:szCs w:val="24"/>
              </w:rPr>
              <w:t>Le tirant côté droit peut pivoter autour de sa vis de fixation supérieure après l’avoir desserrée et après avoir retiré la vis de fixation inférieur ce qui permet de dégager la batterie.</w:t>
            </w:r>
          </w:p>
          <w:p w:rsidR="0082207A" w:rsidRPr="001939BA" w:rsidRDefault="0082207A" w:rsidP="0082207A">
            <w:pPr>
              <w:pStyle w:val="En-tte"/>
              <w:tabs>
                <w:tab w:val="clear" w:pos="4536"/>
                <w:tab w:val="clear" w:pos="9072"/>
              </w:tabs>
              <w:ind w:left="720"/>
              <w:rPr>
                <w:rFonts w:ascii="Arial" w:hAnsi="Arial" w:cs="Arial"/>
                <w:sz w:val="24"/>
                <w:szCs w:val="24"/>
              </w:rPr>
            </w:pPr>
            <w:r w:rsidRPr="001939BA">
              <w:rPr>
                <w:rFonts w:ascii="Arial" w:hAnsi="Arial" w:cs="Arial"/>
                <w:sz w:val="24"/>
                <w:szCs w:val="24"/>
              </w:rPr>
              <w:t>Soulager la batterie de manière à ne pas déformer le cadre support.</w:t>
            </w:r>
          </w:p>
          <w:p w:rsidR="0082207A" w:rsidRPr="001939BA" w:rsidRDefault="0082207A" w:rsidP="0082207A">
            <w:pPr>
              <w:rPr>
                <w:rFonts w:ascii="Arial" w:hAnsi="Arial" w:cs="Arial"/>
                <w:sz w:val="24"/>
                <w:szCs w:val="24"/>
              </w:rPr>
            </w:pPr>
            <w:r w:rsidRPr="001939BA">
              <w:rPr>
                <w:rFonts w:ascii="Arial" w:hAnsi="Arial" w:cs="Arial"/>
                <w:sz w:val="24"/>
                <w:szCs w:val="24"/>
              </w:rPr>
              <w:t xml:space="preserve">Le câble + desservant l’ensemble de l’avion est protégé à la sortie de la batterie par un disjoncteur de 70 Amp. </w:t>
            </w:r>
          </w:p>
          <w:p w:rsidR="0082207A" w:rsidRPr="001939BA" w:rsidRDefault="0082207A" w:rsidP="0082207A">
            <w:pPr>
              <w:rPr>
                <w:rFonts w:ascii="Arial" w:hAnsi="Arial" w:cs="Arial"/>
                <w:sz w:val="24"/>
                <w:szCs w:val="24"/>
              </w:rPr>
            </w:pPr>
            <w:r w:rsidRPr="001939BA">
              <w:rPr>
                <w:rFonts w:ascii="Arial" w:hAnsi="Arial" w:cs="Arial"/>
                <w:sz w:val="24"/>
                <w:szCs w:val="24"/>
              </w:rPr>
              <w:t xml:space="preserve">En cas de panne concernant le démarrage ou l’alimentation générale, il y aura lieu de vérifier que ce disjoncteur est déclenché, il est fixé sur une équerre support au-dessus de la batterie. </w:t>
            </w:r>
          </w:p>
          <w:p w:rsidR="0082207A" w:rsidRPr="001939BA" w:rsidRDefault="0082207A" w:rsidP="0082207A">
            <w:pPr>
              <w:pStyle w:val="En-tte"/>
              <w:tabs>
                <w:tab w:val="clear" w:pos="4536"/>
                <w:tab w:val="clear" w:pos="9072"/>
              </w:tabs>
              <w:ind w:left="720"/>
              <w:rPr>
                <w:rFonts w:ascii="Arial" w:hAnsi="Arial" w:cs="Arial"/>
                <w:b/>
                <w:bCs/>
                <w:sz w:val="24"/>
                <w:szCs w:val="24"/>
              </w:rPr>
            </w:pPr>
          </w:p>
          <w:p w:rsidR="0082207A" w:rsidRPr="0082207A" w:rsidRDefault="0082207A" w:rsidP="0082207A">
            <w:pPr>
              <w:tabs>
                <w:tab w:val="center" w:pos="5387"/>
                <w:tab w:val="right" w:pos="10773"/>
              </w:tabs>
              <w:rPr>
                <w:rFonts w:ascii="Arial" w:hAnsi="Arial" w:cs="Arial"/>
                <w:sz w:val="24"/>
                <w:szCs w:val="24"/>
              </w:rPr>
            </w:pPr>
            <w:r w:rsidRPr="001939BA">
              <w:rPr>
                <w:rFonts w:ascii="Arial" w:hAnsi="Arial" w:cs="Arial"/>
                <w:sz w:val="24"/>
                <w:szCs w:val="24"/>
              </w:rPr>
              <w:t>Page 12.4</w:t>
            </w:r>
            <w:r>
              <w:rPr>
                <w:rFonts w:ascii="Arial" w:hAnsi="Arial" w:cs="Arial"/>
                <w:sz w:val="24"/>
                <w:szCs w:val="24"/>
              </w:rPr>
              <w:t xml:space="preserve"> </w:t>
            </w:r>
            <w:r>
              <w:rPr>
                <w:rFonts w:ascii="Arial" w:hAnsi="Arial" w:cs="Arial"/>
                <w:sz w:val="24"/>
                <w:szCs w:val="24"/>
              </w:rPr>
              <w:tab/>
            </w:r>
            <w:r w:rsidRPr="001939BA">
              <w:rPr>
                <w:rFonts w:ascii="Arial" w:hAnsi="Arial" w:cs="Arial"/>
                <w:sz w:val="24"/>
                <w:szCs w:val="24"/>
              </w:rPr>
              <w:t>Amendement 14 du 09 mars 2012</w:t>
            </w:r>
            <w:r>
              <w:rPr>
                <w:rFonts w:ascii="Arial" w:hAnsi="Arial" w:cs="Arial"/>
                <w:sz w:val="24"/>
                <w:szCs w:val="24"/>
              </w:rPr>
              <w:t xml:space="preserve"> </w:t>
            </w:r>
            <w:r>
              <w:rPr>
                <w:rFonts w:ascii="Arial" w:hAnsi="Arial" w:cs="Arial"/>
                <w:sz w:val="24"/>
                <w:szCs w:val="24"/>
              </w:rPr>
              <w:tab/>
            </w:r>
            <w:r w:rsidRPr="001939BA">
              <w:rPr>
                <w:rFonts w:ascii="Arial" w:hAnsi="Arial" w:cs="Arial"/>
                <w:sz w:val="24"/>
                <w:szCs w:val="24"/>
              </w:rPr>
              <w:t xml:space="preserve">Edition </w:t>
            </w:r>
            <w:r w:rsidR="00F84913">
              <w:rPr>
                <w:rFonts w:ascii="Arial" w:hAnsi="Arial" w:cs="Arial"/>
                <w:sz w:val="24"/>
                <w:szCs w:val="24"/>
              </w:rPr>
              <w:t>3</w:t>
            </w:r>
            <w:r w:rsidRPr="001939BA">
              <w:rPr>
                <w:rFonts w:ascii="Arial" w:hAnsi="Arial" w:cs="Arial"/>
                <w:sz w:val="24"/>
                <w:szCs w:val="24"/>
              </w:rPr>
              <w:t xml:space="preserve"> - juillet 1995</w:t>
            </w:r>
          </w:p>
        </w:tc>
      </w:tr>
    </w:tbl>
    <w:p w:rsidR="0082207A" w:rsidRDefault="0082207A" w:rsidP="0082207A">
      <w:pPr>
        <w:rPr>
          <w:rFonts w:ascii="Arial" w:hAnsi="Arial" w:cs="Arial"/>
          <w:b/>
          <w:bCs/>
          <w:sz w:val="24"/>
          <w:szCs w:val="24"/>
        </w:rPr>
      </w:pPr>
    </w:p>
    <w:p w:rsidR="00DF08A5" w:rsidRPr="001939BA" w:rsidRDefault="001939BA" w:rsidP="0082207A">
      <w:pPr>
        <w:pStyle w:val="Titre3"/>
      </w:pPr>
      <w:r w:rsidRPr="001939BA">
        <w:br w:type="column"/>
      </w:r>
      <w:r w:rsidR="00DF08A5" w:rsidRPr="001939BA">
        <w:t xml:space="preserve">Charge des batteries </w:t>
      </w:r>
    </w:p>
    <w:p w:rsidR="00B928FF" w:rsidRPr="001939BA" w:rsidRDefault="00B928FF" w:rsidP="009008B0">
      <w:pPr>
        <w:rPr>
          <w:rFonts w:ascii="Arial" w:hAnsi="Arial" w:cs="Arial"/>
          <w:b/>
          <w:sz w:val="24"/>
          <w:szCs w:val="24"/>
        </w:rPr>
      </w:pPr>
    </w:p>
    <w:tbl>
      <w:tblPr>
        <w:tblStyle w:val="Grilledutableau"/>
        <w:tblW w:w="5000" w:type="pct"/>
        <w:tblLayout w:type="fixed"/>
        <w:tblLook w:val="04A0" w:firstRow="1" w:lastRow="0" w:firstColumn="1" w:lastColumn="0" w:noHBand="0" w:noVBand="1"/>
      </w:tblPr>
      <w:tblGrid>
        <w:gridCol w:w="11017"/>
      </w:tblGrid>
      <w:tr w:rsidR="001939BA" w:rsidRPr="001939BA" w:rsidTr="001939BA">
        <w:tc>
          <w:tcPr>
            <w:tcW w:w="10881" w:type="dxa"/>
          </w:tcPr>
          <w:p w:rsidR="00B928FF" w:rsidRPr="001939BA" w:rsidRDefault="00343F89" w:rsidP="009008B0">
            <w:pPr>
              <w:rPr>
                <w:rFonts w:ascii="Arial" w:hAnsi="Arial" w:cs="Arial"/>
                <w:b/>
                <w:sz w:val="24"/>
                <w:szCs w:val="24"/>
              </w:rPr>
            </w:pPr>
            <w:r w:rsidRPr="001939BA">
              <w:rPr>
                <w:rFonts w:ascii="Arial" w:hAnsi="Arial" w:cs="Arial"/>
                <w:b/>
                <w:sz w:val="24"/>
                <w:szCs w:val="24"/>
              </w:rPr>
              <w:t xml:space="preserve">5.1 Charges </w:t>
            </w:r>
          </w:p>
          <w:p w:rsidR="00343F89" w:rsidRPr="001939BA" w:rsidRDefault="00343F89" w:rsidP="009008B0">
            <w:pPr>
              <w:rPr>
                <w:rFonts w:ascii="Arial" w:hAnsi="Arial" w:cs="Arial"/>
                <w:sz w:val="24"/>
                <w:szCs w:val="24"/>
              </w:rPr>
            </w:pPr>
          </w:p>
          <w:tbl>
            <w:tblPr>
              <w:tblStyle w:val="Grilledutableau"/>
              <w:tblpPr w:leftFromText="141" w:rightFromText="141" w:vertAnchor="text" w:horzAnchor="margin" w:tblpY="-250"/>
              <w:tblOverlap w:val="never"/>
              <w:tblW w:w="10768" w:type="dxa"/>
              <w:tblLayout w:type="fixed"/>
              <w:tblLook w:val="04A0" w:firstRow="1" w:lastRow="0" w:firstColumn="1" w:lastColumn="0" w:noHBand="0" w:noVBand="1"/>
            </w:tblPr>
            <w:tblGrid>
              <w:gridCol w:w="10768"/>
            </w:tblGrid>
            <w:tr w:rsidR="00343F89" w:rsidRPr="001939BA" w:rsidTr="00343F89">
              <w:tc>
                <w:tcPr>
                  <w:tcW w:w="10768" w:type="dxa"/>
                </w:tcPr>
                <w:p w:rsidR="005C05F6" w:rsidRPr="001939BA" w:rsidRDefault="00343F89" w:rsidP="009008B0">
                  <w:pPr>
                    <w:rPr>
                      <w:rFonts w:ascii="Arial" w:hAnsi="Arial" w:cs="Arial"/>
                      <w:sz w:val="24"/>
                      <w:szCs w:val="24"/>
                      <w:lang w:val="en-US"/>
                    </w:rPr>
                  </w:pPr>
                  <w:r w:rsidRPr="001939BA">
                    <w:rPr>
                      <w:rFonts w:ascii="Arial" w:hAnsi="Arial" w:cs="Arial"/>
                      <w:sz w:val="24"/>
                      <w:szCs w:val="24"/>
                      <w:lang w:val="en-US"/>
                    </w:rPr>
                    <w:t>WARNING</w:t>
                  </w:r>
                  <w:r w:rsidR="005C05F6" w:rsidRPr="001939BA">
                    <w:rPr>
                      <w:rFonts w:ascii="Arial" w:hAnsi="Arial" w:cs="Arial"/>
                      <w:sz w:val="24"/>
                      <w:szCs w:val="24"/>
                      <w:lang w:val="en-US"/>
                    </w:rPr>
                    <w:t xml:space="preserve"> </w:t>
                  </w:r>
                  <w:r w:rsidRPr="001939BA">
                    <w:rPr>
                      <w:rFonts w:ascii="Arial" w:hAnsi="Arial" w:cs="Arial"/>
                      <w:sz w:val="24"/>
                      <w:szCs w:val="24"/>
                      <w:lang w:val="en-US"/>
                    </w:rPr>
                    <w:t xml:space="preserve">The charge of the battery must not be made on the plane but in a workshop taking all </w:t>
                  </w:r>
                </w:p>
                <w:p w:rsidR="00343F89" w:rsidRPr="001939BA" w:rsidRDefault="00343F89" w:rsidP="009008B0">
                  <w:pPr>
                    <w:ind w:left="1308"/>
                    <w:rPr>
                      <w:rFonts w:ascii="Arial" w:hAnsi="Arial" w:cs="Arial"/>
                      <w:sz w:val="24"/>
                      <w:szCs w:val="24"/>
                      <w:lang w:val="en-US"/>
                    </w:rPr>
                  </w:pPr>
                  <w:r w:rsidRPr="001939BA">
                    <w:rPr>
                      <w:rFonts w:ascii="Arial" w:hAnsi="Arial" w:cs="Arial"/>
                      <w:sz w:val="24"/>
                      <w:szCs w:val="24"/>
                      <w:lang w:val="en-US"/>
                    </w:rPr>
                    <w:t>the precautions of use (local air, temperature</w:t>
                  </w:r>
                  <w:r w:rsidR="002F2B4B">
                    <w:rPr>
                      <w:rFonts w:ascii="Arial" w:hAnsi="Arial" w:cs="Arial"/>
                      <w:sz w:val="24"/>
                      <w:szCs w:val="24"/>
                      <w:lang w:val="en-US"/>
                    </w:rPr>
                    <w:t>,</w:t>
                  </w:r>
                  <w:r w:rsidRPr="001939BA">
                    <w:rPr>
                      <w:rFonts w:ascii="Arial" w:hAnsi="Arial" w:cs="Arial"/>
                      <w:sz w:val="24"/>
                      <w:szCs w:val="24"/>
                      <w:lang w:val="en-US"/>
                    </w:rPr>
                    <w:t xml:space="preserve"> etc</w:t>
                  </w:r>
                  <w:r w:rsidR="004E2E47" w:rsidRPr="001939BA">
                    <w:rPr>
                      <w:rFonts w:ascii="Arial" w:hAnsi="Arial" w:cs="Arial"/>
                      <w:sz w:val="24"/>
                      <w:szCs w:val="24"/>
                      <w:lang w:val="en-US"/>
                    </w:rPr>
                    <w:t>.</w:t>
                  </w:r>
                  <w:r w:rsidRPr="001939BA">
                    <w:rPr>
                      <w:rFonts w:ascii="Arial" w:hAnsi="Arial" w:cs="Arial"/>
                      <w:sz w:val="24"/>
                      <w:szCs w:val="24"/>
                      <w:lang w:val="en-US"/>
                    </w:rPr>
                    <w:t>)</w:t>
                  </w:r>
                </w:p>
              </w:tc>
            </w:tr>
          </w:tbl>
          <w:p w:rsidR="00B928FF" w:rsidRPr="001939BA" w:rsidRDefault="00B928FF" w:rsidP="009008B0">
            <w:pPr>
              <w:pStyle w:val="Paragraphedeliste"/>
              <w:numPr>
                <w:ilvl w:val="0"/>
                <w:numId w:val="12"/>
              </w:numPr>
              <w:rPr>
                <w:rFonts w:ascii="Arial" w:hAnsi="Arial" w:cs="Arial"/>
                <w:sz w:val="24"/>
                <w:szCs w:val="24"/>
              </w:rPr>
            </w:pPr>
            <w:r w:rsidRPr="001939BA">
              <w:rPr>
                <w:rFonts w:ascii="Arial" w:hAnsi="Arial" w:cs="Arial"/>
                <w:sz w:val="24"/>
                <w:szCs w:val="24"/>
              </w:rPr>
              <w:t>Charge à tension constante</w:t>
            </w:r>
          </w:p>
          <w:p w:rsidR="00B928FF" w:rsidRPr="001939BA" w:rsidRDefault="00B928FF" w:rsidP="009008B0">
            <w:pPr>
              <w:pStyle w:val="Paragraphedeliste"/>
              <w:rPr>
                <w:rFonts w:ascii="Arial" w:hAnsi="Arial" w:cs="Arial"/>
                <w:sz w:val="24"/>
                <w:szCs w:val="24"/>
              </w:rPr>
            </w:pPr>
            <w:r w:rsidRPr="001939BA">
              <w:rPr>
                <w:rFonts w:ascii="Arial" w:hAnsi="Arial" w:cs="Arial"/>
                <w:sz w:val="24"/>
                <w:szCs w:val="24"/>
              </w:rPr>
              <w:t>La tension de charge doit être impérativement réglée entre 14,1 et 14,4 volts pour une durée de 4 heures à températures ambiante de 20°</w:t>
            </w:r>
          </w:p>
          <w:p w:rsidR="00B928FF" w:rsidRPr="001939BA" w:rsidRDefault="00B928FF" w:rsidP="009008B0">
            <w:pPr>
              <w:pStyle w:val="Paragraphedeliste"/>
              <w:numPr>
                <w:ilvl w:val="0"/>
                <w:numId w:val="12"/>
              </w:numPr>
              <w:rPr>
                <w:rFonts w:ascii="Arial" w:hAnsi="Arial" w:cs="Arial"/>
                <w:sz w:val="24"/>
                <w:szCs w:val="24"/>
              </w:rPr>
            </w:pPr>
            <w:r w:rsidRPr="001939BA">
              <w:rPr>
                <w:rFonts w:ascii="Arial" w:hAnsi="Arial" w:cs="Arial"/>
                <w:sz w:val="24"/>
                <w:szCs w:val="24"/>
              </w:rPr>
              <w:t>Charge à courant constant</w:t>
            </w:r>
          </w:p>
          <w:p w:rsidR="00B928FF" w:rsidRPr="002F2B4B" w:rsidRDefault="00B928FF" w:rsidP="002F2B4B">
            <w:pPr>
              <w:pStyle w:val="Paragraphedeliste"/>
              <w:rPr>
                <w:rFonts w:ascii="Arial" w:hAnsi="Arial" w:cs="Arial"/>
                <w:sz w:val="24"/>
                <w:szCs w:val="24"/>
              </w:rPr>
            </w:pPr>
            <w:r w:rsidRPr="001939BA">
              <w:rPr>
                <w:rFonts w:ascii="Arial" w:hAnsi="Arial" w:cs="Arial"/>
                <w:sz w:val="24"/>
                <w:szCs w:val="24"/>
              </w:rPr>
              <w:t>Charger la batterie à 1,5 A pour une durée maxi de 10 heures ou jusqu’à ce que la tension se stabilise pendant 3 h consécutives.</w:t>
            </w:r>
          </w:p>
          <w:p w:rsidR="00B928FF" w:rsidRPr="001939BA" w:rsidRDefault="00B928FF" w:rsidP="009008B0">
            <w:pPr>
              <w:pStyle w:val="Paragraphedeliste"/>
              <w:rPr>
                <w:rFonts w:ascii="Arial" w:hAnsi="Arial" w:cs="Arial"/>
                <w:sz w:val="24"/>
                <w:szCs w:val="24"/>
              </w:rPr>
            </w:pPr>
            <w:r w:rsidRPr="001939BA">
              <w:rPr>
                <w:rFonts w:ascii="Arial" w:hAnsi="Arial" w:cs="Arial"/>
                <w:sz w:val="24"/>
                <w:szCs w:val="24"/>
              </w:rPr>
              <w:t xml:space="preserve">Une </w:t>
            </w:r>
            <w:r w:rsidR="004E2E47" w:rsidRPr="001939BA">
              <w:rPr>
                <w:rFonts w:ascii="Arial" w:hAnsi="Arial" w:cs="Arial"/>
                <w:sz w:val="24"/>
                <w:szCs w:val="24"/>
              </w:rPr>
              <w:t>batterie est considérée rechargée</w:t>
            </w:r>
            <w:r w:rsidRPr="001939BA">
              <w:rPr>
                <w:rFonts w:ascii="Arial" w:hAnsi="Arial" w:cs="Arial"/>
                <w:sz w:val="24"/>
                <w:szCs w:val="24"/>
              </w:rPr>
              <w:t xml:space="preserve"> </w:t>
            </w:r>
            <w:r w:rsidR="004E2E47" w:rsidRPr="001939BA">
              <w:rPr>
                <w:rFonts w:ascii="Arial" w:hAnsi="Arial" w:cs="Arial"/>
                <w:sz w:val="24"/>
                <w:szCs w:val="24"/>
              </w:rPr>
              <w:t>lorsque sa tension est supérieure</w:t>
            </w:r>
            <w:r w:rsidRPr="001939BA">
              <w:rPr>
                <w:rFonts w:ascii="Arial" w:hAnsi="Arial" w:cs="Arial"/>
                <w:sz w:val="24"/>
                <w:szCs w:val="24"/>
              </w:rPr>
              <w:t xml:space="preserve"> </w:t>
            </w:r>
            <w:r w:rsidR="004E2E47" w:rsidRPr="001939BA">
              <w:rPr>
                <w:rFonts w:ascii="Arial" w:hAnsi="Arial" w:cs="Arial"/>
                <w:sz w:val="24"/>
                <w:szCs w:val="24"/>
              </w:rPr>
              <w:t>ou égale à</w:t>
            </w:r>
            <w:r w:rsidRPr="001939BA">
              <w:rPr>
                <w:rFonts w:ascii="Arial" w:hAnsi="Arial" w:cs="Arial"/>
                <w:sz w:val="24"/>
                <w:szCs w:val="24"/>
              </w:rPr>
              <w:t xml:space="preserve"> 12,8 volts</w:t>
            </w:r>
            <w:r w:rsidR="004E2E47" w:rsidRPr="001939BA">
              <w:rPr>
                <w:rFonts w:ascii="Arial" w:hAnsi="Arial" w:cs="Arial"/>
                <w:sz w:val="24"/>
                <w:szCs w:val="24"/>
              </w:rPr>
              <w:t>.</w:t>
            </w:r>
          </w:p>
          <w:p w:rsidR="005C05F6" w:rsidRPr="001939BA" w:rsidRDefault="005C05F6" w:rsidP="009008B0">
            <w:pPr>
              <w:rPr>
                <w:rFonts w:ascii="Arial" w:hAnsi="Arial" w:cs="Arial"/>
                <w:b/>
                <w:sz w:val="24"/>
                <w:szCs w:val="24"/>
              </w:rPr>
            </w:pPr>
          </w:p>
          <w:p w:rsidR="00B928FF" w:rsidRPr="001939BA" w:rsidRDefault="005C05F6" w:rsidP="009008B0">
            <w:pPr>
              <w:rPr>
                <w:rFonts w:ascii="Arial" w:hAnsi="Arial" w:cs="Arial"/>
                <w:b/>
                <w:sz w:val="24"/>
                <w:szCs w:val="24"/>
              </w:rPr>
            </w:pPr>
            <w:r w:rsidRPr="001939BA">
              <w:rPr>
                <w:rFonts w:ascii="Arial" w:hAnsi="Arial" w:cs="Arial"/>
                <w:b/>
                <w:sz w:val="24"/>
                <w:szCs w:val="24"/>
              </w:rPr>
              <w:t>5.1.1 Charge batterie moteur tournant</w:t>
            </w:r>
          </w:p>
          <w:p w:rsidR="005C05F6" w:rsidRPr="001939BA" w:rsidRDefault="005C05F6" w:rsidP="009008B0">
            <w:pPr>
              <w:pStyle w:val="Paragraphedeliste"/>
              <w:rPr>
                <w:rFonts w:ascii="Arial" w:hAnsi="Arial" w:cs="Arial"/>
                <w:sz w:val="24"/>
                <w:szCs w:val="24"/>
              </w:rPr>
            </w:pPr>
            <w:r w:rsidRPr="001939BA">
              <w:rPr>
                <w:rFonts w:ascii="Arial" w:hAnsi="Arial" w:cs="Arial"/>
                <w:sz w:val="24"/>
                <w:szCs w:val="24"/>
              </w:rPr>
              <w:t>Moteur tournant, la batterie est rechargée par l’alternateur et sa courroie, le régulateur de tension, le relais de batterie.</w:t>
            </w:r>
          </w:p>
          <w:p w:rsidR="005C05F6" w:rsidRPr="001939BA" w:rsidRDefault="005C05F6" w:rsidP="009008B0">
            <w:pPr>
              <w:rPr>
                <w:rFonts w:ascii="Arial" w:hAnsi="Arial" w:cs="Arial"/>
                <w:b/>
                <w:sz w:val="24"/>
                <w:szCs w:val="24"/>
              </w:rPr>
            </w:pPr>
          </w:p>
          <w:p w:rsidR="00B928FF" w:rsidRPr="001939BA" w:rsidRDefault="00343F89" w:rsidP="009008B0">
            <w:pPr>
              <w:rPr>
                <w:rFonts w:ascii="Arial" w:hAnsi="Arial" w:cs="Arial"/>
                <w:b/>
                <w:sz w:val="24"/>
                <w:szCs w:val="24"/>
              </w:rPr>
            </w:pPr>
            <w:r w:rsidRPr="001939BA">
              <w:rPr>
                <w:rFonts w:ascii="Arial" w:hAnsi="Arial" w:cs="Arial"/>
                <w:b/>
                <w:sz w:val="24"/>
                <w:szCs w:val="24"/>
              </w:rPr>
              <w:t>5</w:t>
            </w:r>
            <w:r w:rsidR="00B928FF" w:rsidRPr="001939BA">
              <w:rPr>
                <w:rFonts w:ascii="Arial" w:hAnsi="Arial" w:cs="Arial"/>
                <w:b/>
                <w:sz w:val="24"/>
                <w:szCs w:val="24"/>
              </w:rPr>
              <w:t>.</w:t>
            </w:r>
            <w:r w:rsidRPr="001939BA">
              <w:rPr>
                <w:rFonts w:ascii="Arial" w:hAnsi="Arial" w:cs="Arial"/>
                <w:b/>
                <w:sz w:val="24"/>
                <w:szCs w:val="24"/>
              </w:rPr>
              <w:t>2</w:t>
            </w:r>
            <w:r w:rsidR="00B928FF" w:rsidRPr="001939BA">
              <w:rPr>
                <w:rFonts w:ascii="Arial" w:hAnsi="Arial" w:cs="Arial"/>
                <w:b/>
                <w:sz w:val="24"/>
                <w:szCs w:val="24"/>
              </w:rPr>
              <w:t xml:space="preserve"> Installation batterie</w:t>
            </w:r>
          </w:p>
          <w:p w:rsidR="00B928FF" w:rsidRPr="001939BA" w:rsidRDefault="00B928FF" w:rsidP="001939BA">
            <w:pPr>
              <w:pStyle w:val="Paragraphedeliste"/>
              <w:numPr>
                <w:ilvl w:val="0"/>
                <w:numId w:val="19"/>
              </w:numPr>
              <w:rPr>
                <w:rFonts w:ascii="Arial" w:hAnsi="Arial" w:cs="Arial"/>
                <w:sz w:val="24"/>
                <w:szCs w:val="24"/>
              </w:rPr>
            </w:pPr>
            <w:r w:rsidRPr="001939BA">
              <w:rPr>
                <w:rFonts w:ascii="Arial" w:hAnsi="Arial" w:cs="Arial"/>
                <w:sz w:val="24"/>
                <w:szCs w:val="24"/>
              </w:rPr>
              <w:t>Présenter la batterie en respectant l’orientation d</w:t>
            </w:r>
            <w:r w:rsidR="004E2E47" w:rsidRPr="001939BA">
              <w:rPr>
                <w:rFonts w:ascii="Arial" w:hAnsi="Arial" w:cs="Arial"/>
                <w:sz w:val="24"/>
                <w:szCs w:val="24"/>
              </w:rPr>
              <w:t>es bornes : Bornes coté capot (</w:t>
            </w:r>
            <w:r w:rsidRPr="001939BA">
              <w:rPr>
                <w:rFonts w:ascii="Arial" w:hAnsi="Arial" w:cs="Arial"/>
                <w:sz w:val="24"/>
                <w:szCs w:val="24"/>
              </w:rPr>
              <w:t>vers l’extérieur) et poser la batterie sur le support.</w:t>
            </w:r>
          </w:p>
          <w:p w:rsidR="00B928FF" w:rsidRPr="001939BA" w:rsidRDefault="00B928FF" w:rsidP="009008B0">
            <w:pPr>
              <w:pStyle w:val="Paragraphedeliste"/>
              <w:numPr>
                <w:ilvl w:val="0"/>
                <w:numId w:val="13"/>
              </w:numPr>
              <w:rPr>
                <w:rFonts w:ascii="Arial" w:hAnsi="Arial" w:cs="Arial"/>
                <w:sz w:val="24"/>
                <w:szCs w:val="24"/>
              </w:rPr>
            </w:pPr>
            <w:r w:rsidRPr="001939BA">
              <w:rPr>
                <w:rFonts w:ascii="Arial" w:hAnsi="Arial" w:cs="Arial"/>
                <w:sz w:val="24"/>
                <w:szCs w:val="24"/>
              </w:rPr>
              <w:t>Fixer le tirant latéral (2) si celui-ci a été t</w:t>
            </w:r>
            <w:r w:rsidR="004E2E47" w:rsidRPr="001939BA">
              <w:rPr>
                <w:rFonts w:ascii="Arial" w:hAnsi="Arial" w:cs="Arial"/>
                <w:sz w:val="24"/>
                <w:szCs w:val="24"/>
              </w:rPr>
              <w:t xml:space="preserve">ourné pour dégager </w:t>
            </w:r>
            <w:r w:rsidRPr="001939BA">
              <w:rPr>
                <w:rFonts w:ascii="Arial" w:hAnsi="Arial" w:cs="Arial"/>
                <w:sz w:val="24"/>
                <w:szCs w:val="24"/>
              </w:rPr>
              <w:t>l’accès.</w:t>
            </w:r>
          </w:p>
          <w:p w:rsidR="00B928FF" w:rsidRPr="001939BA" w:rsidRDefault="00B928FF" w:rsidP="009008B0">
            <w:pPr>
              <w:pStyle w:val="Paragraphedeliste"/>
              <w:rPr>
                <w:rFonts w:ascii="Arial" w:hAnsi="Arial" w:cs="Arial"/>
                <w:sz w:val="24"/>
                <w:szCs w:val="24"/>
              </w:rPr>
            </w:pPr>
          </w:p>
          <w:p w:rsidR="00B928FF" w:rsidRPr="001939BA" w:rsidRDefault="00B928FF" w:rsidP="009008B0">
            <w:pPr>
              <w:pStyle w:val="Paragraphedeliste"/>
              <w:numPr>
                <w:ilvl w:val="0"/>
                <w:numId w:val="13"/>
              </w:numPr>
              <w:rPr>
                <w:rFonts w:ascii="Arial" w:hAnsi="Arial" w:cs="Arial"/>
                <w:sz w:val="24"/>
                <w:szCs w:val="24"/>
              </w:rPr>
            </w:pPr>
            <w:r w:rsidRPr="001939BA">
              <w:rPr>
                <w:rFonts w:ascii="Arial" w:hAnsi="Arial" w:cs="Arial"/>
                <w:sz w:val="24"/>
                <w:szCs w:val="24"/>
              </w:rPr>
              <w:t xml:space="preserve">Rebrancher les câbles + et – </w:t>
            </w:r>
          </w:p>
          <w:p w:rsidR="00B928FF" w:rsidRPr="001939BA" w:rsidRDefault="00B928FF" w:rsidP="009008B0">
            <w:pPr>
              <w:pStyle w:val="Paragraphedeliste"/>
              <w:rPr>
                <w:rFonts w:ascii="Arial" w:hAnsi="Arial" w:cs="Arial"/>
                <w:sz w:val="24"/>
                <w:szCs w:val="24"/>
              </w:rPr>
            </w:pPr>
            <w:r w:rsidRPr="001939BA">
              <w:rPr>
                <w:rFonts w:ascii="Arial" w:hAnsi="Arial" w:cs="Arial"/>
                <w:sz w:val="24"/>
                <w:szCs w:val="24"/>
              </w:rPr>
              <w:t>Ne pas oublier les goupilles qui freinent les écrous des bornes. Mettre en place les capuchons caoutchouc.</w:t>
            </w:r>
          </w:p>
          <w:p w:rsidR="00B928FF" w:rsidRPr="001939BA" w:rsidRDefault="00B928FF" w:rsidP="009008B0">
            <w:pPr>
              <w:pStyle w:val="Paragraphedeliste"/>
              <w:numPr>
                <w:ilvl w:val="0"/>
                <w:numId w:val="13"/>
              </w:numPr>
              <w:rPr>
                <w:rFonts w:ascii="Arial" w:hAnsi="Arial" w:cs="Arial"/>
                <w:sz w:val="24"/>
                <w:szCs w:val="24"/>
              </w:rPr>
            </w:pPr>
            <w:r w:rsidRPr="001939BA">
              <w:rPr>
                <w:rFonts w:ascii="Arial" w:hAnsi="Arial" w:cs="Arial"/>
                <w:sz w:val="24"/>
                <w:szCs w:val="24"/>
              </w:rPr>
              <w:t>Mettre en place la barrette de maintien sur les tirants filetés et serrer les écrous papillons manuellement en s’assurant que la batterie est bien en appui sur la cloison pare feu</w:t>
            </w:r>
            <w:r w:rsidR="001A3F40" w:rsidRPr="001939BA">
              <w:rPr>
                <w:rFonts w:ascii="Arial" w:hAnsi="Arial" w:cs="Arial"/>
                <w:sz w:val="24"/>
                <w:szCs w:val="24"/>
              </w:rPr>
              <w:t xml:space="preserve"> (</w:t>
            </w:r>
            <w:r w:rsidR="001A3F40" w:rsidRPr="001939BA">
              <w:rPr>
                <w:rFonts w:ascii="Arial" w:hAnsi="Arial" w:cs="Arial"/>
                <w:b/>
                <w:sz w:val="24"/>
                <w:szCs w:val="24"/>
              </w:rPr>
              <w:t>CPF</w:t>
            </w:r>
            <w:r w:rsidR="001A3F40" w:rsidRPr="001939BA">
              <w:rPr>
                <w:rFonts w:ascii="Arial" w:hAnsi="Arial" w:cs="Arial"/>
                <w:sz w:val="24"/>
                <w:szCs w:val="24"/>
              </w:rPr>
              <w:t>)</w:t>
            </w:r>
            <w:r w:rsidRPr="001939BA">
              <w:rPr>
                <w:rFonts w:ascii="Arial" w:hAnsi="Arial" w:cs="Arial"/>
                <w:sz w:val="24"/>
                <w:szCs w:val="24"/>
              </w:rPr>
              <w:t xml:space="preserve"> et que les crochets de tirants sont bien en place. Freiner.</w:t>
            </w:r>
          </w:p>
          <w:p w:rsidR="00B928FF" w:rsidRPr="001939BA" w:rsidRDefault="00B928FF" w:rsidP="009008B0">
            <w:pPr>
              <w:rPr>
                <w:rFonts w:ascii="Arial" w:hAnsi="Arial" w:cs="Arial"/>
                <w:b/>
                <w:sz w:val="24"/>
                <w:szCs w:val="24"/>
              </w:rPr>
            </w:pPr>
          </w:p>
          <w:p w:rsidR="00B928FF" w:rsidRPr="001939BA" w:rsidRDefault="00B928FF" w:rsidP="0082207A">
            <w:pPr>
              <w:tabs>
                <w:tab w:val="center" w:pos="5387"/>
                <w:tab w:val="right" w:pos="10773"/>
              </w:tabs>
              <w:rPr>
                <w:rFonts w:ascii="Arial" w:hAnsi="Arial" w:cs="Arial"/>
                <w:b/>
                <w:sz w:val="24"/>
                <w:szCs w:val="24"/>
              </w:rPr>
            </w:pPr>
            <w:r w:rsidRPr="001939BA">
              <w:rPr>
                <w:rFonts w:ascii="Arial" w:hAnsi="Arial" w:cs="Arial"/>
                <w:sz w:val="24"/>
                <w:szCs w:val="24"/>
              </w:rPr>
              <w:t>Page 12.</w:t>
            </w:r>
            <w:r w:rsidR="00862457" w:rsidRPr="001939BA">
              <w:rPr>
                <w:rFonts w:ascii="Arial" w:hAnsi="Arial" w:cs="Arial"/>
                <w:sz w:val="24"/>
                <w:szCs w:val="24"/>
              </w:rPr>
              <w:t>24</w:t>
            </w:r>
            <w:r w:rsidR="0082207A">
              <w:rPr>
                <w:rFonts w:ascii="Arial" w:hAnsi="Arial" w:cs="Arial"/>
                <w:sz w:val="24"/>
                <w:szCs w:val="24"/>
              </w:rPr>
              <w:t xml:space="preserve"> </w:t>
            </w:r>
            <w:r w:rsidR="0082207A">
              <w:rPr>
                <w:rFonts w:ascii="Arial" w:hAnsi="Arial" w:cs="Arial"/>
                <w:sz w:val="24"/>
                <w:szCs w:val="24"/>
              </w:rPr>
              <w:tab/>
            </w:r>
            <w:r w:rsidRPr="001939BA">
              <w:rPr>
                <w:rFonts w:ascii="Arial" w:hAnsi="Arial" w:cs="Arial"/>
                <w:sz w:val="24"/>
                <w:szCs w:val="24"/>
              </w:rPr>
              <w:t xml:space="preserve">Amendement  </w:t>
            </w:r>
            <w:r w:rsidR="00862457" w:rsidRPr="001939BA">
              <w:rPr>
                <w:rFonts w:ascii="Arial" w:hAnsi="Arial" w:cs="Arial"/>
                <w:sz w:val="24"/>
                <w:szCs w:val="24"/>
              </w:rPr>
              <w:t xml:space="preserve">5 </w:t>
            </w:r>
            <w:r w:rsidR="0082207A">
              <w:rPr>
                <w:rFonts w:ascii="Arial" w:hAnsi="Arial" w:cs="Arial"/>
                <w:sz w:val="24"/>
                <w:szCs w:val="24"/>
              </w:rPr>
              <w:tab/>
            </w:r>
            <w:r w:rsidRPr="001939BA">
              <w:rPr>
                <w:rFonts w:ascii="Arial" w:hAnsi="Arial" w:cs="Arial"/>
                <w:sz w:val="24"/>
                <w:szCs w:val="24"/>
              </w:rPr>
              <w:t xml:space="preserve"> Edition 3 </w:t>
            </w:r>
            <w:r w:rsidR="0082207A">
              <w:rPr>
                <w:rFonts w:ascii="Arial" w:hAnsi="Arial" w:cs="Arial"/>
                <w:sz w:val="24"/>
                <w:szCs w:val="24"/>
              </w:rPr>
              <w:t xml:space="preserve">- </w:t>
            </w:r>
            <w:r w:rsidRPr="001939BA">
              <w:rPr>
                <w:rFonts w:ascii="Arial" w:hAnsi="Arial" w:cs="Arial"/>
                <w:sz w:val="24"/>
                <w:szCs w:val="24"/>
              </w:rPr>
              <w:t>Juillet 1995</w:t>
            </w:r>
          </w:p>
        </w:tc>
      </w:tr>
    </w:tbl>
    <w:p w:rsidR="00B928FF" w:rsidRPr="001939BA" w:rsidRDefault="00B928FF" w:rsidP="009008B0">
      <w:pPr>
        <w:rPr>
          <w:rFonts w:ascii="Arial" w:hAnsi="Arial" w:cs="Arial"/>
          <w:b/>
          <w:sz w:val="24"/>
          <w:szCs w:val="24"/>
        </w:rPr>
      </w:pPr>
    </w:p>
    <w:p w:rsidR="00B928FF" w:rsidRPr="001939BA" w:rsidRDefault="00B928FF" w:rsidP="009008B0">
      <w:pPr>
        <w:pStyle w:val="Titre3"/>
        <w:rPr>
          <w:sz w:val="24"/>
          <w:szCs w:val="24"/>
        </w:rPr>
      </w:pPr>
      <w:r w:rsidRPr="001939BA">
        <w:rPr>
          <w:sz w:val="24"/>
          <w:szCs w:val="24"/>
        </w:rPr>
        <w:t>Relais batterie et relais démarreur</w:t>
      </w:r>
    </w:p>
    <w:p w:rsidR="00343F89" w:rsidRPr="001939BA" w:rsidRDefault="00343F89" w:rsidP="009008B0">
      <w:pPr>
        <w:rPr>
          <w:rFonts w:ascii="Arial" w:hAnsi="Arial" w:cs="Arial"/>
          <w:b/>
          <w:sz w:val="24"/>
          <w:szCs w:val="24"/>
        </w:rPr>
      </w:pPr>
    </w:p>
    <w:tbl>
      <w:tblPr>
        <w:tblStyle w:val="Grilledutableau"/>
        <w:tblW w:w="0" w:type="auto"/>
        <w:tblLook w:val="04A0" w:firstRow="1" w:lastRow="0" w:firstColumn="1" w:lastColumn="0" w:noHBand="0" w:noVBand="1"/>
      </w:tblPr>
      <w:tblGrid>
        <w:gridCol w:w="10941"/>
      </w:tblGrid>
      <w:tr w:rsidR="00B928FF" w:rsidRPr="001939BA" w:rsidTr="00B928FF">
        <w:tc>
          <w:tcPr>
            <w:tcW w:w="10941" w:type="dxa"/>
          </w:tcPr>
          <w:p w:rsidR="00B928FF" w:rsidRPr="001939BA" w:rsidRDefault="00343F89" w:rsidP="009008B0">
            <w:pPr>
              <w:rPr>
                <w:rFonts w:ascii="Arial" w:hAnsi="Arial" w:cs="Arial"/>
                <w:b/>
                <w:sz w:val="24"/>
                <w:szCs w:val="24"/>
              </w:rPr>
            </w:pPr>
            <w:r w:rsidRPr="001939BA">
              <w:rPr>
                <w:rFonts w:ascii="Arial" w:hAnsi="Arial" w:cs="Arial"/>
                <w:b/>
                <w:sz w:val="24"/>
                <w:szCs w:val="24"/>
              </w:rPr>
              <w:t xml:space="preserve">6.1 </w:t>
            </w:r>
            <w:r w:rsidR="00B928FF" w:rsidRPr="001939BA">
              <w:rPr>
                <w:rFonts w:ascii="Arial" w:hAnsi="Arial" w:cs="Arial"/>
                <w:b/>
                <w:sz w:val="24"/>
                <w:szCs w:val="24"/>
              </w:rPr>
              <w:t>Relais batterie et relais démarreur</w:t>
            </w:r>
          </w:p>
          <w:p w:rsidR="00B928FF" w:rsidRPr="001939BA" w:rsidRDefault="00B928FF" w:rsidP="009008B0">
            <w:pPr>
              <w:numPr>
                <w:ilvl w:val="0"/>
                <w:numId w:val="8"/>
              </w:numPr>
              <w:rPr>
                <w:rFonts w:ascii="Arial" w:hAnsi="Arial" w:cs="Arial"/>
                <w:sz w:val="24"/>
                <w:szCs w:val="24"/>
              </w:rPr>
            </w:pPr>
            <w:r w:rsidRPr="001939BA">
              <w:rPr>
                <w:rFonts w:ascii="Arial" w:hAnsi="Arial" w:cs="Arial"/>
                <w:sz w:val="24"/>
                <w:szCs w:val="24"/>
              </w:rPr>
              <w:t>Généralités Précautions</w:t>
            </w:r>
          </w:p>
          <w:p w:rsidR="00B928FF" w:rsidRPr="001939BA" w:rsidRDefault="00B928FF" w:rsidP="009008B0">
            <w:pPr>
              <w:numPr>
                <w:ilvl w:val="0"/>
                <w:numId w:val="8"/>
              </w:numPr>
              <w:rPr>
                <w:rFonts w:ascii="Arial" w:hAnsi="Arial" w:cs="Arial"/>
                <w:sz w:val="24"/>
                <w:szCs w:val="24"/>
              </w:rPr>
            </w:pPr>
            <w:r w:rsidRPr="001939BA">
              <w:rPr>
                <w:rFonts w:ascii="Arial" w:hAnsi="Arial" w:cs="Arial"/>
                <w:sz w:val="24"/>
                <w:szCs w:val="24"/>
              </w:rPr>
              <w:t>Plusieurs modèles de relais peuvent être rencontrés tant pour le relais batterie que pour le relais démarreur.</w:t>
            </w:r>
          </w:p>
          <w:p w:rsidR="00B928FF" w:rsidRPr="001939BA" w:rsidRDefault="00B928FF" w:rsidP="009008B0">
            <w:pPr>
              <w:rPr>
                <w:rFonts w:ascii="Arial" w:hAnsi="Arial" w:cs="Arial"/>
                <w:b/>
                <w:sz w:val="24"/>
                <w:szCs w:val="24"/>
              </w:rPr>
            </w:pPr>
            <w:r w:rsidRPr="001939BA">
              <w:rPr>
                <w:rFonts w:ascii="Arial" w:hAnsi="Arial" w:cs="Arial"/>
                <w:sz w:val="24"/>
                <w:szCs w:val="24"/>
              </w:rPr>
              <w:t>En cas de remplacement de l’un ou l’autre de ces éléments avant démontage, noter les connections des fils s’y rapportant.</w:t>
            </w:r>
          </w:p>
          <w:tbl>
            <w:tblPr>
              <w:tblpPr w:leftFromText="141" w:rightFromText="141" w:vertAnchor="text" w:horzAnchor="margin" w:tblpY="1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97"/>
            </w:tblGrid>
            <w:tr w:rsidR="00B928FF" w:rsidRPr="001939BA" w:rsidTr="00B928FF">
              <w:trPr>
                <w:trHeight w:val="860"/>
              </w:trPr>
              <w:tc>
                <w:tcPr>
                  <w:tcW w:w="10697" w:type="dxa"/>
                </w:tcPr>
                <w:p w:rsidR="00B928FF" w:rsidRPr="001939BA" w:rsidRDefault="00B928FF" w:rsidP="009008B0">
                  <w:pPr>
                    <w:jc w:val="center"/>
                    <w:rPr>
                      <w:rFonts w:ascii="Arial" w:hAnsi="Arial" w:cs="Arial"/>
                      <w:b/>
                      <w:sz w:val="24"/>
                      <w:szCs w:val="24"/>
                      <w:lang w:val="en-US"/>
                    </w:rPr>
                  </w:pPr>
                  <w:r w:rsidRPr="001939BA">
                    <w:rPr>
                      <w:rFonts w:ascii="Arial" w:hAnsi="Arial" w:cs="Arial"/>
                      <w:b/>
                      <w:sz w:val="24"/>
                      <w:szCs w:val="24"/>
                      <w:lang w:val="en-US"/>
                    </w:rPr>
                    <w:t>WARNING</w:t>
                  </w:r>
                </w:p>
                <w:p w:rsidR="00B928FF" w:rsidRPr="001939BA" w:rsidRDefault="00B928FF" w:rsidP="009008B0">
                  <w:pPr>
                    <w:ind w:left="-23"/>
                    <w:rPr>
                      <w:rFonts w:ascii="Arial" w:hAnsi="Arial" w:cs="Arial"/>
                      <w:b/>
                      <w:sz w:val="24"/>
                      <w:szCs w:val="24"/>
                      <w:lang w:val="en-US"/>
                    </w:rPr>
                  </w:pPr>
                  <w:r w:rsidRPr="001939BA">
                    <w:rPr>
                      <w:rFonts w:ascii="Arial" w:hAnsi="Arial" w:cs="Arial"/>
                      <w:sz w:val="24"/>
                      <w:szCs w:val="24"/>
                      <w:lang w:val="en-US"/>
                    </w:rPr>
                    <w:t>THE BATTERY AND STARTER RELAY ARE NOT DESIGNED FOR THE SAME USE AND CAN NOT BE INTERCHANGED</w:t>
                  </w:r>
                </w:p>
              </w:tc>
            </w:tr>
          </w:tbl>
          <w:p w:rsidR="00B928FF" w:rsidRPr="001939BA" w:rsidRDefault="00B928FF" w:rsidP="009008B0">
            <w:pPr>
              <w:rPr>
                <w:rFonts w:ascii="Arial" w:hAnsi="Arial" w:cs="Arial"/>
                <w:b/>
                <w:sz w:val="24"/>
                <w:szCs w:val="24"/>
                <w:lang w:val="en-US"/>
              </w:rPr>
            </w:pPr>
          </w:p>
          <w:p w:rsidR="00B928FF" w:rsidRPr="001939BA" w:rsidRDefault="00343F89" w:rsidP="009008B0">
            <w:pPr>
              <w:rPr>
                <w:rFonts w:ascii="Arial" w:hAnsi="Arial" w:cs="Arial"/>
                <w:b/>
                <w:sz w:val="24"/>
                <w:szCs w:val="24"/>
              </w:rPr>
            </w:pPr>
            <w:r w:rsidRPr="001939BA">
              <w:rPr>
                <w:rFonts w:ascii="Arial" w:hAnsi="Arial" w:cs="Arial"/>
                <w:b/>
                <w:sz w:val="24"/>
                <w:szCs w:val="24"/>
              </w:rPr>
              <w:t xml:space="preserve">6.2 </w:t>
            </w:r>
            <w:r w:rsidR="00B928FF" w:rsidRPr="001939BA">
              <w:rPr>
                <w:rFonts w:ascii="Arial" w:hAnsi="Arial" w:cs="Arial"/>
                <w:b/>
                <w:sz w:val="24"/>
                <w:szCs w:val="24"/>
              </w:rPr>
              <w:t xml:space="preserve">Entretien </w:t>
            </w:r>
          </w:p>
          <w:p w:rsidR="00B928FF" w:rsidRPr="001939BA" w:rsidRDefault="00B928FF" w:rsidP="009008B0">
            <w:pPr>
              <w:rPr>
                <w:rFonts w:ascii="Arial" w:hAnsi="Arial" w:cs="Arial"/>
                <w:sz w:val="24"/>
                <w:szCs w:val="24"/>
              </w:rPr>
            </w:pPr>
            <w:r w:rsidRPr="001939BA">
              <w:rPr>
                <w:rFonts w:ascii="Arial" w:hAnsi="Arial" w:cs="Arial"/>
                <w:sz w:val="24"/>
                <w:szCs w:val="24"/>
              </w:rPr>
              <w:t>Les relais sont totalement indémontables et devront être remplacés en cas de défaillance.</w:t>
            </w:r>
          </w:p>
          <w:tbl>
            <w:tblPr>
              <w:tblpPr w:leftFromText="141" w:rightFromText="141" w:vertAnchor="text" w:horzAnchor="margin" w:tblpY="1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60"/>
            </w:tblGrid>
            <w:tr w:rsidR="00B928FF" w:rsidRPr="001939BA" w:rsidTr="00B928FF">
              <w:trPr>
                <w:trHeight w:val="1103"/>
              </w:trPr>
              <w:tc>
                <w:tcPr>
                  <w:tcW w:w="10660" w:type="dxa"/>
                </w:tcPr>
                <w:p w:rsidR="005C05F6" w:rsidRPr="001939BA" w:rsidRDefault="00B928FF" w:rsidP="009008B0">
                  <w:pPr>
                    <w:jc w:val="center"/>
                    <w:rPr>
                      <w:rFonts w:ascii="Arial" w:hAnsi="Arial" w:cs="Arial"/>
                      <w:b/>
                      <w:sz w:val="24"/>
                      <w:szCs w:val="24"/>
                      <w:lang w:val="en-US"/>
                    </w:rPr>
                  </w:pPr>
                  <w:r w:rsidRPr="001939BA">
                    <w:rPr>
                      <w:rFonts w:ascii="Arial" w:hAnsi="Arial" w:cs="Arial"/>
                      <w:b/>
                      <w:sz w:val="24"/>
                      <w:szCs w:val="24"/>
                      <w:lang w:val="en-US"/>
                    </w:rPr>
                    <w:t>WARNING</w:t>
                  </w:r>
                </w:p>
                <w:p w:rsidR="005C05F6" w:rsidRPr="001939BA" w:rsidRDefault="00B928FF" w:rsidP="009008B0">
                  <w:pPr>
                    <w:rPr>
                      <w:rFonts w:ascii="Arial" w:hAnsi="Arial" w:cs="Arial"/>
                      <w:sz w:val="24"/>
                      <w:szCs w:val="24"/>
                      <w:lang w:val="en-US"/>
                    </w:rPr>
                  </w:pPr>
                  <w:r w:rsidRPr="001939BA">
                    <w:rPr>
                      <w:rFonts w:ascii="Arial" w:hAnsi="Arial" w:cs="Arial"/>
                      <w:sz w:val="24"/>
                      <w:szCs w:val="24"/>
                      <w:lang w:val="en-US"/>
                    </w:rPr>
                    <w:t>When working on electrical circuits, in particular circuit-starter, battery and parking plug, DO NOT</w:t>
                  </w:r>
                  <w:r w:rsidR="005C05F6" w:rsidRPr="001939BA">
                    <w:rPr>
                      <w:rFonts w:ascii="Arial" w:hAnsi="Arial" w:cs="Arial"/>
                      <w:b/>
                      <w:sz w:val="24"/>
                      <w:szCs w:val="24"/>
                      <w:lang w:val="en-US"/>
                    </w:rPr>
                    <w:t xml:space="preserve"> </w:t>
                  </w:r>
                  <w:r w:rsidRPr="001939BA">
                    <w:rPr>
                      <w:rFonts w:ascii="Arial" w:hAnsi="Arial" w:cs="Arial"/>
                      <w:sz w:val="24"/>
                      <w:szCs w:val="24"/>
                      <w:lang w:val="en-US"/>
                    </w:rPr>
                    <w:t>HOLD THE TRACK OF THE BLADES OF THE PROPELLER.</w:t>
                  </w:r>
                </w:p>
                <w:p w:rsidR="00B928FF" w:rsidRPr="001939BA" w:rsidRDefault="00B928FF" w:rsidP="009008B0">
                  <w:pPr>
                    <w:rPr>
                      <w:rFonts w:ascii="Arial" w:hAnsi="Arial" w:cs="Arial"/>
                      <w:b/>
                      <w:sz w:val="24"/>
                      <w:szCs w:val="24"/>
                      <w:lang w:val="en-US"/>
                    </w:rPr>
                  </w:pPr>
                  <w:r w:rsidRPr="001939BA">
                    <w:rPr>
                      <w:rFonts w:ascii="Arial" w:hAnsi="Arial" w:cs="Arial"/>
                      <w:sz w:val="24"/>
                      <w:szCs w:val="24"/>
                      <w:lang w:val="en-US"/>
                    </w:rPr>
                    <w:t>A false maneuver, a wiring or a ground fault could cause the rotation of the propeller.</w:t>
                  </w:r>
                </w:p>
              </w:tc>
            </w:tr>
          </w:tbl>
          <w:p w:rsidR="002F2B4B" w:rsidRDefault="002F2B4B" w:rsidP="0082207A">
            <w:pPr>
              <w:tabs>
                <w:tab w:val="center" w:pos="5400"/>
                <w:tab w:val="right" w:pos="10732"/>
              </w:tabs>
              <w:rPr>
                <w:rFonts w:ascii="Arial" w:hAnsi="Arial" w:cs="Arial"/>
                <w:sz w:val="24"/>
                <w:szCs w:val="24"/>
              </w:rPr>
            </w:pPr>
          </w:p>
          <w:p w:rsidR="00B928FF" w:rsidRPr="001939BA" w:rsidRDefault="00B928FF" w:rsidP="0082207A">
            <w:pPr>
              <w:tabs>
                <w:tab w:val="center" w:pos="5400"/>
                <w:tab w:val="right" w:pos="10732"/>
              </w:tabs>
              <w:rPr>
                <w:rFonts w:ascii="Arial" w:hAnsi="Arial" w:cs="Arial"/>
                <w:b/>
                <w:sz w:val="24"/>
                <w:szCs w:val="24"/>
              </w:rPr>
            </w:pPr>
            <w:r w:rsidRPr="001939BA">
              <w:rPr>
                <w:rFonts w:ascii="Arial" w:hAnsi="Arial" w:cs="Arial"/>
                <w:sz w:val="24"/>
                <w:szCs w:val="24"/>
              </w:rPr>
              <w:t>Page 12.</w:t>
            </w:r>
            <w:r w:rsidR="0086287C" w:rsidRPr="001939BA">
              <w:rPr>
                <w:rFonts w:ascii="Arial" w:hAnsi="Arial" w:cs="Arial"/>
                <w:sz w:val="24"/>
                <w:szCs w:val="24"/>
              </w:rPr>
              <w:t>24</w:t>
            </w:r>
            <w:r w:rsidR="0082207A">
              <w:rPr>
                <w:rFonts w:ascii="Arial" w:hAnsi="Arial" w:cs="Arial"/>
                <w:sz w:val="24"/>
                <w:szCs w:val="24"/>
              </w:rPr>
              <w:tab/>
            </w:r>
            <w:r w:rsidRPr="001939BA">
              <w:rPr>
                <w:rFonts w:ascii="Arial" w:hAnsi="Arial" w:cs="Arial"/>
                <w:sz w:val="24"/>
                <w:szCs w:val="24"/>
              </w:rPr>
              <w:t xml:space="preserve">Amendement </w:t>
            </w:r>
            <w:r w:rsidR="00862457" w:rsidRPr="001939BA">
              <w:rPr>
                <w:rFonts w:ascii="Arial" w:hAnsi="Arial" w:cs="Arial"/>
                <w:sz w:val="24"/>
                <w:szCs w:val="24"/>
              </w:rPr>
              <w:t>5</w:t>
            </w:r>
            <w:r w:rsidR="0082207A">
              <w:rPr>
                <w:rFonts w:ascii="Arial" w:hAnsi="Arial" w:cs="Arial"/>
                <w:sz w:val="24"/>
                <w:szCs w:val="24"/>
              </w:rPr>
              <w:tab/>
            </w:r>
            <w:r w:rsidRPr="001939BA">
              <w:rPr>
                <w:rFonts w:ascii="Arial" w:hAnsi="Arial" w:cs="Arial"/>
                <w:sz w:val="24"/>
                <w:szCs w:val="24"/>
              </w:rPr>
              <w:t xml:space="preserve">Edition 3 </w:t>
            </w:r>
            <w:r w:rsidR="0082207A">
              <w:rPr>
                <w:rFonts w:ascii="Arial" w:hAnsi="Arial" w:cs="Arial"/>
                <w:sz w:val="24"/>
                <w:szCs w:val="24"/>
              </w:rPr>
              <w:t xml:space="preserve">- </w:t>
            </w:r>
            <w:r w:rsidRPr="001939BA">
              <w:rPr>
                <w:rFonts w:ascii="Arial" w:hAnsi="Arial" w:cs="Arial"/>
                <w:sz w:val="24"/>
                <w:szCs w:val="24"/>
              </w:rPr>
              <w:t>Juillet 1995</w:t>
            </w:r>
          </w:p>
        </w:tc>
      </w:tr>
    </w:tbl>
    <w:p w:rsidR="002E354D" w:rsidRPr="001939BA" w:rsidRDefault="002E354D" w:rsidP="009008B0">
      <w:pPr>
        <w:pStyle w:val="Titre3"/>
        <w:rPr>
          <w:sz w:val="24"/>
          <w:szCs w:val="24"/>
        </w:rPr>
      </w:pPr>
      <w:r w:rsidRPr="001939BA">
        <w:rPr>
          <w:sz w:val="24"/>
          <w:szCs w:val="24"/>
        </w:rPr>
        <w:lastRenderedPageBreak/>
        <w:t>Vérification de la courroie de l’alternateur</w:t>
      </w:r>
    </w:p>
    <w:p w:rsidR="00DF08A5" w:rsidRPr="001939BA" w:rsidRDefault="00DF08A5" w:rsidP="009008B0">
      <w:pPr>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41"/>
      </w:tblGrid>
      <w:tr w:rsidR="00DF08A5" w:rsidRPr="001939BA" w:rsidTr="00DF08A5">
        <w:tc>
          <w:tcPr>
            <w:tcW w:w="10941" w:type="dxa"/>
          </w:tcPr>
          <w:p w:rsidR="00DF08A5" w:rsidRPr="001939BA" w:rsidRDefault="00A60599" w:rsidP="009008B0">
            <w:pPr>
              <w:rPr>
                <w:rFonts w:ascii="Arial" w:hAnsi="Arial" w:cs="Arial"/>
                <w:b/>
                <w:bCs/>
                <w:sz w:val="24"/>
                <w:szCs w:val="24"/>
              </w:rPr>
            </w:pPr>
            <w:r w:rsidRPr="001939BA">
              <w:rPr>
                <w:rFonts w:ascii="Arial" w:hAnsi="Arial" w:cs="Arial"/>
                <w:b/>
                <w:bCs/>
                <w:sz w:val="24"/>
                <w:szCs w:val="24"/>
              </w:rPr>
              <w:t xml:space="preserve">7.1 </w:t>
            </w:r>
            <w:r w:rsidR="00DF08A5" w:rsidRPr="001939BA">
              <w:rPr>
                <w:rFonts w:ascii="Arial" w:hAnsi="Arial" w:cs="Arial"/>
                <w:b/>
                <w:bCs/>
                <w:sz w:val="24"/>
                <w:szCs w:val="24"/>
              </w:rPr>
              <w:t>Vérification de la courroie d’entraînement de l’alternateur</w:t>
            </w:r>
          </w:p>
          <w:p w:rsidR="00DF08A5" w:rsidRPr="001939BA" w:rsidRDefault="00DF08A5" w:rsidP="009008B0">
            <w:pPr>
              <w:ind w:left="426"/>
              <w:rPr>
                <w:rFonts w:ascii="Arial" w:hAnsi="Arial" w:cs="Arial"/>
                <w:sz w:val="24"/>
                <w:szCs w:val="24"/>
              </w:rPr>
            </w:pPr>
            <w:r w:rsidRPr="001939BA">
              <w:rPr>
                <w:rFonts w:ascii="Arial" w:hAnsi="Arial" w:cs="Arial"/>
                <w:sz w:val="24"/>
                <w:szCs w:val="24"/>
              </w:rPr>
              <w:t xml:space="preserve">Lorsque la courroie d’entraînement d’alternateur est correctement tendue et périodiquement vérifiée, elle peut remplir sa fonction très longtemps.  </w:t>
            </w:r>
          </w:p>
          <w:p w:rsidR="00DF08A5" w:rsidRPr="001939BA" w:rsidRDefault="00DF08A5" w:rsidP="009008B0">
            <w:pPr>
              <w:ind w:left="426"/>
              <w:rPr>
                <w:rFonts w:ascii="Arial" w:hAnsi="Arial" w:cs="Arial"/>
                <w:sz w:val="24"/>
                <w:szCs w:val="24"/>
              </w:rPr>
            </w:pPr>
            <w:r w:rsidRPr="001939BA">
              <w:rPr>
                <w:rFonts w:ascii="Arial" w:hAnsi="Arial" w:cs="Arial"/>
                <w:sz w:val="24"/>
                <w:szCs w:val="24"/>
              </w:rPr>
              <w:t xml:space="preserve">Par contre, une mauvaise tension entraîne aussitôt une usure prématurée de la courroie et réduit la puissance électrique fournie par l’alternateur. En </w:t>
            </w:r>
            <w:r w:rsidR="002E354D" w:rsidRPr="001939BA">
              <w:rPr>
                <w:rFonts w:ascii="Arial" w:hAnsi="Arial" w:cs="Arial"/>
                <w:sz w:val="24"/>
                <w:szCs w:val="24"/>
              </w:rPr>
              <w:t>conséquence,</w:t>
            </w:r>
            <w:r w:rsidRPr="001939BA">
              <w:rPr>
                <w:rFonts w:ascii="Arial" w:hAnsi="Arial" w:cs="Arial"/>
                <w:sz w:val="24"/>
                <w:szCs w:val="24"/>
              </w:rPr>
              <w:t xml:space="preserve"> la courroie d’entrainement d’alternateur doit être vérifiée après les 25 premières heures de fonctionnement puis toutes les 100 heures.</w:t>
            </w:r>
          </w:p>
          <w:p w:rsidR="00DF08A5" w:rsidRPr="001939BA" w:rsidRDefault="00DF08A5" w:rsidP="009008B0">
            <w:pPr>
              <w:ind w:left="426"/>
              <w:rPr>
                <w:rFonts w:ascii="Arial" w:hAnsi="Arial" w:cs="Arial"/>
                <w:sz w:val="24"/>
                <w:szCs w:val="24"/>
              </w:rPr>
            </w:pPr>
            <w:r w:rsidRPr="001939BA">
              <w:rPr>
                <w:rFonts w:ascii="Arial" w:hAnsi="Arial" w:cs="Arial"/>
                <w:sz w:val="24"/>
                <w:szCs w:val="24"/>
              </w:rPr>
              <w:t>Il y a deux méthodes pour contrôler la tension de la courroie de l’alternateur.</w:t>
            </w:r>
          </w:p>
          <w:p w:rsidR="00DF08A5" w:rsidRPr="001939BA" w:rsidRDefault="00DF08A5" w:rsidP="009008B0">
            <w:pPr>
              <w:rPr>
                <w:rFonts w:ascii="Arial" w:hAnsi="Arial" w:cs="Arial"/>
                <w:sz w:val="24"/>
                <w:szCs w:val="24"/>
              </w:rPr>
            </w:pPr>
          </w:p>
          <w:p w:rsidR="00DF08A5" w:rsidRPr="001939BA" w:rsidRDefault="00343F89" w:rsidP="009008B0">
            <w:pPr>
              <w:rPr>
                <w:rFonts w:ascii="Arial" w:hAnsi="Arial" w:cs="Arial"/>
                <w:b/>
                <w:bCs/>
                <w:sz w:val="24"/>
                <w:szCs w:val="24"/>
              </w:rPr>
            </w:pPr>
            <w:r w:rsidRPr="001939BA">
              <w:rPr>
                <w:rFonts w:ascii="Arial" w:hAnsi="Arial" w:cs="Arial"/>
                <w:b/>
                <w:bCs/>
                <w:sz w:val="24"/>
                <w:szCs w:val="24"/>
              </w:rPr>
              <w:t>7.</w:t>
            </w:r>
            <w:r w:rsidR="00A60599" w:rsidRPr="001939BA">
              <w:rPr>
                <w:rFonts w:ascii="Arial" w:hAnsi="Arial" w:cs="Arial"/>
                <w:b/>
                <w:bCs/>
                <w:sz w:val="24"/>
                <w:szCs w:val="24"/>
              </w:rPr>
              <w:t>2</w:t>
            </w:r>
            <w:r w:rsidR="00DF08A5" w:rsidRPr="001939BA">
              <w:rPr>
                <w:rFonts w:ascii="Arial" w:hAnsi="Arial" w:cs="Arial"/>
                <w:b/>
                <w:bCs/>
                <w:sz w:val="24"/>
                <w:szCs w:val="24"/>
              </w:rPr>
              <w:t xml:space="preserve"> Mesure du couple pour faire patiner la courroie.</w:t>
            </w:r>
          </w:p>
          <w:p w:rsidR="00DF08A5" w:rsidRPr="001939BA" w:rsidRDefault="00DF08A5" w:rsidP="009008B0">
            <w:pPr>
              <w:numPr>
                <w:ilvl w:val="0"/>
                <w:numId w:val="10"/>
              </w:numPr>
              <w:rPr>
                <w:rFonts w:ascii="Arial" w:hAnsi="Arial" w:cs="Arial"/>
                <w:sz w:val="24"/>
                <w:szCs w:val="24"/>
              </w:rPr>
            </w:pPr>
            <w:r w:rsidRPr="001939BA">
              <w:rPr>
                <w:rFonts w:ascii="Arial" w:hAnsi="Arial" w:cs="Arial"/>
                <w:sz w:val="24"/>
                <w:szCs w:val="24"/>
              </w:rPr>
              <w:t xml:space="preserve">Appliquer une clé dynamométrique sur l’écrou retenant la poulie d’alternateur et serrer dans le sens horaire. Noter la valeur du couple de serrage au moment </w:t>
            </w:r>
            <w:r w:rsidR="004E2E47" w:rsidRPr="001939BA">
              <w:rPr>
                <w:rFonts w:ascii="Arial" w:hAnsi="Arial" w:cs="Arial"/>
                <w:sz w:val="24"/>
                <w:szCs w:val="24"/>
              </w:rPr>
              <w:t>où</w:t>
            </w:r>
            <w:r w:rsidRPr="001939BA">
              <w:rPr>
                <w:rFonts w:ascii="Arial" w:hAnsi="Arial" w:cs="Arial"/>
                <w:sz w:val="24"/>
                <w:szCs w:val="24"/>
              </w:rPr>
              <w:t xml:space="preserve"> la poulie patine sur la courroie. </w:t>
            </w:r>
          </w:p>
          <w:p w:rsidR="00DF08A5" w:rsidRPr="0082207A" w:rsidRDefault="00C70AB4" w:rsidP="0082207A">
            <w:pPr>
              <w:numPr>
                <w:ilvl w:val="0"/>
                <w:numId w:val="10"/>
              </w:numPr>
              <w:tabs>
                <w:tab w:val="clear" w:pos="720"/>
              </w:tabs>
              <w:ind w:left="709"/>
              <w:rPr>
                <w:rFonts w:ascii="Arial" w:hAnsi="Arial" w:cs="Arial"/>
                <w:sz w:val="24"/>
                <w:szCs w:val="24"/>
              </w:rPr>
            </w:pPr>
            <w:r w:rsidRPr="0082207A">
              <w:rPr>
                <w:rFonts w:ascii="Arial" w:hAnsi="Arial" w:cs="Arial"/>
                <w:sz w:val="24"/>
                <w:szCs w:val="24"/>
              </w:rPr>
              <w:t>Comparer la valeur relevée en (a</w:t>
            </w:r>
            <w:r w:rsidR="00DF08A5" w:rsidRPr="0082207A">
              <w:rPr>
                <w:rFonts w:ascii="Arial" w:hAnsi="Arial" w:cs="Arial"/>
                <w:sz w:val="24"/>
                <w:szCs w:val="24"/>
              </w:rPr>
              <w:t>) avec la valeur préconisée du tableau ci-dessous.</w:t>
            </w:r>
            <w:r w:rsidR="0082207A" w:rsidRPr="0082207A">
              <w:rPr>
                <w:rFonts w:ascii="Arial" w:hAnsi="Arial" w:cs="Arial"/>
                <w:sz w:val="24"/>
                <w:szCs w:val="24"/>
              </w:rPr>
              <w:t xml:space="preserve"> </w:t>
            </w:r>
            <w:r w:rsidR="00DF08A5" w:rsidRPr="0082207A">
              <w:rPr>
                <w:rFonts w:ascii="Arial" w:hAnsi="Arial" w:cs="Arial"/>
                <w:sz w:val="24"/>
                <w:szCs w:val="24"/>
              </w:rPr>
              <w:t>Ajuster la tension de la courroie en conséquence.</w:t>
            </w:r>
          </w:p>
          <w:p w:rsidR="00DF08A5" w:rsidRPr="001939BA" w:rsidRDefault="00DF08A5" w:rsidP="009008B0">
            <w:pPr>
              <w:rPr>
                <w:rFonts w:ascii="Arial" w:hAnsi="Arial" w:cs="Arial"/>
                <w:b/>
                <w:bCs/>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7"/>
              <w:gridCol w:w="1811"/>
              <w:gridCol w:w="3457"/>
              <w:gridCol w:w="1828"/>
              <w:gridCol w:w="1668"/>
            </w:tblGrid>
            <w:tr w:rsidR="0082207A" w:rsidRPr="001939BA" w:rsidTr="0082207A">
              <w:trPr>
                <w:trHeight w:val="90"/>
              </w:trPr>
              <w:tc>
                <w:tcPr>
                  <w:tcW w:w="3478" w:type="dxa"/>
                  <w:gridSpan w:val="2"/>
                </w:tcPr>
                <w:p w:rsidR="00DF08A5" w:rsidRPr="001939BA" w:rsidRDefault="00DF08A5" w:rsidP="009008B0">
                  <w:pPr>
                    <w:rPr>
                      <w:rFonts w:ascii="Arial" w:hAnsi="Arial" w:cs="Arial"/>
                      <w:sz w:val="24"/>
                      <w:szCs w:val="24"/>
                    </w:rPr>
                  </w:pPr>
                  <w:r w:rsidRPr="001939BA">
                    <w:rPr>
                      <w:rFonts w:ascii="Arial" w:hAnsi="Arial" w:cs="Arial"/>
                      <w:sz w:val="24"/>
                      <w:szCs w:val="24"/>
                    </w:rPr>
                    <w:t xml:space="preserve">Largeur de la courroie </w:t>
                  </w:r>
                </w:p>
              </w:tc>
              <w:tc>
                <w:tcPr>
                  <w:tcW w:w="3457" w:type="dxa"/>
                </w:tcPr>
                <w:p w:rsidR="00DF08A5" w:rsidRPr="001939BA" w:rsidRDefault="00DF08A5" w:rsidP="009008B0">
                  <w:pPr>
                    <w:rPr>
                      <w:rFonts w:ascii="Arial" w:hAnsi="Arial" w:cs="Arial"/>
                      <w:sz w:val="24"/>
                      <w:szCs w:val="24"/>
                    </w:rPr>
                  </w:pPr>
                  <w:r w:rsidRPr="001939BA">
                    <w:rPr>
                      <w:rFonts w:ascii="Arial" w:hAnsi="Arial" w:cs="Arial"/>
                      <w:sz w:val="24"/>
                      <w:szCs w:val="24"/>
                    </w:rPr>
                    <w:t xml:space="preserve">ETAT </w:t>
                  </w:r>
                </w:p>
              </w:tc>
              <w:tc>
                <w:tcPr>
                  <w:tcW w:w="3496" w:type="dxa"/>
                  <w:gridSpan w:val="2"/>
                </w:tcPr>
                <w:p w:rsidR="00DF08A5" w:rsidRPr="001939BA" w:rsidRDefault="00DF08A5" w:rsidP="009008B0">
                  <w:pPr>
                    <w:rPr>
                      <w:rFonts w:ascii="Arial" w:hAnsi="Arial" w:cs="Arial"/>
                      <w:sz w:val="24"/>
                      <w:szCs w:val="24"/>
                    </w:rPr>
                  </w:pPr>
                  <w:r w:rsidRPr="001939BA">
                    <w:rPr>
                      <w:rFonts w:ascii="Arial" w:hAnsi="Arial" w:cs="Arial"/>
                      <w:sz w:val="24"/>
                      <w:szCs w:val="24"/>
                    </w:rPr>
                    <w:t>Serrage souhaitable</w:t>
                  </w:r>
                </w:p>
              </w:tc>
            </w:tr>
            <w:tr w:rsidR="0082207A" w:rsidRPr="001939BA" w:rsidTr="0082207A">
              <w:tc>
                <w:tcPr>
                  <w:tcW w:w="1667" w:type="dxa"/>
                </w:tcPr>
                <w:p w:rsidR="00DF08A5" w:rsidRPr="001939BA" w:rsidRDefault="00DF08A5" w:rsidP="009008B0">
                  <w:pPr>
                    <w:rPr>
                      <w:rFonts w:ascii="Arial" w:hAnsi="Arial" w:cs="Arial"/>
                      <w:sz w:val="24"/>
                      <w:szCs w:val="24"/>
                    </w:rPr>
                  </w:pPr>
                  <w:r w:rsidRPr="001939BA">
                    <w:rPr>
                      <w:rFonts w:ascii="Arial" w:hAnsi="Arial" w:cs="Arial"/>
                      <w:sz w:val="24"/>
                      <w:szCs w:val="24"/>
                    </w:rPr>
                    <w:t>En mm</w:t>
                  </w:r>
                </w:p>
              </w:tc>
              <w:tc>
                <w:tcPr>
                  <w:tcW w:w="1811" w:type="dxa"/>
                </w:tcPr>
                <w:p w:rsidR="00DF08A5" w:rsidRPr="001939BA" w:rsidRDefault="00DF08A5" w:rsidP="009008B0">
                  <w:pPr>
                    <w:rPr>
                      <w:rFonts w:ascii="Arial" w:hAnsi="Arial" w:cs="Arial"/>
                      <w:sz w:val="24"/>
                      <w:szCs w:val="24"/>
                    </w:rPr>
                  </w:pPr>
                  <w:r w:rsidRPr="001939BA">
                    <w:rPr>
                      <w:rFonts w:ascii="Arial" w:hAnsi="Arial" w:cs="Arial"/>
                      <w:sz w:val="24"/>
                      <w:szCs w:val="24"/>
                    </w:rPr>
                    <w:t>En inch</w:t>
                  </w:r>
                </w:p>
              </w:tc>
              <w:tc>
                <w:tcPr>
                  <w:tcW w:w="3457" w:type="dxa"/>
                </w:tcPr>
                <w:p w:rsidR="00DF08A5" w:rsidRPr="001939BA" w:rsidRDefault="00DF08A5" w:rsidP="009008B0">
                  <w:pPr>
                    <w:rPr>
                      <w:rFonts w:ascii="Arial" w:hAnsi="Arial" w:cs="Arial"/>
                      <w:sz w:val="24"/>
                      <w:szCs w:val="24"/>
                    </w:rPr>
                  </w:pPr>
                </w:p>
              </w:tc>
              <w:tc>
                <w:tcPr>
                  <w:tcW w:w="1828" w:type="dxa"/>
                </w:tcPr>
                <w:p w:rsidR="00DF08A5" w:rsidRPr="001939BA" w:rsidRDefault="00DF08A5" w:rsidP="009008B0">
                  <w:pPr>
                    <w:rPr>
                      <w:rFonts w:ascii="Arial" w:hAnsi="Arial" w:cs="Arial"/>
                      <w:sz w:val="24"/>
                      <w:szCs w:val="24"/>
                    </w:rPr>
                  </w:pPr>
                  <w:r w:rsidRPr="001939BA">
                    <w:rPr>
                      <w:rFonts w:ascii="Arial" w:hAnsi="Arial" w:cs="Arial"/>
                      <w:sz w:val="24"/>
                      <w:szCs w:val="24"/>
                    </w:rPr>
                    <w:t>En m.daN</w:t>
                  </w:r>
                </w:p>
              </w:tc>
              <w:tc>
                <w:tcPr>
                  <w:tcW w:w="1668" w:type="dxa"/>
                </w:tcPr>
                <w:p w:rsidR="00DF08A5" w:rsidRPr="001939BA" w:rsidRDefault="00DF08A5" w:rsidP="009008B0">
                  <w:pPr>
                    <w:rPr>
                      <w:rFonts w:ascii="Arial" w:hAnsi="Arial" w:cs="Arial"/>
                      <w:sz w:val="24"/>
                      <w:szCs w:val="24"/>
                    </w:rPr>
                  </w:pPr>
                  <w:r w:rsidRPr="001939BA">
                    <w:rPr>
                      <w:rFonts w:ascii="Arial" w:hAnsi="Arial" w:cs="Arial"/>
                      <w:sz w:val="24"/>
                      <w:szCs w:val="24"/>
                    </w:rPr>
                    <w:t>En ft/lbs</w:t>
                  </w:r>
                </w:p>
              </w:tc>
            </w:tr>
            <w:tr w:rsidR="0082207A" w:rsidRPr="001939BA" w:rsidTr="0082207A">
              <w:tc>
                <w:tcPr>
                  <w:tcW w:w="1667" w:type="dxa"/>
                </w:tcPr>
                <w:p w:rsidR="00DF08A5" w:rsidRPr="001939BA" w:rsidRDefault="00DF08A5" w:rsidP="009008B0">
                  <w:pPr>
                    <w:rPr>
                      <w:rFonts w:ascii="Arial" w:hAnsi="Arial" w:cs="Arial"/>
                      <w:sz w:val="24"/>
                      <w:szCs w:val="24"/>
                    </w:rPr>
                  </w:pPr>
                  <w:r w:rsidRPr="001939BA">
                    <w:rPr>
                      <w:rFonts w:ascii="Arial" w:hAnsi="Arial" w:cs="Arial"/>
                      <w:sz w:val="24"/>
                      <w:szCs w:val="24"/>
                    </w:rPr>
                    <w:t>9,52</w:t>
                  </w:r>
                </w:p>
              </w:tc>
              <w:tc>
                <w:tcPr>
                  <w:tcW w:w="1811" w:type="dxa"/>
                </w:tcPr>
                <w:p w:rsidR="00DF08A5" w:rsidRPr="001939BA" w:rsidRDefault="00DF08A5" w:rsidP="009008B0">
                  <w:pPr>
                    <w:rPr>
                      <w:rFonts w:ascii="Arial" w:hAnsi="Arial" w:cs="Arial"/>
                      <w:sz w:val="24"/>
                      <w:szCs w:val="24"/>
                    </w:rPr>
                  </w:pPr>
                  <w:r w:rsidRPr="001939BA">
                    <w:rPr>
                      <w:rFonts w:ascii="Arial" w:hAnsi="Arial" w:cs="Arial"/>
                      <w:sz w:val="24"/>
                      <w:szCs w:val="24"/>
                    </w:rPr>
                    <w:t>3/8</w:t>
                  </w:r>
                </w:p>
              </w:tc>
              <w:tc>
                <w:tcPr>
                  <w:tcW w:w="3457" w:type="dxa"/>
                </w:tcPr>
                <w:p w:rsidR="00DF08A5" w:rsidRPr="001939BA" w:rsidRDefault="00DF08A5" w:rsidP="009008B0">
                  <w:pPr>
                    <w:rPr>
                      <w:rFonts w:ascii="Arial" w:hAnsi="Arial" w:cs="Arial"/>
                      <w:sz w:val="24"/>
                      <w:szCs w:val="24"/>
                    </w:rPr>
                  </w:pPr>
                  <w:r w:rsidRPr="001939BA">
                    <w:rPr>
                      <w:rFonts w:ascii="Arial" w:hAnsi="Arial" w:cs="Arial"/>
                      <w:sz w:val="24"/>
                      <w:szCs w:val="24"/>
                    </w:rPr>
                    <w:t>NEUF</w:t>
                  </w:r>
                </w:p>
              </w:tc>
              <w:tc>
                <w:tcPr>
                  <w:tcW w:w="1828" w:type="dxa"/>
                </w:tcPr>
                <w:p w:rsidR="00DF08A5" w:rsidRPr="001939BA" w:rsidRDefault="00DF08A5" w:rsidP="009008B0">
                  <w:pPr>
                    <w:rPr>
                      <w:rFonts w:ascii="Arial" w:hAnsi="Arial" w:cs="Arial"/>
                      <w:sz w:val="24"/>
                      <w:szCs w:val="24"/>
                    </w:rPr>
                  </w:pPr>
                  <w:r w:rsidRPr="001939BA">
                    <w:rPr>
                      <w:rFonts w:ascii="Arial" w:hAnsi="Arial" w:cs="Arial"/>
                      <w:sz w:val="24"/>
                      <w:szCs w:val="24"/>
                    </w:rPr>
                    <w:t>1,52 à 1,80</w:t>
                  </w:r>
                </w:p>
              </w:tc>
              <w:tc>
                <w:tcPr>
                  <w:tcW w:w="1668" w:type="dxa"/>
                </w:tcPr>
                <w:p w:rsidR="00DF08A5" w:rsidRPr="001939BA" w:rsidRDefault="00DF08A5" w:rsidP="009008B0">
                  <w:pPr>
                    <w:rPr>
                      <w:rFonts w:ascii="Arial" w:hAnsi="Arial" w:cs="Arial"/>
                      <w:sz w:val="24"/>
                      <w:szCs w:val="24"/>
                    </w:rPr>
                  </w:pPr>
                  <w:r w:rsidRPr="001939BA">
                    <w:rPr>
                      <w:rFonts w:ascii="Arial" w:hAnsi="Arial" w:cs="Arial"/>
                      <w:sz w:val="24"/>
                      <w:szCs w:val="24"/>
                    </w:rPr>
                    <w:t>11,0 to 13,0</w:t>
                  </w:r>
                </w:p>
              </w:tc>
            </w:tr>
            <w:tr w:rsidR="0082207A" w:rsidRPr="001939BA" w:rsidTr="0082207A">
              <w:tc>
                <w:tcPr>
                  <w:tcW w:w="1667" w:type="dxa"/>
                </w:tcPr>
                <w:p w:rsidR="00DF08A5" w:rsidRPr="001939BA" w:rsidRDefault="00DF08A5" w:rsidP="009008B0">
                  <w:pPr>
                    <w:rPr>
                      <w:rFonts w:ascii="Arial" w:hAnsi="Arial" w:cs="Arial"/>
                      <w:sz w:val="24"/>
                      <w:szCs w:val="24"/>
                    </w:rPr>
                  </w:pPr>
                  <w:r w:rsidRPr="001939BA">
                    <w:rPr>
                      <w:rFonts w:ascii="Arial" w:hAnsi="Arial" w:cs="Arial"/>
                      <w:sz w:val="24"/>
                      <w:szCs w:val="24"/>
                    </w:rPr>
                    <w:t xml:space="preserve">9,52 </w:t>
                  </w:r>
                </w:p>
              </w:tc>
              <w:tc>
                <w:tcPr>
                  <w:tcW w:w="1811" w:type="dxa"/>
                </w:tcPr>
                <w:p w:rsidR="00DF08A5" w:rsidRPr="001939BA" w:rsidRDefault="00DF08A5" w:rsidP="009008B0">
                  <w:pPr>
                    <w:rPr>
                      <w:rFonts w:ascii="Arial" w:hAnsi="Arial" w:cs="Arial"/>
                      <w:sz w:val="24"/>
                      <w:szCs w:val="24"/>
                    </w:rPr>
                  </w:pPr>
                  <w:r w:rsidRPr="001939BA">
                    <w:rPr>
                      <w:rFonts w:ascii="Arial" w:hAnsi="Arial" w:cs="Arial"/>
                      <w:sz w:val="24"/>
                      <w:szCs w:val="24"/>
                    </w:rPr>
                    <w:t>3/8</w:t>
                  </w:r>
                </w:p>
              </w:tc>
              <w:tc>
                <w:tcPr>
                  <w:tcW w:w="3457" w:type="dxa"/>
                </w:tcPr>
                <w:p w:rsidR="00DF08A5" w:rsidRPr="001939BA" w:rsidRDefault="00DF08A5" w:rsidP="009008B0">
                  <w:pPr>
                    <w:rPr>
                      <w:rFonts w:ascii="Arial" w:hAnsi="Arial" w:cs="Arial"/>
                      <w:sz w:val="24"/>
                      <w:szCs w:val="24"/>
                    </w:rPr>
                  </w:pPr>
                  <w:r w:rsidRPr="001939BA">
                    <w:rPr>
                      <w:rFonts w:ascii="Arial" w:hAnsi="Arial" w:cs="Arial"/>
                      <w:sz w:val="24"/>
                      <w:szCs w:val="24"/>
                    </w:rPr>
                    <w:t>USAGE</w:t>
                  </w:r>
                </w:p>
              </w:tc>
              <w:tc>
                <w:tcPr>
                  <w:tcW w:w="1828" w:type="dxa"/>
                </w:tcPr>
                <w:p w:rsidR="00DF08A5" w:rsidRPr="001939BA" w:rsidRDefault="00DF08A5" w:rsidP="009008B0">
                  <w:pPr>
                    <w:rPr>
                      <w:rFonts w:ascii="Arial" w:hAnsi="Arial" w:cs="Arial"/>
                      <w:sz w:val="24"/>
                      <w:szCs w:val="24"/>
                    </w:rPr>
                  </w:pPr>
                  <w:r w:rsidRPr="001939BA">
                    <w:rPr>
                      <w:rFonts w:ascii="Arial" w:hAnsi="Arial" w:cs="Arial"/>
                      <w:sz w:val="24"/>
                      <w:szCs w:val="24"/>
                    </w:rPr>
                    <w:t>0,96 à 1,24</w:t>
                  </w:r>
                </w:p>
              </w:tc>
              <w:tc>
                <w:tcPr>
                  <w:tcW w:w="1668" w:type="dxa"/>
                </w:tcPr>
                <w:p w:rsidR="00DF08A5" w:rsidRPr="001939BA" w:rsidRDefault="00DF08A5" w:rsidP="009008B0">
                  <w:pPr>
                    <w:rPr>
                      <w:rFonts w:ascii="Arial" w:hAnsi="Arial" w:cs="Arial"/>
                      <w:sz w:val="24"/>
                      <w:szCs w:val="24"/>
                    </w:rPr>
                  </w:pPr>
                  <w:r w:rsidRPr="001939BA">
                    <w:rPr>
                      <w:rFonts w:ascii="Arial" w:hAnsi="Arial" w:cs="Arial"/>
                      <w:sz w:val="24"/>
                      <w:szCs w:val="24"/>
                    </w:rPr>
                    <w:t>7,0 to 9,0</w:t>
                  </w:r>
                </w:p>
              </w:tc>
            </w:tr>
          </w:tbl>
          <w:p w:rsidR="00DF08A5" w:rsidRPr="001939BA" w:rsidRDefault="00DF08A5" w:rsidP="009008B0">
            <w:pPr>
              <w:rPr>
                <w:rFonts w:ascii="Arial" w:hAnsi="Arial" w:cs="Arial"/>
                <w:b/>
                <w:bCs/>
                <w:sz w:val="24"/>
                <w:szCs w:val="24"/>
              </w:rPr>
            </w:pPr>
          </w:p>
          <w:p w:rsidR="00DF08A5" w:rsidRPr="001939BA" w:rsidRDefault="00343F89" w:rsidP="009008B0">
            <w:pPr>
              <w:rPr>
                <w:rFonts w:ascii="Arial" w:hAnsi="Arial" w:cs="Arial"/>
                <w:b/>
                <w:bCs/>
                <w:sz w:val="24"/>
                <w:szCs w:val="24"/>
              </w:rPr>
            </w:pPr>
            <w:r w:rsidRPr="001939BA">
              <w:rPr>
                <w:rFonts w:ascii="Arial" w:hAnsi="Arial" w:cs="Arial"/>
                <w:b/>
                <w:bCs/>
                <w:sz w:val="24"/>
                <w:szCs w:val="24"/>
              </w:rPr>
              <w:t>7.</w:t>
            </w:r>
            <w:r w:rsidR="00A60599" w:rsidRPr="001939BA">
              <w:rPr>
                <w:rFonts w:ascii="Arial" w:hAnsi="Arial" w:cs="Arial"/>
                <w:b/>
                <w:bCs/>
                <w:sz w:val="24"/>
                <w:szCs w:val="24"/>
              </w:rPr>
              <w:t>3</w:t>
            </w:r>
            <w:r w:rsidR="00DF08A5" w:rsidRPr="001939BA">
              <w:rPr>
                <w:rFonts w:ascii="Arial" w:hAnsi="Arial" w:cs="Arial"/>
                <w:b/>
                <w:bCs/>
                <w:sz w:val="24"/>
                <w:szCs w:val="24"/>
              </w:rPr>
              <w:t xml:space="preserve"> Mesure de l’élongation sous une force donnée.</w:t>
            </w:r>
          </w:p>
          <w:p w:rsidR="00DF08A5" w:rsidRPr="001939BA" w:rsidRDefault="00DF08A5" w:rsidP="009008B0">
            <w:pPr>
              <w:rPr>
                <w:rFonts w:ascii="Arial" w:hAnsi="Arial" w:cs="Arial"/>
                <w:sz w:val="24"/>
                <w:szCs w:val="24"/>
              </w:rPr>
            </w:pPr>
            <w:r w:rsidRPr="001939BA">
              <w:rPr>
                <w:rFonts w:ascii="Arial" w:hAnsi="Arial" w:cs="Arial"/>
                <w:sz w:val="24"/>
                <w:szCs w:val="24"/>
              </w:rPr>
              <w:t xml:space="preserve">Cette procédure exploite le tensiomètre 10A- 2 nécessitant un </w:t>
            </w:r>
            <w:r w:rsidR="0022102C" w:rsidRPr="001939BA">
              <w:rPr>
                <w:rFonts w:ascii="Arial" w:hAnsi="Arial" w:cs="Arial"/>
                <w:sz w:val="24"/>
                <w:szCs w:val="24"/>
              </w:rPr>
              <w:t>contrôle</w:t>
            </w:r>
            <w:r w:rsidRPr="001939BA">
              <w:rPr>
                <w:rFonts w:ascii="Arial" w:hAnsi="Arial" w:cs="Arial"/>
                <w:sz w:val="24"/>
                <w:szCs w:val="24"/>
              </w:rPr>
              <w:t xml:space="preserve"> tous les deux ans.</w:t>
            </w:r>
          </w:p>
          <w:p w:rsidR="00DF08A5" w:rsidRPr="001939BA" w:rsidRDefault="00DF08A5" w:rsidP="009008B0">
            <w:pPr>
              <w:rPr>
                <w:rFonts w:ascii="Arial" w:hAnsi="Arial" w:cs="Arial"/>
                <w:sz w:val="24"/>
                <w:szCs w:val="24"/>
              </w:rPr>
            </w:pPr>
          </w:p>
          <w:p w:rsidR="00EE1A35" w:rsidRPr="0082207A" w:rsidRDefault="00EE1A35" w:rsidP="0082207A">
            <w:pPr>
              <w:tabs>
                <w:tab w:val="center" w:pos="5349"/>
                <w:tab w:val="right" w:pos="10773"/>
              </w:tabs>
              <w:rPr>
                <w:rFonts w:ascii="Arial" w:hAnsi="Arial" w:cs="Arial"/>
                <w:sz w:val="24"/>
                <w:szCs w:val="24"/>
              </w:rPr>
            </w:pPr>
            <w:r w:rsidRPr="001939BA">
              <w:rPr>
                <w:rFonts w:ascii="Arial" w:hAnsi="Arial" w:cs="Arial"/>
                <w:sz w:val="24"/>
                <w:szCs w:val="24"/>
              </w:rPr>
              <w:t>Page 5.1</w:t>
            </w:r>
            <w:r w:rsidR="00DF08A5" w:rsidRPr="001939BA">
              <w:rPr>
                <w:rFonts w:ascii="Arial" w:hAnsi="Arial" w:cs="Arial"/>
                <w:sz w:val="24"/>
                <w:szCs w:val="24"/>
              </w:rPr>
              <w:t>8</w:t>
            </w:r>
            <w:r w:rsidR="0082207A">
              <w:rPr>
                <w:rFonts w:ascii="Arial" w:hAnsi="Arial" w:cs="Arial"/>
                <w:sz w:val="24"/>
                <w:szCs w:val="24"/>
              </w:rPr>
              <w:tab/>
            </w:r>
            <w:r w:rsidRPr="001939BA">
              <w:rPr>
                <w:rFonts w:ascii="Arial" w:hAnsi="Arial" w:cs="Arial"/>
                <w:sz w:val="24"/>
                <w:szCs w:val="24"/>
              </w:rPr>
              <w:t>Amendement 17 du 13 novembre 2012</w:t>
            </w:r>
            <w:r w:rsidR="0082207A">
              <w:rPr>
                <w:rFonts w:ascii="Arial" w:hAnsi="Arial" w:cs="Arial"/>
                <w:sz w:val="24"/>
                <w:szCs w:val="24"/>
              </w:rPr>
              <w:tab/>
            </w:r>
            <w:r w:rsidR="00DF08A5" w:rsidRPr="001939BA">
              <w:rPr>
                <w:rFonts w:ascii="Arial" w:hAnsi="Arial" w:cs="Arial"/>
                <w:sz w:val="24"/>
                <w:szCs w:val="24"/>
              </w:rPr>
              <w:t>Edition 3</w:t>
            </w:r>
            <w:r w:rsidR="0082207A">
              <w:rPr>
                <w:rFonts w:ascii="Arial" w:hAnsi="Arial" w:cs="Arial"/>
                <w:sz w:val="24"/>
                <w:szCs w:val="24"/>
              </w:rPr>
              <w:t xml:space="preserve"> -</w:t>
            </w:r>
            <w:r w:rsidR="00DF08A5" w:rsidRPr="001939BA">
              <w:rPr>
                <w:rFonts w:ascii="Arial" w:hAnsi="Arial" w:cs="Arial"/>
                <w:sz w:val="24"/>
                <w:szCs w:val="24"/>
              </w:rPr>
              <w:t xml:space="preserve"> </w:t>
            </w:r>
            <w:r w:rsidR="0082207A" w:rsidRPr="001939BA">
              <w:rPr>
                <w:rFonts w:ascii="Arial" w:hAnsi="Arial" w:cs="Arial"/>
                <w:sz w:val="24"/>
                <w:szCs w:val="24"/>
              </w:rPr>
              <w:t xml:space="preserve">Juillet </w:t>
            </w:r>
            <w:r w:rsidR="00DF08A5" w:rsidRPr="001939BA">
              <w:rPr>
                <w:rFonts w:ascii="Arial" w:hAnsi="Arial" w:cs="Arial"/>
                <w:sz w:val="24"/>
                <w:szCs w:val="24"/>
              </w:rPr>
              <w:t>1995</w:t>
            </w:r>
          </w:p>
        </w:tc>
      </w:tr>
    </w:tbl>
    <w:p w:rsidR="00DF08A5" w:rsidRPr="001939BA" w:rsidRDefault="00DF08A5" w:rsidP="009008B0">
      <w:pPr>
        <w:rPr>
          <w:rFonts w:ascii="Arial" w:hAnsi="Arial" w:cs="Arial"/>
          <w:b/>
          <w:bCs/>
          <w:sz w:val="24"/>
          <w:szCs w:val="24"/>
        </w:rPr>
      </w:pPr>
    </w:p>
    <w:p w:rsidR="0031300D" w:rsidRPr="001939BA" w:rsidRDefault="0086287C" w:rsidP="009008B0">
      <w:pPr>
        <w:pStyle w:val="Titre3"/>
        <w:rPr>
          <w:sz w:val="24"/>
          <w:szCs w:val="24"/>
        </w:rPr>
      </w:pPr>
      <w:r w:rsidRPr="001939BA">
        <w:rPr>
          <w:sz w:val="24"/>
          <w:szCs w:val="24"/>
        </w:rPr>
        <w:t>Extrait « </w:t>
      </w:r>
      <w:r w:rsidR="0031300D" w:rsidRPr="001939BA">
        <w:rPr>
          <w:sz w:val="24"/>
          <w:szCs w:val="24"/>
        </w:rPr>
        <w:t>Tableau d</w:t>
      </w:r>
      <w:r w:rsidRPr="001939BA">
        <w:rPr>
          <w:sz w:val="24"/>
          <w:szCs w:val="24"/>
        </w:rPr>
        <w:t>’équivalences » des</w:t>
      </w:r>
      <w:r w:rsidR="0031300D" w:rsidRPr="001939BA">
        <w:rPr>
          <w:sz w:val="24"/>
          <w:szCs w:val="24"/>
        </w:rPr>
        <w:t xml:space="preserve"> graisses</w:t>
      </w:r>
      <w:r w:rsidR="00EE1A35" w:rsidRPr="001939BA">
        <w:rPr>
          <w:sz w:val="24"/>
          <w:szCs w:val="24"/>
        </w:rPr>
        <w:t xml:space="preserve"> </w:t>
      </w:r>
    </w:p>
    <w:p w:rsidR="0031300D" w:rsidRPr="0082207A" w:rsidRDefault="0031300D" w:rsidP="0082207A">
      <w:pPr>
        <w:rPr>
          <w:rFonts w:ascii="Arial" w:hAnsi="Arial" w:cs="Arial"/>
          <w:b/>
          <w:bCs/>
          <w:sz w:val="24"/>
          <w:szCs w:val="24"/>
        </w:rPr>
      </w:pPr>
    </w:p>
    <w:tbl>
      <w:tblPr>
        <w:tblStyle w:val="Grilledutableau"/>
        <w:tblW w:w="0" w:type="auto"/>
        <w:tblLook w:val="04A0" w:firstRow="1" w:lastRow="0" w:firstColumn="1" w:lastColumn="0" w:noHBand="0" w:noVBand="1"/>
      </w:tblPr>
      <w:tblGrid>
        <w:gridCol w:w="2376"/>
        <w:gridCol w:w="3809"/>
        <w:gridCol w:w="4756"/>
      </w:tblGrid>
      <w:tr w:rsidR="0031300D" w:rsidRPr="001939BA" w:rsidTr="003E24E1">
        <w:trPr>
          <w:trHeight w:val="288"/>
        </w:trPr>
        <w:tc>
          <w:tcPr>
            <w:tcW w:w="2376" w:type="dxa"/>
            <w:vMerge w:val="restart"/>
          </w:tcPr>
          <w:p w:rsidR="0031300D" w:rsidRPr="001939BA" w:rsidRDefault="0031300D" w:rsidP="009008B0">
            <w:pPr>
              <w:rPr>
                <w:rStyle w:val="st"/>
                <w:rFonts w:ascii="Arial" w:hAnsi="Arial" w:cs="Arial"/>
                <w:sz w:val="24"/>
                <w:szCs w:val="24"/>
              </w:rPr>
            </w:pPr>
            <w:r w:rsidRPr="001939BA">
              <w:rPr>
                <w:rStyle w:val="st"/>
                <w:rFonts w:ascii="Arial" w:hAnsi="Arial" w:cs="Arial"/>
                <w:sz w:val="24"/>
                <w:szCs w:val="24"/>
                <w:lang w:val="en-US"/>
              </w:rPr>
              <w:t xml:space="preserve">Shell </w:t>
            </w:r>
            <w:r w:rsidRPr="001939BA">
              <w:rPr>
                <w:rStyle w:val="Accentuation"/>
                <w:rFonts w:ascii="Arial" w:hAnsi="Arial" w:cs="Arial"/>
                <w:sz w:val="24"/>
                <w:szCs w:val="24"/>
                <w:lang w:val="en-US"/>
              </w:rPr>
              <w:t>Alvania std</w:t>
            </w:r>
            <w:r w:rsidRPr="001939BA">
              <w:rPr>
                <w:rStyle w:val="st"/>
                <w:rFonts w:ascii="Arial" w:hAnsi="Arial" w:cs="Arial"/>
                <w:sz w:val="24"/>
                <w:szCs w:val="24"/>
                <w:lang w:val="en-US"/>
              </w:rPr>
              <w:t>.</w:t>
            </w:r>
          </w:p>
        </w:tc>
        <w:tc>
          <w:tcPr>
            <w:tcW w:w="3809" w:type="dxa"/>
          </w:tcPr>
          <w:p w:rsidR="0031300D" w:rsidRPr="001939BA" w:rsidRDefault="0031300D" w:rsidP="009008B0">
            <w:pPr>
              <w:rPr>
                <w:rStyle w:val="st"/>
                <w:rFonts w:ascii="Arial" w:hAnsi="Arial" w:cs="Arial"/>
                <w:sz w:val="24"/>
                <w:szCs w:val="24"/>
                <w:lang w:val="en-US"/>
              </w:rPr>
            </w:pPr>
            <w:r w:rsidRPr="001939BA">
              <w:rPr>
                <w:rStyle w:val="st"/>
                <w:rFonts w:ascii="Arial" w:hAnsi="Arial" w:cs="Arial"/>
                <w:sz w:val="24"/>
                <w:szCs w:val="24"/>
                <w:lang w:val="en-US"/>
              </w:rPr>
              <w:t xml:space="preserve">Total standard 2 </w:t>
            </w:r>
            <w:r w:rsidRPr="001939BA">
              <w:rPr>
                <w:rStyle w:val="Accentuation"/>
                <w:rFonts w:ascii="Arial" w:hAnsi="Arial" w:cs="Arial"/>
                <w:sz w:val="24"/>
                <w:szCs w:val="24"/>
                <w:lang w:val="en-US"/>
              </w:rPr>
              <w:t xml:space="preserve"> </w:t>
            </w:r>
          </w:p>
        </w:tc>
        <w:tc>
          <w:tcPr>
            <w:tcW w:w="4756" w:type="dxa"/>
          </w:tcPr>
          <w:p w:rsidR="0031300D" w:rsidRPr="001939BA" w:rsidRDefault="0031300D" w:rsidP="009008B0">
            <w:pPr>
              <w:rPr>
                <w:rStyle w:val="st"/>
                <w:rFonts w:ascii="Arial" w:hAnsi="Arial" w:cs="Arial"/>
                <w:sz w:val="24"/>
                <w:szCs w:val="24"/>
                <w:lang w:val="en-US"/>
              </w:rPr>
            </w:pPr>
            <w:r w:rsidRPr="001939BA">
              <w:rPr>
                <w:rStyle w:val="st"/>
                <w:rFonts w:ascii="Arial" w:hAnsi="Arial" w:cs="Arial"/>
                <w:sz w:val="24"/>
                <w:szCs w:val="24"/>
                <w:lang w:val="en-US"/>
              </w:rPr>
              <w:t>ROBCO EP-50</w:t>
            </w:r>
          </w:p>
        </w:tc>
      </w:tr>
      <w:tr w:rsidR="0031300D" w:rsidRPr="001939BA" w:rsidTr="003E24E1">
        <w:trPr>
          <w:trHeight w:val="274"/>
        </w:trPr>
        <w:tc>
          <w:tcPr>
            <w:tcW w:w="2376" w:type="dxa"/>
            <w:vMerge/>
          </w:tcPr>
          <w:p w:rsidR="0031300D" w:rsidRPr="001939BA" w:rsidRDefault="0031300D" w:rsidP="009008B0">
            <w:pPr>
              <w:rPr>
                <w:rStyle w:val="st"/>
                <w:rFonts w:ascii="Arial" w:hAnsi="Arial" w:cs="Arial"/>
                <w:sz w:val="24"/>
                <w:szCs w:val="24"/>
                <w:lang w:val="en-US"/>
              </w:rPr>
            </w:pPr>
          </w:p>
        </w:tc>
        <w:tc>
          <w:tcPr>
            <w:tcW w:w="3809" w:type="dxa"/>
          </w:tcPr>
          <w:p w:rsidR="0031300D" w:rsidRPr="001939BA" w:rsidRDefault="0031300D" w:rsidP="009008B0">
            <w:pPr>
              <w:rPr>
                <w:rStyle w:val="st"/>
                <w:rFonts w:ascii="Arial" w:hAnsi="Arial" w:cs="Arial"/>
                <w:sz w:val="24"/>
                <w:szCs w:val="24"/>
                <w:lang w:val="en-US"/>
              </w:rPr>
            </w:pPr>
            <w:r w:rsidRPr="001939BA">
              <w:rPr>
                <w:rStyle w:val="st"/>
                <w:rFonts w:ascii="Arial" w:hAnsi="Arial" w:cs="Arial"/>
                <w:sz w:val="24"/>
                <w:szCs w:val="24"/>
                <w:lang w:val="en-US"/>
              </w:rPr>
              <w:t xml:space="preserve"> Mobilith. SD</w:t>
            </w:r>
          </w:p>
        </w:tc>
        <w:tc>
          <w:tcPr>
            <w:tcW w:w="4756" w:type="dxa"/>
          </w:tcPr>
          <w:p w:rsidR="0031300D" w:rsidRPr="001939BA" w:rsidRDefault="0031300D" w:rsidP="009008B0">
            <w:pPr>
              <w:rPr>
                <w:rStyle w:val="st"/>
                <w:rFonts w:ascii="Arial" w:hAnsi="Arial" w:cs="Arial"/>
                <w:sz w:val="24"/>
                <w:szCs w:val="24"/>
                <w:lang w:val="en-US"/>
              </w:rPr>
            </w:pPr>
            <w:r w:rsidRPr="001939BA">
              <w:rPr>
                <w:rStyle w:val="st"/>
                <w:rFonts w:ascii="Arial" w:hAnsi="Arial" w:cs="Arial"/>
                <w:sz w:val="24"/>
                <w:szCs w:val="24"/>
                <w:lang w:val="en-US"/>
              </w:rPr>
              <w:t>Mobilux ST</w:t>
            </w:r>
          </w:p>
        </w:tc>
      </w:tr>
      <w:tr w:rsidR="0031300D" w:rsidRPr="001939BA" w:rsidTr="003E24E1">
        <w:trPr>
          <w:trHeight w:val="278"/>
        </w:trPr>
        <w:tc>
          <w:tcPr>
            <w:tcW w:w="2376" w:type="dxa"/>
            <w:vMerge w:val="restart"/>
          </w:tcPr>
          <w:p w:rsidR="0031300D" w:rsidRPr="001939BA" w:rsidRDefault="0031300D" w:rsidP="009008B0">
            <w:pPr>
              <w:rPr>
                <w:rStyle w:val="st"/>
                <w:rFonts w:ascii="Arial" w:hAnsi="Arial" w:cs="Arial"/>
                <w:sz w:val="24"/>
                <w:szCs w:val="24"/>
                <w:lang w:val="en-US"/>
              </w:rPr>
            </w:pPr>
            <w:r w:rsidRPr="001939BA">
              <w:rPr>
                <w:rStyle w:val="st"/>
                <w:rFonts w:ascii="Arial" w:hAnsi="Arial" w:cs="Arial"/>
                <w:sz w:val="24"/>
                <w:szCs w:val="24"/>
                <w:lang w:val="en-US"/>
              </w:rPr>
              <w:t xml:space="preserve">Shell </w:t>
            </w:r>
            <w:r w:rsidRPr="001939BA">
              <w:rPr>
                <w:rStyle w:val="Accentuation"/>
                <w:rFonts w:ascii="Arial" w:hAnsi="Arial" w:cs="Arial"/>
                <w:sz w:val="24"/>
                <w:szCs w:val="24"/>
                <w:lang w:val="en-US"/>
              </w:rPr>
              <w:t>Alvania EP 2</w:t>
            </w:r>
            <w:r w:rsidRPr="001939BA">
              <w:rPr>
                <w:rStyle w:val="st"/>
                <w:rFonts w:ascii="Arial" w:hAnsi="Arial" w:cs="Arial"/>
                <w:sz w:val="24"/>
                <w:szCs w:val="24"/>
                <w:lang w:val="en-US"/>
              </w:rPr>
              <w:t>.</w:t>
            </w:r>
          </w:p>
        </w:tc>
        <w:tc>
          <w:tcPr>
            <w:tcW w:w="3809" w:type="dxa"/>
          </w:tcPr>
          <w:p w:rsidR="0031300D" w:rsidRPr="001939BA" w:rsidRDefault="0031300D" w:rsidP="009008B0">
            <w:pPr>
              <w:rPr>
                <w:rStyle w:val="st"/>
                <w:rFonts w:ascii="Arial" w:hAnsi="Arial" w:cs="Arial"/>
                <w:sz w:val="24"/>
                <w:szCs w:val="24"/>
                <w:lang w:val="en-US"/>
              </w:rPr>
            </w:pPr>
            <w:r w:rsidRPr="001939BA">
              <w:rPr>
                <w:rStyle w:val="st"/>
                <w:rFonts w:ascii="Arial" w:hAnsi="Arial" w:cs="Arial"/>
                <w:sz w:val="24"/>
                <w:szCs w:val="24"/>
                <w:lang w:val="en-US"/>
              </w:rPr>
              <w:t xml:space="preserve">Total Multis Complex </w:t>
            </w:r>
            <w:r w:rsidR="00C019FF" w:rsidRPr="001939BA">
              <w:rPr>
                <w:rStyle w:val="Accentuation"/>
                <w:rFonts w:ascii="Arial" w:hAnsi="Arial" w:cs="Arial"/>
                <w:sz w:val="24"/>
                <w:szCs w:val="24"/>
                <w:lang w:val="en-US"/>
              </w:rPr>
              <w:t>EP</w:t>
            </w:r>
            <w:r w:rsidRPr="001939BA">
              <w:rPr>
                <w:rStyle w:val="Accentuation"/>
                <w:rFonts w:ascii="Arial" w:hAnsi="Arial" w:cs="Arial"/>
                <w:sz w:val="24"/>
                <w:szCs w:val="24"/>
                <w:lang w:val="en-US"/>
              </w:rPr>
              <w:t xml:space="preserve"> 2</w:t>
            </w:r>
            <w:r w:rsidRPr="001939BA">
              <w:rPr>
                <w:rStyle w:val="st"/>
                <w:rFonts w:ascii="Arial" w:hAnsi="Arial" w:cs="Arial"/>
                <w:sz w:val="24"/>
                <w:szCs w:val="24"/>
              </w:rPr>
              <w:t xml:space="preserve"> </w:t>
            </w:r>
          </w:p>
        </w:tc>
        <w:tc>
          <w:tcPr>
            <w:tcW w:w="4756" w:type="dxa"/>
          </w:tcPr>
          <w:p w:rsidR="0031300D" w:rsidRPr="001939BA" w:rsidRDefault="0031300D" w:rsidP="009008B0">
            <w:pPr>
              <w:rPr>
                <w:rStyle w:val="st"/>
                <w:rFonts w:ascii="Arial" w:hAnsi="Arial" w:cs="Arial"/>
                <w:sz w:val="24"/>
                <w:szCs w:val="24"/>
                <w:lang w:val="en-US"/>
              </w:rPr>
            </w:pPr>
            <w:r w:rsidRPr="001939BA">
              <w:rPr>
                <w:rStyle w:val="st"/>
                <w:rFonts w:ascii="Arial" w:hAnsi="Arial" w:cs="Arial"/>
                <w:sz w:val="24"/>
                <w:szCs w:val="24"/>
              </w:rPr>
              <w:t>ROBCO EP-1004 #2</w:t>
            </w:r>
          </w:p>
        </w:tc>
      </w:tr>
      <w:tr w:rsidR="0031300D" w:rsidRPr="001939BA" w:rsidTr="003E24E1">
        <w:trPr>
          <w:trHeight w:val="380"/>
        </w:trPr>
        <w:tc>
          <w:tcPr>
            <w:tcW w:w="2376" w:type="dxa"/>
            <w:vMerge/>
          </w:tcPr>
          <w:p w:rsidR="0031300D" w:rsidRPr="001939BA" w:rsidRDefault="0031300D" w:rsidP="009008B0">
            <w:pPr>
              <w:rPr>
                <w:rStyle w:val="st"/>
                <w:rFonts w:ascii="Arial" w:hAnsi="Arial" w:cs="Arial"/>
                <w:sz w:val="24"/>
                <w:szCs w:val="24"/>
                <w:lang w:val="en-US"/>
              </w:rPr>
            </w:pPr>
          </w:p>
        </w:tc>
        <w:tc>
          <w:tcPr>
            <w:tcW w:w="3809" w:type="dxa"/>
          </w:tcPr>
          <w:p w:rsidR="0031300D" w:rsidRPr="001939BA" w:rsidRDefault="0031300D" w:rsidP="009008B0">
            <w:pPr>
              <w:rPr>
                <w:rStyle w:val="st"/>
                <w:rFonts w:ascii="Arial" w:hAnsi="Arial" w:cs="Arial"/>
                <w:sz w:val="24"/>
                <w:szCs w:val="24"/>
                <w:lang w:val="en-US"/>
              </w:rPr>
            </w:pPr>
            <w:r w:rsidRPr="001939BA">
              <w:rPr>
                <w:rStyle w:val="st"/>
                <w:rFonts w:ascii="Arial" w:hAnsi="Arial" w:cs="Arial"/>
                <w:sz w:val="24"/>
                <w:szCs w:val="24"/>
              </w:rPr>
              <w:t xml:space="preserve">Mobilith. SHC 220 </w:t>
            </w:r>
          </w:p>
        </w:tc>
        <w:tc>
          <w:tcPr>
            <w:tcW w:w="4756" w:type="dxa"/>
          </w:tcPr>
          <w:p w:rsidR="0031300D" w:rsidRPr="001939BA" w:rsidRDefault="0031300D" w:rsidP="009008B0">
            <w:pPr>
              <w:rPr>
                <w:rStyle w:val="st"/>
                <w:rFonts w:ascii="Arial" w:hAnsi="Arial" w:cs="Arial"/>
                <w:sz w:val="24"/>
                <w:szCs w:val="24"/>
                <w:lang w:val="en-US"/>
              </w:rPr>
            </w:pPr>
            <w:r w:rsidRPr="001939BA">
              <w:rPr>
                <w:rStyle w:val="st"/>
                <w:rFonts w:ascii="Arial" w:hAnsi="Arial" w:cs="Arial"/>
                <w:sz w:val="24"/>
                <w:szCs w:val="24"/>
              </w:rPr>
              <w:t xml:space="preserve">Mobilux </w:t>
            </w:r>
            <w:r w:rsidRPr="001939BA">
              <w:rPr>
                <w:rStyle w:val="Accentuation"/>
                <w:rFonts w:ascii="Arial" w:hAnsi="Arial" w:cs="Arial"/>
                <w:sz w:val="24"/>
                <w:szCs w:val="24"/>
              </w:rPr>
              <w:t>EP 2</w:t>
            </w:r>
          </w:p>
        </w:tc>
      </w:tr>
      <w:tr w:rsidR="0031300D" w:rsidRPr="001939BA" w:rsidTr="003E24E1">
        <w:trPr>
          <w:trHeight w:val="302"/>
        </w:trPr>
        <w:tc>
          <w:tcPr>
            <w:tcW w:w="2376" w:type="dxa"/>
            <w:vMerge w:val="restart"/>
          </w:tcPr>
          <w:p w:rsidR="0031300D" w:rsidRPr="001939BA" w:rsidRDefault="0031300D" w:rsidP="009008B0">
            <w:pPr>
              <w:rPr>
                <w:rStyle w:val="st"/>
                <w:rFonts w:ascii="Arial" w:hAnsi="Arial" w:cs="Arial"/>
                <w:sz w:val="24"/>
                <w:szCs w:val="24"/>
                <w:lang w:val="en-US"/>
              </w:rPr>
            </w:pPr>
            <w:r w:rsidRPr="001939BA">
              <w:rPr>
                <w:rStyle w:val="st"/>
                <w:rFonts w:ascii="Arial" w:hAnsi="Arial" w:cs="Arial"/>
                <w:sz w:val="24"/>
                <w:szCs w:val="24"/>
                <w:lang w:val="en-US"/>
              </w:rPr>
              <w:t xml:space="preserve">Shell </w:t>
            </w:r>
            <w:r w:rsidRPr="001939BA">
              <w:rPr>
                <w:rStyle w:val="Accentuation"/>
                <w:rFonts w:ascii="Arial" w:hAnsi="Arial" w:cs="Arial"/>
                <w:sz w:val="24"/>
                <w:szCs w:val="24"/>
                <w:lang w:val="en-US"/>
              </w:rPr>
              <w:t>Alvania EP 1</w:t>
            </w:r>
            <w:r w:rsidRPr="001939BA">
              <w:rPr>
                <w:rStyle w:val="st"/>
                <w:rFonts w:ascii="Arial" w:hAnsi="Arial" w:cs="Arial"/>
                <w:sz w:val="24"/>
                <w:szCs w:val="24"/>
                <w:lang w:val="en-US"/>
              </w:rPr>
              <w:t>.</w:t>
            </w:r>
          </w:p>
        </w:tc>
        <w:tc>
          <w:tcPr>
            <w:tcW w:w="3809" w:type="dxa"/>
          </w:tcPr>
          <w:p w:rsidR="0031300D" w:rsidRPr="001939BA" w:rsidRDefault="0031300D" w:rsidP="009008B0">
            <w:pPr>
              <w:rPr>
                <w:rStyle w:val="st"/>
                <w:rFonts w:ascii="Arial" w:hAnsi="Arial" w:cs="Arial"/>
                <w:sz w:val="24"/>
                <w:szCs w:val="24"/>
                <w:lang w:val="en-US"/>
              </w:rPr>
            </w:pPr>
            <w:r w:rsidRPr="001939BA">
              <w:rPr>
                <w:rStyle w:val="st"/>
                <w:rFonts w:ascii="Arial" w:hAnsi="Arial" w:cs="Arial"/>
                <w:sz w:val="24"/>
                <w:szCs w:val="24"/>
                <w:lang w:val="en-US"/>
              </w:rPr>
              <w:t xml:space="preserve">Total Multis Complex </w:t>
            </w:r>
            <w:r w:rsidR="00C019FF" w:rsidRPr="001939BA">
              <w:rPr>
                <w:rStyle w:val="Accentuation"/>
                <w:rFonts w:ascii="Arial" w:hAnsi="Arial" w:cs="Arial"/>
                <w:sz w:val="24"/>
                <w:szCs w:val="24"/>
                <w:lang w:val="en-US"/>
              </w:rPr>
              <w:t>EP</w:t>
            </w:r>
            <w:r w:rsidRPr="001939BA">
              <w:rPr>
                <w:rStyle w:val="Accentuation"/>
                <w:rFonts w:ascii="Arial" w:hAnsi="Arial" w:cs="Arial"/>
                <w:sz w:val="24"/>
                <w:szCs w:val="24"/>
                <w:lang w:val="en-US"/>
              </w:rPr>
              <w:t xml:space="preserve"> 1</w:t>
            </w:r>
            <w:r w:rsidRPr="001939BA">
              <w:rPr>
                <w:rStyle w:val="st"/>
                <w:rFonts w:ascii="Arial" w:hAnsi="Arial" w:cs="Arial"/>
                <w:sz w:val="24"/>
                <w:szCs w:val="24"/>
              </w:rPr>
              <w:t xml:space="preserve"> </w:t>
            </w:r>
          </w:p>
        </w:tc>
        <w:tc>
          <w:tcPr>
            <w:tcW w:w="4756" w:type="dxa"/>
          </w:tcPr>
          <w:p w:rsidR="0031300D" w:rsidRPr="001939BA" w:rsidRDefault="0031300D" w:rsidP="009008B0">
            <w:pPr>
              <w:rPr>
                <w:rStyle w:val="st"/>
                <w:rFonts w:ascii="Arial" w:hAnsi="Arial" w:cs="Arial"/>
                <w:sz w:val="24"/>
                <w:szCs w:val="24"/>
                <w:lang w:val="en-US"/>
              </w:rPr>
            </w:pPr>
            <w:r w:rsidRPr="001939BA">
              <w:rPr>
                <w:rStyle w:val="st"/>
                <w:rFonts w:ascii="Arial" w:hAnsi="Arial" w:cs="Arial"/>
                <w:sz w:val="24"/>
                <w:szCs w:val="24"/>
              </w:rPr>
              <w:t>ROBCO EP-1004 NLGI #1</w:t>
            </w:r>
          </w:p>
        </w:tc>
      </w:tr>
      <w:tr w:rsidR="0082207A" w:rsidRPr="001939BA" w:rsidTr="003E24E1">
        <w:trPr>
          <w:trHeight w:val="393"/>
        </w:trPr>
        <w:tc>
          <w:tcPr>
            <w:tcW w:w="2376" w:type="dxa"/>
            <w:vMerge/>
          </w:tcPr>
          <w:p w:rsidR="0031300D" w:rsidRPr="001939BA" w:rsidRDefault="0031300D" w:rsidP="009008B0">
            <w:pPr>
              <w:rPr>
                <w:rStyle w:val="st"/>
                <w:rFonts w:ascii="Arial" w:hAnsi="Arial" w:cs="Arial"/>
                <w:sz w:val="24"/>
                <w:szCs w:val="24"/>
                <w:lang w:val="en-US"/>
              </w:rPr>
            </w:pPr>
          </w:p>
        </w:tc>
        <w:tc>
          <w:tcPr>
            <w:tcW w:w="3809" w:type="dxa"/>
          </w:tcPr>
          <w:p w:rsidR="0031300D" w:rsidRPr="001939BA" w:rsidRDefault="0031300D" w:rsidP="009008B0">
            <w:pPr>
              <w:rPr>
                <w:rStyle w:val="st"/>
                <w:rFonts w:ascii="Arial" w:hAnsi="Arial" w:cs="Arial"/>
                <w:sz w:val="24"/>
                <w:szCs w:val="24"/>
                <w:lang w:val="en-US"/>
              </w:rPr>
            </w:pPr>
            <w:r w:rsidRPr="001939BA">
              <w:rPr>
                <w:rStyle w:val="st"/>
                <w:rFonts w:ascii="Arial" w:hAnsi="Arial" w:cs="Arial"/>
                <w:sz w:val="24"/>
                <w:szCs w:val="24"/>
              </w:rPr>
              <w:t xml:space="preserve">Mobilith. SHC 120 </w:t>
            </w:r>
          </w:p>
        </w:tc>
        <w:tc>
          <w:tcPr>
            <w:tcW w:w="4756" w:type="dxa"/>
          </w:tcPr>
          <w:p w:rsidR="0031300D" w:rsidRPr="001939BA" w:rsidRDefault="0031300D" w:rsidP="009008B0">
            <w:pPr>
              <w:rPr>
                <w:rStyle w:val="st"/>
                <w:rFonts w:ascii="Arial" w:hAnsi="Arial" w:cs="Arial"/>
                <w:sz w:val="24"/>
                <w:szCs w:val="24"/>
                <w:lang w:val="en-US"/>
              </w:rPr>
            </w:pPr>
            <w:r w:rsidRPr="001939BA">
              <w:rPr>
                <w:rStyle w:val="st"/>
                <w:rFonts w:ascii="Arial" w:hAnsi="Arial" w:cs="Arial"/>
                <w:sz w:val="24"/>
                <w:szCs w:val="24"/>
              </w:rPr>
              <w:t xml:space="preserve">Mobilux </w:t>
            </w:r>
            <w:r w:rsidRPr="001939BA">
              <w:rPr>
                <w:rStyle w:val="Accentuation"/>
                <w:rFonts w:ascii="Arial" w:hAnsi="Arial" w:cs="Arial"/>
                <w:sz w:val="24"/>
                <w:szCs w:val="24"/>
              </w:rPr>
              <w:t>EP 1</w:t>
            </w:r>
          </w:p>
        </w:tc>
      </w:tr>
    </w:tbl>
    <w:p w:rsidR="00DF08A5" w:rsidRPr="001939BA" w:rsidRDefault="0082207A" w:rsidP="0082207A">
      <w:pPr>
        <w:pStyle w:val="Titre3"/>
      </w:pPr>
      <w:r>
        <w:rPr>
          <w:rStyle w:val="st"/>
          <w:sz w:val="24"/>
          <w:szCs w:val="24"/>
        </w:rPr>
        <w:br w:type="column"/>
      </w:r>
      <w:r w:rsidR="00603843" w:rsidRPr="001939BA">
        <w:t>Entretien du démarreur</w:t>
      </w:r>
    </w:p>
    <w:p w:rsidR="00603843" w:rsidRPr="001939BA" w:rsidRDefault="00603843" w:rsidP="009008B0">
      <w:pPr>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41"/>
      </w:tblGrid>
      <w:tr w:rsidR="00CE503B" w:rsidRPr="001939BA">
        <w:tc>
          <w:tcPr>
            <w:tcW w:w="10941" w:type="dxa"/>
          </w:tcPr>
          <w:p w:rsidR="00CE503B" w:rsidRPr="001939BA" w:rsidRDefault="0031300D" w:rsidP="009008B0">
            <w:pPr>
              <w:rPr>
                <w:rFonts w:ascii="Arial" w:hAnsi="Arial" w:cs="Arial"/>
                <w:b/>
                <w:bCs/>
                <w:sz w:val="24"/>
                <w:szCs w:val="24"/>
              </w:rPr>
            </w:pPr>
            <w:r w:rsidRPr="001939BA">
              <w:rPr>
                <w:rFonts w:ascii="Arial" w:hAnsi="Arial" w:cs="Arial"/>
                <w:b/>
                <w:bCs/>
                <w:sz w:val="24"/>
                <w:szCs w:val="24"/>
              </w:rPr>
              <w:t>9</w:t>
            </w:r>
            <w:r w:rsidR="00A60599" w:rsidRPr="001939BA">
              <w:rPr>
                <w:rFonts w:ascii="Arial" w:hAnsi="Arial" w:cs="Arial"/>
                <w:b/>
                <w:bCs/>
                <w:sz w:val="24"/>
                <w:szCs w:val="24"/>
              </w:rPr>
              <w:t xml:space="preserve">.1 </w:t>
            </w:r>
            <w:r w:rsidR="003D66E8" w:rsidRPr="001939BA">
              <w:rPr>
                <w:rFonts w:ascii="Arial" w:hAnsi="Arial" w:cs="Arial"/>
                <w:b/>
                <w:bCs/>
                <w:sz w:val="24"/>
                <w:szCs w:val="24"/>
              </w:rPr>
              <w:t>Description</w:t>
            </w:r>
          </w:p>
          <w:p w:rsidR="00CE503B" w:rsidRPr="001939BA" w:rsidRDefault="003D66E8" w:rsidP="009008B0">
            <w:pPr>
              <w:ind w:left="360"/>
              <w:rPr>
                <w:rFonts w:ascii="Arial" w:hAnsi="Arial" w:cs="Arial"/>
                <w:sz w:val="24"/>
                <w:szCs w:val="24"/>
              </w:rPr>
            </w:pPr>
            <w:r w:rsidRPr="001939BA">
              <w:rPr>
                <w:rFonts w:ascii="Arial" w:hAnsi="Arial" w:cs="Arial"/>
                <w:sz w:val="24"/>
                <w:szCs w:val="24"/>
              </w:rPr>
              <w:t>Le démarreur est un moteur électrique 12 Volts auquel est associé un système d’entraînement débrayable automatiquement.</w:t>
            </w:r>
            <w:r w:rsidR="00567FA5">
              <w:rPr>
                <w:rFonts w:ascii="Arial" w:hAnsi="Arial" w:cs="Arial"/>
                <w:sz w:val="24"/>
                <w:szCs w:val="24"/>
              </w:rPr>
              <w:t xml:space="preserve"> </w:t>
            </w:r>
            <w:r w:rsidRPr="001939BA">
              <w:rPr>
                <w:rFonts w:ascii="Arial" w:hAnsi="Arial" w:cs="Arial"/>
                <w:sz w:val="24"/>
                <w:szCs w:val="24"/>
              </w:rPr>
              <w:t xml:space="preserve">Le </w:t>
            </w:r>
            <w:r w:rsidR="004E2E47" w:rsidRPr="001939BA">
              <w:rPr>
                <w:rFonts w:ascii="Arial" w:hAnsi="Arial" w:cs="Arial"/>
                <w:sz w:val="24"/>
                <w:szCs w:val="24"/>
              </w:rPr>
              <w:t>système</w:t>
            </w:r>
            <w:r w:rsidRPr="001939BA">
              <w:rPr>
                <w:rFonts w:ascii="Arial" w:hAnsi="Arial" w:cs="Arial"/>
                <w:sz w:val="24"/>
                <w:szCs w:val="24"/>
              </w:rPr>
              <w:t xml:space="preserve"> d’entrainement permet l’</w:t>
            </w:r>
            <w:r w:rsidR="004E2E47" w:rsidRPr="001939BA">
              <w:rPr>
                <w:rFonts w:ascii="Arial" w:hAnsi="Arial" w:cs="Arial"/>
                <w:sz w:val="24"/>
                <w:szCs w:val="24"/>
              </w:rPr>
              <w:t>engrènement</w:t>
            </w:r>
            <w:r w:rsidRPr="001939BA">
              <w:rPr>
                <w:rFonts w:ascii="Arial" w:hAnsi="Arial" w:cs="Arial"/>
                <w:sz w:val="24"/>
                <w:szCs w:val="24"/>
              </w:rPr>
              <w:t xml:space="preserve"> entre pignon du démarreur et la couronne dentée du moteur lors du démarrage et le </w:t>
            </w:r>
            <w:r w:rsidR="004E2E47" w:rsidRPr="001939BA">
              <w:rPr>
                <w:rFonts w:ascii="Arial" w:hAnsi="Arial" w:cs="Arial"/>
                <w:sz w:val="24"/>
                <w:szCs w:val="24"/>
              </w:rPr>
              <w:t>désaccouplement</w:t>
            </w:r>
            <w:r w:rsidRPr="001939BA">
              <w:rPr>
                <w:rFonts w:ascii="Arial" w:hAnsi="Arial" w:cs="Arial"/>
                <w:sz w:val="24"/>
                <w:szCs w:val="24"/>
              </w:rPr>
              <w:t xml:space="preserve"> de ces engrenages </w:t>
            </w:r>
            <w:r w:rsidR="004E2E47" w:rsidRPr="001939BA">
              <w:rPr>
                <w:rFonts w:ascii="Arial" w:hAnsi="Arial" w:cs="Arial"/>
                <w:sz w:val="24"/>
                <w:szCs w:val="24"/>
              </w:rPr>
              <w:t>dès</w:t>
            </w:r>
            <w:r w:rsidRPr="001939BA">
              <w:rPr>
                <w:rFonts w:ascii="Arial" w:hAnsi="Arial" w:cs="Arial"/>
                <w:sz w:val="24"/>
                <w:szCs w:val="24"/>
              </w:rPr>
              <w:t xml:space="preserve"> que le moteur atteint une vitesse suffisante. </w:t>
            </w:r>
          </w:p>
          <w:p w:rsidR="00CE503B" w:rsidRPr="001939BA" w:rsidRDefault="00CE503B" w:rsidP="0082207A">
            <w:pPr>
              <w:rPr>
                <w:rFonts w:ascii="Arial" w:hAnsi="Arial" w:cs="Arial"/>
                <w:sz w:val="24"/>
                <w:szCs w:val="24"/>
              </w:rPr>
            </w:pPr>
          </w:p>
          <w:p w:rsidR="00CE503B" w:rsidRPr="001939BA" w:rsidRDefault="0071355F" w:rsidP="009008B0">
            <w:pPr>
              <w:pStyle w:val="Paragraphedeliste"/>
              <w:numPr>
                <w:ilvl w:val="1"/>
                <w:numId w:val="15"/>
              </w:numPr>
              <w:rPr>
                <w:rFonts w:ascii="Arial" w:hAnsi="Arial" w:cs="Arial"/>
                <w:b/>
                <w:bCs/>
                <w:sz w:val="24"/>
                <w:szCs w:val="24"/>
              </w:rPr>
            </w:pPr>
            <w:r w:rsidRPr="001939BA">
              <w:rPr>
                <w:rFonts w:ascii="Arial" w:hAnsi="Arial" w:cs="Arial"/>
                <w:b/>
                <w:bCs/>
                <w:sz w:val="24"/>
                <w:szCs w:val="24"/>
              </w:rPr>
              <w:t xml:space="preserve"> </w:t>
            </w:r>
            <w:r w:rsidR="003D66E8" w:rsidRPr="001939BA">
              <w:rPr>
                <w:rFonts w:ascii="Arial" w:hAnsi="Arial" w:cs="Arial"/>
                <w:b/>
                <w:bCs/>
                <w:sz w:val="24"/>
                <w:szCs w:val="24"/>
              </w:rPr>
              <w:t xml:space="preserve">Vérification du démarreur </w:t>
            </w:r>
          </w:p>
          <w:p w:rsidR="00CE503B" w:rsidRPr="00567FA5" w:rsidRDefault="003D66E8" w:rsidP="00567FA5">
            <w:pPr>
              <w:pStyle w:val="Paragraphedeliste"/>
              <w:numPr>
                <w:ilvl w:val="0"/>
                <w:numId w:val="20"/>
              </w:numPr>
              <w:ind w:left="709" w:hanging="425"/>
              <w:rPr>
                <w:rFonts w:ascii="Arial" w:hAnsi="Arial" w:cs="Arial"/>
                <w:sz w:val="24"/>
                <w:szCs w:val="24"/>
              </w:rPr>
            </w:pPr>
            <w:r w:rsidRPr="00567FA5">
              <w:rPr>
                <w:rFonts w:ascii="Arial" w:hAnsi="Arial" w:cs="Arial"/>
                <w:sz w:val="24"/>
                <w:szCs w:val="24"/>
              </w:rPr>
              <w:t>Vérifier les fixations du démarreur sur le moteur.</w:t>
            </w:r>
          </w:p>
          <w:p w:rsidR="00CE503B" w:rsidRPr="00567FA5" w:rsidRDefault="003D66E8" w:rsidP="00567FA5">
            <w:pPr>
              <w:pStyle w:val="Paragraphedeliste"/>
              <w:numPr>
                <w:ilvl w:val="0"/>
                <w:numId w:val="20"/>
              </w:numPr>
              <w:ind w:left="709" w:hanging="425"/>
              <w:rPr>
                <w:rFonts w:ascii="Arial" w:hAnsi="Arial" w:cs="Arial"/>
                <w:sz w:val="24"/>
                <w:szCs w:val="24"/>
              </w:rPr>
            </w:pPr>
            <w:r w:rsidRPr="00567FA5">
              <w:rPr>
                <w:rFonts w:ascii="Arial" w:hAnsi="Arial" w:cs="Arial"/>
                <w:sz w:val="24"/>
                <w:szCs w:val="24"/>
              </w:rPr>
              <w:t>S’assurer que toutes les connexions électriques sont propres, bien serrées et que tous les isolants sont en bon état.</w:t>
            </w:r>
          </w:p>
          <w:p w:rsidR="00CE503B" w:rsidRPr="00567FA5" w:rsidRDefault="003D66E8" w:rsidP="00567FA5">
            <w:pPr>
              <w:pStyle w:val="Paragraphedeliste"/>
              <w:numPr>
                <w:ilvl w:val="0"/>
                <w:numId w:val="20"/>
              </w:numPr>
              <w:ind w:left="709" w:hanging="425"/>
              <w:rPr>
                <w:rFonts w:ascii="Arial" w:hAnsi="Arial" w:cs="Arial"/>
                <w:sz w:val="24"/>
                <w:szCs w:val="24"/>
              </w:rPr>
            </w:pPr>
            <w:r w:rsidRPr="00567FA5">
              <w:rPr>
                <w:rFonts w:ascii="Arial" w:hAnsi="Arial" w:cs="Arial"/>
                <w:sz w:val="24"/>
                <w:szCs w:val="24"/>
              </w:rPr>
              <w:t>Vérifier le bon fonctionnement du relais de démarrage.</w:t>
            </w:r>
          </w:p>
          <w:p w:rsidR="00CE503B" w:rsidRPr="001939BA" w:rsidRDefault="00CE503B" w:rsidP="0082207A">
            <w:pPr>
              <w:rPr>
                <w:rFonts w:ascii="Arial" w:hAnsi="Arial" w:cs="Arial"/>
                <w:sz w:val="24"/>
                <w:szCs w:val="24"/>
              </w:rPr>
            </w:pPr>
          </w:p>
          <w:p w:rsidR="00CE503B" w:rsidRPr="00567FA5" w:rsidRDefault="0071355F" w:rsidP="0004755B">
            <w:pPr>
              <w:pStyle w:val="Paragraphedeliste"/>
              <w:numPr>
                <w:ilvl w:val="1"/>
                <w:numId w:val="15"/>
              </w:numPr>
              <w:rPr>
                <w:rFonts w:ascii="Arial" w:hAnsi="Arial" w:cs="Arial"/>
                <w:b/>
                <w:bCs/>
                <w:sz w:val="24"/>
                <w:szCs w:val="24"/>
              </w:rPr>
            </w:pPr>
            <w:r w:rsidRPr="00567FA5">
              <w:rPr>
                <w:rFonts w:ascii="Arial" w:hAnsi="Arial" w:cs="Arial"/>
                <w:b/>
                <w:bCs/>
                <w:sz w:val="24"/>
                <w:szCs w:val="24"/>
              </w:rPr>
              <w:t xml:space="preserve"> </w:t>
            </w:r>
            <w:r w:rsidR="003D66E8" w:rsidRPr="00567FA5">
              <w:rPr>
                <w:rFonts w:ascii="Arial" w:hAnsi="Arial" w:cs="Arial"/>
                <w:b/>
                <w:bCs/>
                <w:sz w:val="24"/>
                <w:szCs w:val="24"/>
              </w:rPr>
              <w:t>Entretien du démarreur</w:t>
            </w:r>
            <w:r w:rsidR="00567FA5">
              <w:rPr>
                <w:rFonts w:ascii="Arial" w:hAnsi="Arial" w:cs="Arial"/>
                <w:b/>
                <w:bCs/>
                <w:sz w:val="24"/>
                <w:szCs w:val="24"/>
              </w:rPr>
              <w:t xml:space="preserve"> - </w:t>
            </w:r>
            <w:r w:rsidR="003D66E8" w:rsidRPr="00567FA5">
              <w:rPr>
                <w:rFonts w:ascii="Arial" w:hAnsi="Arial" w:cs="Arial"/>
                <w:b/>
                <w:bCs/>
                <w:sz w:val="24"/>
                <w:szCs w:val="24"/>
              </w:rPr>
              <w:t xml:space="preserve">Lubrification </w:t>
            </w:r>
          </w:p>
          <w:p w:rsidR="00CE503B" w:rsidRPr="00567FA5" w:rsidRDefault="003D66E8" w:rsidP="00567FA5">
            <w:pPr>
              <w:pStyle w:val="Paragraphedeliste"/>
              <w:numPr>
                <w:ilvl w:val="0"/>
                <w:numId w:val="21"/>
              </w:numPr>
              <w:ind w:left="709" w:hanging="425"/>
              <w:rPr>
                <w:rFonts w:ascii="Arial" w:hAnsi="Arial" w:cs="Arial"/>
                <w:sz w:val="24"/>
                <w:szCs w:val="24"/>
              </w:rPr>
            </w:pPr>
            <w:r w:rsidRPr="00567FA5">
              <w:rPr>
                <w:rFonts w:ascii="Arial" w:hAnsi="Arial" w:cs="Arial"/>
                <w:sz w:val="24"/>
                <w:szCs w:val="24"/>
              </w:rPr>
              <w:t>Nettoyer les roulements à aig</w:t>
            </w:r>
            <w:r w:rsidR="009C428B" w:rsidRPr="00567FA5">
              <w:rPr>
                <w:rFonts w:ascii="Arial" w:hAnsi="Arial" w:cs="Arial"/>
                <w:sz w:val="24"/>
                <w:szCs w:val="24"/>
              </w:rPr>
              <w:t>uilles et les regarnir avec du S</w:t>
            </w:r>
            <w:r w:rsidRPr="00567FA5">
              <w:rPr>
                <w:rFonts w:ascii="Arial" w:hAnsi="Arial" w:cs="Arial"/>
                <w:sz w:val="24"/>
                <w:szCs w:val="24"/>
              </w:rPr>
              <w:t>hell Alvania</w:t>
            </w:r>
            <w:r w:rsidR="009C428B" w:rsidRPr="00567FA5">
              <w:rPr>
                <w:rFonts w:ascii="Arial" w:hAnsi="Arial" w:cs="Arial"/>
                <w:sz w:val="24"/>
                <w:szCs w:val="24"/>
              </w:rPr>
              <w:t xml:space="preserve"> EP</w:t>
            </w:r>
            <w:r w:rsidRPr="00567FA5">
              <w:rPr>
                <w:rFonts w:ascii="Arial" w:hAnsi="Arial" w:cs="Arial"/>
                <w:sz w:val="24"/>
                <w:szCs w:val="24"/>
              </w:rPr>
              <w:t xml:space="preserve"> 2 ou une graisse à roulement équivalente. Lubrifier entièrement la partie de l’arbre qui vient à l’intérieur du lanceur sans oublier la rainure en bout de l’arbre.</w:t>
            </w:r>
          </w:p>
          <w:p w:rsidR="00CE503B" w:rsidRPr="00567FA5" w:rsidRDefault="003D66E8" w:rsidP="0004755B">
            <w:pPr>
              <w:pStyle w:val="Paragraphedeliste"/>
              <w:numPr>
                <w:ilvl w:val="0"/>
                <w:numId w:val="21"/>
              </w:numPr>
              <w:ind w:left="709" w:hanging="425"/>
              <w:rPr>
                <w:rFonts w:ascii="Arial" w:hAnsi="Arial" w:cs="Arial"/>
                <w:sz w:val="24"/>
                <w:szCs w:val="24"/>
              </w:rPr>
            </w:pPr>
            <w:r w:rsidRPr="00567FA5">
              <w:rPr>
                <w:rFonts w:ascii="Arial" w:hAnsi="Arial" w:cs="Arial"/>
                <w:sz w:val="24"/>
                <w:szCs w:val="24"/>
              </w:rPr>
              <w:t>L’ensemble d’entrainement (lanceur) ne doit pas être plongé dans un solvant.</w:t>
            </w:r>
            <w:r w:rsidR="00567FA5" w:rsidRPr="00567FA5">
              <w:rPr>
                <w:rFonts w:ascii="Arial" w:hAnsi="Arial" w:cs="Arial"/>
                <w:sz w:val="24"/>
                <w:szCs w:val="24"/>
              </w:rPr>
              <w:t xml:space="preserve"> </w:t>
            </w:r>
            <w:r w:rsidRPr="00567FA5">
              <w:rPr>
                <w:rFonts w:ascii="Arial" w:hAnsi="Arial" w:cs="Arial"/>
                <w:sz w:val="24"/>
                <w:szCs w:val="24"/>
              </w:rPr>
              <w:t xml:space="preserve">Amener le pignon en position « engagé » et nettoyer la rainure </w:t>
            </w:r>
            <w:r w:rsidR="004E2E47" w:rsidRPr="00567FA5">
              <w:rPr>
                <w:rFonts w:ascii="Arial" w:hAnsi="Arial" w:cs="Arial"/>
                <w:sz w:val="24"/>
                <w:szCs w:val="24"/>
              </w:rPr>
              <w:t>hélicoïdale</w:t>
            </w:r>
            <w:r w:rsidRPr="00567FA5">
              <w:rPr>
                <w:rFonts w:ascii="Arial" w:hAnsi="Arial" w:cs="Arial"/>
                <w:sz w:val="24"/>
                <w:szCs w:val="24"/>
              </w:rPr>
              <w:t xml:space="preserve"> en s’assurant que le solvant ne </w:t>
            </w:r>
            <w:r w:rsidR="004E2E47" w:rsidRPr="00567FA5">
              <w:rPr>
                <w:rFonts w:ascii="Arial" w:hAnsi="Arial" w:cs="Arial"/>
                <w:sz w:val="24"/>
                <w:szCs w:val="24"/>
              </w:rPr>
              <w:t>pénètre</w:t>
            </w:r>
            <w:r w:rsidRPr="00567FA5">
              <w:rPr>
                <w:rFonts w:ascii="Arial" w:hAnsi="Arial" w:cs="Arial"/>
                <w:sz w:val="24"/>
                <w:szCs w:val="24"/>
              </w:rPr>
              <w:t xml:space="preserve"> pas dans le trou d’</w:t>
            </w:r>
            <w:r w:rsidR="004E2E47" w:rsidRPr="00567FA5">
              <w:rPr>
                <w:rFonts w:ascii="Arial" w:hAnsi="Arial" w:cs="Arial"/>
                <w:sz w:val="24"/>
                <w:szCs w:val="24"/>
              </w:rPr>
              <w:t>accès</w:t>
            </w:r>
            <w:r w:rsidRPr="00567FA5">
              <w:rPr>
                <w:rFonts w:ascii="Arial" w:hAnsi="Arial" w:cs="Arial"/>
                <w:sz w:val="24"/>
                <w:szCs w:val="24"/>
              </w:rPr>
              <w:t xml:space="preserve"> de la goupille radiale. Lubrifier l’ensemble à l’aide d’huile SAE 10W.</w:t>
            </w:r>
          </w:p>
          <w:p w:rsidR="00CE503B" w:rsidRPr="001939BA" w:rsidRDefault="00CE503B" w:rsidP="009008B0">
            <w:pPr>
              <w:rPr>
                <w:rFonts w:ascii="Arial" w:hAnsi="Arial" w:cs="Arial"/>
                <w:sz w:val="24"/>
                <w:szCs w:val="24"/>
              </w:rPr>
            </w:pPr>
          </w:p>
          <w:p w:rsidR="00CE503B" w:rsidRPr="001939BA" w:rsidRDefault="0071355F" w:rsidP="009008B0">
            <w:pPr>
              <w:pStyle w:val="Paragraphedeliste"/>
              <w:numPr>
                <w:ilvl w:val="1"/>
                <w:numId w:val="15"/>
              </w:numPr>
              <w:rPr>
                <w:rFonts w:ascii="Arial" w:hAnsi="Arial" w:cs="Arial"/>
                <w:b/>
                <w:bCs/>
                <w:sz w:val="24"/>
                <w:szCs w:val="24"/>
              </w:rPr>
            </w:pPr>
            <w:r w:rsidRPr="001939BA">
              <w:rPr>
                <w:rFonts w:ascii="Arial" w:hAnsi="Arial" w:cs="Arial"/>
                <w:b/>
                <w:bCs/>
                <w:sz w:val="24"/>
                <w:szCs w:val="24"/>
              </w:rPr>
              <w:t xml:space="preserve"> </w:t>
            </w:r>
            <w:r w:rsidR="003D66E8" w:rsidRPr="001939BA">
              <w:rPr>
                <w:rFonts w:ascii="Arial" w:hAnsi="Arial" w:cs="Arial"/>
                <w:b/>
                <w:bCs/>
                <w:sz w:val="24"/>
                <w:szCs w:val="24"/>
              </w:rPr>
              <w:t>Remplacement des roulements</w:t>
            </w:r>
          </w:p>
          <w:p w:rsidR="00CE503B" w:rsidRPr="001939BA" w:rsidRDefault="003D66E8" w:rsidP="009008B0">
            <w:pPr>
              <w:ind w:left="360"/>
              <w:rPr>
                <w:rFonts w:ascii="Arial" w:hAnsi="Arial" w:cs="Arial"/>
                <w:sz w:val="24"/>
                <w:szCs w:val="24"/>
              </w:rPr>
            </w:pPr>
            <w:r w:rsidRPr="001939BA">
              <w:rPr>
                <w:rFonts w:ascii="Arial" w:hAnsi="Arial" w:cs="Arial"/>
                <w:sz w:val="24"/>
                <w:szCs w:val="24"/>
              </w:rPr>
              <w:t>Extraire les roulements et palier</w:t>
            </w:r>
            <w:r w:rsidR="00D52690" w:rsidRPr="001939BA">
              <w:rPr>
                <w:rFonts w:ascii="Arial" w:hAnsi="Arial" w:cs="Arial"/>
                <w:sz w:val="24"/>
                <w:szCs w:val="24"/>
              </w:rPr>
              <w:t>s</w:t>
            </w:r>
            <w:r w:rsidRPr="001939BA">
              <w:rPr>
                <w:rFonts w:ascii="Arial" w:hAnsi="Arial" w:cs="Arial"/>
                <w:sz w:val="24"/>
                <w:szCs w:val="24"/>
              </w:rPr>
              <w:t>.</w:t>
            </w:r>
          </w:p>
          <w:p w:rsidR="00CE503B" w:rsidRPr="001939BA" w:rsidRDefault="00CE503B" w:rsidP="009008B0">
            <w:pPr>
              <w:rPr>
                <w:rFonts w:ascii="Arial" w:hAnsi="Arial" w:cs="Arial"/>
                <w:sz w:val="24"/>
                <w:szCs w:val="24"/>
              </w:rPr>
            </w:pPr>
          </w:p>
          <w:p w:rsidR="00CE503B" w:rsidRPr="001939BA" w:rsidRDefault="0071355F" w:rsidP="009008B0">
            <w:pPr>
              <w:pStyle w:val="Paragraphedeliste"/>
              <w:numPr>
                <w:ilvl w:val="1"/>
                <w:numId w:val="15"/>
              </w:numPr>
              <w:rPr>
                <w:rFonts w:ascii="Arial" w:hAnsi="Arial" w:cs="Arial"/>
                <w:b/>
                <w:bCs/>
                <w:sz w:val="24"/>
                <w:szCs w:val="24"/>
              </w:rPr>
            </w:pPr>
            <w:r w:rsidRPr="001939BA">
              <w:rPr>
                <w:rFonts w:ascii="Arial" w:hAnsi="Arial" w:cs="Arial"/>
                <w:b/>
                <w:bCs/>
                <w:sz w:val="24"/>
                <w:szCs w:val="24"/>
              </w:rPr>
              <w:t xml:space="preserve"> </w:t>
            </w:r>
            <w:r w:rsidR="003D66E8" w:rsidRPr="001939BA">
              <w:rPr>
                <w:rFonts w:ascii="Arial" w:hAnsi="Arial" w:cs="Arial"/>
                <w:b/>
                <w:bCs/>
                <w:sz w:val="24"/>
                <w:szCs w:val="24"/>
              </w:rPr>
              <w:t>Remplacement des balais</w:t>
            </w:r>
            <w:r w:rsidR="003D66E8" w:rsidRPr="001939BA">
              <w:rPr>
                <w:rFonts w:ascii="Arial" w:hAnsi="Arial" w:cs="Arial"/>
                <w:sz w:val="24"/>
                <w:szCs w:val="24"/>
              </w:rPr>
              <w:t xml:space="preserve"> </w:t>
            </w:r>
          </w:p>
          <w:p w:rsidR="00966D49" w:rsidRPr="001939BA" w:rsidRDefault="00966D49" w:rsidP="009008B0">
            <w:pPr>
              <w:ind w:left="360"/>
              <w:rPr>
                <w:rFonts w:ascii="Arial" w:hAnsi="Arial" w:cs="Arial"/>
                <w:sz w:val="24"/>
                <w:szCs w:val="24"/>
                <w:lang w:val="en-US"/>
              </w:rPr>
            </w:pPr>
            <w:r>
              <w:rPr>
                <w:rFonts w:ascii="Arial" w:hAnsi="Arial" w:cs="Arial"/>
                <w:sz w:val="24"/>
                <w:szCs w:val="24"/>
                <w:lang w:val="en-US"/>
              </w:rPr>
              <w:t xml:space="preserve">Les balais doivent être remplacés si leur longueur est inférieure à </w:t>
            </w:r>
            <w:r w:rsidR="00DA67C3">
              <w:rPr>
                <w:rFonts w:ascii="Arial" w:hAnsi="Arial" w:cs="Arial"/>
                <w:sz w:val="24"/>
                <w:szCs w:val="24"/>
                <w:lang w:val="en-US"/>
              </w:rPr>
              <w:t>0,5 pouce. (1/4 inch).</w:t>
            </w:r>
          </w:p>
          <w:p w:rsidR="00CE503B" w:rsidRPr="001939BA" w:rsidRDefault="003D66E8" w:rsidP="009008B0">
            <w:pPr>
              <w:ind w:left="360"/>
              <w:rPr>
                <w:rFonts w:ascii="Arial" w:hAnsi="Arial" w:cs="Arial"/>
                <w:sz w:val="24"/>
                <w:szCs w:val="24"/>
              </w:rPr>
            </w:pPr>
            <w:r w:rsidRPr="001939BA">
              <w:rPr>
                <w:rFonts w:ascii="Arial" w:hAnsi="Arial" w:cs="Arial"/>
                <w:sz w:val="24"/>
                <w:szCs w:val="24"/>
              </w:rPr>
              <w:t>Pour changer les balais, il y aura lieu de dessouder les fils électriques qui aboutissent à chacun d’eux, de remplacer les balais par des neufs, puis de ressouder les fils sur les balais.</w:t>
            </w:r>
          </w:p>
          <w:p w:rsidR="00CE503B" w:rsidRPr="001939BA" w:rsidRDefault="003D66E8" w:rsidP="009008B0">
            <w:pPr>
              <w:ind w:left="360"/>
              <w:rPr>
                <w:rFonts w:ascii="Arial" w:hAnsi="Arial" w:cs="Arial"/>
                <w:sz w:val="24"/>
                <w:szCs w:val="24"/>
              </w:rPr>
            </w:pPr>
            <w:r w:rsidRPr="001939BA">
              <w:rPr>
                <w:rFonts w:ascii="Arial" w:hAnsi="Arial" w:cs="Arial"/>
                <w:sz w:val="24"/>
                <w:szCs w:val="24"/>
              </w:rPr>
              <w:t>Prendre les précautions d’usage.</w:t>
            </w:r>
          </w:p>
          <w:p w:rsidR="00CE503B" w:rsidRPr="001939BA" w:rsidRDefault="003D66E8" w:rsidP="009008B0">
            <w:pPr>
              <w:ind w:left="360"/>
              <w:rPr>
                <w:rFonts w:ascii="Arial" w:hAnsi="Arial" w:cs="Arial"/>
                <w:sz w:val="24"/>
                <w:szCs w:val="24"/>
              </w:rPr>
            </w:pPr>
            <w:r w:rsidRPr="001939BA">
              <w:rPr>
                <w:rFonts w:ascii="Arial" w:hAnsi="Arial" w:cs="Arial"/>
                <w:sz w:val="24"/>
                <w:szCs w:val="24"/>
              </w:rPr>
              <w:t>L’appui du ressort sur les balais neufs doit être compris entre 900 et 1130 g.</w:t>
            </w:r>
          </w:p>
          <w:p w:rsidR="00CE503B" w:rsidRPr="001939BA" w:rsidRDefault="00CE503B" w:rsidP="009008B0">
            <w:pPr>
              <w:rPr>
                <w:rFonts w:ascii="Arial" w:hAnsi="Arial" w:cs="Arial"/>
                <w:sz w:val="24"/>
                <w:szCs w:val="24"/>
              </w:rPr>
            </w:pPr>
          </w:p>
          <w:p w:rsidR="00CE503B" w:rsidRPr="001939BA" w:rsidRDefault="0071355F" w:rsidP="009008B0">
            <w:pPr>
              <w:pStyle w:val="Paragraphedeliste"/>
              <w:numPr>
                <w:ilvl w:val="1"/>
                <w:numId w:val="15"/>
              </w:numPr>
              <w:rPr>
                <w:rFonts w:ascii="Arial" w:hAnsi="Arial" w:cs="Arial"/>
                <w:b/>
                <w:bCs/>
                <w:sz w:val="24"/>
                <w:szCs w:val="24"/>
              </w:rPr>
            </w:pPr>
            <w:r w:rsidRPr="001939BA">
              <w:rPr>
                <w:rFonts w:ascii="Arial" w:hAnsi="Arial" w:cs="Arial"/>
                <w:b/>
                <w:bCs/>
                <w:sz w:val="24"/>
                <w:szCs w:val="24"/>
              </w:rPr>
              <w:t xml:space="preserve"> </w:t>
            </w:r>
            <w:r w:rsidR="003D66E8" w:rsidRPr="001939BA">
              <w:rPr>
                <w:rFonts w:ascii="Arial" w:hAnsi="Arial" w:cs="Arial"/>
                <w:b/>
                <w:bCs/>
                <w:sz w:val="24"/>
                <w:szCs w:val="24"/>
              </w:rPr>
              <w:t>Jeu longitudinal</w:t>
            </w:r>
          </w:p>
          <w:p w:rsidR="00CE503B" w:rsidRPr="001939BA" w:rsidRDefault="003D66E8" w:rsidP="009008B0">
            <w:pPr>
              <w:ind w:left="360"/>
              <w:rPr>
                <w:rFonts w:ascii="Arial" w:hAnsi="Arial" w:cs="Arial"/>
                <w:sz w:val="24"/>
                <w:szCs w:val="24"/>
              </w:rPr>
            </w:pPr>
            <w:r w:rsidRPr="001939BA">
              <w:rPr>
                <w:rFonts w:ascii="Arial" w:hAnsi="Arial" w:cs="Arial"/>
                <w:sz w:val="24"/>
                <w:szCs w:val="24"/>
              </w:rPr>
              <w:t>Pas de spécification. S’assurer simplement de la présence de toutes les rondelles en bout des axes rotor et axe lanceur. Consulter le catalogue de pièces détachées.</w:t>
            </w:r>
          </w:p>
          <w:p w:rsidR="00CE503B" w:rsidRPr="001939BA" w:rsidRDefault="00CE503B" w:rsidP="009008B0">
            <w:pPr>
              <w:rPr>
                <w:rFonts w:ascii="Arial" w:hAnsi="Arial" w:cs="Arial"/>
                <w:sz w:val="24"/>
                <w:szCs w:val="24"/>
              </w:rPr>
            </w:pPr>
          </w:p>
          <w:p w:rsidR="0071355F" w:rsidRPr="001939BA" w:rsidRDefault="0071355F" w:rsidP="009008B0">
            <w:pPr>
              <w:pStyle w:val="Paragraphedeliste"/>
              <w:numPr>
                <w:ilvl w:val="1"/>
                <w:numId w:val="15"/>
              </w:numPr>
              <w:rPr>
                <w:rFonts w:ascii="Arial" w:hAnsi="Arial" w:cs="Arial"/>
                <w:b/>
                <w:sz w:val="24"/>
                <w:szCs w:val="24"/>
              </w:rPr>
            </w:pPr>
            <w:r w:rsidRPr="001939BA">
              <w:rPr>
                <w:rFonts w:ascii="Arial" w:hAnsi="Arial" w:cs="Arial"/>
                <w:b/>
                <w:sz w:val="24"/>
                <w:szCs w:val="24"/>
              </w:rPr>
              <w:t xml:space="preserve"> Pignon d’attaque</w:t>
            </w:r>
          </w:p>
          <w:p w:rsidR="0071355F" w:rsidRPr="001939BA" w:rsidRDefault="0071355F" w:rsidP="009008B0">
            <w:pPr>
              <w:ind w:left="360"/>
              <w:rPr>
                <w:rFonts w:ascii="Arial" w:hAnsi="Arial" w:cs="Arial"/>
                <w:sz w:val="24"/>
                <w:szCs w:val="24"/>
              </w:rPr>
            </w:pPr>
            <w:r w:rsidRPr="001939BA">
              <w:rPr>
                <w:rFonts w:ascii="Arial" w:hAnsi="Arial" w:cs="Arial"/>
                <w:sz w:val="24"/>
                <w:szCs w:val="24"/>
              </w:rPr>
              <w:t>Le pignon doit tourner en douceur dans une seule direction et se bloquer dans l’autre, en cas de défaut remplacer le pignon ou si les dents sont excessivement usées ou endommagées.</w:t>
            </w:r>
          </w:p>
          <w:p w:rsidR="0071355F" w:rsidRPr="001939BA" w:rsidRDefault="0071355F" w:rsidP="009008B0">
            <w:pPr>
              <w:rPr>
                <w:rFonts w:ascii="Arial" w:hAnsi="Arial" w:cs="Arial"/>
                <w:sz w:val="24"/>
                <w:szCs w:val="24"/>
              </w:rPr>
            </w:pPr>
          </w:p>
          <w:p w:rsidR="00CE503B" w:rsidRPr="001939BA" w:rsidRDefault="0071355F" w:rsidP="009008B0">
            <w:pPr>
              <w:pStyle w:val="Paragraphedeliste"/>
              <w:numPr>
                <w:ilvl w:val="1"/>
                <w:numId w:val="15"/>
              </w:numPr>
              <w:rPr>
                <w:rFonts w:ascii="Arial" w:hAnsi="Arial" w:cs="Arial"/>
                <w:b/>
                <w:bCs/>
                <w:sz w:val="24"/>
                <w:szCs w:val="24"/>
              </w:rPr>
            </w:pPr>
            <w:r w:rsidRPr="001939BA">
              <w:rPr>
                <w:rFonts w:ascii="Arial" w:hAnsi="Arial" w:cs="Arial"/>
                <w:b/>
                <w:bCs/>
                <w:sz w:val="24"/>
                <w:szCs w:val="24"/>
              </w:rPr>
              <w:t xml:space="preserve"> </w:t>
            </w:r>
            <w:r w:rsidR="003D66E8" w:rsidRPr="001939BA">
              <w:rPr>
                <w:rFonts w:ascii="Arial" w:hAnsi="Arial" w:cs="Arial"/>
                <w:b/>
                <w:bCs/>
                <w:sz w:val="24"/>
                <w:szCs w:val="24"/>
              </w:rPr>
              <w:t>Essais</w:t>
            </w:r>
          </w:p>
          <w:p w:rsidR="00CE503B" w:rsidRPr="001939BA" w:rsidRDefault="003D66E8" w:rsidP="009008B0">
            <w:pPr>
              <w:ind w:left="360"/>
              <w:rPr>
                <w:rFonts w:ascii="Arial" w:hAnsi="Arial" w:cs="Arial"/>
                <w:sz w:val="24"/>
                <w:szCs w:val="24"/>
              </w:rPr>
            </w:pPr>
            <w:r w:rsidRPr="001939BA">
              <w:rPr>
                <w:rFonts w:ascii="Arial" w:hAnsi="Arial" w:cs="Arial"/>
                <w:sz w:val="24"/>
                <w:szCs w:val="24"/>
              </w:rPr>
              <w:t>Se référer exclusivement à la documentation PROSTILE relative au démarreur X 3640</w:t>
            </w:r>
          </w:p>
          <w:p w:rsidR="000735F9" w:rsidRPr="001939BA" w:rsidRDefault="000735F9" w:rsidP="009008B0">
            <w:pPr>
              <w:rPr>
                <w:rFonts w:ascii="Arial" w:hAnsi="Arial" w:cs="Arial"/>
                <w:sz w:val="24"/>
                <w:szCs w:val="24"/>
              </w:rPr>
            </w:pPr>
          </w:p>
          <w:p w:rsidR="00CE503B" w:rsidRPr="001939BA" w:rsidRDefault="0071355F" w:rsidP="000D40F3">
            <w:pPr>
              <w:tabs>
                <w:tab w:val="center" w:pos="5085"/>
                <w:tab w:val="right" w:pos="10773"/>
              </w:tabs>
              <w:rPr>
                <w:rFonts w:ascii="Arial" w:hAnsi="Arial" w:cs="Arial"/>
                <w:b/>
                <w:bCs/>
                <w:sz w:val="24"/>
                <w:szCs w:val="24"/>
              </w:rPr>
            </w:pPr>
            <w:r w:rsidRPr="001939BA">
              <w:rPr>
                <w:rFonts w:ascii="Arial" w:hAnsi="Arial" w:cs="Arial"/>
                <w:sz w:val="24"/>
                <w:szCs w:val="24"/>
              </w:rPr>
              <w:t>Page 5.26</w:t>
            </w:r>
            <w:r w:rsidR="000D40F3">
              <w:rPr>
                <w:rFonts w:ascii="Arial" w:hAnsi="Arial" w:cs="Arial"/>
                <w:sz w:val="24"/>
                <w:szCs w:val="24"/>
              </w:rPr>
              <w:tab/>
              <w:t xml:space="preserve">Amendement 18 du </w:t>
            </w:r>
            <w:r w:rsidR="0082207A">
              <w:rPr>
                <w:rFonts w:ascii="Arial" w:hAnsi="Arial" w:cs="Arial"/>
                <w:sz w:val="24"/>
                <w:szCs w:val="24"/>
              </w:rPr>
              <w:t>5</w:t>
            </w:r>
            <w:r w:rsidR="00982E81" w:rsidRPr="001939BA">
              <w:rPr>
                <w:rFonts w:ascii="Arial" w:hAnsi="Arial" w:cs="Arial"/>
                <w:sz w:val="24"/>
                <w:szCs w:val="24"/>
              </w:rPr>
              <w:t xml:space="preserve"> avril 2013</w:t>
            </w:r>
            <w:r w:rsidR="000D40F3">
              <w:rPr>
                <w:rFonts w:ascii="Arial" w:hAnsi="Arial" w:cs="Arial"/>
                <w:sz w:val="24"/>
                <w:szCs w:val="24"/>
              </w:rPr>
              <w:tab/>
            </w:r>
            <w:r w:rsidR="000D40F3" w:rsidRPr="001939BA">
              <w:rPr>
                <w:rFonts w:ascii="Arial" w:hAnsi="Arial" w:cs="Arial"/>
                <w:sz w:val="24"/>
                <w:szCs w:val="24"/>
              </w:rPr>
              <w:t>Edition 3</w:t>
            </w:r>
            <w:r w:rsidR="000D40F3">
              <w:rPr>
                <w:rFonts w:ascii="Arial" w:hAnsi="Arial" w:cs="Arial"/>
                <w:sz w:val="24"/>
                <w:szCs w:val="24"/>
              </w:rPr>
              <w:t xml:space="preserve"> -</w:t>
            </w:r>
            <w:r w:rsidR="000D40F3" w:rsidRPr="001939BA">
              <w:rPr>
                <w:rFonts w:ascii="Arial" w:hAnsi="Arial" w:cs="Arial"/>
                <w:sz w:val="24"/>
                <w:szCs w:val="24"/>
              </w:rPr>
              <w:t xml:space="preserve"> Juillet 1995</w:t>
            </w:r>
          </w:p>
        </w:tc>
      </w:tr>
    </w:tbl>
    <w:p w:rsidR="00CE503B" w:rsidRPr="001939BA" w:rsidRDefault="00CE503B" w:rsidP="009008B0">
      <w:pPr>
        <w:rPr>
          <w:rFonts w:ascii="Arial" w:hAnsi="Arial" w:cs="Arial"/>
          <w:sz w:val="24"/>
          <w:szCs w:val="24"/>
        </w:rPr>
      </w:pPr>
    </w:p>
    <w:p w:rsidR="0031300D" w:rsidRPr="001939BA" w:rsidRDefault="00871D91" w:rsidP="009008B0">
      <w:pPr>
        <w:pStyle w:val="Titre3"/>
        <w:rPr>
          <w:sz w:val="24"/>
          <w:szCs w:val="24"/>
        </w:rPr>
      </w:pPr>
      <w:r w:rsidRPr="001939BA">
        <w:rPr>
          <w:sz w:val="24"/>
          <w:szCs w:val="24"/>
        </w:rPr>
        <w:t xml:space="preserve">Echange du démarreur </w:t>
      </w:r>
    </w:p>
    <w:p w:rsidR="0031300D" w:rsidRPr="001939BA" w:rsidRDefault="0031300D" w:rsidP="009008B0">
      <w:pPr>
        <w:rPr>
          <w:rFonts w:ascii="Arial" w:hAnsi="Arial" w:cs="Arial"/>
          <w:sz w:val="24"/>
          <w:szCs w:val="24"/>
        </w:rPr>
      </w:pPr>
    </w:p>
    <w:tbl>
      <w:tblPr>
        <w:tblStyle w:val="Grilledutableau"/>
        <w:tblW w:w="0" w:type="auto"/>
        <w:tblLook w:val="04A0" w:firstRow="1" w:lastRow="0" w:firstColumn="1" w:lastColumn="0" w:noHBand="0" w:noVBand="1"/>
      </w:tblPr>
      <w:tblGrid>
        <w:gridCol w:w="10941"/>
      </w:tblGrid>
      <w:tr w:rsidR="0082207A" w:rsidTr="0082207A">
        <w:tc>
          <w:tcPr>
            <w:tcW w:w="10941" w:type="dxa"/>
          </w:tcPr>
          <w:p w:rsidR="0082207A" w:rsidRPr="002A55AB" w:rsidRDefault="0082207A" w:rsidP="0082207A">
            <w:pPr>
              <w:pStyle w:val="Sansinterligne"/>
              <w:jc w:val="center"/>
              <w:rPr>
                <w:rFonts w:ascii="Arial" w:hAnsi="Arial" w:cs="Arial"/>
                <w:b/>
                <w:sz w:val="24"/>
                <w:szCs w:val="24"/>
              </w:rPr>
            </w:pPr>
            <w:r w:rsidRPr="002A55AB">
              <w:rPr>
                <w:rFonts w:ascii="Arial" w:hAnsi="Arial" w:cs="Arial"/>
                <w:b/>
                <w:sz w:val="24"/>
                <w:szCs w:val="24"/>
              </w:rPr>
              <w:t>WARNING</w:t>
            </w:r>
          </w:p>
          <w:p w:rsidR="0082207A" w:rsidRDefault="0082207A" w:rsidP="0082207A">
            <w:pPr>
              <w:rPr>
                <w:rFonts w:ascii="Arial" w:hAnsi="Arial" w:cs="Arial"/>
                <w:sz w:val="24"/>
                <w:szCs w:val="24"/>
              </w:rPr>
            </w:pPr>
            <w:r w:rsidRPr="002A55AB">
              <w:rPr>
                <w:rFonts w:ascii="Arial" w:hAnsi="Arial" w:cs="Arial"/>
                <w:sz w:val="24"/>
                <w:szCs w:val="24"/>
              </w:rPr>
              <w:t>Lors du remplacement du démarreur « ELECTROSYSTEMS MHB-6016</w:t>
            </w:r>
            <w:r>
              <w:rPr>
                <w:rFonts w:ascii="Arial" w:hAnsi="Arial" w:cs="Arial"/>
                <w:sz w:val="24"/>
                <w:szCs w:val="24"/>
              </w:rPr>
              <w:t> » par un démarreur « LYCOMING »</w:t>
            </w:r>
            <w:r w:rsidRPr="002A55AB">
              <w:rPr>
                <w:rFonts w:ascii="Arial" w:hAnsi="Arial" w:cs="Arial"/>
                <w:sz w:val="24"/>
                <w:szCs w:val="24"/>
              </w:rPr>
              <w:t>  ou « ELECTROSYSTEMS MHB-40163 » mettre à jour le rapport de pesée.</w:t>
            </w:r>
          </w:p>
        </w:tc>
      </w:tr>
    </w:tbl>
    <w:p w:rsidR="0031300D" w:rsidRPr="001939BA" w:rsidRDefault="0031300D" w:rsidP="009008B0">
      <w:pPr>
        <w:rPr>
          <w:rFonts w:ascii="Arial" w:hAnsi="Arial" w:cs="Arial"/>
          <w:sz w:val="24"/>
          <w:szCs w:val="24"/>
        </w:rPr>
      </w:pPr>
    </w:p>
    <w:p w:rsidR="00B51905" w:rsidRDefault="004B61E5" w:rsidP="009008B0">
      <w:pPr>
        <w:pStyle w:val="Titre3"/>
        <w:rPr>
          <w:sz w:val="24"/>
          <w:szCs w:val="24"/>
        </w:rPr>
      </w:pPr>
      <w:r w:rsidRPr="001939BA">
        <w:rPr>
          <w:sz w:val="24"/>
          <w:szCs w:val="24"/>
        </w:rPr>
        <w:br w:type="page"/>
      </w:r>
      <w:r w:rsidR="00B51905" w:rsidRPr="001939BA">
        <w:rPr>
          <w:sz w:val="24"/>
          <w:szCs w:val="24"/>
        </w:rPr>
        <w:lastRenderedPageBreak/>
        <w:t xml:space="preserve">Extrait de circuit électrique </w:t>
      </w:r>
    </w:p>
    <w:p w:rsidR="00B24777" w:rsidRPr="00B24777" w:rsidRDefault="00B24777" w:rsidP="00B24777"/>
    <w:p w:rsidR="00567FA5" w:rsidRDefault="00567FA5" w:rsidP="009008B0">
      <w:pPr>
        <w:rPr>
          <w:rFonts w:ascii="Arial" w:hAnsi="Arial" w:cs="Arial"/>
          <w:sz w:val="24"/>
          <w:szCs w:val="24"/>
        </w:rPr>
      </w:pPr>
      <w:r>
        <w:rPr>
          <w:noProof/>
        </w:rPr>
        <w:drawing>
          <wp:anchor distT="0" distB="0" distL="114300" distR="114300" simplePos="0" relativeHeight="251679744" behindDoc="0" locked="0" layoutInCell="1" allowOverlap="1" wp14:anchorId="2C6DBB44">
            <wp:simplePos x="0" y="0"/>
            <wp:positionH relativeFrom="column">
              <wp:posOffset>9065895</wp:posOffset>
            </wp:positionH>
            <wp:positionV relativeFrom="paragraph">
              <wp:posOffset>6819809</wp:posOffset>
            </wp:positionV>
            <wp:extent cx="5110480" cy="2066290"/>
            <wp:effectExtent l="0" t="0" r="0" b="0"/>
            <wp:wrapNone/>
            <wp:docPr id="7" name="Image 2"/>
            <wp:cNvGraphicFramePr/>
            <a:graphic xmlns:a="http://schemas.openxmlformats.org/drawingml/2006/main">
              <a:graphicData uri="http://schemas.openxmlformats.org/drawingml/2006/picture">
                <pic:pic xmlns:pic="http://schemas.openxmlformats.org/drawingml/2006/picture">
                  <pic:nvPicPr>
                    <pic:cNvPr id="7" name="Image 2"/>
                    <pic:cNvPicPr/>
                  </pic:nvPicPr>
                  <pic:blipFill>
                    <a:blip r:embed="rId19"/>
                    <a:srcRect/>
                    <a:stretch>
                      <a:fillRect/>
                    </a:stretch>
                  </pic:blipFill>
                  <pic:spPr bwMode="auto">
                    <a:xfrm>
                      <a:off x="0" y="0"/>
                      <a:ext cx="5110480" cy="2066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6296A">
        <w:rPr>
          <w:rFonts w:ascii="Arial" w:hAnsi="Arial" w:cs="Arial"/>
          <w:sz w:val="24"/>
          <w:szCs w:val="24"/>
        </w:rPr>
      </w:r>
      <w:r w:rsidR="0066296A">
        <w:rPr>
          <w:rFonts w:ascii="Arial" w:hAnsi="Arial" w:cs="Arial"/>
          <w:sz w:val="24"/>
          <w:szCs w:val="24"/>
        </w:rPr>
        <w:pict>
          <v:rect id="_x0000_s1088" style="width:1119.7pt;height:711.5pt;visibility:visibl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page;mso-height-relative:page;v-text-anchor:top" filled="f">
            <v:textbox style="mso-next-textbox:#_x0000_s1088">
              <w:txbxContent>
                <w:p w:rsidR="00966D49" w:rsidRDefault="00966D49">
                  <w:pPr>
                    <w:rPr>
                      <w:noProof/>
                    </w:rPr>
                  </w:pPr>
                  <w:r>
                    <w:rPr>
                      <w:noProof/>
                    </w:rPr>
                    <w:drawing>
                      <wp:inline distT="0" distB="0" distL="0" distR="0" wp14:anchorId="5DBB7B4D" wp14:editId="7C761881">
                        <wp:extent cx="9053195" cy="7552690"/>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20" cstate="print">
                                  <a:extLst>
                                    <a:ext uri="{BEBA8EAE-BF5A-486C-A8C5-ECC9F3942E4B}">
                                      <a14:imgProps xmlns:a14="http://schemas.microsoft.com/office/drawing/2010/main">
                                        <a14:imgLayer r:embed="rId21">
                                          <a14:imgEffect>
                                            <a14:sharpenSoften amount="25000"/>
                                          </a14:imgEffect>
                                          <a14:imgEffect>
                                            <a14:brightnessContrast contrast="-20000"/>
                                          </a14:imgEffect>
                                        </a14:imgLayer>
                                      </a14:imgProps>
                                    </a:ext>
                                  </a:extLst>
                                </a:blip>
                                <a:srcRect r="11561"/>
                                <a:stretch>
                                  <a:fillRect/>
                                </a:stretch>
                              </pic:blipFill>
                              <pic:spPr bwMode="auto">
                                <a:xfrm>
                                  <a:off x="0" y="0"/>
                                  <a:ext cx="9053195" cy="7552690"/>
                                </a:xfrm>
                                <a:prstGeom prst="rect">
                                  <a:avLst/>
                                </a:prstGeom>
                                <a:noFill/>
                                <a:ln w="9525">
                                  <a:noFill/>
                                  <a:miter lim="800000"/>
                                  <a:headEnd/>
                                  <a:tailEnd/>
                                </a:ln>
                              </pic:spPr>
                            </pic:pic>
                          </a:graphicData>
                        </a:graphic>
                      </wp:inline>
                    </w:drawing>
                  </w:r>
                  <w:r w:rsidRPr="00567FA5">
                    <w:rPr>
                      <w:noProof/>
                    </w:rPr>
                    <w:t xml:space="preserve"> </w:t>
                  </w:r>
                </w:p>
                <w:p w:rsidR="00966D49" w:rsidRDefault="00966D49"/>
              </w:txbxContent>
            </v:textbox>
            <w10:wrap anchorx="margin" anchory="margin"/>
            <w10:anchorlock/>
          </v:rect>
        </w:pict>
      </w:r>
    </w:p>
    <w:p w:rsidR="00567FA5" w:rsidRDefault="00567FA5" w:rsidP="009008B0">
      <w:pPr>
        <w:rPr>
          <w:rFonts w:ascii="Arial" w:hAnsi="Arial" w:cs="Arial"/>
          <w:sz w:val="24"/>
          <w:szCs w:val="24"/>
        </w:rPr>
      </w:pPr>
      <w:r>
        <w:rPr>
          <w:rFonts w:ascii="Arial" w:hAnsi="Arial" w:cs="Arial"/>
          <w:sz w:val="24"/>
          <w:szCs w:val="24"/>
        </w:rPr>
        <w:br w:type="page"/>
      </w:r>
    </w:p>
    <w:p w:rsidR="00D0495A" w:rsidRDefault="0066296A" w:rsidP="00B24777">
      <w:pPr>
        <w:pStyle w:val="Titre3"/>
        <w:numPr>
          <w:ilvl w:val="0"/>
          <w:numId w:val="0"/>
        </w:numPr>
        <w:ind w:left="644"/>
      </w:pPr>
      <w:r>
        <w:rPr>
          <w:noProof/>
        </w:rPr>
        <w:lastRenderedPageBreak/>
        <w:pict>
          <v:rect id="Rectangle 37" o:spid="_x0000_s1086" style="position:absolute;left:0;text-align:left;margin-left:-9.9pt;margin-top:26pt;width:1136.7pt;height:729.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" filled="f" stroked="f">
            <w10:wrap anchorx="margin" anchory="margin"/>
          </v:rect>
        </w:pict>
      </w:r>
      <w:r w:rsidR="00D0495A" w:rsidRPr="001939BA">
        <w:t xml:space="preserve">Extrait de circuit électrique </w:t>
      </w:r>
      <w:r w:rsidR="00FA5F99" w:rsidRPr="001939BA">
        <w:t>(</w:t>
      </w:r>
      <w:r w:rsidR="00871D91" w:rsidRPr="001939BA">
        <w:t>suite</w:t>
      </w:r>
      <w:r w:rsidR="00B569FD" w:rsidRPr="001939BA">
        <w:t>)</w:t>
      </w:r>
    </w:p>
    <w:p w:rsidR="006F46DE" w:rsidRPr="006F46DE" w:rsidRDefault="006F46DE" w:rsidP="006F46DE"/>
    <w:p w:rsidR="00B24777" w:rsidRDefault="006F46DE" w:rsidP="009008B0">
      <w:pPr>
        <w:rPr>
          <w:rFonts w:ascii="Arial" w:hAnsi="Arial" w:cs="Arial"/>
          <w:b/>
          <w:sz w:val="24"/>
          <w:szCs w:val="24"/>
        </w:rPr>
      </w:pPr>
      <w:r w:rsidRPr="001939BA">
        <w:rPr>
          <w:rFonts w:ascii="Arial" w:hAnsi="Arial" w:cs="Arial"/>
          <w:noProof/>
          <w:sz w:val="24"/>
          <w:szCs w:val="24"/>
        </w:rPr>
        <w:drawing>
          <wp:anchor distT="0" distB="0" distL="114300" distR="114300" simplePos="0" relativeHeight="251655168" behindDoc="0" locked="0" layoutInCell="1" allowOverlap="1">
            <wp:simplePos x="0" y="0"/>
            <wp:positionH relativeFrom="column">
              <wp:posOffset>9084945</wp:posOffset>
            </wp:positionH>
            <wp:positionV relativeFrom="paragraph">
              <wp:posOffset>6788150</wp:posOffset>
            </wp:positionV>
            <wp:extent cx="5090795" cy="212915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90795" cy="2129155"/>
                    </a:xfrm>
                    <a:prstGeom prst="rect">
                      <a:avLst/>
                    </a:prstGeom>
                    <a:noFill/>
                    <a:ln>
                      <a:noFill/>
                    </a:ln>
                  </pic:spPr>
                </pic:pic>
              </a:graphicData>
            </a:graphic>
          </wp:anchor>
        </w:drawing>
      </w:r>
      <w:r w:rsidRPr="001939BA">
        <w:rPr>
          <w:rFonts w:ascii="Arial" w:hAnsi="Arial" w:cs="Arial"/>
          <w:noProof/>
          <w:sz w:val="24"/>
          <w:szCs w:val="24"/>
        </w:rPr>
        <w:drawing>
          <wp:anchor distT="0" distB="0" distL="114300" distR="114300" simplePos="0" relativeHeight="251678720" behindDoc="0" locked="0" layoutInCell="1" allowOverlap="1">
            <wp:simplePos x="0" y="0"/>
            <wp:positionH relativeFrom="column">
              <wp:posOffset>7029450</wp:posOffset>
            </wp:positionH>
            <wp:positionV relativeFrom="paragraph">
              <wp:posOffset>8382635</wp:posOffset>
            </wp:positionV>
            <wp:extent cx="1924050" cy="47625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050" cy="476250"/>
                    </a:xfrm>
                    <a:prstGeom prst="rect">
                      <a:avLst/>
                    </a:prstGeom>
                    <a:noFill/>
                    <a:ln>
                      <a:noFill/>
                    </a:ln>
                  </pic:spPr>
                </pic:pic>
              </a:graphicData>
            </a:graphic>
          </wp:anchor>
        </w:drawing>
      </w:r>
      <w:r w:rsidR="0066296A">
        <w:rPr>
          <w:rFonts w:ascii="Arial" w:hAnsi="Arial" w:cs="Arial"/>
          <w:sz w:val="24"/>
          <w:szCs w:val="24"/>
        </w:rPr>
      </w:r>
      <w:r w:rsidR="0066296A">
        <w:rPr>
          <w:rFonts w:ascii="Arial" w:hAnsi="Arial" w:cs="Arial"/>
          <w:sz w:val="24"/>
          <w:szCs w:val="24"/>
        </w:rPr>
        <w:pict>
          <v:rect id="_x0000_s1087" style="width:1119.7pt;height:711.5pt;visibility:visibl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page;mso-height-relative:page;v-text-anchor:top" filled="f">
            <v:textbox style="mso-next-textbox:#_x0000_s1087">
              <w:txbxContent>
                <w:p w:rsidR="00966D49" w:rsidRDefault="00966D49" w:rsidP="00B24777">
                  <w:pPr>
                    <w:rPr>
                      <w:noProof/>
                    </w:rPr>
                  </w:pPr>
                  <w:r>
                    <w:rPr>
                      <w:noProof/>
                    </w:rPr>
                    <w:drawing>
                      <wp:inline distT="0" distB="0" distL="0" distR="0" wp14:anchorId="0BF4897D" wp14:editId="3F4B4711">
                        <wp:extent cx="11132185" cy="6115685"/>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132185" cy="6115685"/>
                                </a:xfrm>
                                <a:prstGeom prst="rect">
                                  <a:avLst/>
                                </a:prstGeom>
                                <a:noFill/>
                                <a:ln>
                                  <a:noFill/>
                                </a:ln>
                              </pic:spPr>
                            </pic:pic>
                          </a:graphicData>
                        </a:graphic>
                      </wp:inline>
                    </w:drawing>
                  </w:r>
                </w:p>
                <w:p w:rsidR="00966D49" w:rsidRDefault="00966D49" w:rsidP="00B24777"/>
              </w:txbxContent>
            </v:textbox>
            <w10:wrap anchorx="margin" anchory="margin"/>
            <w10:anchorlock/>
          </v:rect>
        </w:pict>
      </w:r>
    </w:p>
    <w:p w:rsidR="00D0495A" w:rsidRPr="001939BA" w:rsidRDefault="00D0495A" w:rsidP="009008B0">
      <w:pPr>
        <w:rPr>
          <w:rFonts w:ascii="Arial" w:hAnsi="Arial" w:cs="Arial"/>
          <w:b/>
          <w:sz w:val="24"/>
          <w:szCs w:val="24"/>
        </w:rPr>
      </w:pPr>
      <w:r w:rsidRPr="001939BA">
        <w:rPr>
          <w:rFonts w:ascii="Arial" w:hAnsi="Arial" w:cs="Arial"/>
          <w:b/>
          <w:sz w:val="24"/>
          <w:szCs w:val="24"/>
        </w:rPr>
        <w:br w:type="page"/>
      </w:r>
    </w:p>
    <w:p w:rsidR="00570F51" w:rsidRPr="001939BA" w:rsidRDefault="00570F51" w:rsidP="009008B0">
      <w:pPr>
        <w:rPr>
          <w:rFonts w:ascii="Arial" w:hAnsi="Arial" w:cs="Arial"/>
          <w:sz w:val="24"/>
          <w:szCs w:val="24"/>
          <w:highlight w:val="yellow"/>
        </w:rPr>
        <w:sectPr w:rsidR="00570F51" w:rsidRPr="001939BA" w:rsidSect="00CE503B">
          <w:footerReference w:type="default" r:id="rId27"/>
          <w:footerReference w:type="first" r:id="rId28"/>
          <w:pgSz w:w="23814" w:h="16840" w:orient="landscape" w:code="8"/>
          <w:pgMar w:top="680" w:right="737" w:bottom="680" w:left="737" w:header="709" w:footer="510" w:gutter="0"/>
          <w:cols w:num="2" w:space="737"/>
          <w:titlePg/>
          <w:docGrid w:linePitch="360"/>
        </w:sectPr>
      </w:pPr>
    </w:p>
    <w:p w:rsidR="006A749B" w:rsidRPr="00904DBD" w:rsidRDefault="00871D91" w:rsidP="00B67601">
      <w:pPr>
        <w:pStyle w:val="Titre3"/>
        <w:rPr>
          <w:sz w:val="24"/>
          <w:szCs w:val="24"/>
        </w:rPr>
      </w:pPr>
      <w:r w:rsidRPr="00904DBD">
        <w:rPr>
          <w:sz w:val="24"/>
          <w:szCs w:val="24"/>
        </w:rPr>
        <w:lastRenderedPageBreak/>
        <w:t>Mise en plan</w:t>
      </w:r>
      <w:bookmarkStart w:id="0" w:name="_GoBack"/>
      <w:r w:rsidR="00904DBD" w:rsidRPr="00904DBD">
        <w:rPr>
          <w:b w:val="0"/>
          <w:noProof/>
          <w:sz w:val="24"/>
          <w:szCs w:val="24"/>
        </w:rPr>
        <w:drawing>
          <wp:inline distT="0" distB="0" distL="0" distR="0">
            <wp:extent cx="13308508" cy="934895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10840" cy="9350590"/>
                    </a:xfrm>
                    <a:prstGeom prst="rect">
                      <a:avLst/>
                    </a:prstGeom>
                    <a:noFill/>
                    <a:ln>
                      <a:noFill/>
                    </a:ln>
                  </pic:spPr>
                </pic:pic>
              </a:graphicData>
            </a:graphic>
          </wp:inline>
        </w:drawing>
      </w:r>
      <w:bookmarkEnd w:id="0"/>
      <w:r w:rsidRPr="00904DBD">
        <w:rPr>
          <w:sz w:val="24"/>
          <w:szCs w:val="24"/>
        </w:rPr>
        <w:t xml:space="preserve">  </w:t>
      </w:r>
      <w:r w:rsidR="006A749B" w:rsidRPr="00904DBD">
        <w:rPr>
          <w:sz w:val="24"/>
          <w:szCs w:val="24"/>
        </w:rPr>
        <w:br w:type="page"/>
      </w:r>
    </w:p>
    <w:p w:rsidR="006A749B" w:rsidRPr="001939BA" w:rsidRDefault="006A749B" w:rsidP="009008B0">
      <w:pPr>
        <w:rPr>
          <w:rFonts w:ascii="Arial" w:hAnsi="Arial" w:cs="Arial"/>
          <w:sz w:val="24"/>
          <w:szCs w:val="24"/>
          <w:highlight w:val="yellow"/>
        </w:rPr>
        <w:sectPr w:rsidR="006A749B" w:rsidRPr="001939BA" w:rsidSect="00570F51">
          <w:pgSz w:w="23814" w:h="16840" w:orient="landscape" w:code="8"/>
          <w:pgMar w:top="680" w:right="737" w:bottom="680" w:left="737" w:header="709" w:footer="510" w:gutter="0"/>
          <w:cols w:space="720"/>
          <w:titlePg/>
          <w:docGrid w:linePitch="360"/>
        </w:sectPr>
      </w:pPr>
    </w:p>
    <w:p w:rsidR="00B61719" w:rsidRPr="001939BA" w:rsidRDefault="00B61719" w:rsidP="009008B0">
      <w:pPr>
        <w:pStyle w:val="Titre3"/>
        <w:rPr>
          <w:sz w:val="24"/>
          <w:szCs w:val="24"/>
        </w:rPr>
      </w:pPr>
      <w:r w:rsidRPr="001939BA">
        <w:rPr>
          <w:sz w:val="24"/>
          <w:szCs w:val="24"/>
        </w:rPr>
        <w:lastRenderedPageBreak/>
        <w:t xml:space="preserve">Nomenclature </w:t>
      </w:r>
    </w:p>
    <w:tbl>
      <w:tblPr>
        <w:tblStyle w:val="Grilledutableau"/>
        <w:tblpPr w:leftFromText="141" w:rightFromText="141" w:vertAnchor="text" w:horzAnchor="margin" w:tblpX="250" w:tblpY="114"/>
        <w:tblW w:w="4887" w:type="pct"/>
        <w:tblLook w:val="04A0" w:firstRow="1" w:lastRow="0" w:firstColumn="1" w:lastColumn="0" w:noHBand="0" w:noVBand="1"/>
      </w:tblPr>
      <w:tblGrid>
        <w:gridCol w:w="892"/>
        <w:gridCol w:w="669"/>
        <w:gridCol w:w="7087"/>
        <w:gridCol w:w="2129"/>
      </w:tblGrid>
      <w:tr w:rsidR="001939BA" w:rsidRPr="006F46DE" w:rsidTr="00C95971">
        <w:trPr>
          <w:trHeight w:val="244"/>
        </w:trPr>
        <w:tc>
          <w:tcPr>
            <w:tcW w:w="892" w:type="dxa"/>
            <w:hideMark/>
          </w:tcPr>
          <w:p w:rsidR="00B61719" w:rsidRPr="006F46DE" w:rsidRDefault="00B61719" w:rsidP="006F46DE">
            <w:pPr>
              <w:jc w:val="center"/>
              <w:rPr>
                <w:rFonts w:ascii="Arial" w:hAnsi="Arial" w:cs="Arial"/>
              </w:rPr>
            </w:pPr>
            <w:r w:rsidRPr="006F46DE">
              <w:rPr>
                <w:rFonts w:ascii="Arial" w:hAnsi="Arial" w:cs="Arial"/>
              </w:rPr>
              <w:t>52</w:t>
            </w:r>
          </w:p>
        </w:tc>
        <w:tc>
          <w:tcPr>
            <w:tcW w:w="669" w:type="dxa"/>
            <w:hideMark/>
          </w:tcPr>
          <w:p w:rsidR="00B61719" w:rsidRPr="006F46DE" w:rsidRDefault="00B61719" w:rsidP="006F46DE">
            <w:pPr>
              <w:jc w:val="center"/>
              <w:rPr>
                <w:rFonts w:ascii="Arial" w:hAnsi="Arial" w:cs="Arial"/>
              </w:rPr>
            </w:pPr>
            <w:r w:rsidRPr="006F46DE">
              <w:rPr>
                <w:rFonts w:ascii="Arial" w:hAnsi="Arial" w:cs="Arial"/>
              </w:rPr>
              <w:t>1</w:t>
            </w:r>
          </w:p>
        </w:tc>
        <w:tc>
          <w:tcPr>
            <w:tcW w:w="7087" w:type="dxa"/>
            <w:hideMark/>
          </w:tcPr>
          <w:p w:rsidR="00B61719" w:rsidRPr="006F46DE" w:rsidRDefault="00B61719" w:rsidP="006F46DE">
            <w:pPr>
              <w:rPr>
                <w:rFonts w:ascii="Arial" w:hAnsi="Arial" w:cs="Arial"/>
              </w:rPr>
            </w:pPr>
            <w:r w:rsidRPr="006F46DE">
              <w:rPr>
                <w:rFonts w:ascii="Arial" w:hAnsi="Arial" w:cs="Arial"/>
              </w:rPr>
              <w:t xml:space="preserve">Roulement à aiguilles 12NH31 </w:t>
            </w:r>
          </w:p>
        </w:tc>
        <w:tc>
          <w:tcPr>
            <w:tcW w:w="2129" w:type="dxa"/>
            <w:hideMark/>
          </w:tcPr>
          <w:p w:rsidR="00B61719" w:rsidRPr="006F46DE" w:rsidRDefault="00B61719" w:rsidP="006F46DE">
            <w:pPr>
              <w:rPr>
                <w:rFonts w:ascii="Arial" w:hAnsi="Arial" w:cs="Arial"/>
              </w:rPr>
            </w:pPr>
          </w:p>
        </w:tc>
      </w:tr>
      <w:tr w:rsidR="001939BA" w:rsidRPr="006F46DE" w:rsidTr="00C95971">
        <w:trPr>
          <w:trHeight w:val="248"/>
        </w:trPr>
        <w:tc>
          <w:tcPr>
            <w:tcW w:w="892" w:type="dxa"/>
            <w:hideMark/>
          </w:tcPr>
          <w:p w:rsidR="00B61719" w:rsidRPr="006F46DE" w:rsidRDefault="00B61719" w:rsidP="006F46DE">
            <w:pPr>
              <w:jc w:val="center"/>
              <w:rPr>
                <w:rFonts w:ascii="Arial" w:hAnsi="Arial" w:cs="Arial"/>
              </w:rPr>
            </w:pPr>
            <w:r w:rsidRPr="006F46DE">
              <w:rPr>
                <w:rFonts w:ascii="Arial" w:hAnsi="Arial" w:cs="Arial"/>
              </w:rPr>
              <w:t>51</w:t>
            </w:r>
          </w:p>
        </w:tc>
        <w:tc>
          <w:tcPr>
            <w:tcW w:w="669" w:type="dxa"/>
            <w:hideMark/>
          </w:tcPr>
          <w:p w:rsidR="00B61719" w:rsidRPr="006F46DE" w:rsidRDefault="00B61719" w:rsidP="006F46DE">
            <w:pPr>
              <w:jc w:val="center"/>
              <w:rPr>
                <w:rFonts w:ascii="Arial" w:hAnsi="Arial" w:cs="Arial"/>
              </w:rPr>
            </w:pPr>
            <w:r w:rsidRPr="006F46DE">
              <w:rPr>
                <w:rFonts w:ascii="Arial" w:hAnsi="Arial" w:cs="Arial"/>
              </w:rPr>
              <w:t>2</w:t>
            </w:r>
          </w:p>
        </w:tc>
        <w:tc>
          <w:tcPr>
            <w:tcW w:w="7087" w:type="dxa"/>
            <w:hideMark/>
          </w:tcPr>
          <w:p w:rsidR="00B61719" w:rsidRPr="006F46DE" w:rsidRDefault="00B61719" w:rsidP="006F46DE">
            <w:pPr>
              <w:rPr>
                <w:rFonts w:ascii="Arial" w:hAnsi="Arial" w:cs="Arial"/>
              </w:rPr>
            </w:pPr>
            <w:r w:rsidRPr="006F46DE">
              <w:rPr>
                <w:rFonts w:ascii="Arial" w:hAnsi="Arial" w:cs="Arial"/>
              </w:rPr>
              <w:t>Vis CBZ M4 x 13</w:t>
            </w:r>
          </w:p>
        </w:tc>
        <w:tc>
          <w:tcPr>
            <w:tcW w:w="2129" w:type="dxa"/>
            <w:hideMark/>
          </w:tcPr>
          <w:p w:rsidR="00B61719" w:rsidRPr="006F46DE" w:rsidRDefault="00B61719" w:rsidP="006F46DE">
            <w:pPr>
              <w:rPr>
                <w:rFonts w:ascii="Arial" w:hAnsi="Arial" w:cs="Arial"/>
              </w:rPr>
            </w:pPr>
          </w:p>
        </w:tc>
      </w:tr>
      <w:tr w:rsidR="001939BA" w:rsidRPr="006F46DE" w:rsidTr="00C95971">
        <w:trPr>
          <w:trHeight w:val="251"/>
        </w:trPr>
        <w:tc>
          <w:tcPr>
            <w:tcW w:w="892" w:type="dxa"/>
            <w:hideMark/>
          </w:tcPr>
          <w:p w:rsidR="00B61719" w:rsidRPr="006F46DE" w:rsidRDefault="00B61719" w:rsidP="006F46DE">
            <w:pPr>
              <w:jc w:val="center"/>
              <w:rPr>
                <w:rFonts w:ascii="Arial" w:hAnsi="Arial" w:cs="Arial"/>
              </w:rPr>
            </w:pPr>
            <w:r w:rsidRPr="006F46DE">
              <w:rPr>
                <w:rFonts w:ascii="Arial" w:hAnsi="Arial" w:cs="Arial"/>
              </w:rPr>
              <w:t>50</w:t>
            </w:r>
          </w:p>
        </w:tc>
        <w:tc>
          <w:tcPr>
            <w:tcW w:w="669" w:type="dxa"/>
            <w:hideMark/>
          </w:tcPr>
          <w:p w:rsidR="00B61719" w:rsidRPr="006F46DE" w:rsidRDefault="00B61719" w:rsidP="006F46DE">
            <w:pPr>
              <w:jc w:val="center"/>
              <w:rPr>
                <w:rFonts w:ascii="Arial" w:hAnsi="Arial" w:cs="Arial"/>
              </w:rPr>
            </w:pPr>
            <w:r w:rsidRPr="006F46DE">
              <w:rPr>
                <w:rFonts w:ascii="Arial" w:hAnsi="Arial" w:cs="Arial"/>
              </w:rPr>
              <w:t>2</w:t>
            </w:r>
          </w:p>
        </w:tc>
        <w:tc>
          <w:tcPr>
            <w:tcW w:w="7087" w:type="dxa"/>
            <w:hideMark/>
          </w:tcPr>
          <w:p w:rsidR="00B61719" w:rsidRPr="006F46DE" w:rsidRDefault="00B61719" w:rsidP="006F46DE">
            <w:pPr>
              <w:rPr>
                <w:rFonts w:ascii="Arial" w:hAnsi="Arial" w:cs="Arial"/>
              </w:rPr>
            </w:pPr>
            <w:r w:rsidRPr="006F46DE">
              <w:rPr>
                <w:rFonts w:ascii="Arial" w:hAnsi="Arial" w:cs="Arial"/>
              </w:rPr>
              <w:t>Vis FBZ M5 x 30</w:t>
            </w:r>
          </w:p>
        </w:tc>
        <w:tc>
          <w:tcPr>
            <w:tcW w:w="2129" w:type="dxa"/>
            <w:hideMark/>
          </w:tcPr>
          <w:p w:rsidR="00B61719" w:rsidRPr="006F46DE" w:rsidRDefault="00B61719" w:rsidP="006F46DE">
            <w:pPr>
              <w:rPr>
                <w:rFonts w:ascii="Arial" w:hAnsi="Arial" w:cs="Arial"/>
              </w:rPr>
            </w:pPr>
          </w:p>
        </w:tc>
      </w:tr>
      <w:tr w:rsidR="001939BA" w:rsidRPr="006F46DE" w:rsidTr="00C95971">
        <w:trPr>
          <w:trHeight w:val="256"/>
        </w:trPr>
        <w:tc>
          <w:tcPr>
            <w:tcW w:w="892" w:type="dxa"/>
            <w:hideMark/>
          </w:tcPr>
          <w:p w:rsidR="00B61719" w:rsidRPr="006F46DE" w:rsidRDefault="00B61719" w:rsidP="006F46DE">
            <w:pPr>
              <w:jc w:val="center"/>
              <w:rPr>
                <w:rFonts w:ascii="Arial" w:hAnsi="Arial" w:cs="Arial"/>
              </w:rPr>
            </w:pPr>
            <w:r w:rsidRPr="006F46DE">
              <w:rPr>
                <w:rFonts w:ascii="Arial" w:hAnsi="Arial" w:cs="Arial"/>
              </w:rPr>
              <w:t>49</w:t>
            </w:r>
          </w:p>
        </w:tc>
        <w:tc>
          <w:tcPr>
            <w:tcW w:w="669" w:type="dxa"/>
            <w:hideMark/>
          </w:tcPr>
          <w:p w:rsidR="00B61719" w:rsidRPr="006F46DE" w:rsidRDefault="00B61719" w:rsidP="006F46DE">
            <w:pPr>
              <w:jc w:val="center"/>
              <w:rPr>
                <w:rFonts w:ascii="Arial" w:hAnsi="Arial" w:cs="Arial"/>
              </w:rPr>
            </w:pPr>
            <w:r w:rsidRPr="006F46DE">
              <w:rPr>
                <w:rFonts w:ascii="Arial" w:hAnsi="Arial" w:cs="Arial"/>
              </w:rPr>
              <w:t>2</w:t>
            </w:r>
          </w:p>
        </w:tc>
        <w:tc>
          <w:tcPr>
            <w:tcW w:w="7087" w:type="dxa"/>
            <w:hideMark/>
          </w:tcPr>
          <w:p w:rsidR="00B61719" w:rsidRPr="006F46DE" w:rsidRDefault="00B61719" w:rsidP="006F46DE">
            <w:pPr>
              <w:rPr>
                <w:rFonts w:ascii="Arial" w:hAnsi="Arial" w:cs="Arial"/>
              </w:rPr>
            </w:pPr>
            <w:r w:rsidRPr="006F46DE">
              <w:rPr>
                <w:rFonts w:ascii="Arial" w:hAnsi="Arial" w:cs="Arial"/>
              </w:rPr>
              <w:t>Vis H M5 x150</w:t>
            </w:r>
          </w:p>
        </w:tc>
        <w:tc>
          <w:tcPr>
            <w:tcW w:w="2129" w:type="dxa"/>
            <w:hideMark/>
          </w:tcPr>
          <w:p w:rsidR="00B61719" w:rsidRPr="006F46DE" w:rsidRDefault="00B61719" w:rsidP="006F46DE">
            <w:pPr>
              <w:rPr>
                <w:rFonts w:ascii="Arial" w:hAnsi="Arial" w:cs="Arial"/>
              </w:rPr>
            </w:pPr>
          </w:p>
        </w:tc>
      </w:tr>
      <w:tr w:rsidR="001939BA" w:rsidRPr="006F46DE" w:rsidTr="00C95971">
        <w:trPr>
          <w:trHeight w:val="259"/>
        </w:trPr>
        <w:tc>
          <w:tcPr>
            <w:tcW w:w="892" w:type="dxa"/>
            <w:hideMark/>
          </w:tcPr>
          <w:p w:rsidR="00B61719" w:rsidRPr="006F46DE" w:rsidRDefault="00B61719" w:rsidP="006F46DE">
            <w:pPr>
              <w:jc w:val="center"/>
              <w:rPr>
                <w:rFonts w:ascii="Arial" w:hAnsi="Arial" w:cs="Arial"/>
              </w:rPr>
            </w:pPr>
            <w:r w:rsidRPr="006F46DE">
              <w:rPr>
                <w:rFonts w:ascii="Arial" w:hAnsi="Arial" w:cs="Arial"/>
              </w:rPr>
              <w:t>48</w:t>
            </w:r>
          </w:p>
        </w:tc>
        <w:tc>
          <w:tcPr>
            <w:tcW w:w="669" w:type="dxa"/>
            <w:hideMark/>
          </w:tcPr>
          <w:p w:rsidR="00B61719" w:rsidRPr="006F46DE" w:rsidRDefault="00B61719" w:rsidP="006F46DE">
            <w:pPr>
              <w:jc w:val="center"/>
              <w:rPr>
                <w:rFonts w:ascii="Arial" w:hAnsi="Arial" w:cs="Arial"/>
              </w:rPr>
            </w:pPr>
            <w:r w:rsidRPr="006F46DE">
              <w:rPr>
                <w:rFonts w:ascii="Arial" w:hAnsi="Arial" w:cs="Arial"/>
              </w:rPr>
              <w:t>2</w:t>
            </w:r>
          </w:p>
        </w:tc>
        <w:tc>
          <w:tcPr>
            <w:tcW w:w="7087" w:type="dxa"/>
            <w:hideMark/>
          </w:tcPr>
          <w:p w:rsidR="00B61719" w:rsidRPr="006F46DE" w:rsidRDefault="00B61719" w:rsidP="006F46DE">
            <w:pPr>
              <w:rPr>
                <w:rFonts w:ascii="Arial" w:hAnsi="Arial" w:cs="Arial"/>
              </w:rPr>
            </w:pPr>
            <w:r w:rsidRPr="006F46DE">
              <w:rPr>
                <w:rFonts w:ascii="Arial" w:hAnsi="Arial" w:cs="Arial"/>
              </w:rPr>
              <w:t xml:space="preserve">Rondelle plate 5 mm </w:t>
            </w:r>
          </w:p>
        </w:tc>
        <w:tc>
          <w:tcPr>
            <w:tcW w:w="2129" w:type="dxa"/>
            <w:hideMark/>
          </w:tcPr>
          <w:p w:rsidR="00B61719" w:rsidRPr="006F46DE" w:rsidRDefault="00B61719" w:rsidP="006F46DE">
            <w:pPr>
              <w:rPr>
                <w:rFonts w:ascii="Arial" w:hAnsi="Arial" w:cs="Arial"/>
              </w:rPr>
            </w:pPr>
          </w:p>
        </w:tc>
      </w:tr>
      <w:tr w:rsidR="001939BA" w:rsidRPr="006F46DE" w:rsidTr="00C95971">
        <w:trPr>
          <w:trHeight w:val="264"/>
        </w:trPr>
        <w:tc>
          <w:tcPr>
            <w:tcW w:w="892" w:type="dxa"/>
            <w:hideMark/>
          </w:tcPr>
          <w:p w:rsidR="00B61719" w:rsidRPr="006F46DE" w:rsidRDefault="00B61719" w:rsidP="006F46DE">
            <w:pPr>
              <w:jc w:val="center"/>
              <w:rPr>
                <w:rFonts w:ascii="Arial" w:hAnsi="Arial" w:cs="Arial"/>
              </w:rPr>
            </w:pPr>
            <w:r w:rsidRPr="006F46DE">
              <w:rPr>
                <w:rFonts w:ascii="Arial" w:hAnsi="Arial" w:cs="Arial"/>
              </w:rPr>
              <w:t>47</w:t>
            </w:r>
          </w:p>
        </w:tc>
        <w:tc>
          <w:tcPr>
            <w:tcW w:w="669" w:type="dxa"/>
            <w:hideMark/>
          </w:tcPr>
          <w:p w:rsidR="00B61719" w:rsidRPr="006F46DE" w:rsidRDefault="00B61719" w:rsidP="006F46DE">
            <w:pPr>
              <w:jc w:val="center"/>
              <w:rPr>
                <w:rFonts w:ascii="Arial" w:hAnsi="Arial" w:cs="Arial"/>
              </w:rPr>
            </w:pPr>
            <w:r w:rsidRPr="006F46DE">
              <w:rPr>
                <w:rFonts w:ascii="Arial" w:hAnsi="Arial" w:cs="Arial"/>
              </w:rPr>
              <w:t>3</w:t>
            </w:r>
          </w:p>
        </w:tc>
        <w:tc>
          <w:tcPr>
            <w:tcW w:w="7087" w:type="dxa"/>
            <w:hideMark/>
          </w:tcPr>
          <w:p w:rsidR="00B61719" w:rsidRPr="006F46DE" w:rsidRDefault="00B61719" w:rsidP="006F46DE">
            <w:pPr>
              <w:rPr>
                <w:rFonts w:ascii="Arial" w:hAnsi="Arial" w:cs="Arial"/>
              </w:rPr>
            </w:pPr>
            <w:r w:rsidRPr="006F46DE">
              <w:rPr>
                <w:rFonts w:ascii="Arial" w:hAnsi="Arial" w:cs="Arial"/>
              </w:rPr>
              <w:t>Silent-bloc</w:t>
            </w:r>
          </w:p>
        </w:tc>
        <w:tc>
          <w:tcPr>
            <w:tcW w:w="2129" w:type="dxa"/>
            <w:hideMark/>
          </w:tcPr>
          <w:p w:rsidR="00B61719" w:rsidRPr="006F46DE" w:rsidRDefault="00B61719" w:rsidP="006F46DE">
            <w:pPr>
              <w:rPr>
                <w:rFonts w:ascii="Arial" w:hAnsi="Arial" w:cs="Arial"/>
              </w:rPr>
            </w:pPr>
          </w:p>
        </w:tc>
      </w:tr>
      <w:tr w:rsidR="001939BA" w:rsidRPr="006F46DE" w:rsidTr="00C95971">
        <w:trPr>
          <w:trHeight w:val="267"/>
        </w:trPr>
        <w:tc>
          <w:tcPr>
            <w:tcW w:w="892" w:type="dxa"/>
            <w:hideMark/>
          </w:tcPr>
          <w:p w:rsidR="00B61719" w:rsidRPr="006F46DE" w:rsidRDefault="00B61719" w:rsidP="006F46DE">
            <w:pPr>
              <w:jc w:val="center"/>
              <w:rPr>
                <w:rFonts w:ascii="Arial" w:hAnsi="Arial" w:cs="Arial"/>
              </w:rPr>
            </w:pPr>
            <w:r w:rsidRPr="006F46DE">
              <w:rPr>
                <w:rFonts w:ascii="Arial" w:hAnsi="Arial" w:cs="Arial"/>
              </w:rPr>
              <w:t>46</w:t>
            </w:r>
          </w:p>
        </w:tc>
        <w:tc>
          <w:tcPr>
            <w:tcW w:w="669" w:type="dxa"/>
            <w:hideMark/>
          </w:tcPr>
          <w:p w:rsidR="00B61719" w:rsidRPr="006F46DE" w:rsidRDefault="00B61719" w:rsidP="006F46DE">
            <w:pPr>
              <w:jc w:val="center"/>
              <w:rPr>
                <w:rFonts w:ascii="Arial" w:hAnsi="Arial" w:cs="Arial"/>
              </w:rPr>
            </w:pPr>
            <w:r w:rsidRPr="006F46DE">
              <w:rPr>
                <w:rFonts w:ascii="Arial" w:hAnsi="Arial" w:cs="Arial"/>
              </w:rPr>
              <w:t>1</w:t>
            </w:r>
          </w:p>
        </w:tc>
        <w:tc>
          <w:tcPr>
            <w:tcW w:w="7087" w:type="dxa"/>
            <w:hideMark/>
          </w:tcPr>
          <w:p w:rsidR="00B61719" w:rsidRPr="006F46DE" w:rsidRDefault="00B61719" w:rsidP="006F46DE">
            <w:pPr>
              <w:rPr>
                <w:rFonts w:ascii="Arial" w:hAnsi="Arial" w:cs="Arial"/>
              </w:rPr>
            </w:pPr>
            <w:r w:rsidRPr="006F46DE">
              <w:rPr>
                <w:rFonts w:ascii="Arial" w:hAnsi="Arial" w:cs="Arial"/>
              </w:rPr>
              <w:t>Couronne</w:t>
            </w:r>
          </w:p>
        </w:tc>
        <w:tc>
          <w:tcPr>
            <w:tcW w:w="2129" w:type="dxa"/>
            <w:hideMark/>
          </w:tcPr>
          <w:p w:rsidR="00B61719" w:rsidRPr="006F46DE" w:rsidRDefault="00B61719" w:rsidP="006F46DE">
            <w:pPr>
              <w:rPr>
                <w:rFonts w:ascii="Arial" w:hAnsi="Arial" w:cs="Arial"/>
              </w:rPr>
            </w:pPr>
            <w:r w:rsidRPr="006F46DE">
              <w:rPr>
                <w:rFonts w:ascii="Arial" w:hAnsi="Arial" w:cs="Arial"/>
              </w:rPr>
              <w:t>Z = 38</w:t>
            </w:r>
          </w:p>
        </w:tc>
      </w:tr>
      <w:tr w:rsidR="00C95971" w:rsidRPr="006F46DE" w:rsidTr="00C95971">
        <w:trPr>
          <w:trHeight w:val="272"/>
        </w:trPr>
        <w:tc>
          <w:tcPr>
            <w:tcW w:w="892" w:type="dxa"/>
            <w:hideMark/>
          </w:tcPr>
          <w:p w:rsidR="00C95971" w:rsidRPr="006F46DE" w:rsidRDefault="00C95971" w:rsidP="00C95971">
            <w:pPr>
              <w:jc w:val="center"/>
              <w:rPr>
                <w:rFonts w:ascii="Arial" w:hAnsi="Arial" w:cs="Arial"/>
              </w:rPr>
            </w:pPr>
            <w:r w:rsidRPr="006F46DE">
              <w:rPr>
                <w:rFonts w:ascii="Arial" w:hAnsi="Arial" w:cs="Arial"/>
              </w:rPr>
              <w:t>45</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Coussinet diam 8</w:t>
            </w:r>
          </w:p>
        </w:tc>
        <w:tc>
          <w:tcPr>
            <w:tcW w:w="2129" w:type="dxa"/>
            <w:hideMark/>
          </w:tcPr>
          <w:p w:rsidR="00C95971" w:rsidRPr="006F46DE" w:rsidRDefault="00C95971" w:rsidP="00C95971">
            <w:pPr>
              <w:rPr>
                <w:rFonts w:ascii="Arial" w:hAnsi="Arial" w:cs="Arial"/>
              </w:rPr>
            </w:pPr>
            <w:r>
              <w:rPr>
                <w:rFonts w:ascii="Arial" w:hAnsi="Arial" w:cs="Arial"/>
              </w:rPr>
              <w:t>Monté serré dans 22</w:t>
            </w:r>
          </w:p>
        </w:tc>
      </w:tr>
      <w:tr w:rsidR="00C95971" w:rsidRPr="006F46DE" w:rsidTr="00C95971">
        <w:trPr>
          <w:trHeight w:val="275"/>
        </w:trPr>
        <w:tc>
          <w:tcPr>
            <w:tcW w:w="892" w:type="dxa"/>
            <w:hideMark/>
          </w:tcPr>
          <w:p w:rsidR="00C95971" w:rsidRPr="006F46DE" w:rsidRDefault="00C95971" w:rsidP="00C95971">
            <w:pPr>
              <w:jc w:val="center"/>
              <w:rPr>
                <w:rFonts w:ascii="Arial" w:hAnsi="Arial" w:cs="Arial"/>
              </w:rPr>
            </w:pPr>
            <w:r w:rsidRPr="006F46DE">
              <w:rPr>
                <w:rFonts w:ascii="Arial" w:hAnsi="Arial" w:cs="Arial"/>
              </w:rPr>
              <w:t>44</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Fourchette</w:t>
            </w:r>
          </w:p>
        </w:tc>
        <w:tc>
          <w:tcPr>
            <w:tcW w:w="2129" w:type="dxa"/>
            <w:hideMark/>
          </w:tcPr>
          <w:p w:rsidR="00C95971" w:rsidRPr="006F46DE" w:rsidRDefault="00C95971" w:rsidP="00C95971">
            <w:pPr>
              <w:rPr>
                <w:rFonts w:ascii="Arial" w:hAnsi="Arial" w:cs="Arial"/>
              </w:rPr>
            </w:pPr>
          </w:p>
        </w:tc>
      </w:tr>
      <w:tr w:rsidR="00C95971" w:rsidRPr="006F46DE" w:rsidTr="00C95971">
        <w:trPr>
          <w:trHeight w:val="280"/>
        </w:trPr>
        <w:tc>
          <w:tcPr>
            <w:tcW w:w="892" w:type="dxa"/>
            <w:hideMark/>
          </w:tcPr>
          <w:p w:rsidR="00C95971" w:rsidRPr="006F46DE" w:rsidRDefault="00C95971" w:rsidP="00C95971">
            <w:pPr>
              <w:jc w:val="center"/>
              <w:rPr>
                <w:rFonts w:ascii="Arial" w:hAnsi="Arial" w:cs="Arial"/>
              </w:rPr>
            </w:pPr>
            <w:r w:rsidRPr="006F46DE">
              <w:rPr>
                <w:rFonts w:ascii="Arial" w:hAnsi="Arial" w:cs="Arial"/>
              </w:rPr>
              <w:t>43</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Cloche</w:t>
            </w:r>
          </w:p>
        </w:tc>
        <w:tc>
          <w:tcPr>
            <w:tcW w:w="2129" w:type="dxa"/>
            <w:hideMark/>
          </w:tcPr>
          <w:p w:rsidR="00C95971" w:rsidRPr="006F46DE" w:rsidRDefault="00C95971" w:rsidP="00C95971">
            <w:pPr>
              <w:rPr>
                <w:rFonts w:ascii="Arial" w:hAnsi="Arial" w:cs="Arial"/>
              </w:rPr>
            </w:pPr>
          </w:p>
        </w:tc>
      </w:tr>
      <w:tr w:rsidR="00C95971" w:rsidRPr="006F46DE" w:rsidTr="00C95971">
        <w:trPr>
          <w:trHeight w:val="255"/>
        </w:trPr>
        <w:tc>
          <w:tcPr>
            <w:tcW w:w="892" w:type="dxa"/>
            <w:hideMark/>
          </w:tcPr>
          <w:p w:rsidR="00C95971" w:rsidRPr="006F46DE" w:rsidRDefault="00C95971" w:rsidP="00C95971">
            <w:pPr>
              <w:jc w:val="center"/>
              <w:rPr>
                <w:rFonts w:ascii="Arial" w:hAnsi="Arial" w:cs="Arial"/>
              </w:rPr>
            </w:pPr>
            <w:r w:rsidRPr="006F46DE">
              <w:rPr>
                <w:rFonts w:ascii="Arial" w:hAnsi="Arial" w:cs="Arial"/>
              </w:rPr>
              <w:t>42</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3</w:t>
            </w:r>
          </w:p>
        </w:tc>
        <w:tc>
          <w:tcPr>
            <w:tcW w:w="7087" w:type="dxa"/>
            <w:hideMark/>
          </w:tcPr>
          <w:p w:rsidR="00C95971" w:rsidRPr="006F46DE" w:rsidRDefault="00C95971" w:rsidP="00C95971">
            <w:pPr>
              <w:rPr>
                <w:rFonts w:ascii="Arial" w:hAnsi="Arial" w:cs="Arial"/>
              </w:rPr>
            </w:pPr>
            <w:r w:rsidRPr="006F46DE">
              <w:rPr>
                <w:rFonts w:ascii="Arial" w:hAnsi="Arial" w:cs="Arial"/>
              </w:rPr>
              <w:t>Satellites</w:t>
            </w:r>
          </w:p>
        </w:tc>
        <w:tc>
          <w:tcPr>
            <w:tcW w:w="2129" w:type="dxa"/>
            <w:hideMark/>
          </w:tcPr>
          <w:p w:rsidR="00C95971" w:rsidRPr="006F46DE" w:rsidRDefault="00C95971" w:rsidP="00C95971">
            <w:pPr>
              <w:rPr>
                <w:rFonts w:ascii="Arial" w:hAnsi="Arial" w:cs="Arial"/>
              </w:rPr>
            </w:pPr>
            <w:r w:rsidRPr="006F46DE">
              <w:rPr>
                <w:rFonts w:ascii="Arial" w:hAnsi="Arial" w:cs="Arial"/>
              </w:rPr>
              <w:t>Z = 13</w:t>
            </w:r>
          </w:p>
        </w:tc>
      </w:tr>
      <w:tr w:rsidR="00C95971" w:rsidRPr="006F46DE" w:rsidTr="00C95971">
        <w:trPr>
          <w:trHeight w:val="260"/>
        </w:trPr>
        <w:tc>
          <w:tcPr>
            <w:tcW w:w="892" w:type="dxa"/>
            <w:hideMark/>
          </w:tcPr>
          <w:p w:rsidR="00C95971" w:rsidRPr="006F46DE" w:rsidRDefault="00C95971" w:rsidP="00C95971">
            <w:pPr>
              <w:jc w:val="center"/>
              <w:rPr>
                <w:rFonts w:ascii="Arial" w:hAnsi="Arial" w:cs="Arial"/>
              </w:rPr>
            </w:pPr>
            <w:r w:rsidRPr="006F46DE">
              <w:rPr>
                <w:rFonts w:ascii="Arial" w:hAnsi="Arial" w:cs="Arial"/>
              </w:rPr>
              <w:t>41</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Segment d’arrêt diam 15</w:t>
            </w:r>
          </w:p>
        </w:tc>
        <w:tc>
          <w:tcPr>
            <w:tcW w:w="2129" w:type="dxa"/>
            <w:hideMark/>
          </w:tcPr>
          <w:p w:rsidR="00C95971" w:rsidRPr="006F46DE" w:rsidRDefault="00C95971" w:rsidP="00C95971">
            <w:pPr>
              <w:rPr>
                <w:rFonts w:ascii="Arial" w:hAnsi="Arial" w:cs="Arial"/>
              </w:rPr>
            </w:pPr>
          </w:p>
        </w:tc>
      </w:tr>
      <w:tr w:rsidR="00C95971" w:rsidRPr="006F46DE" w:rsidTr="00C95971">
        <w:trPr>
          <w:trHeight w:val="263"/>
        </w:trPr>
        <w:tc>
          <w:tcPr>
            <w:tcW w:w="892" w:type="dxa"/>
            <w:hideMark/>
          </w:tcPr>
          <w:p w:rsidR="00C95971" w:rsidRPr="006F46DE" w:rsidRDefault="00C95971" w:rsidP="00C95971">
            <w:pPr>
              <w:jc w:val="center"/>
              <w:rPr>
                <w:rFonts w:ascii="Arial" w:hAnsi="Arial" w:cs="Arial"/>
              </w:rPr>
            </w:pPr>
            <w:r w:rsidRPr="006F46DE">
              <w:rPr>
                <w:rFonts w:ascii="Arial" w:hAnsi="Arial" w:cs="Arial"/>
              </w:rPr>
              <w:t>40</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Rondelle L 18</w:t>
            </w:r>
          </w:p>
        </w:tc>
        <w:tc>
          <w:tcPr>
            <w:tcW w:w="2129" w:type="dxa"/>
            <w:hideMark/>
          </w:tcPr>
          <w:p w:rsidR="00C95971" w:rsidRPr="006F46DE" w:rsidRDefault="00C95971" w:rsidP="00C95971">
            <w:pPr>
              <w:rPr>
                <w:rFonts w:ascii="Arial" w:hAnsi="Arial" w:cs="Arial"/>
              </w:rPr>
            </w:pPr>
          </w:p>
        </w:tc>
      </w:tr>
      <w:tr w:rsidR="00C95971" w:rsidRPr="006F46DE" w:rsidTr="00C95971">
        <w:trPr>
          <w:trHeight w:val="126"/>
        </w:trPr>
        <w:tc>
          <w:tcPr>
            <w:tcW w:w="892" w:type="dxa"/>
            <w:hideMark/>
          </w:tcPr>
          <w:p w:rsidR="00C95971" w:rsidRPr="006F46DE" w:rsidRDefault="00C95971" w:rsidP="00C95971">
            <w:pPr>
              <w:jc w:val="center"/>
              <w:rPr>
                <w:rFonts w:ascii="Arial" w:hAnsi="Arial" w:cs="Arial"/>
              </w:rPr>
            </w:pPr>
            <w:r w:rsidRPr="006F46DE">
              <w:rPr>
                <w:rFonts w:ascii="Arial" w:hAnsi="Arial" w:cs="Arial"/>
              </w:rPr>
              <w:t>39</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Butée pignon lanceur</w:t>
            </w:r>
          </w:p>
        </w:tc>
        <w:tc>
          <w:tcPr>
            <w:tcW w:w="2129" w:type="dxa"/>
            <w:hideMark/>
          </w:tcPr>
          <w:p w:rsidR="00C95971" w:rsidRPr="006F46DE" w:rsidRDefault="00C95971" w:rsidP="00C95971">
            <w:pPr>
              <w:rPr>
                <w:rFonts w:ascii="Arial" w:hAnsi="Arial" w:cs="Arial"/>
              </w:rPr>
            </w:pPr>
          </w:p>
        </w:tc>
      </w:tr>
      <w:tr w:rsidR="00C95971" w:rsidRPr="006F46DE" w:rsidTr="00C95971">
        <w:trPr>
          <w:trHeight w:val="271"/>
        </w:trPr>
        <w:tc>
          <w:tcPr>
            <w:tcW w:w="892" w:type="dxa"/>
            <w:hideMark/>
          </w:tcPr>
          <w:p w:rsidR="00C95971" w:rsidRPr="006F46DE" w:rsidRDefault="00C95971" w:rsidP="00C95971">
            <w:pPr>
              <w:jc w:val="center"/>
              <w:rPr>
                <w:rFonts w:ascii="Arial" w:hAnsi="Arial" w:cs="Arial"/>
              </w:rPr>
            </w:pPr>
            <w:r w:rsidRPr="006F46DE">
              <w:rPr>
                <w:rFonts w:ascii="Arial" w:hAnsi="Arial" w:cs="Arial"/>
              </w:rPr>
              <w:t>38</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Jonc d'arrêt diam 2</w:t>
            </w:r>
          </w:p>
        </w:tc>
        <w:tc>
          <w:tcPr>
            <w:tcW w:w="2129" w:type="dxa"/>
            <w:hideMark/>
          </w:tcPr>
          <w:p w:rsidR="00C95971" w:rsidRPr="006F46DE" w:rsidRDefault="00C95971" w:rsidP="00C95971">
            <w:pPr>
              <w:rPr>
                <w:rFonts w:ascii="Arial" w:hAnsi="Arial" w:cs="Arial"/>
              </w:rPr>
            </w:pPr>
          </w:p>
        </w:tc>
      </w:tr>
      <w:tr w:rsidR="00C95971" w:rsidRPr="006F46DE" w:rsidTr="00C95971">
        <w:trPr>
          <w:trHeight w:val="134"/>
        </w:trPr>
        <w:tc>
          <w:tcPr>
            <w:tcW w:w="892" w:type="dxa"/>
            <w:hideMark/>
          </w:tcPr>
          <w:p w:rsidR="00C95971" w:rsidRPr="006F46DE" w:rsidRDefault="00C95971" w:rsidP="00C95971">
            <w:pPr>
              <w:jc w:val="center"/>
              <w:rPr>
                <w:rFonts w:ascii="Arial" w:hAnsi="Arial" w:cs="Arial"/>
              </w:rPr>
            </w:pPr>
            <w:r w:rsidRPr="006F46DE">
              <w:rPr>
                <w:rFonts w:ascii="Arial" w:hAnsi="Arial" w:cs="Arial"/>
              </w:rPr>
              <w:t>37</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3</w:t>
            </w:r>
          </w:p>
        </w:tc>
        <w:tc>
          <w:tcPr>
            <w:tcW w:w="7087" w:type="dxa"/>
            <w:hideMark/>
          </w:tcPr>
          <w:p w:rsidR="00C95971" w:rsidRPr="006F46DE" w:rsidRDefault="00C95971" w:rsidP="00C95971">
            <w:pPr>
              <w:rPr>
                <w:rFonts w:ascii="Arial" w:hAnsi="Arial" w:cs="Arial"/>
              </w:rPr>
            </w:pPr>
            <w:r w:rsidRPr="006F46DE">
              <w:rPr>
                <w:rFonts w:ascii="Arial" w:hAnsi="Arial" w:cs="Arial"/>
              </w:rPr>
              <w:t>Roulement à aiguilles SKF - HK 0609</w:t>
            </w:r>
          </w:p>
        </w:tc>
        <w:tc>
          <w:tcPr>
            <w:tcW w:w="2129" w:type="dxa"/>
            <w:hideMark/>
          </w:tcPr>
          <w:p w:rsidR="00C95971" w:rsidRPr="006F46DE" w:rsidRDefault="00C95971" w:rsidP="00C95971">
            <w:pPr>
              <w:rPr>
                <w:rFonts w:ascii="Arial" w:hAnsi="Arial" w:cs="Arial"/>
              </w:rPr>
            </w:pPr>
          </w:p>
        </w:tc>
      </w:tr>
      <w:tr w:rsidR="00C95971" w:rsidRPr="006F46DE" w:rsidTr="00C95971">
        <w:trPr>
          <w:trHeight w:val="300"/>
        </w:trPr>
        <w:tc>
          <w:tcPr>
            <w:tcW w:w="892" w:type="dxa"/>
            <w:hideMark/>
          </w:tcPr>
          <w:p w:rsidR="00C95971" w:rsidRPr="006F46DE" w:rsidRDefault="00C95971" w:rsidP="00C95971">
            <w:pPr>
              <w:jc w:val="center"/>
              <w:rPr>
                <w:rFonts w:ascii="Arial" w:hAnsi="Arial" w:cs="Arial"/>
              </w:rPr>
            </w:pPr>
            <w:r w:rsidRPr="006F46DE">
              <w:rPr>
                <w:rFonts w:ascii="Arial" w:hAnsi="Arial" w:cs="Arial"/>
              </w:rPr>
              <w:t>36</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Jonc d'arrêt</w:t>
            </w:r>
          </w:p>
        </w:tc>
        <w:tc>
          <w:tcPr>
            <w:tcW w:w="2129" w:type="dxa"/>
            <w:hideMark/>
          </w:tcPr>
          <w:p w:rsidR="00C95971" w:rsidRPr="006F46DE" w:rsidRDefault="00C95971" w:rsidP="00C95971">
            <w:pPr>
              <w:rPr>
                <w:rFonts w:ascii="Arial" w:hAnsi="Arial" w:cs="Arial"/>
              </w:rPr>
            </w:pPr>
          </w:p>
        </w:tc>
      </w:tr>
      <w:tr w:rsidR="00C95971" w:rsidRPr="006F46DE" w:rsidTr="00C95971">
        <w:trPr>
          <w:trHeight w:val="270"/>
        </w:trPr>
        <w:tc>
          <w:tcPr>
            <w:tcW w:w="892" w:type="dxa"/>
            <w:hideMark/>
          </w:tcPr>
          <w:p w:rsidR="00C95971" w:rsidRPr="006F46DE" w:rsidRDefault="00C95971" w:rsidP="00C95971">
            <w:pPr>
              <w:jc w:val="center"/>
              <w:rPr>
                <w:rFonts w:ascii="Arial" w:hAnsi="Arial" w:cs="Arial"/>
              </w:rPr>
            </w:pPr>
            <w:r w:rsidRPr="006F46DE">
              <w:rPr>
                <w:rFonts w:ascii="Arial" w:hAnsi="Arial" w:cs="Arial"/>
              </w:rPr>
              <w:t>35</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Ressort</w:t>
            </w:r>
          </w:p>
        </w:tc>
        <w:tc>
          <w:tcPr>
            <w:tcW w:w="2129" w:type="dxa"/>
            <w:hideMark/>
          </w:tcPr>
          <w:p w:rsidR="00C95971" w:rsidRPr="006F46DE" w:rsidRDefault="00C95971" w:rsidP="00C95971">
            <w:pPr>
              <w:rPr>
                <w:rFonts w:ascii="Arial" w:hAnsi="Arial" w:cs="Arial"/>
              </w:rPr>
            </w:pPr>
          </w:p>
        </w:tc>
      </w:tr>
      <w:tr w:rsidR="00C95971" w:rsidRPr="006F46DE" w:rsidTr="00C95971">
        <w:trPr>
          <w:trHeight w:val="259"/>
        </w:trPr>
        <w:tc>
          <w:tcPr>
            <w:tcW w:w="892" w:type="dxa"/>
            <w:hideMark/>
          </w:tcPr>
          <w:p w:rsidR="00C95971" w:rsidRPr="006F46DE" w:rsidRDefault="00C95971" w:rsidP="00C95971">
            <w:pPr>
              <w:jc w:val="center"/>
              <w:rPr>
                <w:rFonts w:ascii="Arial" w:hAnsi="Arial" w:cs="Arial"/>
              </w:rPr>
            </w:pPr>
            <w:r w:rsidRPr="006F46DE">
              <w:rPr>
                <w:rFonts w:ascii="Arial" w:hAnsi="Arial" w:cs="Arial"/>
              </w:rPr>
              <w:t>34</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Rondelle L 24</w:t>
            </w:r>
          </w:p>
        </w:tc>
        <w:tc>
          <w:tcPr>
            <w:tcW w:w="2129" w:type="dxa"/>
            <w:hideMark/>
          </w:tcPr>
          <w:p w:rsidR="00C95971" w:rsidRPr="006F46DE" w:rsidRDefault="00C95971" w:rsidP="00C95971">
            <w:pPr>
              <w:rPr>
                <w:rFonts w:ascii="Arial" w:hAnsi="Arial" w:cs="Arial"/>
              </w:rPr>
            </w:pPr>
          </w:p>
        </w:tc>
      </w:tr>
      <w:tr w:rsidR="00C95971" w:rsidRPr="006F46DE" w:rsidTr="00C95971">
        <w:trPr>
          <w:trHeight w:val="264"/>
        </w:trPr>
        <w:tc>
          <w:tcPr>
            <w:tcW w:w="892" w:type="dxa"/>
            <w:hideMark/>
          </w:tcPr>
          <w:p w:rsidR="00C95971" w:rsidRPr="006F46DE" w:rsidRDefault="00C95971" w:rsidP="00C95971">
            <w:pPr>
              <w:jc w:val="center"/>
              <w:rPr>
                <w:rFonts w:ascii="Arial" w:hAnsi="Arial" w:cs="Arial"/>
              </w:rPr>
            </w:pPr>
            <w:r w:rsidRPr="006F46DE">
              <w:rPr>
                <w:rFonts w:ascii="Arial" w:hAnsi="Arial" w:cs="Arial"/>
              </w:rPr>
              <w:t>33</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Butée ressort</w:t>
            </w:r>
          </w:p>
        </w:tc>
        <w:tc>
          <w:tcPr>
            <w:tcW w:w="2129" w:type="dxa"/>
            <w:hideMark/>
          </w:tcPr>
          <w:p w:rsidR="00C95971" w:rsidRPr="006F46DE" w:rsidRDefault="00C95971" w:rsidP="00C95971">
            <w:pPr>
              <w:rPr>
                <w:rFonts w:ascii="Arial" w:hAnsi="Arial" w:cs="Arial"/>
              </w:rPr>
            </w:pPr>
          </w:p>
        </w:tc>
      </w:tr>
      <w:tr w:rsidR="00C95971" w:rsidRPr="006F46DE" w:rsidTr="00C95971">
        <w:trPr>
          <w:trHeight w:val="267"/>
        </w:trPr>
        <w:tc>
          <w:tcPr>
            <w:tcW w:w="892" w:type="dxa"/>
            <w:hideMark/>
          </w:tcPr>
          <w:p w:rsidR="00C95971" w:rsidRPr="006F46DE" w:rsidRDefault="00C95971" w:rsidP="00C95971">
            <w:pPr>
              <w:jc w:val="center"/>
              <w:rPr>
                <w:rFonts w:ascii="Arial" w:hAnsi="Arial" w:cs="Arial"/>
              </w:rPr>
            </w:pPr>
            <w:r w:rsidRPr="006F46DE">
              <w:rPr>
                <w:rFonts w:ascii="Arial" w:hAnsi="Arial" w:cs="Arial"/>
              </w:rPr>
              <w:t>32</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Rondelle butée</w:t>
            </w:r>
          </w:p>
        </w:tc>
        <w:tc>
          <w:tcPr>
            <w:tcW w:w="2129" w:type="dxa"/>
            <w:hideMark/>
          </w:tcPr>
          <w:p w:rsidR="00C95971" w:rsidRPr="006F46DE" w:rsidRDefault="00C95971" w:rsidP="00C95971">
            <w:pPr>
              <w:rPr>
                <w:rFonts w:ascii="Arial" w:hAnsi="Arial" w:cs="Arial"/>
              </w:rPr>
            </w:pPr>
          </w:p>
        </w:tc>
      </w:tr>
      <w:tr w:rsidR="00C95971" w:rsidRPr="006F46DE" w:rsidTr="00C95971">
        <w:trPr>
          <w:trHeight w:val="272"/>
        </w:trPr>
        <w:tc>
          <w:tcPr>
            <w:tcW w:w="892" w:type="dxa"/>
            <w:hideMark/>
          </w:tcPr>
          <w:p w:rsidR="00C95971" w:rsidRPr="006F46DE" w:rsidRDefault="00C95971" w:rsidP="00C95971">
            <w:pPr>
              <w:jc w:val="center"/>
              <w:rPr>
                <w:rFonts w:ascii="Arial" w:hAnsi="Arial" w:cs="Arial"/>
              </w:rPr>
            </w:pPr>
            <w:r w:rsidRPr="006F46DE">
              <w:rPr>
                <w:rFonts w:ascii="Arial" w:hAnsi="Arial" w:cs="Arial"/>
              </w:rPr>
              <w:t>31</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6</w:t>
            </w:r>
          </w:p>
        </w:tc>
        <w:tc>
          <w:tcPr>
            <w:tcW w:w="7087" w:type="dxa"/>
            <w:hideMark/>
          </w:tcPr>
          <w:p w:rsidR="00C95971" w:rsidRPr="006F46DE" w:rsidRDefault="00C95971" w:rsidP="00C95971">
            <w:pPr>
              <w:rPr>
                <w:rFonts w:ascii="Arial" w:hAnsi="Arial" w:cs="Arial"/>
              </w:rPr>
            </w:pPr>
            <w:r w:rsidRPr="006F46DE">
              <w:rPr>
                <w:rFonts w:ascii="Arial" w:hAnsi="Arial" w:cs="Arial"/>
              </w:rPr>
              <w:t>Bouchon</w:t>
            </w:r>
          </w:p>
        </w:tc>
        <w:tc>
          <w:tcPr>
            <w:tcW w:w="2129" w:type="dxa"/>
            <w:hideMark/>
          </w:tcPr>
          <w:p w:rsidR="00C95971" w:rsidRPr="006F46DE" w:rsidRDefault="00C95971" w:rsidP="00C95971">
            <w:pPr>
              <w:rPr>
                <w:rFonts w:ascii="Arial" w:hAnsi="Arial" w:cs="Arial"/>
              </w:rPr>
            </w:pPr>
          </w:p>
        </w:tc>
      </w:tr>
      <w:tr w:rsidR="00C95971" w:rsidRPr="006F46DE" w:rsidTr="00C95971">
        <w:trPr>
          <w:trHeight w:val="275"/>
        </w:trPr>
        <w:tc>
          <w:tcPr>
            <w:tcW w:w="892" w:type="dxa"/>
            <w:hideMark/>
          </w:tcPr>
          <w:p w:rsidR="00C95971" w:rsidRPr="006F46DE" w:rsidRDefault="00C95971" w:rsidP="00C95971">
            <w:pPr>
              <w:jc w:val="center"/>
              <w:rPr>
                <w:rFonts w:ascii="Arial" w:hAnsi="Arial" w:cs="Arial"/>
              </w:rPr>
            </w:pPr>
            <w:r w:rsidRPr="006F46DE">
              <w:rPr>
                <w:rFonts w:ascii="Arial" w:hAnsi="Arial" w:cs="Arial"/>
              </w:rPr>
              <w:t>30</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Palier roue Libre</w:t>
            </w:r>
          </w:p>
        </w:tc>
        <w:tc>
          <w:tcPr>
            <w:tcW w:w="2129" w:type="dxa"/>
            <w:hideMark/>
          </w:tcPr>
          <w:p w:rsidR="00C95971" w:rsidRPr="006F46DE" w:rsidRDefault="00C95971" w:rsidP="00C95971">
            <w:pPr>
              <w:rPr>
                <w:rFonts w:ascii="Arial" w:hAnsi="Arial" w:cs="Arial"/>
              </w:rPr>
            </w:pPr>
          </w:p>
        </w:tc>
      </w:tr>
      <w:tr w:rsidR="00C95971" w:rsidRPr="006F46DE" w:rsidTr="00C95971">
        <w:trPr>
          <w:trHeight w:val="280"/>
        </w:trPr>
        <w:tc>
          <w:tcPr>
            <w:tcW w:w="892" w:type="dxa"/>
            <w:hideMark/>
          </w:tcPr>
          <w:p w:rsidR="00C95971" w:rsidRPr="006F46DE" w:rsidRDefault="00C95971" w:rsidP="00C95971">
            <w:pPr>
              <w:jc w:val="center"/>
              <w:rPr>
                <w:rFonts w:ascii="Arial" w:hAnsi="Arial" w:cs="Arial"/>
              </w:rPr>
            </w:pPr>
            <w:r w:rsidRPr="006F46DE">
              <w:rPr>
                <w:rFonts w:ascii="Arial" w:hAnsi="Arial" w:cs="Arial"/>
              </w:rPr>
              <w:t>29</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12</w:t>
            </w:r>
          </w:p>
        </w:tc>
        <w:tc>
          <w:tcPr>
            <w:tcW w:w="7087" w:type="dxa"/>
            <w:hideMark/>
          </w:tcPr>
          <w:p w:rsidR="00C95971" w:rsidRPr="006F46DE" w:rsidRDefault="00C95971" w:rsidP="00C95971">
            <w:pPr>
              <w:rPr>
                <w:rFonts w:ascii="Arial" w:hAnsi="Arial" w:cs="Arial"/>
              </w:rPr>
            </w:pPr>
            <w:r w:rsidRPr="006F46DE">
              <w:rPr>
                <w:rFonts w:ascii="Arial" w:hAnsi="Arial" w:cs="Arial"/>
              </w:rPr>
              <w:t>Ressort rouleau</w:t>
            </w:r>
          </w:p>
        </w:tc>
        <w:tc>
          <w:tcPr>
            <w:tcW w:w="2129" w:type="dxa"/>
            <w:hideMark/>
          </w:tcPr>
          <w:p w:rsidR="00C95971" w:rsidRPr="006F46DE" w:rsidRDefault="00C95971" w:rsidP="00C95971">
            <w:pPr>
              <w:rPr>
                <w:rFonts w:ascii="Arial" w:hAnsi="Arial" w:cs="Arial"/>
              </w:rPr>
            </w:pPr>
          </w:p>
        </w:tc>
      </w:tr>
      <w:tr w:rsidR="00C95971" w:rsidRPr="006F46DE" w:rsidTr="00C95971">
        <w:trPr>
          <w:trHeight w:val="269"/>
        </w:trPr>
        <w:tc>
          <w:tcPr>
            <w:tcW w:w="892" w:type="dxa"/>
            <w:hideMark/>
          </w:tcPr>
          <w:p w:rsidR="00C95971" w:rsidRPr="006F46DE" w:rsidRDefault="00C95971" w:rsidP="00C95971">
            <w:pPr>
              <w:jc w:val="center"/>
              <w:rPr>
                <w:rFonts w:ascii="Arial" w:hAnsi="Arial" w:cs="Arial"/>
              </w:rPr>
            </w:pPr>
            <w:r w:rsidRPr="006F46DE">
              <w:rPr>
                <w:rFonts w:ascii="Arial" w:hAnsi="Arial" w:cs="Arial"/>
              </w:rPr>
              <w:t>28</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Tôle sertie</w:t>
            </w:r>
          </w:p>
        </w:tc>
        <w:tc>
          <w:tcPr>
            <w:tcW w:w="2129" w:type="dxa"/>
            <w:hideMark/>
          </w:tcPr>
          <w:p w:rsidR="00C95971" w:rsidRPr="006F46DE" w:rsidRDefault="00C95971" w:rsidP="00C95971">
            <w:pPr>
              <w:rPr>
                <w:rFonts w:ascii="Arial" w:hAnsi="Arial" w:cs="Arial"/>
              </w:rPr>
            </w:pPr>
          </w:p>
        </w:tc>
      </w:tr>
      <w:tr w:rsidR="00C95971" w:rsidRPr="006F46DE" w:rsidTr="00C95971">
        <w:trPr>
          <w:trHeight w:val="274"/>
        </w:trPr>
        <w:tc>
          <w:tcPr>
            <w:tcW w:w="892" w:type="dxa"/>
            <w:hideMark/>
          </w:tcPr>
          <w:p w:rsidR="00C95971" w:rsidRPr="006F46DE" w:rsidRDefault="00C95971" w:rsidP="00C95971">
            <w:pPr>
              <w:jc w:val="center"/>
              <w:rPr>
                <w:rFonts w:ascii="Arial" w:hAnsi="Arial" w:cs="Arial"/>
              </w:rPr>
            </w:pPr>
            <w:r w:rsidRPr="006F46DE">
              <w:rPr>
                <w:rFonts w:ascii="Arial" w:hAnsi="Arial" w:cs="Arial"/>
              </w:rPr>
              <w:t>27</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2</w:t>
            </w:r>
          </w:p>
        </w:tc>
        <w:tc>
          <w:tcPr>
            <w:tcW w:w="7087" w:type="dxa"/>
            <w:hideMark/>
          </w:tcPr>
          <w:p w:rsidR="00C95971" w:rsidRPr="006F46DE" w:rsidRDefault="00C95971" w:rsidP="00C95971">
            <w:pPr>
              <w:rPr>
                <w:rFonts w:ascii="Arial" w:hAnsi="Arial" w:cs="Arial"/>
              </w:rPr>
            </w:pPr>
            <w:r w:rsidRPr="006F46DE">
              <w:rPr>
                <w:rFonts w:ascii="Arial" w:hAnsi="Arial" w:cs="Arial"/>
              </w:rPr>
              <w:t>Demi-rondelle</w:t>
            </w:r>
          </w:p>
        </w:tc>
        <w:tc>
          <w:tcPr>
            <w:tcW w:w="2129" w:type="dxa"/>
            <w:hideMark/>
          </w:tcPr>
          <w:p w:rsidR="00C95971" w:rsidRPr="006F46DE" w:rsidRDefault="00C95971" w:rsidP="00C95971">
            <w:pPr>
              <w:rPr>
                <w:rFonts w:ascii="Arial" w:hAnsi="Arial" w:cs="Arial"/>
              </w:rPr>
            </w:pPr>
          </w:p>
        </w:tc>
      </w:tr>
      <w:tr w:rsidR="00C95971" w:rsidRPr="006F46DE" w:rsidTr="00C95971">
        <w:trPr>
          <w:trHeight w:val="277"/>
        </w:trPr>
        <w:tc>
          <w:tcPr>
            <w:tcW w:w="892" w:type="dxa"/>
            <w:hideMark/>
          </w:tcPr>
          <w:p w:rsidR="00C95971" w:rsidRPr="006F46DE" w:rsidRDefault="00C95971" w:rsidP="00C95971">
            <w:pPr>
              <w:jc w:val="center"/>
              <w:rPr>
                <w:rFonts w:ascii="Arial" w:hAnsi="Arial" w:cs="Arial"/>
              </w:rPr>
            </w:pPr>
            <w:r w:rsidRPr="006F46DE">
              <w:rPr>
                <w:rFonts w:ascii="Arial" w:hAnsi="Arial" w:cs="Arial"/>
              </w:rPr>
              <w:t>26</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6</w:t>
            </w:r>
          </w:p>
        </w:tc>
        <w:tc>
          <w:tcPr>
            <w:tcW w:w="7087" w:type="dxa"/>
            <w:hideMark/>
          </w:tcPr>
          <w:p w:rsidR="00C95971" w:rsidRPr="006F46DE" w:rsidRDefault="00C95971" w:rsidP="00C95971">
            <w:pPr>
              <w:rPr>
                <w:rFonts w:ascii="Arial" w:hAnsi="Arial" w:cs="Arial"/>
              </w:rPr>
            </w:pPr>
            <w:r w:rsidRPr="006F46DE">
              <w:rPr>
                <w:rFonts w:ascii="Arial" w:hAnsi="Arial" w:cs="Arial"/>
              </w:rPr>
              <w:t>Rouleau</w:t>
            </w:r>
          </w:p>
        </w:tc>
        <w:tc>
          <w:tcPr>
            <w:tcW w:w="2129" w:type="dxa"/>
            <w:hideMark/>
          </w:tcPr>
          <w:p w:rsidR="00C95971" w:rsidRPr="006F46DE" w:rsidRDefault="00C95971" w:rsidP="00C95971">
            <w:pPr>
              <w:rPr>
                <w:rFonts w:ascii="Arial" w:hAnsi="Arial" w:cs="Arial"/>
              </w:rPr>
            </w:pPr>
          </w:p>
        </w:tc>
      </w:tr>
      <w:tr w:rsidR="00C95971" w:rsidRPr="006F46DE" w:rsidTr="00C95971">
        <w:trPr>
          <w:trHeight w:val="268"/>
        </w:trPr>
        <w:tc>
          <w:tcPr>
            <w:tcW w:w="892" w:type="dxa"/>
            <w:hideMark/>
          </w:tcPr>
          <w:p w:rsidR="00C95971" w:rsidRPr="006F46DE" w:rsidRDefault="00C95971" w:rsidP="00C95971">
            <w:pPr>
              <w:jc w:val="center"/>
              <w:rPr>
                <w:rFonts w:ascii="Arial" w:hAnsi="Arial" w:cs="Arial"/>
              </w:rPr>
            </w:pPr>
            <w:r w:rsidRPr="006F46DE">
              <w:rPr>
                <w:rFonts w:ascii="Arial" w:hAnsi="Arial" w:cs="Arial"/>
              </w:rPr>
              <w:t>25</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Manchon</w:t>
            </w:r>
          </w:p>
        </w:tc>
        <w:tc>
          <w:tcPr>
            <w:tcW w:w="2129" w:type="dxa"/>
            <w:hideMark/>
          </w:tcPr>
          <w:p w:rsidR="00C95971" w:rsidRPr="006F46DE" w:rsidRDefault="00C95971" w:rsidP="00C95971">
            <w:pPr>
              <w:rPr>
                <w:rFonts w:ascii="Arial" w:hAnsi="Arial" w:cs="Arial"/>
              </w:rPr>
            </w:pPr>
          </w:p>
        </w:tc>
      </w:tr>
      <w:tr w:rsidR="00C95971" w:rsidRPr="006F46DE" w:rsidTr="00C95971">
        <w:trPr>
          <w:trHeight w:val="271"/>
        </w:trPr>
        <w:tc>
          <w:tcPr>
            <w:tcW w:w="892" w:type="dxa"/>
            <w:hideMark/>
          </w:tcPr>
          <w:p w:rsidR="00C95971" w:rsidRPr="006F46DE" w:rsidRDefault="00C95971" w:rsidP="00C95971">
            <w:pPr>
              <w:jc w:val="center"/>
              <w:rPr>
                <w:rFonts w:ascii="Arial" w:hAnsi="Arial" w:cs="Arial"/>
              </w:rPr>
            </w:pPr>
            <w:r w:rsidRPr="006F46DE">
              <w:rPr>
                <w:rFonts w:ascii="Arial" w:hAnsi="Arial" w:cs="Arial"/>
              </w:rPr>
              <w:t>24</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Pignon d’attaque</w:t>
            </w:r>
          </w:p>
        </w:tc>
        <w:tc>
          <w:tcPr>
            <w:tcW w:w="2129" w:type="dxa"/>
            <w:hideMark/>
          </w:tcPr>
          <w:p w:rsidR="00C95971" w:rsidRPr="006F46DE" w:rsidRDefault="00C95971" w:rsidP="00C95971">
            <w:pPr>
              <w:rPr>
                <w:rFonts w:ascii="Arial" w:hAnsi="Arial" w:cs="Arial"/>
              </w:rPr>
            </w:pPr>
            <w:r w:rsidRPr="006F46DE">
              <w:rPr>
                <w:rFonts w:ascii="Arial" w:hAnsi="Arial" w:cs="Arial"/>
              </w:rPr>
              <w:t>Z = 14</w:t>
            </w:r>
          </w:p>
        </w:tc>
      </w:tr>
      <w:tr w:rsidR="00C95971" w:rsidRPr="006F46DE" w:rsidTr="00C95971">
        <w:trPr>
          <w:trHeight w:val="300"/>
        </w:trPr>
        <w:tc>
          <w:tcPr>
            <w:tcW w:w="892" w:type="dxa"/>
            <w:hideMark/>
          </w:tcPr>
          <w:p w:rsidR="00C95971" w:rsidRPr="006F46DE" w:rsidRDefault="00C95971" w:rsidP="00C95971">
            <w:pPr>
              <w:jc w:val="center"/>
              <w:rPr>
                <w:rFonts w:ascii="Arial" w:hAnsi="Arial" w:cs="Arial"/>
              </w:rPr>
            </w:pPr>
            <w:r w:rsidRPr="006F46DE">
              <w:rPr>
                <w:rFonts w:ascii="Arial" w:hAnsi="Arial" w:cs="Arial"/>
              </w:rPr>
              <w:t>23</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3</w:t>
            </w:r>
          </w:p>
        </w:tc>
        <w:tc>
          <w:tcPr>
            <w:tcW w:w="7087" w:type="dxa"/>
            <w:hideMark/>
          </w:tcPr>
          <w:p w:rsidR="00C95971" w:rsidRPr="006F46DE" w:rsidRDefault="00C95971" w:rsidP="00C95971">
            <w:pPr>
              <w:rPr>
                <w:rFonts w:ascii="Arial" w:hAnsi="Arial" w:cs="Arial"/>
              </w:rPr>
            </w:pPr>
            <w:r w:rsidRPr="006F46DE">
              <w:rPr>
                <w:rFonts w:ascii="Arial" w:hAnsi="Arial" w:cs="Arial"/>
              </w:rPr>
              <w:t>Axe porte satellite</w:t>
            </w:r>
          </w:p>
        </w:tc>
        <w:tc>
          <w:tcPr>
            <w:tcW w:w="2129" w:type="dxa"/>
            <w:hideMark/>
          </w:tcPr>
          <w:p w:rsidR="00C95971" w:rsidRPr="006F46DE" w:rsidRDefault="00C95971" w:rsidP="00C95971">
            <w:pPr>
              <w:rPr>
                <w:rFonts w:ascii="Arial" w:hAnsi="Arial" w:cs="Arial"/>
              </w:rPr>
            </w:pPr>
          </w:p>
        </w:tc>
      </w:tr>
      <w:tr w:rsidR="00C95971" w:rsidRPr="006F46DE" w:rsidTr="00C95971">
        <w:trPr>
          <w:trHeight w:val="251"/>
        </w:trPr>
        <w:tc>
          <w:tcPr>
            <w:tcW w:w="892" w:type="dxa"/>
            <w:hideMark/>
          </w:tcPr>
          <w:p w:rsidR="00C95971" w:rsidRPr="006F46DE" w:rsidRDefault="00C95971" w:rsidP="00C95971">
            <w:pPr>
              <w:jc w:val="center"/>
              <w:rPr>
                <w:rFonts w:ascii="Arial" w:hAnsi="Arial" w:cs="Arial"/>
              </w:rPr>
            </w:pPr>
            <w:r w:rsidRPr="006F46DE">
              <w:rPr>
                <w:rFonts w:ascii="Arial" w:hAnsi="Arial" w:cs="Arial"/>
              </w:rPr>
              <w:t>22</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Porte satellite</w:t>
            </w:r>
          </w:p>
        </w:tc>
        <w:tc>
          <w:tcPr>
            <w:tcW w:w="2129" w:type="dxa"/>
            <w:hideMark/>
          </w:tcPr>
          <w:p w:rsidR="00C95971" w:rsidRPr="006F46DE" w:rsidRDefault="00C95971" w:rsidP="00C95971">
            <w:pPr>
              <w:rPr>
                <w:rFonts w:ascii="Arial" w:hAnsi="Arial" w:cs="Arial"/>
              </w:rPr>
            </w:pPr>
          </w:p>
        </w:tc>
      </w:tr>
      <w:tr w:rsidR="00C95971" w:rsidRPr="006F46DE" w:rsidTr="00C95971">
        <w:trPr>
          <w:trHeight w:val="256"/>
        </w:trPr>
        <w:tc>
          <w:tcPr>
            <w:tcW w:w="892" w:type="dxa"/>
            <w:hideMark/>
          </w:tcPr>
          <w:p w:rsidR="00C95971" w:rsidRPr="006F46DE" w:rsidRDefault="00C95971" w:rsidP="00C95971">
            <w:pPr>
              <w:jc w:val="center"/>
              <w:rPr>
                <w:rFonts w:ascii="Arial" w:hAnsi="Arial" w:cs="Arial"/>
              </w:rPr>
            </w:pPr>
            <w:r w:rsidRPr="006F46DE">
              <w:rPr>
                <w:rFonts w:ascii="Arial" w:hAnsi="Arial" w:cs="Arial"/>
              </w:rPr>
              <w:t>21</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Cache arrière</w:t>
            </w:r>
          </w:p>
        </w:tc>
        <w:tc>
          <w:tcPr>
            <w:tcW w:w="2129" w:type="dxa"/>
            <w:hideMark/>
          </w:tcPr>
          <w:p w:rsidR="00C95971" w:rsidRPr="006F46DE" w:rsidRDefault="00C95971" w:rsidP="00C95971">
            <w:pPr>
              <w:rPr>
                <w:rFonts w:ascii="Arial" w:hAnsi="Arial" w:cs="Arial"/>
              </w:rPr>
            </w:pPr>
          </w:p>
        </w:tc>
      </w:tr>
      <w:tr w:rsidR="00C95971" w:rsidRPr="006F46DE" w:rsidTr="00C95971">
        <w:trPr>
          <w:trHeight w:val="245"/>
        </w:trPr>
        <w:tc>
          <w:tcPr>
            <w:tcW w:w="892" w:type="dxa"/>
            <w:hideMark/>
          </w:tcPr>
          <w:p w:rsidR="00C95971" w:rsidRPr="006F46DE" w:rsidRDefault="00C95971" w:rsidP="00C95971">
            <w:pPr>
              <w:jc w:val="center"/>
              <w:rPr>
                <w:rFonts w:ascii="Arial" w:hAnsi="Arial" w:cs="Arial"/>
              </w:rPr>
            </w:pPr>
            <w:r w:rsidRPr="006F46DE">
              <w:rPr>
                <w:rFonts w:ascii="Arial" w:hAnsi="Arial" w:cs="Arial"/>
              </w:rPr>
              <w:t>20</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4</w:t>
            </w:r>
          </w:p>
        </w:tc>
        <w:tc>
          <w:tcPr>
            <w:tcW w:w="7087" w:type="dxa"/>
            <w:hideMark/>
          </w:tcPr>
          <w:p w:rsidR="00C95971" w:rsidRPr="006F46DE" w:rsidRDefault="00C95971" w:rsidP="00C95971">
            <w:pPr>
              <w:rPr>
                <w:rFonts w:ascii="Arial" w:hAnsi="Arial" w:cs="Arial"/>
              </w:rPr>
            </w:pPr>
            <w:r w:rsidRPr="006F46DE">
              <w:rPr>
                <w:rFonts w:ascii="Arial" w:hAnsi="Arial" w:cs="Arial"/>
              </w:rPr>
              <w:t>Balais</w:t>
            </w:r>
          </w:p>
        </w:tc>
        <w:tc>
          <w:tcPr>
            <w:tcW w:w="2129" w:type="dxa"/>
            <w:hideMark/>
          </w:tcPr>
          <w:p w:rsidR="00C95971" w:rsidRPr="006F46DE" w:rsidRDefault="00C95971" w:rsidP="00C95971">
            <w:pPr>
              <w:rPr>
                <w:rFonts w:ascii="Arial" w:hAnsi="Arial" w:cs="Arial"/>
              </w:rPr>
            </w:pPr>
          </w:p>
        </w:tc>
      </w:tr>
      <w:tr w:rsidR="00C95971" w:rsidRPr="006F46DE" w:rsidTr="00C95971">
        <w:trPr>
          <w:trHeight w:val="250"/>
        </w:trPr>
        <w:tc>
          <w:tcPr>
            <w:tcW w:w="892" w:type="dxa"/>
            <w:hideMark/>
          </w:tcPr>
          <w:p w:rsidR="00C95971" w:rsidRPr="006F46DE" w:rsidRDefault="00C95971" w:rsidP="00C95971">
            <w:pPr>
              <w:jc w:val="center"/>
              <w:rPr>
                <w:rFonts w:ascii="Arial" w:hAnsi="Arial" w:cs="Arial"/>
              </w:rPr>
            </w:pPr>
            <w:r w:rsidRPr="006F46DE">
              <w:rPr>
                <w:rFonts w:ascii="Arial" w:hAnsi="Arial" w:cs="Arial"/>
              </w:rPr>
              <w:t>19</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8</w:t>
            </w:r>
          </w:p>
        </w:tc>
        <w:tc>
          <w:tcPr>
            <w:tcW w:w="7087" w:type="dxa"/>
            <w:hideMark/>
          </w:tcPr>
          <w:p w:rsidR="00C95971" w:rsidRPr="006F46DE" w:rsidRDefault="00C95971" w:rsidP="00C95971">
            <w:pPr>
              <w:rPr>
                <w:rFonts w:ascii="Arial" w:hAnsi="Arial" w:cs="Arial"/>
              </w:rPr>
            </w:pPr>
            <w:r w:rsidRPr="006F46DE">
              <w:rPr>
                <w:rFonts w:ascii="Arial" w:hAnsi="Arial" w:cs="Arial"/>
              </w:rPr>
              <w:t>Rivet creux</w:t>
            </w:r>
          </w:p>
        </w:tc>
        <w:tc>
          <w:tcPr>
            <w:tcW w:w="2129" w:type="dxa"/>
            <w:hideMark/>
          </w:tcPr>
          <w:p w:rsidR="00C95971" w:rsidRPr="006F46DE" w:rsidRDefault="00C95971" w:rsidP="00C95971">
            <w:pPr>
              <w:rPr>
                <w:rFonts w:ascii="Arial" w:hAnsi="Arial" w:cs="Arial"/>
              </w:rPr>
            </w:pPr>
          </w:p>
        </w:tc>
      </w:tr>
      <w:tr w:rsidR="00C95971" w:rsidRPr="006F46DE" w:rsidTr="00C95971">
        <w:trPr>
          <w:trHeight w:val="253"/>
        </w:trPr>
        <w:tc>
          <w:tcPr>
            <w:tcW w:w="892" w:type="dxa"/>
            <w:hideMark/>
          </w:tcPr>
          <w:p w:rsidR="00C95971" w:rsidRPr="006F46DE" w:rsidRDefault="00C95971" w:rsidP="00C95971">
            <w:pPr>
              <w:jc w:val="center"/>
              <w:rPr>
                <w:rFonts w:ascii="Arial" w:hAnsi="Arial" w:cs="Arial"/>
              </w:rPr>
            </w:pPr>
            <w:r w:rsidRPr="006F46DE">
              <w:rPr>
                <w:rFonts w:ascii="Arial" w:hAnsi="Arial" w:cs="Arial"/>
              </w:rPr>
              <w:t>18</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4</w:t>
            </w:r>
          </w:p>
        </w:tc>
        <w:tc>
          <w:tcPr>
            <w:tcW w:w="7087" w:type="dxa"/>
            <w:hideMark/>
          </w:tcPr>
          <w:p w:rsidR="00C95971" w:rsidRPr="006F46DE" w:rsidRDefault="00C95971" w:rsidP="00C95971">
            <w:pPr>
              <w:rPr>
                <w:rFonts w:ascii="Arial" w:hAnsi="Arial" w:cs="Arial"/>
              </w:rPr>
            </w:pPr>
            <w:r w:rsidRPr="006F46DE">
              <w:rPr>
                <w:rFonts w:ascii="Arial" w:hAnsi="Arial" w:cs="Arial"/>
              </w:rPr>
              <w:t>Porte charbon</w:t>
            </w:r>
          </w:p>
        </w:tc>
        <w:tc>
          <w:tcPr>
            <w:tcW w:w="2129" w:type="dxa"/>
            <w:hideMark/>
          </w:tcPr>
          <w:p w:rsidR="00C95971" w:rsidRPr="006F46DE" w:rsidRDefault="00C95971" w:rsidP="00C95971">
            <w:pPr>
              <w:rPr>
                <w:rFonts w:ascii="Arial" w:hAnsi="Arial" w:cs="Arial"/>
              </w:rPr>
            </w:pPr>
          </w:p>
        </w:tc>
      </w:tr>
      <w:tr w:rsidR="00C95971" w:rsidRPr="006F46DE" w:rsidTr="00C95971">
        <w:trPr>
          <w:trHeight w:val="258"/>
        </w:trPr>
        <w:tc>
          <w:tcPr>
            <w:tcW w:w="892" w:type="dxa"/>
            <w:hideMark/>
          </w:tcPr>
          <w:p w:rsidR="00C95971" w:rsidRPr="006F46DE" w:rsidRDefault="00C95971" w:rsidP="00C95971">
            <w:pPr>
              <w:jc w:val="center"/>
              <w:rPr>
                <w:rFonts w:ascii="Arial" w:hAnsi="Arial" w:cs="Arial"/>
              </w:rPr>
            </w:pPr>
            <w:r w:rsidRPr="006F46DE">
              <w:rPr>
                <w:rFonts w:ascii="Arial" w:hAnsi="Arial" w:cs="Arial"/>
              </w:rPr>
              <w:t>17</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Porte balais bakélite</w:t>
            </w:r>
          </w:p>
        </w:tc>
        <w:tc>
          <w:tcPr>
            <w:tcW w:w="2129" w:type="dxa"/>
            <w:hideMark/>
          </w:tcPr>
          <w:p w:rsidR="00C95971" w:rsidRPr="006F46DE" w:rsidRDefault="00C95971" w:rsidP="00C95971">
            <w:pPr>
              <w:rPr>
                <w:rFonts w:ascii="Arial" w:hAnsi="Arial" w:cs="Arial"/>
              </w:rPr>
            </w:pPr>
          </w:p>
        </w:tc>
      </w:tr>
      <w:tr w:rsidR="00C95971" w:rsidRPr="006F46DE" w:rsidTr="00C95971">
        <w:trPr>
          <w:trHeight w:val="261"/>
        </w:trPr>
        <w:tc>
          <w:tcPr>
            <w:tcW w:w="892" w:type="dxa"/>
            <w:hideMark/>
          </w:tcPr>
          <w:p w:rsidR="00C95971" w:rsidRPr="006F46DE" w:rsidRDefault="00C95971" w:rsidP="00C95971">
            <w:pPr>
              <w:jc w:val="center"/>
              <w:rPr>
                <w:rFonts w:ascii="Arial" w:hAnsi="Arial" w:cs="Arial"/>
              </w:rPr>
            </w:pPr>
            <w:r w:rsidRPr="006F46DE">
              <w:rPr>
                <w:rFonts w:ascii="Arial" w:hAnsi="Arial" w:cs="Arial"/>
              </w:rPr>
              <w:t>16</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Plaque porte balais</w:t>
            </w:r>
          </w:p>
        </w:tc>
        <w:tc>
          <w:tcPr>
            <w:tcW w:w="2129" w:type="dxa"/>
            <w:hideMark/>
          </w:tcPr>
          <w:p w:rsidR="00C95971" w:rsidRPr="006F46DE" w:rsidRDefault="00C95971" w:rsidP="00C95971">
            <w:pPr>
              <w:rPr>
                <w:rFonts w:ascii="Arial" w:hAnsi="Arial" w:cs="Arial"/>
              </w:rPr>
            </w:pPr>
          </w:p>
        </w:tc>
      </w:tr>
      <w:tr w:rsidR="00C95971" w:rsidRPr="006F46DE" w:rsidTr="00C95971">
        <w:trPr>
          <w:trHeight w:val="266"/>
        </w:trPr>
        <w:tc>
          <w:tcPr>
            <w:tcW w:w="892" w:type="dxa"/>
            <w:hideMark/>
          </w:tcPr>
          <w:p w:rsidR="00C95971" w:rsidRPr="006F46DE" w:rsidRDefault="00C95971" w:rsidP="00C95971">
            <w:pPr>
              <w:jc w:val="center"/>
              <w:rPr>
                <w:rFonts w:ascii="Arial" w:hAnsi="Arial" w:cs="Arial"/>
              </w:rPr>
            </w:pPr>
            <w:r w:rsidRPr="006F46DE">
              <w:rPr>
                <w:rFonts w:ascii="Arial" w:hAnsi="Arial" w:cs="Arial"/>
              </w:rPr>
              <w:t>15</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Rivet Diam. 5x15 SOLENOIDE</w:t>
            </w:r>
          </w:p>
        </w:tc>
        <w:tc>
          <w:tcPr>
            <w:tcW w:w="2129" w:type="dxa"/>
            <w:hideMark/>
          </w:tcPr>
          <w:p w:rsidR="00C95971" w:rsidRPr="006F46DE" w:rsidRDefault="00C95971" w:rsidP="00C95971">
            <w:pPr>
              <w:rPr>
                <w:rFonts w:ascii="Arial" w:hAnsi="Arial" w:cs="Arial"/>
              </w:rPr>
            </w:pPr>
          </w:p>
        </w:tc>
      </w:tr>
      <w:tr w:rsidR="00C95971" w:rsidRPr="006F46DE" w:rsidTr="00C95971">
        <w:trPr>
          <w:trHeight w:val="300"/>
        </w:trPr>
        <w:tc>
          <w:tcPr>
            <w:tcW w:w="892" w:type="dxa"/>
            <w:hideMark/>
          </w:tcPr>
          <w:p w:rsidR="00C95971" w:rsidRPr="006F46DE" w:rsidRDefault="00C95971" w:rsidP="00C95971">
            <w:pPr>
              <w:jc w:val="center"/>
              <w:rPr>
                <w:rFonts w:ascii="Arial" w:hAnsi="Arial" w:cs="Arial"/>
              </w:rPr>
            </w:pPr>
            <w:r w:rsidRPr="006F46DE">
              <w:rPr>
                <w:rFonts w:ascii="Arial" w:hAnsi="Arial" w:cs="Arial"/>
              </w:rPr>
              <w:t>14</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Rivet Diam. 5 SOLENOIDE</w:t>
            </w:r>
          </w:p>
        </w:tc>
        <w:tc>
          <w:tcPr>
            <w:tcW w:w="2129" w:type="dxa"/>
            <w:hideMark/>
          </w:tcPr>
          <w:p w:rsidR="00C95971" w:rsidRPr="006F46DE" w:rsidRDefault="00C95971" w:rsidP="00C95971">
            <w:pPr>
              <w:rPr>
                <w:rFonts w:ascii="Arial" w:hAnsi="Arial" w:cs="Arial"/>
              </w:rPr>
            </w:pPr>
          </w:p>
        </w:tc>
      </w:tr>
      <w:tr w:rsidR="00C95971" w:rsidRPr="006F46DE" w:rsidTr="00C95971">
        <w:trPr>
          <w:trHeight w:val="260"/>
        </w:trPr>
        <w:tc>
          <w:tcPr>
            <w:tcW w:w="892" w:type="dxa"/>
            <w:hideMark/>
          </w:tcPr>
          <w:p w:rsidR="00C95971" w:rsidRPr="006F46DE" w:rsidRDefault="00C95971" w:rsidP="00C95971">
            <w:pPr>
              <w:jc w:val="center"/>
              <w:rPr>
                <w:rFonts w:ascii="Arial" w:hAnsi="Arial" w:cs="Arial"/>
              </w:rPr>
            </w:pPr>
            <w:r w:rsidRPr="006F46DE">
              <w:rPr>
                <w:rFonts w:ascii="Arial" w:hAnsi="Arial" w:cs="Arial"/>
              </w:rPr>
              <w:t>13</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Chape coulisseau solénoïde</w:t>
            </w:r>
          </w:p>
        </w:tc>
        <w:tc>
          <w:tcPr>
            <w:tcW w:w="2129" w:type="dxa"/>
            <w:hideMark/>
          </w:tcPr>
          <w:p w:rsidR="00C95971" w:rsidRPr="006F46DE" w:rsidRDefault="00C95971" w:rsidP="00C95971">
            <w:pPr>
              <w:rPr>
                <w:rFonts w:ascii="Arial" w:hAnsi="Arial" w:cs="Arial"/>
              </w:rPr>
            </w:pPr>
          </w:p>
        </w:tc>
      </w:tr>
      <w:tr w:rsidR="00C95971" w:rsidRPr="006F46DE" w:rsidTr="00C95971">
        <w:trPr>
          <w:trHeight w:val="263"/>
        </w:trPr>
        <w:tc>
          <w:tcPr>
            <w:tcW w:w="892" w:type="dxa"/>
            <w:hideMark/>
          </w:tcPr>
          <w:p w:rsidR="00C95971" w:rsidRPr="006F46DE" w:rsidRDefault="00C95971" w:rsidP="00C95971">
            <w:pPr>
              <w:jc w:val="center"/>
              <w:rPr>
                <w:rFonts w:ascii="Arial" w:hAnsi="Arial" w:cs="Arial"/>
              </w:rPr>
            </w:pPr>
            <w:r w:rsidRPr="006F46DE">
              <w:rPr>
                <w:rFonts w:ascii="Arial" w:hAnsi="Arial" w:cs="Arial"/>
              </w:rPr>
              <w:t>12</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Coulisseau solénoïde</w:t>
            </w:r>
          </w:p>
        </w:tc>
        <w:tc>
          <w:tcPr>
            <w:tcW w:w="2129" w:type="dxa"/>
            <w:hideMark/>
          </w:tcPr>
          <w:p w:rsidR="00C95971" w:rsidRPr="006F46DE" w:rsidRDefault="00C95971" w:rsidP="00C95971">
            <w:pPr>
              <w:rPr>
                <w:rFonts w:ascii="Arial" w:hAnsi="Arial" w:cs="Arial"/>
              </w:rPr>
            </w:pPr>
          </w:p>
        </w:tc>
      </w:tr>
      <w:tr w:rsidR="00C95971" w:rsidRPr="006F46DE" w:rsidTr="00C95971">
        <w:trPr>
          <w:trHeight w:val="254"/>
        </w:trPr>
        <w:tc>
          <w:tcPr>
            <w:tcW w:w="892" w:type="dxa"/>
            <w:hideMark/>
          </w:tcPr>
          <w:p w:rsidR="00C95971" w:rsidRPr="006F46DE" w:rsidRDefault="00C95971" w:rsidP="00C95971">
            <w:pPr>
              <w:jc w:val="center"/>
              <w:rPr>
                <w:rFonts w:ascii="Arial" w:hAnsi="Arial" w:cs="Arial"/>
              </w:rPr>
            </w:pPr>
            <w:r w:rsidRPr="006F46DE">
              <w:rPr>
                <w:rFonts w:ascii="Arial" w:hAnsi="Arial" w:cs="Arial"/>
              </w:rPr>
              <w:t>11</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Ecrou H M5</w:t>
            </w:r>
          </w:p>
        </w:tc>
        <w:tc>
          <w:tcPr>
            <w:tcW w:w="2129" w:type="dxa"/>
            <w:hideMark/>
          </w:tcPr>
          <w:p w:rsidR="00C95971" w:rsidRPr="006F46DE" w:rsidRDefault="00C95971" w:rsidP="00C95971">
            <w:pPr>
              <w:rPr>
                <w:rFonts w:ascii="Arial" w:hAnsi="Arial" w:cs="Arial"/>
              </w:rPr>
            </w:pPr>
          </w:p>
        </w:tc>
      </w:tr>
      <w:tr w:rsidR="00C95971" w:rsidRPr="006F46DE" w:rsidTr="00C95971">
        <w:trPr>
          <w:trHeight w:val="115"/>
        </w:trPr>
        <w:tc>
          <w:tcPr>
            <w:tcW w:w="892" w:type="dxa"/>
            <w:hideMark/>
          </w:tcPr>
          <w:p w:rsidR="00C95971" w:rsidRPr="006F46DE" w:rsidRDefault="00C95971" w:rsidP="00C95971">
            <w:pPr>
              <w:jc w:val="center"/>
              <w:rPr>
                <w:rFonts w:ascii="Arial" w:hAnsi="Arial" w:cs="Arial"/>
              </w:rPr>
            </w:pPr>
            <w:r w:rsidRPr="006F46DE">
              <w:rPr>
                <w:rFonts w:ascii="Arial" w:hAnsi="Arial" w:cs="Arial"/>
              </w:rPr>
              <w:t>10</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2</w:t>
            </w:r>
          </w:p>
        </w:tc>
        <w:tc>
          <w:tcPr>
            <w:tcW w:w="7087" w:type="dxa"/>
            <w:hideMark/>
          </w:tcPr>
          <w:p w:rsidR="00C95971" w:rsidRPr="006F46DE" w:rsidRDefault="00C95971" w:rsidP="00C95971">
            <w:pPr>
              <w:rPr>
                <w:rFonts w:ascii="Arial" w:hAnsi="Arial" w:cs="Arial"/>
              </w:rPr>
            </w:pPr>
            <w:r w:rsidRPr="006F46DE">
              <w:rPr>
                <w:rFonts w:ascii="Arial" w:hAnsi="Arial" w:cs="Arial"/>
              </w:rPr>
              <w:t>Ecrou H M8</w:t>
            </w:r>
          </w:p>
        </w:tc>
        <w:tc>
          <w:tcPr>
            <w:tcW w:w="2129" w:type="dxa"/>
            <w:hideMark/>
          </w:tcPr>
          <w:p w:rsidR="00C95971" w:rsidRPr="006F46DE" w:rsidRDefault="00C95971" w:rsidP="00C95971">
            <w:pPr>
              <w:rPr>
                <w:rFonts w:ascii="Arial" w:hAnsi="Arial" w:cs="Arial"/>
              </w:rPr>
            </w:pPr>
          </w:p>
        </w:tc>
      </w:tr>
      <w:tr w:rsidR="00C95971" w:rsidRPr="006F46DE" w:rsidTr="00C95971">
        <w:trPr>
          <w:trHeight w:val="120"/>
        </w:trPr>
        <w:tc>
          <w:tcPr>
            <w:tcW w:w="892" w:type="dxa"/>
            <w:hideMark/>
          </w:tcPr>
          <w:p w:rsidR="00C95971" w:rsidRPr="006F46DE" w:rsidRDefault="00C95971" w:rsidP="00C95971">
            <w:pPr>
              <w:jc w:val="center"/>
              <w:rPr>
                <w:rFonts w:ascii="Arial" w:hAnsi="Arial" w:cs="Arial"/>
              </w:rPr>
            </w:pPr>
            <w:r w:rsidRPr="006F46DE">
              <w:rPr>
                <w:rFonts w:ascii="Arial" w:hAnsi="Arial" w:cs="Arial"/>
              </w:rPr>
              <w:t>9</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Solénoïde</w:t>
            </w:r>
          </w:p>
        </w:tc>
        <w:tc>
          <w:tcPr>
            <w:tcW w:w="2129" w:type="dxa"/>
            <w:hideMark/>
          </w:tcPr>
          <w:p w:rsidR="00C95971" w:rsidRPr="006F46DE" w:rsidRDefault="00C95971" w:rsidP="00C95971">
            <w:pPr>
              <w:rPr>
                <w:rFonts w:ascii="Arial" w:hAnsi="Arial" w:cs="Arial"/>
              </w:rPr>
            </w:pPr>
          </w:p>
        </w:tc>
      </w:tr>
      <w:tr w:rsidR="00C95971" w:rsidRPr="006F46DE" w:rsidTr="00C95971">
        <w:trPr>
          <w:trHeight w:val="265"/>
        </w:trPr>
        <w:tc>
          <w:tcPr>
            <w:tcW w:w="892" w:type="dxa"/>
            <w:hideMark/>
          </w:tcPr>
          <w:p w:rsidR="00C95971" w:rsidRPr="006F46DE" w:rsidRDefault="00C95971" w:rsidP="00C95971">
            <w:pPr>
              <w:jc w:val="center"/>
              <w:rPr>
                <w:rFonts w:ascii="Arial" w:hAnsi="Arial" w:cs="Arial"/>
              </w:rPr>
            </w:pPr>
            <w:r w:rsidRPr="006F46DE">
              <w:rPr>
                <w:rFonts w:ascii="Arial" w:hAnsi="Arial" w:cs="Arial"/>
              </w:rPr>
              <w:t>8</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Tête de démarreur</w:t>
            </w:r>
          </w:p>
        </w:tc>
        <w:tc>
          <w:tcPr>
            <w:tcW w:w="2129" w:type="dxa"/>
            <w:hideMark/>
          </w:tcPr>
          <w:p w:rsidR="00C95971" w:rsidRPr="006F46DE" w:rsidRDefault="00C95971" w:rsidP="00C95971">
            <w:pPr>
              <w:rPr>
                <w:rFonts w:ascii="Arial" w:hAnsi="Arial" w:cs="Arial"/>
              </w:rPr>
            </w:pPr>
          </w:p>
        </w:tc>
      </w:tr>
      <w:tr w:rsidR="00C95971" w:rsidRPr="006F46DE" w:rsidTr="00C95971">
        <w:trPr>
          <w:trHeight w:val="270"/>
        </w:trPr>
        <w:tc>
          <w:tcPr>
            <w:tcW w:w="892" w:type="dxa"/>
            <w:hideMark/>
          </w:tcPr>
          <w:p w:rsidR="00C95971" w:rsidRPr="006F46DE" w:rsidRDefault="00C95971" w:rsidP="00C95971">
            <w:pPr>
              <w:jc w:val="center"/>
              <w:rPr>
                <w:rFonts w:ascii="Arial" w:hAnsi="Arial" w:cs="Arial"/>
              </w:rPr>
            </w:pPr>
            <w:r w:rsidRPr="006F46DE">
              <w:rPr>
                <w:rFonts w:ascii="Arial" w:hAnsi="Arial" w:cs="Arial"/>
              </w:rPr>
              <w:t>7</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Corps de démarreur</w:t>
            </w:r>
          </w:p>
        </w:tc>
        <w:tc>
          <w:tcPr>
            <w:tcW w:w="2129" w:type="dxa"/>
            <w:hideMark/>
          </w:tcPr>
          <w:p w:rsidR="00C95971" w:rsidRPr="006F46DE" w:rsidRDefault="00C95971" w:rsidP="00C95971">
            <w:pPr>
              <w:rPr>
                <w:rFonts w:ascii="Arial" w:hAnsi="Arial" w:cs="Arial"/>
              </w:rPr>
            </w:pPr>
          </w:p>
        </w:tc>
      </w:tr>
      <w:tr w:rsidR="00C95971" w:rsidRPr="006F46DE" w:rsidTr="00C95971">
        <w:trPr>
          <w:trHeight w:val="273"/>
        </w:trPr>
        <w:tc>
          <w:tcPr>
            <w:tcW w:w="892" w:type="dxa"/>
            <w:hideMark/>
          </w:tcPr>
          <w:p w:rsidR="00C95971" w:rsidRPr="006F46DE" w:rsidRDefault="00C95971" w:rsidP="00C95971">
            <w:pPr>
              <w:jc w:val="center"/>
              <w:rPr>
                <w:rFonts w:ascii="Arial" w:hAnsi="Arial" w:cs="Arial"/>
              </w:rPr>
            </w:pPr>
            <w:r w:rsidRPr="006F46DE">
              <w:rPr>
                <w:rFonts w:ascii="Arial" w:hAnsi="Arial" w:cs="Arial"/>
              </w:rPr>
              <w:t>6</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Stator</w:t>
            </w:r>
          </w:p>
        </w:tc>
        <w:tc>
          <w:tcPr>
            <w:tcW w:w="2129" w:type="dxa"/>
            <w:hideMark/>
          </w:tcPr>
          <w:p w:rsidR="00C95971" w:rsidRPr="006F46DE" w:rsidRDefault="00C95971" w:rsidP="00C95971">
            <w:pPr>
              <w:rPr>
                <w:rFonts w:ascii="Arial" w:hAnsi="Arial" w:cs="Arial"/>
              </w:rPr>
            </w:pPr>
          </w:p>
        </w:tc>
      </w:tr>
      <w:tr w:rsidR="00C95971" w:rsidRPr="006F46DE" w:rsidTr="00C95971">
        <w:trPr>
          <w:trHeight w:val="136"/>
        </w:trPr>
        <w:tc>
          <w:tcPr>
            <w:tcW w:w="892" w:type="dxa"/>
            <w:hideMark/>
          </w:tcPr>
          <w:p w:rsidR="00C95971" w:rsidRPr="006F46DE" w:rsidRDefault="00C95971" w:rsidP="00C95971">
            <w:pPr>
              <w:jc w:val="center"/>
              <w:rPr>
                <w:rFonts w:ascii="Arial" w:hAnsi="Arial" w:cs="Arial"/>
              </w:rPr>
            </w:pPr>
            <w:r w:rsidRPr="006F46DE">
              <w:rPr>
                <w:rFonts w:ascii="Arial" w:hAnsi="Arial" w:cs="Arial"/>
              </w:rPr>
              <w:t>5</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Flasque arrière</w:t>
            </w:r>
          </w:p>
        </w:tc>
        <w:tc>
          <w:tcPr>
            <w:tcW w:w="2129" w:type="dxa"/>
            <w:hideMark/>
          </w:tcPr>
          <w:p w:rsidR="00C95971" w:rsidRPr="006F46DE" w:rsidRDefault="00C95971" w:rsidP="00C95971">
            <w:pPr>
              <w:rPr>
                <w:rFonts w:ascii="Arial" w:hAnsi="Arial" w:cs="Arial"/>
              </w:rPr>
            </w:pPr>
          </w:p>
        </w:tc>
      </w:tr>
      <w:tr w:rsidR="00C95971" w:rsidRPr="006F46DE" w:rsidTr="00C95971">
        <w:trPr>
          <w:trHeight w:val="139"/>
        </w:trPr>
        <w:tc>
          <w:tcPr>
            <w:tcW w:w="892" w:type="dxa"/>
            <w:hideMark/>
          </w:tcPr>
          <w:p w:rsidR="00C95971" w:rsidRPr="006F46DE" w:rsidRDefault="00C95971" w:rsidP="00C95971">
            <w:pPr>
              <w:jc w:val="center"/>
              <w:rPr>
                <w:rFonts w:ascii="Arial" w:hAnsi="Arial" w:cs="Arial"/>
              </w:rPr>
            </w:pPr>
            <w:r w:rsidRPr="006F46DE">
              <w:rPr>
                <w:rFonts w:ascii="Arial" w:hAnsi="Arial" w:cs="Arial"/>
              </w:rPr>
              <w:t>4</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Coussinet arrière diamètre 10</w:t>
            </w:r>
          </w:p>
        </w:tc>
        <w:tc>
          <w:tcPr>
            <w:tcW w:w="2129" w:type="dxa"/>
            <w:hideMark/>
          </w:tcPr>
          <w:p w:rsidR="00C95971" w:rsidRPr="006F46DE" w:rsidRDefault="00C95971" w:rsidP="00C95971">
            <w:pPr>
              <w:rPr>
                <w:rFonts w:ascii="Arial" w:hAnsi="Arial" w:cs="Arial"/>
              </w:rPr>
            </w:pPr>
            <w:r>
              <w:rPr>
                <w:rFonts w:ascii="Arial" w:hAnsi="Arial" w:cs="Arial"/>
              </w:rPr>
              <w:t>Monté serré dans 5</w:t>
            </w:r>
          </w:p>
        </w:tc>
      </w:tr>
      <w:tr w:rsidR="00C95971" w:rsidRPr="006F46DE" w:rsidTr="00C95971">
        <w:trPr>
          <w:trHeight w:val="144"/>
        </w:trPr>
        <w:tc>
          <w:tcPr>
            <w:tcW w:w="892" w:type="dxa"/>
            <w:hideMark/>
          </w:tcPr>
          <w:p w:rsidR="00C95971" w:rsidRPr="006F46DE" w:rsidRDefault="00C95971" w:rsidP="00C95971">
            <w:pPr>
              <w:jc w:val="center"/>
              <w:rPr>
                <w:rFonts w:ascii="Arial" w:hAnsi="Arial" w:cs="Arial"/>
              </w:rPr>
            </w:pPr>
            <w:r w:rsidRPr="006F46DE">
              <w:rPr>
                <w:rFonts w:ascii="Arial" w:hAnsi="Arial" w:cs="Arial"/>
              </w:rPr>
              <w:t>3</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Pr>
                <w:rFonts w:ascii="Arial" w:hAnsi="Arial" w:cs="Arial"/>
              </w:rPr>
              <w:t>Rondelle fendue</w:t>
            </w:r>
          </w:p>
        </w:tc>
        <w:tc>
          <w:tcPr>
            <w:tcW w:w="2129" w:type="dxa"/>
            <w:hideMark/>
          </w:tcPr>
          <w:p w:rsidR="00C95971" w:rsidRPr="006F46DE" w:rsidRDefault="00C95971" w:rsidP="00C95971">
            <w:pPr>
              <w:rPr>
                <w:rFonts w:ascii="Arial" w:hAnsi="Arial" w:cs="Arial"/>
              </w:rPr>
            </w:pPr>
          </w:p>
        </w:tc>
      </w:tr>
      <w:tr w:rsidR="00C95971" w:rsidRPr="006F46DE" w:rsidTr="00C95971">
        <w:trPr>
          <w:trHeight w:val="300"/>
        </w:trPr>
        <w:tc>
          <w:tcPr>
            <w:tcW w:w="892" w:type="dxa"/>
            <w:hideMark/>
          </w:tcPr>
          <w:p w:rsidR="00C95971" w:rsidRPr="006F46DE" w:rsidRDefault="00C95971" w:rsidP="00C95971">
            <w:pPr>
              <w:jc w:val="center"/>
              <w:rPr>
                <w:rFonts w:ascii="Arial" w:hAnsi="Arial" w:cs="Arial"/>
              </w:rPr>
            </w:pPr>
            <w:r w:rsidRPr="006F46DE">
              <w:rPr>
                <w:rFonts w:ascii="Arial" w:hAnsi="Arial" w:cs="Arial"/>
              </w:rPr>
              <w:t>2</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Bague anti friction</w:t>
            </w:r>
          </w:p>
        </w:tc>
        <w:tc>
          <w:tcPr>
            <w:tcW w:w="2129" w:type="dxa"/>
            <w:hideMark/>
          </w:tcPr>
          <w:p w:rsidR="00C95971" w:rsidRPr="006F46DE" w:rsidRDefault="00C95971" w:rsidP="00C95971">
            <w:pPr>
              <w:rPr>
                <w:rFonts w:ascii="Arial" w:hAnsi="Arial" w:cs="Arial"/>
              </w:rPr>
            </w:pPr>
          </w:p>
        </w:tc>
      </w:tr>
      <w:tr w:rsidR="00C95971" w:rsidRPr="006F46DE" w:rsidTr="00C95971">
        <w:trPr>
          <w:trHeight w:val="252"/>
        </w:trPr>
        <w:tc>
          <w:tcPr>
            <w:tcW w:w="892" w:type="dxa"/>
            <w:hideMark/>
          </w:tcPr>
          <w:p w:rsidR="00C95971" w:rsidRPr="006F46DE" w:rsidRDefault="00C95971" w:rsidP="00C95971">
            <w:pPr>
              <w:jc w:val="center"/>
              <w:rPr>
                <w:rFonts w:ascii="Arial" w:hAnsi="Arial" w:cs="Arial"/>
              </w:rPr>
            </w:pPr>
            <w:r w:rsidRPr="006F46DE">
              <w:rPr>
                <w:rFonts w:ascii="Arial" w:hAnsi="Arial" w:cs="Arial"/>
              </w:rPr>
              <w:t>1</w:t>
            </w:r>
          </w:p>
        </w:tc>
        <w:tc>
          <w:tcPr>
            <w:tcW w:w="669" w:type="dxa"/>
            <w:hideMark/>
          </w:tcPr>
          <w:p w:rsidR="00C95971" w:rsidRPr="006F46DE" w:rsidRDefault="00C95971" w:rsidP="00C95971">
            <w:pPr>
              <w:jc w:val="center"/>
              <w:rPr>
                <w:rFonts w:ascii="Arial" w:hAnsi="Arial" w:cs="Arial"/>
              </w:rPr>
            </w:pPr>
            <w:r w:rsidRPr="006F46DE">
              <w:rPr>
                <w:rFonts w:ascii="Arial" w:hAnsi="Arial" w:cs="Arial"/>
              </w:rPr>
              <w:t>1</w:t>
            </w:r>
          </w:p>
        </w:tc>
        <w:tc>
          <w:tcPr>
            <w:tcW w:w="7087" w:type="dxa"/>
            <w:hideMark/>
          </w:tcPr>
          <w:p w:rsidR="00C95971" w:rsidRPr="006F46DE" w:rsidRDefault="00C95971" w:rsidP="00C95971">
            <w:pPr>
              <w:rPr>
                <w:rFonts w:ascii="Arial" w:hAnsi="Arial" w:cs="Arial"/>
              </w:rPr>
            </w:pPr>
            <w:r w:rsidRPr="006F46DE">
              <w:rPr>
                <w:rFonts w:ascii="Arial" w:hAnsi="Arial" w:cs="Arial"/>
              </w:rPr>
              <w:t>Rotor</w:t>
            </w:r>
          </w:p>
        </w:tc>
        <w:tc>
          <w:tcPr>
            <w:tcW w:w="2129" w:type="dxa"/>
            <w:hideMark/>
          </w:tcPr>
          <w:p w:rsidR="00C95971" w:rsidRPr="006F46DE" w:rsidRDefault="00C95971" w:rsidP="00C95971">
            <w:pPr>
              <w:rPr>
                <w:rFonts w:ascii="Arial" w:hAnsi="Arial" w:cs="Arial"/>
              </w:rPr>
            </w:pPr>
            <w:r w:rsidRPr="006F46DE">
              <w:rPr>
                <w:rFonts w:ascii="Arial" w:hAnsi="Arial" w:cs="Arial"/>
              </w:rPr>
              <w:t>Z = 12</w:t>
            </w:r>
          </w:p>
        </w:tc>
      </w:tr>
      <w:tr w:rsidR="00C95971" w:rsidRPr="006F46DE" w:rsidTr="00904DBD">
        <w:trPr>
          <w:trHeight w:val="272"/>
        </w:trPr>
        <w:tc>
          <w:tcPr>
            <w:tcW w:w="892" w:type="dxa"/>
            <w:tcBorders>
              <w:bottom w:val="single" w:sz="4" w:space="0" w:color="auto"/>
            </w:tcBorders>
            <w:shd w:val="clear" w:color="auto" w:fill="BFBFBF" w:themeFill="background1" w:themeFillShade="BF"/>
            <w:hideMark/>
          </w:tcPr>
          <w:p w:rsidR="00C95971" w:rsidRPr="006F46DE" w:rsidRDefault="00C95971" w:rsidP="00C95971">
            <w:pPr>
              <w:jc w:val="center"/>
              <w:rPr>
                <w:rFonts w:ascii="Arial" w:hAnsi="Arial" w:cs="Arial"/>
                <w:b/>
              </w:rPr>
            </w:pPr>
            <w:r w:rsidRPr="006F46DE">
              <w:rPr>
                <w:rFonts w:ascii="Arial" w:hAnsi="Arial" w:cs="Arial"/>
                <w:b/>
              </w:rPr>
              <w:t>REP</w:t>
            </w:r>
          </w:p>
        </w:tc>
        <w:tc>
          <w:tcPr>
            <w:tcW w:w="669" w:type="dxa"/>
            <w:tcBorders>
              <w:bottom w:val="single" w:sz="4" w:space="0" w:color="auto"/>
            </w:tcBorders>
            <w:shd w:val="clear" w:color="auto" w:fill="BFBFBF" w:themeFill="background1" w:themeFillShade="BF"/>
            <w:hideMark/>
          </w:tcPr>
          <w:p w:rsidR="00C95971" w:rsidRPr="006F46DE" w:rsidRDefault="00C95971" w:rsidP="00C95971">
            <w:pPr>
              <w:jc w:val="center"/>
              <w:rPr>
                <w:rFonts w:ascii="Arial" w:hAnsi="Arial" w:cs="Arial"/>
                <w:b/>
              </w:rPr>
            </w:pPr>
            <w:r w:rsidRPr="006F46DE">
              <w:rPr>
                <w:rFonts w:ascii="Arial" w:hAnsi="Arial" w:cs="Arial"/>
                <w:b/>
              </w:rPr>
              <w:t>QTE</w:t>
            </w:r>
          </w:p>
        </w:tc>
        <w:tc>
          <w:tcPr>
            <w:tcW w:w="7087" w:type="dxa"/>
            <w:tcBorders>
              <w:bottom w:val="single" w:sz="4" w:space="0" w:color="auto"/>
            </w:tcBorders>
            <w:shd w:val="clear" w:color="auto" w:fill="BFBFBF" w:themeFill="background1" w:themeFillShade="BF"/>
            <w:hideMark/>
          </w:tcPr>
          <w:p w:rsidR="00C95971" w:rsidRPr="006F46DE" w:rsidRDefault="00C95971" w:rsidP="00C95971">
            <w:pPr>
              <w:jc w:val="center"/>
              <w:rPr>
                <w:rFonts w:ascii="Arial" w:hAnsi="Arial" w:cs="Arial"/>
                <w:b/>
              </w:rPr>
            </w:pPr>
            <w:r>
              <w:rPr>
                <w:rFonts w:ascii="Arial" w:hAnsi="Arial" w:cs="Arial"/>
                <w:b/>
              </w:rPr>
              <w:t>DESCRIPTION</w:t>
            </w:r>
          </w:p>
        </w:tc>
        <w:tc>
          <w:tcPr>
            <w:tcW w:w="2129" w:type="dxa"/>
            <w:tcBorders>
              <w:bottom w:val="single" w:sz="4" w:space="0" w:color="auto"/>
            </w:tcBorders>
            <w:shd w:val="clear" w:color="auto" w:fill="BFBFBF" w:themeFill="background1" w:themeFillShade="BF"/>
            <w:hideMark/>
          </w:tcPr>
          <w:p w:rsidR="00C95971" w:rsidRPr="006F46DE" w:rsidRDefault="00C95971" w:rsidP="00C95971">
            <w:pPr>
              <w:jc w:val="center"/>
              <w:rPr>
                <w:rFonts w:ascii="Arial" w:hAnsi="Arial" w:cs="Arial"/>
                <w:b/>
              </w:rPr>
            </w:pPr>
            <w:r>
              <w:rPr>
                <w:rFonts w:ascii="Arial" w:hAnsi="Arial" w:cs="Arial"/>
                <w:b/>
              </w:rPr>
              <w:t>OBSERVATION</w:t>
            </w:r>
          </w:p>
        </w:tc>
      </w:tr>
      <w:tr w:rsidR="00904DBD" w:rsidRPr="006F46DE" w:rsidTr="00904DBD">
        <w:trPr>
          <w:trHeight w:val="272"/>
        </w:trPr>
        <w:tc>
          <w:tcPr>
            <w:tcW w:w="892" w:type="dxa"/>
            <w:tcBorders>
              <w:left w:val="nil"/>
              <w:bottom w:val="nil"/>
              <w:right w:val="nil"/>
            </w:tcBorders>
            <w:shd w:val="clear" w:color="auto" w:fill="auto"/>
          </w:tcPr>
          <w:p w:rsidR="00904DBD" w:rsidRPr="006F46DE" w:rsidRDefault="00904DBD" w:rsidP="00C95971">
            <w:pPr>
              <w:jc w:val="center"/>
              <w:rPr>
                <w:rFonts w:ascii="Arial" w:hAnsi="Arial" w:cs="Arial"/>
                <w:b/>
              </w:rPr>
            </w:pPr>
          </w:p>
        </w:tc>
        <w:tc>
          <w:tcPr>
            <w:tcW w:w="669" w:type="dxa"/>
            <w:tcBorders>
              <w:left w:val="nil"/>
              <w:bottom w:val="nil"/>
              <w:right w:val="nil"/>
            </w:tcBorders>
            <w:shd w:val="clear" w:color="auto" w:fill="auto"/>
          </w:tcPr>
          <w:p w:rsidR="00904DBD" w:rsidRPr="006F46DE" w:rsidRDefault="00904DBD" w:rsidP="00C95971">
            <w:pPr>
              <w:jc w:val="center"/>
              <w:rPr>
                <w:rFonts w:ascii="Arial" w:hAnsi="Arial" w:cs="Arial"/>
                <w:b/>
              </w:rPr>
            </w:pPr>
          </w:p>
        </w:tc>
        <w:tc>
          <w:tcPr>
            <w:tcW w:w="7087" w:type="dxa"/>
            <w:tcBorders>
              <w:left w:val="nil"/>
              <w:bottom w:val="nil"/>
              <w:right w:val="nil"/>
            </w:tcBorders>
            <w:shd w:val="clear" w:color="auto" w:fill="auto"/>
          </w:tcPr>
          <w:p w:rsidR="00904DBD" w:rsidRDefault="00904DBD" w:rsidP="00C95971">
            <w:pPr>
              <w:jc w:val="center"/>
              <w:rPr>
                <w:rFonts w:ascii="Arial" w:hAnsi="Arial" w:cs="Arial"/>
                <w:b/>
              </w:rPr>
            </w:pPr>
          </w:p>
        </w:tc>
        <w:tc>
          <w:tcPr>
            <w:tcW w:w="2129" w:type="dxa"/>
            <w:tcBorders>
              <w:left w:val="nil"/>
              <w:bottom w:val="nil"/>
              <w:right w:val="nil"/>
            </w:tcBorders>
            <w:shd w:val="clear" w:color="auto" w:fill="auto"/>
          </w:tcPr>
          <w:p w:rsidR="00904DBD" w:rsidRDefault="00904DBD" w:rsidP="00C95971">
            <w:pPr>
              <w:jc w:val="center"/>
              <w:rPr>
                <w:rFonts w:ascii="Arial" w:hAnsi="Arial" w:cs="Arial"/>
                <w:b/>
              </w:rPr>
            </w:pPr>
          </w:p>
        </w:tc>
      </w:tr>
    </w:tbl>
    <w:p w:rsidR="00B61719" w:rsidRPr="001939BA" w:rsidRDefault="00B61719" w:rsidP="009008B0">
      <w:pPr>
        <w:pStyle w:val="Titre3"/>
        <w:rPr>
          <w:sz w:val="24"/>
          <w:szCs w:val="24"/>
        </w:rPr>
      </w:pPr>
      <w:r w:rsidRPr="001939BA">
        <w:rPr>
          <w:sz w:val="24"/>
          <w:szCs w:val="24"/>
        </w:rPr>
        <w:t>Principe de fonctionnement du démarreur</w:t>
      </w:r>
    </w:p>
    <w:p w:rsidR="00B61719" w:rsidRDefault="00B61719" w:rsidP="009008B0">
      <w:pPr>
        <w:ind w:left="360"/>
        <w:rPr>
          <w:rFonts w:ascii="Arial" w:hAnsi="Arial" w:cs="Arial"/>
          <w:b/>
          <w:sz w:val="24"/>
          <w:szCs w:val="24"/>
        </w:rPr>
      </w:pPr>
    </w:p>
    <w:p w:rsidR="00904DBD" w:rsidRPr="001939BA" w:rsidRDefault="00904DBD" w:rsidP="009008B0">
      <w:pPr>
        <w:ind w:left="360"/>
        <w:rPr>
          <w:rFonts w:ascii="Arial" w:hAnsi="Arial" w:cs="Arial"/>
          <w:b/>
          <w:sz w:val="24"/>
          <w:szCs w:val="24"/>
        </w:rPr>
      </w:pPr>
    </w:p>
    <w:p w:rsidR="00B61719" w:rsidRPr="001939BA" w:rsidRDefault="00B61719" w:rsidP="009008B0">
      <w:pPr>
        <w:autoSpaceDE w:val="0"/>
        <w:autoSpaceDN w:val="0"/>
        <w:adjustRightInd w:val="0"/>
        <w:ind w:left="426"/>
        <w:jc w:val="both"/>
        <w:rPr>
          <w:rFonts w:ascii="Arial" w:hAnsi="Arial" w:cs="Arial"/>
          <w:bCs/>
          <w:sz w:val="24"/>
          <w:szCs w:val="24"/>
        </w:rPr>
      </w:pPr>
      <w:r w:rsidRPr="001939BA">
        <w:rPr>
          <w:rFonts w:ascii="Arial" w:hAnsi="Arial" w:cs="Arial"/>
          <w:bCs/>
          <w:sz w:val="24"/>
          <w:szCs w:val="24"/>
        </w:rPr>
        <w:t>Le démarreur sert à ‘’lancer’’ un moteur thermique en rotation pour le faire démarrer.</w:t>
      </w:r>
    </w:p>
    <w:p w:rsidR="00B61719" w:rsidRPr="001939BA" w:rsidRDefault="00B61719" w:rsidP="009008B0">
      <w:pPr>
        <w:autoSpaceDE w:val="0"/>
        <w:autoSpaceDN w:val="0"/>
        <w:adjustRightInd w:val="0"/>
        <w:ind w:left="426"/>
        <w:jc w:val="both"/>
        <w:rPr>
          <w:rFonts w:ascii="Arial" w:hAnsi="Arial" w:cs="Arial"/>
          <w:bCs/>
          <w:sz w:val="24"/>
          <w:szCs w:val="24"/>
        </w:rPr>
      </w:pPr>
      <w:r w:rsidRPr="001939BA">
        <w:rPr>
          <w:rFonts w:ascii="Arial" w:hAnsi="Arial" w:cs="Arial"/>
          <w:bCs/>
          <w:sz w:val="24"/>
          <w:szCs w:val="24"/>
        </w:rPr>
        <w:t>Il doit vaincre le couple résistant dû à l’inertie des pièces, aux frottements, à la pression des gaz sur les pistons.</w:t>
      </w:r>
    </w:p>
    <w:p w:rsidR="00B61719" w:rsidRPr="001939BA" w:rsidRDefault="00B61719" w:rsidP="009008B0">
      <w:pPr>
        <w:ind w:left="426"/>
        <w:jc w:val="both"/>
        <w:rPr>
          <w:rFonts w:ascii="Arial" w:hAnsi="Arial" w:cs="Arial"/>
          <w:bCs/>
          <w:sz w:val="24"/>
          <w:szCs w:val="24"/>
        </w:rPr>
      </w:pPr>
      <w:r w:rsidRPr="001939BA">
        <w:rPr>
          <w:rFonts w:ascii="Arial" w:hAnsi="Arial" w:cs="Arial"/>
          <w:bCs/>
          <w:sz w:val="24"/>
          <w:szCs w:val="24"/>
        </w:rPr>
        <w:t>Il doit entraîner le moteur à une vitesse suffisante.</w:t>
      </w:r>
    </w:p>
    <w:p w:rsidR="002F533C" w:rsidRPr="001939BA" w:rsidRDefault="002F533C" w:rsidP="009008B0">
      <w:pPr>
        <w:ind w:left="426"/>
        <w:jc w:val="both"/>
        <w:rPr>
          <w:rFonts w:ascii="Arial" w:hAnsi="Arial" w:cs="Arial"/>
          <w:bCs/>
          <w:sz w:val="24"/>
          <w:szCs w:val="24"/>
        </w:rPr>
      </w:pPr>
    </w:p>
    <w:p w:rsidR="006F46DE" w:rsidRPr="009008B0" w:rsidRDefault="002F533C" w:rsidP="00C157F0">
      <w:pPr>
        <w:ind w:left="426"/>
        <w:jc w:val="center"/>
        <w:rPr>
          <w:rFonts w:ascii="Arial" w:hAnsi="Arial" w:cs="Arial"/>
          <w:bCs/>
          <w:sz w:val="24"/>
          <w:szCs w:val="24"/>
        </w:rPr>
      </w:pPr>
      <w:r w:rsidRPr="001939BA">
        <w:rPr>
          <w:rFonts w:ascii="Arial" w:hAnsi="Arial" w:cs="Arial"/>
          <w:bCs/>
          <w:noProof/>
          <w:sz w:val="24"/>
          <w:szCs w:val="24"/>
        </w:rPr>
        <w:drawing>
          <wp:inline distT="0" distB="0" distL="0" distR="0">
            <wp:extent cx="4742180" cy="2243455"/>
            <wp:effectExtent l="0" t="0" r="1270" b="4445"/>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2180" cy="2243455"/>
                    </a:xfrm>
                    <a:prstGeom prst="rect">
                      <a:avLst/>
                    </a:prstGeom>
                    <a:noFill/>
                    <a:ln>
                      <a:noFill/>
                    </a:ln>
                  </pic:spPr>
                </pic:pic>
              </a:graphicData>
            </a:graphic>
          </wp:inline>
        </w:drawing>
      </w:r>
    </w:p>
    <w:sectPr w:rsidR="006F46DE" w:rsidRPr="009008B0" w:rsidSect="00B61719">
      <w:pgSz w:w="23814" w:h="16840" w:orient="landscape" w:code="8"/>
      <w:pgMar w:top="680" w:right="737" w:bottom="680" w:left="737" w:header="709" w:footer="51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96A" w:rsidRDefault="0066296A">
      <w:r>
        <w:separator/>
      </w:r>
    </w:p>
  </w:endnote>
  <w:endnote w:type="continuationSeparator" w:id="0">
    <w:p w:rsidR="0066296A" w:rsidRDefault="00662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4"/>
      <w:gridCol w:w="7836"/>
      <w:gridCol w:w="2449"/>
      <w:gridCol w:w="1617"/>
      <w:gridCol w:w="1614"/>
      <w:gridCol w:w="1640"/>
      <w:gridCol w:w="1636"/>
    </w:tblGrid>
    <w:tr w:rsidR="00966D49" w:rsidTr="00567FA5">
      <w:trPr>
        <w:trHeight w:val="441"/>
        <w:jc w:val="center"/>
      </w:trPr>
      <w:tc>
        <w:tcPr>
          <w:tcW w:w="5880" w:type="dxa"/>
          <w:vAlign w:val="center"/>
        </w:tcPr>
        <w:p w:rsidR="00966D49" w:rsidRDefault="00966D49">
          <w:pPr>
            <w:jc w:val="center"/>
            <w:rPr>
              <w:rFonts w:ascii="Arial" w:hAnsi="Arial" w:cs="Arial"/>
              <w:b/>
            </w:rPr>
          </w:pPr>
          <w:r>
            <w:rPr>
              <w:rFonts w:ascii="Arial" w:hAnsi="Arial" w:cs="Arial"/>
              <w:b/>
            </w:rPr>
            <w:t>BACCALAURÉAT PROFESSIONNEL AVIATION GÉNÉRALE</w:t>
          </w:r>
        </w:p>
      </w:tc>
      <w:tc>
        <w:tcPr>
          <w:tcW w:w="8018" w:type="dxa"/>
          <w:vAlign w:val="center"/>
        </w:tcPr>
        <w:p w:rsidR="00966D49" w:rsidRDefault="00966D49">
          <w:pPr>
            <w:jc w:val="center"/>
            <w:rPr>
              <w:rFonts w:ascii="Arial" w:hAnsi="Arial" w:cs="Arial"/>
              <w:b/>
            </w:rPr>
          </w:pPr>
          <w:r>
            <w:rPr>
              <w:rFonts w:ascii="Arial" w:hAnsi="Arial" w:cs="Arial"/>
              <w:b/>
            </w:rPr>
            <w:t>ÉPREUVE E2 (U2) – EXPLOITATION DE LA DOCUMETATION TECHNIQUE</w:t>
          </w:r>
        </w:p>
      </w:tc>
      <w:tc>
        <w:tcPr>
          <w:tcW w:w="2481" w:type="dxa"/>
          <w:vAlign w:val="center"/>
        </w:tcPr>
        <w:p w:rsidR="00966D49" w:rsidRDefault="00966D49">
          <w:pPr>
            <w:jc w:val="center"/>
            <w:rPr>
              <w:rFonts w:ascii="Arial" w:hAnsi="Arial" w:cs="Arial"/>
              <w:b/>
            </w:rPr>
          </w:pPr>
          <w:r>
            <w:rPr>
              <w:rFonts w:ascii="Arial" w:hAnsi="Arial" w:cs="Arial"/>
              <w:b/>
            </w:rPr>
            <w:t>DOSSIER TECHNIQUE</w:t>
          </w:r>
        </w:p>
      </w:tc>
      <w:tc>
        <w:tcPr>
          <w:tcW w:w="1639" w:type="dxa"/>
          <w:vAlign w:val="center"/>
        </w:tcPr>
        <w:p w:rsidR="00966D49" w:rsidRDefault="00966D49">
          <w:pPr>
            <w:jc w:val="center"/>
            <w:rPr>
              <w:rFonts w:ascii="Arial" w:hAnsi="Arial" w:cs="Arial"/>
              <w:b/>
            </w:rPr>
          </w:pPr>
          <w:r>
            <w:rPr>
              <w:rFonts w:ascii="Arial" w:hAnsi="Arial" w:cs="Arial"/>
              <w:b/>
            </w:rPr>
            <w:t>Durée : 4 h</w:t>
          </w:r>
        </w:p>
      </w:tc>
      <w:tc>
        <w:tcPr>
          <w:tcW w:w="1638" w:type="dxa"/>
          <w:vAlign w:val="center"/>
        </w:tcPr>
        <w:p w:rsidR="00966D49" w:rsidRDefault="00966D49">
          <w:pPr>
            <w:jc w:val="center"/>
            <w:rPr>
              <w:rFonts w:ascii="Arial" w:hAnsi="Arial" w:cs="Arial"/>
              <w:b/>
            </w:rPr>
          </w:pPr>
          <w:r>
            <w:rPr>
              <w:rFonts w:ascii="Arial" w:hAnsi="Arial" w:cs="Arial"/>
              <w:b/>
            </w:rPr>
            <w:t>Coef. : 4</w:t>
          </w:r>
        </w:p>
      </w:tc>
      <w:tc>
        <w:tcPr>
          <w:tcW w:w="1660" w:type="dxa"/>
          <w:vAlign w:val="center"/>
        </w:tcPr>
        <w:p w:rsidR="00966D49" w:rsidRDefault="00966D49" w:rsidP="00450115">
          <w:pPr>
            <w:jc w:val="center"/>
            <w:rPr>
              <w:rFonts w:ascii="Arial" w:hAnsi="Arial" w:cs="Arial"/>
              <w:b/>
            </w:rPr>
          </w:pPr>
          <w:r>
            <w:rPr>
              <w:rFonts w:ascii="Arial" w:hAnsi="Arial" w:cs="Arial"/>
              <w:b/>
            </w:rPr>
            <w:t>Session 2019</w:t>
          </w:r>
        </w:p>
      </w:tc>
      <w:tc>
        <w:tcPr>
          <w:tcW w:w="1662" w:type="dxa"/>
          <w:vAlign w:val="center"/>
        </w:tcPr>
        <w:p w:rsidR="00966D49" w:rsidRDefault="00966D49">
          <w:pPr>
            <w:jc w:val="center"/>
            <w:rPr>
              <w:rFonts w:ascii="Arial" w:hAnsi="Arial" w:cs="Arial"/>
              <w:b/>
            </w:rPr>
          </w:pPr>
          <w:r>
            <w:rPr>
              <w:rFonts w:ascii="Arial" w:hAnsi="Arial" w:cs="Arial"/>
              <w:b/>
            </w:rPr>
            <w:t xml:space="preserve">PAGE  </w:t>
          </w:r>
          <w:r>
            <w:rPr>
              <w:rStyle w:val="Numrodepage"/>
              <w:rFonts w:ascii="Arial" w:hAnsi="Arial" w:cs="Arial"/>
              <w:b/>
            </w:rPr>
            <w:fldChar w:fldCharType="begin"/>
          </w:r>
          <w:r>
            <w:rPr>
              <w:rStyle w:val="Numrodepage"/>
              <w:rFonts w:ascii="Arial" w:hAnsi="Arial" w:cs="Arial"/>
              <w:b/>
            </w:rPr>
            <w:instrText xml:space="preserve"> PAGE </w:instrText>
          </w:r>
          <w:r>
            <w:rPr>
              <w:rStyle w:val="Numrodepage"/>
              <w:rFonts w:ascii="Arial" w:hAnsi="Arial" w:cs="Arial"/>
              <w:b/>
            </w:rPr>
            <w:fldChar w:fldCharType="separate"/>
          </w:r>
          <w:r w:rsidR="00904DBD">
            <w:rPr>
              <w:rStyle w:val="Numrodepage"/>
              <w:rFonts w:ascii="Arial" w:hAnsi="Arial" w:cs="Arial"/>
              <w:b/>
              <w:noProof/>
            </w:rPr>
            <w:t>2</w:t>
          </w:r>
          <w:r>
            <w:rPr>
              <w:rStyle w:val="Numrodepage"/>
              <w:rFonts w:ascii="Arial" w:hAnsi="Arial" w:cs="Arial"/>
              <w:b/>
            </w:rPr>
            <w:fldChar w:fldCharType="end"/>
          </w:r>
          <w:r>
            <w:rPr>
              <w:rStyle w:val="Numrodepage"/>
              <w:rFonts w:ascii="Arial" w:hAnsi="Arial" w:cs="Arial"/>
              <w:b/>
            </w:rPr>
            <w:t xml:space="preserve"> / </w:t>
          </w:r>
          <w:r>
            <w:rPr>
              <w:rStyle w:val="Numrodepage"/>
              <w:rFonts w:ascii="Arial" w:hAnsi="Arial" w:cs="Arial"/>
              <w:b/>
            </w:rPr>
            <w:fldChar w:fldCharType="begin"/>
          </w:r>
          <w:r>
            <w:rPr>
              <w:rStyle w:val="Numrodepage"/>
              <w:rFonts w:ascii="Arial" w:hAnsi="Arial" w:cs="Arial"/>
              <w:b/>
            </w:rPr>
            <w:instrText xml:space="preserve"> NUMPAGES </w:instrText>
          </w:r>
          <w:r>
            <w:rPr>
              <w:rStyle w:val="Numrodepage"/>
              <w:rFonts w:ascii="Arial" w:hAnsi="Arial" w:cs="Arial"/>
              <w:b/>
            </w:rPr>
            <w:fldChar w:fldCharType="separate"/>
          </w:r>
          <w:r w:rsidR="00904DBD">
            <w:rPr>
              <w:rStyle w:val="Numrodepage"/>
              <w:rFonts w:ascii="Arial" w:hAnsi="Arial" w:cs="Arial"/>
              <w:b/>
              <w:noProof/>
            </w:rPr>
            <w:t>9</w:t>
          </w:r>
          <w:r>
            <w:rPr>
              <w:rStyle w:val="Numrodepage"/>
              <w:rFonts w:ascii="Arial" w:hAnsi="Arial" w:cs="Arial"/>
              <w:b/>
            </w:rPr>
            <w:fldChar w:fldCharType="end"/>
          </w:r>
        </w:p>
      </w:tc>
    </w:tr>
  </w:tbl>
  <w:p w:rsidR="00966D49" w:rsidRDefault="00966D49">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9"/>
      <w:gridCol w:w="7655"/>
      <w:gridCol w:w="2461"/>
      <w:gridCol w:w="1626"/>
      <w:gridCol w:w="1445"/>
      <w:gridCol w:w="1660"/>
      <w:gridCol w:w="1662"/>
    </w:tblGrid>
    <w:tr w:rsidR="00966D49" w:rsidTr="00966D49">
      <w:trPr>
        <w:trHeight w:val="441"/>
        <w:jc w:val="center"/>
      </w:trPr>
      <w:tc>
        <w:tcPr>
          <w:tcW w:w="5979" w:type="dxa"/>
          <w:vAlign w:val="center"/>
        </w:tcPr>
        <w:p w:rsidR="00966D49" w:rsidRDefault="00966D49" w:rsidP="00574EE6">
          <w:pPr>
            <w:jc w:val="center"/>
            <w:rPr>
              <w:rFonts w:ascii="Arial" w:hAnsi="Arial" w:cs="Arial"/>
              <w:b/>
            </w:rPr>
          </w:pPr>
          <w:r>
            <w:rPr>
              <w:rFonts w:ascii="Arial" w:hAnsi="Arial" w:cs="Arial"/>
              <w:b/>
            </w:rPr>
            <w:t>BACCALAURÉAT PROFESSIONNEL  AVIATION GÉNÉRALE</w:t>
          </w:r>
        </w:p>
      </w:tc>
      <w:tc>
        <w:tcPr>
          <w:tcW w:w="7655" w:type="dxa"/>
          <w:vAlign w:val="center"/>
        </w:tcPr>
        <w:p w:rsidR="00966D49" w:rsidRDefault="00966D49">
          <w:pPr>
            <w:jc w:val="center"/>
            <w:rPr>
              <w:rFonts w:ascii="Arial" w:hAnsi="Arial" w:cs="Arial"/>
              <w:b/>
            </w:rPr>
          </w:pPr>
          <w:r>
            <w:rPr>
              <w:rFonts w:ascii="Arial" w:hAnsi="Arial" w:cs="Arial"/>
              <w:b/>
            </w:rPr>
            <w:t>ÉPREUVE E2 (U2)– EXPLOITATION DE LA DOCUMENTATION TECHNIQUE</w:t>
          </w:r>
        </w:p>
      </w:tc>
      <w:tc>
        <w:tcPr>
          <w:tcW w:w="2461" w:type="dxa"/>
          <w:vAlign w:val="center"/>
        </w:tcPr>
        <w:p w:rsidR="00966D49" w:rsidRDefault="00966D49">
          <w:pPr>
            <w:jc w:val="center"/>
            <w:rPr>
              <w:rFonts w:ascii="Arial" w:hAnsi="Arial" w:cs="Arial"/>
              <w:b/>
            </w:rPr>
          </w:pPr>
          <w:r>
            <w:rPr>
              <w:rFonts w:ascii="Arial" w:hAnsi="Arial" w:cs="Arial"/>
              <w:b/>
            </w:rPr>
            <w:t>DOSSIER TECHNIQUE</w:t>
          </w:r>
        </w:p>
      </w:tc>
      <w:tc>
        <w:tcPr>
          <w:tcW w:w="1626" w:type="dxa"/>
          <w:vAlign w:val="center"/>
        </w:tcPr>
        <w:p w:rsidR="00966D49" w:rsidRDefault="00966D49">
          <w:pPr>
            <w:jc w:val="center"/>
            <w:rPr>
              <w:rFonts w:ascii="Arial" w:hAnsi="Arial" w:cs="Arial"/>
              <w:b/>
            </w:rPr>
          </w:pPr>
          <w:r>
            <w:rPr>
              <w:rFonts w:ascii="Arial" w:hAnsi="Arial" w:cs="Arial"/>
              <w:b/>
            </w:rPr>
            <w:t>Durée : 4 h</w:t>
          </w:r>
        </w:p>
      </w:tc>
      <w:tc>
        <w:tcPr>
          <w:tcW w:w="1445" w:type="dxa"/>
          <w:vAlign w:val="center"/>
        </w:tcPr>
        <w:p w:rsidR="00966D49" w:rsidRDefault="00966D49">
          <w:pPr>
            <w:jc w:val="center"/>
            <w:rPr>
              <w:rFonts w:ascii="Arial" w:hAnsi="Arial" w:cs="Arial"/>
              <w:b/>
            </w:rPr>
          </w:pPr>
          <w:r>
            <w:rPr>
              <w:rFonts w:ascii="Arial" w:hAnsi="Arial" w:cs="Arial"/>
              <w:b/>
            </w:rPr>
            <w:t>Coef. : 4</w:t>
          </w:r>
        </w:p>
      </w:tc>
      <w:tc>
        <w:tcPr>
          <w:tcW w:w="1660" w:type="dxa"/>
          <w:vAlign w:val="center"/>
        </w:tcPr>
        <w:p w:rsidR="00966D49" w:rsidRDefault="00966D49" w:rsidP="00A26FED">
          <w:pPr>
            <w:jc w:val="center"/>
            <w:rPr>
              <w:rFonts w:ascii="Arial" w:hAnsi="Arial" w:cs="Arial"/>
              <w:b/>
            </w:rPr>
          </w:pPr>
          <w:r>
            <w:rPr>
              <w:rFonts w:ascii="Arial" w:hAnsi="Arial" w:cs="Arial"/>
              <w:b/>
            </w:rPr>
            <w:t>Session 2019</w:t>
          </w:r>
        </w:p>
      </w:tc>
      <w:tc>
        <w:tcPr>
          <w:tcW w:w="1662" w:type="dxa"/>
          <w:vAlign w:val="center"/>
        </w:tcPr>
        <w:p w:rsidR="00966D49" w:rsidRDefault="00966D49">
          <w:pPr>
            <w:jc w:val="center"/>
            <w:rPr>
              <w:rFonts w:ascii="Arial" w:hAnsi="Arial" w:cs="Arial"/>
              <w:b/>
            </w:rPr>
          </w:pPr>
          <w:r>
            <w:rPr>
              <w:rFonts w:ascii="Arial" w:hAnsi="Arial" w:cs="Arial"/>
              <w:b/>
            </w:rPr>
            <w:t xml:space="preserve">PAGE  </w:t>
          </w:r>
          <w:r>
            <w:rPr>
              <w:rStyle w:val="Numrodepage"/>
              <w:rFonts w:ascii="Arial" w:hAnsi="Arial" w:cs="Arial"/>
              <w:b/>
            </w:rPr>
            <w:fldChar w:fldCharType="begin"/>
          </w:r>
          <w:r>
            <w:rPr>
              <w:rStyle w:val="Numrodepage"/>
              <w:rFonts w:ascii="Arial" w:hAnsi="Arial" w:cs="Arial"/>
              <w:b/>
            </w:rPr>
            <w:instrText xml:space="preserve"> PAGE </w:instrText>
          </w:r>
          <w:r>
            <w:rPr>
              <w:rStyle w:val="Numrodepage"/>
              <w:rFonts w:ascii="Arial" w:hAnsi="Arial" w:cs="Arial"/>
              <w:b/>
            </w:rPr>
            <w:fldChar w:fldCharType="separate"/>
          </w:r>
          <w:r w:rsidR="00904DBD">
            <w:rPr>
              <w:rStyle w:val="Numrodepage"/>
              <w:rFonts w:ascii="Arial" w:hAnsi="Arial" w:cs="Arial"/>
              <w:b/>
              <w:noProof/>
            </w:rPr>
            <w:t>1</w:t>
          </w:r>
          <w:r>
            <w:rPr>
              <w:rStyle w:val="Numrodepage"/>
              <w:rFonts w:ascii="Arial" w:hAnsi="Arial" w:cs="Arial"/>
              <w:b/>
            </w:rPr>
            <w:fldChar w:fldCharType="end"/>
          </w:r>
          <w:r>
            <w:rPr>
              <w:rStyle w:val="Numrodepage"/>
              <w:rFonts w:ascii="Arial" w:hAnsi="Arial" w:cs="Arial"/>
              <w:b/>
            </w:rPr>
            <w:t xml:space="preserve"> / </w:t>
          </w:r>
          <w:r>
            <w:rPr>
              <w:rStyle w:val="Numrodepage"/>
              <w:rFonts w:ascii="Arial" w:hAnsi="Arial" w:cs="Arial"/>
              <w:b/>
            </w:rPr>
            <w:fldChar w:fldCharType="begin"/>
          </w:r>
          <w:r>
            <w:rPr>
              <w:rStyle w:val="Numrodepage"/>
              <w:rFonts w:ascii="Arial" w:hAnsi="Arial" w:cs="Arial"/>
              <w:b/>
            </w:rPr>
            <w:instrText xml:space="preserve"> NUMPAGES </w:instrText>
          </w:r>
          <w:r>
            <w:rPr>
              <w:rStyle w:val="Numrodepage"/>
              <w:rFonts w:ascii="Arial" w:hAnsi="Arial" w:cs="Arial"/>
              <w:b/>
            </w:rPr>
            <w:fldChar w:fldCharType="separate"/>
          </w:r>
          <w:r w:rsidR="00904DBD">
            <w:rPr>
              <w:rStyle w:val="Numrodepage"/>
              <w:rFonts w:ascii="Arial" w:hAnsi="Arial" w:cs="Arial"/>
              <w:b/>
              <w:noProof/>
            </w:rPr>
            <w:t>9</w:t>
          </w:r>
          <w:r>
            <w:rPr>
              <w:rStyle w:val="Numrodepage"/>
              <w:rFonts w:ascii="Arial" w:hAnsi="Arial" w:cs="Arial"/>
              <w:b/>
            </w:rPr>
            <w:fldChar w:fldCharType="end"/>
          </w:r>
        </w:p>
      </w:tc>
    </w:tr>
  </w:tbl>
  <w:p w:rsidR="00966D49" w:rsidRDefault="00966D49">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96A" w:rsidRDefault="0066296A">
      <w:r>
        <w:separator/>
      </w:r>
    </w:p>
  </w:footnote>
  <w:footnote w:type="continuationSeparator" w:id="0">
    <w:p w:rsidR="0066296A" w:rsidRDefault="006629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DE7FBF"/>
    <w:multiLevelType w:val="hybridMultilevel"/>
    <w:tmpl w:val="3DECE336"/>
    <w:lvl w:ilvl="0" w:tplc="2362C154">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 w15:restartNumberingAfterBreak="0">
    <w:nsid w:val="145B1D23"/>
    <w:multiLevelType w:val="multilevel"/>
    <w:tmpl w:val="146A908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7F230A"/>
    <w:multiLevelType w:val="hybridMultilevel"/>
    <w:tmpl w:val="2D30D4A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F2142F1"/>
    <w:multiLevelType w:val="hybridMultilevel"/>
    <w:tmpl w:val="75AE170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24C5199"/>
    <w:multiLevelType w:val="hybridMultilevel"/>
    <w:tmpl w:val="8F4252E4"/>
    <w:lvl w:ilvl="0" w:tplc="78AAB0F4">
      <w:start w:val="1"/>
      <w:numFmt w:val="decimal"/>
      <w:pStyle w:val="Titre3"/>
      <w:lvlText w:val="%1"/>
      <w:lvlJc w:val="left"/>
      <w:pPr>
        <w:ind w:left="360" w:hanging="360"/>
      </w:pPr>
      <w:rPr>
        <w:rFonts w:hint="default"/>
        <w:bCs w:val="0"/>
        <w:i w:val="0"/>
        <w:iCs w:val="0"/>
        <w:caps w:val="0"/>
        <w:smallCaps w:val="0"/>
        <w:strike w:val="0"/>
        <w:dstrike w:val="0"/>
        <w:outline w:val="0"/>
        <w:shadow w:val="0"/>
        <w:emboss w:val="0"/>
        <w:imprint w:val="0"/>
        <w:noProof w:val="0"/>
        <w:vanish w:val="0"/>
        <w:spacing w:val="0"/>
        <w:kern w:val="0"/>
        <w:position w:val="0"/>
        <w:sz w:val="28"/>
        <w:szCs w:val="28"/>
        <w:u w:val="none"/>
        <w:vertAlign w:val="baseline"/>
        <w:em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6563DC3"/>
    <w:multiLevelType w:val="hybridMultilevel"/>
    <w:tmpl w:val="B0040B22"/>
    <w:lvl w:ilvl="0" w:tplc="9C00497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493046"/>
    <w:multiLevelType w:val="hybridMultilevel"/>
    <w:tmpl w:val="91944BE2"/>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3D687198"/>
    <w:multiLevelType w:val="hybridMultilevel"/>
    <w:tmpl w:val="0166DFF0"/>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42E212EF"/>
    <w:multiLevelType w:val="hybridMultilevel"/>
    <w:tmpl w:val="B798DA4C"/>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43F309E7"/>
    <w:multiLevelType w:val="hybridMultilevel"/>
    <w:tmpl w:val="75AE170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BAB259C"/>
    <w:multiLevelType w:val="hybridMultilevel"/>
    <w:tmpl w:val="2700A814"/>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13" w15:restartNumberingAfterBreak="0">
    <w:nsid w:val="514D35CE"/>
    <w:multiLevelType w:val="multilevel"/>
    <w:tmpl w:val="A44EE000"/>
    <w:lvl w:ilvl="0">
      <w:start w:val="8"/>
      <w:numFmt w:val="decimal"/>
      <w:lvlText w:val="%1"/>
      <w:lvlJc w:val="left"/>
      <w:pPr>
        <w:ind w:left="360" w:hanging="360"/>
      </w:pPr>
      <w:rPr>
        <w:rFonts w:hint="default"/>
      </w:rPr>
    </w:lvl>
    <w:lvl w:ilvl="1">
      <w:start w:val="2"/>
      <w:numFmt w:val="decimal"/>
      <w:lvlText w:val="%1.%2"/>
      <w:lvlJc w:val="left"/>
      <w:pPr>
        <w:ind w:left="495"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2880" w:hanging="1800"/>
      </w:pPr>
      <w:rPr>
        <w:rFonts w:hint="default"/>
      </w:rPr>
    </w:lvl>
  </w:abstractNum>
  <w:abstractNum w:abstractNumId="14" w15:restartNumberingAfterBreak="0">
    <w:nsid w:val="54E23229"/>
    <w:multiLevelType w:val="hybridMultilevel"/>
    <w:tmpl w:val="40FA40A6"/>
    <w:lvl w:ilvl="0" w:tplc="23D62CE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FE397E"/>
    <w:multiLevelType w:val="hybridMultilevel"/>
    <w:tmpl w:val="A85ED0F2"/>
    <w:lvl w:ilvl="0" w:tplc="3942E500">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D00253D"/>
    <w:multiLevelType w:val="hybridMultilevel"/>
    <w:tmpl w:val="66147D4C"/>
    <w:lvl w:ilvl="0" w:tplc="AD226202">
      <w:start w:val="1"/>
      <w:numFmt w:val="decimal"/>
      <w:lvlText w:val="%1)"/>
      <w:lvlJc w:val="left"/>
      <w:pPr>
        <w:ind w:left="915" w:hanging="360"/>
      </w:pPr>
      <w:rPr>
        <w:rFonts w:hint="default"/>
      </w:rPr>
    </w:lvl>
    <w:lvl w:ilvl="1" w:tplc="040C0019" w:tentative="1">
      <w:start w:val="1"/>
      <w:numFmt w:val="lowerLetter"/>
      <w:lvlText w:val="%2."/>
      <w:lvlJc w:val="left"/>
      <w:pPr>
        <w:ind w:left="1635" w:hanging="360"/>
      </w:pPr>
    </w:lvl>
    <w:lvl w:ilvl="2" w:tplc="040C001B" w:tentative="1">
      <w:start w:val="1"/>
      <w:numFmt w:val="lowerRoman"/>
      <w:lvlText w:val="%3."/>
      <w:lvlJc w:val="right"/>
      <w:pPr>
        <w:ind w:left="2355" w:hanging="180"/>
      </w:pPr>
    </w:lvl>
    <w:lvl w:ilvl="3" w:tplc="040C000F" w:tentative="1">
      <w:start w:val="1"/>
      <w:numFmt w:val="decimal"/>
      <w:lvlText w:val="%4."/>
      <w:lvlJc w:val="left"/>
      <w:pPr>
        <w:ind w:left="3075" w:hanging="360"/>
      </w:pPr>
    </w:lvl>
    <w:lvl w:ilvl="4" w:tplc="040C0019" w:tentative="1">
      <w:start w:val="1"/>
      <w:numFmt w:val="lowerLetter"/>
      <w:lvlText w:val="%5."/>
      <w:lvlJc w:val="left"/>
      <w:pPr>
        <w:ind w:left="3795" w:hanging="360"/>
      </w:pPr>
    </w:lvl>
    <w:lvl w:ilvl="5" w:tplc="040C001B" w:tentative="1">
      <w:start w:val="1"/>
      <w:numFmt w:val="lowerRoman"/>
      <w:lvlText w:val="%6."/>
      <w:lvlJc w:val="right"/>
      <w:pPr>
        <w:ind w:left="4515" w:hanging="180"/>
      </w:pPr>
    </w:lvl>
    <w:lvl w:ilvl="6" w:tplc="040C000F" w:tentative="1">
      <w:start w:val="1"/>
      <w:numFmt w:val="decimal"/>
      <w:lvlText w:val="%7."/>
      <w:lvlJc w:val="left"/>
      <w:pPr>
        <w:ind w:left="5235" w:hanging="360"/>
      </w:pPr>
    </w:lvl>
    <w:lvl w:ilvl="7" w:tplc="040C0019" w:tentative="1">
      <w:start w:val="1"/>
      <w:numFmt w:val="lowerLetter"/>
      <w:lvlText w:val="%8."/>
      <w:lvlJc w:val="left"/>
      <w:pPr>
        <w:ind w:left="5955" w:hanging="360"/>
      </w:pPr>
    </w:lvl>
    <w:lvl w:ilvl="8" w:tplc="040C001B" w:tentative="1">
      <w:start w:val="1"/>
      <w:numFmt w:val="lowerRoman"/>
      <w:lvlText w:val="%9."/>
      <w:lvlJc w:val="right"/>
      <w:pPr>
        <w:ind w:left="6675" w:hanging="180"/>
      </w:pPr>
    </w:lvl>
  </w:abstractNum>
  <w:abstractNum w:abstractNumId="17" w15:restartNumberingAfterBreak="0">
    <w:nsid w:val="62924B61"/>
    <w:multiLevelType w:val="hybridMultilevel"/>
    <w:tmpl w:val="A31E1FD4"/>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6C1A6AAA"/>
    <w:multiLevelType w:val="hybridMultilevel"/>
    <w:tmpl w:val="13D8B1DE"/>
    <w:lvl w:ilvl="0" w:tplc="295E8594">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519076A"/>
    <w:multiLevelType w:val="hybridMultilevel"/>
    <w:tmpl w:val="EA4850F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7E44A12"/>
    <w:multiLevelType w:val="multilevel"/>
    <w:tmpl w:val="470ACF26"/>
    <w:lvl w:ilvl="0">
      <w:start w:val="1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3"/>
  </w:num>
  <w:num w:numId="3">
    <w:abstractNumId w:val="12"/>
  </w:num>
  <w:num w:numId="4">
    <w:abstractNumId w:val="19"/>
  </w:num>
  <w:num w:numId="5">
    <w:abstractNumId w:val="1"/>
  </w:num>
  <w:num w:numId="6">
    <w:abstractNumId w:val="16"/>
  </w:num>
  <w:num w:numId="7">
    <w:abstractNumId w:val="7"/>
  </w:num>
  <w:num w:numId="8">
    <w:abstractNumId w:val="14"/>
  </w:num>
  <w:num w:numId="9">
    <w:abstractNumId w:val="17"/>
  </w:num>
  <w:num w:numId="10">
    <w:abstractNumId w:val="9"/>
  </w:num>
  <w:num w:numId="11">
    <w:abstractNumId w:val="8"/>
  </w:num>
  <w:num w:numId="12">
    <w:abstractNumId w:val="5"/>
  </w:num>
  <w:num w:numId="13">
    <w:abstractNumId w:val="15"/>
  </w:num>
  <w:num w:numId="14">
    <w:abstractNumId w:val="13"/>
  </w:num>
  <w:num w:numId="15">
    <w:abstractNumId w:val="2"/>
  </w:num>
  <w:num w:numId="16">
    <w:abstractNumId w:val="20"/>
  </w:num>
  <w:num w:numId="17">
    <w:abstractNumId w:val="6"/>
  </w:num>
  <w:num w:numId="18">
    <w:abstractNumId w:val="18"/>
  </w:num>
  <w:num w:numId="19">
    <w:abstractNumId w:val="11"/>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0AE9"/>
    <w:rsid w:val="0000027B"/>
    <w:rsid w:val="00043F89"/>
    <w:rsid w:val="0004755B"/>
    <w:rsid w:val="0006064E"/>
    <w:rsid w:val="000735F9"/>
    <w:rsid w:val="000B790E"/>
    <w:rsid w:val="000D1F71"/>
    <w:rsid w:val="000D40F3"/>
    <w:rsid w:val="000E261F"/>
    <w:rsid w:val="000F7674"/>
    <w:rsid w:val="001228E5"/>
    <w:rsid w:val="001622FF"/>
    <w:rsid w:val="00163B41"/>
    <w:rsid w:val="001835AF"/>
    <w:rsid w:val="001939BA"/>
    <w:rsid w:val="001A3F40"/>
    <w:rsid w:val="001C415C"/>
    <w:rsid w:val="0021268F"/>
    <w:rsid w:val="0022102C"/>
    <w:rsid w:val="00224775"/>
    <w:rsid w:val="0023387E"/>
    <w:rsid w:val="002408F7"/>
    <w:rsid w:val="002608D9"/>
    <w:rsid w:val="002A4D22"/>
    <w:rsid w:val="002A55AB"/>
    <w:rsid w:val="002A775F"/>
    <w:rsid w:val="002A7955"/>
    <w:rsid w:val="002D4749"/>
    <w:rsid w:val="002D70CF"/>
    <w:rsid w:val="002E06CA"/>
    <w:rsid w:val="002E354D"/>
    <w:rsid w:val="002F2B4B"/>
    <w:rsid w:val="002F533C"/>
    <w:rsid w:val="0031300D"/>
    <w:rsid w:val="00343F89"/>
    <w:rsid w:val="003A373B"/>
    <w:rsid w:val="003B73F4"/>
    <w:rsid w:val="003B7E9A"/>
    <w:rsid w:val="003C0326"/>
    <w:rsid w:val="003D66E8"/>
    <w:rsid w:val="003E1D64"/>
    <w:rsid w:val="003E24E1"/>
    <w:rsid w:val="00400A73"/>
    <w:rsid w:val="00401D27"/>
    <w:rsid w:val="004216BF"/>
    <w:rsid w:val="004362F4"/>
    <w:rsid w:val="00450115"/>
    <w:rsid w:val="00452EE8"/>
    <w:rsid w:val="004B61E5"/>
    <w:rsid w:val="004D53FE"/>
    <w:rsid w:val="004E2E47"/>
    <w:rsid w:val="00567FA5"/>
    <w:rsid w:val="00570F51"/>
    <w:rsid w:val="00574EE6"/>
    <w:rsid w:val="005B7BF8"/>
    <w:rsid w:val="005C05F6"/>
    <w:rsid w:val="005C4533"/>
    <w:rsid w:val="005C4ECF"/>
    <w:rsid w:val="005D4FD2"/>
    <w:rsid w:val="005E07B5"/>
    <w:rsid w:val="005F56FD"/>
    <w:rsid w:val="00603843"/>
    <w:rsid w:val="00612BFD"/>
    <w:rsid w:val="0061627B"/>
    <w:rsid w:val="0066296A"/>
    <w:rsid w:val="00663A70"/>
    <w:rsid w:val="00673697"/>
    <w:rsid w:val="006A749B"/>
    <w:rsid w:val="006A75AE"/>
    <w:rsid w:val="006F46DE"/>
    <w:rsid w:val="00710E58"/>
    <w:rsid w:val="00713554"/>
    <w:rsid w:val="0071355F"/>
    <w:rsid w:val="00717E1F"/>
    <w:rsid w:val="00732530"/>
    <w:rsid w:val="007355D2"/>
    <w:rsid w:val="0075005D"/>
    <w:rsid w:val="00750132"/>
    <w:rsid w:val="00771D31"/>
    <w:rsid w:val="00785E73"/>
    <w:rsid w:val="00786907"/>
    <w:rsid w:val="00790B38"/>
    <w:rsid w:val="007A4CD3"/>
    <w:rsid w:val="007C10DF"/>
    <w:rsid w:val="0082207A"/>
    <w:rsid w:val="008276C5"/>
    <w:rsid w:val="008474F0"/>
    <w:rsid w:val="0085444D"/>
    <w:rsid w:val="008561AF"/>
    <w:rsid w:val="00860873"/>
    <w:rsid w:val="00862457"/>
    <w:rsid w:val="0086287C"/>
    <w:rsid w:val="00871D91"/>
    <w:rsid w:val="008863CB"/>
    <w:rsid w:val="008A120F"/>
    <w:rsid w:val="008C1151"/>
    <w:rsid w:val="008C3255"/>
    <w:rsid w:val="008C38BA"/>
    <w:rsid w:val="008D1DE3"/>
    <w:rsid w:val="009008B0"/>
    <w:rsid w:val="00904DBD"/>
    <w:rsid w:val="009077E0"/>
    <w:rsid w:val="00966D49"/>
    <w:rsid w:val="009671F2"/>
    <w:rsid w:val="00982E81"/>
    <w:rsid w:val="009C2CF1"/>
    <w:rsid w:val="009C3DAE"/>
    <w:rsid w:val="009C428B"/>
    <w:rsid w:val="009D0C94"/>
    <w:rsid w:val="009E0DFC"/>
    <w:rsid w:val="00A01B31"/>
    <w:rsid w:val="00A0667B"/>
    <w:rsid w:val="00A226D8"/>
    <w:rsid w:val="00A26FED"/>
    <w:rsid w:val="00A40AE9"/>
    <w:rsid w:val="00A42876"/>
    <w:rsid w:val="00A446CB"/>
    <w:rsid w:val="00A5496B"/>
    <w:rsid w:val="00A60599"/>
    <w:rsid w:val="00A717F3"/>
    <w:rsid w:val="00AA6169"/>
    <w:rsid w:val="00AB4982"/>
    <w:rsid w:val="00AD07AE"/>
    <w:rsid w:val="00AE6B36"/>
    <w:rsid w:val="00B135BD"/>
    <w:rsid w:val="00B20A35"/>
    <w:rsid w:val="00B24777"/>
    <w:rsid w:val="00B35642"/>
    <w:rsid w:val="00B51905"/>
    <w:rsid w:val="00B52F06"/>
    <w:rsid w:val="00B53B78"/>
    <w:rsid w:val="00B569FD"/>
    <w:rsid w:val="00B61719"/>
    <w:rsid w:val="00B928FF"/>
    <w:rsid w:val="00BA049D"/>
    <w:rsid w:val="00BE4F6E"/>
    <w:rsid w:val="00C019FF"/>
    <w:rsid w:val="00C157DD"/>
    <w:rsid w:val="00C157F0"/>
    <w:rsid w:val="00C3203C"/>
    <w:rsid w:val="00C70AB4"/>
    <w:rsid w:val="00C75D27"/>
    <w:rsid w:val="00C95971"/>
    <w:rsid w:val="00C9799E"/>
    <w:rsid w:val="00CE503B"/>
    <w:rsid w:val="00D0495A"/>
    <w:rsid w:val="00D25D4D"/>
    <w:rsid w:val="00D40CAF"/>
    <w:rsid w:val="00D44047"/>
    <w:rsid w:val="00D4540D"/>
    <w:rsid w:val="00D52690"/>
    <w:rsid w:val="00D614B5"/>
    <w:rsid w:val="00D7404E"/>
    <w:rsid w:val="00D96A4A"/>
    <w:rsid w:val="00DA67C3"/>
    <w:rsid w:val="00DE547D"/>
    <w:rsid w:val="00DF05E4"/>
    <w:rsid w:val="00DF08A5"/>
    <w:rsid w:val="00DF7D00"/>
    <w:rsid w:val="00E31AF3"/>
    <w:rsid w:val="00E47E11"/>
    <w:rsid w:val="00E541B6"/>
    <w:rsid w:val="00E724C3"/>
    <w:rsid w:val="00E76998"/>
    <w:rsid w:val="00E7792A"/>
    <w:rsid w:val="00E9684C"/>
    <w:rsid w:val="00EA4F4A"/>
    <w:rsid w:val="00EE1A35"/>
    <w:rsid w:val="00F029F1"/>
    <w:rsid w:val="00F20780"/>
    <w:rsid w:val="00F2083E"/>
    <w:rsid w:val="00F3078E"/>
    <w:rsid w:val="00F632CD"/>
    <w:rsid w:val="00F7289E"/>
    <w:rsid w:val="00F84913"/>
    <w:rsid w:val="00FA5F99"/>
    <w:rsid w:val="00FC4DFF"/>
    <w:rsid w:val="00FD1E5E"/>
    <w:rsid w:val="00FE1A54"/>
  </w:rsids>
  <m:mathPr>
    <m:mathFont m:val="Cambria Math"/>
    <m:brkBin m:val="before"/>
    <m:brkBinSub m:val="--"/>
    <m:smallFrac m:val="0"/>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188659"/>
  <w15:docId w15:val="{FB519F32-6F3A-408E-B732-D8DDE92F2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03B"/>
  </w:style>
  <w:style w:type="paragraph" w:styleId="Titre1">
    <w:name w:val="heading 1"/>
    <w:basedOn w:val="Normal"/>
    <w:next w:val="Normal"/>
    <w:qFormat/>
    <w:rsid w:val="00CE503B"/>
    <w:pPr>
      <w:keepNext/>
      <w:spacing w:before="120"/>
      <w:ind w:left="136"/>
      <w:outlineLvl w:val="0"/>
    </w:pPr>
    <w:rPr>
      <w:sz w:val="24"/>
    </w:rPr>
  </w:style>
  <w:style w:type="paragraph" w:styleId="Titre2">
    <w:name w:val="heading 2"/>
    <w:basedOn w:val="Normal"/>
    <w:next w:val="Normal"/>
    <w:qFormat/>
    <w:rsid w:val="00CE503B"/>
    <w:pPr>
      <w:keepNext/>
      <w:spacing w:before="240" w:after="60"/>
      <w:outlineLvl w:val="1"/>
    </w:pPr>
    <w:rPr>
      <w:rFonts w:ascii="Arial" w:hAnsi="Arial" w:cs="Arial"/>
      <w:b/>
      <w:bCs/>
      <w:i/>
      <w:iCs/>
      <w:sz w:val="28"/>
      <w:szCs w:val="28"/>
    </w:rPr>
  </w:style>
  <w:style w:type="paragraph" w:styleId="Titre3">
    <w:name w:val="heading 3"/>
    <w:basedOn w:val="Paragraphedeliste"/>
    <w:next w:val="Normal"/>
    <w:qFormat/>
    <w:rsid w:val="004B61E5"/>
    <w:pPr>
      <w:numPr>
        <w:numId w:val="17"/>
      </w:numPr>
      <w:outlineLvl w:val="2"/>
    </w:pPr>
    <w:rPr>
      <w:rFonts w:ascii="Arial" w:hAnsi="Arial" w:cs="Arial"/>
      <w:b/>
      <w:sz w:val="28"/>
      <w:szCs w:val="28"/>
    </w:rPr>
  </w:style>
  <w:style w:type="paragraph" w:styleId="Titre4">
    <w:name w:val="heading 4"/>
    <w:basedOn w:val="Normal"/>
    <w:next w:val="Normal"/>
    <w:qFormat/>
    <w:rsid w:val="00CE503B"/>
    <w:pPr>
      <w:keepNext/>
      <w:outlineLvl w:val="3"/>
    </w:pPr>
    <w:rPr>
      <w:b/>
      <w:caps/>
      <w:sz w:val="18"/>
    </w:rPr>
  </w:style>
  <w:style w:type="paragraph" w:styleId="Titre5">
    <w:name w:val="heading 5"/>
    <w:basedOn w:val="Normal"/>
    <w:next w:val="Normal"/>
    <w:qFormat/>
    <w:rsid w:val="00CE503B"/>
    <w:pPr>
      <w:keepNext/>
      <w:jc w:val="center"/>
      <w:outlineLvl w:val="4"/>
    </w:pPr>
    <w:rPr>
      <w:b/>
    </w:rPr>
  </w:style>
  <w:style w:type="paragraph" w:styleId="Titre6">
    <w:name w:val="heading 6"/>
    <w:basedOn w:val="Normal"/>
    <w:next w:val="Normal"/>
    <w:qFormat/>
    <w:rsid w:val="00CE503B"/>
    <w:pPr>
      <w:keepNext/>
      <w:jc w:val="center"/>
      <w:outlineLvl w:val="5"/>
    </w:pPr>
    <w:rPr>
      <w:b/>
      <w:sz w:val="40"/>
    </w:rPr>
  </w:style>
  <w:style w:type="paragraph" w:styleId="Titre7">
    <w:name w:val="heading 7"/>
    <w:basedOn w:val="Normal"/>
    <w:next w:val="Normal"/>
    <w:qFormat/>
    <w:rsid w:val="00CE503B"/>
    <w:pPr>
      <w:keepNext/>
      <w:outlineLvl w:val="6"/>
    </w:pPr>
    <w:rPr>
      <w:b/>
      <w:bCs/>
      <w:sz w:val="24"/>
    </w:rPr>
  </w:style>
  <w:style w:type="paragraph" w:styleId="Titre8">
    <w:name w:val="heading 8"/>
    <w:basedOn w:val="Normal"/>
    <w:next w:val="Normal"/>
    <w:qFormat/>
    <w:rsid w:val="00CE503B"/>
    <w:pPr>
      <w:keepNext/>
      <w:outlineLvl w:val="7"/>
    </w:pPr>
    <w:rPr>
      <w:rFonts w:ascii="Arial" w:hAnsi="Arial" w:cs="Arial"/>
      <w:sz w:val="24"/>
    </w:rPr>
  </w:style>
  <w:style w:type="paragraph" w:styleId="Titre9">
    <w:name w:val="heading 9"/>
    <w:basedOn w:val="Normal"/>
    <w:next w:val="Normal"/>
    <w:qFormat/>
    <w:rsid w:val="00CE503B"/>
    <w:pPr>
      <w:keepNext/>
      <w:ind w:left="18"/>
      <w:jc w:val="center"/>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CE503B"/>
    <w:pPr>
      <w:tabs>
        <w:tab w:val="center" w:pos="4536"/>
        <w:tab w:val="right" w:pos="9072"/>
      </w:tabs>
    </w:pPr>
  </w:style>
  <w:style w:type="paragraph" w:styleId="Pieddepage">
    <w:name w:val="footer"/>
    <w:basedOn w:val="Normal"/>
    <w:semiHidden/>
    <w:rsid w:val="00CE503B"/>
    <w:pPr>
      <w:tabs>
        <w:tab w:val="center" w:pos="4536"/>
        <w:tab w:val="right" w:pos="9072"/>
      </w:tabs>
    </w:pPr>
  </w:style>
  <w:style w:type="character" w:styleId="Numrodepage">
    <w:name w:val="page number"/>
    <w:basedOn w:val="Policepardfaut"/>
    <w:semiHidden/>
    <w:rsid w:val="00CE503B"/>
  </w:style>
  <w:style w:type="paragraph" w:styleId="Textedebulles">
    <w:name w:val="Balloon Text"/>
    <w:basedOn w:val="Normal"/>
    <w:rsid w:val="00CE503B"/>
    <w:rPr>
      <w:rFonts w:ascii="Tahoma" w:hAnsi="Tahoma" w:cs="Tahoma"/>
      <w:sz w:val="16"/>
      <w:szCs w:val="16"/>
    </w:rPr>
  </w:style>
  <w:style w:type="character" w:customStyle="1" w:styleId="BalloonTextChar">
    <w:name w:val="Balloon Text Char"/>
    <w:basedOn w:val="Policepardfaut"/>
    <w:rsid w:val="00CE503B"/>
    <w:rPr>
      <w:rFonts w:ascii="Tahoma" w:hAnsi="Tahoma" w:cs="Tahoma"/>
      <w:sz w:val="16"/>
      <w:szCs w:val="16"/>
    </w:rPr>
  </w:style>
  <w:style w:type="paragraph" w:styleId="Lgende">
    <w:name w:val="caption"/>
    <w:basedOn w:val="Normal"/>
    <w:next w:val="Normal"/>
    <w:qFormat/>
    <w:rsid w:val="00CE503B"/>
    <w:pPr>
      <w:spacing w:after="200"/>
      <w:jc w:val="center"/>
    </w:pPr>
    <w:rPr>
      <w:rFonts w:ascii="Arial" w:hAnsi="Arial" w:cs="Arial"/>
      <w:bCs/>
      <w:sz w:val="24"/>
      <w:szCs w:val="24"/>
      <w:u w:val="single"/>
    </w:rPr>
  </w:style>
  <w:style w:type="paragraph" w:styleId="Paragraphedeliste">
    <w:name w:val="List Paragraph"/>
    <w:basedOn w:val="Normal"/>
    <w:qFormat/>
    <w:rsid w:val="00CE503B"/>
    <w:pPr>
      <w:ind w:left="720"/>
      <w:contextualSpacing/>
    </w:pPr>
  </w:style>
  <w:style w:type="paragraph" w:styleId="Corpsdetexte">
    <w:name w:val="Body Text"/>
    <w:basedOn w:val="Normal"/>
    <w:semiHidden/>
    <w:rsid w:val="00CE503B"/>
    <w:rPr>
      <w:rFonts w:ascii="Arial" w:hAnsi="Arial" w:cs="Arial"/>
      <w:color w:val="FF0000"/>
      <w:sz w:val="24"/>
      <w:szCs w:val="24"/>
    </w:rPr>
  </w:style>
  <w:style w:type="paragraph" w:styleId="Corpsdetexte2">
    <w:name w:val="Body Text 2"/>
    <w:basedOn w:val="Normal"/>
    <w:semiHidden/>
    <w:rsid w:val="00CE503B"/>
    <w:rPr>
      <w:rFonts w:ascii="Arial" w:hAnsi="Arial" w:cs="Arial"/>
      <w:sz w:val="24"/>
    </w:rPr>
  </w:style>
  <w:style w:type="character" w:customStyle="1" w:styleId="st">
    <w:name w:val="st"/>
    <w:basedOn w:val="Policepardfaut"/>
    <w:rsid w:val="00750132"/>
  </w:style>
  <w:style w:type="character" w:styleId="Accentuation">
    <w:name w:val="Emphasis"/>
    <w:basedOn w:val="Policepardfaut"/>
    <w:uiPriority w:val="20"/>
    <w:qFormat/>
    <w:rsid w:val="00750132"/>
    <w:rPr>
      <w:i/>
      <w:iCs/>
    </w:rPr>
  </w:style>
  <w:style w:type="table" w:styleId="Grilledutableau">
    <w:name w:val="Table Grid"/>
    <w:basedOn w:val="TableauNormal"/>
    <w:uiPriority w:val="59"/>
    <w:rsid w:val="00D61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qFormat/>
    <w:rsid w:val="00871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09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png"/><Relationship Id="rId26" Type="http://schemas.microsoft.com/office/2007/relationships/hdphoto" Target="media/hdphoto6.wdp"/><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5.wdp"/><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3ACC0E-DC5F-4B13-B9A2-2466413B9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9</Pages>
  <Words>2314</Words>
  <Characters>12729</Characters>
  <Application>Microsoft Office Word</Application>
  <DocSecurity>0</DocSecurity>
  <Lines>106</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LE SUJET EST A RENDRE DANS SON INTEGRALITÉ</vt:lpstr>
      <vt:lpstr>LE SUJET EST A RENDRE DANS SON INTEGRALITÉ</vt:lpstr>
    </vt:vector>
  </TitlesOfParts>
  <LinksUpToDate>false</LinksUpToDate>
  <CharactersWithSpaces>15013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2019-01-09T08:52:00Z</cp:lastPrinted>
  <dcterms:created xsi:type="dcterms:W3CDTF">2018-11-22T08:03:00Z</dcterms:created>
  <dcterms:modified xsi:type="dcterms:W3CDTF">2019-01-09T09:33:00Z</dcterms:modified>
</cp:coreProperties>
</file>