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8B" w:rsidRDefault="0046548B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46548B" w:rsidRPr="0075766B" w:rsidRDefault="0046548B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46548B" w:rsidRPr="0046548B" w:rsidRDefault="0046548B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46548B">
        <w:rPr>
          <w:rFonts w:ascii="Arial" w:hAnsi="Arial" w:cs="Arial"/>
          <w:b/>
          <w:sz w:val="36"/>
          <w:szCs w:val="36"/>
        </w:rPr>
        <w:t>BTS ASSISTANCE TECHNIQUE D’INGÉNIEUR</w:t>
      </w:r>
    </w:p>
    <w:p w:rsidR="00B60A57" w:rsidRDefault="00B60A57" w:rsidP="00B6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B60A57" w:rsidRPr="0075766B" w:rsidRDefault="00B60A57" w:rsidP="00B6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46548B" w:rsidRPr="001578BB" w:rsidRDefault="0046548B" w:rsidP="0046548B">
      <w:pPr>
        <w:rPr>
          <w:rFonts w:ascii="Arial" w:hAnsi="Arial" w:cs="Arial"/>
          <w:sz w:val="24"/>
          <w:szCs w:val="24"/>
        </w:rPr>
      </w:pPr>
    </w:p>
    <w:p w:rsidR="0046548B" w:rsidRPr="001578BB" w:rsidRDefault="0046548B" w:rsidP="0046548B">
      <w:pPr>
        <w:rPr>
          <w:rFonts w:ascii="Arial" w:hAnsi="Arial" w:cs="Arial"/>
          <w:sz w:val="24"/>
          <w:szCs w:val="24"/>
        </w:rPr>
      </w:pPr>
    </w:p>
    <w:p w:rsidR="0046548B" w:rsidRPr="001578BB" w:rsidRDefault="0046548B" w:rsidP="0046548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06"/>
      </w:tblGrid>
      <w:tr w:rsidR="0046548B" w:rsidRPr="0046548B" w:rsidTr="005C371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8B" w:rsidRPr="00B60A57" w:rsidRDefault="0046548B" w:rsidP="005C371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46548B" w:rsidRPr="0046548B" w:rsidRDefault="0046548B" w:rsidP="005C37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548B">
              <w:rPr>
                <w:rFonts w:ascii="Arial" w:hAnsi="Arial" w:cs="Arial"/>
                <w:b/>
                <w:sz w:val="28"/>
                <w:szCs w:val="28"/>
              </w:rPr>
              <w:t>ÉPREUVE E.4 : ÉTUDE D’UN SYSTÈME PLURITECHNOLOGIQUE</w:t>
            </w:r>
          </w:p>
          <w:p w:rsidR="0046548B" w:rsidRPr="0046548B" w:rsidRDefault="0046548B" w:rsidP="005C371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</w:tbl>
    <w:p w:rsidR="0046548B" w:rsidRPr="001578BB" w:rsidRDefault="0046548B" w:rsidP="0046548B">
      <w:pPr>
        <w:spacing w:after="120"/>
        <w:rPr>
          <w:rFonts w:ascii="Arial" w:hAnsi="Arial" w:cs="Arial"/>
          <w:sz w:val="24"/>
          <w:szCs w:val="24"/>
          <w:lang w:eastAsia="en-US"/>
        </w:rPr>
      </w:pPr>
    </w:p>
    <w:p w:rsidR="0046548B" w:rsidRPr="001578BB" w:rsidRDefault="0046548B" w:rsidP="0046548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0"/>
        <w:gridCol w:w="2276"/>
      </w:tblGrid>
      <w:tr w:rsidR="0046548B" w:rsidRPr="0046548B" w:rsidTr="005C3717">
        <w:trPr>
          <w:trHeight w:val="69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8B" w:rsidRPr="0046548B" w:rsidRDefault="0046548B" w:rsidP="005C3717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46548B" w:rsidRPr="0046548B" w:rsidRDefault="0046548B" w:rsidP="005C3717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6548B">
              <w:rPr>
                <w:rFonts w:ascii="Arial" w:hAnsi="Arial" w:cs="Arial"/>
                <w:b/>
                <w:sz w:val="28"/>
                <w:szCs w:val="28"/>
              </w:rPr>
              <w:t>Sous épreuve : Étude des spécifications générales d’un</w:t>
            </w:r>
            <w:r w:rsidRPr="0046548B">
              <w:rPr>
                <w:rFonts w:ascii="Arial" w:hAnsi="Arial" w:cs="Arial"/>
                <w:b/>
                <w:sz w:val="28"/>
                <w:szCs w:val="28"/>
              </w:rPr>
              <w:br/>
              <w:t xml:space="preserve">       système pluritechnologique</w:t>
            </w:r>
          </w:p>
          <w:p w:rsidR="0046548B" w:rsidRPr="0046548B" w:rsidRDefault="0046548B" w:rsidP="005C3717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48B" w:rsidRPr="0046548B" w:rsidRDefault="0046548B" w:rsidP="005C3717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46548B">
              <w:rPr>
                <w:rFonts w:ascii="Arial" w:hAnsi="Arial" w:cs="Arial"/>
                <w:b/>
                <w:sz w:val="32"/>
                <w:szCs w:val="32"/>
              </w:rPr>
              <w:t>Unité U41</w:t>
            </w:r>
          </w:p>
        </w:tc>
      </w:tr>
    </w:tbl>
    <w:p w:rsidR="0046548B" w:rsidRPr="001578BB" w:rsidRDefault="0046548B" w:rsidP="0046548B">
      <w:pPr>
        <w:rPr>
          <w:rFonts w:ascii="Arial" w:hAnsi="Arial" w:cs="Arial"/>
          <w:sz w:val="24"/>
          <w:szCs w:val="24"/>
          <w:lang w:eastAsia="en-US"/>
        </w:rPr>
      </w:pPr>
    </w:p>
    <w:p w:rsidR="0046548B" w:rsidRPr="001578BB" w:rsidRDefault="0046548B" w:rsidP="0046548B">
      <w:pPr>
        <w:rPr>
          <w:rFonts w:ascii="Arial" w:hAnsi="Arial" w:cs="Arial"/>
          <w:sz w:val="24"/>
          <w:szCs w:val="24"/>
        </w:rPr>
      </w:pPr>
    </w:p>
    <w:p w:rsidR="0046548B" w:rsidRPr="001578BB" w:rsidRDefault="0046548B" w:rsidP="0046548B">
      <w:pPr>
        <w:jc w:val="center"/>
        <w:rPr>
          <w:rFonts w:ascii="Arial" w:hAnsi="Arial" w:cs="Arial"/>
          <w:sz w:val="24"/>
          <w:szCs w:val="24"/>
        </w:rPr>
      </w:pPr>
    </w:p>
    <w:p w:rsidR="007047F5" w:rsidRPr="0075766B" w:rsidRDefault="007047F5" w:rsidP="007047F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5766B">
        <w:rPr>
          <w:rFonts w:ascii="Arial" w:hAnsi="Arial" w:cs="Arial"/>
          <w:b/>
          <w:sz w:val="32"/>
          <w:szCs w:val="32"/>
        </w:rPr>
        <w:t>DOSSIER TECHNIQUE</w:t>
      </w:r>
    </w:p>
    <w:p w:rsidR="0046548B" w:rsidRPr="001578BB" w:rsidRDefault="0046548B" w:rsidP="004654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548B" w:rsidRPr="001578BB" w:rsidRDefault="0046548B" w:rsidP="007047F5">
      <w:pPr>
        <w:rPr>
          <w:rFonts w:ascii="Arial" w:hAnsi="Arial" w:cs="Arial"/>
          <w:sz w:val="24"/>
          <w:szCs w:val="24"/>
        </w:rPr>
      </w:pPr>
    </w:p>
    <w:p w:rsidR="0046548B" w:rsidRPr="001578BB" w:rsidRDefault="0046548B" w:rsidP="0046548B">
      <w:pPr>
        <w:jc w:val="center"/>
        <w:rPr>
          <w:rFonts w:ascii="Arial" w:hAnsi="Arial" w:cs="Arial"/>
          <w:sz w:val="24"/>
          <w:szCs w:val="24"/>
        </w:rPr>
      </w:pPr>
    </w:p>
    <w:p w:rsidR="00B60A57" w:rsidRDefault="00B60A57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46548B" w:rsidRPr="0046548B" w:rsidRDefault="00B60A57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60A57">
        <w:rPr>
          <w:rFonts w:ascii="Arial" w:hAnsi="Arial" w:cs="Arial"/>
          <w:b/>
          <w:sz w:val="36"/>
          <w:szCs w:val="36"/>
        </w:rPr>
        <w:t>AFFINAGE DE FROMAGES</w:t>
      </w:r>
    </w:p>
    <w:p w:rsidR="0046548B" w:rsidRPr="0046548B" w:rsidRDefault="0046548B" w:rsidP="0046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46548B" w:rsidRPr="001578BB" w:rsidRDefault="0046548B" w:rsidP="0046548B">
      <w:pPr>
        <w:outlineLvl w:val="0"/>
        <w:rPr>
          <w:rFonts w:ascii="Arial" w:hAnsi="Arial" w:cs="Arial"/>
          <w:b/>
          <w:sz w:val="24"/>
          <w:szCs w:val="24"/>
        </w:rPr>
      </w:pPr>
    </w:p>
    <w:p w:rsidR="0046548B" w:rsidRPr="001578BB" w:rsidRDefault="0046548B" w:rsidP="0046548B">
      <w:pPr>
        <w:outlineLvl w:val="0"/>
        <w:rPr>
          <w:rFonts w:ascii="Arial" w:hAnsi="Arial" w:cs="Arial"/>
          <w:b/>
          <w:sz w:val="24"/>
          <w:szCs w:val="24"/>
        </w:rPr>
      </w:pPr>
    </w:p>
    <w:p w:rsidR="0046548B" w:rsidRPr="001578BB" w:rsidRDefault="0046548B" w:rsidP="0046548B">
      <w:pPr>
        <w:outlineLvl w:val="0"/>
        <w:rPr>
          <w:rFonts w:ascii="Arial" w:hAnsi="Arial" w:cs="Arial"/>
          <w:b/>
          <w:sz w:val="24"/>
          <w:szCs w:val="24"/>
        </w:rPr>
      </w:pPr>
    </w:p>
    <w:p w:rsidR="0046548B" w:rsidRDefault="0046548B" w:rsidP="0046548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6548B">
        <w:rPr>
          <w:rFonts w:ascii="Arial" w:hAnsi="Arial" w:cs="Arial"/>
          <w:b/>
          <w:sz w:val="28"/>
          <w:szCs w:val="28"/>
        </w:rPr>
        <w:t>Ce d</w:t>
      </w:r>
      <w:r w:rsidR="007047F5">
        <w:rPr>
          <w:rFonts w:ascii="Arial" w:hAnsi="Arial" w:cs="Arial"/>
          <w:b/>
          <w:sz w:val="28"/>
          <w:szCs w:val="28"/>
        </w:rPr>
        <w:t>ossier comprend les documents DT</w:t>
      </w:r>
      <w:r w:rsidRPr="0046548B">
        <w:rPr>
          <w:rFonts w:ascii="Arial" w:hAnsi="Arial" w:cs="Arial"/>
          <w:b/>
          <w:sz w:val="28"/>
          <w:szCs w:val="28"/>
        </w:rPr>
        <w:t xml:space="preserve"> </w:t>
      </w:r>
      <w:r w:rsidR="00872F24">
        <w:rPr>
          <w:rFonts w:ascii="Arial" w:hAnsi="Arial" w:cs="Arial"/>
          <w:b/>
          <w:sz w:val="28"/>
          <w:szCs w:val="28"/>
        </w:rPr>
        <w:t>1</w:t>
      </w:r>
      <w:r w:rsidRPr="0046548B">
        <w:rPr>
          <w:rFonts w:ascii="Arial" w:hAnsi="Arial" w:cs="Arial"/>
          <w:b/>
          <w:sz w:val="28"/>
          <w:szCs w:val="28"/>
        </w:rPr>
        <w:t xml:space="preserve"> à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6548B">
        <w:rPr>
          <w:rFonts w:ascii="Arial" w:hAnsi="Arial" w:cs="Arial"/>
          <w:b/>
          <w:sz w:val="28"/>
          <w:szCs w:val="28"/>
        </w:rPr>
        <w:t>D</w:t>
      </w:r>
      <w:r w:rsidR="007047F5">
        <w:rPr>
          <w:rFonts w:ascii="Arial" w:hAnsi="Arial" w:cs="Arial"/>
          <w:b/>
          <w:sz w:val="28"/>
          <w:szCs w:val="28"/>
        </w:rPr>
        <w:t>T</w:t>
      </w:r>
      <w:r w:rsidR="006F5DCD">
        <w:rPr>
          <w:rFonts w:ascii="Arial" w:hAnsi="Arial" w:cs="Arial"/>
          <w:b/>
          <w:sz w:val="28"/>
          <w:szCs w:val="28"/>
        </w:rPr>
        <w:t xml:space="preserve"> 8</w:t>
      </w:r>
    </w:p>
    <w:p w:rsidR="000775DB" w:rsidRDefault="000775DB" w:rsidP="00AE2A52">
      <w:pPr>
        <w:shd w:val="clear" w:color="auto" w:fill="FFFFFF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D4928" w:rsidRPr="00FC05AD" w:rsidRDefault="00BD4928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</w:pPr>
    </w:p>
    <w:p w:rsidR="00BD4928" w:rsidRPr="00FC05AD" w:rsidRDefault="00BD4928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</w:pPr>
    </w:p>
    <w:p w:rsidR="00BD4928" w:rsidRPr="00FC05AD" w:rsidRDefault="00BD4928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</w:pPr>
    </w:p>
    <w:p w:rsidR="00BD4928" w:rsidRPr="00FC05AD" w:rsidRDefault="00BD4928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</w:pPr>
    </w:p>
    <w:p w:rsidR="00BD4928" w:rsidRPr="00FC05AD" w:rsidRDefault="00BD4928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</w:pPr>
    </w:p>
    <w:p w:rsidR="00D331F5" w:rsidRDefault="00D331F5" w:rsidP="00B90A6C">
      <w:pPr>
        <w:shd w:val="clear" w:color="auto" w:fill="FFFFFF"/>
        <w:spacing w:after="120"/>
        <w:ind w:right="62"/>
        <w:rPr>
          <w:rFonts w:ascii="Arial" w:hAnsi="Arial" w:cs="Arial"/>
          <w:b/>
          <w:sz w:val="24"/>
          <w:szCs w:val="24"/>
        </w:rPr>
        <w:sectPr w:rsidR="00D331F5" w:rsidSect="00D331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680" w:bottom="397" w:left="680" w:header="414" w:footer="306" w:gutter="0"/>
          <w:pgNumType w:start="0"/>
          <w:cols w:space="720"/>
          <w:docGrid w:linePitch="272"/>
        </w:sectPr>
      </w:pPr>
    </w:p>
    <w:p w:rsidR="007F19EF" w:rsidRDefault="007F19EF" w:rsidP="007F19E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DOSSIER TECHNIQUE U41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1 : s</w:t>
      </w:r>
      <w:r w:rsidR="007F19EF" w:rsidRPr="007F19EF">
        <w:rPr>
          <w:rFonts w:ascii="Arial" w:hAnsi="Arial" w:cs="Arial"/>
          <w:bCs/>
          <w:sz w:val="24"/>
          <w:szCs w:val="24"/>
        </w:rPr>
        <w:t>ommaire (cette page)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2 : g</w:t>
      </w:r>
      <w:r w:rsidR="007F19EF" w:rsidRPr="007F19EF">
        <w:rPr>
          <w:rFonts w:ascii="Arial" w:hAnsi="Arial" w:cs="Arial"/>
          <w:bCs/>
          <w:sz w:val="24"/>
          <w:szCs w:val="24"/>
        </w:rPr>
        <w:t>amme des robots de soins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3 : t</w:t>
      </w:r>
      <w:r w:rsidR="007F19EF" w:rsidRPr="007F19EF">
        <w:rPr>
          <w:rFonts w:ascii="Arial" w:hAnsi="Arial" w:cs="Arial"/>
          <w:bCs/>
          <w:sz w:val="24"/>
          <w:szCs w:val="24"/>
        </w:rPr>
        <w:t>aux de Rendement Synthétique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4 : c</w:t>
      </w:r>
      <w:r w:rsidR="007F19EF" w:rsidRPr="007F19EF">
        <w:rPr>
          <w:rFonts w:ascii="Arial" w:hAnsi="Arial" w:cs="Arial"/>
          <w:bCs/>
          <w:sz w:val="24"/>
          <w:szCs w:val="24"/>
        </w:rPr>
        <w:t>odeur rotatif incrémental</w:t>
      </w:r>
    </w:p>
    <w:p w:rsidR="007F19EF" w:rsidRPr="007F19EF" w:rsidRDefault="00274C98" w:rsidP="007F19EF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F4ADF">
        <w:rPr>
          <w:rFonts w:ascii="Arial" w:hAnsi="Arial" w:cs="Arial"/>
          <w:bCs/>
          <w:sz w:val="24"/>
          <w:szCs w:val="24"/>
        </w:rPr>
        <w:t>utomate : v</w:t>
      </w:r>
      <w:r w:rsidR="007F19EF" w:rsidRPr="007F19EF">
        <w:rPr>
          <w:rFonts w:ascii="Arial" w:hAnsi="Arial" w:cs="Arial"/>
          <w:bCs/>
          <w:sz w:val="24"/>
          <w:szCs w:val="24"/>
        </w:rPr>
        <w:t>oies de comptage intégrées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5 : s</w:t>
      </w:r>
      <w:r w:rsidR="007F19EF" w:rsidRPr="007F19EF">
        <w:rPr>
          <w:rFonts w:ascii="Arial" w:hAnsi="Arial" w:cs="Arial"/>
          <w:bCs/>
          <w:sz w:val="24"/>
          <w:szCs w:val="24"/>
        </w:rPr>
        <w:t>chéma cinématique du motoréducteur de l’élévateur</w:t>
      </w: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</w:t>
      </w:r>
      <w:r w:rsidR="007F19EF" w:rsidRPr="007F19EF">
        <w:rPr>
          <w:rFonts w:ascii="Arial" w:hAnsi="Arial" w:cs="Arial"/>
          <w:bCs/>
          <w:sz w:val="24"/>
          <w:szCs w:val="24"/>
        </w:rPr>
        <w:t xml:space="preserve">chéma </w:t>
      </w:r>
      <w:r w:rsidR="00F72460">
        <w:rPr>
          <w:rFonts w:ascii="Arial" w:hAnsi="Arial" w:cs="Arial"/>
          <w:bCs/>
          <w:sz w:val="24"/>
          <w:szCs w:val="24"/>
        </w:rPr>
        <w:t xml:space="preserve">structurel </w:t>
      </w:r>
      <w:r w:rsidR="007F19EF" w:rsidRPr="007F19EF">
        <w:rPr>
          <w:rFonts w:ascii="Arial" w:hAnsi="Arial" w:cs="Arial"/>
          <w:bCs/>
          <w:sz w:val="24"/>
          <w:szCs w:val="24"/>
        </w:rPr>
        <w:t>du positionnement du plateau élévateur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6 : d</w:t>
      </w:r>
      <w:r w:rsidR="007F19EF" w:rsidRPr="007F19EF">
        <w:rPr>
          <w:rFonts w:ascii="Arial" w:hAnsi="Arial" w:cs="Arial"/>
          <w:bCs/>
          <w:sz w:val="24"/>
          <w:szCs w:val="24"/>
        </w:rPr>
        <w:t xml:space="preserve">étection mécanique et électronique : </w:t>
      </w:r>
      <w:r w:rsidR="005437A3">
        <w:rPr>
          <w:rFonts w:ascii="Arial" w:hAnsi="Arial" w:cs="Arial"/>
          <w:bCs/>
          <w:sz w:val="24"/>
          <w:szCs w:val="24"/>
        </w:rPr>
        <w:t>o</w:t>
      </w:r>
      <w:r w:rsidR="007F19EF" w:rsidRPr="007F19EF">
        <w:rPr>
          <w:rFonts w:ascii="Arial" w:hAnsi="Arial" w:cs="Arial"/>
          <w:bCs/>
          <w:sz w:val="24"/>
          <w:szCs w:val="24"/>
        </w:rPr>
        <w:t>rganigramme de choix</w:t>
      </w: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</w:t>
      </w:r>
      <w:r w:rsidR="007F19EF" w:rsidRPr="007F19EF">
        <w:rPr>
          <w:rFonts w:ascii="Arial" w:hAnsi="Arial" w:cs="Arial"/>
          <w:bCs/>
          <w:sz w:val="24"/>
          <w:szCs w:val="24"/>
        </w:rPr>
        <w:t>étection mécanique et électronique</w:t>
      </w:r>
      <w:r w:rsidR="007F19EF">
        <w:rPr>
          <w:rFonts w:ascii="Arial" w:hAnsi="Arial" w:cs="Arial"/>
          <w:bCs/>
          <w:sz w:val="24"/>
          <w:szCs w:val="24"/>
        </w:rPr>
        <w:t> :</w:t>
      </w:r>
      <w:r w:rsidR="007F19EF" w:rsidRPr="007F19EF">
        <w:rPr>
          <w:rFonts w:ascii="Arial" w:hAnsi="Arial" w:cs="Arial"/>
          <w:bCs/>
          <w:sz w:val="24"/>
          <w:szCs w:val="24"/>
        </w:rPr>
        <w:t xml:space="preserve"> </w:t>
      </w:r>
      <w:r w:rsidR="005437A3">
        <w:rPr>
          <w:rFonts w:ascii="Arial" w:hAnsi="Arial" w:cs="Arial"/>
          <w:bCs/>
          <w:sz w:val="24"/>
          <w:szCs w:val="24"/>
        </w:rPr>
        <w:t>d</w:t>
      </w:r>
      <w:r w:rsidR="007F19EF" w:rsidRPr="007F19EF">
        <w:rPr>
          <w:rFonts w:ascii="Arial" w:hAnsi="Arial" w:cs="Arial"/>
          <w:bCs/>
          <w:sz w:val="24"/>
          <w:szCs w:val="24"/>
        </w:rPr>
        <w:t>étecteurs inductifs agroalimentaires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274C98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DT 7 : p</w:t>
      </w:r>
      <w:r w:rsidR="007F19EF" w:rsidRPr="007F19EF">
        <w:rPr>
          <w:rFonts w:ascii="Arial" w:hAnsi="Arial" w:cs="Arial"/>
          <w:bCs/>
          <w:sz w:val="24"/>
          <w:szCs w:val="24"/>
        </w:rPr>
        <w:t>rocédure pour initialiser le codeur rotatif incrémental de l’élévateur « Ginit-codeur »</w:t>
      </w:r>
    </w:p>
    <w:p w:rsidR="007F19EF" w:rsidRPr="007F19EF" w:rsidRDefault="007F19EF" w:rsidP="007F19EF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7F19EF">
        <w:rPr>
          <w:rFonts w:ascii="Arial" w:hAnsi="Arial" w:cs="Arial"/>
          <w:bCs/>
          <w:sz w:val="24"/>
          <w:szCs w:val="24"/>
        </w:rPr>
        <w:t xml:space="preserve">Grafcet d’initialisation </w:t>
      </w:r>
      <w:r>
        <w:rPr>
          <w:rFonts w:ascii="Arial" w:hAnsi="Arial" w:cs="Arial"/>
          <w:bCs/>
          <w:sz w:val="24"/>
          <w:szCs w:val="24"/>
        </w:rPr>
        <w:t>« </w:t>
      </w:r>
      <w:r w:rsidRPr="007F19EF">
        <w:rPr>
          <w:rFonts w:ascii="Arial" w:hAnsi="Arial" w:cs="Arial"/>
          <w:bCs/>
          <w:sz w:val="24"/>
          <w:szCs w:val="24"/>
        </w:rPr>
        <w:t>Ginit</w:t>
      </w:r>
      <w:r>
        <w:rPr>
          <w:rFonts w:ascii="Arial" w:hAnsi="Arial" w:cs="Arial"/>
          <w:bCs/>
          <w:sz w:val="24"/>
          <w:szCs w:val="24"/>
        </w:rPr>
        <w:t> »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 w:rsidRPr="007F19EF">
        <w:rPr>
          <w:rFonts w:ascii="Arial" w:hAnsi="Arial" w:cs="Arial"/>
          <w:bCs/>
          <w:sz w:val="24"/>
          <w:szCs w:val="24"/>
        </w:rPr>
        <w:t xml:space="preserve">DT 8 : Grafcet de sécurité </w:t>
      </w:r>
      <w:r>
        <w:rPr>
          <w:rFonts w:ascii="Arial" w:hAnsi="Arial" w:cs="Arial"/>
          <w:bCs/>
          <w:sz w:val="24"/>
          <w:szCs w:val="24"/>
        </w:rPr>
        <w:t>« </w:t>
      </w:r>
      <w:r w:rsidRPr="007F19EF">
        <w:rPr>
          <w:rFonts w:ascii="Arial" w:hAnsi="Arial" w:cs="Arial"/>
          <w:bCs/>
          <w:sz w:val="24"/>
          <w:szCs w:val="24"/>
        </w:rPr>
        <w:t>GS</w:t>
      </w:r>
      <w:r>
        <w:rPr>
          <w:rFonts w:ascii="Arial" w:hAnsi="Arial" w:cs="Arial"/>
          <w:bCs/>
          <w:sz w:val="24"/>
          <w:szCs w:val="24"/>
        </w:rPr>
        <w:t> »</w:t>
      </w:r>
    </w:p>
    <w:p w:rsidR="007F19EF" w:rsidRPr="007F19EF" w:rsidRDefault="007F19EF" w:rsidP="007F19EF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7F19EF">
        <w:rPr>
          <w:rFonts w:ascii="Arial" w:hAnsi="Arial" w:cs="Arial"/>
          <w:bCs/>
          <w:sz w:val="24"/>
          <w:szCs w:val="24"/>
        </w:rPr>
        <w:t xml:space="preserve">Grafcet de conduite </w:t>
      </w:r>
      <w:r>
        <w:rPr>
          <w:rFonts w:ascii="Arial" w:hAnsi="Arial" w:cs="Arial"/>
          <w:bCs/>
          <w:sz w:val="24"/>
          <w:szCs w:val="24"/>
        </w:rPr>
        <w:t>« </w:t>
      </w:r>
      <w:r w:rsidRPr="007F19EF">
        <w:rPr>
          <w:rFonts w:ascii="Arial" w:hAnsi="Arial" w:cs="Arial"/>
          <w:bCs/>
          <w:sz w:val="24"/>
          <w:szCs w:val="24"/>
        </w:rPr>
        <w:t>GC</w:t>
      </w:r>
      <w:r>
        <w:rPr>
          <w:rFonts w:ascii="Arial" w:hAnsi="Arial" w:cs="Arial"/>
          <w:bCs/>
          <w:sz w:val="24"/>
          <w:szCs w:val="24"/>
        </w:rPr>
        <w:t> »</w:t>
      </w:r>
    </w:p>
    <w:p w:rsidR="007F19EF" w:rsidRPr="007F19EF" w:rsidRDefault="007F19EF" w:rsidP="007F19EF">
      <w:p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872F24" w:rsidRDefault="007F19EF" w:rsidP="00872F2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 w:rsidRPr="007F19EF">
        <w:rPr>
          <w:rFonts w:ascii="Arial" w:hAnsi="Arial" w:cs="Arial"/>
          <w:sz w:val="28"/>
          <w:u w:val="single"/>
        </w:rPr>
        <w:br w:type="page"/>
      </w:r>
      <w:r w:rsidR="00872F24">
        <w:rPr>
          <w:rFonts w:ascii="Arial" w:hAnsi="Arial" w:cs="Arial"/>
          <w:b/>
          <w:sz w:val="28"/>
          <w:u w:val="single"/>
        </w:rPr>
        <w:lastRenderedPageBreak/>
        <w:t>Gamme des robots de soins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2408B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2408B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2408B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C2408B" w:rsidRPr="00606544" w:rsidTr="00894912">
        <w:trPr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C2408B" w:rsidRPr="006173D2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6173D2">
              <w:rPr>
                <w:rFonts w:ascii="Arial" w:eastAsia="Calibri" w:hAnsi="Arial" w:cs="Arial"/>
                <w:b/>
                <w:sz w:val="24"/>
              </w:rPr>
              <w:t>Robot de soins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408B" w:rsidRPr="006173D2" w:rsidRDefault="00A56CA8" w:rsidP="00A70D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Cadence moyenne de soins</w:t>
            </w:r>
            <w:r w:rsidR="00A70D3B">
              <w:rPr>
                <w:rFonts w:ascii="Arial" w:eastAsia="Calibri" w:hAnsi="Arial" w:cs="Arial"/>
                <w:b/>
                <w:sz w:val="24"/>
              </w:rPr>
              <w:t xml:space="preserve"> par </w:t>
            </w:r>
            <w:r w:rsidRPr="006173D2">
              <w:rPr>
                <w:rFonts w:ascii="Arial" w:eastAsia="Calibri" w:hAnsi="Arial" w:cs="Arial"/>
                <w:b/>
                <w:sz w:val="24"/>
              </w:rPr>
              <w:t>heure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408B" w:rsidRPr="006173D2" w:rsidRDefault="00A56CA8" w:rsidP="00A70D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Cadence moyenne de soins</w:t>
            </w:r>
            <w:r w:rsidR="00A70D3B">
              <w:rPr>
                <w:rFonts w:ascii="Arial" w:eastAsia="Calibri" w:hAnsi="Arial" w:cs="Arial"/>
                <w:b/>
                <w:sz w:val="24"/>
              </w:rPr>
              <w:t xml:space="preserve"> par </w:t>
            </w:r>
            <w:r>
              <w:rPr>
                <w:rFonts w:ascii="Arial" w:eastAsia="Calibri" w:hAnsi="Arial" w:cs="Arial"/>
                <w:b/>
                <w:sz w:val="24"/>
              </w:rPr>
              <w:t>jour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408B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6173D2">
              <w:rPr>
                <w:rFonts w:ascii="Arial" w:eastAsia="Calibri" w:hAnsi="Arial" w:cs="Arial"/>
                <w:b/>
                <w:sz w:val="24"/>
              </w:rPr>
              <w:t>Amplitude maximum de travail</w:t>
            </w:r>
            <w:r>
              <w:rPr>
                <w:rFonts w:ascii="Arial" w:eastAsia="Calibri" w:hAnsi="Arial" w:cs="Arial"/>
                <w:b/>
                <w:sz w:val="24"/>
              </w:rPr>
              <w:t xml:space="preserve"> (en tenant compte des arrêts)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408B" w:rsidRPr="006173D2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6173D2">
              <w:rPr>
                <w:rFonts w:ascii="Arial" w:eastAsia="Calibri" w:hAnsi="Arial" w:cs="Arial"/>
                <w:b/>
                <w:sz w:val="24"/>
              </w:rPr>
              <w:t>Prix d’achat</w:t>
            </w:r>
          </w:p>
        </w:tc>
      </w:tr>
      <w:tr w:rsidR="00A56CA8" w:rsidTr="00894912">
        <w:trPr>
          <w:trHeight w:val="1701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A56CA8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 xml:space="preserve">Réf. </w:t>
            </w:r>
            <w:r>
              <w:rPr>
                <w:rFonts w:ascii="Arial" w:eastAsia="Calibri" w:hAnsi="Arial" w:cs="Arial"/>
                <w:sz w:val="24"/>
              </w:rPr>
              <w:t xml:space="preserve">RS25 </w:t>
            </w:r>
            <w:r w:rsidRPr="00A56CA8">
              <w:rPr>
                <w:rFonts w:ascii="Arial" w:eastAsia="Calibri" w:hAnsi="Arial" w:cs="Arial"/>
                <w:b/>
                <w:sz w:val="32"/>
                <w:szCs w:val="32"/>
              </w:rPr>
              <w:t>*</w:t>
            </w: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173D2">
              <w:rPr>
                <w:rFonts w:ascii="Arial" w:eastAsia="Calibri" w:hAnsi="Arial" w:cs="Arial"/>
                <w:sz w:val="18"/>
                <w:szCs w:val="18"/>
              </w:rPr>
              <w:t>Traitement 2 meules simultanées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4D7ED6" w:rsidP="005900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  <w:r w:rsidR="00A56CA8" w:rsidRPr="006173D2">
              <w:rPr>
                <w:rFonts w:ascii="Arial" w:eastAsia="Calibri" w:hAnsi="Arial" w:cs="Arial"/>
                <w:sz w:val="24"/>
              </w:rPr>
              <w:t xml:space="preserve">0 </w:t>
            </w:r>
            <w:r w:rsidR="00A56CA8">
              <w:rPr>
                <w:rFonts w:ascii="Arial" w:eastAsia="Calibri" w:hAnsi="Arial" w:cs="Arial"/>
                <w:sz w:val="24"/>
              </w:rPr>
              <w:t>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A20CB5" w:rsidRDefault="004D7ED6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>
              <w:rPr>
                <w:rFonts w:ascii="Arial" w:eastAsia="Calibri" w:hAnsi="Arial" w:cs="Arial"/>
                <w:sz w:val="24"/>
              </w:rPr>
              <w:t>220</w:t>
            </w:r>
            <w:r w:rsidR="00A56CA8" w:rsidRPr="00A56CA8">
              <w:rPr>
                <w:rFonts w:ascii="Arial" w:eastAsia="Calibri" w:hAnsi="Arial" w:cs="Arial"/>
                <w:sz w:val="24"/>
              </w:rPr>
              <w:t>0 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A20CB5" w:rsidRDefault="00A56CA8" w:rsidP="00884E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7</w:t>
            </w:r>
            <w:r>
              <w:rPr>
                <w:rFonts w:ascii="Arial" w:eastAsia="Calibri" w:hAnsi="Arial" w:cs="Arial"/>
                <w:sz w:val="24"/>
              </w:rPr>
              <w:t xml:space="preserve"> j</w:t>
            </w:r>
            <w:r w:rsidR="00E9393E">
              <w:rPr>
                <w:rFonts w:ascii="Arial" w:eastAsia="Calibri" w:hAnsi="Arial" w:cs="Arial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</w:rPr>
              <w:t>/7 et 22 h</w:t>
            </w:r>
            <w:r w:rsidR="00884E93">
              <w:rPr>
                <w:rFonts w:ascii="Arial" w:eastAsia="Calibri" w:hAnsi="Arial" w:cs="Arial"/>
                <w:sz w:val="24"/>
              </w:rPr>
              <w:t>·</w:t>
            </w:r>
            <w:r>
              <w:rPr>
                <w:rFonts w:ascii="Arial" w:eastAsia="Calibri" w:hAnsi="Arial" w:cs="Arial"/>
                <w:sz w:val="24"/>
              </w:rPr>
              <w:t>j</w:t>
            </w:r>
            <w:r>
              <w:rPr>
                <w:rFonts w:ascii="Arial" w:eastAsia="Calibri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90 000 € HT</w:t>
            </w:r>
          </w:p>
        </w:tc>
      </w:tr>
      <w:tr w:rsidR="00A56CA8" w:rsidTr="00894912">
        <w:trPr>
          <w:trHeight w:val="1701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A56CA8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 xml:space="preserve">Réf. </w:t>
            </w:r>
            <w:r>
              <w:rPr>
                <w:rFonts w:ascii="Arial" w:eastAsia="Calibri" w:hAnsi="Arial" w:cs="Arial"/>
                <w:sz w:val="24"/>
              </w:rPr>
              <w:t>RS22</w:t>
            </w: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892E03">
              <w:rPr>
                <w:rFonts w:ascii="Arial" w:eastAsia="Calibri" w:hAnsi="Arial" w:cs="Arial"/>
                <w:sz w:val="18"/>
                <w:szCs w:val="18"/>
              </w:rPr>
              <w:t>Traitement 2 meules simultanées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5900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 xml:space="preserve">120 </w:t>
            </w:r>
            <w:r>
              <w:rPr>
                <w:rFonts w:ascii="Arial" w:eastAsia="Calibri" w:hAnsi="Arial" w:cs="Arial"/>
                <w:sz w:val="24"/>
              </w:rPr>
              <w:t>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2640 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84E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7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6173D2">
              <w:rPr>
                <w:rFonts w:ascii="Arial" w:eastAsia="Calibri" w:hAnsi="Arial" w:cs="Arial"/>
                <w:sz w:val="24"/>
              </w:rPr>
              <w:t>j</w:t>
            </w:r>
            <w:r w:rsidR="00E9393E">
              <w:rPr>
                <w:rFonts w:ascii="Arial" w:eastAsia="Calibri" w:hAnsi="Arial" w:cs="Arial"/>
                <w:sz w:val="24"/>
              </w:rPr>
              <w:t xml:space="preserve"> </w:t>
            </w:r>
            <w:r w:rsidRPr="006173D2">
              <w:rPr>
                <w:rFonts w:ascii="Arial" w:eastAsia="Calibri" w:hAnsi="Arial" w:cs="Arial"/>
                <w:sz w:val="24"/>
              </w:rPr>
              <w:t xml:space="preserve">/7 et 22 </w:t>
            </w:r>
            <w:r>
              <w:rPr>
                <w:rFonts w:ascii="Arial" w:eastAsia="Calibri" w:hAnsi="Arial" w:cs="Arial"/>
                <w:sz w:val="24"/>
              </w:rPr>
              <w:t>h</w:t>
            </w:r>
            <w:r w:rsidR="00884E93">
              <w:rPr>
                <w:rFonts w:ascii="Arial" w:eastAsia="Calibri" w:hAnsi="Arial" w:cs="Arial"/>
                <w:sz w:val="24"/>
              </w:rPr>
              <w:t>·</w:t>
            </w:r>
            <w:r>
              <w:rPr>
                <w:rFonts w:ascii="Arial" w:eastAsia="Calibri" w:hAnsi="Arial" w:cs="Arial"/>
                <w:sz w:val="24"/>
              </w:rPr>
              <w:t>j</w:t>
            </w:r>
            <w:r>
              <w:rPr>
                <w:rFonts w:ascii="Arial" w:eastAsia="Calibri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100 000 € HT</w:t>
            </w:r>
          </w:p>
        </w:tc>
      </w:tr>
      <w:tr w:rsidR="00A56CA8" w:rsidTr="00894912">
        <w:trPr>
          <w:trHeight w:val="1701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A56CA8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Réf. R</w:t>
            </w:r>
            <w:r>
              <w:rPr>
                <w:rFonts w:ascii="Arial" w:eastAsia="Calibri" w:hAnsi="Arial" w:cs="Arial"/>
                <w:sz w:val="24"/>
              </w:rPr>
              <w:t>S</w:t>
            </w:r>
            <w:r w:rsidRPr="006173D2">
              <w:rPr>
                <w:rFonts w:ascii="Arial" w:eastAsia="Calibri" w:hAnsi="Arial" w:cs="Arial"/>
                <w:sz w:val="24"/>
              </w:rPr>
              <w:t>4</w:t>
            </w:r>
            <w:r>
              <w:rPr>
                <w:rFonts w:ascii="Arial" w:eastAsia="Calibri" w:hAnsi="Arial" w:cs="Arial"/>
                <w:sz w:val="24"/>
              </w:rPr>
              <w:t>6</w:t>
            </w: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</w:p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18"/>
                <w:szCs w:val="18"/>
              </w:rPr>
              <w:t>Traitement 4 meules simultanées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5900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 xml:space="preserve">180 </w:t>
            </w:r>
            <w:r>
              <w:rPr>
                <w:rFonts w:ascii="Arial" w:eastAsia="Calibri" w:hAnsi="Arial" w:cs="Arial"/>
                <w:sz w:val="24"/>
              </w:rPr>
              <w:t>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3960 fromages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884E9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7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6173D2">
              <w:rPr>
                <w:rFonts w:ascii="Arial" w:eastAsia="Calibri" w:hAnsi="Arial" w:cs="Arial"/>
                <w:sz w:val="24"/>
              </w:rPr>
              <w:t>j</w:t>
            </w:r>
            <w:r w:rsidR="00E9393E">
              <w:rPr>
                <w:rFonts w:ascii="Arial" w:eastAsia="Calibri" w:hAnsi="Arial" w:cs="Arial"/>
                <w:sz w:val="24"/>
              </w:rPr>
              <w:t xml:space="preserve"> </w:t>
            </w:r>
            <w:r w:rsidRPr="006173D2">
              <w:rPr>
                <w:rFonts w:ascii="Arial" w:eastAsia="Calibri" w:hAnsi="Arial" w:cs="Arial"/>
                <w:sz w:val="24"/>
              </w:rPr>
              <w:t xml:space="preserve">/7 et 22 </w:t>
            </w:r>
            <w:r>
              <w:rPr>
                <w:rFonts w:ascii="Arial" w:eastAsia="Calibri" w:hAnsi="Arial" w:cs="Arial"/>
                <w:sz w:val="24"/>
              </w:rPr>
              <w:t>h</w:t>
            </w:r>
            <w:r w:rsidR="00884E93">
              <w:rPr>
                <w:rFonts w:ascii="Arial" w:eastAsia="Calibri" w:hAnsi="Arial" w:cs="Arial"/>
                <w:sz w:val="24"/>
              </w:rPr>
              <w:t>·</w:t>
            </w:r>
            <w:r>
              <w:rPr>
                <w:rFonts w:ascii="Arial" w:eastAsia="Calibri" w:hAnsi="Arial" w:cs="Arial"/>
                <w:sz w:val="24"/>
              </w:rPr>
              <w:t>j</w:t>
            </w:r>
            <w:r>
              <w:rPr>
                <w:rFonts w:ascii="Arial" w:eastAsia="Calibri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56CA8" w:rsidRPr="006173D2" w:rsidRDefault="00A56CA8" w:rsidP="00A56CA8">
            <w:pPr>
              <w:pStyle w:val="En-tt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6173D2">
              <w:rPr>
                <w:rFonts w:ascii="Arial" w:eastAsia="Calibri" w:hAnsi="Arial" w:cs="Arial"/>
                <w:sz w:val="24"/>
              </w:rPr>
              <w:t>000 € HT</w:t>
            </w:r>
          </w:p>
        </w:tc>
      </w:tr>
    </w:tbl>
    <w:p w:rsidR="00C2408B" w:rsidRPr="00872F24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D0A3B" w:rsidRDefault="009D0A3B" w:rsidP="00432F16">
      <w:pPr>
        <w:tabs>
          <w:tab w:val="left" w:pos="0"/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1E6F4C" w:rsidRPr="008A5116" w:rsidRDefault="008A5116" w:rsidP="008A5116">
      <w:pPr>
        <w:tabs>
          <w:tab w:val="left" w:pos="0"/>
          <w:tab w:val="left" w:pos="567"/>
        </w:tabs>
        <w:rPr>
          <w:rFonts w:ascii="Arial" w:hAnsi="Arial" w:cs="Arial"/>
          <w:bCs/>
          <w:i/>
          <w:sz w:val="24"/>
          <w:szCs w:val="24"/>
        </w:rPr>
        <w:sectPr w:rsidR="001E6F4C" w:rsidRPr="008A5116" w:rsidSect="009D0A3B">
          <w:footerReference w:type="default" r:id="rId14"/>
          <w:pgSz w:w="11906" w:h="16838"/>
          <w:pgMar w:top="567" w:right="680" w:bottom="397" w:left="680" w:header="414" w:footer="306" w:gutter="0"/>
          <w:cols w:space="720"/>
          <w:docGrid w:linePitch="272"/>
        </w:sectPr>
      </w:pPr>
      <w:r w:rsidRPr="008A5116">
        <w:rPr>
          <w:rFonts w:ascii="Arial" w:eastAsia="Calibri" w:hAnsi="Arial" w:cs="Arial"/>
          <w:b/>
          <w:i/>
          <w:sz w:val="32"/>
          <w:szCs w:val="32"/>
        </w:rPr>
        <w:t>*</w:t>
      </w:r>
      <w:r w:rsidR="00A56CA8" w:rsidRPr="008A5116">
        <w:rPr>
          <w:rFonts w:ascii="Arial" w:eastAsia="Calibri" w:hAnsi="Arial" w:cs="Arial"/>
          <w:i/>
          <w:sz w:val="24"/>
          <w:szCs w:val="24"/>
        </w:rPr>
        <w:t>Robot actuellement présent dans les caves</w:t>
      </w:r>
    </w:p>
    <w:p w:rsidR="00C2408B" w:rsidRPr="00390FD4" w:rsidRDefault="00C2408B" w:rsidP="00C2408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</w:rPr>
      </w:pPr>
      <w:r w:rsidRPr="000A1BEE">
        <w:rPr>
          <w:rFonts w:ascii="Arial" w:hAnsi="Arial" w:cs="Arial"/>
          <w:b/>
          <w:sz w:val="28"/>
          <w:u w:val="single"/>
        </w:rPr>
        <w:lastRenderedPageBreak/>
        <w:t>Taux de Rendement Synthétique</w:t>
      </w:r>
      <w:r>
        <w:rPr>
          <w:rFonts w:ascii="Arial" w:hAnsi="Arial" w:cs="Arial"/>
          <w:sz w:val="28"/>
        </w:rPr>
        <w:t xml:space="preserve"> (NF E 60-182)</w:t>
      </w:r>
    </w:p>
    <w:p w:rsidR="00C2408B" w:rsidRPr="000A1BEE" w:rsidRDefault="00C2408B" w:rsidP="00C2408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 </w:t>
      </w:r>
      <w:r w:rsidRPr="000A1BEE">
        <w:rPr>
          <w:rFonts w:ascii="Arial" w:hAnsi="Arial" w:cs="Arial"/>
          <w:b/>
          <w:sz w:val="22"/>
          <w:szCs w:val="22"/>
          <w:u w:val="single"/>
        </w:rPr>
        <w:t>Taux de Rendement Synthétique (T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0A1BEE">
        <w:rPr>
          <w:rFonts w:ascii="Arial" w:hAnsi="Arial" w:cs="Arial"/>
          <w:b/>
          <w:sz w:val="22"/>
          <w:szCs w:val="22"/>
          <w:u w:val="single"/>
        </w:rPr>
        <w:t>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0A1BEE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0A1BEE">
        <w:rPr>
          <w:rFonts w:ascii="Arial" w:hAnsi="Arial" w:cs="Arial"/>
          <w:b/>
          <w:sz w:val="22"/>
          <w:szCs w:val="22"/>
          <w:u w:val="single"/>
        </w:rPr>
        <w:t>)</w:t>
      </w:r>
      <w:r w:rsidRPr="000A1BEE">
        <w:rPr>
          <w:rFonts w:ascii="Arial" w:hAnsi="Arial" w:cs="Arial"/>
          <w:sz w:val="22"/>
          <w:szCs w:val="22"/>
        </w:rPr>
        <w:t xml:space="preserve"> est un indicateur destiné à suivre le taux d'utilisation des machines. Le TRS décompose et met en évidence les pertes de production en différentes catégories sur lesquelles un plan d'action est mis en place.</w:t>
      </w:r>
    </w:p>
    <w:p w:rsidR="00C2408B" w:rsidRPr="000A1BEE" w:rsidRDefault="00C2408B" w:rsidP="00C2408B">
      <w:pPr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>Ainsi, on retrouve trois indicateurs de performances dans le calcul théorique du T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 :</w:t>
      </w:r>
    </w:p>
    <w:p w:rsidR="00C2408B" w:rsidRPr="000A1BEE" w:rsidRDefault="00C2408B" w:rsidP="00C2408B">
      <w:pPr>
        <w:numPr>
          <w:ilvl w:val="0"/>
          <w:numId w:val="27"/>
        </w:numPr>
        <w:spacing w:before="60"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la </w:t>
      </w:r>
      <w:hyperlink r:id="rId15" w:tooltip="Taux de disponibilité" w:history="1">
        <w:r w:rsidRPr="000A1BEE">
          <w:rPr>
            <w:rFonts w:ascii="Arial" w:hAnsi="Arial" w:cs="Arial"/>
            <w:b/>
            <w:sz w:val="22"/>
            <w:szCs w:val="22"/>
          </w:rPr>
          <w:t>disponibilité</w:t>
        </w:r>
      </w:hyperlink>
      <w:r w:rsidRPr="000A1BEE">
        <w:rPr>
          <w:rFonts w:ascii="Arial" w:hAnsi="Arial" w:cs="Arial"/>
          <w:b/>
          <w:sz w:val="22"/>
          <w:szCs w:val="22"/>
        </w:rPr>
        <w:t xml:space="preserve"> opérationnelle (</w:t>
      </w:r>
      <w:r>
        <w:rPr>
          <w:rFonts w:ascii="Arial" w:hAnsi="Arial" w:cs="Arial"/>
          <w:b/>
          <w:sz w:val="22"/>
          <w:szCs w:val="22"/>
        </w:rPr>
        <w:t>T</w:t>
      </w:r>
      <w:r w:rsidR="00A56CA8">
        <w:rPr>
          <w:rFonts w:ascii="Arial" w:hAnsi="Arial" w:cs="Arial"/>
          <w:sz w:val="22"/>
          <w:szCs w:val="22"/>
        </w:rPr>
        <w:t>d</w:t>
      </w:r>
      <w:r w:rsidRPr="000A1BEE">
        <w:rPr>
          <w:rFonts w:ascii="Arial" w:hAnsi="Arial" w:cs="Arial"/>
          <w:b/>
          <w:sz w:val="22"/>
          <w:szCs w:val="22"/>
          <w:vertAlign w:val="subscript"/>
        </w:rPr>
        <w:t>O</w:t>
      </w:r>
      <w:r w:rsidRPr="000A1BEE">
        <w:rPr>
          <w:rFonts w:ascii="Arial" w:hAnsi="Arial" w:cs="Arial"/>
          <w:b/>
          <w:sz w:val="22"/>
          <w:szCs w:val="22"/>
        </w:rPr>
        <w:t>)</w:t>
      </w:r>
      <w:r w:rsidRPr="000A1BEE">
        <w:rPr>
          <w:rFonts w:ascii="Arial" w:hAnsi="Arial" w:cs="Arial"/>
          <w:sz w:val="22"/>
          <w:szCs w:val="22"/>
        </w:rPr>
        <w:t xml:space="preserve"> (notamment influencé par les pannes, la maintenance préventive et les arrêts)</w:t>
      </w:r>
      <w:r w:rsidR="004F4ADF">
        <w:rPr>
          <w:rFonts w:ascii="Arial" w:hAnsi="Arial" w:cs="Arial"/>
          <w:sz w:val="22"/>
          <w:szCs w:val="22"/>
        </w:rPr>
        <w:t> ;</w:t>
      </w:r>
    </w:p>
    <w:p w:rsidR="00C2408B" w:rsidRPr="000A1BEE" w:rsidRDefault="00C2408B" w:rsidP="00C2408B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 </w:t>
      </w:r>
      <w:hyperlink r:id="rId16" w:tooltip="Taux de performance (page inexistante)" w:history="1">
        <w:r w:rsidRPr="000A1BEE">
          <w:rPr>
            <w:rFonts w:ascii="Arial" w:hAnsi="Arial" w:cs="Arial"/>
            <w:b/>
            <w:sz w:val="22"/>
            <w:szCs w:val="22"/>
          </w:rPr>
          <w:t>taux de performance</w:t>
        </w:r>
      </w:hyperlink>
      <w:r w:rsidRPr="000A1BEE">
        <w:rPr>
          <w:rFonts w:ascii="Arial" w:hAnsi="Arial" w:cs="Arial"/>
          <w:b/>
          <w:sz w:val="22"/>
          <w:szCs w:val="22"/>
        </w:rPr>
        <w:t xml:space="preserve"> (T</w:t>
      </w:r>
      <w:r w:rsidRPr="000A1BEE">
        <w:rPr>
          <w:rFonts w:ascii="Arial" w:hAnsi="Arial" w:cs="Arial"/>
          <w:b/>
          <w:sz w:val="22"/>
          <w:szCs w:val="22"/>
          <w:vertAlign w:val="subscript"/>
        </w:rPr>
        <w:t>P</w:t>
      </w:r>
      <w:r w:rsidRPr="000A1BEE">
        <w:rPr>
          <w:rFonts w:ascii="Arial" w:hAnsi="Arial" w:cs="Arial"/>
          <w:b/>
          <w:sz w:val="22"/>
          <w:szCs w:val="22"/>
        </w:rPr>
        <w:t>)</w:t>
      </w:r>
      <w:r w:rsidRPr="000A1BEE">
        <w:rPr>
          <w:rFonts w:ascii="Arial" w:hAnsi="Arial" w:cs="Arial"/>
          <w:sz w:val="22"/>
          <w:szCs w:val="22"/>
        </w:rPr>
        <w:t xml:space="preserve"> (notamment influencé par les micro-arrêts et les baisses de cadences, c’est aussi le rapport en cadence réelle et théorique)</w:t>
      </w:r>
      <w:r w:rsidR="004F4ADF">
        <w:rPr>
          <w:rFonts w:ascii="Arial" w:hAnsi="Arial" w:cs="Arial"/>
          <w:sz w:val="22"/>
          <w:szCs w:val="22"/>
        </w:rPr>
        <w:t> ;</w:t>
      </w:r>
    </w:p>
    <w:p w:rsidR="00C2408B" w:rsidRPr="000A1BEE" w:rsidRDefault="0093529A" w:rsidP="00C2408B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3507" type="#_x0000_t202" style="position:absolute;left:0;text-align:left;margin-left:27.4pt;margin-top:17.15pt;width:455.8pt;height:29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" strokeweight="1.25pt">
            <v:textbox style="mso-next-textbox:#Zone de texte 16">
              <w:txbxContent>
                <w:p w:rsidR="00C2408B" w:rsidRDefault="00C2408B" w:rsidP="00C2408B">
                  <w:pPr>
                    <w:jc w:val="center"/>
                  </w:pPr>
                  <w:r w:rsidRPr="002C4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  <w:r w:rsidRPr="002C4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  <w:r w:rsidRPr="002C4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  <w:r w:rsidRPr="00174E76">
                    <w:rPr>
                      <w:rFonts w:ascii="Arial" w:hAnsi="Arial" w:cs="Arial"/>
                      <w:sz w:val="26"/>
                      <w:szCs w:val="26"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Disponibilité opérationnelle × Taux</w:t>
                  </w:r>
                  <w:r w:rsidRPr="00A6587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performance</w:t>
                  </w:r>
                  <w:r w:rsidRPr="00A6587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×</w:t>
                  </w:r>
                  <w:r w:rsidRPr="00A6587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Taux de qualité</w:t>
                  </w:r>
                </w:p>
              </w:txbxContent>
            </v:textbox>
          </v:shape>
        </w:pict>
      </w:r>
      <w:r w:rsidR="00C2408B" w:rsidRPr="000A1BEE">
        <w:rPr>
          <w:rFonts w:ascii="Arial" w:hAnsi="Arial" w:cs="Arial"/>
          <w:sz w:val="22"/>
          <w:szCs w:val="22"/>
        </w:rPr>
        <w:t xml:space="preserve">le </w:t>
      </w:r>
      <w:hyperlink r:id="rId17" w:tooltip="Taux de qualité (page inexistante)" w:history="1">
        <w:r w:rsidR="00C2408B" w:rsidRPr="000A1BEE">
          <w:rPr>
            <w:rFonts w:ascii="Arial" w:hAnsi="Arial" w:cs="Arial"/>
            <w:b/>
            <w:sz w:val="22"/>
            <w:szCs w:val="22"/>
          </w:rPr>
          <w:t>taux de qualité</w:t>
        </w:r>
      </w:hyperlink>
      <w:r w:rsidR="00C2408B" w:rsidRPr="000A1BEE">
        <w:rPr>
          <w:rFonts w:ascii="Arial" w:hAnsi="Arial" w:cs="Arial"/>
          <w:b/>
          <w:sz w:val="22"/>
          <w:szCs w:val="22"/>
        </w:rPr>
        <w:t xml:space="preserve"> (T</w:t>
      </w:r>
      <w:r w:rsidR="00C2408B" w:rsidRPr="000A1BEE">
        <w:rPr>
          <w:rFonts w:ascii="Arial" w:hAnsi="Arial" w:cs="Arial"/>
          <w:b/>
          <w:sz w:val="22"/>
          <w:szCs w:val="22"/>
          <w:vertAlign w:val="subscript"/>
        </w:rPr>
        <w:t>Q</w:t>
      </w:r>
      <w:r w:rsidR="00C2408B" w:rsidRPr="000A1BEE">
        <w:rPr>
          <w:rFonts w:ascii="Arial" w:hAnsi="Arial" w:cs="Arial"/>
          <w:b/>
          <w:sz w:val="22"/>
          <w:szCs w:val="22"/>
        </w:rPr>
        <w:t>)</w:t>
      </w:r>
      <w:r w:rsidR="00C2408B" w:rsidRPr="000A1BEE">
        <w:rPr>
          <w:rFonts w:ascii="Arial" w:hAnsi="Arial" w:cs="Arial"/>
          <w:sz w:val="22"/>
          <w:szCs w:val="22"/>
        </w:rPr>
        <w:t xml:space="preserve"> (influencé par les défauts et les pertes aux redémarrages)</w:t>
      </w:r>
      <w:r w:rsidR="004F4ADF">
        <w:rPr>
          <w:rFonts w:ascii="Arial" w:hAnsi="Arial" w:cs="Arial"/>
          <w:sz w:val="22"/>
          <w:szCs w:val="22"/>
        </w:rPr>
        <w:t>.</w:t>
      </w:r>
    </w:p>
    <w:p w:rsidR="00C2408B" w:rsidRPr="000A1BEE" w:rsidRDefault="00C2408B" w:rsidP="00C2408B">
      <w:pPr>
        <w:spacing w:before="100" w:beforeAutospacing="1" w:after="100" w:afterAutospacing="1"/>
        <w:ind w:left="720"/>
        <w:rPr>
          <w:rFonts w:ascii="Arial" w:hAnsi="Arial" w:cs="Arial"/>
          <w:sz w:val="24"/>
        </w:rPr>
      </w:pPr>
    </w:p>
    <w:p w:rsidR="00C2408B" w:rsidRPr="000A1BEE" w:rsidRDefault="00C2408B" w:rsidP="00C2408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>Chacun des trois taux étant compris entre 0 et 100 %, le T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 xml:space="preserve"> doit donc être compris entre 0 et 100 %. Plus un indice de T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0A1BEE">
        <w:rPr>
          <w:rFonts w:ascii="Arial" w:hAnsi="Arial" w:cs="Arial"/>
          <w:sz w:val="22"/>
          <w:szCs w:val="22"/>
        </w:rPr>
        <w:t xml:space="preserve"> est proche de 100 %, meilleure est l'efficacité de la ligne.</w:t>
      </w:r>
    </w:p>
    <w:p w:rsidR="00C2408B" w:rsidRPr="000A1BEE" w:rsidRDefault="00C2408B" w:rsidP="00C2408B">
      <w:pPr>
        <w:pStyle w:val="Paragraphedeliste"/>
        <w:spacing w:before="100" w:beforeAutospacing="1" w:after="100" w:afterAutospacing="1"/>
        <w:ind w:left="0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0A1BEE">
        <w:rPr>
          <w:rFonts w:ascii="Arial" w:eastAsia="Times New Roman" w:hAnsi="Arial" w:cs="Arial"/>
          <w:i/>
          <w:sz w:val="22"/>
          <w:szCs w:val="22"/>
          <w:lang w:eastAsia="fr-FR"/>
        </w:rPr>
        <w:t>Expression des différents indicateurs de performances :</w:t>
      </w:r>
    </w:p>
    <w:p w:rsidR="00C2408B" w:rsidRPr="00390FD4" w:rsidRDefault="00C2408B" w:rsidP="00C2408B">
      <w:pPr>
        <w:pStyle w:val="Paragraphedeliste"/>
        <w:spacing w:before="100" w:beforeAutospacing="1" w:after="100" w:afterAutospacing="1"/>
        <w:rPr>
          <w:rFonts w:ascii="Arial" w:eastAsia="Times New Roman" w:hAnsi="Arial" w:cs="Arial"/>
          <w:sz w:val="10"/>
          <w:szCs w:val="20"/>
          <w:lang w:eastAsia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57"/>
        <w:gridCol w:w="1842"/>
        <w:gridCol w:w="2368"/>
      </w:tblGrid>
      <w:tr w:rsidR="00C2408B" w:rsidRPr="000A1BEE" w:rsidTr="00894912">
        <w:trPr>
          <w:jc w:val="center"/>
        </w:trPr>
        <w:tc>
          <w:tcPr>
            <w:tcW w:w="5857" w:type="dxa"/>
            <w:shd w:val="clear" w:color="auto" w:fill="auto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A1BEE">
              <w:rPr>
                <w:rFonts w:ascii="Arial" w:eastAsia="Times New Roman" w:hAnsi="Arial" w:cs="Arial"/>
                <w:szCs w:val="20"/>
                <w:lang w:eastAsia="fr-FR"/>
              </w:rPr>
              <w:t>Indicateurs de performances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A1BEE">
              <w:rPr>
                <w:rFonts w:ascii="Arial" w:eastAsia="Times New Roman" w:hAnsi="Arial" w:cs="Arial"/>
                <w:szCs w:val="20"/>
                <w:lang w:eastAsia="fr-FR"/>
              </w:rPr>
              <w:t>Causes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A1BEE">
              <w:rPr>
                <w:rFonts w:ascii="Arial" w:eastAsia="Times New Roman" w:hAnsi="Arial" w:cs="Arial"/>
                <w:szCs w:val="20"/>
                <w:lang w:eastAsia="fr-FR"/>
              </w:rPr>
              <w:t>Conséquences</w:t>
            </w:r>
          </w:p>
        </w:tc>
      </w:tr>
      <w:tr w:rsidR="00C2408B" w:rsidRPr="000A1BEE" w:rsidTr="00894912">
        <w:trPr>
          <w:trHeight w:val="759"/>
          <w:jc w:val="center"/>
        </w:trPr>
        <w:tc>
          <w:tcPr>
            <w:tcW w:w="5857" w:type="dxa"/>
            <w:shd w:val="clear" w:color="auto" w:fill="auto"/>
            <w:vAlign w:val="center"/>
          </w:tcPr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  <w:u w:val="single"/>
              </w:rPr>
              <w:t>Disponibilité opérationnelle</w:t>
            </w:r>
            <w:r w:rsidRPr="000A1BEE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</w:p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</w:rPr>
              <w:t>temps de fonctionnement (t</w:t>
            </w:r>
            <w:r w:rsidRPr="000A1BE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F</w:t>
            </w:r>
            <w:r w:rsidRPr="000A1BEE">
              <w:rPr>
                <w:rFonts w:ascii="Arial" w:hAnsi="Arial" w:cs="Arial"/>
                <w:b/>
                <w:sz w:val="22"/>
                <w:szCs w:val="22"/>
              </w:rPr>
              <w:t>) / temps requis (t</w:t>
            </w:r>
            <w:r w:rsidRPr="000A1BE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</w:t>
            </w:r>
            <w:r w:rsidRPr="000A1BE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Arrêts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A1BE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Non production</w:t>
            </w:r>
          </w:p>
        </w:tc>
      </w:tr>
      <w:tr w:rsidR="00C2408B" w:rsidRPr="000A1BEE" w:rsidTr="00894912">
        <w:trPr>
          <w:trHeight w:val="759"/>
          <w:jc w:val="center"/>
        </w:trPr>
        <w:tc>
          <w:tcPr>
            <w:tcW w:w="5857" w:type="dxa"/>
            <w:shd w:val="clear" w:color="auto" w:fill="auto"/>
            <w:vAlign w:val="center"/>
          </w:tcPr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  <w:u w:val="single"/>
              </w:rPr>
              <w:t>Taux de performance</w:t>
            </w:r>
            <w:r w:rsidRPr="000A1BEE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</w:p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</w:rPr>
              <w:t>cadence réelle mesurée / cadence théorique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Allure non conforme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</w:t>
            </w:r>
            <w:r w:rsidRPr="000A1BE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adence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ralentie</w:t>
            </w:r>
          </w:p>
        </w:tc>
      </w:tr>
      <w:tr w:rsidR="00C2408B" w:rsidRPr="000A1BEE" w:rsidTr="00894912">
        <w:trPr>
          <w:trHeight w:val="759"/>
          <w:jc w:val="center"/>
        </w:trPr>
        <w:tc>
          <w:tcPr>
            <w:tcW w:w="5857" w:type="dxa"/>
            <w:shd w:val="clear" w:color="auto" w:fill="auto"/>
            <w:vAlign w:val="center"/>
          </w:tcPr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  <w:u w:val="single"/>
              </w:rPr>
              <w:t>Taux de qualité</w:t>
            </w:r>
            <w:r w:rsidRPr="000A1BEE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</w:p>
          <w:p w:rsidR="00C2408B" w:rsidRPr="000A1BEE" w:rsidRDefault="00C2408B" w:rsidP="00894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BEE">
              <w:rPr>
                <w:rFonts w:ascii="Arial" w:hAnsi="Arial" w:cs="Arial"/>
                <w:b/>
                <w:sz w:val="22"/>
                <w:szCs w:val="22"/>
              </w:rPr>
              <w:t>nombre de produits conformes / nombre de produits réalisés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Défauts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2408B" w:rsidRPr="000A1BEE" w:rsidRDefault="00C2408B" w:rsidP="00894912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A1BE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Non qualité</w:t>
            </w:r>
          </w:p>
        </w:tc>
      </w:tr>
    </w:tbl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 </w:t>
      </w:r>
      <w:r w:rsidRPr="000A1BEE">
        <w:rPr>
          <w:rFonts w:ascii="Arial" w:hAnsi="Arial" w:cs="Arial"/>
          <w:b/>
          <w:sz w:val="22"/>
          <w:szCs w:val="22"/>
        </w:rPr>
        <w:t>temps de fonctionnement</w:t>
      </w:r>
      <w:r w:rsidRPr="000A1BEE">
        <w:rPr>
          <w:rFonts w:ascii="Arial" w:hAnsi="Arial" w:cs="Arial"/>
          <w:sz w:val="22"/>
          <w:szCs w:val="22"/>
        </w:rPr>
        <w:t xml:space="preserve"> </w:t>
      </w:r>
      <w:r w:rsidRPr="000A1BEE">
        <w:rPr>
          <w:rFonts w:ascii="Arial" w:hAnsi="Arial" w:cs="Arial"/>
          <w:b/>
          <w:sz w:val="22"/>
          <w:szCs w:val="22"/>
        </w:rPr>
        <w:t>(t</w:t>
      </w:r>
      <w:r w:rsidRPr="000A1BEE">
        <w:rPr>
          <w:rFonts w:ascii="Arial" w:hAnsi="Arial" w:cs="Arial"/>
          <w:b/>
          <w:sz w:val="22"/>
          <w:szCs w:val="22"/>
          <w:vertAlign w:val="subscript"/>
        </w:rPr>
        <w:t>F</w:t>
      </w:r>
      <w:r w:rsidRPr="000A1BEE">
        <w:rPr>
          <w:rFonts w:ascii="Arial" w:hAnsi="Arial" w:cs="Arial"/>
          <w:b/>
          <w:sz w:val="22"/>
          <w:szCs w:val="22"/>
        </w:rPr>
        <w:t>)</w:t>
      </w:r>
      <w:r w:rsidRPr="000A1BEE">
        <w:rPr>
          <w:rFonts w:ascii="Arial" w:hAnsi="Arial" w:cs="Arial"/>
          <w:sz w:val="22"/>
          <w:szCs w:val="22"/>
        </w:rPr>
        <w:t xml:space="preserve"> est égal au temps requis (t</w:t>
      </w:r>
      <w:r w:rsidRPr="000A1BEE">
        <w:rPr>
          <w:rFonts w:ascii="Arial" w:hAnsi="Arial" w:cs="Arial"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 – les temps d’arrêts du système</w:t>
      </w:r>
      <w:r w:rsidRPr="000A1BEE">
        <w:rPr>
          <w:rFonts w:ascii="Arial" w:hAnsi="Arial" w:cs="Arial"/>
          <w:sz w:val="22"/>
          <w:szCs w:val="22"/>
        </w:rPr>
        <w:t>.</w:t>
      </w:r>
    </w:p>
    <w:p w:rsidR="00C2408B" w:rsidRPr="000A1BEE" w:rsidRDefault="00C2408B" w:rsidP="00C2408B">
      <w:pPr>
        <w:rPr>
          <w:rFonts w:ascii="Arial" w:hAnsi="Arial" w:cs="Arial"/>
          <w:sz w:val="22"/>
          <w:szCs w:val="22"/>
        </w:rPr>
      </w:pPr>
    </w:p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Les </w:t>
      </w:r>
      <w:r w:rsidRPr="000A1BEE">
        <w:rPr>
          <w:rFonts w:ascii="Arial" w:hAnsi="Arial" w:cs="Arial"/>
          <w:b/>
          <w:sz w:val="22"/>
          <w:szCs w:val="22"/>
        </w:rPr>
        <w:t xml:space="preserve">temps d’arrêts </w:t>
      </w:r>
      <w:r>
        <w:rPr>
          <w:rFonts w:ascii="Arial" w:hAnsi="Arial" w:cs="Arial"/>
          <w:b/>
          <w:sz w:val="22"/>
          <w:szCs w:val="22"/>
        </w:rPr>
        <w:t>du système</w:t>
      </w:r>
      <w:r w:rsidRPr="000A1BEE">
        <w:rPr>
          <w:rFonts w:ascii="Arial" w:hAnsi="Arial" w:cs="Arial"/>
          <w:sz w:val="22"/>
          <w:szCs w:val="22"/>
        </w:rPr>
        <w:t xml:space="preserve"> correspondent au temps d’arrêt imputable au moyen de production (pannes, arrêts d’exploitation, arrêts fonctionnels, micro-arrêts).</w:t>
      </w:r>
    </w:p>
    <w:p w:rsidR="00C2408B" w:rsidRPr="000A1BEE" w:rsidRDefault="00C2408B" w:rsidP="00C2408B">
      <w:pPr>
        <w:rPr>
          <w:rFonts w:ascii="Arial" w:hAnsi="Arial" w:cs="Arial"/>
          <w:sz w:val="22"/>
          <w:szCs w:val="22"/>
        </w:rPr>
      </w:pPr>
    </w:p>
    <w:p w:rsidR="00C2408B" w:rsidRPr="000A1BEE" w:rsidRDefault="00C2408B" w:rsidP="00C2408B">
      <w:pPr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 </w:t>
      </w:r>
      <w:r w:rsidRPr="000A1BEE">
        <w:rPr>
          <w:rFonts w:ascii="Arial" w:hAnsi="Arial" w:cs="Arial"/>
          <w:b/>
          <w:sz w:val="22"/>
          <w:szCs w:val="22"/>
        </w:rPr>
        <w:t>temps d’ouverture (t</w:t>
      </w:r>
      <w:r w:rsidRPr="00390FD4">
        <w:rPr>
          <w:rFonts w:ascii="Arial" w:hAnsi="Arial" w:cs="Arial"/>
          <w:b/>
          <w:sz w:val="22"/>
          <w:szCs w:val="22"/>
          <w:vertAlign w:val="subscript"/>
        </w:rPr>
        <w:t>O</w:t>
      </w:r>
      <w:r w:rsidRPr="000A1BEE">
        <w:rPr>
          <w:rFonts w:ascii="Arial" w:hAnsi="Arial" w:cs="Arial"/>
          <w:b/>
          <w:sz w:val="22"/>
          <w:szCs w:val="22"/>
        </w:rPr>
        <w:t>)</w:t>
      </w:r>
      <w:r w:rsidRPr="000A1BEE">
        <w:rPr>
          <w:rFonts w:ascii="Arial" w:hAnsi="Arial" w:cs="Arial"/>
          <w:sz w:val="22"/>
          <w:szCs w:val="22"/>
        </w:rPr>
        <w:t xml:space="preserve"> est une partie du temps total (t</w:t>
      </w:r>
      <w:r w:rsidRPr="00390FD4">
        <w:rPr>
          <w:rFonts w:ascii="Arial" w:hAnsi="Arial" w:cs="Arial"/>
          <w:sz w:val="22"/>
          <w:szCs w:val="22"/>
          <w:vertAlign w:val="subscript"/>
        </w:rPr>
        <w:t>T</w:t>
      </w:r>
      <w:r w:rsidRPr="000A1BEE">
        <w:rPr>
          <w:rFonts w:ascii="Arial" w:hAnsi="Arial" w:cs="Arial"/>
          <w:sz w:val="22"/>
          <w:szCs w:val="22"/>
        </w:rPr>
        <w:t>) correspondant à l’amplitude des horaires de travail du moyen de production et incluant les temps d’arrêt de désengagement du moyen de production par exemple (nettoyage, sous</w:t>
      </w:r>
      <w:r>
        <w:rPr>
          <w:rFonts w:ascii="Arial" w:hAnsi="Arial" w:cs="Arial"/>
          <w:sz w:val="22"/>
          <w:szCs w:val="22"/>
        </w:rPr>
        <w:t>-</w:t>
      </w:r>
      <w:r w:rsidRPr="000A1BEE">
        <w:rPr>
          <w:rFonts w:ascii="Arial" w:hAnsi="Arial" w:cs="Arial"/>
          <w:sz w:val="22"/>
          <w:szCs w:val="22"/>
        </w:rPr>
        <w:t>charge, modification, essai, formation, réunion, pause, maintenance préventive...)</w:t>
      </w:r>
      <w:r>
        <w:rPr>
          <w:rFonts w:ascii="Arial" w:hAnsi="Arial" w:cs="Arial"/>
          <w:sz w:val="22"/>
          <w:szCs w:val="22"/>
        </w:rPr>
        <w:t>.</w:t>
      </w:r>
    </w:p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  <w:r w:rsidRPr="000A1BEE">
        <w:rPr>
          <w:rFonts w:ascii="Arial" w:hAnsi="Arial" w:cs="Arial"/>
          <w:sz w:val="22"/>
          <w:szCs w:val="22"/>
          <w:u w:val="single"/>
        </w:rPr>
        <w:t>Dans notre cas on prendra le temps d’ouverture (t</w:t>
      </w:r>
      <w:r w:rsidRPr="000A1BEE">
        <w:rPr>
          <w:rFonts w:ascii="Arial" w:hAnsi="Arial" w:cs="Arial"/>
          <w:sz w:val="22"/>
          <w:szCs w:val="22"/>
          <w:u w:val="single"/>
          <w:vertAlign w:val="subscript"/>
        </w:rPr>
        <w:t>O</w:t>
      </w:r>
      <w:r>
        <w:rPr>
          <w:rFonts w:ascii="Arial" w:hAnsi="Arial" w:cs="Arial"/>
          <w:sz w:val="22"/>
          <w:szCs w:val="22"/>
          <w:u w:val="single"/>
        </w:rPr>
        <w:t>) = le temps total</w:t>
      </w:r>
      <w:r w:rsidRPr="000A1BEE">
        <w:rPr>
          <w:rFonts w:ascii="Arial" w:hAnsi="Arial" w:cs="Arial"/>
          <w:sz w:val="22"/>
          <w:szCs w:val="22"/>
          <w:u w:val="single"/>
        </w:rPr>
        <w:t xml:space="preserve"> (t</w:t>
      </w:r>
      <w:r w:rsidRPr="001033EF">
        <w:rPr>
          <w:rFonts w:ascii="Arial" w:hAnsi="Arial" w:cs="Arial"/>
          <w:sz w:val="16"/>
          <w:szCs w:val="16"/>
          <w:u w:val="single"/>
        </w:rPr>
        <w:t>T</w:t>
      </w:r>
      <w:r w:rsidRPr="000A1BEE">
        <w:rPr>
          <w:rFonts w:ascii="Arial" w:hAnsi="Arial" w:cs="Arial"/>
          <w:sz w:val="22"/>
          <w:szCs w:val="22"/>
          <w:u w:val="single"/>
        </w:rPr>
        <w:t>)</w:t>
      </w:r>
    </w:p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</w:p>
    <w:p w:rsidR="00C2408B" w:rsidRPr="000A1BEE" w:rsidRDefault="00C2408B" w:rsidP="00C2408B">
      <w:pPr>
        <w:rPr>
          <w:rFonts w:ascii="Arial" w:hAnsi="Arial" w:cs="Arial"/>
          <w:sz w:val="22"/>
          <w:szCs w:val="22"/>
        </w:rPr>
      </w:pPr>
      <w:r w:rsidRPr="000A1BEE">
        <w:rPr>
          <w:rFonts w:ascii="Arial" w:hAnsi="Arial" w:cs="Arial"/>
          <w:sz w:val="22"/>
          <w:szCs w:val="22"/>
        </w:rPr>
        <w:t xml:space="preserve">Le </w:t>
      </w:r>
      <w:r w:rsidRPr="000A1BEE">
        <w:rPr>
          <w:rFonts w:ascii="Arial" w:hAnsi="Arial" w:cs="Arial"/>
          <w:b/>
          <w:sz w:val="22"/>
          <w:szCs w:val="22"/>
        </w:rPr>
        <w:t>temps requis</w:t>
      </w:r>
      <w:r w:rsidRPr="000A1BEE">
        <w:rPr>
          <w:rFonts w:ascii="Arial" w:hAnsi="Arial" w:cs="Arial"/>
          <w:sz w:val="22"/>
          <w:szCs w:val="22"/>
        </w:rPr>
        <w:t xml:space="preserve"> (t</w:t>
      </w:r>
      <w:r w:rsidRPr="000A1BEE">
        <w:rPr>
          <w:rFonts w:ascii="Arial" w:hAnsi="Arial" w:cs="Arial"/>
          <w:sz w:val="22"/>
          <w:szCs w:val="22"/>
          <w:vertAlign w:val="subscript"/>
        </w:rPr>
        <w:t>R</w:t>
      </w:r>
      <w:r w:rsidRPr="000A1BEE">
        <w:rPr>
          <w:rFonts w:ascii="Arial" w:hAnsi="Arial" w:cs="Arial"/>
          <w:sz w:val="22"/>
          <w:szCs w:val="22"/>
        </w:rPr>
        <w:t>) est une partie du temps d’ouverture (t</w:t>
      </w:r>
      <w:r w:rsidRPr="000A1BEE">
        <w:rPr>
          <w:rFonts w:ascii="Arial" w:hAnsi="Arial" w:cs="Arial"/>
          <w:sz w:val="22"/>
          <w:szCs w:val="22"/>
          <w:vertAlign w:val="subscript"/>
        </w:rPr>
        <w:t>O</w:t>
      </w:r>
      <w:r w:rsidRPr="000A1BEE">
        <w:rPr>
          <w:rFonts w:ascii="Arial" w:hAnsi="Arial" w:cs="Arial"/>
          <w:sz w:val="22"/>
          <w:szCs w:val="22"/>
        </w:rPr>
        <w:t>) pendant lequel l’utilisateur engage son moyen de production avec la volonté de produire comprenant les temps d’arrêt subis et programmés (par exemple : pannes, changement de série, réglage, absence de personnel)</w:t>
      </w:r>
      <w:r>
        <w:rPr>
          <w:rFonts w:ascii="Arial" w:hAnsi="Arial" w:cs="Arial"/>
          <w:sz w:val="22"/>
          <w:szCs w:val="22"/>
        </w:rPr>
        <w:t>.</w:t>
      </w:r>
    </w:p>
    <w:p w:rsidR="00C2408B" w:rsidRPr="000A1BEE" w:rsidRDefault="00C2408B" w:rsidP="00C2408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469"/>
        <w:gridCol w:w="1781"/>
        <w:gridCol w:w="2136"/>
        <w:gridCol w:w="1985"/>
        <w:gridCol w:w="1222"/>
      </w:tblGrid>
      <w:tr w:rsidR="00C2408B" w:rsidRPr="000A1BEE" w:rsidTr="00894912">
        <w:tc>
          <w:tcPr>
            <w:tcW w:w="10686" w:type="dxa"/>
            <w:gridSpan w:val="6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1BEE">
              <w:rPr>
                <w:rFonts w:ascii="Arial" w:eastAsia="Calibri" w:hAnsi="Arial" w:cs="Arial"/>
                <w:b/>
                <w:sz w:val="24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  <w:vertAlign w:val="subscript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Total</w:t>
            </w:r>
          </w:p>
        </w:tc>
      </w:tr>
      <w:tr w:rsidR="00C2408B" w:rsidRPr="000A1BEE" w:rsidTr="00894912">
        <w:tc>
          <w:tcPr>
            <w:tcW w:w="9464" w:type="dxa"/>
            <w:gridSpan w:val="5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t</w:t>
            </w:r>
            <w:r>
              <w:rPr>
                <w:rFonts w:ascii="Arial" w:eastAsia="Calibri" w:hAnsi="Arial" w:cs="Arial"/>
                <w:b/>
                <w:sz w:val="24"/>
                <w:vertAlign w:val="subscript"/>
              </w:rPr>
              <w:t>O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d’</w:t>
            </w:r>
            <w:r>
              <w:rPr>
                <w:rFonts w:ascii="Arial" w:eastAsia="Calibri" w:hAnsi="Arial" w:cs="Arial"/>
                <w:b/>
                <w:sz w:val="24"/>
              </w:rPr>
              <w:t>O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>uverture</w:t>
            </w:r>
          </w:p>
        </w:tc>
        <w:tc>
          <w:tcPr>
            <w:tcW w:w="1222" w:type="dxa"/>
            <w:tcBorders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</w:rPr>
            </w:pPr>
            <w:r w:rsidRPr="000A1BEE">
              <w:rPr>
                <w:rFonts w:ascii="Arial" w:eastAsia="Calibri" w:hAnsi="Arial" w:cs="Arial"/>
              </w:rPr>
              <w:t>Fermeture</w:t>
            </w:r>
          </w:p>
        </w:tc>
      </w:tr>
      <w:tr w:rsidR="00C2408B" w:rsidRPr="000A1BEE" w:rsidTr="00894912">
        <w:tc>
          <w:tcPr>
            <w:tcW w:w="7479" w:type="dxa"/>
            <w:gridSpan w:val="4"/>
            <w:vAlign w:val="center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1BEE">
              <w:rPr>
                <w:rFonts w:ascii="Arial" w:eastAsia="Calibri" w:hAnsi="Arial" w:cs="Arial"/>
                <w:b/>
                <w:sz w:val="24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  <w:vertAlign w:val="subscript"/>
              </w:rPr>
              <w:t>R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Requis</w:t>
            </w:r>
          </w:p>
        </w:tc>
        <w:tc>
          <w:tcPr>
            <w:tcW w:w="1985" w:type="dxa"/>
            <w:tcBorders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0A1BEE">
              <w:rPr>
                <w:rFonts w:ascii="Arial" w:eastAsia="Calibri" w:hAnsi="Arial" w:cs="Arial"/>
              </w:rPr>
              <w:t>Sous charge, entretien préventif, essais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2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</w:tr>
      <w:tr w:rsidR="00C2408B" w:rsidRPr="000A1BEE" w:rsidTr="00894912">
        <w:tc>
          <w:tcPr>
            <w:tcW w:w="5343" w:type="dxa"/>
            <w:gridSpan w:val="3"/>
            <w:vAlign w:val="center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1BEE">
              <w:rPr>
                <w:rFonts w:ascii="Arial" w:eastAsia="Calibri" w:hAnsi="Arial" w:cs="Arial"/>
                <w:b/>
                <w:sz w:val="24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  <w:vertAlign w:val="subscript"/>
              </w:rPr>
              <w:t>F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de </w:t>
            </w:r>
            <w:r>
              <w:rPr>
                <w:rFonts w:ascii="Arial" w:eastAsia="Calibri" w:hAnsi="Arial" w:cs="Arial"/>
                <w:b/>
                <w:sz w:val="24"/>
              </w:rPr>
              <w:t>F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>onctionnement</w:t>
            </w:r>
          </w:p>
        </w:tc>
        <w:tc>
          <w:tcPr>
            <w:tcW w:w="2136" w:type="dxa"/>
            <w:tcBorders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0A1BEE">
              <w:rPr>
                <w:rFonts w:ascii="Arial" w:eastAsia="Calibri" w:hAnsi="Arial" w:cs="Arial"/>
              </w:rPr>
              <w:t>Panne, micro-arrêts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</w:tr>
      <w:tr w:rsidR="00C2408B" w:rsidRPr="000A1BEE" w:rsidTr="00894912">
        <w:tc>
          <w:tcPr>
            <w:tcW w:w="3562" w:type="dxa"/>
            <w:gridSpan w:val="2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1BEE">
              <w:rPr>
                <w:rFonts w:ascii="Arial" w:eastAsia="Calibri" w:hAnsi="Arial" w:cs="Arial"/>
                <w:b/>
                <w:sz w:val="24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  <w:vertAlign w:val="subscript"/>
              </w:rPr>
              <w:t>N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Net</w:t>
            </w:r>
          </w:p>
        </w:tc>
        <w:tc>
          <w:tcPr>
            <w:tcW w:w="1781" w:type="dxa"/>
            <w:tcBorders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  <w:r w:rsidRPr="000A1BEE">
              <w:rPr>
                <w:rFonts w:ascii="Arial" w:eastAsia="Calibri" w:hAnsi="Arial" w:cs="Arial"/>
              </w:rPr>
              <w:t>Ecart de cadence</w:t>
            </w:r>
          </w:p>
        </w:tc>
        <w:tc>
          <w:tcPr>
            <w:tcW w:w="213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</w:tr>
      <w:tr w:rsidR="00C2408B" w:rsidRPr="000A1BEE" w:rsidTr="00894912">
        <w:tc>
          <w:tcPr>
            <w:tcW w:w="2093" w:type="dxa"/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1BEE">
              <w:rPr>
                <w:rFonts w:ascii="Arial" w:eastAsia="Calibri" w:hAnsi="Arial" w:cs="Arial"/>
                <w:b/>
                <w:sz w:val="24"/>
              </w:rPr>
              <w:t>t</w:t>
            </w:r>
            <w:r w:rsidRPr="000A1BEE">
              <w:rPr>
                <w:rFonts w:ascii="Arial" w:eastAsia="Calibri" w:hAnsi="Arial" w:cs="Arial"/>
                <w:b/>
                <w:sz w:val="24"/>
                <w:vertAlign w:val="subscript"/>
              </w:rPr>
              <w:t>U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 xml:space="preserve"> = Temps </w:t>
            </w:r>
            <w:r>
              <w:rPr>
                <w:rFonts w:ascii="Arial" w:eastAsia="Calibri" w:hAnsi="Arial" w:cs="Arial"/>
                <w:b/>
                <w:sz w:val="24"/>
              </w:rPr>
              <w:t>U</w:t>
            </w:r>
            <w:r w:rsidRPr="000A1BEE">
              <w:rPr>
                <w:rFonts w:ascii="Arial" w:eastAsia="Calibri" w:hAnsi="Arial" w:cs="Arial"/>
                <w:b/>
                <w:sz w:val="24"/>
              </w:rPr>
              <w:t>tile</w:t>
            </w:r>
          </w:p>
        </w:tc>
        <w:tc>
          <w:tcPr>
            <w:tcW w:w="1469" w:type="dxa"/>
            <w:tcBorders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eastAsia="Calibri" w:hAnsi="Arial" w:cs="Arial"/>
                <w:sz w:val="24"/>
              </w:rPr>
            </w:pPr>
            <w:r w:rsidRPr="000A1BEE">
              <w:rPr>
                <w:rFonts w:ascii="Arial" w:eastAsia="Calibri" w:hAnsi="Arial" w:cs="Arial"/>
              </w:rPr>
              <w:t>Non qualité</w:t>
            </w:r>
          </w:p>
        </w:tc>
        <w:tc>
          <w:tcPr>
            <w:tcW w:w="17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2408B" w:rsidRPr="000A1BEE" w:rsidRDefault="00C2408B" w:rsidP="0089491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24"/>
              </w:rPr>
            </w:pPr>
          </w:p>
        </w:tc>
      </w:tr>
    </w:tbl>
    <w:p w:rsidR="00C2408B" w:rsidRPr="00B95D97" w:rsidRDefault="00C2408B" w:rsidP="00C2408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95187" w:rsidRPr="009857CD" w:rsidRDefault="00895187" w:rsidP="00B133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Codeur rotatif incrémental</w:t>
      </w:r>
    </w:p>
    <w:p w:rsidR="00895187" w:rsidRDefault="00895187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5187" w:rsidRDefault="00CA6B52" w:rsidP="0089518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4996180" cy="6280150"/>
            <wp:effectExtent l="19050" t="0" r="0" b="0"/>
            <wp:docPr id="9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62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B1" w:rsidRDefault="00C622B1" w:rsidP="0089518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</w:rPr>
      </w:pPr>
    </w:p>
    <w:p w:rsidR="0054552C" w:rsidRDefault="0054552C" w:rsidP="0089518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</w:rPr>
      </w:pPr>
    </w:p>
    <w:p w:rsidR="00C622B1" w:rsidRPr="009857CD" w:rsidRDefault="0054552C" w:rsidP="00C622B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Automate : </w:t>
      </w:r>
      <w:r w:rsidR="00E9393E">
        <w:rPr>
          <w:rFonts w:ascii="Arial" w:hAnsi="Arial" w:cs="Arial"/>
          <w:b/>
          <w:sz w:val="28"/>
          <w:u w:val="single"/>
        </w:rPr>
        <w:t>v</w:t>
      </w:r>
      <w:r w:rsidR="00C622B1" w:rsidRPr="009857CD">
        <w:rPr>
          <w:rFonts w:ascii="Arial" w:hAnsi="Arial" w:cs="Arial"/>
          <w:b/>
          <w:sz w:val="28"/>
          <w:u w:val="single"/>
        </w:rPr>
        <w:t>oies de comptage intégrées</w:t>
      </w:r>
    </w:p>
    <w:p w:rsidR="00C622B1" w:rsidRPr="00B1333B" w:rsidRDefault="0093529A" w:rsidP="00B133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pict>
          <v:group id="_x0000_s3419" style="position:absolute;left:0;text-align:left;margin-left:173.7pt;margin-top:493.25pt;width:153pt;height:342.9pt;rotation:90;z-index:251659264;mso-position-vertical-relative:margin" coordorigin="3773,7206" coordsize="3060,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3420" type="#_x0000_t75" style="position:absolute;left:5001;top:12714;width:1830;height:1350;visibility:visible" wrapcoords="-177 0 -177 21360 21600 21360 21600 0 -177 0">
              <v:imagedata r:id="rId19" o:title="" croptop="57033f" cropleft="42551f"/>
            </v:shape>
            <v:shape id="Image 3" o:spid="_x0000_s3421" type="#_x0000_t75" style="position:absolute;left:3773;top:7206;width:3060;height:5550;visibility:visible;mso-position-vertical:top;mso-position-vertical-relative:margin">
              <v:imagedata r:id="rId19" o:title="" croptop="4987f" cropbottom="26091f" cropleft="27157f"/>
            </v:shape>
            <w10:wrap anchory="margin"/>
          </v:group>
        </w:pict>
      </w:r>
    </w:p>
    <w:p w:rsidR="00C622B1" w:rsidRDefault="00C622B1" w:rsidP="00C622B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622B1" w:rsidRDefault="00C622B1" w:rsidP="00C622B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5187" w:rsidRDefault="00895187" w:rsidP="00895187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4"/>
        </w:rPr>
        <w:br w:type="page"/>
      </w:r>
      <w:r w:rsidRPr="00B95D97">
        <w:rPr>
          <w:rFonts w:ascii="Arial" w:hAnsi="Arial" w:cs="Arial"/>
          <w:b/>
          <w:sz w:val="28"/>
          <w:u w:val="single"/>
        </w:rPr>
        <w:lastRenderedPageBreak/>
        <w:t>Schéma cinématique du motoréducteur</w:t>
      </w:r>
      <w:r>
        <w:rPr>
          <w:rFonts w:ascii="Arial" w:hAnsi="Arial" w:cs="Arial"/>
          <w:b/>
          <w:sz w:val="28"/>
          <w:u w:val="single"/>
        </w:rPr>
        <w:t xml:space="preserve"> de l’élévateur</w:t>
      </w:r>
    </w:p>
    <w:p w:rsidR="00895187" w:rsidRPr="00C06D33" w:rsidRDefault="00895187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2020" type="#_x0000_t45" style="position:absolute;margin-left:283.45pt;margin-top:11.15pt;width:131pt;height:20pt;z-index:251663360" o:regroupid="1" adj="-10099,98280,-5507,9720,-989,9720,-10099,98280" strokeweight="1pt">
            <v:stroke startarrow="classic" startarrowwidth="wide" startarrowlength="long" endarrowwidth="wide" endarrowlength="long"/>
            <v:textbox style="mso-next-textbox:#_x0000_s2020">
              <w:txbxContent>
                <w:p w:rsidR="00895187" w:rsidRPr="004825CB" w:rsidRDefault="00895187" w:rsidP="00895187">
                  <w:pPr>
                    <w:rPr>
                      <w:rFonts w:ascii="Arial" w:hAnsi="Arial" w:cs="Arial"/>
                      <w:sz w:val="24"/>
                    </w:rPr>
                  </w:pPr>
                  <w:r w:rsidRPr="004825CB">
                    <w:rPr>
                      <w:rFonts w:ascii="Arial" w:hAnsi="Arial" w:cs="Arial"/>
                      <w:sz w:val="24"/>
                    </w:rPr>
                    <w:t>Axe d’entraînement</w:t>
                  </w:r>
                </w:p>
              </w:txbxContent>
            </v:textbox>
            <o:callout v:ext="edit" minusy="t"/>
          </v:shape>
        </w:pict>
      </w:r>
    </w:p>
    <w:p w:rsidR="00895187" w:rsidRPr="00C06D33" w:rsidRDefault="00895187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2023" type="#_x0000_t45" style="position:absolute;margin-left:48.45pt;margin-top:5.05pt;width:76.5pt;height:20pt;z-index:251665408" o:regroupid="1" adj="38259,64530,35238,9720,23294,9720,38894,63720" strokeweight="1pt">
            <v:stroke startarrow="classic" startarrowwidth="wide" startarrowlength="long" endarrowwidth="wide" endarrowlength="long"/>
            <v:textbox style="mso-next-textbox:#_x0000_s2023">
              <w:txbxContent>
                <w:p w:rsidR="00895187" w:rsidRPr="004825CB" w:rsidRDefault="00895187" w:rsidP="00895187">
                  <w:pPr>
                    <w:jc w:val="righ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Réducteur</w:t>
                  </w:r>
                </w:p>
              </w:txbxContent>
            </v:textbox>
            <o:callout v:ext="edit" minusx="t" minusy="t"/>
          </v:shape>
        </w:pict>
      </w:r>
    </w:p>
    <w:p w:rsidR="00895187" w:rsidRPr="00C06D33" w:rsidRDefault="00895187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082" type="#_x0000_t45" style="position:absolute;margin-left:386.2pt;margin-top:5.05pt;width:106.25pt;height:20pt;z-index:251680768" o:regroupid="1" adj="-8721,39420,-4940,9720,-1220,9720,-12452,98280" strokeweight="1pt">
            <v:stroke startarrow="classic" startarrowwidth="wide" startarrowlength="long" endarrowwidth="wide" endarrowlength="long"/>
            <v:textbox style="mso-next-textbox:#_x0000_s3082">
              <w:txbxContent>
                <w:p w:rsidR="00895187" w:rsidRPr="004825CB" w:rsidRDefault="00895187" w:rsidP="0089518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Codeur rotatif</w:t>
                  </w:r>
                </w:p>
              </w:txbxContent>
            </v:textbox>
            <o:callout v:ext="edit" minusy="t"/>
          </v:shape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287" type="#_x0000_t45" style="position:absolute;margin-left:.05pt;margin-top:1pt;width:101pt;height:20pt;z-index:251681792" o:regroupid="1" adj="29641,18792,26241,9720,22883,9720,27214,-17820" strokeweight="1pt">
            <v:stroke startarrow="classic" startarrowwidth="wide" startarrowlength="long" endarrowwidth="wide" endarrowlength="long"/>
            <v:textbox style="mso-next-textbox:#_x0000_s3287">
              <w:txbxContent>
                <w:p w:rsidR="009E5B41" w:rsidRPr="004825CB" w:rsidRDefault="009E5B41" w:rsidP="00895187">
                  <w:pPr>
                    <w:jc w:val="righ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Poulie motrice</w:t>
                  </w:r>
                </w:p>
              </w:txbxContent>
            </v:textbox>
            <o:callout v:ext="edit" minusx="t" minusy="t"/>
          </v:shape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88" type="#_x0000_t32" style="position:absolute;margin-left:143.15pt;margin-top:6.35pt;width:0;height:97.3pt;z-index:251682816" o:connectortype="straight" o:regroupid="1"/>
        </w:pict>
      </w:r>
      <w:r>
        <w:rPr>
          <w:rFonts w:ascii="Arial" w:hAnsi="Arial" w:cs="Arial"/>
          <w:noProof/>
          <w:sz w:val="22"/>
        </w:rPr>
        <w:pict>
          <v:group id="_x0000_s2045" style="position:absolute;margin-left:307.9pt;margin-top:6.1pt;width:12pt;height:33.75pt;z-index:251671552" coordorigin="2709,3259" coordsize="240,675" o:regroupid="1">
            <v:shape id="_x0000_s2046" type="#_x0000_t32" style="position:absolute;left:2724;top:3281;width:225;height:0;flip:x" o:connectortype="straight" strokeweight="2pt"/>
            <v:shape id="_x0000_s2047" type="#_x0000_t32" style="position:absolute;left:2709;top:3924;width:225;height:0;flip:x" o:connectortype="straight" strokeweight="2pt"/>
            <v:shape id="_x0000_s3072" type="#_x0000_t32" style="position:absolute;left:2729;top:3259;width:0;height:340;flip:y" o:connectortype="straight" strokeweight="2pt"/>
            <v:shape id="_x0000_s3073" type="#_x0000_t32" style="position:absolute;left:2729;top:3594;width:0;height:340;flip:x y" o:connectortype="straight" strokeweight="2pt"/>
          </v:group>
        </w:pict>
      </w:r>
      <w:r>
        <w:rPr>
          <w:rFonts w:ascii="Arial" w:hAnsi="Arial" w:cs="Arial"/>
          <w:noProof/>
          <w:sz w:val="22"/>
        </w:rPr>
        <w:pict>
          <v:group id="_x0000_s2039" style="position:absolute;margin-left:138.5pt;margin-top:6.35pt;width:30.4pt;height:34pt;z-index:251670528" coordorigin="3793,3349" coordsize="608,680" o:regroupid="1">
            <v:group id="_x0000_s2040" style="position:absolute;left:3998;top:3349;width:403;height:680" coordorigin="5231,9231" coordsize="0,406">
              <v:shape id="_x0000_s2041" type="#_x0000_t32" style="position:absolute;left:5231;top:9231;width:0;height:203;flip:y" o:connectortype="straight" strokeweight="2pt"/>
              <v:shape id="_x0000_s2042" type="#_x0000_t32" style="position:absolute;left:5231;top:9434;width:0;height:203;flip:y" o:connectortype="straight" strokeweight="2pt"/>
            </v:group>
            <v:shape id="_x0000_s2043" type="#_x0000_t32" style="position:absolute;left:3793;top:3349;width:225;height:0" o:connectortype="straight" strokeweight="2pt"/>
            <v:shape id="_x0000_s2044" type="#_x0000_t32" style="position:absolute;left:3793;top:4029;width:225;height:0" o:connectortype="straight" strokeweight="2pt"/>
          </v:group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2038" type="#_x0000_t32" style="position:absolute;margin-left:0;margin-top:8.55pt;width:228.2pt;height:.5pt;flip:x y;z-index:251669504;mso-position-horizontal:center;mso-position-horizontal-relative:margin" o:connectortype="straight" o:regroupid="1" strokeweight="2pt">
            <w10:wrap anchorx="margin"/>
          </v:shape>
        </w:pict>
      </w:r>
      <w:r>
        <w:rPr>
          <w:rFonts w:ascii="Arial" w:hAnsi="Arial" w:cs="Arial"/>
          <w:noProof/>
          <w:sz w:val="22"/>
        </w:rPr>
        <w:pict>
          <v:rect id="_x0000_s3081" style="position:absolute;margin-left:328.2pt;margin-top:4pt;width:12.2pt;height:13pt;z-index:251679744" o:regroupid="1" filled="f" strokeweight="1.25pt"/>
        </w:pict>
      </w:r>
      <w:r>
        <w:rPr>
          <w:rFonts w:ascii="Arial" w:hAnsi="Arial" w:cs="Arial"/>
          <w:noProof/>
          <w:sz w:val="22"/>
        </w:rPr>
        <w:pict>
          <v:rect id="_x0000_s3080" style="position:absolute;margin-left:244.55pt;margin-top:6.45pt;width:15.65pt;height:8.3pt;z-index:251678720" o:regroupid="1">
            <v:fill opacity="0"/>
          </v:rect>
        </w:pict>
      </w:r>
      <w:r>
        <w:rPr>
          <w:rFonts w:ascii="Arial" w:hAnsi="Arial" w:cs="Arial"/>
          <w:noProof/>
          <w:sz w:val="22"/>
        </w:rPr>
        <w:pict>
          <v:shape id="_x0000_s3079" type="#_x0000_t32" style="position:absolute;margin-left:265.15pt;margin-top:5.65pt;width:.05pt;height:9.8pt;z-index:251677696" o:connectortype="straight" o:regroupid="1" strokeweight="2.25pt"/>
        </w:pict>
      </w:r>
      <w:r>
        <w:rPr>
          <w:rFonts w:ascii="Arial" w:hAnsi="Arial" w:cs="Arial"/>
          <w:noProof/>
          <w:sz w:val="22"/>
        </w:rPr>
        <w:pict>
          <v:shape id="_x0000_s3078" type="#_x0000_t32" style="position:absolute;margin-left:240.55pt;margin-top:5.65pt;width:.05pt;height:9.8pt;z-index:251676672" o:connectortype="straight" o:regroupid="1" strokeweight="2.25pt"/>
        </w:pict>
      </w:r>
      <w:r>
        <w:rPr>
          <w:rFonts w:ascii="Arial" w:hAnsi="Arial" w:cs="Arial"/>
          <w:noProof/>
          <w:sz w:val="22"/>
        </w:rPr>
        <w:pict>
          <v:group id="_x0000_s2032" style="position:absolute;margin-left:180.2pt;margin-top:.55pt;width:9.2pt;height:20.3pt;z-index:251668480" coordorigin="5145,9231" coordsize="184,406" o:regroupid="1">
            <v:group id="_x0000_s2033" style="position:absolute;left:5231;top:9231;width:0;height:406" coordorigin="5231,9231" coordsize="0,406">
              <v:shape id="_x0000_s2034" type="#_x0000_t32" style="position:absolute;left:5231;top:9231;width:0;height:203;flip:y" o:connectortype="straight" strokeweight="2pt"/>
              <v:shape id="_x0000_s2035" type="#_x0000_t32" style="position:absolute;left:5231;top:9434;width:0;height:203;flip:y" o:connectortype="straight" strokeweight="2pt"/>
            </v:group>
            <v:shape id="_x0000_s2036" type="#_x0000_t32" style="position:absolute;left:5145;top:9231;width:184;height:0" o:connectortype="straight" strokeweight="2pt"/>
            <v:shape id="_x0000_s2037" type="#_x0000_t32" style="position:absolute;left:5145;top:9637;width:184;height:0" o:connectortype="straight" strokeweight="2pt"/>
          </v:group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group id="_x0000_s3291" style="position:absolute;margin-left:184.5pt;margin-top:8.2pt;width:0;height:24.85pt;z-index:251684864" coordorigin="5231,9231" coordsize="0,406" o:regroupid="1">
            <v:shape id="_x0000_s3292" type="#_x0000_t32" style="position:absolute;left:5231;top:9231;width:0;height:203;flip:y" o:connectortype="straight" strokeweight="2pt"/>
            <v:shape id="_x0000_s3293" type="#_x0000_t32" style="position:absolute;left:5231;top:9434;width:0;height:203;flip:y" o:connectortype="straight" strokeweight="2pt"/>
          </v:group>
        </w:pict>
      </w:r>
      <w:r>
        <w:rPr>
          <w:rFonts w:ascii="Arial" w:hAnsi="Arial" w:cs="Arial"/>
          <w:noProof/>
          <w:sz w:val="22"/>
        </w:rPr>
        <w:pict>
          <v:shape id="_x0000_s3075" type="#_x0000_t202" style="position:absolute;margin-left:222.2pt;margin-top:7.3pt;width:60.75pt;height:27pt;z-index:251673600" o:regroupid="1" strokeweight="1pt">
            <v:textbox style="mso-next-textbox:#_x0000_s3075">
              <w:txbxContent>
                <w:p w:rsidR="00895187" w:rsidRPr="004825CB" w:rsidRDefault="00895187" w:rsidP="002E413A">
                  <w:pPr>
                    <w:spacing w:before="40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Moteur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_x0000_s3074" type="#_x0000_t32" style="position:absolute;margin-left:252.6pt;margin-top:2.05pt;width:0;height:41.2pt;z-index:251672576" o:connectortype="straight" o:regroupid="1" strokeweight="1pt"/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2031" type="#_x0000_t32" style="position:absolute;margin-left:184.5pt;margin-top:8.1pt;width:37.7pt;height:0;flip:x;z-index:251667456" o:connectortype="straight" o:regroupid="1" strokeweight="2pt"/>
        </w:pict>
      </w:r>
      <w:r>
        <w:rPr>
          <w:rFonts w:ascii="Arial" w:hAnsi="Arial" w:cs="Arial"/>
          <w:noProof/>
          <w:sz w:val="22"/>
        </w:rPr>
        <w:pict>
          <v:shape id="_x0000_s2024" type="#_x0000_t32" style="position:absolute;margin-left:184.5pt;margin-top:8.1pt;width:37.7pt;height:0;flip:x;z-index:251666432" o:connectortype="straight" o:regroupid="1" strokeweight="2pt"/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3295" type="#_x0000_t32" style="position:absolute;margin-left:180.2pt;margin-top:7.75pt;width:9.2pt;height:0;z-index:251685888" o:connectortype="straight" o:regroupid="1" strokeweight="2pt"/>
        </w:pict>
      </w:r>
      <w:r>
        <w:rPr>
          <w:rFonts w:ascii="Arial" w:hAnsi="Arial" w:cs="Arial"/>
          <w:noProof/>
          <w:sz w:val="22"/>
        </w:rPr>
        <w:pict>
          <v:shape id="_x0000_s2022" type="#_x0000_t45" style="position:absolute;margin-left:332.2pt;margin-top:7.75pt;width:101pt;height:20pt;z-index:251664384" o:regroupid="1" adj="-4673,-14742,-2962,9720,-1283,9720,-5293,-21060" strokeweight="1pt">
            <v:stroke startarrow="classic" startarrowwidth="wide" startarrowlength="long" endarrowwidth="wide" endarrowlength="long"/>
            <v:textbox style="mso-next-textbox:#_x0000_s2022">
              <w:txbxContent>
                <w:p w:rsidR="00895187" w:rsidRPr="004825CB" w:rsidRDefault="00895187" w:rsidP="0089518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Poulie motrice</w:t>
                  </w:r>
                </w:p>
              </w:txbxContent>
            </v:textbox>
          </v:shape>
        </w:pict>
      </w:r>
    </w:p>
    <w:p w:rsidR="00895187" w:rsidRP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077" type="#_x0000_t32" style="position:absolute;margin-left:246.25pt;margin-top:5.3pt;width:12.75pt;height:.05pt;flip:x;z-index:251675648" o:connectortype="straight" o:regroupid="1" strokeweight="1.5pt"/>
        </w:pict>
      </w:r>
      <w:r>
        <w:rPr>
          <w:rFonts w:ascii="Arial" w:hAnsi="Arial" w:cs="Arial"/>
          <w:noProof/>
          <w:sz w:val="24"/>
        </w:rPr>
        <w:pict>
          <v:rect id="_x0000_s3076" style="position:absolute;margin-left:245.8pt;margin-top:5.35pt;width:13.2pt;height:5.8pt;z-index:251674624" o:regroupid="1" fillcolor="black" stroked="f">
            <v:fill r:id="rId20" o:title="Diagonales larges vers le haut" type="pattern"/>
          </v:rect>
        </w:pict>
      </w:r>
    </w:p>
    <w:p w:rsidR="00895187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289" type="#_x0000_t45" style="position:absolute;margin-left:43.85pt;margin-top:6.6pt;width:63.85pt;height:20pt;z-index:251683840" o:regroupid="1" adj="32493,-4590,28044,9720,23630,9720,30480,-17820" strokeweight="1pt">
            <v:stroke startarrow="classic" startarrowwidth="wide" startarrowlength="long" endarrowwidth="wide" endarrowlength="long"/>
            <v:textbox style="mso-next-textbox:#_x0000_s3289">
              <w:txbxContent>
                <w:p w:rsidR="009E5B41" w:rsidRPr="004825CB" w:rsidRDefault="009E5B41" w:rsidP="00895187">
                  <w:pPr>
                    <w:jc w:val="righ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Courroie</w:t>
                  </w:r>
                </w:p>
              </w:txbxContent>
            </v:textbox>
            <o:callout v:ext="edit" minusx="t"/>
          </v:shape>
        </w:pict>
      </w: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2E413A" w:rsidRDefault="002E413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2E413A" w:rsidRDefault="002E413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2E413A" w:rsidRDefault="002E413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2E413A" w:rsidRDefault="002E413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2E413A" w:rsidRDefault="002E413A" w:rsidP="002E413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 w:rsidRPr="00B95D97">
        <w:rPr>
          <w:rFonts w:ascii="Arial" w:hAnsi="Arial" w:cs="Arial"/>
          <w:b/>
          <w:sz w:val="28"/>
          <w:u w:val="single"/>
        </w:rPr>
        <w:t xml:space="preserve">Schéma </w:t>
      </w:r>
      <w:r w:rsidR="00F72460">
        <w:rPr>
          <w:rFonts w:ascii="Arial" w:hAnsi="Arial" w:cs="Arial"/>
          <w:b/>
          <w:sz w:val="28"/>
          <w:u w:val="single"/>
        </w:rPr>
        <w:t>structurel</w:t>
      </w:r>
      <w:r>
        <w:rPr>
          <w:rFonts w:ascii="Arial" w:hAnsi="Arial" w:cs="Arial"/>
          <w:b/>
          <w:sz w:val="28"/>
          <w:u w:val="single"/>
        </w:rPr>
        <w:t xml:space="preserve"> du </w:t>
      </w:r>
      <w:r w:rsidR="00A07377">
        <w:rPr>
          <w:rFonts w:ascii="Arial" w:hAnsi="Arial" w:cs="Arial"/>
          <w:b/>
          <w:sz w:val="28"/>
          <w:u w:val="single"/>
        </w:rPr>
        <w:t xml:space="preserve">positionnement du </w:t>
      </w:r>
      <w:r>
        <w:rPr>
          <w:rFonts w:ascii="Arial" w:hAnsi="Arial" w:cs="Arial"/>
          <w:b/>
          <w:sz w:val="28"/>
          <w:u w:val="single"/>
        </w:rPr>
        <w:t>plateau élévateur</w:t>
      </w: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93529A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group id="_x0000_s3300" style="position:absolute;margin-left:0;margin-top:8pt;width:501.6pt;height:306.45pt;z-index:251657216;mso-position-horizontal:center;mso-position-horizontal-relative:margin" coordorigin="937,7327" coordsize="10032,6129">
            <v:rect id="_x0000_s3204" style="position:absolute;left:1855;top:10646;width:1871;height:1904">
              <v:shadow on="t" color="black" opacity=".5" offset2="-8pt,-8pt"/>
              <v:textbox style="mso-next-textbox:#_x0000_s3204">
                <w:txbxContent>
                  <w:p w:rsidR="00C06D33" w:rsidRPr="00C06D33" w:rsidRDefault="00C06D33" w:rsidP="00C06D33">
                    <w:pPr>
                      <w:spacing w:after="48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: Convertir</w:t>
                    </w:r>
                  </w:p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Groupe motoréducteur</w:t>
                    </w:r>
                  </w:p>
                </w:txbxContent>
              </v:textbox>
            </v:rect>
            <v:group id="_x0000_s3205" style="position:absolute;left:3612;top:11013;width:283;height:283" coordorigin="2774,2182" coordsize="283,283">
              <v:rect id="_x0000_s3206" style="position:absolute;left:2774;top:2182;width:283;height:283"/>
              <v:shape id="_x0000_s3207" type="#_x0000_t32" style="position:absolute;left:2774;top:2323;width:283;height:0" o:connectortype="straight">
                <v:stroke endarrow="block"/>
              </v:shape>
            </v:group>
            <v:group id="_x0000_s3208" style="position:absolute;left:3612;top:11914;width:283;height:283" coordorigin="2774,2182" coordsize="283,283">
              <v:rect id="_x0000_s3209" style="position:absolute;left:2774;top:2182;width:283;height:283"/>
              <v:shape id="_x0000_s3210" type="#_x0000_t32" style="position:absolute;left:2774;top:2323;width:283;height:0" o:connectortype="straight">
                <v:stroke endarrow="block"/>
              </v:shape>
            </v:group>
            <v:shape id="_x0000_s3211" type="#_x0000_t32" style="position:absolute;left:937;top:11154;width:772;height:1;flip:x" o:connectortype="straight"/>
            <v:shape id="_x0000_s3212" type="#_x0000_t32" style="position:absolute;left:3895;top:11154;width:123;height:1;flip:x" o:connectortype="straight"/>
            <v:shape id="_x0000_s3213" type="#_x0000_t32" style="position:absolute;left:3895;top:12056;width:1713;height:4;flip:x y" o:connectortype="straight"/>
            <v:group id="_x0000_s3214" style="position:absolute;left:1709;top:11013;width:283;height:283" coordorigin="2774,2182" coordsize="283,283">
              <v:rect id="_x0000_s3215" style="position:absolute;left:2774;top:2182;width:283;height:283"/>
              <v:shape id="_x0000_s3216" type="#_x0000_t32" style="position:absolute;left:2774;top:2323;width:283;height:0" o:connectortype="straight">
                <v:stroke endarrow="block"/>
              </v:shape>
            </v:group>
            <v:shape id="_x0000_s3225" type="#_x0000_t202" style="position:absolute;left:3875;top:11076;width:1646;height:1108" filled="f" stroked="f">
              <v:textbox>
                <w:txbxContent>
                  <w:p w:rsidR="00C06D33" w:rsidRPr="00C06D33" w:rsidRDefault="0093529A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É</w:t>
                    </w:r>
                    <w:r w:rsidR="00C06D33"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nergie mécanique de rotation</w:t>
                    </w:r>
                  </w:p>
                </w:txbxContent>
              </v:textbox>
            </v:shape>
            <v:shape id="_x0000_s3227" type="#_x0000_t32" style="position:absolute;left:4018;top:8302;width:1590;height:0;flip:x" o:connectortype="straight"/>
            <v:rect id="_x0000_s3228" style="position:absolute;left:5754;top:7799;width:1871;height:1904">
              <v:shadow on="t" color="black" opacity=".5" offset2="-8pt,-8pt"/>
              <v:textbox>
                <w:txbxContent>
                  <w:p w:rsidR="00C06D33" w:rsidRPr="00C06D33" w:rsidRDefault="00C06D33" w:rsidP="00C06D33">
                    <w:pPr>
                      <w:spacing w:after="48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: Acquérir</w:t>
                    </w:r>
                  </w:p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Codeur rotatif incrémental</w:t>
                    </w:r>
                  </w:p>
                </w:txbxContent>
              </v:textbox>
            </v:rect>
            <v:group id="_x0000_s3229" style="position:absolute;left:7511;top:8165;width:283;height:283" coordorigin="2774,2182" coordsize="283,283">
              <v:rect id="_x0000_s3230" style="position:absolute;left:2774;top:2182;width:283;height:283"/>
              <v:shape id="_x0000_s3231" type="#_x0000_t32" style="position:absolute;left:2774;top:2323;width:283;height:0" o:connectortype="straight">
                <v:stroke endarrow="block"/>
              </v:shape>
            </v:group>
            <v:shape id="_x0000_s3232" type="#_x0000_t32" style="position:absolute;left:7794;top:8302;width:1918;height:2;flip:x" o:connectortype="straight">
              <v:stroke startarrow="open" startarrowwidth="wide" endarrowwidth="wide" endarrowlength="long"/>
            </v:shape>
            <v:group id="_x0000_s3233" style="position:absolute;left:5608;top:8165;width:283;height:283" coordorigin="2774,2182" coordsize="283,283">
              <v:rect id="_x0000_s3234" style="position:absolute;left:2774;top:2182;width:283;height:283"/>
              <v:shape id="_x0000_s3235" type="#_x0000_t32" style="position:absolute;left:2774;top:2323;width:283;height:0" o:connectortype="straight">
                <v:stroke endarrow="block"/>
              </v:shape>
            </v:group>
            <v:shape id="_x0000_s3236" type="#_x0000_t202" style="position:absolute;left:3594;top:7327;width:2354;height:1004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Position angulaire de l’axe d’entraînement</w:t>
                    </w:r>
                  </w:p>
                </w:txbxContent>
              </v:textbox>
            </v:shape>
            <v:shape id="_x0000_s3237" type="#_x0000_t32" style="position:absolute;left:4018;top:8307;width:0;height:2847;flip:y" o:connectortype="straight"/>
            <v:shape id="_x0000_s3239" type="#_x0000_t202" style="position:absolute;left:3856;top:12119;width:1626;height:955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Vitesse angulaire </w:t>
                    </w: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sym w:font="Symbol" w:char="F077"/>
                    </w: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  <w:vertAlign w:val="subscript"/>
                      </w:rPr>
                      <w:t>moteur</w:t>
                    </w:r>
                  </w:p>
                </w:txbxContent>
              </v:textbox>
            </v:shape>
            <v:shape id="_x0000_s3241" type="#_x0000_t202" style="position:absolute;left:3984;top:8355;width:1744;height:710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Position angulaire </w:t>
                    </w: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sym w:font="Symbol" w:char="F020"/>
                    </w: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sym w:font="Symbol" w:char="F071"/>
                    </w:r>
                  </w:p>
                </w:txbxContent>
              </v:textbox>
            </v:shape>
            <v:shape id="_x0000_s3243" type="#_x0000_t202" style="position:absolute;left:9583;top:8047;width:1386;height:491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Automate</w:t>
                    </w:r>
                  </w:p>
                </w:txbxContent>
              </v:textbox>
            </v:shape>
            <v:shape id="_x0000_s3285" type="#_x0000_t202" style="position:absolute;left:7561;top:7603;width:2371;height:803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Information sur la position</w:t>
                    </w:r>
                  </w:p>
                </w:txbxContent>
              </v:textbox>
            </v:shape>
            <v:rect id="_x0000_s3217" style="position:absolute;left:5754;top:11552;width:1871;height:1904">
              <v:shadow on="t" color="black" opacity=".5" offset2="-8pt,-8pt"/>
              <v:textbox>
                <w:txbxContent>
                  <w:p w:rsidR="00C06D33" w:rsidRPr="00C06D33" w:rsidRDefault="00C06D33" w:rsidP="00C06D33">
                    <w:pPr>
                      <w:spacing w:after="48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: Transmettre</w:t>
                    </w:r>
                  </w:p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Poulie -courroie</w:t>
                    </w:r>
                  </w:p>
                </w:txbxContent>
              </v:textbox>
            </v:rect>
            <v:group id="_x0000_s3218" style="position:absolute;left:7511;top:11919;width:283;height:283" coordorigin="2774,2182" coordsize="283,283">
              <v:rect id="_x0000_s3219" style="position:absolute;left:2774;top:2182;width:283;height:283"/>
              <v:shape id="_x0000_s3220" type="#_x0000_t32" style="position:absolute;left:2774;top:2323;width:283;height:0" o:connectortype="straight">
                <v:stroke endarrow="block"/>
              </v:shape>
            </v:group>
            <v:shape id="_x0000_s3221" type="#_x0000_t32" style="position:absolute;left:7794;top:12057;width:1852;height:3;flip:x y" o:connectortype="straight">
              <v:stroke startarrow="open" startarrowwidth="wide" endarrowwidth="wide" endarrowlength="long"/>
            </v:shape>
            <v:group id="_x0000_s3222" style="position:absolute;left:5608;top:11919;width:283;height:283" coordorigin="2774,2182" coordsize="283,283">
              <v:rect id="_x0000_s3223" style="position:absolute;left:2774;top:2182;width:283;height:283"/>
              <v:shape id="_x0000_s3224" type="#_x0000_t32" style="position:absolute;left:2774;top:2323;width:283;height:0" o:connectortype="straight">
                <v:stroke endarrow="block"/>
              </v:shape>
            </v:group>
            <v:shape id="_x0000_s3226" type="#_x0000_t202" style="position:absolute;left:7624;top:11056;width:1899;height:1108" filled="f" stroked="f">
              <v:textbox>
                <w:txbxContent>
                  <w:p w:rsidR="00C06D33" w:rsidRPr="00C06D33" w:rsidRDefault="0093529A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É</w:t>
                    </w:r>
                    <w:bookmarkStart w:id="0" w:name="_GoBack"/>
                    <w:bookmarkEnd w:id="0"/>
                    <w:r w:rsidR="00C06D33"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nergie mécanique translation</w:t>
                    </w:r>
                  </w:p>
                </w:txbxContent>
              </v:textbox>
            </v:shape>
            <v:shape id="_x0000_s3240" type="#_x0000_t202" style="position:absolute;left:7764;top:12119;width:1626;height:495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  <w:vertAlign w:val="subscript"/>
                      </w:rPr>
                    </w:pP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Vitesse V</w:t>
                    </w:r>
                    <w:r w:rsidRPr="00C06D33">
                      <w:rPr>
                        <w:rFonts w:ascii="Arial" w:hAnsi="Arial" w:cs="Arial"/>
                        <w:i/>
                        <w:sz w:val="24"/>
                        <w:szCs w:val="24"/>
                        <w:vertAlign w:val="subscript"/>
                      </w:rPr>
                      <w:t>pc</w:t>
                    </w:r>
                  </w:p>
                </w:txbxContent>
              </v:textbox>
            </v:shape>
            <v:shape id="_x0000_s3242" type="#_x0000_t202" style="position:absolute;left:9558;top:11680;width:1277;height:742" filled="f" stroked="f">
              <v:textbox>
                <w:txbxContent>
                  <w:p w:rsidR="00C06D33" w:rsidRPr="00C06D33" w:rsidRDefault="00C06D33" w:rsidP="00C06D3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06D33">
                      <w:rPr>
                        <w:rFonts w:ascii="Arial" w:hAnsi="Arial" w:cs="Arial"/>
                        <w:sz w:val="24"/>
                        <w:szCs w:val="24"/>
                      </w:rPr>
                      <w:t>Plateau élévateur</w:t>
                    </w:r>
                  </w:p>
                </w:txbxContent>
              </v:textbox>
            </v:shape>
            <w10:wrap anchorx="margin"/>
          </v:group>
        </w:pict>
      </w: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C06D33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06D33" w:rsidRDefault="009E5B41" w:rsidP="00C06D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 w:rsidRPr="00C352FC">
        <w:rPr>
          <w:rFonts w:ascii="Arial" w:hAnsi="Arial" w:cs="Arial"/>
          <w:i/>
          <w:sz w:val="24"/>
          <w:u w:val="single"/>
        </w:rPr>
        <w:t>Remarque</w:t>
      </w:r>
      <w:r>
        <w:rPr>
          <w:rFonts w:ascii="Arial" w:hAnsi="Arial" w:cs="Arial"/>
          <w:sz w:val="24"/>
        </w:rPr>
        <w:t xml:space="preserve"> : </w:t>
      </w:r>
      <w:r w:rsidR="00C06D33" w:rsidRPr="00C06D33">
        <w:rPr>
          <w:rFonts w:ascii="Arial" w:hAnsi="Arial" w:cs="Arial"/>
          <w:sz w:val="24"/>
        </w:rPr>
        <w:t>Le plateau élévateur se déplace de 272 mm pour 1 tour de poulie motrice.</w:t>
      </w:r>
    </w:p>
    <w:p w:rsidR="00C352FC" w:rsidRDefault="00895187" w:rsidP="00C352F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4"/>
        </w:rPr>
        <w:br w:type="page"/>
      </w:r>
      <w:r w:rsidR="00C352FC">
        <w:rPr>
          <w:rFonts w:ascii="Arial" w:hAnsi="Arial" w:cs="Arial"/>
          <w:b/>
          <w:sz w:val="28"/>
          <w:u w:val="single"/>
        </w:rPr>
        <w:lastRenderedPageBreak/>
        <w:t>Détection mécanique et électronique</w: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Pr="00B1333B" w:rsidRDefault="00C352FC" w:rsidP="00C352F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dash"/>
        </w:rPr>
      </w:pPr>
      <w:r w:rsidRPr="00B1333B">
        <w:rPr>
          <w:rFonts w:ascii="Arial" w:hAnsi="Arial" w:cs="Arial"/>
          <w:b/>
          <w:sz w:val="24"/>
          <w:u w:val="dash"/>
        </w:rPr>
        <w:t>Organigramme de choix</w: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3335" type="#_x0000_t116" style="position:absolute;margin-left:45.15pt;margin-top:5.35pt;width:67.85pt;height:23.15pt;z-index:251686912" o:regroupid="2" filled="f" strokeweight="1pt">
            <v:textbox style="mso-next-textbox:#_x0000_s3335" inset="0,0,0,0">
              <w:txbxContent>
                <w:p w:rsidR="00C352FC" w:rsidRPr="006A3222" w:rsidRDefault="00C352FC" w:rsidP="00C352FC">
                  <w:pPr>
                    <w:spacing w:before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Objet à détecter</w:t>
                  </w:r>
                </w:p>
              </w:txbxContent>
            </v:textbox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52" type="#_x0000_t32" style="position:absolute;margin-left:79.35pt;margin-top:.9pt;width:0;height:12.55pt;z-index:251704320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3336" type="#_x0000_t110" style="position:absolute;margin-left:45.5pt;margin-top:13.45pt;width:67.85pt;height:48.8pt;z-index:251687936" o:regroupid="2" filled="f" strokeweight="1pt">
            <v:textbox style="mso-next-textbox:#_x0000_s3336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L’objet est-il solide ?</w:t>
                  </w:r>
                </w:p>
              </w:txbxContent>
            </v:textbox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98" type="#_x0000_t202" style="position:absolute;margin-left:114.75pt;margin-top:1.5pt;width:17.5pt;height:10.25pt;z-index:251751424" o:regroupid="2" filled="f" stroked="f" strokeweight=".49pt">
            <v:textbox style="mso-next-textbox:#_x0000_s3398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83" type="#_x0000_t32" style="position:absolute;margin-left:113.35pt;margin-top:10.3pt;width:14.8pt;height:0;z-index:251736064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2" type="#_x0000_t32" style="position:absolute;margin-left:372pt;margin-top:10.3pt;width:0;height:34.6pt;z-index:251735040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1" type="#_x0000_t32" style="position:absolute;margin-left:113.35pt;margin-top:10.3pt;width:258.5pt;height:0;z-index:251734016" o:connectortype="straight" o:regroupid="2" strokeweight=".49pt">
            <v:stroke endarrowwidth="narrow" endarrowlength="short"/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03" type="#_x0000_t202" style="position:absolute;margin-left:80.75pt;margin-top:8.75pt;width:17.5pt;height:10.3pt;z-index:251756544" o:regroupid="2" filled="f" stroked="f" strokeweight=".49pt">
            <v:textbox style="mso-next-textbox:#_x0000_s3403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53" type="#_x0000_t32" style="position:absolute;margin-left:79.35pt;margin-top:6.85pt;width:0;height:10.45pt;z-index:251705344" o:connectortype="straight" o:regroupid="2" strokeweight=".49pt">
            <v:stroke endarrowwidth="narrow" endarrowlength="short"/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46" type="#_x0000_t110" style="position:absolute;margin-left:338.15pt;margin-top:3.5pt;width:67.85pt;height:48.8pt;z-index:251698176" o:regroupid="2" filled="f" strokeweight="1pt">
            <v:textbox style="mso-next-textbox:#_x0000_s3346" inset="0,0,0,0">
              <w:txbxContent>
                <w:p w:rsidR="00C352FC" w:rsidRDefault="00C352FC" w:rsidP="00C352FC">
                  <w:pPr>
                    <w:jc w:val="center"/>
                    <w:rPr>
                      <w:rFonts w:ascii="Arial" w:hAnsi="Arial" w:cs="Arial"/>
                      <w:sz w:val="10"/>
                      <w:szCs w:val="14"/>
                    </w:rPr>
                  </w:pPr>
                </w:p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L’objet est-il liquide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37" type="#_x0000_t110" alt="Organigramme : Décision: Le contact du détecteur avec l’objet est-il possible ?" style="position:absolute;margin-left:45.5pt;margin-top:3.5pt;width:67.85pt;height:48.8pt;z-index:251688960" o:regroupid="2" filled="f" strokeweight="1pt">
            <v:textbox style="mso-next-textbox:#_x0000_s3337" inset="0,0,0,0">
              <w:txbxContent>
                <w:p w:rsidR="00C352FC" w:rsidRPr="00E94BA0" w:rsidRDefault="00C352FC" w:rsidP="00C352FC"/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92" type="#_x0000_t202" style="position:absolute;margin-left:51.6pt;margin-top:1.75pt;width:56.05pt;height:30.4pt;z-index:251745280" o:regroupid="2" filled="f" stroked="f" strokeweight=".49pt">
            <v:textbox style="mso-next-textbox:#_x0000_s3392" inset="0,0,0,0">
              <w:txbxContent>
                <w:p w:rsidR="00C352FC" w:rsidRPr="00CD5825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D5825">
                    <w:rPr>
                      <w:rFonts w:ascii="Arial" w:hAnsi="Arial" w:cs="Arial"/>
                      <w:sz w:val="12"/>
                      <w:szCs w:val="12"/>
                    </w:rPr>
                    <w:t>Le contact du détecteur avec l’objet est-il possible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14" type="#_x0000_t202" style="position:absolute;margin-left:407.6pt;margin-top:5.2pt;width:17.5pt;height:10.3pt;z-index:251767808" o:regroupid="2" filled="f" stroked="f" strokeweight=".49pt">
            <v:textbox style="mso-next-textbox:#_x0000_s3414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9" type="#_x0000_t202" style="position:absolute;margin-left:114.75pt;margin-top:5.2pt;width:17.5pt;height:10.3pt;z-index:251752448" o:regroupid="2" filled="f" stroked="f" strokeweight=".49pt">
            <v:textbox style="mso-next-textbox:#_x0000_s3399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1" type="#_x0000_t32" style="position:absolute;margin-left:405.95pt;margin-top:13.85pt;width:14.8pt;height:0;z-index:251744256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6" type="#_x0000_t32" style="position:absolute;margin-left:450.2pt;margin-top:13.85pt;width:0;height:34.8pt;z-index:251739136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5" type="#_x0000_t32" style="position:absolute;margin-left:406pt;margin-top:13.85pt;width:44.15pt;height:0;z-index:251738112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8" type="#_x0000_t32" style="position:absolute;margin-left:128.35pt;margin-top:13.85pt;width:14.8pt;height:0;z-index:251720704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5" type="#_x0000_t32" style="position:absolute;margin-left:113.35pt;margin-top:13.85pt;width:14.8pt;height:0;z-index:251717632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4" type="#_x0000_t32" style="position:absolute;margin-left:128.1pt;margin-top:13.85pt;width:.05pt;height:176.35pt;z-index:25171660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3" type="#_x0000_t32" style="position:absolute;margin-left:182.85pt;margin-top:13.85pt;width:0;height:34.65pt;z-index:251715584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1" type="#_x0000_t32" style="position:absolute;margin-left:113.35pt;margin-top:13.85pt;width:69.5pt;height:0;z-index:251713536" o:connectortype="straight" o:regroupid="2" strokeweight=".49pt">
            <v:stroke endarrowwidth="narrow" endarrowlength="short"/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15" type="#_x0000_t202" style="position:absolute;margin-left:373.55pt;margin-top:10.9pt;width:17.5pt;height:10.25pt;z-index:251768832" o:regroupid="2" filled="f" stroked="f" strokeweight=".49pt">
            <v:textbox style="mso-next-textbox:#_x0000_s3415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4" type="#_x0000_t202" style="position:absolute;margin-left:80.75pt;margin-top:10.9pt;width:17.5pt;height:10.25pt;z-index:251757568" o:regroupid="2" filled="f" stroked="f" strokeweight=".49pt">
            <v:textbox style="mso-next-textbox:#_x0000_s3404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84" type="#_x0000_t32" style="position:absolute;margin-left:372pt;margin-top:10.9pt;width:0;height:186.1pt;z-index:25173708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54" type="#_x0000_t32" style="position:absolute;margin-left:79.35pt;margin-top:10.5pt;width:0;height:10.4pt;z-index:251706368" o:connectortype="straight" o:regroupid="2" strokeweight=".49pt">
            <v:stroke endarrowwidth="narrow" endarrowlength="short"/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45" type="#_x0000_t110" style="position:absolute;margin-left:415.95pt;margin-top:7.1pt;width:67.85pt;height:48.8pt;z-index:251697152" o:regroupid="2" filled="f" strokeweight="1pt">
            <v:textbox style="mso-next-textbox:#_x0000_s3345" inset="0,0,0,0">
              <w:txbxContent>
                <w:p w:rsidR="00C352FC" w:rsidRDefault="00C352FC" w:rsidP="00C352FC">
                  <w:pPr>
                    <w:jc w:val="center"/>
                    <w:rPr>
                      <w:rFonts w:ascii="Arial" w:hAnsi="Arial" w:cs="Arial"/>
                      <w:sz w:val="10"/>
                      <w:szCs w:val="14"/>
                    </w:rPr>
                  </w:pPr>
                </w:p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L’objet est-il gazeux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41" type="#_x0000_t110" style="position:absolute;margin-left:148.95pt;margin-top:7.1pt;width:67.85pt;height:48.8pt;z-index:251693056" o:regroupid="2" filled="f" strokeweight="1pt">
            <v:textbox style="mso-next-textbox:#_x0000_s3341" inset="0,0,0,0">
              <w:txbxContent>
                <w:p w:rsidR="00C352FC" w:rsidRPr="00272E8B" w:rsidRDefault="00C352FC" w:rsidP="00C352FC">
                  <w:pPr>
                    <w:jc w:val="center"/>
                    <w:rPr>
                      <w:rFonts w:ascii="Arial" w:hAnsi="Arial" w:cs="Arial"/>
                      <w:sz w:val="8"/>
                      <w:szCs w:val="14"/>
                    </w:rPr>
                  </w:pPr>
                </w:p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L’objet est-il métallique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38" type="#_x0000_t110" style="position:absolute;margin-left:45.5pt;margin-top:7.1pt;width:67.85pt;height:48.8pt;z-index:251689984" o:regroupid="2" filled="f" strokeweight="1pt">
            <v:textbox style="mso-next-textbox:#_x0000_s3338" inset="0,0,0,0">
              <w:txbxContent>
                <w:p w:rsidR="00C352FC" w:rsidRPr="00E94BA0" w:rsidRDefault="00C352FC" w:rsidP="00C352FC">
                  <w:pPr>
                    <w:jc w:val="center"/>
                    <w:rPr>
                      <w:rFonts w:ascii="Arial" w:hAnsi="Arial" w:cs="Arial"/>
                      <w:sz w:val="4"/>
                      <w:szCs w:val="14"/>
                    </w:rPr>
                  </w:pPr>
                </w:p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L’objet a-t-il une masse ≥ 500 g ?</w:t>
                  </w:r>
                </w:p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07" type="#_x0000_t202" style="position:absolute;margin-left:217.9pt;margin-top:10.1pt;width:17.5pt;height:10.25pt;z-index:251760640" o:regroupid="2" filled="f" stroked="f" strokeweight=".49pt">
            <v:textbox style="mso-next-textbox:#_x0000_s3407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0" type="#_x0000_t202" style="position:absolute;margin-left:114.75pt;margin-top:9.05pt;width:17.5pt;height:10.3pt;z-index:251753472" o:regroupid="2" filled="f" stroked="f" strokeweight=".49pt">
            <v:textbox style="mso-next-textbox:#_x0000_s3400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71" type="#_x0000_t32" style="position:absolute;margin-left:303.8pt;margin-top:3.85pt;width:0;height:34.65pt;z-index:251723776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0" type="#_x0000_t32" style="position:absolute;margin-left:216.85pt;margin-top:3.85pt;width:14.8pt;height:0;z-index:251722752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9" type="#_x0000_t32" style="position:absolute;margin-left:216.4pt;margin-top:3.85pt;width:87.25pt;height:0;z-index:25172172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2" type="#_x0000_t32" style="position:absolute;margin-left:113.35pt;margin-top:3.85pt;width:14.8pt;height:0;z-index:251714560" o:connectortype="straight" o:regroupid="2" strokeweight=".49pt">
            <v:stroke endarrow="block" endarrowwidth="narrow" endarrowlength="short"/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16" type="#_x0000_t202" style="position:absolute;margin-left:451.95pt;margin-top:.9pt;width:17.5pt;height:10.25pt;z-index:251769856" o:regroupid="2" filled="f" stroked="f" strokeweight=".49pt">
            <v:textbox style="mso-next-textbox:#_x0000_s3416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10" type="#_x0000_t202" style="position:absolute;margin-left:183.9pt;margin-top:1.7pt;width:17.5pt;height:10.25pt;z-index:251763712" o:regroupid="2" filled="f" stroked="f" strokeweight=".49pt">
            <v:textbox style="mso-next-textbox:#_x0000_s3410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5" type="#_x0000_t202" style="position:absolute;margin-left:80.75pt;margin-top:.65pt;width:17.5pt;height:10.25pt;z-index:251758592" o:regroupid="2" filled="f" stroked="f" strokeweight=".49pt">
            <v:textbox style="mso-next-textbox:#_x0000_s3405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87" type="#_x0000_t32" style="position:absolute;margin-left:450.2pt;margin-top:.7pt;width:0;height:127.05pt;z-index:251740160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0" type="#_x0000_t32" style="position:absolute;margin-left:182.85pt;margin-top:.7pt;width:0;height:10.45pt;z-index:251712512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55" type="#_x0000_t32" style="position:absolute;margin-left:79.35pt;margin-top:.7pt;width:0;height:10.45pt;z-index:251707392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44" type="#_x0000_t110" style="position:absolute;margin-left:269.55pt;margin-top:11pt;width:67.85pt;height:48.75pt;z-index:251696128" o:regroupid="2" filled="f" strokeweight="1pt">
            <v:textbox style="mso-next-textbox:#_x0000_s3344" inset="0,0,0,0">
              <w:txbxContent>
                <w:p w:rsidR="00C352FC" w:rsidRPr="00272E8B" w:rsidRDefault="00C352FC" w:rsidP="00C352FC"/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42" type="#_x0000_t110" style="position:absolute;margin-left:148.95pt;margin-top:11pt;width:67.85pt;height:48.75pt;z-index:251694080" o:regroupid="2" filled="f" strokeweight="1pt">
            <v:textbox style="mso-next-textbox:#_x0000_s3342" inset="0,0,0,0">
              <w:txbxContent>
                <w:p w:rsidR="00C352FC" w:rsidRPr="00272E8B" w:rsidRDefault="00C352FC" w:rsidP="00C352FC"/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39" type="#_x0000_t110" style="position:absolute;margin-left:45.5pt;margin-top:11pt;width:67.85pt;height:48.75pt;z-index:251691008" o:regroupid="2" filled="f" strokeweight="1pt">
            <v:textbox style="mso-next-textbox:#_x0000_s3339" inset="0,0,0,0">
              <w:txbxContent>
                <w:p w:rsidR="00C352FC" w:rsidRPr="00E94BA0" w:rsidRDefault="00C352FC" w:rsidP="00C352FC"/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12" type="#_x0000_t202" style="position:absolute;margin-left:338.1pt;margin-top:13.55pt;width:17.5pt;height:10.25pt;z-index:251765760" o:regroupid="2" filled="f" stroked="f" strokeweight=".49pt">
            <v:textbox style="mso-next-textbox:#_x0000_s3412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8" type="#_x0000_t202" style="position:absolute;margin-left:217.9pt;margin-top:13.55pt;width:17.5pt;height:10.25pt;z-index:251761664" o:regroupid="2" filled="f" stroked="f" strokeweight=".49pt">
            <v:textbox style="mso-next-textbox:#_x0000_s3408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1" type="#_x0000_t202" style="position:absolute;margin-left:114.75pt;margin-top:12.5pt;width:17.5pt;height:10.3pt;z-index:251754496" o:regroupid="2" filled="f" stroked="f" strokeweight=".49pt">
            <v:textbox style="mso-next-textbox:#_x0000_s3401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7" type="#_x0000_t202" style="position:absolute;margin-left:276.55pt;margin-top:10.5pt;width:56.1pt;height:25.85pt;z-index:251750400" o:regroupid="2" filled="f" stroked="f" strokeweight=".49pt">
            <v:textbox style="mso-next-textbox:#_x0000_s3397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La distance objet/détecteur est-elle ≥ 15 mm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5" type="#_x0000_t202" style="position:absolute;margin-left:155.45pt;margin-top:10.5pt;width:56.05pt;height:25.85pt;z-index:251748352" o:regroupid="2" filled="f" stroked="f" strokeweight=".49pt">
            <v:textbox style="mso-next-textbox:#_x0000_s3395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La distance objet/détecteur est-elle ≤ 48 mm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3" type="#_x0000_t202" style="position:absolute;margin-left:52.25pt;margin-top:9.35pt;width:56.05pt;height:25.85pt;z-index:251746304" o:regroupid="2" filled="f" stroked="f" strokeweight=".49pt">
            <v:textbox style="mso-next-textbox:#_x0000_s3393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La vitesse de passage de l’objet est-elle ≤ 1,5 ms ?</w:t>
                  </w:r>
                </w:p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90" type="#_x0000_t32" style="position:absolute;margin-left:372.15pt;margin-top:7.4pt;width:14.8pt;height:0;z-index:251743232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9" type="#_x0000_t32" style="position:absolute;margin-left:429.7pt;margin-top:7.7pt;width:.05pt;height:92.45pt;z-index:25174220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8" type="#_x0000_t32" style="position:absolute;margin-left:372.15pt;margin-top:7.5pt;width:57.5pt;height:.2pt;z-index:251741184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80" type="#_x0000_t32" style="position:absolute;margin-left:338.25pt;margin-top:7.65pt;width:14.85pt;height:0;z-index:251732992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9" type="#_x0000_t32" style="position:absolute;margin-left:352.75pt;margin-top:7.6pt;width:0;height:92.5pt;flip:x;z-index:25173196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4" type="#_x0000_t32" style="position:absolute;margin-left:260.05pt;margin-top:7.7pt;width:0;height:92.5pt;z-index:25172684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3" type="#_x0000_t32" style="position:absolute;margin-left:216.85pt;margin-top:7.65pt;width:14.8pt;height:0;z-index:251725824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2" type="#_x0000_t32" style="position:absolute;margin-left:216.85pt;margin-top:7.65pt;width:43.2pt;height:.05pt;flip:y;z-index:251724800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6" type="#_x0000_t32" style="position:absolute;margin-left:113.35pt;margin-top:7.7pt;width:14.8pt;height:0;z-index:251718656" o:connectortype="straight" o:regroupid="2" strokeweight=".49pt">
            <v:stroke endarrow="block" endarrowwidth="narrow" endarrowlength="short"/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13" type="#_x0000_t202" style="position:absolute;margin-left:304.1pt;margin-top:5.65pt;width:17.5pt;height:10.25pt;z-index:251766784" o:regroupid="2" filled="f" stroked="f" strokeweight=".49pt">
            <v:textbox style="mso-next-textbox:#_x0000_s3413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11" type="#_x0000_t202" style="position:absolute;margin-left:183.9pt;margin-top:5.65pt;width:17.5pt;height:10.25pt;z-index:251764736" o:regroupid="2" filled="f" stroked="f" strokeweight=".49pt">
            <v:textbox style="mso-next-textbox:#_x0000_s3411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6" type="#_x0000_t202" style="position:absolute;margin-left:80.75pt;margin-top:4.6pt;width:17.5pt;height:10.3pt;z-index:251759616" o:regroupid="2" filled="f" stroked="f" strokeweight=".49pt">
            <v:textbox style="mso-next-textbox:#_x0000_s3406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78" type="#_x0000_t32" style="position:absolute;margin-left:303.6pt;margin-top:4.6pt;width:0;height:68pt;flip:x;z-index:251730944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59" type="#_x0000_t32" style="position:absolute;margin-left:182.7pt;margin-top:4.6pt;width:0;height:9.8pt;z-index:251711488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56" type="#_x0000_t32" style="position:absolute;margin-left:79.35pt;margin-top:4.6pt;width:0;height:9.8pt;z-index:251708416" o:connectortype="straight" o:regroupid="2" strokeweight=".49pt">
            <v:stroke endarrowwidth="narrow" endarrowlength="short"/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396" type="#_x0000_t202" style="position:absolute;margin-left:157.15pt;margin-top:11.65pt;width:53.45pt;height:29.3pt;z-index:251749376" o:regroupid="2" filled="f" stroked="f" strokeweight=".49pt">
            <v:textbox style="mso-next-textbox:#_x0000_s3396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3222">
                    <w:rPr>
                      <w:rFonts w:ascii="Arial" w:hAnsi="Arial" w:cs="Arial"/>
                      <w:sz w:val="12"/>
                      <w:szCs w:val="12"/>
                    </w:rPr>
                    <w:t>L’espace de montage du détecteur est-il important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43" type="#_x0000_t110" style="position:absolute;margin-left:148.95pt;margin-top:.4pt;width:67.85pt;height:48.8pt;z-index:251695104" o:regroupid="2" filled="f" strokeweight="1pt">
            <v:textbox style="mso-next-textbox:#_x0000_s3343" inset="0,0,0,0">
              <w:txbxContent>
                <w:p w:rsidR="00C352FC" w:rsidRPr="00272E8B" w:rsidRDefault="00C352FC" w:rsidP="00C352FC"/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40" type="#_x0000_t110" style="position:absolute;margin-left:45.5pt;margin-top:.4pt;width:67.85pt;height:48.8pt;z-index:251692032" o:regroupid="2" filled="f" strokeweight="1pt">
            <v:textbox style="mso-next-textbox:#_x0000_s3340" inset="0,0,0,0">
              <w:txbxContent>
                <w:p w:rsidR="00C352FC" w:rsidRPr="00272E8B" w:rsidRDefault="00C352FC" w:rsidP="00C352FC"/>
              </w:txbxContent>
            </v:textbox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09" type="#_x0000_t202" style="position:absolute;margin-left:217.9pt;margin-top:3.3pt;width:17.5pt;height:10.3pt;z-index:251762688" o:regroupid="2" filled="f" stroked="f" strokeweight=".49pt">
            <v:textbox style="mso-next-textbox:#_x0000_s3409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02" type="#_x0000_t202" style="position:absolute;margin-left:114.75pt;margin-top:2.25pt;width:17.5pt;height:10.3pt;z-index:251755520" o:regroupid="2" filled="f" stroked="f" strokeweight=".49pt">
            <v:textbox style="mso-next-textbox:#_x0000_s3402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94" type="#_x0000_t202" style="position:absolute;margin-left:51.55pt;margin-top:1.3pt;width:56.05pt;height:25.85pt;z-index:251747328" o:regroupid="2" filled="f" stroked="f" strokeweight=".49pt">
            <v:textbox style="mso-next-textbox:#_x0000_s3394" inset="0,0,0,0">
              <w:txbxContent>
                <w:p w:rsidR="00C352FC" w:rsidRPr="00E94BA0" w:rsidRDefault="00C352FC" w:rsidP="00C352FC">
                  <w:pPr>
                    <w:jc w:val="center"/>
                    <w:rPr>
                      <w:rFonts w:ascii="Arial" w:hAnsi="Arial" w:cs="Arial"/>
                      <w:sz w:val="10"/>
                      <w:szCs w:val="14"/>
                    </w:rPr>
                  </w:pPr>
                  <w:r w:rsidRPr="00E94BA0">
                    <w:rPr>
                      <w:rFonts w:ascii="Arial" w:hAnsi="Arial" w:cs="Arial"/>
                      <w:sz w:val="10"/>
                      <w:szCs w:val="14"/>
                    </w:rPr>
                    <w:t xml:space="preserve">La </w:t>
                  </w:r>
                  <w:r>
                    <w:rPr>
                      <w:rFonts w:ascii="Arial" w:hAnsi="Arial" w:cs="Arial"/>
                      <w:sz w:val="10"/>
                      <w:szCs w:val="14"/>
                    </w:rPr>
                    <w:t>fréquence</w:t>
                  </w:r>
                  <w:r w:rsidRPr="00E94BA0">
                    <w:rPr>
                      <w:rFonts w:ascii="Arial" w:hAnsi="Arial" w:cs="Arial"/>
                      <w:sz w:val="10"/>
                      <w:szCs w:val="14"/>
                    </w:rPr>
                    <w:t xml:space="preserve"> de passage de l’objet est-elle ≤ 1</w:t>
                  </w:r>
                  <w:r>
                    <w:rPr>
                      <w:rFonts w:ascii="Arial" w:hAnsi="Arial" w:cs="Arial"/>
                      <w:sz w:val="10"/>
                      <w:szCs w:val="14"/>
                    </w:rPr>
                    <w:t xml:space="preserve"> Hz</w:t>
                  </w:r>
                  <w:r w:rsidRPr="00E94BA0">
                    <w:rPr>
                      <w:rFonts w:ascii="Arial" w:hAnsi="Arial" w:cs="Arial"/>
                      <w:sz w:val="10"/>
                      <w:szCs w:val="14"/>
                    </w:rPr>
                    <w:t> 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77" type="#_x0000_t32" style="position:absolute;margin-left:254.1pt;margin-top:10.9pt;width:.05pt;height:34.05pt;z-index:251729920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6" type="#_x0000_t32" style="position:absolute;margin-left:216.85pt;margin-top:11pt;width:14.8pt;height:0;z-index:251728896" o:connectortype="straight" o:regroupid="2" strokeweight=".49pt">
            <v:stroke endarrow="block"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75" type="#_x0000_t32" style="position:absolute;margin-left:216.85pt;margin-top:11pt;width:37.25pt;height:0;z-index:251727872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67" type="#_x0000_t32" style="position:absolute;margin-left:113.35pt;margin-top:10.9pt;width:14.8pt;height:0;z-index:251719680" o:connectortype="straight" o:regroupid="2" strokeweight=".49pt">
            <v:stroke endarrow="block" endarrowwidth="narrow" endarrowlength="short"/>
          </v:shape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3418" type="#_x0000_t202" style="position:absolute;margin-left:183.9pt;margin-top:8.3pt;width:17.5pt;height:10.25pt;z-index:251771904" o:regroupid="2" filled="f" stroked="f" strokeweight=".49pt">
            <v:textbox style="mso-next-textbox:#_x0000_s3418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417" type="#_x0000_t202" style="position:absolute;margin-left:80.75pt;margin-top:8.8pt;width:17.5pt;height:10.3pt;z-index:251770880" o:regroupid="2" filled="f" stroked="f" strokeweight=".49pt">
            <v:textbox style="mso-next-textbox:#_x0000_s3417" inset="0,0,0,0">
              <w:txbxContent>
                <w:p w:rsidR="00C352FC" w:rsidRPr="006A3222" w:rsidRDefault="00C352FC" w:rsidP="00C352F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3358" type="#_x0000_t32" style="position:absolute;margin-left:182.65pt;margin-top:7.8pt;width:0;height:9.7pt;z-index:251710464" o:connectortype="straight" o:regroupid="2" strokeweight=".49pt">
            <v:stroke endarrowwidth="narrow" endarrowlength="short"/>
          </v:shape>
        </w:pict>
      </w:r>
      <w:r>
        <w:rPr>
          <w:rFonts w:ascii="Arial" w:hAnsi="Arial" w:cs="Arial"/>
          <w:noProof/>
          <w:sz w:val="24"/>
        </w:rPr>
        <w:pict>
          <v:shape id="_x0000_s3357" type="#_x0000_t32" style="position:absolute;margin-left:79.35pt;margin-top:7.8pt;width:0;height:9.7pt;z-index:251709440" o:connectortype="straight" o:regroupid="2" strokeweight=".49pt">
            <v:stroke endarrowwidth="narrow" endarrowlength="short"/>
          </v:shape>
        </w:pict>
      </w:r>
    </w:p>
    <w:p w:rsidR="00C352FC" w:rsidRDefault="0093529A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ect id="_x0000_s3351" style="position:absolute;margin-left:415.95pt;margin-top:3.7pt;width:67.85pt;height:25.8pt;z-index:251703296" o:regroupid="2" strokeweight=".49pt">
            <v:textbox style="mso-next-textbox:#_x0000_s3351" inset="0,0,0,0">
              <w:txbxContent>
                <w:p w:rsidR="00C352FC" w:rsidRPr="006A3222" w:rsidRDefault="00C352FC" w:rsidP="00C352FC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Pressostats Vacuostats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</w:rPr>
        <w:pict>
          <v:rect id="_x0000_s3350" style="position:absolute;margin-left:338.15pt;margin-top:3.7pt;width:67.85pt;height:25.8pt;z-index:251702272" o:regroupid="2" strokeweight=".49pt">
            <v:textbox style="mso-next-textbox:#_x0000_s3350" inset="0,0,0,0">
              <w:txbxContent>
                <w:p w:rsidR="00C352FC" w:rsidRPr="006A3222" w:rsidRDefault="00C352FC" w:rsidP="00C352FC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Détecteurs de proximité capacitifs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</w:rPr>
        <w:pict>
          <v:rect id="_x0000_s3349" style="position:absolute;margin-left:248.6pt;margin-top:3.7pt;width:67.85pt;height:25.8pt;z-index:251701248" o:regroupid="2" strokeweight=".49pt">
            <v:textbox style="mso-next-textbox:#_x0000_s3349" inset="0,0,0,0">
              <w:txbxContent>
                <w:p w:rsidR="00C352FC" w:rsidRPr="006A3222" w:rsidRDefault="00C352FC" w:rsidP="00C352FC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Détecteurs photoélectriques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</w:rPr>
        <w:pict>
          <v:rect id="_x0000_s3348" style="position:absolute;margin-left:148.65pt;margin-top:3.7pt;width:67.85pt;height:25.8pt;z-index:251700224" o:regroupid="2" strokeweight=".49pt">
            <v:textbox style="mso-next-textbox:#_x0000_s3348" inset="0,0,0,0">
              <w:txbxContent>
                <w:p w:rsidR="00C352FC" w:rsidRPr="006A3222" w:rsidRDefault="00C352FC" w:rsidP="00C352FC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Détecteurs de proximité inductifs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</w:rPr>
        <w:pict>
          <v:rect id="_x0000_s3347" style="position:absolute;margin-left:45.5pt;margin-top:3.7pt;width:67.85pt;height:25.8pt;z-index:251699200" o:regroupid="2" strokeweight=".49pt">
            <v:textbox style="mso-next-textbox:#_x0000_s3347" inset="0,0,0,0">
              <w:txbxContent>
                <w:p w:rsidR="00C352FC" w:rsidRPr="006A3222" w:rsidRDefault="00C352FC" w:rsidP="00C352F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222">
                    <w:rPr>
                      <w:rFonts w:ascii="Arial" w:hAnsi="Arial" w:cs="Arial"/>
                      <w:sz w:val="14"/>
                      <w:szCs w:val="14"/>
                    </w:rPr>
                    <w:t>Interrupteurs de position électromécaniques</w:t>
                  </w:r>
                </w:p>
              </w:txbxContent>
            </v:textbox>
          </v:rect>
        </w:pic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Default="00C352FC" w:rsidP="00C352F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352FC" w:rsidRPr="00B1333B" w:rsidRDefault="00C352FC" w:rsidP="00C352F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dash"/>
        </w:rPr>
      </w:pPr>
      <w:r w:rsidRPr="00B1333B">
        <w:rPr>
          <w:rFonts w:ascii="Arial" w:hAnsi="Arial" w:cs="Arial"/>
          <w:b/>
          <w:sz w:val="24"/>
          <w:u w:val="dash"/>
        </w:rPr>
        <w:t>Détecteurs inductifs agroalimentaires</w:t>
      </w:r>
    </w:p>
    <w:p w:rsidR="00C352FC" w:rsidRDefault="00C352FC" w:rsidP="00C352F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</w:rPr>
      </w:pPr>
    </w:p>
    <w:p w:rsidR="00C352FC" w:rsidRPr="009857CD" w:rsidRDefault="00C352FC" w:rsidP="00C352F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</w:rPr>
      </w:pPr>
    </w:p>
    <w:p w:rsidR="00C352FC" w:rsidRDefault="0093529A" w:rsidP="00C352FC">
      <w:pPr>
        <w:tabs>
          <w:tab w:val="left" w:pos="0"/>
          <w:tab w:val="left" w:pos="567"/>
        </w:tabs>
        <w:jc w:val="center"/>
        <w:rPr>
          <w:noProof/>
        </w:rPr>
      </w:pPr>
      <w:r>
        <w:rPr>
          <w:rFonts w:ascii="Arial" w:hAnsi="Arial" w:cs="Arial"/>
          <w:noProof/>
          <w:sz w:val="24"/>
        </w:rPr>
        <w:pict>
          <v:group id="_x0000_s3510" style="position:absolute;left:0;text-align:left;margin-left:81.7pt;margin-top:32.8pt;width:291.5pt;height:150.8pt;z-index:251662336" coordorigin="2314,10238" coordsize="5830,3016">
            <v:group id="_x0000_s3301" style="position:absolute;left:3661;top:10943;width:85;height:56" coordorigin="1729,6487" coordsize="621,410">
              <o:lock v:ext="edit" aspectratio="t"/>
              <v:group id="_x0000_s3302" style="position:absolute;left:1729;top:6487;width:295;height:410" coordorigin="1729,6487" coordsize="295,410">
                <o:lock v:ext="edit" aspectratio="t"/>
                <v:shape id="_x0000_s3303" style="position:absolute;left:1729;top:6487;width:149;height:410" coordsize="149,410" path="m,410l13,194,48,70,92,13r35,l149,e" filled="f" strokeweight=".49pt">
                  <v:path arrowok="t"/>
                  <o:lock v:ext="edit" aspectratio="t"/>
                </v:shape>
                <v:shape id="_x0000_s3304" style="position:absolute;left:1874;top:6487;width:150;height:410" coordsize="150,410" path="m150,410l137,194,102,70,57,13r-35,l,e" filled="f" strokeweight=".49pt">
                  <v:path arrowok="t"/>
                  <o:lock v:ext="edit" aspectratio="t"/>
                </v:shape>
              </v:group>
              <v:group id="_x0000_s3305" style="position:absolute;left:2055;top:6487;width:295;height:405" coordorigin="2055,6487" coordsize="295,405">
                <o:lock v:ext="edit" aspectratio="t"/>
                <v:shape id="_x0000_s3306" style="position:absolute;left:2055;top:6487;width:145;height:405" coordsize="145,405" path="m,405l9,194,48,66,92,8r31,l145,e" filled="f" strokeweight=".49pt">
                  <v:path arrowok="t"/>
                  <o:lock v:ext="edit" aspectratio="t"/>
                </v:shape>
                <v:shape id="_x0000_s3307" style="position:absolute;left:2200;top:6487;width:150;height:405" coordsize="150,405" path="m150,405l137,194,97,66,58,8,22,8,,e" filled="f" strokeweight=".49pt">
                  <v:path arrowok="t"/>
                  <o:lock v:ext="edit" aspectratio="t"/>
                </v:shape>
              </v:group>
            </v:group>
            <v:group id="_x0000_s3308" style="position:absolute;left:2391;top:10238;width:85;height:56" coordorigin="1729,6487" coordsize="621,410">
              <o:lock v:ext="edit" aspectratio="t"/>
              <v:group id="_x0000_s3309" style="position:absolute;left:1729;top:6487;width:295;height:410" coordorigin="1729,6487" coordsize="295,410">
                <o:lock v:ext="edit" aspectratio="t"/>
                <v:shape id="_x0000_s3310" style="position:absolute;left:1729;top:6487;width:149;height:410" coordsize="149,410" path="m,410l13,194,48,70,92,13r35,l149,e" filled="f" strokeweight=".49pt">
                  <v:path arrowok="t"/>
                  <o:lock v:ext="edit" aspectratio="t"/>
                </v:shape>
                <v:shape id="_x0000_s3311" style="position:absolute;left:1874;top:6487;width:150;height:410" coordsize="150,410" path="m150,410l137,194,102,70,57,13r-35,l,e" filled="f" strokeweight=".49pt">
                  <v:path arrowok="t"/>
                  <o:lock v:ext="edit" aspectratio="t"/>
                </v:shape>
              </v:group>
              <v:group id="_x0000_s3312" style="position:absolute;left:2055;top:6487;width:295;height:405" coordorigin="2055,6487" coordsize="295,405">
                <o:lock v:ext="edit" aspectratio="t"/>
                <v:shape id="_x0000_s3313" style="position:absolute;left:2055;top:6487;width:145;height:405" coordsize="145,405" path="m,405l9,194,48,66,92,8r31,l145,e" filled="f" strokeweight=".49pt">
                  <v:path arrowok="t"/>
                  <o:lock v:ext="edit" aspectratio="t"/>
                </v:shape>
                <v:shape id="_x0000_s3314" style="position:absolute;left:2200;top:6487;width:150;height:405" coordsize="150,405" path="m150,405l137,194,97,66,58,8,22,8,,e" filled="f" strokeweight=".49pt">
                  <v:path arrowok="t"/>
                  <o:lock v:ext="edit" aspectratio="t"/>
                </v:shape>
              </v:group>
            </v:group>
            <v:group id="_x0000_s3315" style="position:absolute;left:2375;top:11043;width:85;height:56" coordorigin="1729,6487" coordsize="621,410">
              <o:lock v:ext="edit" aspectratio="t"/>
              <v:group id="_x0000_s3316" style="position:absolute;left:1729;top:6487;width:295;height:410" coordorigin="1729,6487" coordsize="295,410">
                <o:lock v:ext="edit" aspectratio="t"/>
                <v:shape id="_x0000_s3317" style="position:absolute;left:1729;top:6487;width:149;height:410" coordsize="149,410" path="m,410l13,194,48,70,92,13r35,l149,e" filled="f" strokeweight=".49pt">
                  <v:path arrowok="t"/>
                  <o:lock v:ext="edit" aspectratio="t"/>
                </v:shape>
                <v:shape id="_x0000_s3318" style="position:absolute;left:1874;top:6487;width:150;height:410" coordsize="150,410" path="m150,410l137,194,102,70,57,13r-35,l,e" filled="f" strokeweight=".49pt">
                  <v:path arrowok="t"/>
                  <o:lock v:ext="edit" aspectratio="t"/>
                </v:shape>
              </v:group>
              <v:group id="_x0000_s3319" style="position:absolute;left:2055;top:6487;width:295;height:405" coordorigin="2055,6487" coordsize="295,405">
                <o:lock v:ext="edit" aspectratio="t"/>
                <v:shape id="_x0000_s3320" style="position:absolute;left:2055;top:6487;width:145;height:405" coordsize="145,405" path="m,405l9,194,48,66,92,8r31,l145,e" filled="f" strokeweight=".49pt">
                  <v:path arrowok="t"/>
                  <o:lock v:ext="edit" aspectratio="t"/>
                </v:shape>
                <v:shape id="_x0000_s3321" style="position:absolute;left:2200;top:6487;width:150;height:405" coordsize="150,405" path="m150,405l137,194,97,66,58,8,22,8,,e" filled="f" strokeweight=".49pt">
                  <v:path arrowok="t"/>
                  <o:lock v:ext="edit" aspectratio="t"/>
                </v:shape>
              </v:group>
            </v:group>
            <v:group id="_x0000_s3322" style="position:absolute;left:2336;top:10398;width:142;height:45" coordorigin="2313,10904" coordsize="193,71">
              <v:line id="_x0000_s3323" style="position:absolute" from="2313,10904" to="2361,10904" strokeweight=".49pt"/>
              <v:line id="_x0000_s3324" style="position:absolute;flip:y" from="2361,10904" to="2458,10975" strokeweight=".49pt"/>
              <v:line id="_x0000_s3325" style="position:absolute" from="2458,10904" to="2506,10904" strokeweight=".49pt"/>
            </v:group>
            <v:group id="_x0000_s3326" style="position:absolute;left:2314;top:11184;width:142;height:45" coordorigin="2313,10904" coordsize="193,71">
              <v:line id="_x0000_s3327" style="position:absolute" from="2313,10904" to="2361,10904" strokeweight=".49pt"/>
              <v:line id="_x0000_s3328" style="position:absolute;flip:y" from="2361,10904" to="2458,10975" strokeweight=".49pt"/>
              <v:line id="_x0000_s3329" style="position:absolute" from="2458,10904" to="2506,10904" strokeweight=".49pt"/>
            </v:group>
            <v:group id="_x0000_s3330" style="position:absolute;left:3643;top:11051;width:108;height:34" coordorigin="2313,10904" coordsize="193,71">
              <o:lock v:ext="edit" aspectratio="t"/>
              <v:line id="_x0000_s3331" style="position:absolute" from="2313,10904" to="2361,10904" strokeweight=".49pt">
                <o:lock v:ext="edit" aspectratio="t"/>
              </v:line>
              <v:line id="_x0000_s3332" style="position:absolute;flip:y" from="2361,10904" to="2458,10975" strokeweight=".49pt">
                <o:lock v:ext="edit" aspectratio="t"/>
              </v:line>
              <v:line id="_x0000_s3333" style="position:absolute" from="2458,10904" to="2506,10904" strokeweight=".49pt">
                <o:lock v:ext="edit" aspectratio="t"/>
              </v:line>
            </v:group>
            <v:shape id="_x0000_s3509" type="#_x0000_t202" style="position:absolute;left:5024;top:13085;width:3120;height:169" stroked="f">
              <v:textbox inset="0,0,0,0">
                <w:txbxContent>
                  <w:p w:rsidR="005437A3" w:rsidRPr="005437A3" w:rsidRDefault="005437A3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</w:t>
                    </w:r>
                    <w:r w:rsidRPr="005437A3">
                      <w:rPr>
                        <w:rFonts w:ascii="Arial" w:hAnsi="Arial" w:cs="Arial"/>
                        <w:b/>
                        <w:sz w:val="16"/>
                      </w:rPr>
                      <w:t xml:space="preserve">âble : IP 68   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 </w:t>
                    </w:r>
                    <w:r w:rsidRPr="005437A3">
                      <w:rPr>
                        <w:rFonts w:ascii="Arial" w:hAnsi="Arial" w:cs="Arial"/>
                        <w:b/>
                        <w:sz w:val="16"/>
                      </w:rPr>
                      <w:t xml:space="preserve">  Connecteur : IP 67</w:t>
                    </w:r>
                  </w:p>
                </w:txbxContent>
              </v:textbox>
            </v:shape>
          </v:group>
        </w:pict>
      </w:r>
      <w:r w:rsidR="00CA6B52">
        <w:rPr>
          <w:noProof/>
        </w:rPr>
        <w:drawing>
          <wp:inline distT="0" distB="0" distL="0" distR="0">
            <wp:extent cx="4954270" cy="30568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B52">
        <w:rPr>
          <w:noProof/>
        </w:rPr>
        <w:drawing>
          <wp:inline distT="0" distB="0" distL="0" distR="0">
            <wp:extent cx="4954270" cy="58674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24" w:rsidRDefault="00C352FC" w:rsidP="00872F2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br w:type="page"/>
      </w:r>
      <w:r w:rsidR="00872F24" w:rsidRPr="00586694">
        <w:rPr>
          <w:rFonts w:ascii="Arial" w:hAnsi="Arial" w:cs="Arial"/>
          <w:b/>
          <w:sz w:val="28"/>
          <w:u w:val="single"/>
        </w:rPr>
        <w:lastRenderedPageBreak/>
        <w:t>Procédure pour initialiser le codeur rotatif incrémental de l’élévateur</w:t>
      </w:r>
    </w:p>
    <w:p w:rsidR="00EE196A" w:rsidRPr="00586694" w:rsidRDefault="00EE196A" w:rsidP="00872F2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« Ginit-codeur »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C5227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Dans le cas d’un arrêt d’urgence ou d’une mise sous tension, il faut absolument dégager l’élévateur en le montant à vitesse lente pendant 2 secondes ; ceci aura pour effet d’être sûr de libérer le capteur POM (Prise </w:t>
      </w:r>
      <w:r w:rsidR="00C622B1">
        <w:rPr>
          <w:rFonts w:ascii="Arial" w:hAnsi="Arial" w:cs="Arial"/>
          <w:sz w:val="24"/>
        </w:rPr>
        <w:t>d’</w:t>
      </w:r>
      <w:r>
        <w:rPr>
          <w:rFonts w:ascii="Arial" w:hAnsi="Arial" w:cs="Arial"/>
          <w:sz w:val="24"/>
        </w:rPr>
        <w:t>Origine Machine).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Puis descendre l’élévateur, toujours à vitesse lente, jusqu’au capteur POM ; ceci permettra de définir l’origine de la position de l’élévateur.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Lorsque l’information est acquise, l’automate réalise la remise à zéro du compteur.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cycle d’initialisation du codeur de l’élévateur est terminé.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C622B1" w:rsidRDefault="00C622B1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C622B1" w:rsidRDefault="00C622B1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C622B1" w:rsidRDefault="00C622B1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C622B1" w:rsidRDefault="00C622B1" w:rsidP="00872F24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</w:rPr>
      </w:pPr>
    </w:p>
    <w:p w:rsidR="00872F24" w:rsidRPr="00C622B1" w:rsidRDefault="00872F24" w:rsidP="00872F2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 w:rsidRPr="00C622B1">
        <w:rPr>
          <w:rFonts w:ascii="Arial" w:hAnsi="Arial" w:cs="Arial"/>
          <w:b/>
          <w:sz w:val="28"/>
          <w:u w:val="single"/>
        </w:rPr>
        <w:t>Grafcet d’initialisation</w:t>
      </w:r>
      <w:r w:rsidR="007F19EF">
        <w:rPr>
          <w:rFonts w:ascii="Arial" w:hAnsi="Arial" w:cs="Arial"/>
          <w:b/>
          <w:sz w:val="28"/>
          <w:u w:val="single"/>
        </w:rPr>
        <w:t xml:space="preserve"> « </w:t>
      </w:r>
      <w:r w:rsidRPr="00C622B1">
        <w:rPr>
          <w:rFonts w:ascii="Arial" w:hAnsi="Arial" w:cs="Arial"/>
          <w:b/>
          <w:sz w:val="28"/>
          <w:u w:val="single"/>
        </w:rPr>
        <w:t>Ginit</w:t>
      </w:r>
      <w:r w:rsidR="007F19EF">
        <w:rPr>
          <w:rFonts w:ascii="Arial" w:hAnsi="Arial" w:cs="Arial"/>
          <w:b/>
          <w:sz w:val="28"/>
          <w:u w:val="single"/>
        </w:rPr>
        <w:t> »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93529A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group id="_x0000_s1862" style="position:absolute;margin-left:0;margin-top:.5pt;width:393.2pt;height:403.35pt;z-index:251652096;mso-position-horizontal:center;mso-position-horizontal-relative:margin" coordorigin="2284,1484" coordsize="7864,8067">
            <v:shape id="_x0000_s1863" type="#_x0000_t202" style="position:absolute;left:3032;top:3480;width:3085;height:296" filled="f" stroked="f" strokeweight="1pt">
              <v:textbox style="mso-next-textbox:#_x0000_s1863" inset="0,0,0,0">
                <w:txbxContent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Codeur initialisé</w:t>
                    </w:r>
                  </w:p>
                </w:txbxContent>
              </v:textbox>
            </v:shape>
            <v:shape id="_x0000_s1864" type="#_x0000_t202" style="position:absolute;left:2590;top:1680;width:567;height:567" strokeweight="3pt">
              <v:stroke linestyle="thinThin"/>
              <v:textbox style="mso-next-textbox:#_x0000_s1864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0</w:t>
                    </w:r>
                  </w:p>
                </w:txbxContent>
              </v:textbox>
            </v:shape>
            <v:shape id="_x0000_s1865" type="#_x0000_t202" style="position:absolute;left:2590;top:2813;width:567;height:567" strokeweight="1pt">
              <v:textbox style="mso-next-textbox:#_x0000_s1865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  <v:shape id="_x0000_s1866" type="#_x0000_t202" style="position:absolute;left:2590;top:3936;width:567;height:567" strokeweight="1pt">
              <v:textbox style="mso-next-textbox:#_x0000_s1866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  <v:shape id="_x0000_s1867" type="#_x0000_t32" style="position:absolute;left:2869;top:3380;width:0;height:556;flip:y" o:connectortype="straight" strokeweight="1pt"/>
            <v:shape id="_x0000_s1868" type="#_x0000_t32" style="position:absolute;left:2758;top:3632;width:213;height:0" o:connectortype="straight" strokeweight="1pt"/>
            <v:shape id="_x0000_s1869" type="#_x0000_t202" style="position:absolute;left:3195;top:2837;width:6953;height:693" stroked="f" strokeweight="1pt">
              <v:textbox style="mso-next-textbox:#_x0000_s1869" inset="0,0,0,0">
                <w:txbxContent>
                  <w:p w:rsidR="00872F24" w:rsidRPr="00DB7B10" w:rsidRDefault="00872F24" w:rsidP="00872F24">
                    <w:pPr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</w:t>
                    </w:r>
                    <w:r w:rsidRPr="00E60116">
                      <w:rPr>
                        <w:rFonts w:ascii="Arial" w:hAnsi="Arial" w:cs="Arial"/>
                        <w:b/>
                      </w:rPr>
                      <w:t>INITIALISER LE CODEUR ROTATIF INCREMENTAL DE L’ELEVATEUR</w:t>
                    </w:r>
                    <w:r>
                      <w:rPr>
                        <w:rFonts w:ascii="Arial" w:hAnsi="Arial" w:cs="Arial"/>
                      </w:rPr>
                      <w:t> »</w:t>
                    </w:r>
                  </w:p>
                </w:txbxContent>
              </v:textbox>
            </v:shape>
            <v:shape id="_x0000_s1870" type="#_x0000_t32" style="position:absolute;left:2869;top:4503;width:0;height:556;flip:y" o:connectortype="straight" strokeweight="1pt"/>
            <v:shape id="_x0000_s1871" type="#_x0000_t32" style="position:absolute;left:2758;top:4755;width:213;height:0" o:connectortype="straight" strokeweight="1pt"/>
            <v:shape id="_x0000_s1872" type="#_x0000_t202" style="position:absolute;left:3195;top:3972;width:3572;height:567" stroked="f" strokeweight="1pt">
              <v:textbox style="mso-next-textbox:#_x0000_s1872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INITIALISER L’ELEVATEUR »</w:t>
                    </w:r>
                  </w:p>
                  <w:p w:rsidR="00872F24" w:rsidRPr="00E42833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873" type="#_x0000_t202" style="position:absolute;left:3032;top:4603;width:3085;height:296" filled="f" stroked="f" strokeweight="1pt">
              <v:textbox style="mso-next-textbox:#_x0000_s1873" inset="0,0,0,0">
                <w:txbxContent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Elévateur initialisé</w:t>
                    </w:r>
                  </w:p>
                </w:txbxContent>
              </v:textbox>
            </v:shape>
            <v:shape id="_x0000_s1874" type="#_x0000_t202" style="position:absolute;left:2590;top:5059;width:567;height:567" strokeweight="1pt">
              <v:textbox style="mso-next-textbox:#_x0000_s1874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875" type="#_x0000_t32" style="position:absolute;left:2869;top:5626;width:0;height:556;flip:y" o:connectortype="straight" strokeweight="1pt"/>
            <v:shape id="_x0000_s1876" type="#_x0000_t32" style="position:absolute;left:2758;top:5878;width:213;height:0" o:connectortype="straight" strokeweight="1pt"/>
            <v:shape id="_x0000_s1877" type="#_x0000_t202" style="position:absolute;left:3195;top:5095;width:3571;height:567" stroked="f" strokeweight="1pt">
              <v:textbox style="mso-next-textbox:#_x0000_s1877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INITIALISER LE RETOURNEUR »</w:t>
                    </w:r>
                  </w:p>
                </w:txbxContent>
              </v:textbox>
            </v:shape>
            <v:shape id="_x0000_s1878" type="#_x0000_t202" style="position:absolute;left:3032;top:5726;width:3085;height:296" filled="f" stroked="f" strokeweight="1pt">
              <v:textbox style="mso-next-textbox:#_x0000_s1878" inset="0,0,0,0">
                <w:txbxContent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Retourneur initialisé</w:t>
                    </w:r>
                  </w:p>
                </w:txbxContent>
              </v:textbox>
            </v:shape>
            <v:shape id="_x0000_s1879" type="#_x0000_t32" style="position:absolute;left:2869;top:2247;width:0;height:556;flip:y" o:connectortype="straight" strokeweight="1pt"/>
            <v:shape id="_x0000_s1880" type="#_x0000_t32" style="position:absolute;left:2758;top:2499;width:213;height:0" o:connectortype="straight" strokeweight="1pt"/>
            <v:shape id="_x0000_s1881" type="#_x0000_t202" style="position:absolute;left:3032;top:2347;width:3085;height:296" filled="f" stroked="f" strokeweight="1pt">
              <v:textbox style="mso-next-textbox:#_x0000_s1881" inset="0,0,0,0">
                <w:txbxContent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 w:rsidRPr="00E42833">
                      <w:rPr>
                        <w:rFonts w:ascii="Arial" w:hAnsi="Arial" w:cs="Arial"/>
                      </w:rPr>
                      <w:t>X51</w:t>
                    </w:r>
                  </w:p>
                </w:txbxContent>
              </v:textbox>
            </v:shape>
            <v:shape id="_x0000_s1882" type="#_x0000_t32" style="position:absolute;left:2371;top:9550;width:499;height:1" o:connectortype="straight" strokeweight="1pt"/>
            <v:shape id="_x0000_s1883" type="#_x0000_t32" style="position:absolute;left:2370;top:1489;width:499;height:1" o:connectortype="straight" strokeweight="1pt"/>
            <v:shape id="_x0000_s1884" type="#_x0000_t32" style="position:absolute;left:2869;top:1484;width:0;height:196;flip:y" o:connectortype="straight" strokeweight="1pt"/>
            <v:shape id="_x0000_s1885" type="#_x0000_t32" style="position:absolute;left:2370;top:1484;width:0;height:8066;flip:y" o:connectortype="straight" strokeweight="1pt"/>
            <v:shape id="_x0000_s1886" type="#_x0000_t202" style="position:absolute;left:2590;top:6182;width:567;height:567" strokeweight="1pt">
              <v:textbox style="mso-next-textbox:#_x0000_s1886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887" type="#_x0000_t202" style="position:absolute;left:2590;top:7305;width:567;height:567" strokeweight="1pt">
              <v:textbox style="mso-next-textbox:#_x0000_s1887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1888" type="#_x0000_t32" style="position:absolute;left:2869;top:6749;width:0;height:556;flip:y" o:connectortype="straight" strokeweight="1pt"/>
            <v:shape id="_x0000_s1889" type="#_x0000_t32" style="position:absolute;left:2758;top:7001;width:213;height:0" o:connectortype="straight" strokeweight="1pt"/>
            <v:shape id="_x0000_s1890" type="#_x0000_t202" style="position:absolute;left:3032;top:6849;width:3849;height:296" filled="f" stroked="f" strokeweight="1pt">
              <v:textbox style="mso-next-textbox:#_x0000_s1890" inset="0,0,0,0">
                <w:txbxContent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Brosse de soins pour la surface initialisée</w:t>
                    </w:r>
                  </w:p>
                </w:txbxContent>
              </v:textbox>
            </v:shape>
            <v:shape id="_x0000_s1891" type="#_x0000_t32" style="position:absolute;left:2869;top:7872;width:0;height:556;flip:y" o:connectortype="straight" strokeweight="1pt"/>
            <v:shape id="_x0000_s1892" type="#_x0000_t32" style="position:absolute;left:2758;top:8124;width:213;height:0" o:connectortype="straight" strokeweight="1pt"/>
            <v:shape id="_x0000_s1893" type="#_x0000_t202" style="position:absolute;left:3032;top:7972;width:3914;height:296" filled="f" stroked="f" strokeweight="1pt">
              <v:textbox style="mso-next-textbox:#_x0000_s1893" inset="0,0,0,0">
                <w:txbxContent>
                  <w:p w:rsidR="00872F24" w:rsidRPr="00AE6DB2" w:rsidRDefault="00872F24" w:rsidP="00872F24">
                    <w:r>
                      <w:rPr>
                        <w:rFonts w:ascii="Arial" w:hAnsi="Arial" w:cs="Arial"/>
                      </w:rPr>
                      <w:t>Brosse de soins pour le talon initialisée</w:t>
                    </w:r>
                  </w:p>
                </w:txbxContent>
              </v:textbox>
            </v:shape>
            <v:shape id="_x0000_s1894" type="#_x0000_t202" style="position:absolute;left:2590;top:8428;width:567;height:567" strokeweight="1pt">
              <v:textbox style="mso-next-textbox:#_x0000_s1894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B7B10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shape id="_x0000_s1895" type="#_x0000_t32" style="position:absolute;left:2869;top:8995;width:0;height:556;flip:y" o:connectortype="straight" strokeweight="1pt"/>
            <v:shape id="_x0000_s1896" type="#_x0000_t32" style="position:absolute;left:2758;top:9247;width:213;height:0" o:connectortype="straight" strokeweight="1pt"/>
            <v:shape id="_x0000_s1897" type="#_x0000_t202" style="position:absolute;left:3032;top:9095;width:3085;height:296" filled="f" stroked="f" strokeweight="1pt">
              <v:textbox style="mso-next-textbox:#_x0000_s1897" inset="0,0,0,0">
                <w:txbxContent>
                  <w:p w:rsidR="00872F24" w:rsidRPr="00AE6DB2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X52</w:t>
                    </w:r>
                  </w:p>
                </w:txbxContent>
              </v:textbox>
            </v:shape>
            <v:shape id="_x0000_s1898" type="#_x0000_t202" style="position:absolute;left:3195;top:6157;width:5997;height:686" stroked="f" strokeweight="1pt">
              <v:textbox style="mso-next-textbox:#_x0000_s1898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INITIALISER LA BROSSE DE SOINS POUR LA SURFACE »</w:t>
                    </w:r>
                  </w:p>
                </w:txbxContent>
              </v:textbox>
            </v:shape>
            <v:shape id="_x0000_s1899" type="#_x0000_t202" style="position:absolute;left:3195;top:7305;width:5817;height:686" stroked="f" strokeweight="1pt">
              <v:textbox style="mso-next-textbox:#_x0000_s1899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E4283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INITIALISER LA BROSSE DE SOINS POUR LE TALON »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900" type="#_x0000_t5" style="position:absolute;left:2284;top:5222;width:172;height:286" fillcolor="black"/>
            <w10:wrap anchorx="margin"/>
          </v:group>
        </w:pic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Pr="00C622B1" w:rsidRDefault="00872F24" w:rsidP="00C622B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4"/>
        </w:rPr>
        <w:br w:type="page"/>
      </w:r>
      <w:r w:rsidRPr="00C622B1">
        <w:rPr>
          <w:rFonts w:ascii="Arial" w:hAnsi="Arial" w:cs="Arial"/>
          <w:b/>
          <w:sz w:val="28"/>
          <w:u w:val="single"/>
        </w:rPr>
        <w:lastRenderedPageBreak/>
        <w:t>Grafcet de sécurité</w:t>
      </w:r>
      <w:r w:rsidR="007F19EF">
        <w:rPr>
          <w:rFonts w:ascii="Arial" w:hAnsi="Arial" w:cs="Arial"/>
          <w:b/>
          <w:sz w:val="28"/>
          <w:u w:val="single"/>
        </w:rPr>
        <w:t xml:space="preserve"> « </w:t>
      </w:r>
      <w:r w:rsidRPr="00C622B1">
        <w:rPr>
          <w:rFonts w:ascii="Arial" w:hAnsi="Arial" w:cs="Arial"/>
          <w:b/>
          <w:sz w:val="28"/>
          <w:u w:val="single"/>
        </w:rPr>
        <w:t>GS</w:t>
      </w:r>
      <w:r w:rsidR="007F19EF">
        <w:rPr>
          <w:rFonts w:ascii="Arial" w:hAnsi="Arial" w:cs="Arial"/>
          <w:b/>
          <w:sz w:val="28"/>
          <w:u w:val="single"/>
        </w:rPr>
        <w:t> »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93529A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group id="_x0000_s1944" style="position:absolute;margin-left:158.75pt;margin-top:-40.6pt;width:367pt;height:337.45pt;z-index:251656192" coordorigin="3855,1609" coordsize="7340,6749">
            <v:shape id="_x0000_s1945" type="#_x0000_t202" style="position:absolute;left:4161;top:2928;width:567;height:567" strokeweight="1pt">
              <v:textbox style="mso-next-textbox:#_x0000_s1945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</w:t>
                    </w:r>
                  </w:p>
                </w:txbxContent>
              </v:textbox>
            </v:shape>
            <v:shape id="_x0000_s1946" type="#_x0000_t32" style="position:absolute;left:4622;top:3559;width:403;height:0" o:connectortype="straight" strokeweight="1pt"/>
            <v:shape id="_x0000_s1947" type="#_x0000_t202" style="position:absolute;left:4440;top:2924;width:4541;height:567" filled="f" stroked="f" strokeweight="1pt">
              <v:textbox style="mso-next-textbox:#_x0000_s1947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Grafcet de Production normale GPN »</w:t>
                    </w:r>
                  </w:p>
                </w:txbxContent>
              </v:textbox>
            </v:shape>
            <v:shape id="_x0000_s1948" type="#_x0000_t32" style="position:absolute;left:4440;top:4606;width:1;height:1941;flip:y" o:connectortype="straight" strokeweight="1pt"/>
            <v:shape id="_x0000_s1949" type="#_x0000_t32" style="position:absolute;left:4329;top:6243;width:213;height:0" o:connectortype="straight" strokeweight="1pt"/>
            <v:shape id="_x0000_s1950" type="#_x0000_t202" style="position:absolute;left:5049;top:4039;width:1871;height:567" strokeweight="3pt">
              <v:stroke linestyle="thinThin"/>
              <v:textbox style="mso-next-textbox:#_x0000_s1950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GC {*}</w:t>
                    </w:r>
                  </w:p>
                </w:txbxContent>
              </v:textbox>
            </v:shape>
            <v:shape id="_x0000_s1951" type="#_x0000_t202" style="position:absolute;left:4603;top:6091;width:3085;height:296" filled="f" stroked="f" strokeweight="1pt">
              <v:textbox style="mso-next-textbox:#_x0000_s1951" inset="0,0,0,0">
                <w:txbxContent>
                  <w:p w:rsidR="00872F24" w:rsidRPr="001F5FF3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réarm . KAU</w:t>
                    </w:r>
                  </w:p>
                </w:txbxContent>
              </v:textbox>
            </v:shape>
            <v:shape id="_x0000_s1952" type="#_x0000_t32" style="position:absolute;left:4733;top:4325;width:292;height:0" o:connectortype="straight" strokeweight="1pt"/>
            <v:shape id="_x0000_s1953" type="#_x0000_t32" style="position:absolute;left:4440;top:7114;width:1;height:1244;flip:y" o:connectortype="straight" strokeweight="1pt"/>
            <v:shape id="_x0000_s1954" type="#_x0000_t32" style="position:absolute;left:4329;top:8059;width:213;height:0" o:connectortype="straight" strokeweight="1pt"/>
            <v:shape id="_x0000_s1955" type="#_x0000_t202" style="position:absolute;left:4603;top:7907;width:4497;height:296" filled="f" stroked="f" strokeweight="1pt">
              <v:textbox style="mso-next-textbox:#_x0000_s1955" inset="0,0,0,0">
                <w:txbxContent>
                  <w:p w:rsidR="00872F24" w:rsidRPr="005A029D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X50 . X60 . X10 . X100 . X200 . X300</w:t>
                    </w:r>
                  </w:p>
                </w:txbxContent>
              </v:textbox>
            </v:shape>
            <v:shape id="_x0000_s1956" type="#_x0000_t32" style="position:absolute;left:4440;top:2372;width:0;height:556;flip:y" o:connectortype="straight" strokeweight="1pt"/>
            <v:shape id="_x0000_s1957" type="#_x0000_t32" style="position:absolute;left:4329;top:2624;width:213;height:0" o:connectortype="straight" strokeweight="1pt"/>
            <v:shape id="_x0000_s1958" type="#_x0000_t202" style="position:absolute;left:4603;top:2472;width:3085;height:296" filled="f" stroked="f" strokeweight="1pt">
              <v:textbox style="mso-next-textbox:#_x0000_s1958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KAU</w:t>
                    </w:r>
                  </w:p>
                </w:txbxContent>
              </v:textbox>
            </v:shape>
            <v:shape id="_x0000_s1959" type="#_x0000_t32" style="position:absolute;left:3941;top:8357;width:499;height:1" o:connectortype="straight" strokeweight="1pt"/>
            <v:shape id="_x0000_s1960" type="#_x0000_t32" style="position:absolute;left:3941;top:1614;width:499;height:1" o:connectortype="straight" strokeweight="1pt"/>
            <v:shape id="_x0000_s1961" type="#_x0000_t32" style="position:absolute;left:4440;top:1609;width:0;height:196;flip:y" o:connectortype="straight" strokeweight="1pt"/>
            <v:shape id="_x0000_s1962" type="#_x0000_t32" style="position:absolute;left:3941;top:1609;width:2;height:6748;flip:y" o:connectortype="straight" strokeweight="1pt"/>
            <v:shape id="_x0000_s1963" type="#_x0000_t32" style="position:absolute;left:4440;top:3483;width:0;height:556;flip:y" o:connectortype="straight" strokeweight="1pt"/>
            <v:shape id="_x0000_s1964" type="#_x0000_t32" style="position:absolute;left:4329;top:3735;width:213;height:0" o:connectortype="straight" strokeweight="1pt"/>
            <v:shape id="_x0000_s1965" type="#_x0000_t202" style="position:absolute;left:4603;top:3583;width:3085;height:296" filled="f" stroked="f" strokeweight="1pt">
              <v:textbox style="mso-next-textbox:#_x0000_s1965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KAU</w:t>
                    </w:r>
                  </w:p>
                </w:txbxContent>
              </v:textbox>
            </v:shape>
            <v:shape id="_x0000_s1966" type="#_x0000_t202" style="position:absolute;left:4161;top:4039;width:567;height:567" strokeweight="1pt">
              <v:textbox style="mso-next-textbox:#_x0000_s1966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  <v:shape id="_x0000_s1967" type="#_x0000_t202" style="position:absolute;left:4161;top:1805;width:567;height:567" strokeweight="3pt">
              <v:stroke linestyle="thinThin"/>
              <v:textbox style="mso-next-textbox:#_x0000_s1967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</w:t>
                    </w:r>
                  </w:p>
                </w:txbxContent>
              </v:textbox>
            </v:shape>
            <v:shape id="_x0000_s1968" type="#_x0000_t202" style="position:absolute;left:7188;top:4039;width:1871;height:567" strokeweight="3pt">
              <v:stroke linestyle="thinThin"/>
              <v:textbox style="mso-next-textbox:#_x0000_s1968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Ginit {*}</w:t>
                    </w:r>
                  </w:p>
                </w:txbxContent>
              </v:textbox>
            </v:shape>
            <v:shape id="_x0000_s1969" type="#_x0000_t32" style="position:absolute;left:6936;top:4325;width:213;height:0" o:connectortype="straight" strokeweight="1pt"/>
            <v:shape id="_x0000_s1970" type="#_x0000_t202" style="position:absolute;left:9313;top:4039;width:1871;height:567" strokeweight="3pt">
              <v:stroke linestyle="thinThin"/>
              <v:textbox style="mso-next-textbox:#_x0000_s1970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GPN {*}</w:t>
                    </w:r>
                  </w:p>
                </w:txbxContent>
              </v:textbox>
            </v:shape>
            <v:shape id="_x0000_s1971" type="#_x0000_t32" style="position:absolute;left:9064;top:4325;width:213;height:0" o:connectortype="straight" strokeweight="1pt"/>
            <v:shape id="_x0000_s1972" type="#_x0000_t32" style="position:absolute;left:4811;top:4325;width:1;height:1408;flip:y" o:connectortype="straight" strokeweight="1pt"/>
            <v:shape id="_x0000_s1973" type="#_x0000_t202" style="position:absolute;left:5060;top:4737;width:1871;height:567" strokeweight="3pt">
              <v:stroke linestyle="thinThin"/>
              <v:textbox style="mso-next-textbox:#_x0000_s1973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élévateur {*}</w:t>
                    </w:r>
                  </w:p>
                </w:txbxContent>
              </v:textbox>
            </v:shape>
            <v:shape id="_x0000_s1974" type="#_x0000_t32" style="position:absolute;left:4811;top:5023;width:237;height:1" o:connectortype="straight" strokeweight="1pt"/>
            <v:shape id="_x0000_s1975" type="#_x0000_t202" style="position:absolute;left:7176;top:4737;width:1871;height:567" strokeweight="3pt">
              <v:stroke linestyle="thinThin"/>
              <v:textbox style="mso-next-textbox:#_x0000_s1975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retourneur {*}</w:t>
                    </w:r>
                  </w:p>
                </w:txbxContent>
              </v:textbox>
            </v:shape>
            <v:shape id="_x0000_s1976" type="#_x0000_t32" style="position:absolute;left:6953;top:5023;width:213;height:0" o:connectortype="straight" strokeweight="1pt"/>
            <v:shape id="_x0000_s1977" type="#_x0000_t202" style="position:absolute;left:9324;top:4737;width:1871;height:567" strokeweight="3pt">
              <v:stroke linestyle="thinThin"/>
              <v:textbox style="mso-next-textbox:#_x0000_s1977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soins {*}</w:t>
                    </w:r>
                  </w:p>
                </w:txbxContent>
              </v:textbox>
            </v:shape>
            <v:shape id="_x0000_s1978" type="#_x0000_t32" style="position:absolute;left:9058;top:5023;width:256;height:1" o:connectortype="straight" strokeweight="1pt"/>
            <v:shape id="_x0000_s1979" type="#_x0000_t32" style="position:absolute;left:4733;top:6833;width:292;height:0" o:connectortype="straight" strokeweight="1pt"/>
            <v:shape id="_x0000_s1980" type="#_x0000_t202" style="position:absolute;left:4161;top:6547;width:567;height:567" strokeweight="1pt">
              <v:textbox style="mso-next-textbox:#_x0000_s1980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981" type="#_x0000_t32" style="position:absolute;left:4811;top:6833;width:1;height:698;flip:y" o:connectortype="straight" strokeweight="1pt"/>
            <v:shape id="_x0000_s1982" type="#_x0000_t32" style="position:absolute;left:4811;top:7531;width:237;height:1" o:connectortype="straight" strokeweight="1pt"/>
            <v:shape id="_x0000_s1983" type="#_x0000_t202" style="position:absolute;left:5049;top:6547;width:1871;height:567" strokeweight="3pt">
              <v:stroke linestyle="thinThin"/>
              <v:textbox style="mso-next-textbox:#_x0000_s1983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GC {init}</w:t>
                    </w:r>
                  </w:p>
                </w:txbxContent>
              </v:textbox>
            </v:shape>
            <v:shape id="_x0000_s1984" type="#_x0000_t202" style="position:absolute;left:7188;top:6547;width:1871;height:567" strokeweight="3pt">
              <v:stroke linestyle="thinThin"/>
              <v:textbox style="mso-next-textbox:#_x0000_s1984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Ginit {init}</w:t>
                    </w:r>
                  </w:p>
                </w:txbxContent>
              </v:textbox>
            </v:shape>
            <v:shape id="_x0000_s1985" type="#_x0000_t32" style="position:absolute;left:6949;top:6833;width:213;height:0" o:connectortype="straight" strokeweight="1pt"/>
            <v:shape id="_x0000_s1986" type="#_x0000_t202" style="position:absolute;left:9313;top:6547;width:1871;height:567" strokeweight="3pt">
              <v:stroke linestyle="thinThin"/>
              <v:textbox style="mso-next-textbox:#_x0000_s1986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GPN {init}</w:t>
                    </w:r>
                  </w:p>
                </w:txbxContent>
              </v:textbox>
            </v:shape>
            <v:shape id="_x0000_s1987" type="#_x0000_t32" style="position:absolute;left:9077;top:6833;width:213;height:0" o:connectortype="straight" strokeweight="1pt"/>
            <v:shape id="_x0000_s1988" type="#_x0000_t202" style="position:absolute;left:5060;top:7245;width:1871;height:567" strokeweight="3pt">
              <v:stroke linestyle="thinThin"/>
              <v:textbox style="mso-next-textbox:#_x0000_s1988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élévateur {init}</w:t>
                    </w:r>
                  </w:p>
                </w:txbxContent>
              </v:textbox>
            </v:shape>
            <v:shape id="_x0000_s1989" type="#_x0000_t32" style="position:absolute;left:6953;top:7531;width:213;height:0" o:connectortype="straight" strokeweight="1pt"/>
            <v:shape id="_x0000_s1990" type="#_x0000_t202" style="position:absolute;left:9324;top:7245;width:1871;height:567" strokeweight="3pt">
              <v:stroke linestyle="thinThin"/>
              <v:textbox style="mso-next-textbox:#_x0000_s1990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soins {init}</w:t>
                    </w:r>
                  </w:p>
                </w:txbxContent>
              </v:textbox>
            </v:shape>
            <v:shape id="_x0000_s1991" type="#_x0000_t32" style="position:absolute;left:9058;top:7531;width:256;height:1" o:connectortype="straight" strokeweight="1pt"/>
            <v:shape id="_x0000_s1992" type="#_x0000_t202" style="position:absolute;left:7176;top:7242;width:1871;height:567" strokeweight="3pt">
              <v:stroke linestyle="thinThin"/>
              <v:textbox style="mso-next-textbox:#_x0000_s1992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GT retourneur {init}</w:t>
                    </w:r>
                  </w:p>
                </w:txbxContent>
              </v:textbox>
            </v:shape>
            <v:shape id="_x0000_s1993" type="#_x0000_t202" style="position:absolute;left:5057;top:5447;width:1871;height:567" strokeweight="1pt">
              <v:textbox style="mso-next-textbox:#_x0000_s1993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Allumer voyant ARU</w:t>
                    </w:r>
                  </w:p>
                </w:txbxContent>
              </v:textbox>
            </v:shape>
            <v:shape id="_x0000_s1994" type="#_x0000_t32" style="position:absolute;left:4811;top:5733;width:237;height:1" o:connectortype="straight" strokeweight="1pt"/>
            <v:shape id="_x0000_s1995" type="#_x0000_t202" style="position:absolute;left:7165;top:5447;width:1871;height:567" strokeweight="1pt">
              <v:textbox style="mso-next-textbox:#_x0000_s1995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Arrêt des moteurs</w:t>
                    </w:r>
                  </w:p>
                </w:txbxContent>
              </v:textbox>
            </v:shape>
            <v:shape id="_x0000_s1996" type="#_x0000_t32" style="position:absolute;left:6919;top:5733;width:237;height:1" o:connectortype="straight" strokeweight="1pt"/>
            <v:shape id="_x0000_s1997" type="#_x0000_t5" style="position:absolute;left:3855;top:4451;width:172;height:286" fillcolor="black"/>
          </v:group>
        </w:pic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93529A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901" type="#_x0000_t202" style="position:absolute;margin-left:9.25pt;margin-top:4.3pt;width:134.75pt;height:161.35pt;z-index:251653120" strokecolor="white">
            <v:textbox style="mso-next-textbox:#_x0000_s1901">
              <w:txbxContent>
                <w:p w:rsidR="00872F24" w:rsidRDefault="00872F24" w:rsidP="00872F24">
                  <w:pPr>
                    <w:rPr>
                      <w:rFonts w:ascii="Arial" w:hAnsi="Arial" w:cs="Arial"/>
                    </w:rPr>
                  </w:pPr>
                  <w:r w:rsidRPr="00893A45">
                    <w:rPr>
                      <w:rFonts w:ascii="Arial" w:hAnsi="Arial" w:cs="Arial"/>
                      <w:i/>
                      <w:u w:val="single"/>
                    </w:rPr>
                    <w:t>Remarque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872F24" w:rsidRPr="00053AA4" w:rsidRDefault="00872F24" w:rsidP="00872F2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872F24" w:rsidRPr="00311CA9" w:rsidRDefault="00872F24" w:rsidP="00872F24">
                  <w:pPr>
                    <w:numPr>
                      <w:ilvl w:val="0"/>
                      <w:numId w:val="28"/>
                    </w:numPr>
                    <w:ind w:left="142" w:hanging="153"/>
                  </w:pPr>
                  <w:r w:rsidRPr="00D628D0">
                    <w:rPr>
                      <w:rFonts w:ascii="Arial" w:hAnsi="Arial" w:cs="Arial"/>
                    </w:rPr>
                    <w:t>KAU </w:t>
                  </w:r>
                  <w:r>
                    <w:rPr>
                      <w:rFonts w:ascii="Arial" w:hAnsi="Arial" w:cs="Arial"/>
                    </w:rPr>
                    <w:t>correspond au</w:t>
                  </w:r>
                  <w:r w:rsidRPr="00D628D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</w:t>
                  </w:r>
                  <w:r w:rsidRPr="00D628D0">
                    <w:rPr>
                      <w:rFonts w:ascii="Arial" w:hAnsi="Arial" w:cs="Arial"/>
                    </w:rPr>
                    <w:t>ontacteur de l’arrêt d’urgence</w:t>
                  </w:r>
                  <w:r>
                    <w:rPr>
                      <w:rFonts w:ascii="Arial" w:hAnsi="Arial" w:cs="Arial"/>
                    </w:rPr>
                    <w:t xml:space="preserve"> ARU</w:t>
                  </w:r>
                </w:p>
                <w:p w:rsidR="00872F24" w:rsidRPr="00053AA4" w:rsidRDefault="00872F24" w:rsidP="00872F24">
                  <w:pPr>
                    <w:ind w:left="-11"/>
                    <w:rPr>
                      <w:sz w:val="12"/>
                    </w:rPr>
                  </w:pPr>
                </w:p>
                <w:p w:rsidR="00872F24" w:rsidRDefault="00872F24" w:rsidP="00872F24">
                  <w:pPr>
                    <w:numPr>
                      <w:ilvl w:val="0"/>
                      <w:numId w:val="28"/>
                    </w:numPr>
                    <w:ind w:left="142" w:hanging="153"/>
                    <w:rPr>
                      <w:rFonts w:ascii="Arial" w:hAnsi="Arial" w:cs="Arial"/>
                    </w:rPr>
                  </w:pPr>
                  <w:r w:rsidRPr="00A75413">
                    <w:rPr>
                      <w:rFonts w:ascii="Arial" w:hAnsi="Arial" w:cs="Arial"/>
                    </w:rPr>
                    <w:t>Etapes initiales</w:t>
                  </w:r>
                  <w:r>
                    <w:rPr>
                      <w:rFonts w:ascii="Arial" w:hAnsi="Arial" w:cs="Arial"/>
                    </w:rPr>
                    <w:t xml:space="preserve"> des Grafcet :</w:t>
                  </w:r>
                </w:p>
                <w:p w:rsidR="00872F24" w:rsidRDefault="00872F24" w:rsidP="00872F24">
                  <w:pPr>
                    <w:ind w:left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X10 : GPN</w:t>
                  </w:r>
                </w:p>
                <w:p w:rsidR="00872F24" w:rsidRDefault="00872F24" w:rsidP="00872F24">
                  <w:pPr>
                    <w:ind w:left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X100 : GT élévateur</w:t>
                  </w:r>
                </w:p>
                <w:p w:rsidR="00872F24" w:rsidRDefault="00872F24" w:rsidP="00872F24">
                  <w:pPr>
                    <w:ind w:left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X200 : GT retourneur</w:t>
                  </w:r>
                </w:p>
                <w:p w:rsidR="00872F24" w:rsidRPr="00A75413" w:rsidRDefault="00872F24" w:rsidP="00872F24">
                  <w:pPr>
                    <w:ind w:left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X300 : GT soins</w:t>
                  </w:r>
                </w:p>
              </w:txbxContent>
            </v:textbox>
          </v:shape>
        </w:pic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622B1" w:rsidRDefault="00C622B1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Pr="00C622B1" w:rsidRDefault="00872F24" w:rsidP="00C622B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u w:val="single"/>
        </w:rPr>
      </w:pPr>
      <w:r w:rsidRPr="00C622B1">
        <w:rPr>
          <w:rFonts w:ascii="Arial" w:hAnsi="Arial" w:cs="Arial"/>
          <w:b/>
          <w:sz w:val="28"/>
          <w:u w:val="single"/>
        </w:rPr>
        <w:t>Grafcet de conduite</w:t>
      </w:r>
      <w:r w:rsidR="007F19EF">
        <w:rPr>
          <w:rFonts w:ascii="Arial" w:hAnsi="Arial" w:cs="Arial"/>
          <w:b/>
          <w:sz w:val="28"/>
          <w:u w:val="single"/>
        </w:rPr>
        <w:t xml:space="preserve"> « </w:t>
      </w:r>
      <w:r w:rsidRPr="00C622B1">
        <w:rPr>
          <w:rFonts w:ascii="Arial" w:hAnsi="Arial" w:cs="Arial"/>
          <w:b/>
          <w:sz w:val="28"/>
          <w:u w:val="single"/>
        </w:rPr>
        <w:t>GC</w:t>
      </w:r>
      <w:r w:rsidR="007F19EF">
        <w:rPr>
          <w:rFonts w:ascii="Arial" w:hAnsi="Arial" w:cs="Arial"/>
          <w:b/>
          <w:sz w:val="28"/>
          <w:u w:val="single"/>
        </w:rPr>
        <w:t> »</w:t>
      </w:r>
    </w:p>
    <w:p w:rsidR="00872F24" w:rsidRDefault="0093529A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u w:val="single"/>
        </w:rPr>
        <w:pict>
          <v:group id="_x0000_s1903" style="position:absolute;margin-left:249.35pt;margin-top:5.1pt;width:271.4pt;height:327.25pt;z-index:251655168" coordorigin="5667,9045" coordsize="5428,6545">
            <v:shape id="_x0000_s1904" type="#_x0000_t202" style="position:absolute;left:6705;top:10563;width:567;height:567" strokeweight="1pt">
              <v:textbox style="mso-next-textbox:#_x0000_s1904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51</w:t>
                    </w:r>
                  </w:p>
                </w:txbxContent>
              </v:textbox>
            </v:shape>
            <v:shape id="_x0000_s1905" type="#_x0000_t202" style="position:absolute;left:7200;top:10564;width:3085;height:567" filled="f" stroked="f" strokeweight="1pt">
              <v:textbox style="mso-next-textbox:#_x0000_s1905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Grafcet d’initialisation (Ginit) »</w:t>
                    </w:r>
                  </w:p>
                </w:txbxContent>
              </v:textbox>
            </v:shape>
            <v:shape id="_x0000_s1906" type="#_x0000_t32" style="position:absolute;left:6984;top:9653;width:1;height:910;flip:y" o:connectortype="straight" strokeweight="1pt"/>
            <v:shape id="_x0000_s1907" type="#_x0000_t32" style="position:absolute;left:6873;top:10223;width:213;height:0" o:connectortype="straight" strokeweight="1pt"/>
            <v:shape id="_x0000_s1908" type="#_x0000_t202" style="position:absolute;left:7147;top:10071;width:3085;height:296" filled="f" stroked="f" strokeweight="1pt">
              <v:textbox style="mso-next-textbox:#_x0000_s1908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X1 . init</w:t>
                    </w:r>
                  </w:p>
                </w:txbxContent>
              </v:textbox>
            </v:shape>
            <v:shape id="_x0000_s1909" type="#_x0000_t32" style="position:absolute;left:5753;top:15589;width:499;height:1" o:connectortype="straight" strokeweight="1pt"/>
            <v:shape id="_x0000_s1910" type="#_x0000_t32" style="position:absolute;left:5753;top:11644;width:1232;height:0" o:connectortype="straight" strokeweight="1pt"/>
            <v:shape id="_x0000_s1911" type="#_x0000_t32" style="position:absolute;left:5754;top:11644;width:5;height:3945;flip:x y" o:connectortype="straight" strokeweight="1pt"/>
            <v:shape id="_x0000_s1912" type="#_x0000_t32" style="position:absolute;left:6984;top:11132;width:1;height:944;flip:y" o:connectortype="straight" strokeweight="1pt"/>
            <v:shape id="_x0000_s1913" type="#_x0000_t32" style="position:absolute;left:6873;top:11455;width:213;height:0" o:connectortype="straight" strokeweight="1pt"/>
            <v:shape id="_x0000_s1914" type="#_x0000_t202" style="position:absolute;left:7147;top:11303;width:3085;height:296" filled="f" stroked="f" strokeweight="1pt">
              <v:textbox style="mso-next-textbox:#_x0000_s1914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X66</w:t>
                    </w:r>
                  </w:p>
                </w:txbxContent>
              </v:textbox>
            </v:shape>
            <v:shape id="_x0000_s1915" type="#_x0000_t202" style="position:absolute;left:6710;top:11791;width:567;height:567" strokeweight="1pt">
              <v:textbox style="mso-next-textbox:#_x0000_s1915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52</w:t>
                    </w:r>
                  </w:p>
                </w:txbxContent>
              </v:textbox>
            </v:shape>
            <v:shape id="_x0000_s1916" type="#_x0000_t202" style="position:absolute;left:6705;top:9045;width:567;height:567" strokeweight="3pt">
              <v:stroke linestyle="thinThin"/>
              <v:textbox style="mso-next-textbox:#_x0000_s1916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50</w:t>
                    </w:r>
                  </w:p>
                </w:txbxContent>
              </v:textbox>
            </v:shape>
            <v:shape id="_x0000_s1917" type="#_x0000_t32" style="position:absolute;left:6984;top:12358;width:1;height:287;flip:y" o:connectortype="straight" strokeweight="1pt"/>
            <v:shape id="_x0000_s1918" type="#_x0000_t32" style="position:absolute;left:6252;top:12645;width:3121;height:1;flip:y" o:connectortype="straight" strokeweight="1pt"/>
            <v:shape id="_x0000_s1919" type="#_x0000_t32" style="position:absolute;left:6252;top:12645;width:0;height:708;flip:y" o:connectortype="straight" strokeweight="1pt"/>
            <v:shape id="_x0000_s1920" type="#_x0000_t32" style="position:absolute;left:6141;top:13049;width:213;height:0" o:connectortype="straight" strokeweight="1pt"/>
            <v:shape id="_x0000_s1921" type="#_x0000_t202" style="position:absolute;left:6415;top:12897;width:1278;height:296" filled="f" stroked="f" strokeweight="1pt">
              <v:textbox style="mso-next-textbox:#_x0000_s1921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auto . dcy</w:t>
                    </w:r>
                  </w:p>
                </w:txbxContent>
              </v:textbox>
            </v:shape>
            <v:shape id="_x0000_s1922" type="#_x0000_t32" style="position:absolute;left:9373;top:12645;width:0;height:708;flip:y" o:connectortype="straight" strokeweight="1pt"/>
            <v:shape id="_x0000_s1923" type="#_x0000_t32" style="position:absolute;left:9262;top:13049;width:213;height:0" o:connectortype="straight" strokeweight="1pt"/>
            <v:shape id="_x0000_s1924" type="#_x0000_t202" style="position:absolute;left:9536;top:12897;width:1278;height:296" filled="f" stroked="f" strokeweight="1pt">
              <v:textbox style="mso-next-textbox:#_x0000_s1924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manu</w:t>
                    </w:r>
                  </w:p>
                </w:txbxContent>
              </v:textbox>
            </v:shape>
            <v:shape id="_x0000_s1925" type="#_x0000_t202" style="position:absolute;left:5965;top:13353;width:567;height:567" strokeweight="1pt">
              <v:textbox style="mso-next-textbox:#_x0000_s1925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53</w:t>
                    </w:r>
                  </w:p>
                </w:txbxContent>
              </v:textbox>
            </v:shape>
            <v:shape id="_x0000_s1926" type="#_x0000_t202" style="position:absolute;left:9092;top:13353;width:567;height:567" strokeweight="1pt">
              <v:textbox style="mso-next-textbox:#_x0000_s1926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55</w:t>
                    </w:r>
                  </w:p>
                </w:txbxContent>
              </v:textbox>
            </v:shape>
            <v:shape id="_x0000_s1927" type="#_x0000_t202" style="position:absolute;left:6585;top:13338;width:967;height:567" filled="f" stroked="f" strokeweight="1pt">
              <v:textbox style="mso-next-textbox:#_x0000_s1927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GPN »</w:t>
                    </w:r>
                  </w:p>
                </w:txbxContent>
              </v:textbox>
            </v:shape>
            <v:shape id="_x0000_s1928" type="#_x0000_t202" style="position:absolute;left:9736;top:13338;width:1078;height:567" filled="f" stroked="f" strokeweight="1pt">
              <v:textbox style="mso-next-textbox:#_x0000_s1928" inset="0,0,0,0">
                <w:txbxContent>
                  <w:p w:rsidR="00872F24" w:rsidRPr="005E3F71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« Gmanu »</w:t>
                    </w:r>
                  </w:p>
                </w:txbxContent>
              </v:textbox>
            </v:shape>
            <v:shape id="_x0000_s1929" type="#_x0000_t32" style="position:absolute;left:9373;top:13920;width:0;height:708;flip:y" o:connectortype="straight" strokeweight="1pt"/>
            <v:shape id="_x0000_s1930" type="#_x0000_t32" style="position:absolute;left:9262;top:14324;width:213;height:0" o:connectortype="straight" strokeweight="1pt"/>
            <v:shape id="_x0000_s1931" type="#_x0000_t202" style="position:absolute;left:9536;top:14172;width:1278;height:296" filled="f" stroked="f" strokeweight="1pt">
              <v:textbox style="mso-next-textbox:#_x0000_s1931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auto . init</w:t>
                    </w:r>
                  </w:p>
                </w:txbxContent>
              </v:textbox>
            </v:shape>
            <v:shape id="_x0000_s1932" type="#_x0000_t32" style="position:absolute;left:6252;top:13920;width:0;height:708;flip:y" o:connectortype="straight" strokeweight="1pt"/>
            <v:shape id="_x0000_s1933" type="#_x0000_t32" style="position:absolute;left:6141;top:14198;width:213;height:0" o:connectortype="straight" strokeweight="1pt"/>
            <v:shape id="_x0000_s1934" type="#_x0000_t202" style="position:absolute;left:6415;top:14046;width:1278;height:296" filled="f" stroked="f" strokeweight="1pt">
              <v:textbox style="mso-next-textbox:#_x0000_s1934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arrêt</w:t>
                    </w:r>
                  </w:p>
                </w:txbxContent>
              </v:textbox>
            </v:shape>
            <v:shape id="_x0000_s1935" type="#_x0000_t202" style="position:absolute;left:5965;top:14502;width:567;height:567" strokeweight="1pt">
              <v:textbox style="mso-next-textbox:#_x0000_s1935" inset="0,0,0,0">
                <w:txbxContent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  <w:sz w:val="12"/>
                      </w:rPr>
                    </w:pPr>
                  </w:p>
                  <w:p w:rsidR="00872F24" w:rsidRPr="00DB7B10" w:rsidRDefault="00872F24" w:rsidP="00872F24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54</w:t>
                    </w:r>
                  </w:p>
                </w:txbxContent>
              </v:textbox>
            </v:shape>
            <v:shape id="_x0000_s1936" type="#_x0000_t32" style="position:absolute;left:6252;top:15069;width:1;height:520;flip:y" o:connectortype="straight" strokeweight="1pt"/>
            <v:shape id="_x0000_s1937" type="#_x0000_t32" style="position:absolute;left:6141;top:15291;width:213;height:0" o:connectortype="straight" strokeweight="1pt"/>
            <v:shape id="_x0000_s1938" type="#_x0000_t202" style="position:absolute;left:6415;top:15139;width:2029;height:296" filled="f" stroked="f" strokeweight="1pt">
              <v:textbox style="mso-next-textbox:#_x0000_s1938" inset="0,0,0,0">
                <w:txbxContent>
                  <w:p w:rsidR="00872F24" w:rsidRPr="005E3F71" w:rsidRDefault="00872F24" w:rsidP="00872F2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Fromages évacués</w:t>
                    </w:r>
                  </w:p>
                </w:txbxContent>
              </v:textbox>
            </v:shape>
            <v:shape id="_x0000_s1939" type="#_x0000_t32" style="position:absolute;left:9373;top:14627;width:1639;height:0" o:connectortype="straight" strokeweight="1pt"/>
            <v:shape id="_x0000_s1940" type="#_x0000_t32" style="position:absolute;left:11012;top:10420;width:6;height:4208;flip:y" o:connectortype="straight" strokeweight="1pt"/>
            <v:shape id="_x0000_s1941" type="#_x0000_t32" style="position:absolute;left:6985;top:10420;width:4027;height:0" o:connectortype="straight" strokeweight="1pt"/>
            <v:shape id="_x0000_s1942" type="#_x0000_t5" style="position:absolute;left:5667;top:13440;width:172;height:286" fillcolor="black"/>
            <v:shape id="_x0000_s1943" type="#_x0000_t5" style="position:absolute;left:10923;top:12283;width:172;height:286" fillcolor="black"/>
          </v:group>
        </w:pict>
      </w:r>
      <w:r>
        <w:rPr>
          <w:rFonts w:ascii="Arial" w:hAnsi="Arial" w:cs="Arial"/>
          <w:noProof/>
          <w:sz w:val="24"/>
        </w:rPr>
        <w:pict>
          <v:shape id="_x0000_s1902" type="#_x0000_t202" style="position:absolute;margin-left:-.95pt;margin-top:2.45pt;width:250.3pt;height:122.45pt;z-index:251654144" filled="f" strokecolor="white">
            <v:textbox style="mso-next-textbox:#_x0000_s1902">
              <w:txbxContent>
                <w:p w:rsidR="00872F24" w:rsidRDefault="00872F24" w:rsidP="00872F24">
                  <w:pPr>
                    <w:rPr>
                      <w:rFonts w:ascii="Arial" w:hAnsi="Arial" w:cs="Arial"/>
                    </w:rPr>
                  </w:pPr>
                  <w:r w:rsidRPr="00893A45">
                    <w:rPr>
                      <w:rFonts w:ascii="Arial" w:hAnsi="Arial" w:cs="Arial"/>
                      <w:i/>
                      <w:u w:val="single"/>
                    </w:rPr>
                    <w:t>Remarque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872F24" w:rsidRPr="00053AA4" w:rsidRDefault="00872F24" w:rsidP="00872F24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872F24" w:rsidRDefault="00872F24" w:rsidP="00872F2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Composition du pupitre (extrait) :</w:t>
                  </w:r>
                </w:p>
                <w:p w:rsidR="00872F24" w:rsidRPr="00311CA9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d’arrêt d’urgence « ARU »</w:t>
                  </w:r>
                </w:p>
                <w:p w:rsidR="00872F24" w:rsidRPr="00311CA9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poussoir de réarmement « réarm »</w:t>
                  </w:r>
                </w:p>
                <w:p w:rsidR="00872F24" w:rsidRPr="00053AA4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poussoir d’initialisation « init »</w:t>
                  </w:r>
                </w:p>
                <w:p w:rsidR="00872F24" w:rsidRPr="00053AA4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2 positions stables « auto » et « manu »</w:t>
                  </w:r>
                </w:p>
                <w:p w:rsidR="00872F24" w:rsidRPr="00053AA4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poussoir départ cycle « dcy »</w:t>
                  </w:r>
                </w:p>
                <w:p w:rsidR="00872F24" w:rsidRDefault="00872F24" w:rsidP="00872F24">
                  <w:pPr>
                    <w:numPr>
                      <w:ilvl w:val="0"/>
                      <w:numId w:val="28"/>
                    </w:numPr>
                    <w:ind w:left="284" w:hanging="153"/>
                  </w:pPr>
                  <w:r>
                    <w:rPr>
                      <w:rFonts w:ascii="Arial" w:hAnsi="Arial" w:cs="Arial"/>
                    </w:rPr>
                    <w:t>Bouton poussoir d’arrêt « arrêt »</w:t>
                  </w:r>
                </w:p>
              </w:txbxContent>
            </v:textbox>
          </v:shape>
        </w:pic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622B1" w:rsidRDefault="00C622B1" w:rsidP="00C622B1">
      <w:p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Signification</w:t>
      </w:r>
      <w:r>
        <w:rPr>
          <w:rFonts w:ascii="Arial" w:hAnsi="Arial" w:cs="Arial"/>
        </w:rPr>
        <w:t> :</w:t>
      </w:r>
    </w:p>
    <w:p w:rsidR="00C622B1" w:rsidRPr="00053AA4" w:rsidRDefault="00C622B1" w:rsidP="00C622B1">
      <w:pPr>
        <w:rPr>
          <w:rFonts w:ascii="Arial" w:hAnsi="Arial" w:cs="Arial"/>
          <w:sz w:val="12"/>
        </w:rPr>
      </w:pPr>
    </w:p>
    <w:p w:rsidR="00872F24" w:rsidRDefault="00C622B1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</w:rPr>
        <w:t>« </w:t>
      </w:r>
      <w:r w:rsidR="00872F24" w:rsidRPr="00C622B1">
        <w:rPr>
          <w:rFonts w:ascii="Arial" w:hAnsi="Arial" w:cs="Arial"/>
        </w:rPr>
        <w:t>GPN</w:t>
      </w:r>
      <w:r>
        <w:rPr>
          <w:rFonts w:ascii="Arial" w:hAnsi="Arial" w:cs="Arial"/>
        </w:rPr>
        <w:t> »</w:t>
      </w:r>
      <w:r w:rsidR="00872F24" w:rsidRPr="00C622B1">
        <w:rPr>
          <w:rFonts w:ascii="Arial" w:hAnsi="Arial" w:cs="Arial"/>
        </w:rPr>
        <w:t> </w:t>
      </w:r>
      <w:r w:rsidR="00872F24" w:rsidRPr="000A4D82">
        <w:rPr>
          <w:rFonts w:ascii="Arial" w:hAnsi="Arial" w:cs="Arial"/>
        </w:rPr>
        <w:t>: Grafcet de Production Normale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72F24" w:rsidRDefault="00C622B1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</w:rPr>
        <w:t>« </w:t>
      </w:r>
      <w:r w:rsidR="00872F24" w:rsidRPr="00C622B1">
        <w:rPr>
          <w:rFonts w:ascii="Arial" w:hAnsi="Arial" w:cs="Arial"/>
        </w:rPr>
        <w:t>Gmanu</w:t>
      </w:r>
      <w:r>
        <w:rPr>
          <w:rFonts w:ascii="Arial" w:hAnsi="Arial" w:cs="Arial"/>
        </w:rPr>
        <w:t> »</w:t>
      </w:r>
      <w:r w:rsidR="00872F24" w:rsidRPr="000A4D82">
        <w:rPr>
          <w:rFonts w:ascii="Arial" w:hAnsi="Arial" w:cs="Arial"/>
        </w:rPr>
        <w:t xml:space="preserve"> : Grafcet en mode de </w:t>
      </w:r>
      <w:r w:rsidR="00872F24">
        <w:rPr>
          <w:rFonts w:ascii="Arial" w:hAnsi="Arial" w:cs="Arial"/>
        </w:rPr>
        <w:t>marche</w:t>
      </w:r>
      <w:r w:rsidR="00872F24" w:rsidRPr="000A4D82">
        <w:rPr>
          <w:rFonts w:ascii="Arial" w:hAnsi="Arial" w:cs="Arial"/>
        </w:rPr>
        <w:t xml:space="preserve"> manuel</w:t>
      </w:r>
      <w:r w:rsidR="00872F24">
        <w:rPr>
          <w:rFonts w:ascii="Arial" w:hAnsi="Arial" w:cs="Arial"/>
        </w:rPr>
        <w:t>le</w:t>
      </w:r>
    </w:p>
    <w:p w:rsidR="00872F24" w:rsidRDefault="00872F24" w:rsidP="00872F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sectPr w:rsidR="00872F24" w:rsidSect="009D0A3B">
      <w:pgSz w:w="11906" w:h="16838"/>
      <w:pgMar w:top="567" w:right="680" w:bottom="397" w:left="680" w:header="414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93" w:rsidRDefault="00590093">
      <w:r>
        <w:separator/>
      </w:r>
    </w:p>
  </w:endnote>
  <w:endnote w:type="continuationSeparator" w:id="0">
    <w:p w:rsidR="00590093" w:rsidRDefault="0059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701"/>
      <w:gridCol w:w="1559"/>
      <w:gridCol w:w="1400"/>
    </w:tblGrid>
    <w:tr w:rsidR="009D0A3B" w:rsidTr="00891F74">
      <w:trPr>
        <w:trHeight w:val="280"/>
        <w:jc w:val="center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D0A3B" w:rsidRPr="00FC05AD" w:rsidRDefault="009D0A3B" w:rsidP="000C0CA3">
          <w:pPr>
            <w:pStyle w:val="Titre1"/>
            <w:spacing w:before="0" w:after="20"/>
            <w:rPr>
              <w:rFonts w:ascii="Arial" w:hAnsi="Arial" w:cs="Arial"/>
              <w:b/>
              <w:sz w:val="20"/>
            </w:rPr>
          </w:pPr>
          <w:r w:rsidRPr="00FC05AD">
            <w:rPr>
              <w:rFonts w:ascii="Arial" w:hAnsi="Arial" w:cs="Arial"/>
              <w:b/>
              <w:sz w:val="20"/>
            </w:rPr>
            <w:t>BTS Assistance Technique d’Ingénieur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E16C16" w:rsidRDefault="009D0A3B" w:rsidP="000C0CA3">
          <w:pPr>
            <w:rPr>
              <w:rFonts w:ascii="Arial" w:hAnsi="Arial" w:cs="Arial"/>
            </w:rPr>
          </w:pPr>
          <w:r w:rsidRPr="00E16C16">
            <w:rPr>
              <w:rFonts w:ascii="Arial" w:hAnsi="Arial" w:cs="Arial"/>
            </w:rPr>
            <w:t>Code :</w:t>
          </w:r>
          <w:r w:rsidR="006E6D4D">
            <w:t xml:space="preserve"> </w:t>
          </w:r>
          <w:r w:rsidR="006E6D4D" w:rsidRPr="006E6D4D">
            <w:rPr>
              <w:rFonts w:ascii="Arial" w:hAnsi="Arial" w:cs="Arial"/>
            </w:rPr>
            <w:t>ATESG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E16C16" w:rsidRDefault="009D0A3B" w:rsidP="00871B8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Session  201</w:t>
          </w:r>
          <w:r w:rsidR="00871B8C">
            <w:rPr>
              <w:rFonts w:ascii="Arial" w:hAnsi="Arial" w:cs="Arial"/>
            </w:rPr>
            <w:t>9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E16C16" w:rsidRDefault="009D0A3B" w:rsidP="000C0CA3">
          <w:pPr>
            <w:pStyle w:val="Titre5"/>
            <w:rPr>
              <w:rFonts w:ascii="Arial" w:hAnsi="Arial" w:cs="Arial"/>
              <w:b w:val="0"/>
            </w:rPr>
          </w:pPr>
          <w:r w:rsidRPr="00E16C16">
            <w:rPr>
              <w:rFonts w:ascii="Arial" w:hAnsi="Arial" w:cs="Arial"/>
              <w:b w:val="0"/>
            </w:rPr>
            <w:t>SUJET</w:t>
          </w:r>
        </w:p>
      </w:tc>
    </w:tr>
    <w:tr w:rsidR="009D0A3B" w:rsidTr="00891F74">
      <w:trPr>
        <w:trHeight w:val="280"/>
        <w:jc w:val="center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D0A3B" w:rsidRPr="00FC05AD" w:rsidRDefault="009D0A3B" w:rsidP="000C0CA3">
          <w:pPr>
            <w:spacing w:after="20"/>
            <w:rPr>
              <w:rFonts w:ascii="Arial" w:hAnsi="Arial" w:cs="Arial"/>
              <w:b/>
            </w:rPr>
          </w:pPr>
          <w:r w:rsidRPr="00FC05AD">
            <w:rPr>
              <w:rFonts w:ascii="Arial" w:hAnsi="Arial" w:cs="Arial"/>
              <w:b/>
            </w:rPr>
            <w:t xml:space="preserve">EPREUVE U41                       </w:t>
          </w:r>
          <w:r>
            <w:rPr>
              <w:rFonts w:ascii="Arial" w:hAnsi="Arial" w:cs="Arial"/>
              <w:b/>
            </w:rPr>
            <w:t>DOSSIER  TECHNIQUE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E16C16" w:rsidRDefault="009D0A3B" w:rsidP="00891F74">
          <w:pPr>
            <w:rPr>
              <w:rFonts w:ascii="Arial" w:hAnsi="Arial" w:cs="Arial"/>
            </w:rPr>
          </w:pPr>
          <w:r w:rsidRPr="00E16C16">
            <w:rPr>
              <w:rFonts w:ascii="Arial" w:hAnsi="Arial" w:cs="Arial"/>
            </w:rPr>
            <w:t>Durée : 3</w:t>
          </w:r>
          <w:r w:rsidR="00224930">
            <w:rPr>
              <w:rFonts w:ascii="Arial" w:hAnsi="Arial" w:cs="Arial"/>
            </w:rPr>
            <w:t xml:space="preserve"> </w:t>
          </w:r>
          <w:r w:rsidRPr="00E16C16">
            <w:rPr>
              <w:rFonts w:ascii="Arial" w:hAnsi="Arial" w:cs="Arial"/>
            </w:rPr>
            <w:t>h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E16C16" w:rsidRDefault="009D0A3B" w:rsidP="000C0CA3">
          <w:pPr>
            <w:rPr>
              <w:rFonts w:ascii="Arial" w:hAnsi="Arial" w:cs="Arial"/>
            </w:rPr>
          </w:pPr>
          <w:r w:rsidRPr="00E16C16">
            <w:rPr>
              <w:rFonts w:ascii="Arial" w:hAnsi="Arial" w:cs="Arial"/>
            </w:rPr>
            <w:t xml:space="preserve">Coefficient : 3 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D0A3B" w:rsidRPr="00D331F5" w:rsidRDefault="009D0A3B" w:rsidP="00D331F5">
          <w:pPr>
            <w:pStyle w:val="Titre5"/>
            <w:rPr>
              <w:rFonts w:ascii="Arial" w:hAnsi="Arial" w:cs="Arial"/>
            </w:rPr>
          </w:pPr>
          <w:r w:rsidRPr="00D331F5">
            <w:rPr>
              <w:rFonts w:ascii="Arial" w:hAnsi="Arial" w:cs="Arial"/>
            </w:rPr>
            <w:t>DT</w:t>
          </w:r>
          <w:r w:rsidR="00D92516">
            <w:rPr>
              <w:rFonts w:ascii="Arial" w:hAnsi="Arial" w:cs="Arial"/>
            </w:rPr>
            <w:t xml:space="preserve"> </w:t>
          </w:r>
          <w:r w:rsidRPr="00D331F5">
            <w:rPr>
              <w:rFonts w:ascii="Arial" w:hAnsi="Arial" w:cs="Arial"/>
            </w:rPr>
            <w:fldChar w:fldCharType="begin"/>
          </w:r>
          <w:r w:rsidRPr="00D331F5">
            <w:rPr>
              <w:rFonts w:ascii="Arial" w:hAnsi="Arial" w:cs="Arial"/>
            </w:rPr>
            <w:instrText>PAGE  \* Arabic  \* MERGEFORMAT</w:instrText>
          </w:r>
          <w:r w:rsidRPr="00D331F5">
            <w:rPr>
              <w:rFonts w:ascii="Arial" w:hAnsi="Arial" w:cs="Arial"/>
            </w:rPr>
            <w:fldChar w:fldCharType="separate"/>
          </w:r>
          <w:r w:rsidR="0093529A">
            <w:rPr>
              <w:rFonts w:ascii="Arial" w:hAnsi="Arial" w:cs="Arial"/>
              <w:noProof/>
            </w:rPr>
            <w:t>5</w:t>
          </w:r>
          <w:r w:rsidRPr="00D331F5">
            <w:rPr>
              <w:rFonts w:ascii="Arial" w:hAnsi="Arial" w:cs="Arial"/>
            </w:rPr>
            <w:fldChar w:fldCharType="end"/>
          </w:r>
          <w:r w:rsidRPr="00D331F5">
            <w:rPr>
              <w:rFonts w:ascii="Arial" w:hAnsi="Arial" w:cs="Arial"/>
            </w:rPr>
            <w:t>/</w:t>
          </w:r>
          <w:r w:rsidRPr="00D331F5">
            <w:rPr>
              <w:rFonts w:ascii="Arial" w:hAnsi="Arial" w:cs="Arial"/>
            </w:rPr>
            <w:fldChar w:fldCharType="begin"/>
          </w:r>
          <w:r w:rsidRPr="00D331F5">
            <w:rPr>
              <w:rFonts w:ascii="Arial" w:hAnsi="Arial" w:cs="Arial"/>
            </w:rPr>
            <w:instrText xml:space="preserve"> = </w:instrText>
          </w:r>
          <w:r w:rsidRPr="00D331F5">
            <w:rPr>
              <w:rFonts w:ascii="Arial" w:hAnsi="Arial" w:cs="Arial"/>
            </w:rPr>
            <w:fldChar w:fldCharType="begin"/>
          </w:r>
          <w:r w:rsidRPr="00D331F5">
            <w:rPr>
              <w:rFonts w:ascii="Arial" w:hAnsi="Arial" w:cs="Arial"/>
            </w:rPr>
            <w:instrText xml:space="preserve"> NUMPAGES </w:instrText>
          </w:r>
          <w:r w:rsidRPr="00D331F5">
            <w:rPr>
              <w:rFonts w:ascii="Arial" w:hAnsi="Arial" w:cs="Arial"/>
            </w:rPr>
            <w:fldChar w:fldCharType="separate"/>
          </w:r>
          <w:r w:rsidR="0093529A">
            <w:rPr>
              <w:rFonts w:ascii="Arial" w:hAnsi="Arial" w:cs="Arial"/>
              <w:noProof/>
            </w:rPr>
            <w:instrText>9</w:instrText>
          </w:r>
          <w:r w:rsidRPr="00D331F5">
            <w:rPr>
              <w:rFonts w:ascii="Arial" w:hAnsi="Arial" w:cs="Arial"/>
            </w:rPr>
            <w:fldChar w:fldCharType="end"/>
          </w:r>
          <w:r w:rsidRPr="00D331F5">
            <w:rPr>
              <w:rFonts w:ascii="Arial" w:hAnsi="Arial" w:cs="Arial"/>
            </w:rPr>
            <w:instrText xml:space="preserve"> - 1</w:instrText>
          </w:r>
          <w:r w:rsidRPr="00D331F5">
            <w:rPr>
              <w:rFonts w:ascii="Arial" w:hAnsi="Arial" w:cs="Arial"/>
            </w:rPr>
            <w:fldChar w:fldCharType="separate"/>
          </w:r>
          <w:r w:rsidR="0093529A">
            <w:rPr>
              <w:rFonts w:ascii="Arial" w:hAnsi="Arial" w:cs="Arial"/>
              <w:noProof/>
            </w:rPr>
            <w:t>8</w:t>
          </w:r>
          <w:r w:rsidRPr="00D331F5">
            <w:rPr>
              <w:rFonts w:ascii="Arial" w:hAnsi="Arial" w:cs="Arial"/>
            </w:rPr>
            <w:fldChar w:fldCharType="end"/>
          </w:r>
        </w:p>
      </w:tc>
    </w:tr>
  </w:tbl>
  <w:p w:rsidR="009D0A3B" w:rsidRPr="00807CC3" w:rsidRDefault="009D0A3B" w:rsidP="00807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93" w:rsidRDefault="00590093">
      <w:r>
        <w:separator/>
      </w:r>
    </w:p>
  </w:footnote>
  <w:footnote w:type="continuationSeparator" w:id="0">
    <w:p w:rsidR="00590093" w:rsidRDefault="0059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8C" w:rsidRDefault="00871B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4AE"/>
    <w:multiLevelType w:val="hybridMultilevel"/>
    <w:tmpl w:val="B97E9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91"/>
    <w:multiLevelType w:val="hybridMultilevel"/>
    <w:tmpl w:val="4D541C26"/>
    <w:lvl w:ilvl="0" w:tplc="6CB850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00EF"/>
    <w:multiLevelType w:val="hybridMultilevel"/>
    <w:tmpl w:val="DE7AA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DCD"/>
    <w:multiLevelType w:val="hybridMultilevel"/>
    <w:tmpl w:val="E15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BC1"/>
    <w:multiLevelType w:val="hybridMultilevel"/>
    <w:tmpl w:val="32A2E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5F7"/>
    <w:multiLevelType w:val="hybridMultilevel"/>
    <w:tmpl w:val="768C6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3DCF"/>
    <w:multiLevelType w:val="hybridMultilevel"/>
    <w:tmpl w:val="FF96A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6512"/>
    <w:multiLevelType w:val="hybridMultilevel"/>
    <w:tmpl w:val="E1D6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6013"/>
    <w:multiLevelType w:val="hybridMultilevel"/>
    <w:tmpl w:val="06D68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2149"/>
    <w:multiLevelType w:val="hybridMultilevel"/>
    <w:tmpl w:val="3E8A9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4737"/>
    <w:multiLevelType w:val="hybridMultilevel"/>
    <w:tmpl w:val="015ED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C4D79"/>
    <w:multiLevelType w:val="hybridMultilevel"/>
    <w:tmpl w:val="B0FC5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0740"/>
    <w:multiLevelType w:val="hybridMultilevel"/>
    <w:tmpl w:val="AF84F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30DB"/>
    <w:multiLevelType w:val="hybridMultilevel"/>
    <w:tmpl w:val="11E6F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706ED"/>
    <w:multiLevelType w:val="hybridMultilevel"/>
    <w:tmpl w:val="CCF6A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76B1C"/>
    <w:multiLevelType w:val="hybridMultilevel"/>
    <w:tmpl w:val="ACF6D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D75E8"/>
    <w:multiLevelType w:val="hybridMultilevel"/>
    <w:tmpl w:val="7F82093E"/>
    <w:lvl w:ilvl="0" w:tplc="84B6C808">
      <w:start w:val="1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335A"/>
    <w:multiLevelType w:val="hybridMultilevel"/>
    <w:tmpl w:val="7EE0D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94AF4"/>
    <w:multiLevelType w:val="hybridMultilevel"/>
    <w:tmpl w:val="5D668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653"/>
    <w:multiLevelType w:val="multilevel"/>
    <w:tmpl w:val="BDC2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54EB2"/>
    <w:multiLevelType w:val="hybridMultilevel"/>
    <w:tmpl w:val="9EB05A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E465AF2"/>
    <w:multiLevelType w:val="hybridMultilevel"/>
    <w:tmpl w:val="2E0E413C"/>
    <w:lvl w:ilvl="0" w:tplc="248EA3EC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06600"/>
    <w:multiLevelType w:val="hybridMultilevel"/>
    <w:tmpl w:val="DBEA5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2156"/>
    <w:multiLevelType w:val="hybridMultilevel"/>
    <w:tmpl w:val="4EF6C4F0"/>
    <w:lvl w:ilvl="0" w:tplc="38BC0BFE"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1626"/>
    <w:multiLevelType w:val="hybridMultilevel"/>
    <w:tmpl w:val="B17A4BA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DE6635B"/>
    <w:multiLevelType w:val="hybridMultilevel"/>
    <w:tmpl w:val="C19ABCBA"/>
    <w:lvl w:ilvl="0" w:tplc="38BC0BFE"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26F"/>
    <w:multiLevelType w:val="hybridMultilevel"/>
    <w:tmpl w:val="54CEB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17AFA"/>
    <w:multiLevelType w:val="hybridMultilevel"/>
    <w:tmpl w:val="037AD33A"/>
    <w:lvl w:ilvl="0" w:tplc="81143E0E">
      <w:start w:val="16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F80376"/>
    <w:multiLevelType w:val="hybridMultilevel"/>
    <w:tmpl w:val="C16497CA"/>
    <w:lvl w:ilvl="0" w:tplc="38BC0BFE">
      <w:numFmt w:val="bullet"/>
      <w:lvlText w:val="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A12631D"/>
    <w:multiLevelType w:val="hybridMultilevel"/>
    <w:tmpl w:val="60CAA91A"/>
    <w:lvl w:ilvl="0" w:tplc="EA6E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6730F"/>
    <w:multiLevelType w:val="hybridMultilevel"/>
    <w:tmpl w:val="C324C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6"/>
  </w:num>
  <w:num w:numId="5">
    <w:abstractNumId w:val="23"/>
  </w:num>
  <w:num w:numId="6">
    <w:abstractNumId w:val="7"/>
  </w:num>
  <w:num w:numId="7">
    <w:abstractNumId w:val="1"/>
  </w:num>
  <w:num w:numId="8">
    <w:abstractNumId w:val="20"/>
  </w:num>
  <w:num w:numId="9">
    <w:abstractNumId w:val="24"/>
  </w:num>
  <w:num w:numId="10">
    <w:abstractNumId w:val="22"/>
  </w:num>
  <w:num w:numId="11">
    <w:abstractNumId w:val="10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1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9"/>
  </w:num>
  <w:num w:numId="22">
    <w:abstractNumId w:val="30"/>
  </w:num>
  <w:num w:numId="23">
    <w:abstractNumId w:val="12"/>
  </w:num>
  <w:num w:numId="24">
    <w:abstractNumId w:val="14"/>
  </w:num>
  <w:num w:numId="25">
    <w:abstractNumId w:val="18"/>
  </w:num>
  <w:num w:numId="26">
    <w:abstractNumId w:val="17"/>
  </w:num>
  <w:num w:numId="27">
    <w:abstractNumId w:val="19"/>
  </w:num>
  <w:num w:numId="28">
    <w:abstractNumId w:val="26"/>
  </w:num>
  <w:num w:numId="29">
    <w:abstractNumId w:val="16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47"/>
    <w:rsid w:val="00005864"/>
    <w:rsid w:val="0002252A"/>
    <w:rsid w:val="000230F1"/>
    <w:rsid w:val="00023E4B"/>
    <w:rsid w:val="000242BD"/>
    <w:rsid w:val="000249DC"/>
    <w:rsid w:val="0002660D"/>
    <w:rsid w:val="00026E21"/>
    <w:rsid w:val="000436D1"/>
    <w:rsid w:val="000461F6"/>
    <w:rsid w:val="00051C11"/>
    <w:rsid w:val="0006493E"/>
    <w:rsid w:val="000652D4"/>
    <w:rsid w:val="00067C6E"/>
    <w:rsid w:val="000775DB"/>
    <w:rsid w:val="000825AE"/>
    <w:rsid w:val="0008732C"/>
    <w:rsid w:val="00095843"/>
    <w:rsid w:val="000A3489"/>
    <w:rsid w:val="000B00B7"/>
    <w:rsid w:val="000C0CA3"/>
    <w:rsid w:val="000C3AB2"/>
    <w:rsid w:val="000C68A9"/>
    <w:rsid w:val="000D7919"/>
    <w:rsid w:val="000F5022"/>
    <w:rsid w:val="00110ABA"/>
    <w:rsid w:val="00113021"/>
    <w:rsid w:val="00114D9D"/>
    <w:rsid w:val="00122B66"/>
    <w:rsid w:val="00134FD4"/>
    <w:rsid w:val="00136966"/>
    <w:rsid w:val="0014559A"/>
    <w:rsid w:val="001468EC"/>
    <w:rsid w:val="00147515"/>
    <w:rsid w:val="00157693"/>
    <w:rsid w:val="00157714"/>
    <w:rsid w:val="001578BB"/>
    <w:rsid w:val="00166C8D"/>
    <w:rsid w:val="00173373"/>
    <w:rsid w:val="00174FB4"/>
    <w:rsid w:val="00175665"/>
    <w:rsid w:val="0018363A"/>
    <w:rsid w:val="001841A9"/>
    <w:rsid w:val="0019092A"/>
    <w:rsid w:val="00192EA8"/>
    <w:rsid w:val="001940E2"/>
    <w:rsid w:val="00194BD3"/>
    <w:rsid w:val="001950F8"/>
    <w:rsid w:val="00197B98"/>
    <w:rsid w:val="001A0723"/>
    <w:rsid w:val="001A07EF"/>
    <w:rsid w:val="001A6901"/>
    <w:rsid w:val="001B2BD1"/>
    <w:rsid w:val="001B507A"/>
    <w:rsid w:val="001B7248"/>
    <w:rsid w:val="001C12E2"/>
    <w:rsid w:val="001C6F2C"/>
    <w:rsid w:val="001E1AF0"/>
    <w:rsid w:val="001E6F4C"/>
    <w:rsid w:val="001F201B"/>
    <w:rsid w:val="001F3FE8"/>
    <w:rsid w:val="001F7053"/>
    <w:rsid w:val="002007CA"/>
    <w:rsid w:val="00213A7C"/>
    <w:rsid w:val="00216959"/>
    <w:rsid w:val="00220922"/>
    <w:rsid w:val="00223936"/>
    <w:rsid w:val="00223C6D"/>
    <w:rsid w:val="00224930"/>
    <w:rsid w:val="00227C2C"/>
    <w:rsid w:val="002300E2"/>
    <w:rsid w:val="00235098"/>
    <w:rsid w:val="00240147"/>
    <w:rsid w:val="002404D9"/>
    <w:rsid w:val="0024078B"/>
    <w:rsid w:val="00241A2B"/>
    <w:rsid w:val="002510B7"/>
    <w:rsid w:val="0026335D"/>
    <w:rsid w:val="0026609B"/>
    <w:rsid w:val="00272D22"/>
    <w:rsid w:val="00274C98"/>
    <w:rsid w:val="00275BD3"/>
    <w:rsid w:val="00277AB3"/>
    <w:rsid w:val="00280747"/>
    <w:rsid w:val="002954FE"/>
    <w:rsid w:val="002A06DF"/>
    <w:rsid w:val="002A0B8F"/>
    <w:rsid w:val="002A514D"/>
    <w:rsid w:val="002B062A"/>
    <w:rsid w:val="002B259D"/>
    <w:rsid w:val="002B7EE8"/>
    <w:rsid w:val="002C01AD"/>
    <w:rsid w:val="002C0D94"/>
    <w:rsid w:val="002C19BB"/>
    <w:rsid w:val="002C1C3C"/>
    <w:rsid w:val="002D057C"/>
    <w:rsid w:val="002D1FF2"/>
    <w:rsid w:val="002E2C94"/>
    <w:rsid w:val="002E40BF"/>
    <w:rsid w:val="002E413A"/>
    <w:rsid w:val="002E4F69"/>
    <w:rsid w:val="002F1BF8"/>
    <w:rsid w:val="002F4BB7"/>
    <w:rsid w:val="002F6522"/>
    <w:rsid w:val="00300C14"/>
    <w:rsid w:val="00301136"/>
    <w:rsid w:val="003035B7"/>
    <w:rsid w:val="00310524"/>
    <w:rsid w:val="00313181"/>
    <w:rsid w:val="0031482D"/>
    <w:rsid w:val="0031511B"/>
    <w:rsid w:val="00320CC9"/>
    <w:rsid w:val="003264B9"/>
    <w:rsid w:val="003329C4"/>
    <w:rsid w:val="003338AB"/>
    <w:rsid w:val="00341588"/>
    <w:rsid w:val="0034214F"/>
    <w:rsid w:val="003461B5"/>
    <w:rsid w:val="00360012"/>
    <w:rsid w:val="0036439E"/>
    <w:rsid w:val="00366AEF"/>
    <w:rsid w:val="00366B64"/>
    <w:rsid w:val="0037469E"/>
    <w:rsid w:val="00375E31"/>
    <w:rsid w:val="003860C8"/>
    <w:rsid w:val="003A0885"/>
    <w:rsid w:val="003A4DBC"/>
    <w:rsid w:val="003C056B"/>
    <w:rsid w:val="003C2309"/>
    <w:rsid w:val="003D0F5A"/>
    <w:rsid w:val="003D2B98"/>
    <w:rsid w:val="003D30D4"/>
    <w:rsid w:val="003D3DD8"/>
    <w:rsid w:val="003E3A47"/>
    <w:rsid w:val="003E4A99"/>
    <w:rsid w:val="003E7734"/>
    <w:rsid w:val="003F061C"/>
    <w:rsid w:val="003F31B5"/>
    <w:rsid w:val="0040700F"/>
    <w:rsid w:val="00411867"/>
    <w:rsid w:val="00412FAF"/>
    <w:rsid w:val="00415C1F"/>
    <w:rsid w:val="00416B78"/>
    <w:rsid w:val="0043145A"/>
    <w:rsid w:val="00432F16"/>
    <w:rsid w:val="004343B7"/>
    <w:rsid w:val="0044045B"/>
    <w:rsid w:val="00441926"/>
    <w:rsid w:val="00441C61"/>
    <w:rsid w:val="004438A9"/>
    <w:rsid w:val="004507E2"/>
    <w:rsid w:val="00450AE8"/>
    <w:rsid w:val="0046548B"/>
    <w:rsid w:val="0046575C"/>
    <w:rsid w:val="004723B6"/>
    <w:rsid w:val="00487A32"/>
    <w:rsid w:val="00490292"/>
    <w:rsid w:val="004902A7"/>
    <w:rsid w:val="00496213"/>
    <w:rsid w:val="00497916"/>
    <w:rsid w:val="004A5511"/>
    <w:rsid w:val="004A7F2E"/>
    <w:rsid w:val="004B48A3"/>
    <w:rsid w:val="004B5157"/>
    <w:rsid w:val="004C43A8"/>
    <w:rsid w:val="004D5781"/>
    <w:rsid w:val="004D620B"/>
    <w:rsid w:val="004D7ED6"/>
    <w:rsid w:val="004F404C"/>
    <w:rsid w:val="004F4ADF"/>
    <w:rsid w:val="00506950"/>
    <w:rsid w:val="00512E72"/>
    <w:rsid w:val="005241D1"/>
    <w:rsid w:val="00526895"/>
    <w:rsid w:val="005352A7"/>
    <w:rsid w:val="00541302"/>
    <w:rsid w:val="00542B40"/>
    <w:rsid w:val="005437A3"/>
    <w:rsid w:val="00544C3B"/>
    <w:rsid w:val="0054552C"/>
    <w:rsid w:val="00546FDE"/>
    <w:rsid w:val="00555A59"/>
    <w:rsid w:val="00557D04"/>
    <w:rsid w:val="00560820"/>
    <w:rsid w:val="00563085"/>
    <w:rsid w:val="00563C0A"/>
    <w:rsid w:val="00580232"/>
    <w:rsid w:val="00590093"/>
    <w:rsid w:val="005937C5"/>
    <w:rsid w:val="005944C2"/>
    <w:rsid w:val="005A2C1C"/>
    <w:rsid w:val="005A486E"/>
    <w:rsid w:val="005A5600"/>
    <w:rsid w:val="005B19D5"/>
    <w:rsid w:val="005B5BD5"/>
    <w:rsid w:val="005C22F9"/>
    <w:rsid w:val="005C2563"/>
    <w:rsid w:val="005C3717"/>
    <w:rsid w:val="005C5C7E"/>
    <w:rsid w:val="005D3629"/>
    <w:rsid w:val="005E1A44"/>
    <w:rsid w:val="005E1DD2"/>
    <w:rsid w:val="005E5096"/>
    <w:rsid w:val="005F227C"/>
    <w:rsid w:val="005F47FC"/>
    <w:rsid w:val="005F4E30"/>
    <w:rsid w:val="00600B3D"/>
    <w:rsid w:val="00604630"/>
    <w:rsid w:val="006108E1"/>
    <w:rsid w:val="0061778E"/>
    <w:rsid w:val="00617E7E"/>
    <w:rsid w:val="00620024"/>
    <w:rsid w:val="00623853"/>
    <w:rsid w:val="0063579A"/>
    <w:rsid w:val="0064091B"/>
    <w:rsid w:val="00640DA5"/>
    <w:rsid w:val="00650248"/>
    <w:rsid w:val="00653C36"/>
    <w:rsid w:val="00655D82"/>
    <w:rsid w:val="00660F72"/>
    <w:rsid w:val="006701A1"/>
    <w:rsid w:val="0068013E"/>
    <w:rsid w:val="006857BC"/>
    <w:rsid w:val="00685E91"/>
    <w:rsid w:val="006A3222"/>
    <w:rsid w:val="006A416B"/>
    <w:rsid w:val="006A6D72"/>
    <w:rsid w:val="006A6D7D"/>
    <w:rsid w:val="006B60C0"/>
    <w:rsid w:val="006C3689"/>
    <w:rsid w:val="006C5BD9"/>
    <w:rsid w:val="006C66A5"/>
    <w:rsid w:val="006C6F2A"/>
    <w:rsid w:val="006C79EF"/>
    <w:rsid w:val="006D09D7"/>
    <w:rsid w:val="006E4699"/>
    <w:rsid w:val="006E469C"/>
    <w:rsid w:val="006E51F9"/>
    <w:rsid w:val="006E6D4D"/>
    <w:rsid w:val="006F1A82"/>
    <w:rsid w:val="006F22A5"/>
    <w:rsid w:val="006F5DCD"/>
    <w:rsid w:val="007009D2"/>
    <w:rsid w:val="007047F5"/>
    <w:rsid w:val="00705163"/>
    <w:rsid w:val="00705444"/>
    <w:rsid w:val="00705D23"/>
    <w:rsid w:val="00710A72"/>
    <w:rsid w:val="00711DDD"/>
    <w:rsid w:val="00716965"/>
    <w:rsid w:val="00716E3D"/>
    <w:rsid w:val="00717019"/>
    <w:rsid w:val="0073318B"/>
    <w:rsid w:val="00736C0A"/>
    <w:rsid w:val="00742D46"/>
    <w:rsid w:val="007457A5"/>
    <w:rsid w:val="00746F7F"/>
    <w:rsid w:val="0074799C"/>
    <w:rsid w:val="00747A2C"/>
    <w:rsid w:val="00752E39"/>
    <w:rsid w:val="00753BF1"/>
    <w:rsid w:val="00753F93"/>
    <w:rsid w:val="007549DA"/>
    <w:rsid w:val="00756F77"/>
    <w:rsid w:val="007638E5"/>
    <w:rsid w:val="00763FE8"/>
    <w:rsid w:val="00774AEC"/>
    <w:rsid w:val="00781F44"/>
    <w:rsid w:val="00784548"/>
    <w:rsid w:val="007907C6"/>
    <w:rsid w:val="007937A7"/>
    <w:rsid w:val="007C1DC4"/>
    <w:rsid w:val="007C36EB"/>
    <w:rsid w:val="007D3D31"/>
    <w:rsid w:val="007D426F"/>
    <w:rsid w:val="007D6F79"/>
    <w:rsid w:val="007E383A"/>
    <w:rsid w:val="007E4583"/>
    <w:rsid w:val="007E4EDB"/>
    <w:rsid w:val="007E73B9"/>
    <w:rsid w:val="007F19EF"/>
    <w:rsid w:val="0080408B"/>
    <w:rsid w:val="00804E01"/>
    <w:rsid w:val="00806687"/>
    <w:rsid w:val="00807CC3"/>
    <w:rsid w:val="008124FC"/>
    <w:rsid w:val="0081335C"/>
    <w:rsid w:val="00824702"/>
    <w:rsid w:val="00830F60"/>
    <w:rsid w:val="00840DEC"/>
    <w:rsid w:val="00843153"/>
    <w:rsid w:val="00843363"/>
    <w:rsid w:val="00844BF6"/>
    <w:rsid w:val="0084605B"/>
    <w:rsid w:val="00846509"/>
    <w:rsid w:val="008532D3"/>
    <w:rsid w:val="00853990"/>
    <w:rsid w:val="0085438B"/>
    <w:rsid w:val="0085463B"/>
    <w:rsid w:val="00861CCB"/>
    <w:rsid w:val="008640E2"/>
    <w:rsid w:val="00870B0D"/>
    <w:rsid w:val="00871B8C"/>
    <w:rsid w:val="00872F24"/>
    <w:rsid w:val="00875989"/>
    <w:rsid w:val="00880100"/>
    <w:rsid w:val="00880B29"/>
    <w:rsid w:val="00884E93"/>
    <w:rsid w:val="008860AD"/>
    <w:rsid w:val="00891F74"/>
    <w:rsid w:val="0089286E"/>
    <w:rsid w:val="00892B95"/>
    <w:rsid w:val="00894912"/>
    <w:rsid w:val="00895187"/>
    <w:rsid w:val="008A5116"/>
    <w:rsid w:val="008B0775"/>
    <w:rsid w:val="008B4254"/>
    <w:rsid w:val="008B6D0B"/>
    <w:rsid w:val="008B7522"/>
    <w:rsid w:val="008D4096"/>
    <w:rsid w:val="008E3475"/>
    <w:rsid w:val="008E53E9"/>
    <w:rsid w:val="008E6EC3"/>
    <w:rsid w:val="008F31FD"/>
    <w:rsid w:val="008F3CB5"/>
    <w:rsid w:val="008F564D"/>
    <w:rsid w:val="008F59BB"/>
    <w:rsid w:val="008F5A59"/>
    <w:rsid w:val="0090634B"/>
    <w:rsid w:val="00910FE2"/>
    <w:rsid w:val="00911F75"/>
    <w:rsid w:val="009138CB"/>
    <w:rsid w:val="00914109"/>
    <w:rsid w:val="0091420B"/>
    <w:rsid w:val="00916D65"/>
    <w:rsid w:val="0093303E"/>
    <w:rsid w:val="0093529A"/>
    <w:rsid w:val="00940258"/>
    <w:rsid w:val="009453C5"/>
    <w:rsid w:val="009555B7"/>
    <w:rsid w:val="00964105"/>
    <w:rsid w:val="00975DF6"/>
    <w:rsid w:val="00980E55"/>
    <w:rsid w:val="00983515"/>
    <w:rsid w:val="00983E71"/>
    <w:rsid w:val="00995907"/>
    <w:rsid w:val="009959AA"/>
    <w:rsid w:val="00995F4E"/>
    <w:rsid w:val="00996233"/>
    <w:rsid w:val="00997C55"/>
    <w:rsid w:val="009B2736"/>
    <w:rsid w:val="009B553C"/>
    <w:rsid w:val="009C0AA0"/>
    <w:rsid w:val="009C4692"/>
    <w:rsid w:val="009C5775"/>
    <w:rsid w:val="009C6C8F"/>
    <w:rsid w:val="009D0A3B"/>
    <w:rsid w:val="009E590E"/>
    <w:rsid w:val="009E5B41"/>
    <w:rsid w:val="009F352C"/>
    <w:rsid w:val="00A0547E"/>
    <w:rsid w:val="00A07377"/>
    <w:rsid w:val="00A10554"/>
    <w:rsid w:val="00A11C1B"/>
    <w:rsid w:val="00A139D5"/>
    <w:rsid w:val="00A171B6"/>
    <w:rsid w:val="00A2000A"/>
    <w:rsid w:val="00A27511"/>
    <w:rsid w:val="00A277AB"/>
    <w:rsid w:val="00A348CB"/>
    <w:rsid w:val="00A43302"/>
    <w:rsid w:val="00A4523F"/>
    <w:rsid w:val="00A52407"/>
    <w:rsid w:val="00A5290F"/>
    <w:rsid w:val="00A56CA8"/>
    <w:rsid w:val="00A63891"/>
    <w:rsid w:val="00A64EEF"/>
    <w:rsid w:val="00A665BC"/>
    <w:rsid w:val="00A7064C"/>
    <w:rsid w:val="00A70D3B"/>
    <w:rsid w:val="00A74CFF"/>
    <w:rsid w:val="00A81C3F"/>
    <w:rsid w:val="00A862AA"/>
    <w:rsid w:val="00A93FDF"/>
    <w:rsid w:val="00A944AC"/>
    <w:rsid w:val="00A9570D"/>
    <w:rsid w:val="00A95D21"/>
    <w:rsid w:val="00A96E9D"/>
    <w:rsid w:val="00A9757A"/>
    <w:rsid w:val="00A97A7B"/>
    <w:rsid w:val="00AB3303"/>
    <w:rsid w:val="00AB5EA2"/>
    <w:rsid w:val="00AC5413"/>
    <w:rsid w:val="00AD074C"/>
    <w:rsid w:val="00AE2A52"/>
    <w:rsid w:val="00AE32B6"/>
    <w:rsid w:val="00AE3D65"/>
    <w:rsid w:val="00AE5D2C"/>
    <w:rsid w:val="00AE6105"/>
    <w:rsid w:val="00AF0927"/>
    <w:rsid w:val="00B01DEF"/>
    <w:rsid w:val="00B04AF1"/>
    <w:rsid w:val="00B05EFC"/>
    <w:rsid w:val="00B07061"/>
    <w:rsid w:val="00B072E9"/>
    <w:rsid w:val="00B12558"/>
    <w:rsid w:val="00B1333B"/>
    <w:rsid w:val="00B14C33"/>
    <w:rsid w:val="00B3007D"/>
    <w:rsid w:val="00B317C3"/>
    <w:rsid w:val="00B337FC"/>
    <w:rsid w:val="00B43E17"/>
    <w:rsid w:val="00B507EE"/>
    <w:rsid w:val="00B54E47"/>
    <w:rsid w:val="00B54EB0"/>
    <w:rsid w:val="00B60A57"/>
    <w:rsid w:val="00B63642"/>
    <w:rsid w:val="00B64D05"/>
    <w:rsid w:val="00B65197"/>
    <w:rsid w:val="00B715DC"/>
    <w:rsid w:val="00B72A3D"/>
    <w:rsid w:val="00B7630F"/>
    <w:rsid w:val="00B7701E"/>
    <w:rsid w:val="00B80177"/>
    <w:rsid w:val="00B827EA"/>
    <w:rsid w:val="00B8706C"/>
    <w:rsid w:val="00B877BA"/>
    <w:rsid w:val="00B90A6C"/>
    <w:rsid w:val="00B928F3"/>
    <w:rsid w:val="00BA03E3"/>
    <w:rsid w:val="00BD00FF"/>
    <w:rsid w:val="00BD0353"/>
    <w:rsid w:val="00BD0944"/>
    <w:rsid w:val="00BD1DBA"/>
    <w:rsid w:val="00BD4928"/>
    <w:rsid w:val="00BD5742"/>
    <w:rsid w:val="00BD5948"/>
    <w:rsid w:val="00BD717B"/>
    <w:rsid w:val="00BE55A7"/>
    <w:rsid w:val="00BE707F"/>
    <w:rsid w:val="00BE7EE7"/>
    <w:rsid w:val="00BF5AF4"/>
    <w:rsid w:val="00C00CAC"/>
    <w:rsid w:val="00C042C5"/>
    <w:rsid w:val="00C06D33"/>
    <w:rsid w:val="00C1292D"/>
    <w:rsid w:val="00C172A0"/>
    <w:rsid w:val="00C17731"/>
    <w:rsid w:val="00C22773"/>
    <w:rsid w:val="00C2408B"/>
    <w:rsid w:val="00C249AA"/>
    <w:rsid w:val="00C262AA"/>
    <w:rsid w:val="00C27D02"/>
    <w:rsid w:val="00C30A95"/>
    <w:rsid w:val="00C352FC"/>
    <w:rsid w:val="00C419A2"/>
    <w:rsid w:val="00C502A2"/>
    <w:rsid w:val="00C52276"/>
    <w:rsid w:val="00C61003"/>
    <w:rsid w:val="00C622B1"/>
    <w:rsid w:val="00C6689C"/>
    <w:rsid w:val="00C76F97"/>
    <w:rsid w:val="00C77778"/>
    <w:rsid w:val="00C822DF"/>
    <w:rsid w:val="00C83A19"/>
    <w:rsid w:val="00C925A2"/>
    <w:rsid w:val="00C9282C"/>
    <w:rsid w:val="00C95B2E"/>
    <w:rsid w:val="00CA3011"/>
    <w:rsid w:val="00CA6B52"/>
    <w:rsid w:val="00CB0A0C"/>
    <w:rsid w:val="00CB49DF"/>
    <w:rsid w:val="00CB7CF5"/>
    <w:rsid w:val="00CD0F73"/>
    <w:rsid w:val="00CD21EB"/>
    <w:rsid w:val="00CD5825"/>
    <w:rsid w:val="00CD6FAF"/>
    <w:rsid w:val="00CE0A3F"/>
    <w:rsid w:val="00CF031E"/>
    <w:rsid w:val="00CF3540"/>
    <w:rsid w:val="00CF7F0F"/>
    <w:rsid w:val="00D179AF"/>
    <w:rsid w:val="00D331F5"/>
    <w:rsid w:val="00D3623B"/>
    <w:rsid w:val="00D414FE"/>
    <w:rsid w:val="00D47305"/>
    <w:rsid w:val="00D47973"/>
    <w:rsid w:val="00D50B14"/>
    <w:rsid w:val="00D66C20"/>
    <w:rsid w:val="00D80472"/>
    <w:rsid w:val="00D861D5"/>
    <w:rsid w:val="00D90CB5"/>
    <w:rsid w:val="00D92516"/>
    <w:rsid w:val="00D95922"/>
    <w:rsid w:val="00D97AFA"/>
    <w:rsid w:val="00DA13EF"/>
    <w:rsid w:val="00DA65FD"/>
    <w:rsid w:val="00DA745D"/>
    <w:rsid w:val="00DA78B4"/>
    <w:rsid w:val="00DB326E"/>
    <w:rsid w:val="00DB5C3D"/>
    <w:rsid w:val="00DC0EA6"/>
    <w:rsid w:val="00DC2BA4"/>
    <w:rsid w:val="00DC541B"/>
    <w:rsid w:val="00DE0BAB"/>
    <w:rsid w:val="00DE2932"/>
    <w:rsid w:val="00DE4195"/>
    <w:rsid w:val="00DE6B41"/>
    <w:rsid w:val="00DF10D2"/>
    <w:rsid w:val="00DF3426"/>
    <w:rsid w:val="00DF765D"/>
    <w:rsid w:val="00E0775A"/>
    <w:rsid w:val="00E122DA"/>
    <w:rsid w:val="00E147A9"/>
    <w:rsid w:val="00E1641B"/>
    <w:rsid w:val="00E16C16"/>
    <w:rsid w:val="00E33E4B"/>
    <w:rsid w:val="00E33EC8"/>
    <w:rsid w:val="00E35F24"/>
    <w:rsid w:val="00E37305"/>
    <w:rsid w:val="00E37603"/>
    <w:rsid w:val="00E447EA"/>
    <w:rsid w:val="00E5033A"/>
    <w:rsid w:val="00E5039D"/>
    <w:rsid w:val="00E60980"/>
    <w:rsid w:val="00E609E0"/>
    <w:rsid w:val="00E6175D"/>
    <w:rsid w:val="00E61CAF"/>
    <w:rsid w:val="00E7524A"/>
    <w:rsid w:val="00E81E5A"/>
    <w:rsid w:val="00E9393E"/>
    <w:rsid w:val="00EA13F1"/>
    <w:rsid w:val="00EA1B71"/>
    <w:rsid w:val="00EB326A"/>
    <w:rsid w:val="00EB7CE8"/>
    <w:rsid w:val="00EC0DC8"/>
    <w:rsid w:val="00ED7B39"/>
    <w:rsid w:val="00EE196A"/>
    <w:rsid w:val="00EF0464"/>
    <w:rsid w:val="00EF1AA8"/>
    <w:rsid w:val="00EF6435"/>
    <w:rsid w:val="00F0168F"/>
    <w:rsid w:val="00F06601"/>
    <w:rsid w:val="00F12DAF"/>
    <w:rsid w:val="00F153BE"/>
    <w:rsid w:val="00F20BF7"/>
    <w:rsid w:val="00F21D33"/>
    <w:rsid w:val="00F230EE"/>
    <w:rsid w:val="00F2552D"/>
    <w:rsid w:val="00F27F61"/>
    <w:rsid w:val="00F37760"/>
    <w:rsid w:val="00F419B2"/>
    <w:rsid w:val="00F425F4"/>
    <w:rsid w:val="00F43BA4"/>
    <w:rsid w:val="00F506AA"/>
    <w:rsid w:val="00F512DB"/>
    <w:rsid w:val="00F626BD"/>
    <w:rsid w:val="00F72460"/>
    <w:rsid w:val="00F75C43"/>
    <w:rsid w:val="00F7729A"/>
    <w:rsid w:val="00F77736"/>
    <w:rsid w:val="00F777DE"/>
    <w:rsid w:val="00F83D3C"/>
    <w:rsid w:val="00F85D78"/>
    <w:rsid w:val="00F91AE0"/>
    <w:rsid w:val="00F91EEC"/>
    <w:rsid w:val="00F9311C"/>
    <w:rsid w:val="00F93E12"/>
    <w:rsid w:val="00F94CAC"/>
    <w:rsid w:val="00F97F47"/>
    <w:rsid w:val="00FA68CE"/>
    <w:rsid w:val="00FB2538"/>
    <w:rsid w:val="00FB39E4"/>
    <w:rsid w:val="00FC05AD"/>
    <w:rsid w:val="00FC2B95"/>
    <w:rsid w:val="00FD620A"/>
    <w:rsid w:val="00FE0B5E"/>
    <w:rsid w:val="00FE3776"/>
    <w:rsid w:val="00FE73CD"/>
    <w:rsid w:val="00FE758F"/>
    <w:rsid w:val="00FF402F"/>
    <w:rsid w:val="00FF4848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,3"/>
      <o:rules v:ext="edit">
        <o:r id="V:Rule1" type="callout" idref="#_x0000_s2020"/>
        <o:r id="V:Rule2" type="callout" idref="#_x0000_s2023"/>
        <o:r id="V:Rule3" type="callout" idref="#_x0000_s3082"/>
        <o:r id="V:Rule4" type="callout" idref="#_x0000_s3287"/>
        <o:r id="V:Rule27" type="callout" idref="#_x0000_s2022"/>
        <o:r id="V:Rule29" type="callout" idref="#_x0000_s3289"/>
        <o:r id="V:Rule153" type="connector" idref="#_x0000_s1906"/>
        <o:r id="V:Rule154" type="connector" idref="#_x0000_s1971"/>
        <o:r id="V:Rule155" type="connector" idref="#_x0000_s1964"/>
        <o:r id="V:Rule156" type="connector" idref="#_x0000_s1909"/>
        <o:r id="V:Rule157" type="connector" idref="#_x0000_s3207"/>
        <o:r id="V:Rule158" type="connector" idref="#_x0000_s2044"/>
        <o:r id="V:Rule159" type="connector" idref="#_x0000_s3354"/>
        <o:r id="V:Rule160" type="connector" idref="#_x0000_s1936"/>
        <o:r id="V:Rule161" type="connector" idref="#_x0000_s1930"/>
        <o:r id="V:Rule162" type="connector" idref="#_x0000_s3383"/>
        <o:r id="V:Rule163" type="connector" idref="#_x0000_s2042"/>
        <o:r id="V:Rule164" type="connector" idref="#_x0000_s3072"/>
        <o:r id="V:Rule165" type="connector" idref="#_x0000_s2035"/>
        <o:r id="V:Rule166" type="connector" idref="#_x0000_s2034"/>
        <o:r id="V:Rule167" type="connector" idref="#_x0000_s3390"/>
        <o:r id="V:Rule168" type="connector" idref="#_x0000_s1956"/>
        <o:r id="V:Rule169" type="connector" idref="#_x0000_s3078"/>
        <o:r id="V:Rule170" type="connector" idref="#_x0000_s1963"/>
        <o:r id="V:Rule171" type="connector" idref="#_x0000_s1888"/>
        <o:r id="V:Rule172" type="connector" idref="#_x0000_s1996"/>
        <o:r id="V:Rule173" type="connector" idref="#_x0000_s1937"/>
        <o:r id="V:Rule174" type="connector" idref="#_x0000_s3352"/>
        <o:r id="V:Rule175" type="connector" idref="#_x0000_s3235"/>
        <o:r id="V:Rule176" type="connector" idref="#_x0000_s2031"/>
        <o:r id="V:Rule177" type="connector" idref="#_x0000_s3237"/>
        <o:r id="V:Rule178" type="connector" idref="#_x0000_s1875"/>
        <o:r id="V:Rule179" type="connector" idref="#_x0000_s1910"/>
        <o:r id="V:Rule180" type="connector" idref="#_x0000_s1933"/>
        <o:r id="V:Rule181" type="connector" idref="#_x0000_s1907"/>
        <o:r id="V:Rule182" type="connector" idref="#_x0000_s3358"/>
        <o:r id="V:Rule183" type="connector" idref="#_x0000_s3386"/>
        <o:r id="V:Rule184" type="connector" idref="#_x0000_s1959"/>
        <o:r id="V:Rule185" type="connector" idref="#_x0000_s1948"/>
        <o:r id="V:Rule186" type="connector" idref="#_x0000_s3073"/>
        <o:r id="V:Rule187" type="connector" idref="#_x0000_s3362"/>
        <o:r id="V:Rule188" type="connector" idref="#_x0000_s2036"/>
        <o:r id="V:Rule189" type="connector" idref="#_x0000_s3355"/>
        <o:r id="V:Rule190" type="connector" idref="#_x0000_s1991"/>
        <o:r id="V:Rule191" type="connector" idref="#_x0000_s3384"/>
        <o:r id="V:Rule192" type="connector" idref="#_x0000_s3377"/>
        <o:r id="V:Rule193" type="connector" idref="#_x0000_s1884"/>
        <o:r id="V:Rule194" type="connector" idref="#_x0000_s1923"/>
        <o:r id="V:Rule195" type="connector" idref="#_x0000_s3224"/>
        <o:r id="V:Rule196" type="connector" idref="#_x0000_s1985"/>
        <o:r id="V:Rule197" type="connector" idref="#_x0000_s1880"/>
        <o:r id="V:Rule198" type="connector" idref="#_x0000_s1919"/>
        <o:r id="V:Rule199" type="connector" idref="#_x0000_s1885"/>
        <o:r id="V:Rule200" type="connector" idref="#_x0000_s3365"/>
        <o:r id="V:Rule201" type="connector" idref="#_x0000_s1954"/>
        <o:r id="V:Rule202" type="connector" idref="#_x0000_s3381"/>
        <o:r id="V:Rule203" type="connector" idref="#_x0000_s3079"/>
        <o:r id="V:Rule204" type="connector" idref="#_x0000_s1917"/>
        <o:r id="V:Rule205" type="connector" idref="#_x0000_s1989"/>
        <o:r id="V:Rule206" type="connector" idref="#_x0000_s3376"/>
        <o:r id="V:Rule207" type="connector" idref="#_x0000_s1911"/>
        <o:r id="V:Rule208" type="connector" idref="#_x0000_s3221"/>
        <o:r id="V:Rule209" type="connector" idref="#_x0000_s1994"/>
        <o:r id="V:Rule210" type="connector" idref="#_x0000_s1961"/>
        <o:r id="V:Rule211" type="connector" idref="#_x0000_s3232"/>
        <o:r id="V:Rule212" type="connector" idref="#_x0000_s1896"/>
        <o:r id="V:Rule213" type="connector" idref="#_x0000_s1940"/>
        <o:r id="V:Rule214" type="connector" idref="#_x0000_s3374"/>
        <o:r id="V:Rule215" type="connector" idref="#_x0000_s3370"/>
        <o:r id="V:Rule216" type="connector" idref="#_x0000_s3378"/>
        <o:r id="V:Rule217" type="connector" idref="#_x0000_s1867"/>
        <o:r id="V:Rule218" type="connector" idref="#_x0000_s3373"/>
        <o:r id="V:Rule219" type="connector" idref="#_x0000_s1982"/>
        <o:r id="V:Rule220" type="connector" idref="#_x0000_s3387"/>
        <o:r id="V:Rule221" type="connector" idref="#_x0000_s3220"/>
        <o:r id="V:Rule222" type="connector" idref="#_x0000_s2038"/>
        <o:r id="V:Rule223" type="connector" idref="#_x0000_s1889"/>
        <o:r id="V:Rule224" type="connector" idref="#_x0000_s1871"/>
        <o:r id="V:Rule225" type="connector" idref="#_x0000_s3227"/>
        <o:r id="V:Rule226" type="connector" idref="#_x0000_s3379"/>
        <o:r id="V:Rule227" type="connector" idref="#_x0000_s3375"/>
        <o:r id="V:Rule228" type="connector" idref="#_x0000_s3210"/>
        <o:r id="V:Rule229" type="connector" idref="#_x0000_s3367"/>
        <o:r id="V:Rule230" type="connector" idref="#_x0000_s3382"/>
        <o:r id="V:Rule231" type="connector" idref="#_x0000_s1941"/>
        <o:r id="V:Rule232" type="connector" idref="#_x0000_s3371"/>
        <o:r id="V:Rule233" type="connector" idref="#_x0000_s1932"/>
        <o:r id="V:Rule234" type="connector" idref="#_x0000_s3366"/>
        <o:r id="V:Rule235" type="connector" idref="#_x0000_s3391"/>
        <o:r id="V:Rule236" type="connector" idref="#_x0000_s3212"/>
        <o:r id="V:Rule237" type="connector" idref="#_x0000_s1929"/>
        <o:r id="V:Rule238" type="connector" idref="#_x0000_s3360"/>
        <o:r id="V:Rule239" type="connector" idref="#_x0000_s3385"/>
        <o:r id="V:Rule240" type="connector" idref="#_x0000_s1883"/>
        <o:r id="V:Rule241" type="connector" idref="#_x0000_s3211"/>
        <o:r id="V:Rule242" type="connector" idref="#_x0000_s3077"/>
        <o:r id="V:Rule243" type="connector" idref="#_x0000_s3361"/>
        <o:r id="V:Rule244" type="connector" idref="#_x0000_s1953"/>
        <o:r id="V:Rule245" type="connector" idref="#_x0000_s1920"/>
        <o:r id="V:Rule246" type="connector" idref="#_x0000_s3353"/>
        <o:r id="V:Rule247" type="connector" idref="#_x0000_s1879"/>
        <o:r id="V:Rule248" type="connector" idref="#_x0000_s1939"/>
        <o:r id="V:Rule249" type="connector" idref="#_x0000_s3288"/>
        <o:r id="V:Rule250" type="connector" idref="#_x0000_s3359"/>
        <o:r id="V:Rule251" type="connector" idref="#_x0000_s1892"/>
        <o:r id="V:Rule252" type="connector" idref="#_x0000_s1949"/>
        <o:r id="V:Rule253" type="connector" idref="#_x0000_s3295"/>
        <o:r id="V:Rule254" type="connector" idref="#_x0000_s2043"/>
        <o:r id="V:Rule255" type="connector" idref="#_x0000_s2047"/>
        <o:r id="V:Rule256" type="connector" idref="#_x0000_s3356"/>
        <o:r id="V:Rule257" type="connector" idref="#_x0000_s2041"/>
        <o:r id="V:Rule258" type="connector" idref="#_x0000_s1981"/>
        <o:r id="V:Rule259" type="connector" idref="#_x0000_s3074"/>
        <o:r id="V:Rule260" type="connector" idref="#_x0000_s3363"/>
        <o:r id="V:Rule261" type="connector" idref="#_x0000_s3380"/>
        <o:r id="V:Rule262" type="connector" idref="#_x0000_s3293"/>
        <o:r id="V:Rule263" type="connector" idref="#_x0000_s3213"/>
        <o:r id="V:Rule264" type="connector" idref="#_x0000_s3372"/>
        <o:r id="V:Rule265" type="connector" idref="#_x0000_s1960"/>
        <o:r id="V:Rule266" type="connector" idref="#_x0000_s1962"/>
        <o:r id="V:Rule267" type="connector" idref="#_x0000_s3389"/>
        <o:r id="V:Rule268" type="connector" idref="#_x0000_s3357"/>
        <o:r id="V:Rule269" type="connector" idref="#_x0000_s3369"/>
        <o:r id="V:Rule270" type="connector" idref="#_x0000_s1978"/>
        <o:r id="V:Rule271" type="connector" idref="#_x0000_s1891"/>
        <o:r id="V:Rule272" type="connector" idref="#_x0000_s3364"/>
        <o:r id="V:Rule273" type="connector" idref="#_x0000_s1979"/>
        <o:r id="V:Rule274" type="connector" idref="#_x0000_s1952"/>
        <o:r id="V:Rule275" type="connector" idref="#_x0000_s1918"/>
        <o:r id="V:Rule276" type="connector" idref="#_x0000_s1976"/>
        <o:r id="V:Rule277" type="connector" idref="#_x0000_s3388"/>
        <o:r id="V:Rule278" type="connector" idref="#_x0000_s1972"/>
        <o:r id="V:Rule279" type="connector" idref="#_x0000_s1987"/>
        <o:r id="V:Rule280" type="connector" idref="#_x0000_s1922"/>
        <o:r id="V:Rule281" type="connector" idref="#_x0000_s3231"/>
        <o:r id="V:Rule282" type="connector" idref="#_x0000_s1895"/>
        <o:r id="V:Rule283" type="connector" idref="#_x0000_s1913"/>
        <o:r id="V:Rule284" type="connector" idref="#_x0000_s3216"/>
        <o:r id="V:Rule285" type="connector" idref="#_x0000_s1912"/>
        <o:r id="V:Rule286" type="connector" idref="#_x0000_s1946"/>
        <o:r id="V:Rule287" type="connector" idref="#_x0000_s1870"/>
        <o:r id="V:Rule288" type="connector" idref="#_x0000_s3292"/>
        <o:r id="V:Rule289" type="connector" idref="#_x0000_s2046"/>
        <o:r id="V:Rule290" type="connector" idref="#_x0000_s1969"/>
        <o:r id="V:Rule291" type="connector" idref="#_x0000_s1974"/>
        <o:r id="V:Rule292" type="connector" idref="#_x0000_s2024"/>
        <o:r id="V:Rule293" type="connector" idref="#_x0000_s3368"/>
        <o:r id="V:Rule294" type="connector" idref="#_x0000_s1957"/>
        <o:r id="V:Rule295" type="connector" idref="#_x0000_s1868"/>
        <o:r id="V:Rule296" type="connector" idref="#_x0000_s2037"/>
        <o:r id="V:Rule297" type="connector" idref="#_x0000_s1882"/>
        <o:r id="V:Rule298" type="connector" idref="#_x0000_s1876"/>
      </o:rules>
      <o:regrouptable v:ext="edit">
        <o:entry new="1" old="0"/>
        <o:entry new="2" old="0"/>
      </o:regrouptable>
    </o:shapelayout>
  </w:shapeDefaults>
  <w:decimalSymbol w:val=","/>
  <w:listSeparator w:val=";"/>
  <w14:docId w14:val="591BAB9C"/>
  <w15:docId w15:val="{127B6ACE-84E1-4C7D-AB60-EB480C26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rsid w:val="00341588"/>
    <w:pPr>
      <w:jc w:val="center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34158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532D3"/>
    <w:pPr>
      <w:spacing w:after="200" w:line="240" w:lineRule="atLeast"/>
      <w:ind w:left="720"/>
      <w:contextualSpacing/>
    </w:pPr>
    <w:rPr>
      <w:rFonts w:ascii="Comic Sans MS" w:eastAsia="Calibri" w:hAnsi="Comic Sans MS"/>
      <w:sz w:val="24"/>
      <w:szCs w:val="24"/>
      <w:lang w:eastAsia="en-US"/>
    </w:rPr>
  </w:style>
  <w:style w:type="character" w:customStyle="1" w:styleId="Titre6Car">
    <w:name w:val="Titre 6 Car"/>
    <w:link w:val="Titre6"/>
    <w:rsid w:val="006D09D7"/>
    <w:rPr>
      <w:b/>
      <w:sz w:val="40"/>
    </w:rPr>
  </w:style>
  <w:style w:type="table" w:styleId="Grilledutableau">
    <w:name w:val="Table Grid"/>
    <w:basedOn w:val="TableauNormal"/>
    <w:rsid w:val="006A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46548B"/>
  </w:style>
  <w:style w:type="character" w:customStyle="1" w:styleId="En-tteCar">
    <w:name w:val="En-tête Car"/>
    <w:basedOn w:val="Policepardfaut"/>
    <w:link w:val="En-tte"/>
    <w:uiPriority w:val="99"/>
    <w:rsid w:val="0087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fr.wikipedia.org/w/index.php?title=Taux_de_qualit%C3%A9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/index.php?title=Taux_de_performance&amp;action=edit&amp;redlink=1" TargetMode="External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Taux_de_disponibilit%C3%A9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FB22-3D57-4BB5-B949-4F1C6EA9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901</Words>
  <Characters>4956</Characters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5846</CharactersWithSpaces>
  <SharedDoc>false</SharedDoc>
  <HLinks>
    <vt:vector size="18" baseType="variant">
      <vt:variant>
        <vt:i4>3866746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http://fr.wikipedia.org/w/index.php?title=Taux_de_qualit%C3%A9&amp;action=edit&amp;redlink=1</vt:lpwstr>
      </vt:variant>
      <vt:variant>
        <vt:lpwstr/>
      </vt:variant>
      <vt:variant>
        <vt:i4>1703950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http://fr.wikipedia.org/w/index.php?title=Taux_de_performance&amp;action=edit&amp;redlink=1</vt:lpwstr>
      </vt:variant>
      <vt:variant>
        <vt:lpwstr/>
      </vt:variant>
      <vt:variant>
        <vt:i4>4259904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http://fr.wikipedia.org/wiki/Taux_de_disponibilit%C3%A9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2019-01-22T08:59:00Z</cp:lastPrinted>
  <dcterms:created xsi:type="dcterms:W3CDTF">2017-12-05T13:56:00Z</dcterms:created>
  <dcterms:modified xsi:type="dcterms:W3CDTF">2019-01-25T09:05:00Z</dcterms:modified>
</cp:coreProperties>
</file>