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06E52" w:rsidRDefault="00A22C30">
      <w:pPr>
        <w:pStyle w:val="Titre"/>
      </w:pPr>
    </w:p>
    <w:p w:rsidR="00A22C30" w:rsidRDefault="00A22C30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Pr="002439CF" w:rsidRDefault="00A36917" w:rsidP="00A36917">
      <w:pPr>
        <w:pStyle w:val="Titre"/>
        <w:rPr>
          <w:b/>
          <w:sz w:val="28"/>
        </w:rPr>
      </w:pPr>
      <w:r w:rsidRPr="002439CF">
        <w:rPr>
          <w:b/>
        </w:rPr>
        <w:t>BREVET DE TECHNICIEN SUPÉRIEUR</w:t>
      </w:r>
    </w:p>
    <w:p w:rsidR="00A36917" w:rsidRDefault="00A36917" w:rsidP="00A36917">
      <w:pPr>
        <w:pStyle w:val="Titre"/>
        <w:rPr>
          <w:rFonts w:ascii="Times New Roman" w:hAnsi="Times New Roman"/>
          <w:b/>
          <w:sz w:val="28"/>
        </w:rPr>
      </w:pPr>
    </w:p>
    <w:p w:rsidR="00A36917" w:rsidRPr="00237D82" w:rsidRDefault="00A36917" w:rsidP="00A36917">
      <w:pPr>
        <w:pStyle w:val="Titre"/>
        <w:rPr>
          <w:b/>
        </w:rPr>
      </w:pPr>
      <w:r w:rsidRPr="00237D82">
        <w:rPr>
          <w:b/>
        </w:rPr>
        <w:t>MAINTENANCE DES SYSTÈMES</w:t>
      </w:r>
    </w:p>
    <w:p w:rsidR="00A36917" w:rsidRPr="00237D82" w:rsidRDefault="00A36917" w:rsidP="00A36917">
      <w:pPr>
        <w:pStyle w:val="Titre"/>
        <w:rPr>
          <w:b/>
        </w:rPr>
      </w:pPr>
    </w:p>
    <w:p w:rsidR="00A36917" w:rsidRDefault="00A36917" w:rsidP="00A36917">
      <w:pPr>
        <w:numPr>
          <w:ilvl w:val="0"/>
          <w:numId w:val="1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systèmes énergétiques et fluidiques</w:t>
      </w:r>
    </w:p>
    <w:p w:rsidR="00A36917" w:rsidRDefault="00A36917" w:rsidP="00A36917">
      <w:pPr>
        <w:numPr>
          <w:ilvl w:val="0"/>
          <w:numId w:val="1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systèmes éoliens</w:t>
      </w:r>
    </w:p>
    <w:p w:rsidR="00A36917" w:rsidRPr="00BC1D01" w:rsidRDefault="00A36917" w:rsidP="00A36917">
      <w:pPr>
        <w:numPr>
          <w:ilvl w:val="0"/>
          <w:numId w:val="1"/>
        </w:numPr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sz w:val="32"/>
        </w:rPr>
        <w:t>systèmes de production</w:t>
      </w:r>
    </w:p>
    <w:p w:rsidR="00A36917" w:rsidRDefault="00A36917" w:rsidP="00A36917">
      <w:pPr>
        <w:rPr>
          <w:b/>
          <w:caps/>
          <w:sz w:val="28"/>
        </w:rPr>
      </w:pPr>
    </w:p>
    <w:p w:rsidR="00A36917" w:rsidRPr="002439CF" w:rsidRDefault="00A36917" w:rsidP="00A36917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 w:rsidR="00743AE8">
        <w:rPr>
          <w:rFonts w:ascii="Arial" w:hAnsi="Arial" w:cs="Arial"/>
          <w:b/>
          <w:caps/>
          <w:sz w:val="36"/>
        </w:rPr>
        <w:t xml:space="preserve"> 2018</w:t>
      </w:r>
    </w:p>
    <w:p w:rsidR="00A36917" w:rsidRDefault="00A36917" w:rsidP="00A36917">
      <w:pPr>
        <w:jc w:val="center"/>
        <w:rPr>
          <w:b/>
          <w:caps/>
          <w:sz w:val="28"/>
        </w:rPr>
      </w:pPr>
    </w:p>
    <w:p w:rsidR="00A36917" w:rsidRDefault="00A36917" w:rsidP="00A36917">
      <w:pPr>
        <w:jc w:val="center"/>
        <w:rPr>
          <w:b/>
          <w:caps/>
          <w:sz w:val="28"/>
        </w:rPr>
      </w:pPr>
    </w:p>
    <w:p w:rsidR="00A36917" w:rsidRPr="002439CF" w:rsidRDefault="00A36917" w:rsidP="00A36917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41 : Analyse fonctionnelle et structurelle</w:t>
      </w:r>
    </w:p>
    <w:p w:rsidR="00A36917" w:rsidRDefault="00A36917" w:rsidP="00A3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40"/>
        </w:rPr>
      </w:pPr>
    </w:p>
    <w:p w:rsidR="00A36917" w:rsidRPr="002439CF" w:rsidRDefault="00A36917" w:rsidP="00A3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2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Pr="002439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> : 2</w:t>
      </w: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pStyle w:val="Corpsdetexte"/>
        <w:rPr>
          <w:sz w:val="24"/>
        </w:rPr>
      </w:pPr>
    </w:p>
    <w:p w:rsidR="00A36917" w:rsidRDefault="00B2423B" w:rsidP="00A369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3pt;height:90.25pt" fillcolor="black">
            <v:shadow color="#868686"/>
            <v:textpath style="font-family:&quot;Arial Black&quot;;v-text-kern:t" trim="t" fitpath="t" string="Éléments de Correction"/>
          </v:shape>
        </w:pict>
      </w: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BC1D01" w:rsidRPr="00A36917" w:rsidRDefault="00206E52" w:rsidP="007478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br w:type="page"/>
      </w:r>
    </w:p>
    <w:p w:rsidR="00BC1D01" w:rsidRDefault="002E6CC4" w:rsidP="007478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Q1.1</w:t>
      </w:r>
    </w:p>
    <w:p w:rsidR="002E6CC4" w:rsidRDefault="002E6CC4" w:rsidP="0074781A">
      <w:pPr>
        <w:rPr>
          <w:rFonts w:ascii="Arial" w:hAnsi="Arial" w:cs="Arial"/>
          <w:b/>
          <w:sz w:val="24"/>
          <w:szCs w:val="24"/>
        </w:rPr>
      </w:pPr>
    </w:p>
    <w:p w:rsidR="002E6CC4" w:rsidRPr="00A36917" w:rsidRDefault="00B2423B" w:rsidP="002E6C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11.75pt;margin-top:340.3pt;width:197.75pt;height:0;z-index:251664896" o:connectortype="straight" strokecolor="#00b050" strokeweight="3p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6" type="#_x0000_t32" style="position:absolute;left:0;text-align:left;margin-left:226.3pt;margin-top:352.6pt;width:172.6pt;height:0;z-index:251667968" o:connectortype="straight" strokecolor="#00b050" strokeweight="3p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5" type="#_x0000_t32" style="position:absolute;left:0;text-align:left;margin-left:398.9pt;margin-top:352.6pt;width:0;height:85pt;z-index:251666944" o:connectortype="straight" strokecolor="#00b050" strokeweight="3p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4" type="#_x0000_t32" style="position:absolute;left:0;text-align:left;margin-left:409.4pt;margin-top:336.7pt;width:.1pt;height:101.5pt;flip:x;z-index:251665920" o:connectortype="straight" strokecolor="#00b050" strokeweight="3p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2" type="#_x0000_t32" style="position:absolute;left:0;text-align:left;margin-left:211.35pt;margin-top:336.7pt;width:.4pt;height:119.4pt;flip:x;z-index:251663872" o:connectortype="straight" strokecolor="#00b050" strokeweight="3p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1" type="#_x0000_t32" style="position:absolute;left:0;text-align:left;margin-left:226.3pt;margin-top:352.6pt;width:.05pt;height:119.4pt;z-index:251662848" o:connectortype="straight" strokecolor="#00b050" strokeweight="3p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0" type="#_x0000_t32" style="position:absolute;left:0;text-align:left;margin-left:191.25pt;margin-top:457.9pt;width:20.5pt;height:0;z-index:251661824" o:connectortype="straight" strokecolor="#00b050" strokeweight="3p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9" type="#_x0000_t32" style="position:absolute;left:0;text-align:left;margin-left:194.55pt;margin-top:472pt;width:31.75pt;height:0;z-index:251660800" o:connectortype="straight" strokecolor="#00b050" strokeweight="3p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2" type="#_x0000_t32" style="position:absolute;left:0;text-align:left;margin-left:420.45pt;margin-top:188.45pt;width:0;height:249.75pt;z-index:251653632" o:connectortype="straight" strokecolor="#00b050" strokeweight="3p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1" type="#_x0000_t32" style="position:absolute;left:0;text-align:left;margin-left:280.1pt;margin-top:188.45pt;width:140.35pt;height:0;z-index:251652608" o:connectortype="straight" strokecolor="#00b050" strokeweight="3p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0" type="#_x0000_t32" style="position:absolute;left:0;text-align:left;margin-left:163.4pt;margin-top:82.7pt;width:.05pt;height:16.7pt;flip:y;z-index:251651584" o:connectortype="straight" strokecolor="blue" strokeweight="3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9" type="#_x0000_t32" style="position:absolute;left:0;text-align:left;margin-left:163.45pt;margin-top:210.3pt;width:0;height:27.5pt;flip:y;z-index:251650560" o:connectortype="straight" strokecolor="blue" strokeweight="3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8" type="#_x0000_t32" style="position:absolute;left:0;text-align:left;margin-left:168pt;margin-top:306pt;width:0;height:27.5pt;flip:y;z-index:251649536" o:connectortype="straight" strokecolor="blue" strokeweight="3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7" type="#_x0000_t32" style="position:absolute;left:0;text-align:left;margin-left:163.4pt;margin-top:484.8pt;width:.05pt;height:48.3pt;flip:y;z-index:251648512" o:connectortype="straight" strokecolor="blue" strokeweight="3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6" type="#_x0000_t32" style="position:absolute;left:0;text-align:left;margin-left:163.4pt;margin-top:601.3pt;width:0;height:48.3pt;flip:y;z-index:251647488" o:connectortype="straight" strokecolor="blue" strokeweight="3pt"/>
        </w:pict>
      </w:r>
      <w:r w:rsidR="00C32BD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8285480" cy="4609465"/>
            <wp:effectExtent l="0" t="1809750" r="0" b="1810385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285480" cy="460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D01" w:rsidRPr="00A36917" w:rsidRDefault="00BC1D01" w:rsidP="0074781A">
      <w:pPr>
        <w:rPr>
          <w:rFonts w:ascii="Arial" w:hAnsi="Arial" w:cs="Arial"/>
          <w:b/>
          <w:sz w:val="24"/>
          <w:szCs w:val="24"/>
        </w:rPr>
      </w:pPr>
    </w:p>
    <w:p w:rsidR="00237D82" w:rsidRPr="00A36917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p w:rsidR="00237D82" w:rsidRPr="00A36917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p w:rsidR="00237D82" w:rsidRPr="00A36917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p w:rsidR="00237D82" w:rsidRPr="00A36917" w:rsidRDefault="00D1734A" w:rsidP="00D173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Q1.2</w:t>
      </w:r>
    </w:p>
    <w:p w:rsidR="00237D82" w:rsidRPr="00A36917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p w:rsidR="00237D82" w:rsidRPr="00A36917" w:rsidRDefault="00B24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7" type="#_x0000_t32" style="position:absolute;left:0;text-align:left;margin-left:67.6pt;margin-top:206.8pt;width:71.1pt;height:40.1pt;z-index:25165875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8" type="#_x0000_t32" style="position:absolute;left:0;text-align:left;margin-left:67.6pt;margin-top:120.5pt;width:71.1pt;height:40.1pt;z-index:25165977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.5pt;margin-top:169.45pt;width:114.85pt;height:37.35pt;z-index:251657728">
            <v:textbox>
              <w:txbxContent>
                <w:p w:rsidR="003712D7" w:rsidRPr="00375220" w:rsidRDefault="00375220" w:rsidP="003712D7">
                  <w:pPr>
                    <w:rPr>
                      <w:rFonts w:ascii="Arial" w:hAnsi="Arial" w:cs="Arial"/>
                      <w:color w:val="FF0000"/>
                    </w:rPr>
                  </w:pPr>
                  <w:r w:rsidRPr="00375220">
                    <w:rPr>
                      <w:rFonts w:ascii="Arial" w:hAnsi="Arial" w:cs="Arial"/>
                      <w:color w:val="FF0000"/>
                    </w:rPr>
                    <w:t>Motoréducteur frein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5" type="#_x0000_t202" style="position:absolute;left:0;text-align:left;margin-left:11.85pt;margin-top:87.4pt;width:114.85pt;height:32.8pt;z-index:251656704">
            <v:textbox>
              <w:txbxContent>
                <w:p w:rsidR="003712D7" w:rsidRPr="00375220" w:rsidRDefault="00375220" w:rsidP="003712D7">
                  <w:pPr>
                    <w:rPr>
                      <w:rFonts w:ascii="Arial" w:hAnsi="Arial" w:cs="Arial"/>
                      <w:color w:val="FF0000"/>
                    </w:rPr>
                  </w:pPr>
                  <w:r w:rsidRPr="00375220">
                    <w:rPr>
                      <w:rFonts w:ascii="Arial" w:hAnsi="Arial" w:cs="Arial"/>
                      <w:color w:val="FF0000"/>
                    </w:rPr>
                    <w:t>Limiteur de couple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4" type="#_x0000_t32" style="position:absolute;left:0;text-align:left;margin-left:126.7pt;margin-top:56.4pt;width:71.1pt;height:40.1pt;z-index:2516556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3" type="#_x0000_t202" style="position:absolute;left:0;text-align:left;margin-left:40.1pt;margin-top:23.6pt;width:114.85pt;height:32.8pt;z-index:251654656">
            <v:textbox>
              <w:txbxContent>
                <w:p w:rsidR="003712D7" w:rsidRPr="00375220" w:rsidRDefault="00375220">
                  <w:pPr>
                    <w:rPr>
                      <w:rFonts w:ascii="Arial" w:hAnsi="Arial" w:cs="Arial"/>
                      <w:color w:val="FF0000"/>
                    </w:rPr>
                  </w:pPr>
                  <w:r w:rsidRPr="00375220">
                    <w:rPr>
                      <w:rFonts w:ascii="Arial" w:hAnsi="Arial" w:cs="Arial"/>
                      <w:color w:val="FF0000"/>
                    </w:rPr>
                    <w:t>Réducteur modulaire</w:t>
                  </w:r>
                </w:p>
              </w:txbxContent>
            </v:textbox>
          </v:shape>
        </w:pict>
      </w:r>
      <w:r w:rsidR="00C32BD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8052435" cy="5113020"/>
            <wp:effectExtent l="0" t="1466850" r="0" b="145923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052435" cy="511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C30700" w:rsidRDefault="00C30700" w:rsidP="00C30700">
      <w:pPr>
        <w:tabs>
          <w:tab w:val="left" w:pos="851"/>
        </w:tabs>
        <w:ind w:left="851" w:right="-28"/>
        <w:jc w:val="both"/>
        <w:rPr>
          <w:rFonts w:ascii="Arial" w:hAnsi="Arial" w:cs="Arial"/>
          <w:sz w:val="24"/>
          <w:szCs w:val="24"/>
        </w:rPr>
      </w:pPr>
    </w:p>
    <w:p w:rsidR="00C30700" w:rsidRPr="00E64A3C" w:rsidRDefault="00C30700" w:rsidP="00C30700">
      <w:pPr>
        <w:tabs>
          <w:tab w:val="left" w:pos="851"/>
        </w:tabs>
        <w:ind w:left="851" w:right="-28"/>
        <w:jc w:val="both"/>
        <w:rPr>
          <w:rFonts w:ascii="Arial" w:hAnsi="Arial" w:cs="Arial"/>
          <w:b/>
          <w:sz w:val="24"/>
          <w:szCs w:val="24"/>
        </w:rPr>
      </w:pPr>
      <w:r w:rsidRPr="00E64A3C">
        <w:rPr>
          <w:rFonts w:ascii="Arial" w:hAnsi="Arial" w:cs="Arial"/>
          <w:b/>
          <w:sz w:val="24"/>
          <w:szCs w:val="24"/>
        </w:rPr>
        <w:t xml:space="preserve">Q2.1a </w:t>
      </w:r>
    </w:p>
    <w:p w:rsidR="00E64A3C" w:rsidRDefault="00E64A3C" w:rsidP="00E64A3C">
      <w:pPr>
        <w:tabs>
          <w:tab w:val="left" w:pos="851"/>
        </w:tabs>
        <w:ind w:left="851" w:right="-28"/>
        <w:jc w:val="both"/>
        <w:rPr>
          <w:rFonts w:ascii="Arial" w:hAnsi="Arial" w:cs="Arial"/>
          <w:sz w:val="24"/>
          <w:szCs w:val="24"/>
        </w:rPr>
      </w:pPr>
    </w:p>
    <w:p w:rsidR="00E64A3C" w:rsidRPr="00E64A3C" w:rsidRDefault="00E64A3C" w:rsidP="00E64A3C">
      <w:pPr>
        <w:tabs>
          <w:tab w:val="left" w:pos="851"/>
        </w:tabs>
        <w:ind w:left="851" w:right="-28"/>
        <w:jc w:val="both"/>
        <w:rPr>
          <w:rFonts w:ascii="Arial" w:hAnsi="Arial" w:cs="Arial"/>
          <w:color w:val="FF0000"/>
          <w:sz w:val="24"/>
          <w:szCs w:val="24"/>
        </w:rPr>
      </w:pPr>
      <w:r w:rsidRPr="00E64A3C">
        <w:rPr>
          <w:rFonts w:ascii="Arial" w:hAnsi="Arial" w:cs="Arial"/>
          <w:color w:val="FF0000"/>
          <w:sz w:val="24"/>
          <w:szCs w:val="24"/>
        </w:rPr>
        <w:t xml:space="preserve">I : le neutre du transformateur est isolé de la terre </w:t>
      </w:r>
    </w:p>
    <w:p w:rsidR="00E64A3C" w:rsidRPr="00E64A3C" w:rsidRDefault="00E64A3C" w:rsidP="00E64A3C">
      <w:pPr>
        <w:tabs>
          <w:tab w:val="left" w:pos="851"/>
        </w:tabs>
        <w:ind w:left="851" w:right="-28"/>
        <w:jc w:val="both"/>
        <w:rPr>
          <w:rFonts w:ascii="Arial" w:hAnsi="Arial" w:cs="Arial"/>
          <w:color w:val="FF0000"/>
          <w:sz w:val="24"/>
          <w:szCs w:val="24"/>
        </w:rPr>
      </w:pPr>
      <w:r w:rsidRPr="00E64A3C">
        <w:rPr>
          <w:rFonts w:ascii="Arial" w:hAnsi="Arial" w:cs="Arial"/>
          <w:color w:val="FF0000"/>
          <w:sz w:val="24"/>
          <w:szCs w:val="24"/>
        </w:rPr>
        <w:t xml:space="preserve">     (neutre isolé ou neutre </w:t>
      </w:r>
      <w:proofErr w:type="spellStart"/>
      <w:r w:rsidRPr="00E64A3C">
        <w:rPr>
          <w:rFonts w:ascii="Arial" w:hAnsi="Arial" w:cs="Arial"/>
          <w:color w:val="FF0000"/>
          <w:sz w:val="24"/>
          <w:szCs w:val="24"/>
        </w:rPr>
        <w:t>impédant</w:t>
      </w:r>
      <w:proofErr w:type="spellEnd"/>
      <w:r w:rsidRPr="00E64A3C">
        <w:rPr>
          <w:rFonts w:ascii="Arial" w:hAnsi="Arial" w:cs="Arial"/>
          <w:color w:val="FF0000"/>
          <w:sz w:val="24"/>
          <w:szCs w:val="24"/>
        </w:rPr>
        <w:t>)</w:t>
      </w:r>
    </w:p>
    <w:p w:rsidR="00E64A3C" w:rsidRPr="00E64A3C" w:rsidRDefault="00E64A3C" w:rsidP="00E64A3C">
      <w:pPr>
        <w:tabs>
          <w:tab w:val="left" w:pos="851"/>
        </w:tabs>
        <w:ind w:left="851" w:right="-28"/>
        <w:jc w:val="both"/>
        <w:rPr>
          <w:rFonts w:ascii="Arial" w:hAnsi="Arial" w:cs="Arial"/>
          <w:color w:val="FF0000"/>
          <w:sz w:val="24"/>
          <w:szCs w:val="24"/>
        </w:rPr>
      </w:pPr>
      <w:r w:rsidRPr="00E64A3C">
        <w:rPr>
          <w:rFonts w:ascii="Arial" w:hAnsi="Arial" w:cs="Arial"/>
          <w:color w:val="FF0000"/>
          <w:sz w:val="24"/>
          <w:szCs w:val="24"/>
        </w:rPr>
        <w:t>T : les masses métalliques sont reliées à la terre.</w:t>
      </w:r>
    </w:p>
    <w:p w:rsidR="00E64A3C" w:rsidRDefault="00E64A3C" w:rsidP="00C30700">
      <w:pPr>
        <w:tabs>
          <w:tab w:val="left" w:pos="851"/>
        </w:tabs>
        <w:ind w:left="851" w:right="-28"/>
        <w:jc w:val="both"/>
        <w:rPr>
          <w:rFonts w:ascii="Arial" w:hAnsi="Arial" w:cs="Arial"/>
          <w:sz w:val="24"/>
          <w:szCs w:val="24"/>
        </w:rPr>
      </w:pPr>
    </w:p>
    <w:p w:rsidR="00E64A3C" w:rsidRPr="00E64A3C" w:rsidRDefault="00C30700" w:rsidP="00C30700">
      <w:pPr>
        <w:tabs>
          <w:tab w:val="left" w:pos="851"/>
        </w:tabs>
        <w:ind w:left="851" w:right="-28"/>
        <w:jc w:val="both"/>
        <w:rPr>
          <w:rFonts w:ascii="Arial" w:hAnsi="Arial" w:cs="Arial"/>
          <w:b/>
          <w:sz w:val="24"/>
          <w:szCs w:val="24"/>
        </w:rPr>
      </w:pPr>
      <w:r w:rsidRPr="00E64A3C">
        <w:rPr>
          <w:rFonts w:ascii="Arial" w:hAnsi="Arial" w:cs="Arial"/>
          <w:b/>
          <w:sz w:val="24"/>
          <w:szCs w:val="24"/>
        </w:rPr>
        <w:t xml:space="preserve">Q2.1b </w:t>
      </w:r>
    </w:p>
    <w:p w:rsidR="00E64A3C" w:rsidRDefault="00E64A3C" w:rsidP="00C30700">
      <w:pPr>
        <w:tabs>
          <w:tab w:val="left" w:pos="851"/>
        </w:tabs>
        <w:ind w:left="851" w:right="-28"/>
        <w:jc w:val="both"/>
        <w:rPr>
          <w:rFonts w:ascii="Arial" w:hAnsi="Arial" w:cs="Arial"/>
          <w:sz w:val="24"/>
          <w:szCs w:val="24"/>
        </w:rPr>
      </w:pPr>
    </w:p>
    <w:p w:rsidR="00E64A3C" w:rsidRPr="00E64A3C" w:rsidRDefault="00E64A3C" w:rsidP="00C30700">
      <w:pPr>
        <w:tabs>
          <w:tab w:val="left" w:pos="851"/>
        </w:tabs>
        <w:ind w:left="851" w:right="-28"/>
        <w:jc w:val="both"/>
        <w:rPr>
          <w:rFonts w:ascii="Arial" w:hAnsi="Arial" w:cs="Arial"/>
          <w:color w:val="FF0000"/>
          <w:sz w:val="24"/>
          <w:szCs w:val="24"/>
        </w:rPr>
      </w:pPr>
      <w:r w:rsidRPr="00E64A3C">
        <w:rPr>
          <w:rFonts w:ascii="Arial" w:hAnsi="Arial" w:cs="Arial"/>
          <w:color w:val="FF0000"/>
          <w:sz w:val="24"/>
          <w:szCs w:val="24"/>
        </w:rPr>
        <w:t>Permettre une continuité de service accrue.</w:t>
      </w:r>
    </w:p>
    <w:p w:rsidR="00E64A3C" w:rsidRDefault="00E64A3C" w:rsidP="00C30700">
      <w:pPr>
        <w:tabs>
          <w:tab w:val="left" w:pos="851"/>
        </w:tabs>
        <w:ind w:left="851" w:right="-28"/>
        <w:rPr>
          <w:rFonts w:ascii="Arial" w:hAnsi="Arial" w:cs="Arial"/>
          <w:sz w:val="24"/>
          <w:szCs w:val="24"/>
        </w:rPr>
      </w:pPr>
    </w:p>
    <w:p w:rsidR="00C30700" w:rsidRPr="00E64A3C" w:rsidRDefault="00C30700" w:rsidP="00C30700">
      <w:pPr>
        <w:tabs>
          <w:tab w:val="left" w:pos="851"/>
        </w:tabs>
        <w:ind w:left="851" w:right="-28"/>
        <w:rPr>
          <w:rFonts w:ascii="Arial" w:hAnsi="Arial" w:cs="Arial"/>
          <w:b/>
          <w:sz w:val="24"/>
          <w:szCs w:val="24"/>
        </w:rPr>
      </w:pPr>
      <w:r w:rsidRPr="00E64A3C">
        <w:rPr>
          <w:rFonts w:ascii="Arial" w:hAnsi="Arial" w:cs="Arial"/>
          <w:b/>
          <w:sz w:val="24"/>
          <w:szCs w:val="24"/>
        </w:rPr>
        <w:t xml:space="preserve">Q2.1c 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E64A3C" w:rsidRDefault="00E64A3C" w:rsidP="00E64A3C">
      <w:pPr>
        <w:tabs>
          <w:tab w:val="left" w:pos="851"/>
        </w:tabs>
        <w:ind w:left="851" w:right="-28"/>
        <w:jc w:val="both"/>
        <w:rPr>
          <w:rFonts w:ascii="Arial" w:hAnsi="Arial" w:cs="Arial"/>
          <w:color w:val="FF0000"/>
          <w:sz w:val="24"/>
          <w:szCs w:val="24"/>
        </w:rPr>
      </w:pPr>
      <w:r w:rsidRPr="00E64A3C">
        <w:rPr>
          <w:rFonts w:ascii="Arial" w:hAnsi="Arial" w:cs="Arial"/>
          <w:color w:val="FF0000"/>
          <w:sz w:val="24"/>
          <w:szCs w:val="24"/>
        </w:rPr>
        <w:t>Limiteur de surtension qui permet d'écouler à la terre les surtensions dangereuses susceptibles d'apparaître.</w:t>
      </w:r>
    </w:p>
    <w:p w:rsidR="00A36917" w:rsidRPr="00E64A3C" w:rsidRDefault="00A36917" w:rsidP="00E64A3C">
      <w:pPr>
        <w:rPr>
          <w:rFonts w:ascii="Arial" w:hAnsi="Arial" w:cs="Arial"/>
          <w:color w:val="FF0000"/>
          <w:sz w:val="24"/>
          <w:szCs w:val="24"/>
        </w:rPr>
      </w:pPr>
    </w:p>
    <w:p w:rsidR="00A36917" w:rsidRPr="00A36917" w:rsidRDefault="00CC0781" w:rsidP="00CC0781">
      <w:pPr>
        <w:tabs>
          <w:tab w:val="left" w:pos="851"/>
        </w:tabs>
        <w:ind w:left="851" w:right="-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Q2.2</w:t>
      </w:r>
    </w:p>
    <w:p w:rsidR="00CC0781" w:rsidRDefault="00CC0781" w:rsidP="00CC0781">
      <w:pPr>
        <w:rPr>
          <w:rFonts w:ascii="Arial" w:hAnsi="Arial" w:cs="Arial"/>
          <w:noProof/>
          <w:sz w:val="24"/>
          <w:szCs w:val="24"/>
          <w:lang w:eastAsia="fr-FR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  <w:gridCol w:w="992"/>
      </w:tblGrid>
      <w:tr w:rsidR="00CC0781" w:rsidTr="0046593E"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t>Fusible</w:t>
            </w:r>
          </w:p>
        </w:tc>
      </w:tr>
      <w:tr w:rsidR="00CC0781" w:rsidTr="004659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B10F6">
              <w:rPr>
                <w:rFonts w:ascii="Arial" w:eastAsia="Calibri" w:hAnsi="Arial" w:cs="Arial"/>
                <w:sz w:val="24"/>
                <w:szCs w:val="24"/>
                <w:shd w:val="clear" w:color="auto" w:fill="FF0000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E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F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81" w:rsidTr="0046593E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t>Verrouillage mécanique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81" w:rsidTr="004659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B10F6">
              <w:rPr>
                <w:rFonts w:ascii="Arial" w:eastAsia="Calibri" w:hAnsi="Arial" w:cs="Arial"/>
                <w:sz w:val="24"/>
                <w:szCs w:val="24"/>
                <w:shd w:val="clear" w:color="auto" w:fill="FF0000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E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F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81" w:rsidTr="0046593E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t>Interrupteur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81" w:rsidTr="004659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B10F6">
              <w:rPr>
                <w:rFonts w:ascii="Arial" w:eastAsia="Calibri" w:hAnsi="Arial" w:cs="Arial"/>
                <w:sz w:val="24"/>
                <w:szCs w:val="24"/>
                <w:shd w:val="clear" w:color="auto" w:fill="FF0000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E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F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81" w:rsidTr="0046593E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t>Interrupteur de mise à la terre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81" w:rsidTr="004659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B10F6">
              <w:rPr>
                <w:rFonts w:ascii="Arial" w:eastAsia="Calibri" w:hAnsi="Arial" w:cs="Arial"/>
                <w:sz w:val="24"/>
                <w:szCs w:val="24"/>
                <w:shd w:val="clear" w:color="auto" w:fill="FF0000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E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F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81" w:rsidTr="0046593E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t>Capacité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81" w:rsidTr="004659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B10F6">
              <w:rPr>
                <w:rFonts w:ascii="Arial" w:eastAsia="Calibri" w:hAnsi="Arial" w:cs="Arial"/>
                <w:sz w:val="24"/>
                <w:szCs w:val="24"/>
                <w:shd w:val="clear" w:color="auto" w:fill="FF0000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E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F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81" w:rsidTr="0046593E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t>Disjoncteur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81" w:rsidTr="004659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6593E">
              <w:rPr>
                <w:rFonts w:ascii="Arial" w:eastAsia="Calibri" w:hAnsi="Arial" w:cs="Arial"/>
                <w:sz w:val="24"/>
                <w:szCs w:val="24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E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B10F6">
              <w:rPr>
                <w:rFonts w:ascii="Arial" w:eastAsia="Calibri" w:hAnsi="Arial" w:cs="Arial"/>
                <w:sz w:val="24"/>
                <w:szCs w:val="24"/>
                <w:shd w:val="clear" w:color="auto" w:fill="FF0000"/>
              </w:rPr>
              <w:sym w:font="Wingdings" w:char="F0A8"/>
            </w:r>
            <w:r w:rsidRPr="0046593E">
              <w:rPr>
                <w:rFonts w:ascii="Arial" w:eastAsia="Calibri" w:hAnsi="Arial" w:cs="Arial"/>
                <w:sz w:val="24"/>
                <w:szCs w:val="24"/>
              </w:rPr>
              <w:t xml:space="preserve"> F</w:t>
            </w:r>
          </w:p>
          <w:p w:rsidR="00CC0781" w:rsidRPr="0046593E" w:rsidRDefault="00CC0781" w:rsidP="004659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36917" w:rsidRPr="00CC0781" w:rsidRDefault="00A36917" w:rsidP="00CC0781">
      <w:pPr>
        <w:rPr>
          <w:rFonts w:ascii="Arial" w:hAnsi="Arial" w:cs="Arial"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4B10F6" w:rsidRDefault="004B10F6">
      <w:pPr>
        <w:jc w:val="center"/>
        <w:rPr>
          <w:rFonts w:ascii="Arial" w:hAnsi="Arial" w:cs="Arial"/>
          <w:b/>
          <w:sz w:val="24"/>
          <w:szCs w:val="24"/>
        </w:rPr>
      </w:pPr>
    </w:p>
    <w:p w:rsidR="004B10F6" w:rsidRPr="00A36917" w:rsidRDefault="004B10F6" w:rsidP="004B10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Q2.3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888"/>
        <w:gridCol w:w="2835"/>
        <w:gridCol w:w="2093"/>
      </w:tblGrid>
      <w:tr w:rsidR="004B10F6" w:rsidRPr="00C27066" w:rsidTr="00C27066">
        <w:tc>
          <w:tcPr>
            <w:tcW w:w="4323" w:type="dxa"/>
            <w:tcBorders>
              <w:top w:val="single" w:sz="4" w:space="0" w:color="auto"/>
            </w:tcBorders>
            <w:shd w:val="clear" w:color="auto" w:fill="auto"/>
          </w:tcPr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 xml:space="preserve">POSTE HT/BT </w:t>
            </w:r>
          </w:p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CONTINENTALE NUTRITION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PROCEDURE DE REMPLACEMENT DES FUSIBLES HT</w:t>
            </w:r>
          </w:p>
        </w:tc>
      </w:tr>
      <w:tr w:rsidR="004B10F6" w:rsidRPr="00C27066" w:rsidTr="00C27066">
        <w:tc>
          <w:tcPr>
            <w:tcW w:w="10139" w:type="dxa"/>
            <w:gridSpan w:val="4"/>
            <w:shd w:val="clear" w:color="auto" w:fill="auto"/>
          </w:tcPr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>Pour effectuer ses manœuvres, il faut se munir d’équipement de sécurité (casque, gant, tabouret isolant et écran facial), détecteur de tension.</w:t>
            </w:r>
          </w:p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>Seul le personnel habilité peut intervenir sur les installations.</w:t>
            </w:r>
          </w:p>
        </w:tc>
      </w:tr>
      <w:tr w:rsidR="004B10F6" w:rsidRPr="00C27066" w:rsidTr="00C27066">
        <w:tc>
          <w:tcPr>
            <w:tcW w:w="5211" w:type="dxa"/>
            <w:gridSpan w:val="2"/>
            <w:shd w:val="clear" w:color="auto" w:fill="auto"/>
          </w:tcPr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CONSIGNATION ET ACCES A LA CELLULE</w:t>
            </w:r>
          </w:p>
        </w:tc>
        <w:tc>
          <w:tcPr>
            <w:tcW w:w="4928" w:type="dxa"/>
            <w:gridSpan w:val="2"/>
            <w:vMerge w:val="restart"/>
            <w:shd w:val="clear" w:color="auto" w:fill="auto"/>
          </w:tcPr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B10F6" w:rsidRPr="00C27066" w:rsidRDefault="00C32BDB" w:rsidP="00C2706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976245" cy="2313940"/>
                  <wp:effectExtent l="19050" t="0" r="0" b="0"/>
                  <wp:docPr id="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45" cy="231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B10F6" w:rsidRPr="00C27066" w:rsidRDefault="004B10F6" w:rsidP="00C270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Consignation par cadenas.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V.A.T.</w:t>
            </w:r>
          </w:p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B10F6" w:rsidRPr="00C27066" w:rsidTr="00C27066">
        <w:trPr>
          <w:trHeight w:val="5047"/>
        </w:trPr>
        <w:tc>
          <w:tcPr>
            <w:tcW w:w="5211" w:type="dxa"/>
            <w:gridSpan w:val="2"/>
            <w:shd w:val="clear" w:color="auto" w:fill="auto"/>
          </w:tcPr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1°) </w:t>
            </w: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Ouvrir et débrocher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 le disjoncteur BT Q0. 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2°) </w:t>
            </w: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Verrouiller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 le disjoncteur BT Q0 avec la clef «O».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3°) </w:t>
            </w: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Récupérer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 la clé </w:t>
            </w:r>
            <w:r w:rsidR="00F053DD" w:rsidRPr="00C27066">
              <w:rPr>
                <w:rFonts w:ascii="Arial" w:eastAsia="Calibri" w:hAnsi="Arial" w:cs="Arial"/>
                <w:sz w:val="24"/>
                <w:szCs w:val="24"/>
              </w:rPr>
              <w:t>« 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="00F053DD" w:rsidRPr="00C27066">
              <w:rPr>
                <w:rFonts w:ascii="Arial" w:eastAsia="Calibri" w:hAnsi="Arial" w:cs="Arial"/>
                <w:sz w:val="24"/>
                <w:szCs w:val="24"/>
              </w:rPr>
              <w:t> »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4°) </w:t>
            </w: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Transférer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 la clé «O» sur la cellule HTA.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5°) </w:t>
            </w: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Déverrouiller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 la serrure. La clé «O» est prisonnière.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6°) </w:t>
            </w: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Ouvrir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  l’interrupteur HT QB et fermeture de l’interrupteur de terre QTB par asservissement mécanique. 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5°) </w:t>
            </w: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Enlever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 le capot de la cellule HT qui donne accès aux fusibles.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6°) </w:t>
            </w: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Tourner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 la clef «S» pour verrouiller QB et QTB. La clé «S» est libre.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7°) </w:t>
            </w: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Transférer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 la clé «S» sur la protection des bornes de connexion du transformateur.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8°) </w:t>
            </w: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 xml:space="preserve">Déverrouiller 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>la serrure. La clé «S» est prisonnière.</w:t>
            </w:r>
          </w:p>
        </w:tc>
        <w:tc>
          <w:tcPr>
            <w:tcW w:w="4928" w:type="dxa"/>
            <w:gridSpan w:val="2"/>
            <w:vMerge/>
            <w:shd w:val="clear" w:color="auto" w:fill="auto"/>
          </w:tcPr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B10F6" w:rsidRPr="00C27066" w:rsidTr="00C27066">
        <w:tc>
          <w:tcPr>
            <w:tcW w:w="5211" w:type="dxa"/>
            <w:gridSpan w:val="2"/>
            <w:shd w:val="clear" w:color="auto" w:fill="auto"/>
          </w:tcPr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DECONSIGNATION (A compléter)</w:t>
            </w:r>
          </w:p>
        </w:tc>
        <w:tc>
          <w:tcPr>
            <w:tcW w:w="4928" w:type="dxa"/>
            <w:gridSpan w:val="2"/>
            <w:vMerge/>
            <w:shd w:val="clear" w:color="auto" w:fill="auto"/>
          </w:tcPr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B10F6" w:rsidRPr="00C27066" w:rsidTr="00C27066">
        <w:trPr>
          <w:trHeight w:val="6087"/>
        </w:trPr>
        <w:tc>
          <w:tcPr>
            <w:tcW w:w="5211" w:type="dxa"/>
            <w:gridSpan w:val="2"/>
            <w:shd w:val="clear" w:color="auto" w:fill="auto"/>
          </w:tcPr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>1°) Fermer le capot de la cellule HT.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053DD" w:rsidRPr="00C27066" w:rsidRDefault="00F053DD" w:rsidP="00C27066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color w:val="FF0000"/>
                <w:sz w:val="24"/>
                <w:szCs w:val="24"/>
              </w:rPr>
              <w:t>2°) Ouvrir le sectionneur de terre QTB et fermeture de l’interrupteur HT QB par asservissement mécanique.</w:t>
            </w:r>
          </w:p>
          <w:p w:rsidR="00F053DD" w:rsidRPr="00C27066" w:rsidRDefault="00F053DD" w:rsidP="00C27066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F053DD" w:rsidRPr="00C27066" w:rsidRDefault="00F053DD" w:rsidP="00C27066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color w:val="FF0000"/>
                <w:sz w:val="24"/>
                <w:szCs w:val="24"/>
              </w:rPr>
              <w:t>3°) Récupérer la clé « O ».</w:t>
            </w:r>
          </w:p>
          <w:p w:rsidR="00F053DD" w:rsidRPr="00C27066" w:rsidRDefault="00F053DD" w:rsidP="00C27066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F053DD" w:rsidRPr="00C27066" w:rsidRDefault="00F053DD" w:rsidP="00C27066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color w:val="FF0000"/>
                <w:sz w:val="24"/>
                <w:szCs w:val="24"/>
              </w:rPr>
              <w:t>4°) Transférer la clé « O » sur la serrure de verrouillage de la cellule BT.</w:t>
            </w:r>
          </w:p>
          <w:p w:rsidR="00F053DD" w:rsidRPr="00C27066" w:rsidRDefault="00F053DD" w:rsidP="00C27066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4B10F6" w:rsidRPr="00C27066" w:rsidRDefault="00F053DD" w:rsidP="00C27066">
            <w:pPr>
              <w:shd w:val="clear" w:color="auto" w:fill="FFFFFF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color w:val="FF0000"/>
                <w:sz w:val="24"/>
                <w:szCs w:val="24"/>
              </w:rPr>
              <w:t>5°) Embrocher et fermer le disjoncteur BT Q0.</w:t>
            </w:r>
            <w:r w:rsidR="004B10F6" w:rsidRPr="00C27066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LEGENDE SERRURE :</w:t>
            </w:r>
          </w:p>
          <w:p w:rsidR="004B10F6" w:rsidRPr="00C27066" w:rsidRDefault="004B10F6" w:rsidP="00C2706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b/>
                <w:sz w:val="24"/>
                <w:szCs w:val="24"/>
              </w:rPr>
              <w:t>N° de série des clés</w:t>
            </w:r>
            <w:r w:rsidRPr="00C27066">
              <w:rPr>
                <w:rFonts w:ascii="Arial" w:eastAsia="Calibri" w:hAnsi="Arial" w:cs="Arial"/>
                <w:sz w:val="24"/>
                <w:szCs w:val="24"/>
              </w:rPr>
              <w:t xml:space="preserve"> : 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>O : 1228722</w:t>
            </w:r>
          </w:p>
          <w:p w:rsidR="004B10F6" w:rsidRPr="00C27066" w:rsidRDefault="004B10F6" w:rsidP="00C2706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066">
              <w:rPr>
                <w:rFonts w:ascii="Arial" w:eastAsia="Calibri" w:hAnsi="Arial" w:cs="Arial"/>
                <w:sz w:val="24"/>
                <w:szCs w:val="24"/>
              </w:rPr>
              <w:t>S : 1228713</w:t>
            </w:r>
          </w:p>
        </w:tc>
      </w:tr>
    </w:tbl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496C33" w:rsidP="00C46482">
      <w:pPr>
        <w:rPr>
          <w:rFonts w:ascii="Arial" w:hAnsi="Arial" w:cs="Arial"/>
          <w:sz w:val="24"/>
        </w:rPr>
      </w:pPr>
      <w:r w:rsidRPr="00170F96">
        <w:rPr>
          <w:rFonts w:ascii="Arial" w:hAnsi="Arial" w:cs="Arial"/>
          <w:b/>
          <w:sz w:val="24"/>
        </w:rPr>
        <w:lastRenderedPageBreak/>
        <w:t>Q3.1a</w:t>
      </w:r>
      <w:r w:rsidR="00170F96">
        <w:rPr>
          <w:rFonts w:ascii="Arial" w:hAnsi="Arial" w:cs="Arial"/>
          <w:sz w:val="24"/>
        </w:rPr>
        <w:t xml:space="preserve">  </w:t>
      </w:r>
      <w:r w:rsidR="00170F96" w:rsidRPr="00170F96">
        <w:rPr>
          <w:rFonts w:ascii="Arial" w:hAnsi="Arial" w:cs="Arial"/>
          <w:color w:val="FF0000"/>
          <w:sz w:val="24"/>
        </w:rPr>
        <w:t>Manu</w:t>
      </w:r>
    </w:p>
    <w:p w:rsidR="00496C33" w:rsidRDefault="00496C33" w:rsidP="00C46482">
      <w:pPr>
        <w:rPr>
          <w:rFonts w:ascii="Arial" w:hAnsi="Arial" w:cs="Arial"/>
          <w:sz w:val="24"/>
        </w:rPr>
      </w:pPr>
    </w:p>
    <w:p w:rsidR="00496C33" w:rsidRPr="00170F96" w:rsidRDefault="00496C33" w:rsidP="00C46482">
      <w:pPr>
        <w:rPr>
          <w:rFonts w:ascii="Arial" w:hAnsi="Arial" w:cs="Arial"/>
          <w:color w:val="FF0000"/>
          <w:sz w:val="24"/>
        </w:rPr>
      </w:pPr>
      <w:r w:rsidRPr="00170F96">
        <w:rPr>
          <w:rFonts w:ascii="Arial" w:hAnsi="Arial" w:cs="Arial"/>
          <w:b/>
          <w:sz w:val="24"/>
        </w:rPr>
        <w:t>Q3.1b</w:t>
      </w:r>
      <w:r w:rsidR="00170F96">
        <w:rPr>
          <w:rFonts w:ascii="Arial" w:hAnsi="Arial" w:cs="Arial"/>
          <w:sz w:val="24"/>
        </w:rPr>
        <w:t xml:space="preserve">  </w:t>
      </w:r>
      <w:r w:rsidR="00170F96" w:rsidRPr="00170F96">
        <w:rPr>
          <w:rFonts w:ascii="Arial" w:hAnsi="Arial" w:cs="Arial"/>
          <w:color w:val="FF0000"/>
          <w:sz w:val="24"/>
        </w:rPr>
        <w:t>/Manu . CI</w:t>
      </w:r>
    </w:p>
    <w:p w:rsidR="00496C33" w:rsidRDefault="00496C33" w:rsidP="00C46482">
      <w:pPr>
        <w:rPr>
          <w:rFonts w:ascii="Arial" w:hAnsi="Arial" w:cs="Arial"/>
          <w:sz w:val="24"/>
        </w:rPr>
      </w:pPr>
    </w:p>
    <w:p w:rsidR="00496C33" w:rsidRPr="00A36917" w:rsidRDefault="00496C33" w:rsidP="00C46482">
      <w:pPr>
        <w:rPr>
          <w:rFonts w:ascii="Arial" w:hAnsi="Arial" w:cs="Arial"/>
          <w:b/>
          <w:sz w:val="24"/>
          <w:szCs w:val="24"/>
        </w:rPr>
      </w:pPr>
      <w:r w:rsidRPr="00170F96">
        <w:rPr>
          <w:rFonts w:ascii="Arial" w:hAnsi="Arial" w:cs="Arial"/>
          <w:b/>
          <w:sz w:val="24"/>
        </w:rPr>
        <w:t>Q3.1c</w:t>
      </w:r>
      <w:r w:rsidR="00170F96">
        <w:rPr>
          <w:rFonts w:ascii="Arial" w:hAnsi="Arial" w:cs="Arial"/>
          <w:sz w:val="24"/>
        </w:rPr>
        <w:t xml:space="preserve">   </w:t>
      </w:r>
      <w:r w:rsidR="00170F96" w:rsidRPr="00170F96">
        <w:rPr>
          <w:rFonts w:ascii="Arial" w:hAnsi="Arial" w:cs="Arial"/>
          <w:color w:val="FF0000"/>
          <w:sz w:val="24"/>
        </w:rPr>
        <w:t xml:space="preserve">A1 </w:t>
      </w:r>
      <w:r w:rsidR="00170F96" w:rsidRPr="00170F96">
        <w:rPr>
          <w:rFonts w:ascii="Arial" w:hAnsi="Arial" w:cs="Arial"/>
          <w:color w:val="FF0000"/>
          <w:sz w:val="24"/>
        </w:rPr>
        <w:sym w:font="Wingdings" w:char="F0E0"/>
      </w:r>
      <w:r w:rsidR="00170F96" w:rsidRPr="00170F96">
        <w:rPr>
          <w:rFonts w:ascii="Arial" w:hAnsi="Arial" w:cs="Arial"/>
          <w:color w:val="FF0000"/>
          <w:sz w:val="24"/>
        </w:rPr>
        <w:t xml:space="preserve"> Auto . </w:t>
      </w:r>
      <w:proofErr w:type="spellStart"/>
      <w:r w:rsidR="00170F96" w:rsidRPr="00170F96">
        <w:rPr>
          <w:rFonts w:ascii="Arial" w:hAnsi="Arial" w:cs="Arial"/>
          <w:color w:val="FF0000"/>
          <w:sz w:val="24"/>
        </w:rPr>
        <w:t>dcy</w:t>
      </w:r>
      <w:proofErr w:type="spellEnd"/>
      <w:r w:rsidR="00170F96" w:rsidRPr="00170F96">
        <w:rPr>
          <w:rFonts w:ascii="Arial" w:hAnsi="Arial" w:cs="Arial"/>
          <w:color w:val="FF0000"/>
          <w:sz w:val="24"/>
        </w:rPr>
        <w:t xml:space="preserve"> . CI  </w:t>
      </w:r>
      <w:r w:rsidR="00170F96" w:rsidRPr="00170F96">
        <w:rPr>
          <w:rFonts w:ascii="Arial" w:hAnsi="Arial" w:cs="Arial"/>
          <w:color w:val="FF0000"/>
          <w:sz w:val="24"/>
        </w:rPr>
        <w:sym w:font="Wingdings" w:char="F0E0"/>
      </w:r>
      <w:r w:rsidR="00170F96" w:rsidRPr="00170F96">
        <w:rPr>
          <w:rFonts w:ascii="Arial" w:hAnsi="Arial" w:cs="Arial"/>
          <w:color w:val="FF0000"/>
          <w:sz w:val="24"/>
        </w:rPr>
        <w:t xml:space="preserve"> F2 </w:t>
      </w:r>
      <w:r w:rsidR="00170F96" w:rsidRPr="00170F96">
        <w:rPr>
          <w:rFonts w:ascii="Arial" w:hAnsi="Arial" w:cs="Arial"/>
          <w:color w:val="FF0000"/>
          <w:sz w:val="24"/>
        </w:rPr>
        <w:sym w:font="Wingdings" w:char="F0E0"/>
      </w:r>
      <w:r w:rsidR="00170F96" w:rsidRPr="00170F96">
        <w:rPr>
          <w:rFonts w:ascii="Arial" w:hAnsi="Arial" w:cs="Arial"/>
          <w:color w:val="FF0000"/>
          <w:sz w:val="24"/>
        </w:rPr>
        <w:t xml:space="preserve"> Panier plein à l’entrée du four </w:t>
      </w:r>
      <w:r w:rsidR="00170F96" w:rsidRPr="00170F96">
        <w:rPr>
          <w:rFonts w:ascii="Arial" w:hAnsi="Arial" w:cs="Arial"/>
          <w:color w:val="FF0000"/>
          <w:sz w:val="24"/>
        </w:rPr>
        <w:sym w:font="Wingdings" w:char="F0E0"/>
      </w:r>
      <w:r w:rsidR="00170F96" w:rsidRPr="00170F96">
        <w:rPr>
          <w:rFonts w:ascii="Arial" w:hAnsi="Arial" w:cs="Arial"/>
          <w:color w:val="FF0000"/>
          <w:sz w:val="24"/>
        </w:rPr>
        <w:t xml:space="preserve"> F1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170F96" w:rsidP="00170F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Q3.2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4253"/>
      </w:tblGrid>
      <w:tr w:rsidR="00D25322" w:rsidRPr="00494485" w:rsidTr="00C27066">
        <w:tc>
          <w:tcPr>
            <w:tcW w:w="2235" w:type="dxa"/>
            <w:vAlign w:val="center"/>
          </w:tcPr>
          <w:p w:rsidR="00D25322" w:rsidRPr="00494485" w:rsidRDefault="00D25322" w:rsidP="00C27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485">
              <w:rPr>
                <w:rFonts w:ascii="Arial" w:hAnsi="Arial" w:cs="Arial"/>
                <w:b/>
                <w:sz w:val="24"/>
                <w:szCs w:val="24"/>
              </w:rPr>
              <w:t>SITUATIONS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4485">
              <w:rPr>
                <w:rFonts w:ascii="Arial" w:hAnsi="Arial" w:cs="Arial"/>
                <w:b/>
                <w:sz w:val="24"/>
                <w:szCs w:val="24"/>
              </w:rPr>
              <w:t>(étapes actives)</w:t>
            </w:r>
          </w:p>
        </w:tc>
        <w:tc>
          <w:tcPr>
            <w:tcW w:w="3543" w:type="dxa"/>
            <w:vAlign w:val="center"/>
          </w:tcPr>
          <w:p w:rsidR="00D25322" w:rsidRPr="00494485" w:rsidRDefault="00D25322" w:rsidP="00C27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485">
              <w:rPr>
                <w:rFonts w:ascii="Arial" w:hAnsi="Arial" w:cs="Arial"/>
                <w:b/>
                <w:sz w:val="24"/>
                <w:szCs w:val="24"/>
              </w:rPr>
              <w:t>ACTIONS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ou ETATS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associés</w:t>
            </w:r>
          </w:p>
        </w:tc>
        <w:tc>
          <w:tcPr>
            <w:tcW w:w="4253" w:type="dxa"/>
            <w:vAlign w:val="center"/>
          </w:tcPr>
          <w:p w:rsidR="00D25322" w:rsidRPr="00494485" w:rsidRDefault="00D25322" w:rsidP="00C27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485">
              <w:rPr>
                <w:rFonts w:ascii="Arial" w:hAnsi="Arial" w:cs="Arial"/>
                <w:b/>
                <w:sz w:val="24"/>
                <w:szCs w:val="24"/>
              </w:rPr>
              <w:t>RECEPTIVITES</w:t>
            </w:r>
          </w:p>
        </w:tc>
      </w:tr>
      <w:tr w:rsidR="00D25322" w:rsidRPr="00494485" w:rsidTr="00C27066">
        <w:tc>
          <w:tcPr>
            <w:tcW w:w="2235" w:type="dxa"/>
            <w:vAlign w:val="center"/>
          </w:tcPr>
          <w:p w:rsidR="00D25322" w:rsidRPr="00494485" w:rsidRDefault="00D25322" w:rsidP="00C270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494485">
              <w:rPr>
                <w:rFonts w:ascii="Arial" w:hAnsi="Arial" w:cs="Arial"/>
                <w:color w:val="000000"/>
                <w:sz w:val="24"/>
                <w:szCs w:val="24"/>
              </w:rPr>
              <w:t xml:space="preserve">0,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X</w:t>
            </w:r>
            <w:r w:rsidRPr="0049448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3" w:type="dxa"/>
            <w:vAlign w:val="center"/>
          </w:tcPr>
          <w:p w:rsidR="00D25322" w:rsidRPr="00494485" w:rsidRDefault="00D25322" w:rsidP="00C270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94485">
              <w:rPr>
                <w:rFonts w:ascii="Arial" w:hAnsi="Arial" w:cs="Arial"/>
                <w:color w:val="000000"/>
                <w:sz w:val="24"/>
                <w:szCs w:val="24"/>
              </w:rPr>
              <w:t>Arrêt dans l’état initial</w:t>
            </w:r>
          </w:p>
        </w:tc>
        <w:tc>
          <w:tcPr>
            <w:tcW w:w="4253" w:type="dxa"/>
            <w:vAlign w:val="center"/>
          </w:tcPr>
          <w:p w:rsidR="00D25322" w:rsidRPr="004B609C" w:rsidRDefault="00D25322" w:rsidP="00C2706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B609C">
              <w:rPr>
                <w:rFonts w:ascii="Arial" w:hAnsi="Arial" w:cs="Arial"/>
                <w:color w:val="000000"/>
                <w:sz w:val="24"/>
                <w:szCs w:val="24"/>
              </w:rPr>
              <w:t xml:space="preserve">Auto et </w:t>
            </w:r>
            <w:proofErr w:type="spellStart"/>
            <w:r w:rsidRPr="004B609C">
              <w:rPr>
                <w:rFonts w:ascii="Arial" w:hAnsi="Arial" w:cs="Arial"/>
                <w:color w:val="000000"/>
                <w:sz w:val="24"/>
                <w:szCs w:val="24"/>
              </w:rPr>
              <w:t>dcy</w:t>
            </w:r>
            <w:proofErr w:type="spellEnd"/>
            <w:r w:rsidRPr="004B609C">
              <w:rPr>
                <w:rFonts w:ascii="Arial" w:hAnsi="Arial" w:cs="Arial"/>
                <w:color w:val="000000"/>
                <w:sz w:val="24"/>
                <w:szCs w:val="24"/>
              </w:rPr>
              <w:t xml:space="preserve"> et conditions initiales</w:t>
            </w:r>
          </w:p>
        </w:tc>
      </w:tr>
      <w:tr w:rsidR="00D25322" w:rsidRPr="00494485" w:rsidTr="00C27066">
        <w:tc>
          <w:tcPr>
            <w:tcW w:w="2235" w:type="dxa"/>
          </w:tcPr>
          <w:p w:rsidR="00D25322" w:rsidRPr="00D25322" w:rsidRDefault="00D25322" w:rsidP="00D25322">
            <w:pPr>
              <w:jc w:val="center"/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D25322">
              <w:rPr>
                <w:rFonts w:ascii="Arial" w:hAnsi="Arial" w:cs="Arial"/>
                <w:color w:val="FF0000"/>
                <w:sz w:val="24"/>
                <w:szCs w:val="28"/>
              </w:rPr>
              <w:t>X0, X101</w:t>
            </w:r>
          </w:p>
        </w:tc>
        <w:tc>
          <w:tcPr>
            <w:tcW w:w="3543" w:type="dxa"/>
          </w:tcPr>
          <w:p w:rsidR="00D25322" w:rsidRPr="00FB3D06" w:rsidRDefault="00D25322" w:rsidP="00D2532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3D06">
              <w:rPr>
                <w:rFonts w:ascii="Arial" w:hAnsi="Arial" w:cs="Arial"/>
                <w:color w:val="FF0000"/>
                <w:sz w:val="24"/>
                <w:szCs w:val="24"/>
              </w:rPr>
              <w:t>Marche de préparation</w:t>
            </w:r>
          </w:p>
        </w:tc>
        <w:tc>
          <w:tcPr>
            <w:tcW w:w="4253" w:type="dxa"/>
          </w:tcPr>
          <w:p w:rsidR="00D25322" w:rsidRPr="00FB3D06" w:rsidRDefault="00D25322" w:rsidP="00D2532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3D06">
              <w:rPr>
                <w:rFonts w:ascii="Arial" w:hAnsi="Arial" w:cs="Arial"/>
                <w:color w:val="FF0000"/>
                <w:sz w:val="24"/>
                <w:szCs w:val="24"/>
              </w:rPr>
              <w:t>Panier plein à l’entrée du four</w:t>
            </w:r>
          </w:p>
        </w:tc>
      </w:tr>
      <w:tr w:rsidR="00D25322" w:rsidRPr="00494485" w:rsidTr="00C27066">
        <w:tc>
          <w:tcPr>
            <w:tcW w:w="2235" w:type="dxa"/>
          </w:tcPr>
          <w:p w:rsidR="00D25322" w:rsidRPr="00D25322" w:rsidRDefault="00D25322" w:rsidP="00D25322">
            <w:pPr>
              <w:jc w:val="center"/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D25322">
              <w:rPr>
                <w:rFonts w:ascii="Arial" w:hAnsi="Arial" w:cs="Arial"/>
                <w:color w:val="FF0000"/>
                <w:sz w:val="24"/>
                <w:szCs w:val="28"/>
              </w:rPr>
              <w:t>X0, X102</w:t>
            </w:r>
          </w:p>
        </w:tc>
        <w:tc>
          <w:tcPr>
            <w:tcW w:w="3543" w:type="dxa"/>
          </w:tcPr>
          <w:p w:rsidR="00D25322" w:rsidRPr="00FB3D06" w:rsidRDefault="00D25322" w:rsidP="00D2532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3D06">
              <w:rPr>
                <w:rFonts w:ascii="Arial" w:hAnsi="Arial" w:cs="Arial"/>
                <w:color w:val="FF0000"/>
                <w:sz w:val="24"/>
                <w:szCs w:val="24"/>
              </w:rPr>
              <w:t>Production normale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5322" w:rsidRPr="00FB3D06" w:rsidRDefault="00D25322" w:rsidP="00D2532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3D06">
              <w:rPr>
                <w:rFonts w:ascii="Arial" w:hAnsi="Arial" w:cs="Arial"/>
                <w:color w:val="FF0000"/>
                <w:sz w:val="24"/>
                <w:szCs w:val="24"/>
              </w:rPr>
              <w:t>X102 et présence boîtes</w:t>
            </w:r>
          </w:p>
        </w:tc>
      </w:tr>
      <w:tr w:rsidR="00D25322" w:rsidRPr="00494485" w:rsidTr="00C27066">
        <w:tc>
          <w:tcPr>
            <w:tcW w:w="2235" w:type="dxa"/>
          </w:tcPr>
          <w:p w:rsidR="00D25322" w:rsidRPr="00D25322" w:rsidRDefault="00D25322" w:rsidP="00D25322">
            <w:pPr>
              <w:jc w:val="center"/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D25322">
              <w:rPr>
                <w:rFonts w:ascii="Arial" w:hAnsi="Arial" w:cs="Arial"/>
                <w:color w:val="FF0000"/>
                <w:sz w:val="24"/>
                <w:szCs w:val="28"/>
              </w:rPr>
              <w:t>X1, X102</w:t>
            </w:r>
          </w:p>
        </w:tc>
        <w:tc>
          <w:tcPr>
            <w:tcW w:w="3543" w:type="dxa"/>
          </w:tcPr>
          <w:p w:rsidR="00D25322" w:rsidRPr="00494485" w:rsidRDefault="00D25322" w:rsidP="00C270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3D06">
              <w:rPr>
                <w:rFonts w:ascii="Arial" w:hAnsi="Arial" w:cs="Arial"/>
                <w:color w:val="FF0000"/>
                <w:sz w:val="24"/>
                <w:szCs w:val="24"/>
              </w:rPr>
              <w:t>Lancer la tache 1</w:t>
            </w:r>
          </w:p>
        </w:tc>
        <w:tc>
          <w:tcPr>
            <w:tcW w:w="4253" w:type="dxa"/>
            <w:tcBorders>
              <w:tl2br w:val="single" w:sz="4" w:space="0" w:color="auto"/>
              <w:tr2bl w:val="single" w:sz="4" w:space="0" w:color="auto"/>
            </w:tcBorders>
          </w:tcPr>
          <w:p w:rsidR="00D25322" w:rsidRPr="00494485" w:rsidRDefault="00D25322" w:rsidP="00C270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20302F" w:rsidRDefault="00EC5902" w:rsidP="002030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20302F">
        <w:rPr>
          <w:rFonts w:ascii="Arial" w:hAnsi="Arial" w:cs="Arial"/>
          <w:b/>
          <w:sz w:val="24"/>
          <w:szCs w:val="24"/>
        </w:rPr>
        <w:lastRenderedPageBreak/>
        <w:t>Q4.1</w:t>
      </w:r>
    </w:p>
    <w:p w:rsidR="001303CE" w:rsidRDefault="001303CE" w:rsidP="0020302F">
      <w:pPr>
        <w:rPr>
          <w:rFonts w:ascii="Arial" w:hAnsi="Arial" w:cs="Arial"/>
          <w:b/>
          <w:sz w:val="24"/>
          <w:szCs w:val="24"/>
        </w:rPr>
      </w:pPr>
    </w:p>
    <w:p w:rsidR="001303CE" w:rsidRDefault="00C32BDB" w:rsidP="002030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5989955" cy="6811645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681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2F" w:rsidRDefault="0020302F" w:rsidP="0020302F">
      <w:pPr>
        <w:rPr>
          <w:rFonts w:ascii="Arial" w:hAnsi="Arial" w:cs="Arial"/>
          <w:b/>
          <w:sz w:val="24"/>
          <w:szCs w:val="24"/>
        </w:rPr>
      </w:pPr>
    </w:p>
    <w:p w:rsidR="0020302F" w:rsidRDefault="001303CE" w:rsidP="002030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20302F">
        <w:rPr>
          <w:rFonts w:ascii="Arial" w:hAnsi="Arial" w:cs="Arial"/>
          <w:b/>
          <w:sz w:val="24"/>
          <w:szCs w:val="24"/>
        </w:rPr>
        <w:lastRenderedPageBreak/>
        <w:t>Q4.2</w:t>
      </w:r>
    </w:p>
    <w:p w:rsidR="00C96BC0" w:rsidRDefault="00C96BC0" w:rsidP="001303CE">
      <w:pPr>
        <w:rPr>
          <w:rFonts w:ascii="Arial" w:hAnsi="Arial" w:cs="Arial"/>
          <w:b/>
          <w:sz w:val="28"/>
          <w:szCs w:val="28"/>
        </w:rPr>
      </w:pPr>
    </w:p>
    <w:p w:rsidR="001303CE" w:rsidRDefault="001303CE" w:rsidP="001303CE">
      <w:pPr>
        <w:rPr>
          <w:rFonts w:ascii="Arial" w:hAnsi="Arial" w:cs="Arial"/>
          <w:b/>
          <w:sz w:val="28"/>
          <w:szCs w:val="28"/>
        </w:rPr>
      </w:pPr>
      <w:r w:rsidRPr="00E15C76">
        <w:rPr>
          <w:rFonts w:ascii="Arial" w:hAnsi="Arial" w:cs="Arial"/>
          <w:b/>
          <w:sz w:val="28"/>
          <w:szCs w:val="28"/>
        </w:rPr>
        <w:t>Identification des entrées et des sortie</w:t>
      </w:r>
      <w:r>
        <w:rPr>
          <w:rFonts w:ascii="Arial" w:hAnsi="Arial" w:cs="Arial"/>
          <w:b/>
          <w:sz w:val="28"/>
          <w:szCs w:val="28"/>
        </w:rPr>
        <w:t>s</w:t>
      </w:r>
      <w:r w:rsidRPr="00E15C76">
        <w:rPr>
          <w:rFonts w:ascii="Arial" w:hAnsi="Arial" w:cs="Arial"/>
          <w:b/>
          <w:sz w:val="28"/>
          <w:szCs w:val="28"/>
        </w:rPr>
        <w:t xml:space="preserve"> de l’automate :</w:t>
      </w:r>
    </w:p>
    <w:p w:rsidR="001303CE" w:rsidRPr="00E15C76" w:rsidRDefault="001303CE" w:rsidP="001303CE">
      <w:pPr>
        <w:rPr>
          <w:rFonts w:ascii="Arial" w:hAnsi="Arial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528"/>
        <w:gridCol w:w="1457"/>
        <w:gridCol w:w="3118"/>
      </w:tblGrid>
      <w:tr w:rsidR="001303CE" w:rsidRPr="005A2E69" w:rsidTr="002F44D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A2E69">
              <w:rPr>
                <w:rFonts w:ascii="Arial" w:hAnsi="Arial" w:cs="Arial"/>
                <w:b/>
                <w:sz w:val="36"/>
                <w:szCs w:val="36"/>
              </w:rPr>
              <w:t>Entrées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3CE" w:rsidRPr="005A2E69" w:rsidRDefault="001303CE" w:rsidP="002F44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75" w:type="dxa"/>
            <w:gridSpan w:val="2"/>
            <w:tcBorders>
              <w:left w:val="single" w:sz="4" w:space="0" w:color="auto"/>
            </w:tcBorders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A2E69">
              <w:rPr>
                <w:rFonts w:ascii="Arial" w:hAnsi="Arial" w:cs="Arial"/>
                <w:b/>
                <w:sz w:val="36"/>
                <w:szCs w:val="36"/>
              </w:rPr>
              <w:t>Sorties</w:t>
            </w:r>
          </w:p>
        </w:tc>
      </w:tr>
      <w:tr w:rsidR="001303CE" w:rsidRPr="005A2E69" w:rsidTr="002F44D9">
        <w:tc>
          <w:tcPr>
            <w:tcW w:w="1242" w:type="dxa"/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E69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E69"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CE" w:rsidRPr="005A2E69" w:rsidRDefault="001303CE" w:rsidP="002F44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E69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E69"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</w:tr>
      <w:tr w:rsidR="001303CE" w:rsidRPr="005A2E69" w:rsidTr="001303CE">
        <w:trPr>
          <w:trHeight w:hRule="exact" w:val="1134"/>
        </w:trPr>
        <w:tc>
          <w:tcPr>
            <w:tcW w:w="1242" w:type="dxa"/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2E6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CE">
              <w:rPr>
                <w:rFonts w:ascii="Arial" w:hAnsi="Arial" w:cs="Arial"/>
                <w:sz w:val="24"/>
                <w:szCs w:val="24"/>
              </w:rPr>
              <w:t>Capteur niveau bas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CE" w:rsidRPr="005A2E69" w:rsidRDefault="001303CE" w:rsidP="002F44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2E6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CE">
              <w:rPr>
                <w:rFonts w:ascii="Arial" w:hAnsi="Arial" w:cs="Arial"/>
                <w:sz w:val="24"/>
                <w:szCs w:val="24"/>
              </w:rPr>
              <w:t xml:space="preserve">Voyant </w:t>
            </w:r>
          </w:p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CE">
              <w:rPr>
                <w:rFonts w:ascii="Arial" w:hAnsi="Arial" w:cs="Arial"/>
                <w:sz w:val="24"/>
                <w:szCs w:val="24"/>
              </w:rPr>
              <w:t>sous tension</w:t>
            </w:r>
          </w:p>
        </w:tc>
      </w:tr>
      <w:tr w:rsidR="001303CE" w:rsidRPr="005A2E69" w:rsidTr="001303CE">
        <w:trPr>
          <w:trHeight w:hRule="exact" w:val="1134"/>
        </w:trPr>
        <w:tc>
          <w:tcPr>
            <w:tcW w:w="1242" w:type="dxa"/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CE">
              <w:rPr>
                <w:rFonts w:ascii="Arial" w:hAnsi="Arial" w:cs="Arial"/>
                <w:sz w:val="24"/>
                <w:szCs w:val="24"/>
              </w:rPr>
              <w:t>Capteur niveau haut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CE" w:rsidRPr="005A2E69" w:rsidRDefault="001303CE" w:rsidP="002F44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Contacteur KM1 pompe</w:t>
            </w:r>
          </w:p>
        </w:tc>
      </w:tr>
      <w:tr w:rsidR="001303CE" w:rsidRPr="005A2E69" w:rsidTr="001303CE">
        <w:trPr>
          <w:trHeight w:hRule="exact" w:val="1134"/>
        </w:trPr>
        <w:tc>
          <w:tcPr>
            <w:tcW w:w="1242" w:type="dxa"/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CE">
              <w:rPr>
                <w:rFonts w:ascii="Arial" w:hAnsi="Arial" w:cs="Arial"/>
                <w:sz w:val="24"/>
                <w:szCs w:val="24"/>
              </w:rPr>
              <w:t>Pressostat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CE" w:rsidRPr="005A2E69" w:rsidRDefault="001303CE" w:rsidP="002F44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Contacteur auxiliaire KA1</w:t>
            </w:r>
          </w:p>
        </w:tc>
      </w:tr>
      <w:tr w:rsidR="001303CE" w:rsidRPr="005A2E69" w:rsidTr="00C96BC0">
        <w:trPr>
          <w:trHeight w:hRule="exact" w:val="1134"/>
        </w:trPr>
        <w:tc>
          <w:tcPr>
            <w:tcW w:w="1242" w:type="dxa"/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CE">
              <w:rPr>
                <w:rFonts w:ascii="Arial" w:hAnsi="Arial" w:cs="Arial"/>
                <w:sz w:val="24"/>
                <w:szCs w:val="24"/>
              </w:rPr>
              <w:t>Commutateur rotatif</w:t>
            </w:r>
          </w:p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CE">
              <w:rPr>
                <w:rFonts w:ascii="Arial" w:hAnsi="Arial" w:cs="Arial"/>
                <w:sz w:val="24"/>
                <w:szCs w:val="24"/>
              </w:rPr>
              <w:t>Marche auto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CE" w:rsidRPr="005A2E69" w:rsidRDefault="001303CE" w:rsidP="002F44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Voyant défaut </w:t>
            </w:r>
          </w:p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manque d’eau</w:t>
            </w:r>
          </w:p>
        </w:tc>
      </w:tr>
      <w:tr w:rsidR="001303CE" w:rsidRPr="005A2E69" w:rsidTr="00C96BC0">
        <w:trPr>
          <w:trHeight w:hRule="exact" w:val="113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CE">
              <w:rPr>
                <w:rFonts w:ascii="Arial" w:hAnsi="Arial" w:cs="Arial"/>
                <w:sz w:val="24"/>
                <w:szCs w:val="24"/>
              </w:rPr>
              <w:t>Commutateur rotatif</w:t>
            </w:r>
          </w:p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CE">
              <w:rPr>
                <w:rFonts w:ascii="Arial" w:hAnsi="Arial" w:cs="Arial"/>
                <w:sz w:val="24"/>
                <w:szCs w:val="24"/>
              </w:rPr>
              <w:t>Marche forcée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CE" w:rsidRPr="005A2E69" w:rsidRDefault="001303CE" w:rsidP="002F44D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Electrovanne </w:t>
            </w:r>
          </w:p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remplissage</w:t>
            </w:r>
          </w:p>
        </w:tc>
      </w:tr>
      <w:tr w:rsidR="001303CE" w:rsidRPr="005A2E69" w:rsidTr="00C96BC0">
        <w:trPr>
          <w:trHeight w:hRule="exact" w:val="113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3CE" w:rsidRPr="001303CE" w:rsidRDefault="001303CE" w:rsidP="00130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3CE">
              <w:rPr>
                <w:rFonts w:ascii="Arial" w:hAnsi="Arial" w:cs="Arial"/>
                <w:sz w:val="24"/>
                <w:szCs w:val="24"/>
              </w:rPr>
              <w:t xml:space="preserve">Relais thermique </w:t>
            </w:r>
            <w:r>
              <w:rPr>
                <w:rFonts w:ascii="Arial" w:hAnsi="Arial" w:cs="Arial"/>
                <w:sz w:val="24"/>
                <w:szCs w:val="24"/>
              </w:rPr>
              <w:t>pompe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3CE" w:rsidRPr="001303CE" w:rsidRDefault="001303CE" w:rsidP="002F4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3CE" w:rsidRPr="005A2E69" w:rsidRDefault="001303CE" w:rsidP="001303C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03CE" w:rsidRPr="005A2E69" w:rsidTr="00C96BC0">
        <w:trPr>
          <w:trHeight w:hRule="exact" w:val="1134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3CE" w:rsidRPr="005A2E69" w:rsidRDefault="001303CE" w:rsidP="001303C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303CE" w:rsidRPr="005A2E69" w:rsidRDefault="001303CE" w:rsidP="002F44D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CE" w:rsidRPr="005A2E69" w:rsidRDefault="001303CE" w:rsidP="001303C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303CE" w:rsidRPr="005A2E69" w:rsidTr="00C96BC0">
        <w:trPr>
          <w:trHeight w:hRule="exact" w:val="113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CE" w:rsidRPr="005A2E69" w:rsidRDefault="001303CE" w:rsidP="001303C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303CE" w:rsidRPr="005A2E69" w:rsidRDefault="001303CE" w:rsidP="002F44D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CE" w:rsidRPr="005A2E69" w:rsidRDefault="001303CE" w:rsidP="002F44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CE" w:rsidRPr="005A2E69" w:rsidRDefault="001303CE" w:rsidP="001303C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20302F" w:rsidRPr="00A36917" w:rsidRDefault="0020302F" w:rsidP="0020302F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A36917" w:rsidSect="00A36917">
      <w:footerReference w:type="default" r:id="rId13"/>
      <w:footerReference w:type="first" r:id="rId14"/>
      <w:pgSz w:w="23814" w:h="16840" w:orient="landscape" w:code="9"/>
      <w:pgMar w:top="851" w:right="851" w:bottom="851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3B" w:rsidRDefault="00B2423B">
      <w:r>
        <w:separator/>
      </w:r>
    </w:p>
  </w:endnote>
  <w:endnote w:type="continuationSeparator" w:id="0">
    <w:p w:rsidR="00B2423B" w:rsidRDefault="00B2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82" w:rsidRPr="00206E52" w:rsidRDefault="00A36917" w:rsidP="00A36917">
    <w:pPr>
      <w:pStyle w:val="Pieddepag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</w:t>
    </w:r>
    <w:r w:rsidR="00743AE8">
      <w:rPr>
        <w:rFonts w:ascii="Arial" w:hAnsi="Arial" w:cs="Arial"/>
        <w:b/>
        <w:bCs/>
      </w:rPr>
      <w:t xml:space="preserve">EXAMEN : BTS M.S. –  Corrigé </w:t>
    </w:r>
    <w:r w:rsidR="00627568">
      <w:rPr>
        <w:rFonts w:ascii="Arial" w:hAnsi="Arial" w:cs="Arial"/>
        <w:b/>
        <w:bCs/>
      </w:rPr>
      <w:t xml:space="preserve"> – page </w:t>
    </w:r>
    <w:r w:rsidR="00627568" w:rsidRPr="00627568">
      <w:rPr>
        <w:rFonts w:ascii="Arial" w:hAnsi="Arial" w:cs="Arial"/>
        <w:b/>
        <w:bCs/>
      </w:rPr>
      <w:fldChar w:fldCharType="begin"/>
    </w:r>
    <w:r w:rsidR="00627568" w:rsidRPr="00627568">
      <w:rPr>
        <w:rFonts w:ascii="Arial" w:hAnsi="Arial" w:cs="Arial"/>
        <w:b/>
        <w:bCs/>
      </w:rPr>
      <w:instrText>PAGE   \* MERGEFORMAT</w:instrText>
    </w:r>
    <w:r w:rsidR="00627568" w:rsidRPr="00627568">
      <w:rPr>
        <w:rFonts w:ascii="Arial" w:hAnsi="Arial" w:cs="Arial"/>
        <w:b/>
        <w:bCs/>
      </w:rPr>
      <w:fldChar w:fldCharType="separate"/>
    </w:r>
    <w:r w:rsidR="00743AE8">
      <w:rPr>
        <w:rFonts w:ascii="Arial" w:hAnsi="Arial" w:cs="Arial"/>
        <w:b/>
        <w:bCs/>
        <w:noProof/>
      </w:rPr>
      <w:t>4</w:t>
    </w:r>
    <w:r w:rsidR="00627568" w:rsidRPr="00627568">
      <w:rPr>
        <w:rFonts w:ascii="Arial" w:hAnsi="Arial" w:cs="Arial"/>
        <w:b/>
        <w:bCs/>
      </w:rPr>
      <w:fldChar w:fldCharType="end"/>
    </w:r>
    <w:r w:rsidR="00627568">
      <w:rPr>
        <w:rFonts w:ascii="Arial" w:hAnsi="Arial" w:cs="Arial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2126"/>
      <w:gridCol w:w="1134"/>
      <w:gridCol w:w="1309"/>
      <w:gridCol w:w="1809"/>
    </w:tblGrid>
    <w:tr w:rsidR="00237D82" w:rsidTr="00A36917">
      <w:trPr>
        <w:cantSplit/>
      </w:trPr>
      <w:tc>
        <w:tcPr>
          <w:tcW w:w="2764" w:type="dxa"/>
          <w:gridSpan w:val="2"/>
          <w:vAlign w:val="center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CODE ÉPREUVE :</w:t>
          </w:r>
        </w:p>
        <w:p w:rsidR="00237D82" w:rsidRPr="00CF6071" w:rsidRDefault="00237D82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gridSpan w:val="2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EXAMEN</w:t>
          </w:r>
        </w:p>
        <w:p w:rsidR="00237D82" w:rsidRPr="00CF6071" w:rsidRDefault="00237D82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BREVET DE TECHNICIEN SUPÉRIEUR</w:t>
          </w:r>
        </w:p>
      </w:tc>
      <w:tc>
        <w:tcPr>
          <w:tcW w:w="3118" w:type="dxa"/>
          <w:gridSpan w:val="2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SPÉCIALITÉ :</w:t>
          </w:r>
        </w:p>
        <w:p w:rsidR="00237D82" w:rsidRPr="00CF6071" w:rsidRDefault="00237D82" w:rsidP="00CC0EC7">
          <w:pPr>
            <w:pStyle w:val="Titre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MAINTENANCE DES SYSTÈMES</w:t>
          </w:r>
        </w:p>
      </w:tc>
    </w:tr>
    <w:tr w:rsidR="00237D82" w:rsidTr="00A36917">
      <w:trPr>
        <w:cantSplit/>
      </w:trPr>
      <w:tc>
        <w:tcPr>
          <w:tcW w:w="1346" w:type="dxa"/>
        </w:tcPr>
        <w:p w:rsidR="00237D82" w:rsidRPr="00CF6071" w:rsidRDefault="00237D82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SESSION :</w:t>
          </w:r>
        </w:p>
        <w:p w:rsidR="00237D82" w:rsidRPr="00CF6071" w:rsidRDefault="00237D82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743AE8">
            <w:rPr>
              <w:rFonts w:ascii="Arial" w:hAnsi="Arial" w:cs="Arial"/>
              <w:b/>
              <w:sz w:val="22"/>
              <w:szCs w:val="22"/>
            </w:rPr>
            <w:t>8</w:t>
          </w:r>
        </w:p>
      </w:tc>
      <w:tc>
        <w:tcPr>
          <w:tcW w:w="1418" w:type="dxa"/>
          <w:vAlign w:val="center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</w:p>
      </w:tc>
      <w:tc>
        <w:tcPr>
          <w:tcW w:w="6378" w:type="dxa"/>
          <w:gridSpan w:val="4"/>
          <w:vAlign w:val="center"/>
        </w:tcPr>
        <w:p w:rsidR="00237D82" w:rsidRPr="00CF6071" w:rsidRDefault="00237D82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É</w:t>
          </w:r>
          <w:r w:rsidRPr="00CF6071">
            <w:rPr>
              <w:rFonts w:ascii="Arial" w:hAnsi="Arial" w:cs="Arial"/>
              <w:b/>
              <w:i/>
              <w:sz w:val="22"/>
              <w:szCs w:val="22"/>
            </w:rPr>
            <w:t>PREUVE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/>
              <w:sz w:val="22"/>
              <w:szCs w:val="22"/>
            </w:rPr>
            <w:t>U41 ANALYSE FONCTIONNELLE ET STRUCTURELLE (3 options)</w:t>
          </w:r>
        </w:p>
      </w:tc>
    </w:tr>
    <w:tr w:rsidR="00237D82" w:rsidTr="00A36917">
      <w:trPr>
        <w:cantSplit/>
      </w:trPr>
      <w:tc>
        <w:tcPr>
          <w:tcW w:w="1346" w:type="dxa"/>
        </w:tcPr>
        <w:p w:rsidR="00237D82" w:rsidRPr="00CF6071" w:rsidRDefault="00237D82" w:rsidP="00CC0EC7">
          <w:pPr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/>
              <w:sz w:val="22"/>
              <w:szCs w:val="22"/>
            </w:rPr>
            <w:t>2</w:t>
          </w:r>
          <w:r w:rsidRPr="00CF6071">
            <w:rPr>
              <w:rFonts w:ascii="Arial" w:hAnsi="Arial" w:cs="Arial"/>
              <w:b/>
              <w:sz w:val="22"/>
              <w:szCs w:val="22"/>
            </w:rPr>
            <w:t>h</w:t>
          </w:r>
        </w:p>
      </w:tc>
      <w:tc>
        <w:tcPr>
          <w:tcW w:w="3544" w:type="dxa"/>
          <w:gridSpan w:val="2"/>
        </w:tcPr>
        <w:p w:rsidR="00237D82" w:rsidRPr="00CF6071" w:rsidRDefault="00237D82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Coefficient : 2</w:t>
          </w:r>
        </w:p>
      </w:tc>
      <w:tc>
        <w:tcPr>
          <w:tcW w:w="2443" w:type="dxa"/>
          <w:gridSpan w:val="2"/>
        </w:tcPr>
        <w:p w:rsidR="00237D82" w:rsidRPr="00CF6071" w:rsidRDefault="00237D82" w:rsidP="00CC0EC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809" w:type="dxa"/>
        </w:tcPr>
        <w:p w:rsidR="00237D82" w:rsidRPr="00CF6071" w:rsidRDefault="00627568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27568">
            <w:rPr>
              <w:rFonts w:ascii="Arial" w:hAnsi="Arial" w:cs="Arial"/>
              <w:b/>
              <w:sz w:val="22"/>
              <w:szCs w:val="22"/>
            </w:rPr>
            <w:instrText>PAGE   \* MERGEFORMAT</w:instrTex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43AE8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62756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37D82" w:rsidRDefault="00237D82" w:rsidP="00206E52">
    <w:pPr>
      <w:pStyle w:val="Pieddepage"/>
    </w:pPr>
  </w:p>
  <w:p w:rsidR="00237D82" w:rsidRDefault="00237D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3B" w:rsidRDefault="00B2423B">
      <w:r>
        <w:separator/>
      </w:r>
    </w:p>
  </w:footnote>
  <w:footnote w:type="continuationSeparator" w:id="0">
    <w:p w:rsidR="00B2423B" w:rsidRDefault="00B2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127"/>
    <w:rsid w:val="00066BB0"/>
    <w:rsid w:val="00111F98"/>
    <w:rsid w:val="00112AF6"/>
    <w:rsid w:val="001216C9"/>
    <w:rsid w:val="001303CE"/>
    <w:rsid w:val="00170F96"/>
    <w:rsid w:val="001D3B85"/>
    <w:rsid w:val="0020064F"/>
    <w:rsid w:val="0020302F"/>
    <w:rsid w:val="00206E52"/>
    <w:rsid w:val="00232386"/>
    <w:rsid w:val="00237D82"/>
    <w:rsid w:val="002E25B2"/>
    <w:rsid w:val="002E6CC4"/>
    <w:rsid w:val="003461B9"/>
    <w:rsid w:val="0037012A"/>
    <w:rsid w:val="003712D7"/>
    <w:rsid w:val="00375220"/>
    <w:rsid w:val="0041351A"/>
    <w:rsid w:val="004159BB"/>
    <w:rsid w:val="004236ED"/>
    <w:rsid w:val="0046593E"/>
    <w:rsid w:val="00496C33"/>
    <w:rsid w:val="004B10F6"/>
    <w:rsid w:val="005316AD"/>
    <w:rsid w:val="00627568"/>
    <w:rsid w:val="00694BB5"/>
    <w:rsid w:val="00743AE8"/>
    <w:rsid w:val="0074781A"/>
    <w:rsid w:val="007A5246"/>
    <w:rsid w:val="007D0127"/>
    <w:rsid w:val="00820F9D"/>
    <w:rsid w:val="0088464D"/>
    <w:rsid w:val="0089261F"/>
    <w:rsid w:val="008B56E3"/>
    <w:rsid w:val="008F47C5"/>
    <w:rsid w:val="00944723"/>
    <w:rsid w:val="009A3A8B"/>
    <w:rsid w:val="00A22C30"/>
    <w:rsid w:val="00A36917"/>
    <w:rsid w:val="00A6479F"/>
    <w:rsid w:val="00AE4548"/>
    <w:rsid w:val="00B2423B"/>
    <w:rsid w:val="00BC1D01"/>
    <w:rsid w:val="00C072DD"/>
    <w:rsid w:val="00C175C2"/>
    <w:rsid w:val="00C27066"/>
    <w:rsid w:val="00C30700"/>
    <w:rsid w:val="00C32BDB"/>
    <w:rsid w:val="00C46482"/>
    <w:rsid w:val="00C6666A"/>
    <w:rsid w:val="00C96BC0"/>
    <w:rsid w:val="00CC0781"/>
    <w:rsid w:val="00CC0EC7"/>
    <w:rsid w:val="00CC74D4"/>
    <w:rsid w:val="00D01E60"/>
    <w:rsid w:val="00D1734A"/>
    <w:rsid w:val="00D25322"/>
    <w:rsid w:val="00D5128D"/>
    <w:rsid w:val="00DB18E6"/>
    <w:rsid w:val="00E64A3C"/>
    <w:rsid w:val="00E711FC"/>
    <w:rsid w:val="00E73C50"/>
    <w:rsid w:val="00EC5902"/>
    <w:rsid w:val="00F0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46"/>
        <o:r id="V:Rule6" type="connector" idref="#_x0000_s1031"/>
        <o:r id="V:Rule7" type="connector" idref="#_x0000_s1029"/>
        <o:r id="V:Rule8" type="connector" idref="#_x0000_s1030"/>
        <o:r id="V:Rule9" type="connector" idref="#_x0000_s1038"/>
        <o:r id="V:Rule10" type="connector" idref="#_x0000_s1039"/>
        <o:r id="V:Rule11" type="connector" idref="#_x0000_s1041"/>
        <o:r id="V:Rule12" type="connector" idref="#_x0000_s1040"/>
        <o:r id="V:Rule13" type="connector" idref="#_x0000_s1045"/>
        <o:r id="V:Rule14" type="connector" idref="#_x0000_s1034"/>
        <o:r id="V:Rule15" type="connector" idref="#_x0000_s1044"/>
        <o:r id="V:Rule16" type="connector" idref="#_x0000_s1037"/>
        <o:r id="V:Rule17" type="connector" idref="#_x0000_s104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locked="1"/>
    <w:lsdException w:name="envelope return" w:locked="1"/>
    <w:lsdException w:name="Title" w:qFormat="1"/>
    <w:lsdException w:name="Subtitle" w:qFormat="1"/>
    <w:lsdException w:name="Strong" w:qFormat="1"/>
    <w:lsdException w:name="Emphasis" w:qFormat="1"/>
    <w:lsdException w:name="HTML Acronym" w:locked="1"/>
    <w:lsdException w:name="HTML Address" w:locked="1"/>
    <w:lsdException w:name="Outline List 1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uiPriority w:val="59"/>
    <w:rsid w:val="00CC07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C59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590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DAFC-4386-41B9-842F-43141A32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2805</Characters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2012-11-27T13:48:00Z</cp:lastPrinted>
  <dcterms:created xsi:type="dcterms:W3CDTF">2017-02-02T17:44:00Z</dcterms:created>
  <dcterms:modified xsi:type="dcterms:W3CDTF">2019-01-05T18:13:00Z</dcterms:modified>
</cp:coreProperties>
</file>