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1" w:rsidRPr="00EB7354" w:rsidRDefault="00823C51" w:rsidP="00823C5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EB7354">
        <w:rPr>
          <w:rFonts w:ascii="Arial" w:hAnsi="Arial" w:cs="Arial"/>
          <w:b/>
          <w:sz w:val="48"/>
          <w:szCs w:val="48"/>
        </w:rPr>
        <w:t>DOSSIER TECHNIQUE</w:t>
      </w:r>
    </w:p>
    <w:p w:rsidR="00823C51" w:rsidRDefault="00823C51" w:rsidP="00823C51">
      <w:pPr>
        <w:jc w:val="center"/>
        <w:rPr>
          <w:b/>
          <w:i/>
          <w:sz w:val="28"/>
          <w:szCs w:val="28"/>
        </w:rPr>
      </w:pPr>
    </w:p>
    <w:p w:rsidR="00823C51" w:rsidRDefault="00823C51" w:rsidP="00823C51">
      <w:pPr>
        <w:jc w:val="center"/>
        <w:rPr>
          <w:b/>
          <w:i/>
          <w:sz w:val="28"/>
          <w:szCs w:val="28"/>
        </w:rPr>
      </w:pPr>
    </w:p>
    <w:p w:rsidR="00823C51" w:rsidRDefault="00823C51" w:rsidP="00823C51">
      <w:pPr>
        <w:jc w:val="center"/>
        <w:rPr>
          <w:b/>
          <w:i/>
          <w:sz w:val="28"/>
          <w:szCs w:val="28"/>
        </w:rPr>
      </w:pPr>
    </w:p>
    <w:p w:rsidR="00823C51" w:rsidRDefault="00823C51" w:rsidP="00823C51">
      <w:pPr>
        <w:jc w:val="center"/>
        <w:rPr>
          <w:b/>
          <w:i/>
          <w:sz w:val="28"/>
          <w:szCs w:val="28"/>
        </w:rPr>
      </w:pPr>
    </w:p>
    <w:p w:rsidR="00823C51" w:rsidRPr="006F76E5" w:rsidRDefault="00823C51" w:rsidP="00823C51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23C51" w:rsidRPr="006F76E5" w:rsidRDefault="00823C51" w:rsidP="00823C5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F76E5">
        <w:rPr>
          <w:rFonts w:ascii="Arial" w:hAnsi="Arial" w:cs="Arial"/>
          <w:b/>
          <w:i/>
          <w:sz w:val="28"/>
          <w:szCs w:val="28"/>
        </w:rPr>
        <w:t>Temps conseillé pour la lecture</w:t>
      </w:r>
      <w:r w:rsidR="00E5336F">
        <w:rPr>
          <w:rFonts w:ascii="Arial" w:hAnsi="Arial" w:cs="Arial"/>
          <w:b/>
          <w:i/>
          <w:sz w:val="28"/>
          <w:szCs w:val="28"/>
        </w:rPr>
        <w:t xml:space="preserve"> de ce dossier : 20 minutes</w:t>
      </w:r>
      <w:r w:rsidRPr="006F76E5">
        <w:rPr>
          <w:rFonts w:ascii="Arial" w:hAnsi="Arial" w:cs="Arial"/>
          <w:b/>
          <w:i/>
          <w:sz w:val="28"/>
          <w:szCs w:val="28"/>
        </w:rPr>
        <w:t>.</w:t>
      </w:r>
    </w:p>
    <w:p w:rsidR="00823C51" w:rsidRPr="00771085" w:rsidRDefault="00823C51" w:rsidP="00823C51">
      <w:pPr>
        <w:jc w:val="center"/>
        <w:rPr>
          <w:b/>
          <w:sz w:val="28"/>
          <w:szCs w:val="28"/>
        </w:rPr>
      </w:pPr>
    </w:p>
    <w:p w:rsidR="00823C51" w:rsidRDefault="00823C51" w:rsidP="00823C51">
      <w:pPr>
        <w:jc w:val="center"/>
        <w:rPr>
          <w:b/>
          <w:sz w:val="28"/>
          <w:szCs w:val="28"/>
        </w:rPr>
      </w:pPr>
    </w:p>
    <w:p w:rsidR="00823C51" w:rsidRDefault="00823C51" w:rsidP="00823C51">
      <w:pPr>
        <w:jc w:val="center"/>
        <w:rPr>
          <w:b/>
          <w:sz w:val="28"/>
          <w:szCs w:val="28"/>
        </w:rPr>
      </w:pPr>
    </w:p>
    <w:p w:rsidR="00823C51" w:rsidRPr="00771085" w:rsidRDefault="00823C51" w:rsidP="00823C51">
      <w:pPr>
        <w:jc w:val="center"/>
        <w:rPr>
          <w:b/>
          <w:sz w:val="28"/>
          <w:szCs w:val="28"/>
        </w:rPr>
      </w:pPr>
    </w:p>
    <w:p w:rsidR="00823C51" w:rsidRDefault="00823C51" w:rsidP="00823C51">
      <w:pPr>
        <w:jc w:val="center"/>
        <w:rPr>
          <w:b/>
          <w:sz w:val="28"/>
          <w:szCs w:val="28"/>
        </w:rPr>
      </w:pPr>
    </w:p>
    <w:p w:rsidR="00823C51" w:rsidRPr="00771085" w:rsidRDefault="00823C51" w:rsidP="00823C51">
      <w:pPr>
        <w:jc w:val="center"/>
        <w:rPr>
          <w:b/>
          <w:sz w:val="28"/>
          <w:szCs w:val="28"/>
        </w:rPr>
      </w:pPr>
    </w:p>
    <w:p w:rsidR="00823C51" w:rsidRPr="001A12A8" w:rsidRDefault="00A45919" w:rsidP="00823C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dossier comprend </w:t>
      </w:r>
      <w:r w:rsidR="003A6DEC">
        <w:rPr>
          <w:rFonts w:ascii="Arial" w:hAnsi="Arial" w:cs="Arial"/>
          <w:sz w:val="24"/>
          <w:szCs w:val="24"/>
        </w:rPr>
        <w:t>6</w:t>
      </w:r>
      <w:r w:rsidR="00044413" w:rsidRPr="001A12A8">
        <w:rPr>
          <w:rFonts w:ascii="Arial" w:hAnsi="Arial" w:cs="Arial"/>
          <w:sz w:val="24"/>
          <w:szCs w:val="24"/>
        </w:rPr>
        <w:t>d</w:t>
      </w:r>
      <w:r w:rsidR="00F4487A">
        <w:rPr>
          <w:rFonts w:ascii="Arial" w:hAnsi="Arial" w:cs="Arial"/>
          <w:sz w:val="24"/>
          <w:szCs w:val="24"/>
        </w:rPr>
        <w:t xml:space="preserve">ocuments A4 numérotés DT </w:t>
      </w:r>
      <w:r w:rsidR="00C95ED1">
        <w:rPr>
          <w:rFonts w:ascii="Arial" w:hAnsi="Arial" w:cs="Arial"/>
          <w:sz w:val="24"/>
          <w:szCs w:val="24"/>
        </w:rPr>
        <w:t>1/</w:t>
      </w:r>
      <w:r w:rsidR="003A6DEC">
        <w:rPr>
          <w:rFonts w:ascii="Arial" w:hAnsi="Arial" w:cs="Arial"/>
          <w:sz w:val="24"/>
          <w:szCs w:val="24"/>
        </w:rPr>
        <w:t>6</w:t>
      </w:r>
      <w:r w:rsidR="00823C51" w:rsidRPr="001A12A8">
        <w:rPr>
          <w:rFonts w:ascii="Arial" w:hAnsi="Arial" w:cs="Arial"/>
          <w:sz w:val="24"/>
          <w:szCs w:val="24"/>
        </w:rPr>
        <w:t xml:space="preserve"> à DT </w:t>
      </w:r>
      <w:r w:rsidR="003A6DEC">
        <w:rPr>
          <w:rFonts w:ascii="Arial" w:hAnsi="Arial" w:cs="Arial"/>
          <w:sz w:val="24"/>
          <w:szCs w:val="24"/>
        </w:rPr>
        <w:t>6</w:t>
      </w:r>
      <w:r w:rsidR="00E1433C">
        <w:rPr>
          <w:rFonts w:ascii="Arial" w:hAnsi="Arial" w:cs="Arial"/>
          <w:sz w:val="24"/>
          <w:szCs w:val="24"/>
        </w:rPr>
        <w:t>/</w:t>
      </w:r>
      <w:r w:rsidR="003A6DE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823C51" w:rsidRPr="00771085" w:rsidRDefault="00823C51" w:rsidP="00823C51">
      <w:pPr>
        <w:jc w:val="both"/>
        <w:rPr>
          <w:b/>
          <w:sz w:val="28"/>
          <w:szCs w:val="28"/>
        </w:rPr>
      </w:pPr>
    </w:p>
    <w:p w:rsidR="00823C51" w:rsidRPr="00771085" w:rsidRDefault="00823C51" w:rsidP="00823C51">
      <w:pPr>
        <w:jc w:val="both"/>
        <w:rPr>
          <w:b/>
          <w:sz w:val="28"/>
          <w:szCs w:val="28"/>
        </w:rPr>
      </w:pPr>
    </w:p>
    <w:p w:rsidR="00823C51" w:rsidRDefault="00823C51" w:rsidP="00823C51">
      <w:pPr>
        <w:jc w:val="both"/>
        <w:rPr>
          <w:b/>
          <w:sz w:val="28"/>
          <w:szCs w:val="28"/>
        </w:rPr>
      </w:pPr>
    </w:p>
    <w:p w:rsidR="00823C51" w:rsidRDefault="00823C51" w:rsidP="00823C51">
      <w:pPr>
        <w:jc w:val="both"/>
        <w:rPr>
          <w:b/>
          <w:sz w:val="28"/>
          <w:szCs w:val="28"/>
        </w:rPr>
      </w:pPr>
    </w:p>
    <w:p w:rsidR="00823C51" w:rsidRDefault="00823C51" w:rsidP="00823C51">
      <w:pPr>
        <w:jc w:val="both"/>
        <w:rPr>
          <w:b/>
          <w:sz w:val="28"/>
          <w:szCs w:val="28"/>
        </w:rPr>
      </w:pPr>
    </w:p>
    <w:p w:rsidR="003A6DEC" w:rsidRDefault="003A6DEC" w:rsidP="00823C51">
      <w:pPr>
        <w:jc w:val="both"/>
        <w:rPr>
          <w:b/>
          <w:sz w:val="28"/>
          <w:szCs w:val="28"/>
        </w:rPr>
      </w:pPr>
    </w:p>
    <w:p w:rsidR="003A6DEC" w:rsidRDefault="003A6DEC" w:rsidP="00823C51">
      <w:pPr>
        <w:jc w:val="both"/>
        <w:rPr>
          <w:b/>
          <w:sz w:val="28"/>
          <w:szCs w:val="28"/>
        </w:rPr>
      </w:pPr>
    </w:p>
    <w:p w:rsidR="003A6DEC" w:rsidRDefault="003A6DEC" w:rsidP="00823C51">
      <w:pPr>
        <w:jc w:val="both"/>
        <w:rPr>
          <w:b/>
          <w:sz w:val="28"/>
          <w:szCs w:val="28"/>
        </w:rPr>
      </w:pPr>
    </w:p>
    <w:p w:rsidR="00823C51" w:rsidRDefault="00823C51" w:rsidP="00823C51">
      <w:pPr>
        <w:jc w:val="both"/>
        <w:rPr>
          <w:b/>
          <w:sz w:val="28"/>
          <w:szCs w:val="28"/>
        </w:rPr>
      </w:pPr>
    </w:p>
    <w:p w:rsidR="003A6DEC" w:rsidRPr="003A6DEC" w:rsidRDefault="003A6DEC" w:rsidP="003A6DEC">
      <w:pPr>
        <w:keepNext/>
        <w:keepLines/>
        <w:spacing w:before="240" w:after="0" w:line="259" w:lineRule="auto"/>
        <w:jc w:val="center"/>
        <w:outlineLvl w:val="0"/>
        <w:rPr>
          <w:rFonts w:ascii="Arial" w:eastAsiaTheme="majorEastAsia" w:hAnsi="Arial" w:cstheme="majorBidi"/>
          <w:b/>
          <w:sz w:val="40"/>
          <w:szCs w:val="40"/>
          <w:u w:val="single"/>
        </w:rPr>
      </w:pPr>
      <w:bookmarkStart w:id="1" w:name="_Toc473013679"/>
      <w:r w:rsidRPr="003A6DEC">
        <w:rPr>
          <w:rFonts w:ascii="Arial" w:eastAsiaTheme="majorEastAsia" w:hAnsi="Arial" w:cstheme="majorBidi"/>
          <w:b/>
          <w:sz w:val="40"/>
          <w:szCs w:val="40"/>
          <w:u w:val="single"/>
        </w:rPr>
        <w:lastRenderedPageBreak/>
        <w:t>PRÉSENTATION GÉNÉRALE</w:t>
      </w:r>
      <w:bookmarkEnd w:id="1"/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GÉNÉRALITÉS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L’entreprise CERADOC crée de nombreux produits en porcelaine. Parmi ceux-ci, un atelier est dédié à une gamme orientée vers la quincaillerie de bâtiment. Ces produits se classent en quatre grands sous ensembles : les béquilles, les boutons, les plaques et les rosaces. Ces quatre sous-ensembles de produits permettent ensuite au client la création d’assemblages personnalisés. De plus, tous les produits peuvent être déclinés en émail coloré et/ou décorés.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583896</wp:posOffset>
            </wp:positionH>
            <wp:positionV relativeFrom="paragraph">
              <wp:posOffset>139126</wp:posOffset>
            </wp:positionV>
            <wp:extent cx="2422000" cy="1081377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0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EC" w:rsidRPr="003A6DEC" w:rsidRDefault="009833E5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4" o:spid="_x0000_s1026" type="#_x0000_t202" style="position:absolute;left:0;text-align:left;margin-left:152.45pt;margin-top:7.3pt;width:68.45pt;height:1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/0MQIAAF4EAAAOAAAAZHJzL2Uyb0RvYy54bWysVE2P0zAQvSPxHyzfadLSLm3UdLV0KUJa&#10;PqSFCzfHdhILx2Nst0n31zN2ut3yIQ6IHCyPPX4z895M1tdDp8lBOq/AlHQ6ySmRhoNQpinpl8+7&#10;F0tKfGBGMA1GlvQoPb3ePH+27m0hZ9CCFtIRBDG+6G1J2xBskWWet7JjfgJWGryswXUsoOmaTDjW&#10;I3qns1meX2U9OGEdcOk9nt6Ol3ST8Ota8vCxrr0MRJcUcwtpdWmt4ppt1qxoHLOt4qc02D9k0TFl&#10;MOgZ6pYFRvZO/QbVKe7AQx0mHLoM6lpxmWrAaqb5L9Xct8zKVAuS4+2ZJv//YPmHwydHlCjpfE6J&#10;YR1q9BWVIkKSIIcgCZ4jSb31BfreW/QOw2sYUOxUsLd3wL95YmDbMtPIG+egbyUTmOQ0vswuno44&#10;PoJU/XsQGIztAySgoXZdZBA5IYiOYh3PAmEihOPh8mr1crqghOPVbJEvZ4sUgRWPj63z4a2EjsRN&#10;SR3qn8DZ4c6HmAwrHl1iLA9aiZ3SOhmuqbbakQPDXtml74T+k5s2pC/paoGx/w6Rp+9PEJ0K2PRa&#10;dVjR2YkVkbU3RqSWDEzpcY8pa3OiMTI3chiGakiyTVMPR44rEEck1sHY5DiUuGnBPVDSY4OX1H/f&#10;Mycp0e8MirOazudxIpIxX7yaoeEub6rLG2Y4QpU0UDJut2Gcor11qmkx0tgOBm5Q0Folsp+yOuWP&#10;TZw0OA1cnJJLO3k9/RY2PwAAAP//AwBQSwMEFAAGAAgAAAAhAAFrMOHfAAAACQEAAA8AAABkcnMv&#10;ZG93bnJldi54bWxMj8tOwzAQRfdI/IM1SGxQ64Sa0IY4FUIC0R20CLZuPE0i/Ai2m4a/Z1jBcnSP&#10;7pxbrSdr2Igh9t5JyOcZMHSN171rJbztHmdLYDEpp5XxDiV8Y4R1fX5WqVL7k3vFcZtaRiUulkpC&#10;l9JQch6bDq2Kcz+go+zgg1WJztByHdSJyq3h11lWcKt6Rx86NeBDh83n9mglLMXz+BE3i5f3pjiY&#10;Vbq6HZ++gpSXF9P9HbCEU/qD4Vef1KEmp70/Oh2ZkbDIxIpQCkQBjAAhctqyl3AjcuB1xf8vqH8A&#10;AAD//wMAUEsBAi0AFAAGAAgAAAAhALaDOJL+AAAA4QEAABMAAAAAAAAAAAAAAAAAAAAAAFtDb250&#10;ZW50X1R5cGVzXS54bWxQSwECLQAUAAYACAAAACEAOP0h/9YAAACUAQAACwAAAAAAAAAAAAAAAAAv&#10;AQAAX3JlbHMvLnJlbHNQSwECLQAUAAYACAAAACEAnMof9DECAABeBAAADgAAAAAAAAAAAAAAAAAu&#10;AgAAZHJzL2Uyb0RvYy54bWxQSwECLQAUAAYACAAAACEAAWsw4d8AAAAJAQAADwAAAAAAAAAAAAAA&#10;AACLBAAAZHJzL2Rvd25yZXYueG1sUEsFBgAAAAAEAAQA8wAAAJcFAAAAAA==&#10;">
            <v:textbox>
              <w:txbxContent>
                <w:p w:rsidR="003A6DEC" w:rsidRDefault="003A6DEC" w:rsidP="003A6DEC">
                  <w:r>
                    <w:t>Béquille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Zone de texte 43" o:spid="_x0000_s1027" type="#_x0000_t202" style="position:absolute;left:0;text-align:left;margin-left:365.95pt;margin-top:12.05pt;width:68.45pt;height:1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dYMQIAAF0EAAAOAAAAZHJzL2Uyb0RvYy54bWysVE2P0zAQvSPxHyzfadJuu7RR09XSpQhp&#10;+ZAWLtwc20ksHI+x3Sbl1zN2ut3yIQ6IHCyPPX4z895M1jdDp8lBOq/AlHQ6ySmRhoNQpinp50+7&#10;F0tKfGBGMA1GlvQoPb3ZPH+27m0hZ9CCFtIRBDG+6G1J2xBskWWet7JjfgJWGryswXUsoOmaTDjW&#10;I3qns1meX2c9OGEdcOk9nt6Nl3ST8Ota8vChrr0MRJcUcwtpdWmt4ppt1qxoHLOt4qc02D9k0TFl&#10;MOgZ6o4FRvZO/QbVKe7AQx0mHLoM6lpxmWrAaqb5L9U8tMzKVAuS4+2ZJv//YPn7w0dHlCjp/IoS&#10;wzrU6AsqRYQkQQ5BEjxHknrrC/R9sOgdhlcwoNipYG/vgX/1xMC2ZaaRt85B30omMMlpfJldPB1x&#10;fASp+ncgMBjbB0hAQ+26yCByQhAdxTqeBcJECMfD5fXqarqghOPVbJEvZ4sUgRWPj63z4Y2EjsRN&#10;SR3qn8DZ4d6HmAwrHl1iLA9aiZ3SOhmuqbbakQPDXtml74T+k5s2pC/paoGx/w6Rp+9PEJ0K2PRa&#10;dVjR2YkVkbXXRqSWDEzpcY8pa3OiMTI3chiGakiyrWKASHEF4oi8Ohh7HGcSNy2475T02N8l9d/2&#10;zElK9FuD2qym83kciGTMFy9naLjLm+ryhhmOUCUNlIzbbRiHaG+dalqMNHaDgVvUs1aJ66esTulj&#10;DycJTvMWh+TSTl5Pf4XNDwAAAP//AwBQSwMEFAAGAAgAAAAhAHfWfp3gAAAACQEAAA8AAABkcnMv&#10;ZG93bnJldi54bWxMj8tOwzAQRfdI/IM1SGwQddJUbhoyqRASCHZQEGzdeJpE+BFsNw1/j1nBcjRH&#10;955bb2ej2UQ+DM4i5IsMGNnWqcF2CG+v99clsBClVVI7SwjfFGDbnJ/VslLuZF9o2sWOpRAbKonQ&#10;xzhWnIe2JyPDwo1k0+/gvJExnb7jystTCjeaL7NMcCMHmxp6OdJdT+3n7mgQytXj9BGeiuf3Vhz0&#10;Jl6tp4cvj3h5Md/eAIs0xz8YfvWTOjTJae+OVgWmEdZFvkkownKVA0tAKcq0ZY8gCgG8qfn/Bc0P&#10;AAAA//8DAFBLAQItABQABgAIAAAAIQC2gziS/gAAAOEBAAATAAAAAAAAAAAAAAAAAAAAAABbQ29u&#10;dGVudF9UeXBlc10ueG1sUEsBAi0AFAAGAAgAAAAhADj9If/WAAAAlAEAAAsAAAAAAAAAAAAAAAAA&#10;LwEAAF9yZWxzLy5yZWxzUEsBAi0AFAAGAAgAAAAhANAjp1gxAgAAXQQAAA4AAAAAAAAAAAAAAAAA&#10;LgIAAGRycy9lMm9Eb2MueG1sUEsBAi0AFAAGAAgAAAAhAHfWfp3gAAAACQEAAA8AAAAAAAAAAAAA&#10;AAAAiwQAAGRycy9kb3ducmV2LnhtbFBLBQYAAAAABAAEAPMAAACYBQAAAAA=&#10;">
            <v:textbox>
              <w:txbxContent>
                <w:p w:rsidR="003A6DEC" w:rsidRDefault="003A6DEC" w:rsidP="003A6DEC">
                  <w:r>
                    <w:t>Plaque</w:t>
                  </w:r>
                </w:p>
              </w:txbxContent>
            </v:textbox>
          </v:shape>
        </w:pict>
      </w:r>
      <w:r w:rsidR="003A6DEC" w:rsidRPr="003A6DEC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52705</wp:posOffset>
            </wp:positionV>
            <wp:extent cx="1805940" cy="2782570"/>
            <wp:effectExtent l="1905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>Béquille sur rosace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3175</wp:posOffset>
            </wp:positionV>
            <wp:extent cx="1491615" cy="156591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EC" w:rsidRPr="003A6DEC" w:rsidRDefault="009833E5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pict>
          <v:shape id="Zone de texte 42" o:spid="_x0000_s1028" type="#_x0000_t202" style="position:absolute;left:0;text-align:left;margin-left:-2.1pt;margin-top:21.2pt;width:68.45pt;height:1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rTMQIAAF0EAAAOAAAAZHJzL2Uyb0RvYy54bWysVE2P0zAQvSPxHyzfadLQLm3UdLV0KUJa&#10;PqSFCzfHdhoLx2Nst0n31zN2ut3yIQ6IHCyPPX4z895MVtdDp8lBOq/AVHQ6ySmRhoNQZlfRL5+3&#10;LxaU+MCMYBqMrOhRenq9fv5s1dtSFtCCFtIRBDG+7G1F2xBsmWWet7JjfgJWGrxswHUsoOl2mXCs&#10;R/ROZ0WeX2U9OGEdcOk9nt6Ol3Sd8JtG8vCxabwMRFcUcwtpdWmt45qtV6zcOWZbxU9psH/IomPK&#10;YNAz1C0LjOyd+g2qU9yBhyZMOHQZNI3iMtWA1UzzX6q5b5mVqRYkx9szTf7/wfIPh0+OKFHRWUGJ&#10;YR1q9BWVIkKSIIcgCZ4jSb31JfreW/QOw2sYUOxUsLd3wL95YmDTMrOTN85B30omMMlpfJldPB1x&#10;fASp+/cgMBjbB0hAQ+O6yCByQhAdxTqeBcJECMfDxdXy5XROCcerYp4vinmKwMrHx9b58FZCR+Km&#10;og71T+DscOdDTIaVjy4xlgetxFZpnQy3qzfakQPDXtmm74T+k5s2pK/oco6x/w6Rp+9PEJ0K2PRa&#10;dVjR2YmVkbU3RqSWDEzpcY8pa3OiMTI3chiGekiyLWKASHEN4oi8Ohh7HGcSNy24B0p67O+K+u97&#10;5iQl+p1BbZbT2SwORDJm81cFGu7ypr68YYYjVEUDJeN2E8Yh2lundi1GGrvBwA3q2ajE9VNWp/Sx&#10;h5MEp3mLQ3JpJ6+nv8L6BwAAAP//AwBQSwMEFAAGAAgAAAAhAIBcA9HfAAAACAEAAA8AAABkcnMv&#10;ZG93bnJldi54bWxMj8tuwjAQRfeV+g/WVOqmAocQ8UjjIITUqt21tGq3Jh6SCHscbBPC32NW7XJ0&#10;r849U6wGo1mPzreWBEzGCTCkyqqWagHfXy+jBTAfJCmpLaGAC3pYlfd3hcyVPdMn9ttQswghn0sB&#10;TQhdzrmvGjTSj22HFLO9dUaGeLqaKyfPEW40T5Nkxo1sKS40ssNNg9VhezICFtlb/+vfpx8/1Wyv&#10;l+Fp3r8enRCPD8P6GVjAIfyV4aYf1aGMTjt7IuWZFjDK0tgUkKUZsFs+TefAdhE+WQIvC/7/gfIK&#10;AAD//wMAUEsBAi0AFAAGAAgAAAAhALaDOJL+AAAA4QEAABMAAAAAAAAAAAAAAAAAAAAAAFtDb250&#10;ZW50X1R5cGVzXS54bWxQSwECLQAUAAYACAAAACEAOP0h/9YAAACUAQAACwAAAAAAAAAAAAAAAAAv&#10;AQAAX3JlbHMvLnJlbHNQSwECLQAUAAYACAAAACEAde0q0zECAABdBAAADgAAAAAAAAAAAAAAAAAu&#10;AgAAZHJzL2Uyb0RvYy54bWxQSwECLQAUAAYACAAAACEAgFwD0d8AAAAIAQAADwAAAAAAAAAAAAAA&#10;AACLBAAAZHJzL2Rvd25yZXYueG1sUEsFBgAAAAAEAAQA8wAAAJcFAAAAAA==&#10;">
            <v:textbox>
              <w:txbxContent>
                <w:p w:rsidR="003A6DEC" w:rsidRDefault="003A6DEC" w:rsidP="003A6DEC">
                  <w:r>
                    <w:t>Rosace</w:t>
                  </w:r>
                </w:p>
              </w:txbxContent>
            </v:textbox>
          </v:shape>
        </w:pict>
      </w:r>
      <w:r w:rsidRPr="009833E5">
        <w:rPr>
          <w:rFonts w:ascii="Arial" w:hAnsi="Arial" w:cs="Arial"/>
          <w:noProof/>
          <w:sz w:val="24"/>
          <w:szCs w:val="24"/>
          <w:lang w:eastAsia="fr-FR"/>
        </w:rPr>
        <w:pict>
          <v:shape id="Zone de texte 35" o:spid="_x0000_s1029" type="#_x0000_t202" style="position:absolute;left:0;text-align:left;margin-left:130.5pt;margin-top:16.7pt;width:68.45pt;height:1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ZWMAIAAF0EAAAOAAAAZHJzL2Uyb0RvYy54bWysVE2P0zAQvSPxHyzfadJuu9tGTVdLlyKk&#10;5UNauHBzbCexsD3GdpuUX8/E6ZZqQRwQOVj+GD+/eW8m69veaHKQPiiwJZ1Ockqk5SCUbUr65fPu&#10;1ZKSEJkVTIOVJT3KQG83L1+sO1fIGbSghfQEQWwoOlfSNkZXZFngrTQsTMBJi4c1eMMiLn2TCc86&#10;RDc6m+X5ddaBF84DlyHg7v14SDcJv64ljx/rOshIdEmRW0yjT2M1jNlmzYrGM9cqfqLB/oGFYcri&#10;o2eoexYZ2Xv1G5RR3EOAOk44mAzqWnGZcsBspvmzbB5b5mTKBcUJ7ixT+H+w/MPhkydKlPRqQYll&#10;Bj36ik4RIUmUfZQE91GkzoUCYx8dRsf+NfRodko4uAfg3wKxsG2ZbeSd99C1kgkkOR1uZhdXR5ww&#10;gFTdexD4GNtHSEB97c2gIGpCEB3NOp4NQiKE4+byenU1RZ4cj2aLfDlL3DJWPF12PsS3EgwZJiX1&#10;6H8CZ4eHEAcyrHgKGd4KoJXYKa3TwjfVVntyYFgru/Ql/s/CtCVdSVcLfPvvEHn6/gRhVMSi18pg&#10;RucgVgyqvbEilWRkSo9zpKztScZBuVHD2Fd9su3myZ0KxBF19TDWOPYkTlrwPyjpsL5LGr7vmZeU&#10;6HcWvVlN5/OhIdJivriZ4cJfnlSXJ8xyhCpppGScbuPYRHvnVdPiS2M1WLhDP2uVtB6MH1md6GMN&#10;JwtO/TY0yeU6Rf36K2x+AgAA//8DAFBLAwQUAAYACAAAACEAvznrm+AAAAAJAQAADwAAAGRycy9k&#10;b3ducmV2LnhtbEyPzU7DMBCE70i8g7VIXBB1mlRJE7KpEBIIblBQe3XjbRLhn2C7aXh7zAmOoxnN&#10;fFNvZq3YRM4P1iAsFwkwMq2Vg+kQPt4fb9fAfBBGCmUNIXyTh01zeVGLStqzeaNpGzoWS4yvBEIf&#10;wlhx7tuetPALO5KJ3tE6LUKUruPSiXMs14qnSZJzLQYTF3ox0kNP7ef2pBHWq+dp71+y112bH1UZ&#10;borp6cshXl/N93fAAs3hLwy/+BEdmsh0sCcjPVMIab6MXwJClq2AxUBWFiWwA0KRlsCbmv9/0PwA&#10;AAD//wMAUEsBAi0AFAAGAAgAAAAhALaDOJL+AAAA4QEAABMAAAAAAAAAAAAAAAAAAAAAAFtDb250&#10;ZW50X1R5cGVzXS54bWxQSwECLQAUAAYACAAAACEAOP0h/9YAAACUAQAACwAAAAAAAAAAAAAAAAAv&#10;AQAAX3JlbHMvLnJlbHNQSwECLQAUAAYACAAAACEA5EZWVjACAABdBAAADgAAAAAAAAAAAAAAAAAu&#10;AgAAZHJzL2Uyb0RvYy54bWxQSwECLQAUAAYACAAAACEAvznrm+AAAAAJAQAADwAAAAAAAAAAAAAA&#10;AACKBAAAZHJzL2Rvd25yZXYueG1sUEsFBgAAAAAEAAQA8wAAAJcFAAAAAA==&#10;">
            <v:textbox>
              <w:txbxContent>
                <w:p w:rsidR="003A6DEC" w:rsidRDefault="003A6DEC" w:rsidP="003A6DEC">
                  <w:r>
                    <w:t>Bouton</w:t>
                  </w:r>
                </w:p>
              </w:txbxContent>
            </v:textbox>
          </v:shape>
        </w:pic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sz w:val="24"/>
          <w:szCs w:val="24"/>
        </w:rPr>
        <w:t>Bouton sur rosace</w:t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  <w:t>Béquille sur plaque</w:t>
      </w: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10795</wp:posOffset>
            </wp:positionV>
            <wp:extent cx="3457575" cy="1319530"/>
            <wp:effectExtent l="1905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</w:r>
      <w:r w:rsidRPr="003A6DEC">
        <w:rPr>
          <w:rFonts w:ascii="Arial" w:hAnsi="Arial" w:cs="Arial"/>
          <w:i/>
          <w:sz w:val="24"/>
          <w:szCs w:val="24"/>
        </w:rPr>
        <w:tab/>
        <w:t>Béquille sur rosace décorées</w:t>
      </w:r>
    </w:p>
    <w:p w:rsid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Ces formes induisent des procédés de fabrication spécifiques à chaque famille de produit.</w:t>
      </w:r>
    </w:p>
    <w:tbl>
      <w:tblPr>
        <w:tblStyle w:val="Grilledutableau"/>
        <w:tblW w:w="0" w:type="auto"/>
        <w:tblLook w:val="04A0"/>
      </w:tblPr>
      <w:tblGrid>
        <w:gridCol w:w="2235"/>
        <w:gridCol w:w="3906"/>
        <w:gridCol w:w="3071"/>
      </w:tblGrid>
      <w:tr w:rsidR="003A6DEC" w:rsidRPr="003A6DEC" w:rsidTr="00DB7472">
        <w:tc>
          <w:tcPr>
            <w:tcW w:w="2235" w:type="dxa"/>
            <w:shd w:val="clear" w:color="auto" w:fill="BFBFBF" w:themeFill="background1" w:themeFillShade="BF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Sous ensembles</w:t>
            </w:r>
          </w:p>
        </w:tc>
        <w:tc>
          <w:tcPr>
            <w:tcW w:w="3906" w:type="dxa"/>
            <w:shd w:val="clear" w:color="auto" w:fill="BFBFBF" w:themeFill="background1" w:themeFillShade="BF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Procédé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Matière d’œuvre</w:t>
            </w:r>
          </w:p>
        </w:tc>
      </w:tr>
      <w:tr w:rsidR="003A6DEC" w:rsidRPr="003A6DEC" w:rsidTr="00DB7472">
        <w:tc>
          <w:tcPr>
            <w:tcW w:w="22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Béquille</w:t>
            </w:r>
          </w:p>
        </w:tc>
        <w:tc>
          <w:tcPr>
            <w:tcW w:w="390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Coulage traditionnel avec revidé</w:t>
            </w:r>
          </w:p>
        </w:tc>
        <w:tc>
          <w:tcPr>
            <w:tcW w:w="3071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Barbotine</w:t>
            </w:r>
          </w:p>
        </w:tc>
      </w:tr>
      <w:tr w:rsidR="003A6DEC" w:rsidRPr="003A6DEC" w:rsidTr="00DB7472">
        <w:tc>
          <w:tcPr>
            <w:tcW w:w="22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Bouton</w:t>
            </w:r>
          </w:p>
        </w:tc>
        <w:tc>
          <w:tcPr>
            <w:tcW w:w="390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Pressage de pâte plastique</w:t>
            </w:r>
          </w:p>
        </w:tc>
        <w:tc>
          <w:tcPr>
            <w:tcW w:w="3071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Pâte plastique spéciale</w:t>
            </w:r>
          </w:p>
        </w:tc>
      </w:tr>
      <w:tr w:rsidR="003A6DEC" w:rsidRPr="003A6DEC" w:rsidTr="00DB7472">
        <w:tc>
          <w:tcPr>
            <w:tcW w:w="22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Rosace</w:t>
            </w:r>
          </w:p>
        </w:tc>
        <w:tc>
          <w:tcPr>
            <w:tcW w:w="390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Pressage uni-axial</w:t>
            </w:r>
          </w:p>
        </w:tc>
        <w:tc>
          <w:tcPr>
            <w:tcW w:w="3071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Poudre atomisée</w:t>
            </w:r>
          </w:p>
        </w:tc>
      </w:tr>
      <w:tr w:rsidR="003A6DEC" w:rsidRPr="003A6DEC" w:rsidTr="00DB7472">
        <w:tc>
          <w:tcPr>
            <w:tcW w:w="22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Plaque</w:t>
            </w:r>
          </w:p>
        </w:tc>
        <w:tc>
          <w:tcPr>
            <w:tcW w:w="390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Coulage sous pression</w:t>
            </w:r>
          </w:p>
        </w:tc>
        <w:tc>
          <w:tcPr>
            <w:tcW w:w="3071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Barbotine</w:t>
            </w:r>
          </w:p>
        </w:tc>
      </w:tr>
    </w:tbl>
    <w:p w:rsid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lastRenderedPageBreak/>
        <w:t>PRODUCTION MENSUELLE MOYENNE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747" w:type="dxa"/>
        <w:tblLayout w:type="fixed"/>
        <w:tblLook w:val="04A0"/>
      </w:tblPr>
      <w:tblGrid>
        <w:gridCol w:w="6062"/>
        <w:gridCol w:w="1276"/>
        <w:gridCol w:w="2409"/>
      </w:tblGrid>
      <w:tr w:rsidR="003A6DEC" w:rsidRPr="003A6DEC" w:rsidTr="00DB7472">
        <w:tc>
          <w:tcPr>
            <w:tcW w:w="6062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Produit</w:t>
            </w:r>
          </w:p>
        </w:tc>
        <w:tc>
          <w:tcPr>
            <w:tcW w:w="127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Quantité</w:t>
            </w:r>
          </w:p>
        </w:tc>
        <w:tc>
          <w:tcPr>
            <w:tcW w:w="24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Masse moyenne (cuit)</w:t>
            </w:r>
          </w:p>
        </w:tc>
      </w:tr>
      <w:tr w:rsidR="003A6DEC" w:rsidRPr="003A6DEC" w:rsidTr="00DB7472">
        <w:tc>
          <w:tcPr>
            <w:tcW w:w="6062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Béquille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4"/>
                <w:szCs w:val="24"/>
              </w:rPr>
              <w:object w:dxaOrig="913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47pt" o:ole="">
                  <v:imagedata r:id="rId11" o:title=""/>
                </v:shape>
                <o:OLEObject Type="Embed" ProgID="PBrush" ShapeID="_x0000_i1025" DrawAspect="Content" ObjectID="_1604478362" r:id="rId12"/>
              </w:object>
            </w:r>
          </w:p>
        </w:tc>
        <w:tc>
          <w:tcPr>
            <w:tcW w:w="127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5000</w:t>
            </w:r>
          </w:p>
        </w:tc>
        <w:tc>
          <w:tcPr>
            <w:tcW w:w="24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58 g porcelaine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 xml:space="preserve">8 g d’émail </w:t>
            </w:r>
          </w:p>
        </w:tc>
      </w:tr>
      <w:tr w:rsidR="003A6DEC" w:rsidRPr="003A6DEC" w:rsidTr="00DB7472">
        <w:tc>
          <w:tcPr>
            <w:tcW w:w="6062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Poignée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4"/>
                <w:szCs w:val="24"/>
              </w:rPr>
              <w:object w:dxaOrig="6540" w:dyaOrig="6480">
                <v:shape id="_x0000_i1026" type="#_x0000_t75" style="width:222pt;height:220.5pt" o:ole="">
                  <v:imagedata r:id="rId13" o:title=""/>
                </v:shape>
                <o:OLEObject Type="Embed" ProgID="PBrush" ShapeID="_x0000_i1026" DrawAspect="Content" ObjectID="_1604478363" r:id="rId14"/>
              </w:object>
            </w:r>
          </w:p>
        </w:tc>
        <w:tc>
          <w:tcPr>
            <w:tcW w:w="127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7000</w:t>
            </w:r>
          </w:p>
        </w:tc>
        <w:tc>
          <w:tcPr>
            <w:tcW w:w="2409" w:type="dxa"/>
          </w:tcPr>
          <w:p w:rsidR="003A6DEC" w:rsidRPr="003A6DEC" w:rsidRDefault="003A6DEC" w:rsidP="003A6D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192 g porcelaine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10 g d’émail</w:t>
            </w:r>
          </w:p>
        </w:tc>
      </w:tr>
      <w:tr w:rsidR="003A6DEC" w:rsidRPr="003A6DEC" w:rsidTr="00DB7472">
        <w:trPr>
          <w:trHeight w:val="2787"/>
        </w:trPr>
        <w:tc>
          <w:tcPr>
            <w:tcW w:w="6062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Plaque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  <w:sz w:val="24"/>
                <w:szCs w:val="24"/>
              </w:rPr>
              <w:object w:dxaOrig="13605" w:dyaOrig="4140">
                <v:shape id="_x0000_i1027" type="#_x0000_t75" style="width:301.5pt;height:91.5pt" o:ole="">
                  <v:imagedata r:id="rId15" o:title=""/>
                </v:shape>
                <o:OLEObject Type="Embed" ProgID="PBrush" ShapeID="_x0000_i1027" DrawAspect="Content" ObjectID="_1604478364" r:id="rId16"/>
              </w:objec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</w:rPr>
              <w:t>Epaisseur 4 mm</w:t>
            </w:r>
          </w:p>
        </w:tc>
        <w:tc>
          <w:tcPr>
            <w:tcW w:w="127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  <w:tc>
          <w:tcPr>
            <w:tcW w:w="2409" w:type="dxa"/>
          </w:tcPr>
          <w:p w:rsidR="003A6DEC" w:rsidRPr="003A6DEC" w:rsidRDefault="003A6DEC" w:rsidP="003A6D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102 g porcelaine</w:t>
            </w:r>
          </w:p>
          <w:p w:rsidR="003A6DEC" w:rsidRPr="003A6DEC" w:rsidRDefault="003A6DEC" w:rsidP="003A6DE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24 g d’émail</w:t>
            </w:r>
          </w:p>
        </w:tc>
      </w:tr>
      <w:tr w:rsidR="003A6DEC" w:rsidRPr="003A6DEC" w:rsidTr="00DB7472">
        <w:trPr>
          <w:trHeight w:val="3955"/>
        </w:trPr>
        <w:tc>
          <w:tcPr>
            <w:tcW w:w="6062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lastRenderedPageBreak/>
              <w:t>Rosace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4"/>
                <w:szCs w:val="24"/>
              </w:rPr>
              <w:object w:dxaOrig="9330" w:dyaOrig="6630">
                <v:shape id="_x0000_i1028" type="#_x0000_t75" style="width:240pt;height:169.5pt" o:ole="">
                  <v:imagedata r:id="rId17" o:title=""/>
                </v:shape>
                <o:OLEObject Type="Embed" ProgID="PBrush" ShapeID="_x0000_i1028" DrawAspect="Content" ObjectID="_1604478365" r:id="rId18"/>
              </w:objec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4500</w:t>
            </w:r>
          </w:p>
        </w:tc>
        <w:tc>
          <w:tcPr>
            <w:tcW w:w="24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30 g porcelaine</w:t>
            </w:r>
          </w:p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6DEC">
              <w:rPr>
                <w:rFonts w:ascii="Arial" w:hAnsi="Arial" w:cs="Arial"/>
                <w:sz w:val="28"/>
                <w:szCs w:val="28"/>
              </w:rPr>
              <w:t>4 g d’émail</w:t>
            </w:r>
          </w:p>
        </w:tc>
      </w:tr>
    </w:tbl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MATIÈRES D’ŒUVRE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Toutes les matières d’œuvre sont créées à partir de poudre atomisée de porcelaine dure livrée en big-bag de 1000 kg. Voici un extrait de la fiche technique du fournisseur :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3"/>
        <w:gridCol w:w="1856"/>
        <w:gridCol w:w="2062"/>
      </w:tblGrid>
      <w:tr w:rsidR="003A6DEC" w:rsidRPr="003A6DEC" w:rsidTr="00DB7472">
        <w:trPr>
          <w:trHeight w:val="188"/>
        </w:trPr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Humidité (%) sur humide </w:t>
            </w:r>
          </w:p>
          <w:p w:rsidR="003A6DEC" w:rsidRPr="003A6DEC" w:rsidRDefault="003A6DEC" w:rsidP="003A6DEC">
            <w:pPr>
              <w:spacing w:after="160" w:line="259" w:lineRule="auto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méthode infra rouge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ind w:left="1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5.0 ± 1</w:t>
            </w:r>
          </w:p>
        </w:tc>
      </w:tr>
      <w:tr w:rsidR="003A6DEC" w:rsidRPr="003A6DEC" w:rsidTr="00DB7472">
        <w:trPr>
          <w:trHeight w:val="176"/>
        </w:trPr>
        <w:tc>
          <w:tcPr>
            <w:tcW w:w="40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63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Analyse chimique (calcinée) (%)</w:t>
            </w:r>
          </w:p>
        </w:tc>
        <w:tc>
          <w:tcPr>
            <w:tcW w:w="1856" w:type="dxa"/>
            <w:vAlign w:val="bottom"/>
          </w:tcPr>
          <w:p w:rsidR="003A6DEC" w:rsidRPr="003A6DEC" w:rsidRDefault="003A6DEC" w:rsidP="003A6DEC">
            <w:pPr>
              <w:spacing w:after="160" w:line="306" w:lineRule="exact"/>
              <w:ind w:left="5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0,28</w:t>
            </w:r>
          </w:p>
        </w:tc>
        <w:tc>
          <w:tcPr>
            <w:tcW w:w="2062" w:type="dxa"/>
            <w:tcBorders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306" w:lineRule="exact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0,04</w:t>
            </w:r>
          </w:p>
        </w:tc>
      </w:tr>
      <w:tr w:rsidR="003A6DEC" w:rsidRPr="003A6DEC" w:rsidTr="00DB7472">
        <w:trPr>
          <w:trHeight w:val="134"/>
        </w:trPr>
        <w:tc>
          <w:tcPr>
            <w:tcW w:w="40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A6DEC" w:rsidRPr="003A6DEC" w:rsidRDefault="003A6DEC" w:rsidP="003A6DEC">
            <w:pPr>
              <w:spacing w:after="160" w:line="234" w:lineRule="exact"/>
              <w:ind w:left="5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CaO : 0,21</w:t>
            </w:r>
          </w:p>
        </w:tc>
        <w:tc>
          <w:tcPr>
            <w:tcW w:w="2062" w:type="dxa"/>
            <w:tcBorders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34" w:lineRule="exact"/>
              <w:ind w:left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MgO : 0,19</w:t>
            </w:r>
          </w:p>
        </w:tc>
      </w:tr>
      <w:tr w:rsidR="003A6DEC" w:rsidRPr="003A6DEC" w:rsidTr="00DB7472">
        <w:trPr>
          <w:trHeight w:val="179"/>
        </w:trPr>
        <w:tc>
          <w:tcPr>
            <w:tcW w:w="40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Align w:val="bottom"/>
          </w:tcPr>
          <w:p w:rsidR="003A6DEC" w:rsidRPr="003A6DEC" w:rsidRDefault="003A6DEC" w:rsidP="003A6DEC">
            <w:pPr>
              <w:spacing w:after="160" w:line="310" w:lineRule="exact"/>
              <w:ind w:left="5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SiO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70,8</w:t>
            </w:r>
          </w:p>
        </w:tc>
        <w:tc>
          <w:tcPr>
            <w:tcW w:w="2062" w:type="dxa"/>
            <w:tcBorders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310" w:lineRule="exact"/>
              <w:ind w:left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24,7</w:t>
            </w:r>
          </w:p>
        </w:tc>
      </w:tr>
      <w:tr w:rsidR="003A6DEC" w:rsidRPr="003A6DEC" w:rsidTr="00DB7472">
        <w:trPr>
          <w:trHeight w:val="143"/>
        </w:trPr>
        <w:tc>
          <w:tcPr>
            <w:tcW w:w="4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49" w:lineRule="exact"/>
              <w:ind w:left="5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O : 0,67</w:t>
            </w:r>
          </w:p>
        </w:tc>
        <w:tc>
          <w:tcPr>
            <w:tcW w:w="2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49" w:lineRule="exact"/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O : 3,22</w:t>
            </w:r>
          </w:p>
        </w:tc>
      </w:tr>
      <w:tr w:rsidR="003A6DEC" w:rsidRPr="003A6DEC" w:rsidTr="00DB7472">
        <w:trPr>
          <w:trHeight w:val="150"/>
        </w:trPr>
        <w:tc>
          <w:tcPr>
            <w:tcW w:w="4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Retrait de moule à cuit (%)</w:t>
            </w:r>
          </w:p>
        </w:tc>
        <w:tc>
          <w:tcPr>
            <w:tcW w:w="3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8" w:lineRule="exact"/>
              <w:ind w:left="9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12 % environ </w:t>
            </w:r>
          </w:p>
        </w:tc>
      </w:tr>
      <w:tr w:rsidR="003A6DEC" w:rsidRPr="003A6DEC" w:rsidTr="00DB7472">
        <w:trPr>
          <w:trHeight w:val="155"/>
        </w:trPr>
        <w:tc>
          <w:tcPr>
            <w:tcW w:w="4073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DEC" w:rsidRPr="003A6DEC" w:rsidTr="00DB7472">
        <w:trPr>
          <w:trHeight w:val="150"/>
        </w:trPr>
        <w:tc>
          <w:tcPr>
            <w:tcW w:w="4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8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Perte au feu 1000°C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8" w:lineRule="exact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A6DEC" w:rsidRPr="003A6DEC" w:rsidTr="00DB7472">
        <w:trPr>
          <w:trHeight w:val="153"/>
        </w:trPr>
        <w:tc>
          <w:tcPr>
            <w:tcW w:w="4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62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Résistance mécanique en cru (/MPa)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62" w:lineRule="exact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A6DEC" w:rsidRPr="003A6DEC" w:rsidTr="00DB7472">
        <w:trPr>
          <w:trHeight w:val="154"/>
        </w:trPr>
        <w:tc>
          <w:tcPr>
            <w:tcW w:w="4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62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Résistance mécanique après cuisson (MPa)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DEC" w:rsidRPr="003A6DEC" w:rsidRDefault="003A6DEC" w:rsidP="003A6DEC">
            <w:pPr>
              <w:spacing w:after="160" w:line="262" w:lineRule="exact"/>
              <w:ind w:lef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DEC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</w:tc>
      </w:tr>
    </w:tbl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A6DEC">
        <w:rPr>
          <w:rFonts w:ascii="Arial" w:hAnsi="Arial" w:cs="Arial"/>
          <w:sz w:val="24"/>
          <w:szCs w:val="24"/>
          <w:u w:val="single"/>
        </w:rPr>
        <w:t xml:space="preserve">Pour les béquilles et les plaques 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La  barbotine de coulage est obtenue par ajout de 44 kg d’eau pour 100 kg de poudre atomisée. La masse volumique est alors de 1740 kg/m</w:t>
      </w:r>
      <w:r w:rsidRPr="003A6DEC">
        <w:rPr>
          <w:rFonts w:ascii="Arial" w:hAnsi="Arial" w:cs="Arial"/>
          <w:sz w:val="24"/>
          <w:szCs w:val="24"/>
          <w:vertAlign w:val="superscript"/>
        </w:rPr>
        <w:t>3</w:t>
      </w:r>
      <w:r w:rsidRPr="003A6DEC">
        <w:rPr>
          <w:rFonts w:ascii="Arial" w:hAnsi="Arial" w:cs="Arial"/>
          <w:sz w:val="24"/>
          <w:szCs w:val="24"/>
        </w:rPr>
        <w:t>.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Les déchets de revidage et de débridage sont recyclés.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A6DEC">
        <w:rPr>
          <w:rFonts w:ascii="Arial" w:hAnsi="Arial" w:cs="Arial"/>
          <w:sz w:val="24"/>
          <w:szCs w:val="24"/>
          <w:u w:val="single"/>
        </w:rPr>
        <w:lastRenderedPageBreak/>
        <w:t xml:space="preserve">Pour les rosaces 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La poudre atomisée est utilisée directement depuis les big-bag.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A6DEC">
        <w:rPr>
          <w:rFonts w:ascii="Arial" w:hAnsi="Arial" w:cs="Arial"/>
          <w:sz w:val="24"/>
          <w:szCs w:val="24"/>
          <w:u w:val="single"/>
        </w:rPr>
        <w:t>Pour les boutons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La poudre atomisée est mise en pâte plastique par ajout de 14 kg d’eau pour 100 kg de poudre. De plus, des liants organiques sont ajoutés à raison de 6 kg pour 100 kg de poudre atomisée.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SÉCHAGE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Les pièces sont stockées à l’air libre. Le séchage se fait donc de façon naturelle.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CUISSON DE DÉGOURDI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Toutes les pièces subissent une cuisson de dégourdi à 960 °C.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Le four est un four à rouleaux de 10m de longueur et de 2m de largeur. Sa capacité est de 100 kg par heure.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ÉMAILLAGE</w:t>
      </w:r>
    </w:p>
    <w:p w:rsid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 xml:space="preserve">Toutes les pièces sont émaillées par trempé ou par rideau d’émail. 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CUISSON GRAND FEU</w:t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Toutes les pièces subissent une cuisson « grand feu » dont voici la courbe :</w:t>
      </w:r>
    </w:p>
    <w:p w:rsidR="003A6DEC" w:rsidRPr="003A6DEC" w:rsidRDefault="009833E5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group id="Groupe 21" o:spid="_x0000_s1030" style="position:absolute;left:0;text-align:left;margin-left:-20.15pt;margin-top:47.75pt;width:457.3pt;height:285.85pt;z-index:251667456" coordorigin="1014,9328" coordsize="9146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gAKwQAAPQQAAAOAAAAZHJzL2Uyb0RvYy54bWzsWNtu4zYQfS/QfyD47kiyJVsSoixSX4IC&#10;23bRTT+AlqgLKpEqycROi/57h0NJjtMNGmy7FyD1g02J1HDmzOHojC/fHLuW3HOlGykyGlz4lHCR&#10;y6IRVUZ/ud3NYkq0YaJgrRQ8ow9c0zdX335zeehTPpe1bAuuCBgROj30Ga2N6VPP03nNO6YvZM8F&#10;TJZSdczApaq8QrEDWO9ab+77S+8gVdErmXOt4e7GTdIrtF+WPDc/laXmhrQZBd8Mfiv83ttv7+qS&#10;pZVifd3kgxvsI7zoWCNg08nUhhlG7lTzN1NdkyupZWkuctl5siybnGMMEE3gP4nmRsm7HmOp0kPV&#10;TzABtE9w+miz+Y/37xRpiozOA0oE6yBHuC0ncAPQOfRVCotuVP++f6dciDB8K/NfNUx7T+ftdeUW&#10;k/3hB1mAQXZnJKJzLFVnTUDc5IhJeJiSwI+G5HAziv3VKoBc5TC3WC78eRK5NOU15NI+F/hBSAlM&#10;J4t5PM5th+eTIFy6h6NVsLKzHkvdxujs4JyNDCinT6jqf4fq+5r1HJOlLWAjqsmI6q0N8Dt5JOiT&#10;3RxWWUyJOcJtiAoh0g5aIuS6ZqLi10rJQ81ZAe5hQiCI6VEXhLZG/gnrpZ/AUTzDbER8EQBOCDcM&#10;zhFjaa+0ueGyI3aQUQUnCv1k92+1ceCOS2xmtWybYte0LV6oar9uFblncPp2+BnycbasFeQAuYzm&#10;kUPgWRM+fj5komsMlJG26TIaT4tYanHbigLcZKlhTevGwIdWIHV1arFzKJrj/ogHYWk3sCDvZfEA&#10;yCrpqgZUORjUUv1OyQEqRkb1b3dMcUra7wVkB4gX2hKDF2G0msOFejyzfzzDRA6mMmooccO1cWXp&#10;rldNVcNOIx+u4fTsGsT65NXgPvD3MxF5AdG48vAzUACY2XKCZ++MjkCAT8Tf05lfwfnGjE78jcdq&#10;YSnkODlWmpGbr4e+iMCJKF+YvkJa+pZfnr7T2+1E32Q86EMhxpL1ieibrCxJP1x+R/qGi3Dx6ukb&#10;jkn5KqrvV0Pf+Vh9JxkBEml4T31WHRHE9r0GRA7CKHlSiIM4ipyQCEM8XJPyeo06As/y/4UYpdRJ&#10;EC9AuTsdYV8MKJpJMHQaqGvXwrUZ+VEMbcakhXH17UMPLcWZFHaPWKhfJIUfUTiMkacsHbXEicJ4&#10;vJ4nsDaKWZ22lkKAIJLKybVnZLEABde2qFr+A7ULbeEgageBSwyCog1nralBnma04wUIUw5NuR3h&#10;zoMCfsniQSIjLqDz7ZvRIoQd7R+Jn2zjbRzOwvlyOwv9zWZ2vVuHs+UuWEWbxWa93gR/WikfhGnd&#10;FAUXNvixuw7Cl/VZQ5/v+uKpv56A9M6tY5cHLo6/6DS2SieF794oVh9aqqB0xo4QWmt8bPgbwPbu&#10;j69x/enPiqu/AAAA//8DAFBLAwQUAAYACAAAACEA8GAAWuIAAAAKAQAADwAAAGRycy9kb3ducmV2&#10;LnhtbEyPwW6CQBCG7036Dptp0psuqKClDMaYtifTpNrEeFthBCI7S9gV8O27PbXHmfnyz/en61E3&#10;oqfO1oYRwmkAgjg3Rc0lwvfhfbICYZ3iQjWGCeFOFtbZ40OqksIM/EX93pXCh7BNFELlXJtIafOK&#10;tLJT0xL728V0Wjk/dqUsOjX4cN3IWRDEUqua/YdKtbStKL/ubxrhY1DDZh6+9bvrZXs/HaLP4y4k&#10;xOencfMKwtHo/mD41ffqkHmns7lxYUWDMFkEc48ivEQRCA+slgu/OCPE8XIGMkvl/wrZDwAAAP//&#10;AwBQSwECLQAUAAYACAAAACEAtoM4kv4AAADhAQAAEwAAAAAAAAAAAAAAAAAAAAAAW0NvbnRlbnRf&#10;VHlwZXNdLnhtbFBLAQItABQABgAIAAAAIQA4/SH/1gAAAJQBAAALAAAAAAAAAAAAAAAAAC8BAABf&#10;cmVscy8ucmVsc1BLAQItABQABgAIAAAAIQDJ2DgAKwQAAPQQAAAOAAAAAAAAAAAAAAAAAC4CAABk&#10;cnMvZTJvRG9jLnhtbFBLAQItABQABgAIAAAAIQDwYABa4gAAAAoBAAAPAAAAAAAAAAAAAAAAAIUG&#10;AABkcnMvZG93bnJldi54bWxQSwUGAAAAAAQABADzAAAAlAcAAAAA&#10;">
            <v:shape id="Text Box 7" o:spid="_x0000_s1031" type="#_x0000_t202" style="position:absolute;left:6098;top:9328;width:3117;height:1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<v:textbox style="mso-fit-shape-to-text:t">
                <w:txbxContent>
                  <w:p w:rsidR="003A6DEC" w:rsidRPr="006B38DC" w:rsidRDefault="003A6DEC" w:rsidP="003A6DEC">
                    <w:pPr>
                      <w:rPr>
                        <w:color w:val="FF0000"/>
                      </w:rPr>
                    </w:pPr>
                    <w:r w:rsidRPr="006B38DC">
                      <w:rPr>
                        <w:color w:val="FF0000"/>
                      </w:rPr>
                      <w:t>Courbe rouge : température</w:t>
                    </w:r>
                  </w:p>
                  <w:p w:rsidR="003A6DEC" w:rsidRPr="006B38DC" w:rsidRDefault="003A6DEC" w:rsidP="003A6DEC">
                    <w:r w:rsidRPr="006B38DC">
                      <w:t>Courbe noire : facteur d’air</w:t>
                    </w:r>
                  </w:p>
                </w:txbxContent>
              </v:textbox>
            </v:shape>
            <v:rect id="Rectangle 8" o:spid="_x0000_s1032" style="position:absolute;left:1014;top:9746;width:380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3A6DEC" w:rsidRPr="006B38DC" w:rsidRDefault="003A6DEC" w:rsidP="003A6DEC">
                    <w:pPr>
                      <w:rPr>
                        <w:color w:val="FF0000"/>
                      </w:rPr>
                    </w:pPr>
                    <w:r w:rsidRPr="006B38DC">
                      <w:rPr>
                        <w:color w:val="FF0000"/>
                      </w:rPr>
                      <w:t>Température</w:t>
                    </w:r>
                  </w:p>
                </w:txbxContent>
              </v:textbox>
            </v:rect>
            <v:rect id="Rectangle 9" o:spid="_x0000_s1033" style="position:absolute;left:9780;top:9328;width:380;height:4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3A6DEC" w:rsidRPr="006B38DC" w:rsidRDefault="003A6DEC" w:rsidP="003A6DEC">
                    <w:r w:rsidRPr="006B38DC">
                      <w:t>Facteur d’air</w:t>
                    </w:r>
                  </w:p>
                </w:txbxContent>
              </v:textbox>
            </v:rect>
            <v:shape id="Text Box 10" o:spid="_x0000_s1034" type="#_x0000_t202" style="position:absolute;left:1820;top:14596;width:1855;height: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3A6DEC" w:rsidRPr="006B38DC" w:rsidRDefault="003A6DEC" w:rsidP="003A6DEC">
                    <w:pPr>
                      <w:rPr>
                        <w:color w:val="FF0000"/>
                      </w:rPr>
                    </w:pPr>
                    <w:r>
                      <w:t>Représente 5 h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1820;top:14489;width:1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kOMQAAADbAAAADwAAAGRycy9kb3ducmV2LnhtbESPQWsCMRSE74L/ITyhN03UYstqFNEW&#10;CvXg2lJ6fGzeZhc3L8sm1e2/bwqCx2FmvmFWm9414kJdqD1rmE4UCOLCm5qths+P1/EziBCRDTae&#10;ScMvBdish4MVZsZfOafLKVqRIBwy1FDF2GZShqIih2HiW+Lklb5zGJPsrDQdXhPcNXKm1EI6rDkt&#10;VNjSrqLifPpxGkr1vef34/xra5/Kg+Sgclu+aP0w6rdLEJH6eA/f2m9Gw/wR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+Q4xAAAANsAAAAPAAAAAAAAAAAA&#10;AAAAAKECAABkcnMvZG93bnJldi54bWxQSwUGAAAAAAQABAD5AAAAkgMAAAAA&#10;">
              <v:stroke startarrow="classic" endarrow="classic"/>
            </v:shape>
          </v:group>
        </w:pict>
      </w:r>
      <w:r w:rsidR="003A6DEC" w:rsidRPr="003A6DE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186477" cy="3833165"/>
            <wp:effectExtent l="1905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676" r="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77" cy="38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:rsid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RENDEMENT :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Les défauts, prélèvements pour contrôle etc. font que pour 100 pièces mises en forme, 95 sont commercialisées.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A6DEC">
        <w:rPr>
          <w:rFonts w:ascii="Arial" w:hAnsi="Arial" w:cs="Arial"/>
          <w:b/>
          <w:sz w:val="28"/>
          <w:szCs w:val="28"/>
          <w:u w:val="single"/>
        </w:rPr>
        <w:t>ORGANISATION DU TRAVAIL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>Le travail s’effectue en une équipe avec la rotation suivante :</w:t>
      </w:r>
    </w:p>
    <w:tbl>
      <w:tblPr>
        <w:tblStyle w:val="Grilledutableau"/>
        <w:tblW w:w="9606" w:type="dxa"/>
        <w:tblLayout w:type="fixed"/>
        <w:tblLook w:val="04A0"/>
      </w:tblPr>
      <w:tblGrid>
        <w:gridCol w:w="3209"/>
        <w:gridCol w:w="1435"/>
        <w:gridCol w:w="2694"/>
        <w:gridCol w:w="2268"/>
      </w:tblGrid>
      <w:tr w:rsidR="003A6DEC" w:rsidRPr="003A6DEC" w:rsidTr="00DB7472">
        <w:tc>
          <w:tcPr>
            <w:tcW w:w="32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ab/>
            </w:r>
          </w:p>
        </w:tc>
        <w:tc>
          <w:tcPr>
            <w:tcW w:w="14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Matin</w:t>
            </w:r>
          </w:p>
        </w:tc>
        <w:tc>
          <w:tcPr>
            <w:tcW w:w="2694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Après midi</w:t>
            </w:r>
          </w:p>
        </w:tc>
        <w:tc>
          <w:tcPr>
            <w:tcW w:w="2268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Total par semaine</w:t>
            </w:r>
          </w:p>
        </w:tc>
      </w:tr>
      <w:tr w:rsidR="003A6DEC" w:rsidRPr="003A6DEC" w:rsidTr="00DB7472">
        <w:tc>
          <w:tcPr>
            <w:tcW w:w="32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Semaine 1 (lundi au vendredi)</w:t>
            </w:r>
          </w:p>
        </w:tc>
        <w:tc>
          <w:tcPr>
            <w:tcW w:w="14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8h – 12h</w:t>
            </w:r>
          </w:p>
        </w:tc>
        <w:tc>
          <w:tcPr>
            <w:tcW w:w="2694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14h – 17h30</w:t>
            </w:r>
          </w:p>
        </w:tc>
        <w:tc>
          <w:tcPr>
            <w:tcW w:w="2268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 xml:space="preserve">37h 30 min </w:t>
            </w:r>
          </w:p>
        </w:tc>
      </w:tr>
      <w:tr w:rsidR="003A6DEC" w:rsidRPr="003A6DEC" w:rsidTr="00DB7472">
        <w:tc>
          <w:tcPr>
            <w:tcW w:w="32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Semaine 2 (lundi au vendredi)</w:t>
            </w:r>
          </w:p>
        </w:tc>
        <w:tc>
          <w:tcPr>
            <w:tcW w:w="14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8h – 12h</w:t>
            </w:r>
          </w:p>
        </w:tc>
        <w:tc>
          <w:tcPr>
            <w:tcW w:w="2694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14h – 17h30</w:t>
            </w:r>
          </w:p>
        </w:tc>
        <w:tc>
          <w:tcPr>
            <w:tcW w:w="2268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37h 30 min</w:t>
            </w:r>
          </w:p>
        </w:tc>
      </w:tr>
      <w:tr w:rsidR="003A6DEC" w:rsidRPr="003A6DEC" w:rsidTr="00DB7472">
        <w:tc>
          <w:tcPr>
            <w:tcW w:w="32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Semaine 3 (lundi au vendredi)</w:t>
            </w:r>
          </w:p>
        </w:tc>
        <w:tc>
          <w:tcPr>
            <w:tcW w:w="14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 xml:space="preserve">8h – 12h </w:t>
            </w:r>
          </w:p>
        </w:tc>
        <w:tc>
          <w:tcPr>
            <w:tcW w:w="2694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14h – 17h30</w:t>
            </w:r>
          </w:p>
        </w:tc>
        <w:tc>
          <w:tcPr>
            <w:tcW w:w="2268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37h 30 min</w:t>
            </w:r>
          </w:p>
        </w:tc>
      </w:tr>
      <w:tr w:rsidR="003A6DEC" w:rsidRPr="003A6DEC" w:rsidTr="00DB7472">
        <w:tc>
          <w:tcPr>
            <w:tcW w:w="3209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Semaine 4 (lundi au jeudi)</w:t>
            </w:r>
          </w:p>
        </w:tc>
        <w:tc>
          <w:tcPr>
            <w:tcW w:w="1435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 xml:space="preserve">8h – 12h </w:t>
            </w:r>
          </w:p>
        </w:tc>
        <w:tc>
          <w:tcPr>
            <w:tcW w:w="2694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14h -  17h30</w:t>
            </w:r>
          </w:p>
        </w:tc>
        <w:tc>
          <w:tcPr>
            <w:tcW w:w="2268" w:type="dxa"/>
          </w:tcPr>
          <w:p w:rsidR="003A6DEC" w:rsidRPr="003A6DEC" w:rsidRDefault="003A6DEC" w:rsidP="003A6D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6DEC">
              <w:rPr>
                <w:rFonts w:ascii="Arial" w:hAnsi="Arial" w:cs="Arial"/>
              </w:rPr>
              <w:t>30 h</w:t>
            </w:r>
          </w:p>
        </w:tc>
      </w:tr>
    </w:tbl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Une pause de 15 minutes est placée vers le milieu de chaque demi-journée.</w:t>
      </w:r>
    </w:p>
    <w:p w:rsidR="003A6DEC" w:rsidRPr="003A6DEC" w:rsidRDefault="003A6DEC" w:rsidP="003A6DEC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3A6DEC">
        <w:rPr>
          <w:rFonts w:ascii="Arial" w:hAnsi="Arial" w:cs="Arial"/>
          <w:sz w:val="24"/>
          <w:szCs w:val="24"/>
        </w:rPr>
        <w:tab/>
        <w:t>On suppose qu’il y a 21 jours ouvrés par mois.</w:t>
      </w:r>
    </w:p>
    <w:p w:rsidR="000855DC" w:rsidRPr="00F35E22" w:rsidRDefault="000855DC" w:rsidP="003A6DEC">
      <w:pPr>
        <w:jc w:val="both"/>
        <w:rPr>
          <w:rFonts w:ascii="Arial" w:hAnsi="Arial" w:cs="Arial"/>
          <w:sz w:val="24"/>
          <w:szCs w:val="24"/>
        </w:rPr>
      </w:pPr>
    </w:p>
    <w:sectPr w:rsidR="000855DC" w:rsidRPr="00F35E22" w:rsidSect="003A6DEC">
      <w:footerReference w:type="default" r:id="rId20"/>
      <w:pgSz w:w="11906" w:h="16838"/>
      <w:pgMar w:top="1134" w:right="1418" w:bottom="851" w:left="1418" w:header="709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6D" w:rsidRDefault="007C1F6D" w:rsidP="00283746">
      <w:pPr>
        <w:spacing w:after="0" w:line="240" w:lineRule="auto"/>
      </w:pPr>
      <w:r>
        <w:separator/>
      </w:r>
    </w:p>
  </w:endnote>
  <w:endnote w:type="continuationSeparator" w:id="1">
    <w:p w:rsidR="007C1F6D" w:rsidRDefault="007C1F6D" w:rsidP="0028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91"/>
      <w:gridCol w:w="1980"/>
      <w:gridCol w:w="1701"/>
    </w:tblGrid>
    <w:tr w:rsidR="000D5C28" w:rsidRPr="00D9246B" w:rsidTr="00D85864">
      <w:trPr>
        <w:trHeight w:val="284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C28" w:rsidRPr="00D9246B" w:rsidRDefault="000D5C28" w:rsidP="001C648A">
          <w:pPr>
            <w:pStyle w:val="Pieddepage"/>
            <w:tabs>
              <w:tab w:val="clear" w:pos="4536"/>
              <w:tab w:val="center" w:pos="7155"/>
            </w:tabs>
            <w:rPr>
              <w:rFonts w:ascii="Arial" w:hAnsi="Arial" w:cs="Arial"/>
              <w:b/>
              <w:sz w:val="20"/>
              <w:szCs w:val="20"/>
            </w:rPr>
          </w:pPr>
          <w:r w:rsidRPr="00D9246B">
            <w:rPr>
              <w:rFonts w:ascii="Arial" w:hAnsi="Arial" w:cs="Arial"/>
              <w:b/>
              <w:sz w:val="20"/>
              <w:szCs w:val="20"/>
            </w:rPr>
            <w:t>BTS INDUSTRIES CÉRAMIQUES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D5C28" w:rsidRPr="00D9246B" w:rsidRDefault="003A6DEC" w:rsidP="001C648A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2018</w:t>
          </w:r>
        </w:p>
      </w:tc>
    </w:tr>
    <w:tr w:rsidR="000D5C28" w:rsidRPr="00D9246B" w:rsidTr="00D85864">
      <w:trPr>
        <w:trHeight w:val="284"/>
      </w:trPr>
      <w:tc>
        <w:tcPr>
          <w:tcW w:w="5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C28" w:rsidRPr="00D9246B" w:rsidRDefault="000D5C28" w:rsidP="001C648A">
          <w:pPr>
            <w:pStyle w:val="Pieddepage"/>
            <w:tabs>
              <w:tab w:val="clear" w:pos="4536"/>
              <w:tab w:val="center" w:pos="7155"/>
            </w:tabs>
            <w:rPr>
              <w:rFonts w:ascii="Arial" w:hAnsi="Arial" w:cs="Arial"/>
              <w:sz w:val="20"/>
              <w:szCs w:val="20"/>
            </w:rPr>
          </w:pPr>
          <w:r w:rsidRPr="00D9246B">
            <w:rPr>
              <w:rFonts w:ascii="Arial" w:hAnsi="Arial" w:cs="Arial"/>
              <w:sz w:val="20"/>
              <w:szCs w:val="20"/>
            </w:rPr>
            <w:t>U53 – Organisation d’une production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C28" w:rsidRPr="00D9246B" w:rsidRDefault="000D5C28" w:rsidP="001C648A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D9246B">
            <w:rPr>
              <w:rFonts w:ascii="Arial" w:hAnsi="Arial" w:cs="Arial"/>
              <w:sz w:val="20"/>
              <w:szCs w:val="20"/>
            </w:rPr>
            <w:t>Code : IQE5OP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C28" w:rsidRPr="00D9246B" w:rsidRDefault="000D5C28" w:rsidP="000D5C28">
          <w:pPr>
            <w:pStyle w:val="Pieddepage"/>
            <w:tabs>
              <w:tab w:val="clear" w:pos="4536"/>
              <w:tab w:val="center" w:pos="7155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DT </w:t>
          </w:r>
          <w:r w:rsidR="009833E5">
            <w:rPr>
              <w:rFonts w:ascii="Arial" w:hAnsi="Arial" w:cs="Arial"/>
              <w:sz w:val="20"/>
              <w:szCs w:val="20"/>
            </w:rPr>
            <w:fldChar w:fldCharType="begin"/>
          </w:r>
          <w:r w:rsidR="003A6DEC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="009833E5">
            <w:rPr>
              <w:rFonts w:ascii="Arial" w:hAnsi="Arial" w:cs="Arial"/>
              <w:sz w:val="20"/>
              <w:szCs w:val="20"/>
            </w:rPr>
            <w:fldChar w:fldCharType="separate"/>
          </w:r>
          <w:r w:rsidR="00BD50AB">
            <w:rPr>
              <w:rFonts w:ascii="Arial" w:hAnsi="Arial" w:cs="Arial"/>
              <w:noProof/>
              <w:sz w:val="20"/>
              <w:szCs w:val="20"/>
            </w:rPr>
            <w:t>1</w:t>
          </w:r>
          <w:r w:rsidR="009833E5">
            <w:rPr>
              <w:rFonts w:ascii="Arial" w:hAnsi="Arial" w:cs="Arial"/>
              <w:sz w:val="20"/>
              <w:szCs w:val="20"/>
            </w:rPr>
            <w:fldChar w:fldCharType="end"/>
          </w:r>
          <w:r w:rsidR="003A6DEC">
            <w:rPr>
              <w:rFonts w:ascii="Arial" w:hAnsi="Arial" w:cs="Arial"/>
              <w:sz w:val="20"/>
              <w:szCs w:val="20"/>
            </w:rPr>
            <w:t>/</w:t>
          </w:r>
          <w:fldSimple w:instr=" NUMPAGES  \* Arabic  \* MERGEFORMAT ">
            <w:r w:rsidR="00BD50AB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fldSimple>
        </w:p>
      </w:tc>
    </w:tr>
  </w:tbl>
  <w:p w:rsidR="000D5C28" w:rsidRDefault="000D5C28" w:rsidP="00173A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6D" w:rsidRDefault="007C1F6D" w:rsidP="00283746">
      <w:pPr>
        <w:spacing w:after="0" w:line="240" w:lineRule="auto"/>
      </w:pPr>
      <w:r>
        <w:separator/>
      </w:r>
    </w:p>
  </w:footnote>
  <w:footnote w:type="continuationSeparator" w:id="1">
    <w:p w:rsidR="007C1F6D" w:rsidRDefault="007C1F6D" w:rsidP="0028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3CF"/>
    <w:multiLevelType w:val="hybridMultilevel"/>
    <w:tmpl w:val="2A7E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8A7"/>
    <w:multiLevelType w:val="hybridMultilevel"/>
    <w:tmpl w:val="54803F24"/>
    <w:lvl w:ilvl="0" w:tplc="040C000B">
      <w:start w:val="1"/>
      <w:numFmt w:val="bullet"/>
      <w:lvlText w:val=""/>
      <w:lvlJc w:val="left"/>
      <w:pPr>
        <w:ind w:left="9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33B56BD5"/>
    <w:multiLevelType w:val="hybridMultilevel"/>
    <w:tmpl w:val="FFA06414"/>
    <w:lvl w:ilvl="0" w:tplc="23E45CD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C5E51AB"/>
    <w:multiLevelType w:val="hybridMultilevel"/>
    <w:tmpl w:val="859C29B8"/>
    <w:lvl w:ilvl="0" w:tplc="97DA1D8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83746"/>
    <w:rsid w:val="0001093F"/>
    <w:rsid w:val="00044413"/>
    <w:rsid w:val="000855DC"/>
    <w:rsid w:val="000C3A58"/>
    <w:rsid w:val="000D0CC4"/>
    <w:rsid w:val="000D5C28"/>
    <w:rsid w:val="000F16FC"/>
    <w:rsid w:val="000F6488"/>
    <w:rsid w:val="00125EB3"/>
    <w:rsid w:val="00134345"/>
    <w:rsid w:val="00157FB3"/>
    <w:rsid w:val="001A12A8"/>
    <w:rsid w:val="001B7B13"/>
    <w:rsid w:val="001C648A"/>
    <w:rsid w:val="001F0F9C"/>
    <w:rsid w:val="001F664E"/>
    <w:rsid w:val="00254EE1"/>
    <w:rsid w:val="00283746"/>
    <w:rsid w:val="00284721"/>
    <w:rsid w:val="003004FE"/>
    <w:rsid w:val="00365712"/>
    <w:rsid w:val="00377492"/>
    <w:rsid w:val="003A41BF"/>
    <w:rsid w:val="003A6DEC"/>
    <w:rsid w:val="003B4BDE"/>
    <w:rsid w:val="003E0DD8"/>
    <w:rsid w:val="003F32F9"/>
    <w:rsid w:val="003F370D"/>
    <w:rsid w:val="0041546E"/>
    <w:rsid w:val="004213BB"/>
    <w:rsid w:val="00436742"/>
    <w:rsid w:val="00481A82"/>
    <w:rsid w:val="004942C1"/>
    <w:rsid w:val="00497CB1"/>
    <w:rsid w:val="00507EA5"/>
    <w:rsid w:val="00552D9C"/>
    <w:rsid w:val="00581ED1"/>
    <w:rsid w:val="005B7F21"/>
    <w:rsid w:val="005D5F5F"/>
    <w:rsid w:val="005E1C07"/>
    <w:rsid w:val="00640697"/>
    <w:rsid w:val="00667C5D"/>
    <w:rsid w:val="006F76E5"/>
    <w:rsid w:val="00700A72"/>
    <w:rsid w:val="00701063"/>
    <w:rsid w:val="00707362"/>
    <w:rsid w:val="007304E8"/>
    <w:rsid w:val="00756C0C"/>
    <w:rsid w:val="00775AD7"/>
    <w:rsid w:val="007C1F6D"/>
    <w:rsid w:val="007F1876"/>
    <w:rsid w:val="00800C28"/>
    <w:rsid w:val="00821482"/>
    <w:rsid w:val="00823C51"/>
    <w:rsid w:val="00831B53"/>
    <w:rsid w:val="008341C1"/>
    <w:rsid w:val="00840DCA"/>
    <w:rsid w:val="00887456"/>
    <w:rsid w:val="00890D75"/>
    <w:rsid w:val="008B2813"/>
    <w:rsid w:val="008D6E6E"/>
    <w:rsid w:val="009833E5"/>
    <w:rsid w:val="00992727"/>
    <w:rsid w:val="009D1B56"/>
    <w:rsid w:val="009F40EC"/>
    <w:rsid w:val="00A45919"/>
    <w:rsid w:val="00B43486"/>
    <w:rsid w:val="00B75009"/>
    <w:rsid w:val="00B975B2"/>
    <w:rsid w:val="00BA121A"/>
    <w:rsid w:val="00BA1338"/>
    <w:rsid w:val="00BB0476"/>
    <w:rsid w:val="00BC2C77"/>
    <w:rsid w:val="00BD50AB"/>
    <w:rsid w:val="00BF4D6D"/>
    <w:rsid w:val="00BF63BF"/>
    <w:rsid w:val="00BF7701"/>
    <w:rsid w:val="00C154D3"/>
    <w:rsid w:val="00C45E3D"/>
    <w:rsid w:val="00C57E39"/>
    <w:rsid w:val="00C87C13"/>
    <w:rsid w:val="00C95ED1"/>
    <w:rsid w:val="00CF4B74"/>
    <w:rsid w:val="00CF5B5A"/>
    <w:rsid w:val="00D47D3C"/>
    <w:rsid w:val="00D53A46"/>
    <w:rsid w:val="00D67C76"/>
    <w:rsid w:val="00D74B2C"/>
    <w:rsid w:val="00DC1A2D"/>
    <w:rsid w:val="00DF498F"/>
    <w:rsid w:val="00E03E67"/>
    <w:rsid w:val="00E1433C"/>
    <w:rsid w:val="00E5336F"/>
    <w:rsid w:val="00E6550F"/>
    <w:rsid w:val="00E65BB6"/>
    <w:rsid w:val="00E812D4"/>
    <w:rsid w:val="00E877B4"/>
    <w:rsid w:val="00E9779A"/>
    <w:rsid w:val="00EB16CE"/>
    <w:rsid w:val="00EB199F"/>
    <w:rsid w:val="00EB7354"/>
    <w:rsid w:val="00EC20B2"/>
    <w:rsid w:val="00EE1BA4"/>
    <w:rsid w:val="00EE2562"/>
    <w:rsid w:val="00EE7E93"/>
    <w:rsid w:val="00F04757"/>
    <w:rsid w:val="00F07711"/>
    <w:rsid w:val="00F35E22"/>
    <w:rsid w:val="00F4487A"/>
    <w:rsid w:val="00F62BA2"/>
    <w:rsid w:val="00F81484"/>
    <w:rsid w:val="00F9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4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A6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8374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283746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746"/>
  </w:style>
  <w:style w:type="paragraph" w:styleId="Pieddepage">
    <w:name w:val="footer"/>
    <w:basedOn w:val="Normal"/>
    <w:link w:val="PieddepageCar"/>
    <w:unhideWhenUsed/>
    <w:rsid w:val="0028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746"/>
  </w:style>
  <w:style w:type="paragraph" w:styleId="Paragraphedeliste">
    <w:name w:val="List Paragraph"/>
    <w:basedOn w:val="Normal"/>
    <w:uiPriority w:val="34"/>
    <w:qFormat/>
    <w:rsid w:val="00BC2C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3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F4487A"/>
  </w:style>
  <w:style w:type="paragraph" w:styleId="Textedebulles">
    <w:name w:val="Balloon Text"/>
    <w:basedOn w:val="Normal"/>
    <w:link w:val="TextedebullesCar"/>
    <w:uiPriority w:val="99"/>
    <w:semiHidden/>
    <w:unhideWhenUsed/>
    <w:rsid w:val="0001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93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A6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</cp:lastModifiedBy>
  <cp:revision>3</cp:revision>
  <dcterms:created xsi:type="dcterms:W3CDTF">2018-02-12T11:20:00Z</dcterms:created>
  <dcterms:modified xsi:type="dcterms:W3CDTF">2018-11-23T10:40:00Z</dcterms:modified>
</cp:coreProperties>
</file>