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0E4FAD" w:rsidRPr="00B53959" w:rsidTr="003D3533">
        <w:tc>
          <w:tcPr>
            <w:tcW w:w="4590" w:type="dxa"/>
            <w:tcBorders>
              <w:top w:val="nil"/>
              <w:left w:val="nil"/>
              <w:bottom w:val="nil"/>
              <w:right w:val="nil"/>
            </w:tcBorders>
          </w:tcPr>
          <w:p w:rsidR="000E4FAD" w:rsidRDefault="000E4FAD"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CAEN</w:t>
            </w:r>
          </w:p>
          <w:p w:rsidR="000E4FAD" w:rsidRPr="00B53959" w:rsidRDefault="000E4FAD" w:rsidP="003D3533">
            <w:pPr>
              <w:ind w:left="-2214" w:firstLine="2214"/>
              <w:rPr>
                <w:rFonts w:ascii="Arial Narrow" w:hAnsi="Arial Narrow"/>
                <w:sz w:val="30"/>
                <w:szCs w:val="30"/>
              </w:rPr>
            </w:pPr>
          </w:p>
        </w:tc>
      </w:tr>
      <w:tr w:rsidR="000E4FAD"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0E4FAD" w:rsidRPr="00D86A06" w:rsidRDefault="000E4FAD" w:rsidP="00B84174">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R</w:t>
            </w:r>
            <w:r w:rsidR="00B84174" w:rsidRPr="004D1D57">
              <w:rPr>
                <w:rFonts w:ascii="Arial Narrow" w:hAnsi="Arial Narrow"/>
                <w:b/>
                <w:noProof/>
                <w:color w:val="0070C0"/>
                <w:sz w:val="26"/>
                <w:szCs w:val="26"/>
              </w:rPr>
              <w:t>E</w:t>
            </w:r>
            <w:r w:rsidRPr="004D1D57">
              <w:rPr>
                <w:rFonts w:ascii="Arial Narrow" w:hAnsi="Arial Narrow"/>
                <w:b/>
                <w:noProof/>
                <w:color w:val="0070C0"/>
                <w:sz w:val="26"/>
                <w:szCs w:val="26"/>
              </w:rPr>
              <w:t>CHERCHE D</w:t>
            </w:r>
            <w:r w:rsidR="00B84174">
              <w:rPr>
                <w:rFonts w:ascii="Arial Narrow" w:hAnsi="Arial Narrow"/>
                <w:b/>
                <w:noProof/>
                <w:color w:val="0070C0"/>
                <w:sz w:val="26"/>
                <w:szCs w:val="26"/>
              </w:rPr>
              <w:t>’</w:t>
            </w:r>
            <w:r w:rsidRPr="004D1D57">
              <w:rPr>
                <w:rFonts w:ascii="Arial Narrow" w:hAnsi="Arial Narrow"/>
                <w:b/>
                <w:noProof/>
                <w:color w:val="0070C0"/>
                <w:sz w:val="26"/>
                <w:szCs w:val="26"/>
              </w:rPr>
              <w:t>INFORMATION EN ECO SYTEME NUMERIQUE</w:t>
            </w:r>
          </w:p>
        </w:tc>
      </w:tr>
    </w:tbl>
    <w:p w:rsidR="000E4FAD" w:rsidRPr="00622211" w:rsidRDefault="000E4FAD" w:rsidP="000E4FAD">
      <w:pPr>
        <w:tabs>
          <w:tab w:val="left" w:pos="1466"/>
        </w:tabs>
        <w:spacing w:after="0"/>
        <w:rPr>
          <w:rFonts w:ascii="Arial Narrow" w:hAnsi="Arial Narrow"/>
          <w:sz w:val="16"/>
          <w:szCs w:val="16"/>
        </w:rPr>
      </w:pPr>
    </w:p>
    <w:p w:rsidR="000E4FAD" w:rsidRDefault="000E4FAD" w:rsidP="000E4FA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10/1/2017</w:t>
      </w:r>
    </w:p>
    <w:p w:rsidR="000E4FAD" w:rsidRDefault="000E4FAD" w:rsidP="000E4FA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rsidR="000E4FAD" w:rsidRPr="00622211" w:rsidRDefault="000E4FAD" w:rsidP="000E4FAD">
      <w:pPr>
        <w:tabs>
          <w:tab w:val="left" w:pos="1466"/>
        </w:tabs>
        <w:spacing w:after="0"/>
        <w:rPr>
          <w:rFonts w:ascii="Arial Narrow" w:hAnsi="Arial Narrow"/>
          <w:sz w:val="16"/>
          <w:szCs w:val="16"/>
        </w:rPr>
      </w:pPr>
    </w:p>
    <w:p w:rsidR="000E4FAD" w:rsidRPr="003F3D8D" w:rsidRDefault="000E4FAD" w:rsidP="000E4FA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0E4FAD" w:rsidRPr="00622211" w:rsidRDefault="000E4FAD" w:rsidP="000E4FA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0E4FAD" w:rsidRPr="00B53959" w:rsidTr="003D3533">
        <w:tc>
          <w:tcPr>
            <w:tcW w:w="9288" w:type="dxa"/>
            <w:gridSpan w:val="2"/>
            <w:tcBorders>
              <w:bottom w:val="single" w:sz="4" w:space="0" w:color="auto"/>
            </w:tcBorders>
            <w:shd w:val="clear" w:color="auto" w:fill="DBE5F1" w:themeFill="accent1" w:themeFillTint="33"/>
          </w:tcPr>
          <w:p w:rsidR="000E4FAD" w:rsidRDefault="000E4FAD"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0E4FAD" w:rsidRPr="004D1D57" w:rsidRDefault="000E4FAD" w:rsidP="003D3533">
            <w:pPr>
              <w:jc w:val="both"/>
              <w:rPr>
                <w:rFonts w:ascii="Arial Narrow" w:hAnsi="Arial Narrow"/>
                <w:noProof/>
              </w:rPr>
            </w:pPr>
            <w:r w:rsidRPr="004D1D57">
              <w:rPr>
                <w:rFonts w:ascii="Arial Narrow" w:hAnsi="Arial Narrow"/>
                <w:noProof/>
              </w:rPr>
              <w:t>Le projet s’appuie ainsi sur le travail d’un « groupe de recherche développement » associant des enseignants chercheurs de l’ INSPE – Université de Caen, le CARDIE et des équipes de professeurs de terrain de plusieurs disciplines.</w:t>
            </w:r>
          </w:p>
          <w:p w:rsidR="000E4FAD" w:rsidRDefault="000E4FAD" w:rsidP="003D3533">
            <w:pPr>
              <w:jc w:val="both"/>
              <w:rPr>
                <w:rFonts w:ascii="Arial Narrow" w:hAnsi="Arial Narrow"/>
              </w:rPr>
            </w:pPr>
            <w:r w:rsidRPr="004D1D57">
              <w:rPr>
                <w:rFonts w:ascii="Arial Narrow" w:hAnsi="Arial Narrow"/>
                <w:noProof/>
              </w:rPr>
              <w:t>Le travail de ce GRD repose sur l’observation et l’analyse de l’activité des élèves au regard de la notion de « posture »</w:t>
            </w:r>
            <w:r w:rsidR="0052131E">
              <w:rPr>
                <w:rFonts w:ascii="Arial Narrow" w:hAnsi="Arial Narrow"/>
                <w:noProof/>
              </w:rPr>
              <w:t>,</w:t>
            </w:r>
            <w:r w:rsidRPr="004D1D57">
              <w:rPr>
                <w:rFonts w:ascii="Arial Narrow" w:hAnsi="Arial Narrow"/>
                <w:noProof/>
              </w:rPr>
              <w:t xml:space="preserve"> tant celle des élèves que celle des enseignants dans des contextes scolaires de recherche et de traitement de l'information dans un environnement numérique.</w:t>
            </w:r>
          </w:p>
          <w:p w:rsidR="000E4FAD" w:rsidRPr="00622211" w:rsidRDefault="000E4FAD" w:rsidP="003D3533">
            <w:pPr>
              <w:jc w:val="both"/>
              <w:rPr>
                <w:rFonts w:ascii="Arial Narrow" w:hAnsi="Arial Narrow"/>
                <w:sz w:val="10"/>
                <w:szCs w:val="10"/>
              </w:rPr>
            </w:pPr>
          </w:p>
          <w:p w:rsidR="000E4FAD" w:rsidRPr="00B53959" w:rsidRDefault="000E4FAD" w:rsidP="003D3533">
            <w:pPr>
              <w:jc w:val="both"/>
              <w:rPr>
                <w:rFonts w:ascii="Arial Narrow" w:hAnsi="Arial Narrow"/>
              </w:rPr>
            </w:pPr>
          </w:p>
        </w:tc>
      </w:tr>
      <w:tr w:rsidR="000E4FAD"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0E4FAD" w:rsidRDefault="000E4FAD"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0E4FAD" w:rsidRPr="004C2BA9" w:rsidRDefault="000E4FAD" w:rsidP="003D3533">
            <w:pPr>
              <w:pStyle w:val="Paragraphedeliste"/>
              <w:numPr>
                <w:ilvl w:val="0"/>
                <w:numId w:val="1"/>
              </w:numPr>
              <w:rPr>
                <w:rFonts w:ascii="Arial Narrow" w:hAnsi="Arial Narrow"/>
              </w:rPr>
            </w:pPr>
            <w:r w:rsidRPr="004D1D57">
              <w:rPr>
                <w:rFonts w:ascii="Arial Narrow" w:hAnsi="Arial Narrow"/>
                <w:noProof/>
              </w:rPr>
              <w:t>Numérique</w:t>
            </w:r>
          </w:p>
          <w:p w:rsidR="000E4FAD" w:rsidRPr="004C2BA9" w:rsidRDefault="000E4FAD" w:rsidP="003D3533">
            <w:pPr>
              <w:pStyle w:val="Paragraphedeliste"/>
              <w:numPr>
                <w:ilvl w:val="0"/>
                <w:numId w:val="1"/>
              </w:numPr>
              <w:rPr>
                <w:rFonts w:ascii="Arial Narrow" w:hAnsi="Arial Narrow"/>
              </w:rPr>
            </w:pPr>
            <w:r w:rsidRPr="004D1D57">
              <w:rPr>
                <w:rFonts w:ascii="Arial Narrow" w:hAnsi="Arial Narrow"/>
                <w:noProof/>
              </w:rPr>
              <w:t>Médias et esprit critique</w:t>
            </w:r>
          </w:p>
          <w:p w:rsidR="000E4FAD" w:rsidRPr="00323C48" w:rsidRDefault="000E4FAD" w:rsidP="003D3533">
            <w:pPr>
              <w:pStyle w:val="Paragraphedeliste"/>
              <w:rPr>
                <w:rFonts w:ascii="Arial Narrow" w:hAnsi="Arial Narrow"/>
              </w:rPr>
            </w:pPr>
          </w:p>
        </w:tc>
      </w:tr>
      <w:tr w:rsidR="000E4FAD" w:rsidRPr="00B53959" w:rsidTr="003D3533">
        <w:tc>
          <w:tcPr>
            <w:tcW w:w="9288" w:type="dxa"/>
            <w:gridSpan w:val="2"/>
            <w:tcBorders>
              <w:top w:val="single" w:sz="4" w:space="0" w:color="auto"/>
              <w:bottom w:val="single" w:sz="4" w:space="0" w:color="auto"/>
            </w:tcBorders>
            <w:shd w:val="clear" w:color="auto" w:fill="B8CCE4" w:themeFill="accent1" w:themeFillTint="66"/>
          </w:tcPr>
          <w:p w:rsidR="000E4FAD" w:rsidRDefault="000E4FAD" w:rsidP="003D3533">
            <w:pPr>
              <w:spacing w:after="60"/>
              <w:jc w:val="both"/>
              <w:rPr>
                <w:rFonts w:ascii="Arial Narrow" w:hAnsi="Arial Narrow"/>
                <w:b/>
              </w:rPr>
            </w:pPr>
            <w:r>
              <w:rPr>
                <w:rFonts w:ascii="Arial Narrow" w:hAnsi="Arial Narrow"/>
                <w:b/>
              </w:rPr>
              <w:t>Hypothèses à évaluer :</w:t>
            </w:r>
          </w:p>
          <w:p w:rsidR="000E4FAD" w:rsidRPr="004D1D57" w:rsidRDefault="000E4FAD" w:rsidP="003D3533">
            <w:pPr>
              <w:jc w:val="both"/>
              <w:rPr>
                <w:rFonts w:ascii="Arial Narrow" w:hAnsi="Arial Narrow"/>
                <w:noProof/>
              </w:rPr>
            </w:pPr>
            <w:r w:rsidRPr="004D1D57">
              <w:rPr>
                <w:rFonts w:ascii="Arial Narrow" w:hAnsi="Arial Narrow"/>
                <w:noProof/>
              </w:rPr>
              <w:t>Il s’agit d’engager les élèves à chercher et exploiter l’information de manière pertinente et efficace par des stratégies pédagogiques adaptées et renouvelées. En effet, les usages sociaux et quotidiens du numérique induisent des modalités de recherche, d’accès à l’information plus complexes ; l’omniprésence de l’image et des réseaux sociaux étant deux exemples emblématiques qui interrogent les formes scolaires traditionnelles dans la mesure où ils impactent le rapport à l’information.</w:t>
            </w:r>
          </w:p>
          <w:p w:rsidR="000E4FAD" w:rsidRPr="004D1D57" w:rsidRDefault="000E4FAD" w:rsidP="003D3533">
            <w:pPr>
              <w:jc w:val="both"/>
              <w:rPr>
                <w:rFonts w:ascii="Arial Narrow" w:hAnsi="Arial Narrow"/>
                <w:noProof/>
              </w:rPr>
            </w:pPr>
            <w:r w:rsidRPr="004D1D57">
              <w:rPr>
                <w:rFonts w:ascii="Arial Narrow" w:hAnsi="Arial Narrow"/>
                <w:noProof/>
              </w:rPr>
              <w:t>Dans une même activité de recherche d’information, de manière parfois invisible, l’élève doit répondre à la question centrale de la pertinence, et de validité de l’information, s’entraîner à exercer son esprit critique, à distinguer le « vrai » du « faux », à « identifier des points de vue » et des argumentaires.</w:t>
            </w:r>
          </w:p>
          <w:p w:rsidR="000E4FAD" w:rsidRPr="004D1D57" w:rsidRDefault="000E4FAD" w:rsidP="003D3533">
            <w:pPr>
              <w:jc w:val="both"/>
              <w:rPr>
                <w:rFonts w:ascii="Arial Narrow" w:hAnsi="Arial Narrow"/>
                <w:noProof/>
              </w:rPr>
            </w:pPr>
            <w:r w:rsidRPr="004D1D57">
              <w:rPr>
                <w:rFonts w:ascii="Arial Narrow" w:hAnsi="Arial Narrow"/>
                <w:noProof/>
              </w:rPr>
              <w:t>L’analyse de ces activités d’élèves permet d’identifier des démarches qui favorisent le questionnement des élèves sur le besoin d’information, les sources d’information et leur évaluation et sur le développement de l’exercice de l’esprit critique. Il s’agit globalement de repérer les meilleurs chemins qui conduisent de la prise d’information à la connaissance tout en tenant compte des contraintes du quotidien des enseignants, notamment celle du temps nécessaire aux  apprentissages.</w:t>
            </w:r>
          </w:p>
          <w:p w:rsidR="000E4FAD" w:rsidRPr="00031B92" w:rsidRDefault="000E4FAD" w:rsidP="003D3533">
            <w:pPr>
              <w:jc w:val="both"/>
              <w:rPr>
                <w:rFonts w:ascii="Arial Narrow" w:hAnsi="Arial Narrow"/>
                <w:noProof/>
              </w:rPr>
            </w:pPr>
            <w:r w:rsidRPr="004D1D57">
              <w:rPr>
                <w:rFonts w:ascii="Arial Narrow" w:hAnsi="Arial Narrow"/>
                <w:noProof/>
              </w:rPr>
              <w:t>A cet égard l’équipe du GRD a délibérément choisi de travailler sur l’acquisition de connaissances dans des champs disciplinaires variés en les croisant avec la nécessaire acquisition de compétences qui sont, elles, transversales.</w:t>
            </w:r>
          </w:p>
          <w:p w:rsidR="000E4FAD" w:rsidRPr="00323C48" w:rsidRDefault="000E4FAD" w:rsidP="003D3533">
            <w:pPr>
              <w:jc w:val="both"/>
              <w:rPr>
                <w:rFonts w:ascii="Arial Narrow" w:hAnsi="Arial Narrow"/>
                <w:noProof/>
                <w:sz w:val="10"/>
                <w:szCs w:val="10"/>
              </w:rPr>
            </w:pPr>
          </w:p>
          <w:p w:rsidR="000E4FAD" w:rsidRPr="00117827" w:rsidRDefault="000E4FAD" w:rsidP="003D3533">
            <w:pPr>
              <w:jc w:val="both"/>
              <w:rPr>
                <w:rFonts w:ascii="Arial Narrow" w:hAnsi="Arial Narrow"/>
                <w:i/>
                <w:noProof/>
              </w:rPr>
            </w:pPr>
          </w:p>
        </w:tc>
      </w:tr>
      <w:tr w:rsidR="000E4FAD" w:rsidRPr="00B53959" w:rsidTr="003D3533">
        <w:tc>
          <w:tcPr>
            <w:tcW w:w="9288" w:type="dxa"/>
            <w:gridSpan w:val="2"/>
            <w:tcBorders>
              <w:top w:val="single" w:sz="4" w:space="0" w:color="auto"/>
              <w:bottom w:val="single" w:sz="4" w:space="0" w:color="auto"/>
            </w:tcBorders>
            <w:shd w:val="clear" w:color="auto" w:fill="B8CCE4" w:themeFill="accent1" w:themeFillTint="66"/>
          </w:tcPr>
          <w:p w:rsidR="000E4FAD" w:rsidRDefault="000E4FAD" w:rsidP="003D3533">
            <w:pPr>
              <w:spacing w:after="60"/>
              <w:jc w:val="both"/>
              <w:rPr>
                <w:rFonts w:ascii="Arial Narrow" w:hAnsi="Arial Narrow"/>
                <w:b/>
              </w:rPr>
            </w:pPr>
            <w:r>
              <w:rPr>
                <w:rFonts w:ascii="Arial Narrow" w:hAnsi="Arial Narrow"/>
                <w:b/>
              </w:rPr>
              <w:t>Méthode d’évaluation :</w:t>
            </w:r>
          </w:p>
          <w:p w:rsidR="000E4FAD" w:rsidRPr="004D1D57" w:rsidRDefault="000E4FAD" w:rsidP="003D3533">
            <w:pPr>
              <w:jc w:val="both"/>
              <w:rPr>
                <w:rFonts w:ascii="Arial Narrow" w:hAnsi="Arial Narrow"/>
                <w:noProof/>
              </w:rPr>
            </w:pPr>
            <w:r w:rsidRPr="004D1D57">
              <w:rPr>
                <w:rFonts w:ascii="Arial Narrow" w:hAnsi="Arial Narrow"/>
                <w:noProof/>
              </w:rPr>
              <w:t>Les  démarches mises en oeuvre pour l'évaluation de ce projet reposent sur deux axes:</w:t>
            </w:r>
          </w:p>
          <w:p w:rsidR="000E4FAD" w:rsidRPr="004D1D57" w:rsidRDefault="000E4FAD" w:rsidP="003D3533">
            <w:pPr>
              <w:jc w:val="both"/>
              <w:rPr>
                <w:rFonts w:ascii="Arial Narrow" w:hAnsi="Arial Narrow"/>
                <w:noProof/>
              </w:rPr>
            </w:pPr>
            <w:r w:rsidRPr="004D1D57">
              <w:rPr>
                <w:rFonts w:ascii="Arial Narrow" w:hAnsi="Arial Narrow"/>
                <w:noProof/>
              </w:rPr>
              <w:t>- Une évaluation formatrice pour les enseignants par l'analyse de l'activité réalisée dans les classes, reposant notamment sur les productions des élèves</w:t>
            </w:r>
          </w:p>
          <w:p w:rsidR="000E4FAD" w:rsidRDefault="000E4FAD" w:rsidP="003D3533">
            <w:pPr>
              <w:jc w:val="both"/>
              <w:rPr>
                <w:rFonts w:ascii="Arial Narrow" w:hAnsi="Arial Narrow"/>
                <w:noProof/>
              </w:rPr>
            </w:pPr>
            <w:r w:rsidRPr="004D1D57">
              <w:rPr>
                <w:rFonts w:ascii="Arial Narrow" w:hAnsi="Arial Narrow"/>
                <w:noProof/>
              </w:rPr>
              <w:t>- Une approche compréhensive reposant sur des situations d'observation de classe et d'entretiens auprès des enseignants et des élèves. Approche mise en oeuvre par l'enseignante chercheure co-pilotant le projet.</w:t>
            </w:r>
          </w:p>
          <w:p w:rsidR="000E4FAD" w:rsidRPr="00323C48" w:rsidRDefault="000E4FAD" w:rsidP="003D3533">
            <w:pPr>
              <w:jc w:val="both"/>
              <w:rPr>
                <w:rFonts w:ascii="Arial Narrow" w:hAnsi="Arial Narrow"/>
                <w:noProof/>
                <w:sz w:val="10"/>
                <w:szCs w:val="10"/>
              </w:rPr>
            </w:pPr>
          </w:p>
          <w:p w:rsidR="000E4FAD" w:rsidRPr="00073B9C" w:rsidRDefault="000E4FAD" w:rsidP="003D3533">
            <w:pPr>
              <w:spacing w:after="60"/>
              <w:rPr>
                <w:rFonts w:ascii="Arial Narrow" w:hAnsi="Arial Narrow"/>
                <w:i/>
              </w:rPr>
            </w:pPr>
          </w:p>
        </w:tc>
      </w:tr>
      <w:tr w:rsidR="000E4FAD" w:rsidRPr="00B53959" w:rsidTr="003D3533">
        <w:tc>
          <w:tcPr>
            <w:tcW w:w="9288" w:type="dxa"/>
            <w:gridSpan w:val="2"/>
            <w:tcBorders>
              <w:top w:val="single" w:sz="4" w:space="0" w:color="auto"/>
              <w:bottom w:val="single" w:sz="4" w:space="0" w:color="auto"/>
            </w:tcBorders>
            <w:shd w:val="clear" w:color="auto" w:fill="B8CCE4" w:themeFill="accent1" w:themeFillTint="66"/>
          </w:tcPr>
          <w:p w:rsidR="000E4FAD" w:rsidRDefault="000E4FAD" w:rsidP="003D3533">
            <w:pPr>
              <w:spacing w:after="60"/>
              <w:jc w:val="both"/>
              <w:rPr>
                <w:rFonts w:ascii="Arial Narrow" w:hAnsi="Arial Narrow"/>
                <w:b/>
              </w:rPr>
            </w:pPr>
            <w:r>
              <w:rPr>
                <w:rFonts w:ascii="Arial Narrow" w:hAnsi="Arial Narrow"/>
                <w:b/>
              </w:rPr>
              <w:t>Responsables de l’évaluation :</w:t>
            </w:r>
          </w:p>
          <w:p w:rsidR="000E4FAD" w:rsidRPr="004D1D57" w:rsidRDefault="000E4FAD" w:rsidP="003D3533">
            <w:pPr>
              <w:jc w:val="both"/>
              <w:rPr>
                <w:rFonts w:ascii="Arial Narrow" w:hAnsi="Arial Narrow"/>
                <w:noProof/>
              </w:rPr>
            </w:pPr>
            <w:r w:rsidRPr="004D1D57">
              <w:rPr>
                <w:rFonts w:ascii="Arial Narrow" w:hAnsi="Arial Narrow"/>
                <w:noProof/>
              </w:rPr>
              <w:t>- S'agissant d'une recherche collaborative émergente, l'ensemble des acteurs impliqués dans le projet est aussi évaluateur du projet sous les formes suivantes</w:t>
            </w:r>
          </w:p>
          <w:p w:rsidR="000E4FAD" w:rsidRPr="004D1D57" w:rsidRDefault="000E4FAD" w:rsidP="003D3533">
            <w:pPr>
              <w:jc w:val="both"/>
              <w:rPr>
                <w:rFonts w:ascii="Arial Narrow" w:hAnsi="Arial Narrow"/>
                <w:noProof/>
              </w:rPr>
            </w:pPr>
            <w:r w:rsidRPr="004D1D57">
              <w:rPr>
                <w:rFonts w:ascii="Arial Narrow" w:hAnsi="Arial Narrow"/>
                <w:noProof/>
              </w:rPr>
              <w:t>- Evaluation individuelle de projets mis en oeuvre</w:t>
            </w:r>
          </w:p>
          <w:p w:rsidR="000E4FAD" w:rsidRDefault="000E4FAD" w:rsidP="003D3533">
            <w:pPr>
              <w:jc w:val="both"/>
              <w:rPr>
                <w:rFonts w:ascii="Arial Narrow" w:hAnsi="Arial Narrow"/>
              </w:rPr>
            </w:pPr>
            <w:r w:rsidRPr="004D1D57">
              <w:rPr>
                <w:rFonts w:ascii="Arial Narrow" w:hAnsi="Arial Narrow"/>
                <w:noProof/>
              </w:rPr>
              <w:lastRenderedPageBreak/>
              <w:t>- Analyse collective de situations didactique</w:t>
            </w:r>
          </w:p>
          <w:p w:rsidR="000E4FAD" w:rsidRPr="00323C48" w:rsidRDefault="000E4FAD" w:rsidP="003D3533">
            <w:pPr>
              <w:jc w:val="both"/>
              <w:rPr>
                <w:rFonts w:ascii="Arial Narrow" w:hAnsi="Arial Narrow"/>
                <w:noProof/>
                <w:sz w:val="10"/>
                <w:szCs w:val="10"/>
              </w:rPr>
            </w:pPr>
          </w:p>
          <w:p w:rsidR="000E4FAD" w:rsidRDefault="000E4FAD" w:rsidP="003D3533">
            <w:pPr>
              <w:spacing w:after="60"/>
              <w:rPr>
                <w:rFonts w:ascii="Arial Narrow" w:hAnsi="Arial Narrow"/>
                <w:b/>
              </w:rPr>
            </w:pPr>
          </w:p>
        </w:tc>
      </w:tr>
      <w:tr w:rsidR="000E4FAD" w:rsidRPr="00B53959" w:rsidTr="003D3533">
        <w:tc>
          <w:tcPr>
            <w:tcW w:w="9288" w:type="dxa"/>
            <w:gridSpan w:val="2"/>
            <w:tcBorders>
              <w:top w:val="single" w:sz="4" w:space="0" w:color="auto"/>
              <w:bottom w:val="single" w:sz="4" w:space="0" w:color="auto"/>
            </w:tcBorders>
            <w:shd w:val="clear" w:color="auto" w:fill="B8CCE4" w:themeFill="accent1" w:themeFillTint="66"/>
          </w:tcPr>
          <w:p w:rsidR="000E4FAD" w:rsidRPr="00F06B78" w:rsidRDefault="000E4FAD" w:rsidP="00F06B78">
            <w:pPr>
              <w:spacing w:after="60"/>
              <w:jc w:val="both"/>
              <w:rPr>
                <w:rFonts w:ascii="Arial Narrow" w:hAnsi="Arial Narrow"/>
                <w:noProof/>
              </w:rPr>
            </w:pPr>
            <w:r>
              <w:rPr>
                <w:rFonts w:ascii="Arial Narrow" w:hAnsi="Arial Narrow"/>
                <w:b/>
              </w:rPr>
              <w:lastRenderedPageBreak/>
              <w:t>Résultats année précédente </w:t>
            </w:r>
            <w:proofErr w:type="gramStart"/>
            <w:r>
              <w:rPr>
                <w:rFonts w:ascii="Arial Narrow" w:hAnsi="Arial Narrow"/>
                <w:b/>
              </w:rPr>
              <w:t>:</w:t>
            </w:r>
            <w:r w:rsidRPr="00F06B78">
              <w:rPr>
                <w:rFonts w:ascii="Arial Narrow" w:hAnsi="Arial Narrow"/>
                <w:noProof/>
              </w:rPr>
              <w:t>Les</w:t>
            </w:r>
            <w:proofErr w:type="gramEnd"/>
            <w:r w:rsidRPr="00F06B78">
              <w:rPr>
                <w:rFonts w:ascii="Arial Narrow" w:hAnsi="Arial Narrow"/>
                <w:noProof/>
              </w:rPr>
              <w:t xml:space="preserve"> résultats sont à affiner, ils permettent d'ores et déjà de valider:</w:t>
            </w:r>
          </w:p>
          <w:p w:rsidR="000E4FAD" w:rsidRPr="004D1D57" w:rsidRDefault="000E4FAD" w:rsidP="003D3533">
            <w:pPr>
              <w:pStyle w:val="Paragraphedeliste"/>
              <w:jc w:val="both"/>
              <w:rPr>
                <w:rFonts w:ascii="Arial Narrow" w:hAnsi="Arial Narrow"/>
                <w:noProof/>
              </w:rPr>
            </w:pPr>
            <w:r w:rsidRPr="004D1D57">
              <w:rPr>
                <w:rFonts w:ascii="Arial Narrow" w:hAnsi="Arial Narrow"/>
                <w:noProof/>
              </w:rPr>
              <w:t>- la pertinence de la grille de lecture produite par D Bucheton sur les gestes professionnels dans les situations didactiques spécifiques</w:t>
            </w:r>
          </w:p>
          <w:p w:rsidR="000E4FAD" w:rsidRPr="004D1D57" w:rsidRDefault="000E4FAD" w:rsidP="003D3533">
            <w:pPr>
              <w:pStyle w:val="Paragraphedeliste"/>
              <w:jc w:val="both"/>
              <w:rPr>
                <w:rFonts w:ascii="Arial Narrow" w:hAnsi="Arial Narrow"/>
                <w:noProof/>
              </w:rPr>
            </w:pPr>
            <w:r w:rsidRPr="004D1D57">
              <w:rPr>
                <w:rFonts w:ascii="Arial Narrow" w:hAnsi="Arial Narrow"/>
                <w:noProof/>
              </w:rPr>
              <w:t>- La nécessaire acquisition de compétences spécifiques par les professeurs et les élèves à partir des approches de la littératie numérique et de la connaissance de l'architecture de l'internet et des réseaux.</w:t>
            </w:r>
          </w:p>
          <w:p w:rsidR="000E4FAD" w:rsidRDefault="000E4FAD" w:rsidP="003D3533">
            <w:pPr>
              <w:pStyle w:val="Paragraphedeliste"/>
              <w:ind w:left="0"/>
              <w:jc w:val="both"/>
              <w:rPr>
                <w:rFonts w:ascii="Arial Narrow" w:hAnsi="Arial Narrow"/>
              </w:rPr>
            </w:pPr>
            <w:r w:rsidRPr="004D1D57">
              <w:rPr>
                <w:rFonts w:ascii="Arial Narrow" w:hAnsi="Arial Narrow"/>
                <w:noProof/>
              </w:rPr>
              <w:t>L'activité de ce groupe permet de construire des outils de formation à destination des enseignants de toutes les disciplines</w:t>
            </w:r>
          </w:p>
          <w:p w:rsidR="000E4FAD" w:rsidRPr="00323C48" w:rsidRDefault="000E4FAD" w:rsidP="003D3533">
            <w:pPr>
              <w:jc w:val="both"/>
              <w:rPr>
                <w:rFonts w:ascii="Arial Narrow" w:hAnsi="Arial Narrow"/>
                <w:noProof/>
                <w:sz w:val="10"/>
                <w:szCs w:val="10"/>
              </w:rPr>
            </w:pPr>
          </w:p>
          <w:p w:rsidR="000E4FAD" w:rsidRDefault="000E4FAD" w:rsidP="003D3533">
            <w:pPr>
              <w:pStyle w:val="Paragraphedeliste"/>
              <w:ind w:left="0"/>
              <w:rPr>
                <w:rFonts w:ascii="Arial Narrow" w:hAnsi="Arial Narrow"/>
                <w:b/>
              </w:rPr>
            </w:pPr>
          </w:p>
        </w:tc>
      </w:tr>
      <w:tr w:rsidR="000E4FAD" w:rsidRPr="00B53959" w:rsidTr="003D3533">
        <w:tc>
          <w:tcPr>
            <w:tcW w:w="9288" w:type="dxa"/>
            <w:gridSpan w:val="2"/>
            <w:tcBorders>
              <w:top w:val="single" w:sz="4" w:space="0" w:color="auto"/>
              <w:bottom w:val="single" w:sz="4" w:space="0" w:color="auto"/>
            </w:tcBorders>
            <w:shd w:val="clear" w:color="auto" w:fill="B8CCE4" w:themeFill="accent1" w:themeFillTint="66"/>
          </w:tcPr>
          <w:p w:rsidR="000E4FAD" w:rsidRDefault="000E4FAD" w:rsidP="003D3533">
            <w:pPr>
              <w:spacing w:after="60"/>
              <w:jc w:val="both"/>
              <w:rPr>
                <w:rFonts w:ascii="Arial Narrow" w:hAnsi="Arial Narrow"/>
                <w:b/>
              </w:rPr>
            </w:pPr>
            <w:r>
              <w:rPr>
                <w:rFonts w:ascii="Arial Narrow" w:hAnsi="Arial Narrow"/>
                <w:b/>
              </w:rPr>
              <w:t>Actions prévues à l’issue de l’expérimentation :</w:t>
            </w:r>
          </w:p>
          <w:p w:rsidR="000E4FAD" w:rsidRPr="004D1D57" w:rsidRDefault="000E4FAD" w:rsidP="003D3533">
            <w:pPr>
              <w:jc w:val="both"/>
              <w:rPr>
                <w:rFonts w:ascii="Arial Narrow" w:hAnsi="Arial Narrow"/>
                <w:noProof/>
              </w:rPr>
            </w:pPr>
            <w:r w:rsidRPr="004D1D57">
              <w:rPr>
                <w:rFonts w:ascii="Arial Narrow" w:hAnsi="Arial Narrow"/>
                <w:noProof/>
              </w:rPr>
              <w:t>Réalisation d'un support de communication numérique à destination des enseignants</w:t>
            </w:r>
            <w:r w:rsidR="00B84174">
              <w:rPr>
                <w:rFonts w:ascii="Arial Narrow" w:hAnsi="Arial Narrow"/>
                <w:noProof/>
              </w:rPr>
              <w:t>.</w:t>
            </w:r>
          </w:p>
          <w:p w:rsidR="000E4FAD" w:rsidRDefault="000E4FAD" w:rsidP="003D3533">
            <w:pPr>
              <w:jc w:val="both"/>
              <w:rPr>
                <w:rFonts w:ascii="Arial Narrow" w:hAnsi="Arial Narrow"/>
              </w:rPr>
            </w:pPr>
            <w:r w:rsidRPr="004D1D57">
              <w:rPr>
                <w:rFonts w:ascii="Arial Narrow" w:hAnsi="Arial Narrow"/>
                <w:noProof/>
              </w:rPr>
              <w:t>Création de modules de formation mobilisables dans des champs disciplinaires variés</w:t>
            </w:r>
            <w:r w:rsidR="00B84174">
              <w:rPr>
                <w:rFonts w:ascii="Arial Narrow" w:hAnsi="Arial Narrow"/>
                <w:noProof/>
              </w:rPr>
              <w:t>.</w:t>
            </w:r>
          </w:p>
          <w:p w:rsidR="000E4FAD" w:rsidRPr="00323C48" w:rsidRDefault="000E4FAD" w:rsidP="003D3533">
            <w:pPr>
              <w:jc w:val="both"/>
              <w:rPr>
                <w:rFonts w:ascii="Arial Narrow" w:hAnsi="Arial Narrow"/>
                <w:noProof/>
                <w:sz w:val="10"/>
                <w:szCs w:val="10"/>
              </w:rPr>
            </w:pPr>
          </w:p>
          <w:p w:rsidR="000E4FAD" w:rsidRDefault="000E4FAD" w:rsidP="003D3533">
            <w:pPr>
              <w:spacing w:after="60"/>
              <w:rPr>
                <w:rFonts w:ascii="Arial Narrow" w:hAnsi="Arial Narrow"/>
                <w:b/>
              </w:rPr>
            </w:pPr>
          </w:p>
        </w:tc>
      </w:tr>
      <w:tr w:rsidR="000E4FAD"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0E4FAD" w:rsidRPr="001D1E3E" w:rsidRDefault="000E4FAD" w:rsidP="003D3533">
            <w:pPr>
              <w:tabs>
                <w:tab w:val="left" w:pos="3969"/>
              </w:tabs>
              <w:spacing w:after="60"/>
              <w:ind w:right="1259"/>
              <w:rPr>
                <w:rFonts w:ascii="Arial Narrow" w:hAnsi="Arial Narrow"/>
                <w:b/>
              </w:rPr>
            </w:pPr>
          </w:p>
          <w:p w:rsidR="000E4FAD" w:rsidRPr="001D1E3E" w:rsidRDefault="000E4FAD" w:rsidP="003D3533">
            <w:pPr>
              <w:tabs>
                <w:tab w:val="left" w:pos="3969"/>
              </w:tabs>
              <w:spacing w:after="120"/>
              <w:ind w:right="1259"/>
              <w:rPr>
                <w:rFonts w:ascii="Arial Narrow" w:hAnsi="Arial Narrow"/>
                <w:b/>
              </w:rPr>
            </w:pPr>
            <w:r w:rsidRPr="001D1E3E">
              <w:rPr>
                <w:rFonts w:ascii="Arial Narrow" w:hAnsi="Arial Narrow"/>
                <w:b/>
              </w:rPr>
              <w:t>Public(s) concerné(s) :</w:t>
            </w:r>
          </w:p>
          <w:p w:rsidR="000E4FAD" w:rsidRPr="001D1E3E" w:rsidRDefault="000E4FAD" w:rsidP="003D3533">
            <w:pPr>
              <w:tabs>
                <w:tab w:val="left" w:pos="3969"/>
              </w:tabs>
              <w:ind w:right="1259"/>
              <w:rPr>
                <w:rFonts w:ascii="Arial Narrow" w:hAnsi="Arial Narrow"/>
              </w:rPr>
            </w:pPr>
            <w:r w:rsidRPr="004D1D57">
              <w:rPr>
                <w:rFonts w:ascii="Arial Narrow" w:hAnsi="Arial Narrow"/>
                <w:noProof/>
              </w:rPr>
              <w:t>Élèves</w:t>
            </w:r>
          </w:p>
          <w:p w:rsidR="000E4FAD" w:rsidRPr="00E97E97" w:rsidRDefault="000E4FAD" w:rsidP="003D3533">
            <w:pPr>
              <w:tabs>
                <w:tab w:val="left" w:pos="3969"/>
              </w:tabs>
              <w:ind w:right="1259"/>
              <w:rPr>
                <w:rFonts w:ascii="Arial Narrow" w:hAnsi="Arial Narrow"/>
              </w:rPr>
            </w:pPr>
            <w:r w:rsidRPr="004D1D57">
              <w:rPr>
                <w:rFonts w:ascii="Arial Narrow" w:hAnsi="Arial Narrow"/>
                <w:noProof/>
              </w:rPr>
              <w:t>Personnels de l’Éducation nationale</w:t>
            </w:r>
          </w:p>
          <w:p w:rsidR="000E4FAD" w:rsidRDefault="000E4FAD" w:rsidP="003D3533">
            <w:pPr>
              <w:tabs>
                <w:tab w:val="left" w:pos="3969"/>
              </w:tabs>
              <w:ind w:right="1259"/>
              <w:rPr>
                <w:rFonts w:ascii="Arial Narrow" w:hAnsi="Arial Narrow"/>
                <w:b/>
              </w:rPr>
            </w:pPr>
          </w:p>
          <w:p w:rsidR="000E4FAD" w:rsidRDefault="000E4FAD" w:rsidP="003D3533">
            <w:pPr>
              <w:tabs>
                <w:tab w:val="left" w:pos="3969"/>
              </w:tabs>
              <w:spacing w:after="60"/>
              <w:ind w:right="1259"/>
              <w:rPr>
                <w:rFonts w:ascii="Arial Narrow" w:hAnsi="Arial Narrow"/>
                <w:b/>
              </w:rPr>
            </w:pPr>
            <w:r>
              <w:rPr>
                <w:rFonts w:ascii="Arial Narrow" w:hAnsi="Arial Narrow"/>
                <w:b/>
              </w:rPr>
              <w:t>Secteur(s) d’enseignement concerné(s) :</w:t>
            </w:r>
          </w:p>
          <w:p w:rsidR="000E4FAD" w:rsidRPr="00301529" w:rsidRDefault="000E4FAD" w:rsidP="003D3533">
            <w:pPr>
              <w:rPr>
                <w:rFonts w:ascii="Arial Narrow" w:hAnsi="Arial Narrow"/>
                <w:lang w:val="en-US"/>
              </w:rPr>
            </w:pPr>
            <w:r w:rsidRPr="00301529">
              <w:rPr>
                <w:rFonts w:ascii="Arial Narrow" w:hAnsi="Arial Narrow"/>
                <w:noProof/>
                <w:lang w:val="en-US"/>
              </w:rPr>
              <w:t>Public</w:t>
            </w:r>
          </w:p>
          <w:p w:rsidR="000E4FAD" w:rsidRPr="00301529" w:rsidRDefault="000E4FAD" w:rsidP="003D3533">
            <w:pPr>
              <w:rPr>
                <w:rFonts w:ascii="Arial Narrow" w:hAnsi="Arial Narrow"/>
                <w:b/>
                <w:lang w:val="en-US"/>
              </w:rPr>
            </w:pPr>
          </w:p>
          <w:p w:rsidR="000E4FAD" w:rsidRPr="00301529" w:rsidRDefault="000E4FAD"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0E4FAD" w:rsidRPr="00E97E97" w:rsidRDefault="000E4FAD" w:rsidP="003D3533">
            <w:pPr>
              <w:rPr>
                <w:rFonts w:ascii="Arial Narrow" w:hAnsi="Arial Narrow"/>
              </w:rPr>
            </w:pPr>
            <w:r w:rsidRPr="004D1D57">
              <w:rPr>
                <w:rFonts w:ascii="Arial Narrow" w:hAnsi="Arial Narrow"/>
                <w:noProof/>
              </w:rPr>
              <w:t>Cycle 4</w:t>
            </w:r>
          </w:p>
          <w:p w:rsidR="000E4FAD" w:rsidRPr="00E97E97" w:rsidRDefault="000E4FAD" w:rsidP="003D3533">
            <w:pPr>
              <w:rPr>
                <w:rFonts w:ascii="Arial Narrow" w:hAnsi="Arial Narrow"/>
              </w:rPr>
            </w:pPr>
            <w:r w:rsidRPr="004D1D57">
              <w:rPr>
                <w:rFonts w:ascii="Arial Narrow" w:hAnsi="Arial Narrow"/>
                <w:noProof/>
              </w:rPr>
              <w:t>Cycle terminal (lycée)</w:t>
            </w:r>
          </w:p>
          <w:p w:rsidR="000E4FAD" w:rsidRPr="00F81949" w:rsidRDefault="000E4FAD"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0E4FAD" w:rsidRPr="00A4092D" w:rsidRDefault="000E4FAD" w:rsidP="003D3533">
            <w:pPr>
              <w:spacing w:after="60"/>
              <w:rPr>
                <w:rFonts w:ascii="Arial Narrow" w:hAnsi="Arial Narrow"/>
                <w:b/>
              </w:rPr>
            </w:pPr>
          </w:p>
          <w:p w:rsidR="000E4FAD" w:rsidRPr="00970CF4" w:rsidRDefault="000E4FAD" w:rsidP="003D3533">
            <w:pPr>
              <w:spacing w:after="60"/>
              <w:rPr>
                <w:rFonts w:ascii="Arial Narrow" w:hAnsi="Arial Narrow"/>
                <w:b/>
              </w:rPr>
            </w:pPr>
            <w:r w:rsidRPr="00970CF4">
              <w:rPr>
                <w:rFonts w:ascii="Arial Narrow" w:hAnsi="Arial Narrow"/>
                <w:b/>
              </w:rPr>
              <w:t>Nombre concerné :</w:t>
            </w:r>
          </w:p>
          <w:p w:rsidR="000E4FAD" w:rsidRDefault="000E4FAD"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rsidR="000E4FAD" w:rsidRPr="00070BD1" w:rsidRDefault="000E4FAD"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w:t>
            </w:r>
          </w:p>
          <w:p w:rsidR="000E4FAD" w:rsidRDefault="000E4FAD"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w:t>
            </w:r>
          </w:p>
          <w:p w:rsidR="000E4FAD" w:rsidRPr="00970CF4" w:rsidRDefault="000E4FAD" w:rsidP="003D3533">
            <w:pPr>
              <w:rPr>
                <w:rFonts w:ascii="Arial Narrow" w:hAnsi="Arial Narrow"/>
              </w:rPr>
            </w:pPr>
            <w:r>
              <w:rPr>
                <w:rFonts w:ascii="Arial Narrow" w:hAnsi="Arial Narrow"/>
              </w:rPr>
              <w:t xml:space="preserve">d’écoles : </w:t>
            </w:r>
          </w:p>
          <w:p w:rsidR="000E4FAD" w:rsidRPr="00970CF4" w:rsidRDefault="000E4FAD" w:rsidP="003D3533">
            <w:pPr>
              <w:rPr>
                <w:rFonts w:ascii="Arial Narrow" w:hAnsi="Arial Narrow"/>
              </w:rPr>
            </w:pPr>
            <w:r>
              <w:rPr>
                <w:rFonts w:ascii="Arial Narrow" w:hAnsi="Arial Narrow"/>
              </w:rPr>
              <w:t xml:space="preserve">de collèges : </w:t>
            </w:r>
            <w:r w:rsidRPr="004D1D57">
              <w:rPr>
                <w:rFonts w:ascii="Arial Narrow" w:hAnsi="Arial Narrow"/>
                <w:noProof/>
              </w:rPr>
              <w:t>4</w:t>
            </w:r>
          </w:p>
          <w:p w:rsidR="000E4FAD" w:rsidRPr="00970CF4" w:rsidRDefault="000E4FAD"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rsidR="000E4FAD" w:rsidRDefault="000E4FAD" w:rsidP="003D3533">
            <w:pPr>
              <w:rPr>
                <w:rFonts w:ascii="Arial Narrow" w:hAnsi="Arial Narrow"/>
              </w:rPr>
            </w:pPr>
            <w:r>
              <w:rPr>
                <w:rFonts w:ascii="Arial Narrow" w:hAnsi="Arial Narrow"/>
              </w:rPr>
              <w:t xml:space="preserve">de lycées polyvalents : </w:t>
            </w:r>
          </w:p>
          <w:p w:rsidR="000E4FAD" w:rsidRDefault="000E4FAD" w:rsidP="003D3533">
            <w:pPr>
              <w:rPr>
                <w:rFonts w:ascii="Arial Narrow" w:hAnsi="Arial Narrow"/>
              </w:rPr>
            </w:pPr>
            <w:r>
              <w:rPr>
                <w:rFonts w:ascii="Arial Narrow" w:hAnsi="Arial Narrow"/>
              </w:rPr>
              <w:t xml:space="preserve">de lycées professionnels : </w:t>
            </w:r>
          </w:p>
          <w:p w:rsidR="000E4FAD" w:rsidRPr="008C3568" w:rsidRDefault="000E4FAD" w:rsidP="003D3533">
            <w:pPr>
              <w:rPr>
                <w:rFonts w:ascii="Arial Narrow" w:hAnsi="Arial Narrow"/>
                <w:sz w:val="10"/>
                <w:szCs w:val="10"/>
              </w:rPr>
            </w:pPr>
          </w:p>
        </w:tc>
      </w:tr>
      <w:tr w:rsidR="000E4FAD" w:rsidRPr="00BC2080" w:rsidTr="003D3533">
        <w:trPr>
          <w:trHeight w:val="1182"/>
        </w:trPr>
        <w:tc>
          <w:tcPr>
            <w:tcW w:w="4928" w:type="dxa"/>
            <w:vMerge/>
            <w:tcBorders>
              <w:bottom w:val="single" w:sz="4" w:space="0" w:color="auto"/>
              <w:right w:val="single" w:sz="4" w:space="0" w:color="auto"/>
            </w:tcBorders>
            <w:shd w:val="clear" w:color="auto" w:fill="auto"/>
          </w:tcPr>
          <w:p w:rsidR="000E4FAD" w:rsidRPr="008C3568" w:rsidRDefault="000E4FAD"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0E4FAD" w:rsidRPr="00C43B98" w:rsidRDefault="000E4FAD" w:rsidP="003D3533">
            <w:pPr>
              <w:rPr>
                <w:rFonts w:ascii="Arial Narrow" w:hAnsi="Arial Narrow"/>
                <w:color w:val="FFFFFF" w:themeColor="background1"/>
                <w:sz w:val="10"/>
                <w:szCs w:val="10"/>
              </w:rPr>
            </w:pPr>
          </w:p>
        </w:tc>
      </w:tr>
      <w:tr w:rsidR="000E4FAD"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0E4FAD" w:rsidRDefault="000E4FAD"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0E4FAD" w:rsidRPr="001D1E3E" w:rsidRDefault="000E4FAD" w:rsidP="003D3533">
            <w:pPr>
              <w:jc w:val="both"/>
              <w:rPr>
                <w:rFonts w:ascii="Arial" w:hAnsi="Arial" w:cs="Arial"/>
                <w:bCs/>
                <w:color w:val="000000"/>
                <w:sz w:val="20"/>
                <w:szCs w:val="20"/>
              </w:rPr>
            </w:pPr>
            <w:r w:rsidRPr="004D1D57">
              <w:rPr>
                <w:rFonts w:ascii="Arial" w:hAnsi="Arial" w:cs="Arial"/>
                <w:bCs/>
                <w:noProof/>
                <w:color w:val="000000"/>
                <w:sz w:val="20"/>
                <w:szCs w:val="20"/>
              </w:rPr>
              <w:t>Sciences de l’information et de la communication</w:t>
            </w:r>
          </w:p>
          <w:p w:rsidR="000E4FAD" w:rsidRPr="00F81949" w:rsidRDefault="000E4FAD" w:rsidP="003D3533">
            <w:pPr>
              <w:jc w:val="both"/>
              <w:rPr>
                <w:rFonts w:ascii="Arial Narrow" w:hAnsi="Arial Narrow"/>
              </w:rPr>
            </w:pPr>
          </w:p>
        </w:tc>
      </w:tr>
    </w:tbl>
    <w:p w:rsidR="000E4FAD" w:rsidRPr="00F81949" w:rsidRDefault="000E4FAD" w:rsidP="000E4FA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0E4FAD" w:rsidRPr="004C2BA9" w:rsidTr="003D3533">
        <w:tc>
          <w:tcPr>
            <w:tcW w:w="9288" w:type="dxa"/>
            <w:tcBorders>
              <w:top w:val="single" w:sz="4" w:space="0" w:color="auto"/>
              <w:bottom w:val="single" w:sz="4" w:space="0" w:color="auto"/>
            </w:tcBorders>
            <w:shd w:val="clear" w:color="auto" w:fill="B6DDE8" w:themeFill="accent5" w:themeFillTint="66"/>
          </w:tcPr>
          <w:p w:rsidR="000E4FAD" w:rsidRDefault="000E4FAD" w:rsidP="003D3533">
            <w:pPr>
              <w:spacing w:after="60"/>
              <w:jc w:val="both"/>
              <w:rPr>
                <w:rFonts w:ascii="Arial Narrow" w:hAnsi="Arial Narrow"/>
                <w:i/>
                <w:noProof/>
              </w:rPr>
            </w:pPr>
            <w:r>
              <w:rPr>
                <w:rFonts w:ascii="Arial Narrow" w:hAnsi="Arial Narrow"/>
                <w:b/>
              </w:rPr>
              <w:t xml:space="preserve">Objectifs de recherche : </w:t>
            </w:r>
          </w:p>
          <w:p w:rsidR="000E4FAD" w:rsidRDefault="000E4FAD" w:rsidP="003D3533">
            <w:pPr>
              <w:jc w:val="both"/>
              <w:rPr>
                <w:rFonts w:ascii="Arial Narrow" w:hAnsi="Arial Narrow"/>
              </w:rPr>
            </w:pPr>
            <w:r w:rsidRPr="004D1D57">
              <w:rPr>
                <w:rFonts w:ascii="Arial Narrow" w:hAnsi="Arial Narrow"/>
                <w:noProof/>
              </w:rPr>
              <w:t>S'agissant d'une recherche collaborative, les objectifs de recherche</w:t>
            </w:r>
            <w:r w:rsidR="00B84174">
              <w:rPr>
                <w:rFonts w:ascii="Arial Narrow" w:hAnsi="Arial Narrow"/>
                <w:noProof/>
              </w:rPr>
              <w:t xml:space="preserve"> </w:t>
            </w:r>
            <w:r w:rsidRPr="004D1D57">
              <w:rPr>
                <w:rFonts w:ascii="Arial Narrow" w:hAnsi="Arial Narrow"/>
                <w:noProof/>
              </w:rPr>
              <w:t>sont ceux de l'ensemble de l'équipe</w:t>
            </w:r>
            <w:r w:rsidR="00B84174">
              <w:rPr>
                <w:rFonts w:ascii="Arial Narrow" w:hAnsi="Arial Narrow"/>
                <w:noProof/>
              </w:rPr>
              <w:t>.</w:t>
            </w:r>
            <w:r w:rsidRPr="004D1D57">
              <w:rPr>
                <w:rFonts w:ascii="Arial Narrow" w:hAnsi="Arial Narrow"/>
                <w:noProof/>
              </w:rPr>
              <w:t>Ils visent plus spécifiquement à identifier les stratégies mises en oeuvre par les élèves pour rechercher et traiter l'information</w:t>
            </w:r>
            <w:r w:rsidR="00B84174">
              <w:rPr>
                <w:rFonts w:ascii="Arial Narrow" w:hAnsi="Arial Narrow"/>
                <w:noProof/>
              </w:rPr>
              <w:t>.</w:t>
            </w:r>
          </w:p>
          <w:p w:rsidR="000E4FAD" w:rsidRPr="009C54AF" w:rsidRDefault="000E4FAD" w:rsidP="003D3533">
            <w:pPr>
              <w:jc w:val="both"/>
              <w:rPr>
                <w:rFonts w:ascii="Arial Narrow" w:hAnsi="Arial Narrow"/>
                <w:sz w:val="10"/>
                <w:szCs w:val="10"/>
              </w:rPr>
            </w:pPr>
          </w:p>
          <w:p w:rsidR="000E4FAD" w:rsidRPr="004C2BA9" w:rsidRDefault="000E4FAD" w:rsidP="003D3533">
            <w:pPr>
              <w:rPr>
                <w:rFonts w:ascii="Arial Narrow" w:hAnsi="Arial Narrow"/>
              </w:rPr>
            </w:pPr>
          </w:p>
        </w:tc>
      </w:tr>
      <w:tr w:rsidR="000E4FAD" w:rsidRPr="00B53959" w:rsidTr="003D3533">
        <w:tc>
          <w:tcPr>
            <w:tcW w:w="9288" w:type="dxa"/>
            <w:tcBorders>
              <w:bottom w:val="single" w:sz="4" w:space="0" w:color="auto"/>
            </w:tcBorders>
            <w:shd w:val="clear" w:color="auto" w:fill="B6DDE8" w:themeFill="accent5" w:themeFillTint="66"/>
          </w:tcPr>
          <w:p w:rsidR="000E4FAD" w:rsidRDefault="000E4FAD"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0E4FAD" w:rsidRPr="004D1D57" w:rsidRDefault="000E4FAD" w:rsidP="003D3533">
            <w:pPr>
              <w:jc w:val="both"/>
              <w:rPr>
                <w:rFonts w:ascii="Arial Narrow" w:hAnsi="Arial Narrow"/>
                <w:noProof/>
              </w:rPr>
            </w:pPr>
            <w:r w:rsidRPr="004D1D57">
              <w:rPr>
                <w:rFonts w:ascii="Arial Narrow" w:hAnsi="Arial Narrow"/>
                <w:noProof/>
              </w:rPr>
              <w:t>Le principal résultat à partir de l'analyse des postures et des gestes professionnels selon la typologie de D Bucheton, montre qu'il n'existe pas de variables uniques quant à la réussite des élèves.</w:t>
            </w:r>
          </w:p>
          <w:p w:rsidR="000E4FAD" w:rsidRDefault="000E4FAD" w:rsidP="003D3533">
            <w:pPr>
              <w:jc w:val="both"/>
              <w:rPr>
                <w:rFonts w:ascii="Arial Narrow" w:hAnsi="Arial Narrow"/>
              </w:rPr>
            </w:pPr>
            <w:r w:rsidRPr="004D1D57">
              <w:rPr>
                <w:rFonts w:ascii="Arial Narrow" w:hAnsi="Arial Narrow"/>
                <w:noProof/>
              </w:rPr>
              <w:t>En revanche plusieurs situations didactiques et pédagogiques montrent leur efficacité pour la réussite de ces opérations complexes (publication à venir)</w:t>
            </w:r>
          </w:p>
          <w:p w:rsidR="000E4FAD" w:rsidRPr="009C54AF" w:rsidRDefault="000E4FAD" w:rsidP="003D3533">
            <w:pPr>
              <w:jc w:val="both"/>
              <w:rPr>
                <w:rFonts w:ascii="Arial Narrow" w:hAnsi="Arial Narrow"/>
                <w:sz w:val="10"/>
                <w:szCs w:val="10"/>
              </w:rPr>
            </w:pPr>
          </w:p>
          <w:p w:rsidR="000E4FAD" w:rsidRPr="00B53959" w:rsidRDefault="000E4FAD" w:rsidP="003D3533">
            <w:pPr>
              <w:jc w:val="both"/>
              <w:rPr>
                <w:rFonts w:ascii="Arial Narrow" w:hAnsi="Arial Narrow"/>
              </w:rPr>
            </w:pPr>
          </w:p>
        </w:tc>
      </w:tr>
      <w:tr w:rsidR="000E4FAD" w:rsidRPr="004C2BA9" w:rsidTr="003D3533">
        <w:tc>
          <w:tcPr>
            <w:tcW w:w="9288" w:type="dxa"/>
            <w:tcBorders>
              <w:top w:val="single" w:sz="4" w:space="0" w:color="auto"/>
              <w:bottom w:val="single" w:sz="4" w:space="0" w:color="auto"/>
            </w:tcBorders>
            <w:shd w:val="clear" w:color="auto" w:fill="B6DDE8" w:themeFill="accent5" w:themeFillTint="66"/>
          </w:tcPr>
          <w:p w:rsidR="000E4FAD" w:rsidRPr="00B53959" w:rsidRDefault="000E4FAD" w:rsidP="003D3533">
            <w:pPr>
              <w:spacing w:after="60"/>
              <w:jc w:val="both"/>
              <w:rPr>
                <w:rFonts w:ascii="Arial Narrow" w:hAnsi="Arial Narrow"/>
                <w:b/>
              </w:rPr>
            </w:pPr>
            <w:r>
              <w:rPr>
                <w:rFonts w:ascii="Arial Narrow" w:hAnsi="Arial Narrow"/>
                <w:b/>
              </w:rPr>
              <w:t>Apports de la recherche dans le cadre de l’expérimentation :</w:t>
            </w:r>
          </w:p>
          <w:p w:rsidR="000E4FAD" w:rsidRPr="004D1D57" w:rsidRDefault="000E4FAD" w:rsidP="003D3533">
            <w:pPr>
              <w:jc w:val="both"/>
              <w:rPr>
                <w:rFonts w:ascii="Arial" w:hAnsi="Arial" w:cs="Arial"/>
                <w:bCs/>
                <w:noProof/>
                <w:color w:val="000000"/>
                <w:sz w:val="20"/>
                <w:szCs w:val="20"/>
              </w:rPr>
            </w:pPr>
            <w:r w:rsidRPr="004D1D57">
              <w:rPr>
                <w:rFonts w:ascii="Arial" w:hAnsi="Arial" w:cs="Arial"/>
                <w:bCs/>
                <w:noProof/>
                <w:color w:val="000000"/>
                <w:sz w:val="20"/>
                <w:szCs w:val="20"/>
              </w:rPr>
              <w:t>La recherche collaborative a eu des effets directs en matière de formation des professeurs concernés:</w:t>
            </w:r>
          </w:p>
          <w:p w:rsidR="000E4FAD" w:rsidRPr="004D1D57" w:rsidRDefault="000E4FAD" w:rsidP="003D3533">
            <w:pPr>
              <w:jc w:val="both"/>
              <w:rPr>
                <w:rFonts w:ascii="Arial" w:hAnsi="Arial" w:cs="Arial"/>
                <w:bCs/>
                <w:noProof/>
                <w:color w:val="000000"/>
                <w:sz w:val="20"/>
                <w:szCs w:val="20"/>
              </w:rPr>
            </w:pPr>
            <w:r w:rsidRPr="004D1D57">
              <w:rPr>
                <w:rFonts w:ascii="Arial" w:hAnsi="Arial" w:cs="Arial"/>
                <w:bCs/>
                <w:noProof/>
                <w:color w:val="000000"/>
                <w:sz w:val="20"/>
                <w:szCs w:val="20"/>
              </w:rPr>
              <w:t>- La maîtrise de concepts/ notions liées aux sciences de l'éducation: "postures"</w:t>
            </w:r>
            <w:r w:rsidR="00B84174">
              <w:rPr>
                <w:rFonts w:ascii="Arial" w:hAnsi="Arial" w:cs="Arial"/>
                <w:bCs/>
                <w:noProof/>
                <w:color w:val="000000"/>
                <w:sz w:val="20"/>
                <w:szCs w:val="20"/>
              </w:rPr>
              <w:t>,</w:t>
            </w:r>
            <w:r w:rsidRPr="004D1D57">
              <w:rPr>
                <w:rFonts w:ascii="Arial" w:hAnsi="Arial" w:cs="Arial"/>
                <w:bCs/>
                <w:noProof/>
                <w:color w:val="000000"/>
                <w:sz w:val="20"/>
                <w:szCs w:val="20"/>
              </w:rPr>
              <w:t xml:space="preserve">gestes professionnels", aux sciences de l'information et de la communication, notamment à propos des </w:t>
            </w:r>
            <w:r w:rsidRPr="004D1D57">
              <w:rPr>
                <w:rFonts w:ascii="Arial" w:hAnsi="Arial" w:cs="Arial"/>
                <w:bCs/>
                <w:noProof/>
                <w:color w:val="000000"/>
                <w:sz w:val="20"/>
                <w:szCs w:val="20"/>
              </w:rPr>
              <w:lastRenderedPageBreak/>
              <w:t>pratiques communicationnelles liées à l'environnement numérique.</w:t>
            </w:r>
          </w:p>
          <w:p w:rsidR="000E4FAD" w:rsidRDefault="000E4FAD" w:rsidP="003D3533">
            <w:pPr>
              <w:jc w:val="both"/>
              <w:rPr>
                <w:rFonts w:ascii="Arial" w:hAnsi="Arial" w:cs="Arial"/>
                <w:bCs/>
                <w:color w:val="000000"/>
                <w:sz w:val="20"/>
                <w:szCs w:val="20"/>
              </w:rPr>
            </w:pPr>
            <w:r w:rsidRPr="004D1D57">
              <w:rPr>
                <w:rFonts w:ascii="Arial" w:hAnsi="Arial" w:cs="Arial"/>
                <w:bCs/>
                <w:noProof/>
                <w:color w:val="000000"/>
                <w:sz w:val="20"/>
                <w:szCs w:val="20"/>
              </w:rPr>
              <w:t>- La mobilisation de démarches de recherches telles que l'analyse de données (des situations scolaires) de la constitution de questionnaires de terrain et des entretiens d'explicitation.</w:t>
            </w:r>
          </w:p>
          <w:p w:rsidR="000E4FAD" w:rsidRPr="009C54AF" w:rsidRDefault="000E4FAD" w:rsidP="003D3533">
            <w:pPr>
              <w:jc w:val="both"/>
              <w:rPr>
                <w:rFonts w:ascii="Arial Narrow" w:hAnsi="Arial Narrow"/>
                <w:sz w:val="10"/>
                <w:szCs w:val="10"/>
              </w:rPr>
            </w:pPr>
          </w:p>
          <w:p w:rsidR="000E4FAD" w:rsidRPr="004C2BA9" w:rsidRDefault="000E4FAD" w:rsidP="003D3533">
            <w:pPr>
              <w:rPr>
                <w:rFonts w:ascii="Arial Narrow" w:hAnsi="Arial Narrow"/>
              </w:rPr>
            </w:pPr>
          </w:p>
        </w:tc>
      </w:tr>
      <w:tr w:rsidR="000E4FAD" w:rsidRPr="004C2BA9" w:rsidTr="003D3533">
        <w:tc>
          <w:tcPr>
            <w:tcW w:w="9288" w:type="dxa"/>
            <w:tcBorders>
              <w:top w:val="single" w:sz="4" w:space="0" w:color="auto"/>
              <w:bottom w:val="single" w:sz="4" w:space="0" w:color="auto"/>
            </w:tcBorders>
            <w:shd w:val="clear" w:color="auto" w:fill="B6DDE8" w:themeFill="accent5" w:themeFillTint="66"/>
          </w:tcPr>
          <w:p w:rsidR="000E4FAD" w:rsidRPr="00B53959" w:rsidRDefault="000E4FAD" w:rsidP="003D3533">
            <w:pPr>
              <w:spacing w:after="60"/>
              <w:jc w:val="both"/>
              <w:rPr>
                <w:rFonts w:ascii="Arial Narrow" w:hAnsi="Arial Narrow"/>
                <w:b/>
              </w:rPr>
            </w:pPr>
            <w:r>
              <w:rPr>
                <w:rFonts w:ascii="Arial Narrow" w:hAnsi="Arial Narrow"/>
                <w:b/>
              </w:rPr>
              <w:lastRenderedPageBreak/>
              <w:t xml:space="preserve">Modalités de valorisation de la recherche : </w:t>
            </w:r>
          </w:p>
          <w:p w:rsidR="000E4FAD" w:rsidRPr="004D1D57" w:rsidRDefault="000E4FAD" w:rsidP="003D3533">
            <w:pPr>
              <w:jc w:val="both"/>
              <w:rPr>
                <w:rFonts w:ascii="Arial" w:hAnsi="Arial" w:cs="Arial"/>
                <w:bCs/>
                <w:noProof/>
                <w:color w:val="000000"/>
                <w:sz w:val="20"/>
                <w:szCs w:val="20"/>
              </w:rPr>
            </w:pPr>
            <w:r w:rsidRPr="004D1D57">
              <w:rPr>
                <w:rFonts w:ascii="Arial" w:hAnsi="Arial" w:cs="Arial"/>
                <w:bCs/>
                <w:noProof/>
                <w:color w:val="000000"/>
                <w:sz w:val="20"/>
                <w:szCs w:val="20"/>
              </w:rPr>
              <w:t>2 modalités:</w:t>
            </w:r>
          </w:p>
          <w:p w:rsidR="000E4FAD" w:rsidRPr="004D1D57" w:rsidRDefault="000E4FAD" w:rsidP="003D3533">
            <w:pPr>
              <w:jc w:val="both"/>
              <w:rPr>
                <w:rFonts w:ascii="Arial" w:hAnsi="Arial" w:cs="Arial"/>
                <w:bCs/>
                <w:noProof/>
                <w:color w:val="000000"/>
                <w:sz w:val="20"/>
                <w:szCs w:val="20"/>
              </w:rPr>
            </w:pPr>
            <w:r w:rsidRPr="004D1D57">
              <w:rPr>
                <w:rFonts w:ascii="Arial" w:hAnsi="Arial" w:cs="Arial"/>
                <w:bCs/>
                <w:noProof/>
                <w:color w:val="000000"/>
                <w:sz w:val="20"/>
                <w:szCs w:val="20"/>
              </w:rPr>
              <w:t>Actions de formation à destination d'enseignants de toutes les disciplines</w:t>
            </w:r>
            <w:r w:rsidR="00B84174">
              <w:rPr>
                <w:rFonts w:ascii="Arial" w:hAnsi="Arial" w:cs="Arial"/>
                <w:bCs/>
                <w:noProof/>
                <w:color w:val="000000"/>
                <w:sz w:val="20"/>
                <w:szCs w:val="20"/>
              </w:rPr>
              <w:t>.</w:t>
            </w:r>
          </w:p>
          <w:p w:rsidR="000E4FAD" w:rsidRPr="00DB2FBD" w:rsidRDefault="000E4FAD" w:rsidP="003D3533">
            <w:pPr>
              <w:jc w:val="both"/>
              <w:rPr>
                <w:rFonts w:ascii="Arial" w:hAnsi="Arial" w:cs="Arial"/>
                <w:bCs/>
                <w:color w:val="000000"/>
                <w:sz w:val="20"/>
                <w:szCs w:val="20"/>
              </w:rPr>
            </w:pPr>
            <w:r w:rsidRPr="004D1D57">
              <w:rPr>
                <w:rFonts w:ascii="Arial" w:hAnsi="Arial" w:cs="Arial"/>
                <w:bCs/>
                <w:noProof/>
                <w:color w:val="000000"/>
                <w:sz w:val="20"/>
                <w:szCs w:val="20"/>
              </w:rPr>
              <w:t>Rédaction d'un support numérique rendant compte de la démarche de recherche et de ses acquis</w:t>
            </w:r>
            <w:r w:rsidR="00B84174">
              <w:rPr>
                <w:rFonts w:ascii="Arial" w:hAnsi="Arial" w:cs="Arial"/>
                <w:bCs/>
                <w:noProof/>
                <w:color w:val="000000"/>
                <w:sz w:val="20"/>
                <w:szCs w:val="20"/>
              </w:rPr>
              <w:t>.</w:t>
            </w:r>
          </w:p>
          <w:p w:rsidR="000E4FAD" w:rsidRPr="009C54AF" w:rsidRDefault="000E4FAD" w:rsidP="003D3533">
            <w:pPr>
              <w:jc w:val="both"/>
              <w:rPr>
                <w:rFonts w:ascii="Arial Narrow" w:hAnsi="Arial Narrow"/>
                <w:sz w:val="10"/>
                <w:szCs w:val="10"/>
              </w:rPr>
            </w:pPr>
          </w:p>
          <w:p w:rsidR="000E4FAD" w:rsidRPr="004C2BA9" w:rsidRDefault="000E4FAD"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FAD"/>
    <w:rsid w:val="000E4FAD"/>
    <w:rsid w:val="001E221C"/>
    <w:rsid w:val="00353EEF"/>
    <w:rsid w:val="0052131E"/>
    <w:rsid w:val="00580AE1"/>
    <w:rsid w:val="009154FA"/>
    <w:rsid w:val="00942A30"/>
    <w:rsid w:val="00A4588E"/>
    <w:rsid w:val="00B84174"/>
    <w:rsid w:val="00F06B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FA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4FAD"/>
    <w:pPr>
      <w:ind w:left="720"/>
      <w:contextualSpacing/>
    </w:pPr>
  </w:style>
  <w:style w:type="table" w:customStyle="1" w:styleId="Grilledutableau1">
    <w:name w:val="Grille du tableau1"/>
    <w:basedOn w:val="TableauNormal"/>
    <w:next w:val="Grilledutableau"/>
    <w:uiPriority w:val="59"/>
    <w:rsid w:val="000E4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E4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8417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841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FA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4FAD"/>
    <w:pPr>
      <w:ind w:left="720"/>
      <w:contextualSpacing/>
    </w:pPr>
  </w:style>
  <w:style w:type="table" w:customStyle="1" w:styleId="Grilledutableau1">
    <w:name w:val="Grille du tableau1"/>
    <w:basedOn w:val="TableauNormal"/>
    <w:next w:val="Grilledutableau"/>
    <w:uiPriority w:val="59"/>
    <w:rsid w:val="000E4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0E4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8417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841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904</Words>
  <Characters>4977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2021-02-01T13:49:00Z</dcterms:created>
  <dcterms:modified xsi:type="dcterms:W3CDTF">2021-02-01T13:50:00Z</dcterms:modified>
</cp:coreProperties>
</file>