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7E1E43" w14:textId="2D14A3F5" w:rsidR="000E3D1D" w:rsidRDefault="000E3D1D">
      <w:pPr>
        <w:pStyle w:val="Titre"/>
      </w:pPr>
      <w:bookmarkStart w:id="0" w:name="_Hlk122299726"/>
      <w:r>
        <w:t xml:space="preserve">La bataille de cartes de mémorisation </w:t>
      </w:r>
    </w:p>
    <w:p w14:paraId="64FDE8AD" w14:textId="0B23829E" w:rsidR="00985928" w:rsidRDefault="006F2F7A" w:rsidP="00134B14">
      <w:pPr>
        <w:pStyle w:val="Sous-titre"/>
      </w:pPr>
      <w:r>
        <w:t>Un</w:t>
      </w:r>
      <w:r w:rsidR="000E3D1D">
        <w:t xml:space="preserve"> outil pour stimuler les apprentissages</w:t>
      </w:r>
      <w:bookmarkEnd w:id="0"/>
    </w:p>
    <w:p w14:paraId="3EBC72CE" w14:textId="502B4A10" w:rsidR="00571070" w:rsidRDefault="00571070" w:rsidP="00571070">
      <w:r>
        <w:t>Les documents suivants ont été proposés aux élèves lors des séances décrites dans la ressource «</w:t>
      </w:r>
      <w:r>
        <w:rPr>
          <w:rFonts w:ascii="Calibri" w:hAnsi="Calibri" w:cs="Calibri"/>
        </w:rPr>
        <w:t> </w:t>
      </w:r>
      <w:r>
        <w:t>La bataille de cartes de mémorisation</w:t>
      </w:r>
      <w:r>
        <w:rPr>
          <w:rFonts w:ascii="Calibri" w:hAnsi="Calibri" w:cs="Calibri"/>
        </w:rPr>
        <w:t> </w:t>
      </w:r>
      <w:r>
        <w:rPr>
          <w:rFonts w:cs="Marianne Light"/>
        </w:rPr>
        <w:t>»</w:t>
      </w:r>
      <w:r>
        <w:t xml:space="preserve">, accessible depuis la </w:t>
      </w:r>
      <w:r w:rsidRPr="00A82B6A">
        <w:t>page éduscol</w:t>
      </w:r>
      <w:r>
        <w:rPr>
          <w:rFonts w:ascii="Cambria" w:hAnsi="Cambria" w:cs="Cambria"/>
        </w:rPr>
        <w:t> </w:t>
      </w:r>
      <w:r>
        <w:t xml:space="preserve">: </w:t>
      </w:r>
      <w:hyperlink r:id="rId8" w:history="1">
        <w:r w:rsidRPr="0022471C">
          <w:rPr>
            <w:rStyle w:val="Lienhypertexte"/>
          </w:rPr>
          <w:t>https://eduscol.education.fr/225/recherche-et-innovation-en-physique-chimie</w:t>
        </w:r>
      </w:hyperlink>
      <w:r>
        <w:t>.</w:t>
      </w:r>
    </w:p>
    <w:p w14:paraId="5E8D291E" w14:textId="77777777" w:rsidR="00571070" w:rsidRDefault="00571070" w:rsidP="00571070">
      <w:pPr>
        <w:spacing w:after="0"/>
      </w:pPr>
      <w:r w:rsidRPr="00752761">
        <w:t xml:space="preserve">Les ressources proposées sur cette page ont pour vocation d'explorer et de promouvoir des pratiques </w:t>
      </w:r>
      <w:r>
        <w:t>innovantes</w:t>
      </w:r>
      <w:r w:rsidRPr="00752761">
        <w:t xml:space="preserve"> dans l'enseignement de la physique-chimie au collège et au lycée</w:t>
      </w:r>
      <w:r w:rsidRPr="00BB4E4E">
        <w:t xml:space="preserve">. </w:t>
      </w:r>
      <w:r>
        <w:t>Les activités qui y sont présentées intègrent régulièrement des résultats de travaux de recherche et ont été testées auprès d’élèves.</w:t>
      </w:r>
    </w:p>
    <w:p w14:paraId="686F4D65" w14:textId="77777777" w:rsidR="00571070" w:rsidRPr="00AC4EC3" w:rsidRDefault="00571070" w:rsidP="00571070">
      <w:pPr>
        <w:spacing w:after="0"/>
      </w:pPr>
      <w:r>
        <w:t xml:space="preserve">Afin de faciliter leur appropriation, chaque ressource inclut un scénario pédagogique détaillé, des extraits de travaux d’élèves analysés ainsi que l’ensemble des documents proposés lors de séances d’enseignement. </w:t>
      </w:r>
    </w:p>
    <w:p w14:paraId="10F9124E" w14:textId="77777777" w:rsidR="00571070" w:rsidRDefault="00571070" w:rsidP="00571070">
      <w:r w:rsidRPr="00752761">
        <w:t>Elles ont été produites par le groupe de recherche et d'innovation pour l'enseignement des sciences physiques (G</w:t>
      </w:r>
      <w:r>
        <w:t>riesp</w:t>
      </w:r>
      <w:r w:rsidRPr="00752761">
        <w:t>).</w:t>
      </w:r>
    </w:p>
    <w:p w14:paraId="3B338237" w14:textId="1279E0BF" w:rsidR="00571070" w:rsidRPr="00571070" w:rsidRDefault="00571070" w:rsidP="00571070">
      <w:r>
        <w:t>Les documents sont au format texte modifiable afin que les professeurs puissent les adapter au contexte de leur établissement</w:t>
      </w:r>
      <w:r>
        <w:rPr>
          <w:rFonts w:ascii="Cambria" w:hAnsi="Cambria" w:cs="Cambria"/>
        </w:rPr>
        <w:t> </w:t>
      </w:r>
      <w:r>
        <w:t>: répartition du programme dans le cycle, organisation prévue pour l’année, etc.</w:t>
      </w:r>
    </w:p>
    <w:p w14:paraId="3AA694D7" w14:textId="77777777" w:rsidR="00571070" w:rsidRDefault="00571070">
      <w:pPr>
        <w:spacing w:after="160" w:line="259" w:lineRule="auto"/>
        <w:rPr>
          <w:rFonts w:ascii="Marianne" w:hAnsi="Marianne"/>
          <w:b/>
          <w:bCs/>
          <w:color w:val="22557A"/>
          <w:sz w:val="28"/>
          <w:szCs w:val="36"/>
        </w:rPr>
      </w:pPr>
      <w:r>
        <w:rPr>
          <w:rFonts w:ascii="Marianne" w:hAnsi="Marianne"/>
          <w:b/>
          <w:bCs/>
          <w:color w:val="22557A"/>
          <w:sz w:val="28"/>
          <w:szCs w:val="36"/>
        </w:rPr>
        <w:br w:type="page"/>
      </w:r>
    </w:p>
    <w:p w14:paraId="5858B18F" w14:textId="68AFC85D" w:rsidR="00134B14" w:rsidRPr="00134B14" w:rsidRDefault="00571070" w:rsidP="00134B14">
      <w:pPr>
        <w:keepNext/>
        <w:spacing w:before="240"/>
        <w:outlineLvl w:val="0"/>
        <w:rPr>
          <w:rFonts w:ascii="Marianne" w:hAnsi="Marianne"/>
          <w:b/>
          <w:bCs/>
          <w:color w:val="22557A"/>
          <w:sz w:val="28"/>
          <w:szCs w:val="36"/>
        </w:rPr>
      </w:pPr>
      <w:r w:rsidRPr="00571070">
        <w:rPr>
          <w:rFonts w:ascii="Marianne" w:hAnsi="Marianne"/>
          <w:b/>
          <w:bCs/>
          <w:color w:val="22557A"/>
          <w:sz w:val="28"/>
          <w:szCs w:val="36"/>
        </w:rPr>
        <w:lastRenderedPageBreak/>
        <w:t>Lots de cartes de mémorisation avant et après la bataille sur les schémas de Lewis</w:t>
      </w:r>
    </w:p>
    <w:p w14:paraId="5DA0960F" w14:textId="12202B6F" w:rsidR="00134B14" w:rsidRPr="00134B14" w:rsidRDefault="00077F92" w:rsidP="00134B14">
      <w:pPr>
        <w:keepNext/>
        <w:spacing w:before="180"/>
        <w:outlineLvl w:val="1"/>
        <w:rPr>
          <w:rFonts w:ascii="Marianne Medium" w:hAnsi="Marianne Medium"/>
          <w:color w:val="F29C52"/>
          <w:sz w:val="26"/>
          <w:szCs w:val="26"/>
        </w:rPr>
      </w:pPr>
      <w:r>
        <w:rPr>
          <w:noProof/>
          <w:lang w:eastAsia="zh-CN"/>
        </w:rPr>
        <mc:AlternateContent>
          <mc:Choice Requires="wps">
            <w:drawing>
              <wp:inline distT="0" distB="0" distL="0" distR="0" wp14:anchorId="462EB5B4" wp14:editId="08FD8E3D">
                <wp:extent cx="1260000" cy="468000"/>
                <wp:effectExtent l="0" t="0" r="19050" b="10160"/>
                <wp:docPr id="76" name="Rectangle à coins arrondis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468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22557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BA8E55" w14:textId="04111E30" w:rsidR="00077F92" w:rsidRPr="009B09F5" w:rsidRDefault="00077F92" w:rsidP="00077F92">
                            <w:pPr>
                              <w:pStyle w:val="Intitultitre3"/>
                            </w:pPr>
                            <w:r w:rsidRPr="00077F92">
                              <w:t>Capacités exigibles de la partie sur les schémas de Lewis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0" rIns="90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62EB5B4" id="Rectangle à coins arrondis 111" o:spid="_x0000_s1026" style="width:99.2pt;height:36.8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" filled="f" strokecolor="#22557a" strokeweight="1pt">
                <v:stroke joinstyle="miter"/>
                <v:textbox style="mso-fit-shape-to-text:t" inset=",0,2.5mm,0">
                  <w:txbxContent>
                    <w:p w14:paraId="4BBA8E55" w14:textId="04111E30" w:rsidR="00077F92" w:rsidRPr="009B09F5" w:rsidRDefault="00077F92" w:rsidP="00077F92">
                      <w:pPr>
                        <w:pStyle w:val="Intitultitre3"/>
                      </w:pPr>
                      <w:r w:rsidRPr="00077F92">
                        <w:t>Capacités exigibles de la partie sur les schémas de Lewis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bookmarkStart w:id="1" w:name="_Hlk195021009"/>
      <w:r w:rsidR="00134B14" w:rsidRPr="00134B14">
        <w:rPr>
          <w:rFonts w:ascii="Marianne Medium" w:hAnsi="Marianne Medium"/>
          <w:color w:val="F29C52"/>
          <w:sz w:val="26"/>
          <w:szCs w:val="26"/>
        </w:rPr>
        <w:t xml:space="preserve"> </w:t>
      </w:r>
      <w:bookmarkEnd w:id="1"/>
    </w:p>
    <w:p w14:paraId="74A9B8DA" w14:textId="77777777" w:rsidR="00134B14" w:rsidRPr="00134B14" w:rsidRDefault="00134B14" w:rsidP="00134B14">
      <w:r w:rsidRPr="00134B14">
        <w:rPr>
          <w:noProof/>
          <w:lang w:eastAsia="fr-FR"/>
        </w:rPr>
        <w:drawing>
          <wp:inline distT="0" distB="0" distL="0" distR="0" wp14:anchorId="04351485" wp14:editId="0360EF03">
            <wp:extent cx="5126630" cy="1021080"/>
            <wp:effectExtent l="0" t="0" r="0" b="7620"/>
            <wp:docPr id="46" name="Image 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9"/>
                    <a:srcRect r="3408" b="73818"/>
                    <a:stretch/>
                  </pic:blipFill>
                  <pic:spPr bwMode="auto">
                    <a:xfrm>
                      <a:off x="0" y="0"/>
                      <a:ext cx="5128873" cy="102152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5899E" w14:textId="2E457E81" w:rsidR="00134B14" w:rsidRPr="00134B14" w:rsidRDefault="00077F92" w:rsidP="00134B14">
      <w:pPr>
        <w:keepNext/>
        <w:spacing w:before="180"/>
        <w:outlineLvl w:val="1"/>
        <w:rPr>
          <w:rFonts w:ascii="Marianne Medium" w:hAnsi="Marianne Medium"/>
          <w:color w:val="F29C52"/>
          <w:sz w:val="26"/>
          <w:szCs w:val="26"/>
        </w:rPr>
      </w:pPr>
      <w:r>
        <w:rPr>
          <w:noProof/>
          <w:lang w:eastAsia="zh-CN"/>
        </w:rPr>
        <mc:AlternateContent>
          <mc:Choice Requires="wps">
            <w:drawing>
              <wp:inline distT="0" distB="0" distL="0" distR="0" wp14:anchorId="440DBBAA" wp14:editId="5DE538EE">
                <wp:extent cx="1260000" cy="468000"/>
                <wp:effectExtent l="0" t="0" r="19050" b="10160"/>
                <wp:docPr id="77" name="Rectangle à coins arrondis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468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22557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36E298" w14:textId="78C6AFE0" w:rsidR="00077F92" w:rsidRPr="009B09F5" w:rsidRDefault="00077F92" w:rsidP="00077F92">
                            <w:pPr>
                              <w:pStyle w:val="Intitultitre3"/>
                            </w:pPr>
                            <w:r>
                              <w:t>Lot de cartes équipe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0" rIns="90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40DBBAA" id="_x0000_s1027" style="width:99.2pt;height:36.8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" filled="f" strokecolor="#22557a" strokeweight="1pt">
                <v:stroke joinstyle="miter"/>
                <v:textbox style="mso-fit-shape-to-text:t" inset=",0,2.5mm,0">
                  <w:txbxContent>
                    <w:p w14:paraId="6D36E298" w14:textId="78C6AFE0" w:rsidR="00077F92" w:rsidRPr="009B09F5" w:rsidRDefault="00077F92" w:rsidP="00077F92">
                      <w:pPr>
                        <w:pStyle w:val="Intitultitre3"/>
                      </w:pPr>
                      <w:r>
                        <w:t>Lot de cartes équipe A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711D4724" w14:textId="77777777" w:rsidR="00134B14" w:rsidRPr="00134B14" w:rsidRDefault="00134B14" w:rsidP="00134B14">
      <w:pPr>
        <w:jc w:val="center"/>
      </w:pPr>
      <w:r w:rsidRPr="00134B14">
        <w:rPr>
          <w:noProof/>
          <w:lang w:eastAsia="fr-FR"/>
        </w:rPr>
        <w:drawing>
          <wp:inline distT="0" distB="0" distL="0" distR="0" wp14:anchorId="38BDFE83" wp14:editId="65D6F8BF">
            <wp:extent cx="2260802" cy="1209675"/>
            <wp:effectExtent l="0" t="0" r="6350" b="0"/>
            <wp:docPr id="47" name="Image 50" descr="Carte illustrative du chapitre 1 : Constitution de la mat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50" descr="Carte illustrative du chapitre 1 : Constitution de la matière"/>
                    <pic:cNvPicPr>
                      <a:picLocks noChangeAspect="1"/>
                    </pic:cNvPicPr>
                  </pic:nvPicPr>
                  <pic:blipFill>
                    <a:blip r:embed="rId10"/>
                    <a:stretch/>
                  </pic:blipFill>
                  <pic:spPr bwMode="auto">
                    <a:xfrm>
                      <a:off x="0" y="0"/>
                      <a:ext cx="2279520" cy="121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81"/>
        <w:gridCol w:w="2555"/>
        <w:gridCol w:w="5016"/>
      </w:tblGrid>
      <w:tr w:rsidR="00134B14" w:rsidRPr="00134B14" w14:paraId="3ADFB630" w14:textId="77777777" w:rsidTr="00A95962">
        <w:trPr>
          <w:cantSplit/>
          <w:trHeight w:val="397"/>
        </w:trPr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0B3F1AA1" w14:textId="77777777" w:rsidR="00134B14" w:rsidRPr="00134B14" w:rsidRDefault="00134B14" w:rsidP="001A00CB">
            <w:pPr>
              <w:keepNext/>
              <w:spacing w:before="60" w:after="60"/>
              <w:ind w:left="113" w:right="113"/>
              <w:jc w:val="center"/>
            </w:pPr>
          </w:p>
        </w:tc>
        <w:tc>
          <w:tcPr>
            <w:tcW w:w="2555" w:type="dxa"/>
            <w:tcBorders>
              <w:left w:val="single" w:sz="4" w:space="0" w:color="auto"/>
            </w:tcBorders>
            <w:vAlign w:val="center"/>
          </w:tcPr>
          <w:p w14:paraId="0EED515B" w14:textId="77777777" w:rsidR="00134B14" w:rsidRPr="00134B14" w:rsidRDefault="00134B14" w:rsidP="001A00CB">
            <w:pPr>
              <w:keepNext/>
              <w:spacing w:before="60" w:after="60"/>
              <w:jc w:val="center"/>
            </w:pPr>
            <w:r w:rsidRPr="00134B14">
              <w:t>Recto</w:t>
            </w:r>
          </w:p>
        </w:tc>
        <w:tc>
          <w:tcPr>
            <w:tcW w:w="5016" w:type="dxa"/>
            <w:vAlign w:val="center"/>
          </w:tcPr>
          <w:p w14:paraId="4156D2BF" w14:textId="77777777" w:rsidR="00134B14" w:rsidRPr="00134B14" w:rsidRDefault="00134B14" w:rsidP="001A00CB">
            <w:pPr>
              <w:keepNext/>
              <w:spacing w:before="60" w:after="60"/>
              <w:jc w:val="center"/>
            </w:pPr>
            <w:r w:rsidRPr="00134B14">
              <w:t>Verso</w:t>
            </w:r>
          </w:p>
        </w:tc>
      </w:tr>
      <w:tr w:rsidR="00134B14" w:rsidRPr="00134B14" w14:paraId="67CCCFFA" w14:textId="77777777" w:rsidTr="00A95962">
        <w:trPr>
          <w:cantSplit/>
          <w:trHeight w:val="1134"/>
        </w:trPr>
        <w:tc>
          <w:tcPr>
            <w:tcW w:w="781" w:type="dxa"/>
            <w:tcBorders>
              <w:top w:val="single" w:sz="4" w:space="0" w:color="auto"/>
            </w:tcBorders>
            <w:textDirection w:val="btLr"/>
            <w:vAlign w:val="center"/>
          </w:tcPr>
          <w:p w14:paraId="335D303F" w14:textId="77777777" w:rsidR="00134B14" w:rsidRPr="00134B14" w:rsidRDefault="00134B14" w:rsidP="001A00CB">
            <w:pPr>
              <w:keepNext/>
              <w:spacing w:before="60" w:after="60"/>
              <w:ind w:left="113" w:right="113"/>
              <w:jc w:val="center"/>
            </w:pPr>
            <w:r w:rsidRPr="00134B14">
              <w:t>Carte 1</w:t>
            </w:r>
          </w:p>
        </w:tc>
        <w:tc>
          <w:tcPr>
            <w:tcW w:w="2555" w:type="dxa"/>
            <w:vAlign w:val="center"/>
          </w:tcPr>
          <w:p w14:paraId="1910AE71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 xml:space="preserve">Quel est le schéma de Lewis de l’ion Cl </w:t>
            </w:r>
            <w:r w:rsidRPr="00134B14">
              <w:rPr>
                <w:vertAlign w:val="superscript"/>
              </w:rPr>
              <w:sym w:font="Symbol" w:char="F02D"/>
            </w:r>
            <w:r w:rsidRPr="00134B14">
              <w:rPr>
                <w:vertAlign w:val="superscript"/>
              </w:rPr>
              <w:t> </w:t>
            </w:r>
            <w:r w:rsidRPr="00134B14">
              <w:t xml:space="preserve">? </w:t>
            </w:r>
          </w:p>
          <w:p w14:paraId="3000D874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Cl : Z = 17</w:t>
            </w:r>
          </w:p>
        </w:tc>
        <w:tc>
          <w:tcPr>
            <w:tcW w:w="5016" w:type="dxa"/>
            <w:vAlign w:val="center"/>
          </w:tcPr>
          <w:p w14:paraId="2B7CA4D9" w14:textId="77777777" w:rsidR="00134B14" w:rsidRPr="00134B14" w:rsidRDefault="00134B14" w:rsidP="001A00CB">
            <w:pPr>
              <w:keepNext/>
              <w:spacing w:before="60" w:after="60"/>
              <w:jc w:val="center"/>
            </w:pPr>
            <w:r w:rsidRPr="00134B14">
              <w:rPr>
                <w:noProof/>
                <w:lang w:eastAsia="fr-FR"/>
              </w:rPr>
              <w:drawing>
                <wp:inline distT="0" distB="0" distL="0" distR="0" wp14:anchorId="1A93D982" wp14:editId="350C10E4">
                  <wp:extent cx="3039722" cy="1272540"/>
                  <wp:effectExtent l="0" t="0" r="8890" b="3810"/>
                  <wp:docPr id="48" name="Image 43" descr="Une image contenant texte, tableau blanc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 descr="Une image contenant texte, tableau blanc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1852" t="19577" r="3042" b="27337"/>
                          <a:stretch/>
                        </pic:blipFill>
                        <pic:spPr bwMode="auto">
                          <a:xfrm>
                            <a:off x="0" y="0"/>
                            <a:ext cx="3058266" cy="12803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4B14" w:rsidRPr="00134B14" w14:paraId="2443EC8F" w14:textId="77777777" w:rsidTr="00A95962">
        <w:trPr>
          <w:cantSplit/>
          <w:trHeight w:val="1134"/>
        </w:trPr>
        <w:tc>
          <w:tcPr>
            <w:tcW w:w="781" w:type="dxa"/>
            <w:textDirection w:val="btLr"/>
            <w:vAlign w:val="center"/>
          </w:tcPr>
          <w:p w14:paraId="37539E09" w14:textId="77777777" w:rsidR="00134B14" w:rsidRPr="00134B14" w:rsidRDefault="00134B14" w:rsidP="001A00CB">
            <w:pPr>
              <w:keepNext/>
              <w:spacing w:before="60" w:after="60"/>
              <w:ind w:left="113" w:right="113"/>
              <w:jc w:val="center"/>
            </w:pPr>
            <w:r w:rsidRPr="00134B14">
              <w:t>Carte 2</w:t>
            </w:r>
          </w:p>
        </w:tc>
        <w:tc>
          <w:tcPr>
            <w:tcW w:w="2555" w:type="dxa"/>
            <w:vAlign w:val="center"/>
          </w:tcPr>
          <w:p w14:paraId="1DE28E8C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Quelles sont les autres formes mésomères de l’ion CO</w:t>
            </w:r>
            <w:r w:rsidRPr="00134B14">
              <w:rPr>
                <w:vertAlign w:val="subscript"/>
              </w:rPr>
              <w:t>3</w:t>
            </w:r>
            <w:r w:rsidRPr="00134B14">
              <w:rPr>
                <w:vertAlign w:val="superscript"/>
              </w:rPr>
              <w:t xml:space="preserve">2 </w:t>
            </w:r>
            <w:r w:rsidRPr="00134B14">
              <w:rPr>
                <w:vertAlign w:val="superscript"/>
              </w:rPr>
              <w:sym w:font="Symbol" w:char="F02D"/>
            </w:r>
            <w:r w:rsidRPr="00134B14">
              <w:rPr>
                <w:vertAlign w:val="superscript"/>
              </w:rPr>
              <w:t> </w:t>
            </w:r>
            <w:r w:rsidRPr="00134B14">
              <w:t>?</w:t>
            </w:r>
          </w:p>
          <w:p w14:paraId="17834B15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C : Z = 6 et O : Z = 8</w:t>
            </w:r>
            <w:r w:rsidRPr="00134B14">
              <w:rPr>
                <w:noProof/>
                <w:lang w:eastAsia="fr-FR"/>
              </w:rPr>
              <w:drawing>
                <wp:inline distT="0" distB="0" distL="0" distR="0" wp14:anchorId="2AF0CB4D" wp14:editId="72B425F5">
                  <wp:extent cx="794511" cy="701040"/>
                  <wp:effectExtent l="0" t="0" r="5715" b="3810"/>
                  <wp:docPr id="49" name="Image 47" descr="Une image contenant texte, montre, horloge, jaug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 descr="Une image contenant texte, montre, horloge, jauge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/>
                        </pic:blipFill>
                        <pic:spPr bwMode="auto">
                          <a:xfrm>
                            <a:off x="0" y="0"/>
                            <a:ext cx="796631" cy="702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6" w:type="dxa"/>
            <w:vAlign w:val="center"/>
          </w:tcPr>
          <w:p w14:paraId="22E41D47" w14:textId="77777777" w:rsidR="00134B14" w:rsidRPr="00134B14" w:rsidRDefault="00134B14" w:rsidP="001A00CB">
            <w:pPr>
              <w:keepNext/>
              <w:spacing w:before="60" w:after="60"/>
              <w:jc w:val="center"/>
            </w:pPr>
            <w:r w:rsidRPr="00134B14">
              <w:rPr>
                <w:noProof/>
                <w:lang w:eastAsia="fr-FR"/>
              </w:rPr>
              <w:drawing>
                <wp:inline distT="0" distB="0" distL="0" distR="0" wp14:anchorId="042111CE" wp14:editId="03B4D199">
                  <wp:extent cx="3047583" cy="1318199"/>
                  <wp:effectExtent l="0" t="0" r="635" b="0"/>
                  <wp:docPr id="50" name="Image 44" descr="Une image contenant texte, tableau blanc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 descr="Une image contenant texte, tableau blanc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t="12698" b="29629"/>
                          <a:stretch/>
                        </pic:blipFill>
                        <pic:spPr bwMode="auto">
                          <a:xfrm>
                            <a:off x="0" y="0"/>
                            <a:ext cx="3083410" cy="13336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4B14" w:rsidRPr="00134B14" w14:paraId="1E4E1D8B" w14:textId="77777777" w:rsidTr="00A95962">
        <w:trPr>
          <w:cantSplit/>
          <w:trHeight w:val="1134"/>
        </w:trPr>
        <w:tc>
          <w:tcPr>
            <w:tcW w:w="781" w:type="dxa"/>
            <w:textDirection w:val="btLr"/>
            <w:vAlign w:val="center"/>
          </w:tcPr>
          <w:p w14:paraId="5CD6F387" w14:textId="77777777" w:rsidR="00134B14" w:rsidRPr="00134B14" w:rsidRDefault="00134B14" w:rsidP="001A00CB">
            <w:pPr>
              <w:keepNext/>
              <w:spacing w:before="60" w:after="60"/>
              <w:ind w:left="113" w:right="113"/>
              <w:jc w:val="center"/>
            </w:pPr>
            <w:r w:rsidRPr="00134B14">
              <w:t>Carte 3</w:t>
            </w:r>
          </w:p>
        </w:tc>
        <w:tc>
          <w:tcPr>
            <w:tcW w:w="2555" w:type="dxa"/>
            <w:vAlign w:val="center"/>
          </w:tcPr>
          <w:p w14:paraId="3D496A1E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Quel est le schéma de Lewis de l’atome d’oxygène ?</w:t>
            </w:r>
          </w:p>
          <w:p w14:paraId="4478E634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O : Z = 8</w:t>
            </w:r>
          </w:p>
        </w:tc>
        <w:tc>
          <w:tcPr>
            <w:tcW w:w="5016" w:type="dxa"/>
            <w:vAlign w:val="center"/>
          </w:tcPr>
          <w:p w14:paraId="6D24228B" w14:textId="77777777" w:rsidR="00134B14" w:rsidRPr="00134B14" w:rsidRDefault="00134B14" w:rsidP="001A00CB">
            <w:pPr>
              <w:keepNext/>
              <w:spacing w:before="60" w:after="60"/>
              <w:jc w:val="center"/>
            </w:pPr>
            <w:r w:rsidRPr="00134B14">
              <w:rPr>
                <w:noProof/>
                <w:lang w:eastAsia="fr-FR"/>
              </w:rPr>
              <w:drawing>
                <wp:inline distT="0" distB="0" distL="0" distR="0" wp14:anchorId="4AD9922E" wp14:editId="17C9C003">
                  <wp:extent cx="2398003" cy="662940"/>
                  <wp:effectExtent l="0" t="0" r="2540" b="3810"/>
                  <wp:docPr id="51" name="Image 46" descr="Une image contenant texte, tableau blanc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 descr="Une image contenant texte, tableau blanc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t="51675" b="11463"/>
                          <a:stretch/>
                        </pic:blipFill>
                        <pic:spPr bwMode="auto">
                          <a:xfrm>
                            <a:off x="0" y="0"/>
                            <a:ext cx="2410713" cy="66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4B14" w:rsidRPr="00134B14" w14:paraId="638A6CBD" w14:textId="77777777" w:rsidTr="00A95962">
        <w:trPr>
          <w:cantSplit/>
          <w:trHeight w:val="1134"/>
        </w:trPr>
        <w:tc>
          <w:tcPr>
            <w:tcW w:w="781" w:type="dxa"/>
            <w:textDirection w:val="btLr"/>
            <w:vAlign w:val="center"/>
          </w:tcPr>
          <w:p w14:paraId="35D01877" w14:textId="77777777" w:rsidR="00134B14" w:rsidRPr="00134B14" w:rsidRDefault="00134B14" w:rsidP="001A00CB">
            <w:pPr>
              <w:keepNext/>
              <w:spacing w:before="60" w:after="60"/>
              <w:ind w:left="113" w:right="113"/>
              <w:jc w:val="center"/>
            </w:pPr>
            <w:r w:rsidRPr="00134B14">
              <w:t>Carte 4</w:t>
            </w:r>
          </w:p>
        </w:tc>
        <w:tc>
          <w:tcPr>
            <w:tcW w:w="2555" w:type="dxa"/>
            <w:vAlign w:val="center"/>
          </w:tcPr>
          <w:p w14:paraId="0B476533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Quel est le schéma de Lewis de CO</w:t>
            </w:r>
            <w:r w:rsidRPr="00134B14">
              <w:rPr>
                <w:vertAlign w:val="subscript"/>
              </w:rPr>
              <w:t>2 </w:t>
            </w:r>
            <w:r w:rsidRPr="00134B14">
              <w:t>?</w:t>
            </w:r>
          </w:p>
        </w:tc>
        <w:tc>
          <w:tcPr>
            <w:tcW w:w="5016" w:type="dxa"/>
            <w:vAlign w:val="center"/>
          </w:tcPr>
          <w:p w14:paraId="4D021272" w14:textId="77777777" w:rsidR="00134B14" w:rsidRPr="00134B14" w:rsidRDefault="00134B14" w:rsidP="001A00CB">
            <w:pPr>
              <w:keepNext/>
              <w:spacing w:before="60" w:after="60"/>
              <w:jc w:val="center"/>
            </w:pPr>
            <w:r w:rsidRPr="00134B14">
              <w:rPr>
                <w:noProof/>
                <w:lang w:eastAsia="fr-FR"/>
              </w:rPr>
              <w:drawing>
                <wp:inline distT="0" distB="0" distL="0" distR="0" wp14:anchorId="31D7E9A4" wp14:editId="432AF50C">
                  <wp:extent cx="3013971" cy="1592580"/>
                  <wp:effectExtent l="0" t="0" r="0" b="7620"/>
                  <wp:docPr id="52" name="Image 49" descr="Une image contenant texte, tableau blanc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 49" descr="Une image contenant texte, tableau blanc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l="14947" t="21517" r="8200" b="24339"/>
                          <a:stretch/>
                        </pic:blipFill>
                        <pic:spPr bwMode="auto">
                          <a:xfrm>
                            <a:off x="0" y="0"/>
                            <a:ext cx="3027950" cy="15999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4B14" w:rsidRPr="00134B14" w14:paraId="28DDF525" w14:textId="77777777" w:rsidTr="00A95962">
        <w:trPr>
          <w:cantSplit/>
          <w:trHeight w:val="1134"/>
        </w:trPr>
        <w:tc>
          <w:tcPr>
            <w:tcW w:w="781" w:type="dxa"/>
            <w:textDirection w:val="btLr"/>
            <w:vAlign w:val="center"/>
          </w:tcPr>
          <w:p w14:paraId="507A79E2" w14:textId="77777777" w:rsidR="00134B14" w:rsidRPr="00134B14" w:rsidRDefault="00134B14" w:rsidP="001A00CB">
            <w:pPr>
              <w:keepNext/>
              <w:spacing w:before="60" w:after="60"/>
              <w:ind w:left="113" w:right="113"/>
              <w:jc w:val="center"/>
            </w:pPr>
            <w:r w:rsidRPr="00134B14">
              <w:t>Carte 5</w:t>
            </w:r>
          </w:p>
        </w:tc>
        <w:tc>
          <w:tcPr>
            <w:tcW w:w="2555" w:type="dxa"/>
            <w:vAlign w:val="center"/>
          </w:tcPr>
          <w:p w14:paraId="05A2AA2C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rPr>
                <w:color w:val="000000" w:themeColor="text1"/>
              </w:rPr>
              <w:t>Dans quel cas un ion peut-il avoir des formes mésomères ?</w:t>
            </w:r>
          </w:p>
        </w:tc>
        <w:tc>
          <w:tcPr>
            <w:tcW w:w="5016" w:type="dxa"/>
            <w:vAlign w:val="center"/>
          </w:tcPr>
          <w:p w14:paraId="4C671002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rPr>
                <w:color w:val="000000" w:themeColor="text1"/>
              </w:rPr>
              <w:t>Lorsque l’ion peut avoir plusieurs schémas de Lewis possibles</w:t>
            </w:r>
          </w:p>
        </w:tc>
      </w:tr>
    </w:tbl>
    <w:p w14:paraId="66124CCE" w14:textId="79FAD3D8" w:rsidR="00134B14" w:rsidRPr="00134B14" w:rsidRDefault="00077F92" w:rsidP="00134B14">
      <w:pPr>
        <w:keepNext/>
        <w:spacing w:before="180"/>
        <w:outlineLvl w:val="1"/>
        <w:rPr>
          <w:rFonts w:ascii="Marianne Medium" w:hAnsi="Marianne Medium"/>
          <w:color w:val="F29C52"/>
          <w:sz w:val="26"/>
          <w:szCs w:val="26"/>
        </w:rPr>
      </w:pPr>
      <w:r>
        <w:rPr>
          <w:noProof/>
          <w:lang w:eastAsia="zh-CN"/>
        </w:rPr>
        <mc:AlternateContent>
          <mc:Choice Requires="wps">
            <w:drawing>
              <wp:inline distT="0" distB="0" distL="0" distR="0" wp14:anchorId="1433664F" wp14:editId="12E8951B">
                <wp:extent cx="1260000" cy="468000"/>
                <wp:effectExtent l="0" t="0" r="19050" b="10160"/>
                <wp:docPr id="78" name="Rectangle à coins arrondis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468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22557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12E425" w14:textId="06682830" w:rsidR="00077F92" w:rsidRPr="009B09F5" w:rsidRDefault="00077F92" w:rsidP="00077F92">
                            <w:pPr>
                              <w:pStyle w:val="Intitultitre3"/>
                            </w:pPr>
                            <w:r>
                              <w:t>Lot de cartes équipes 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0" rIns="90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433664F" id="_x0000_s1028" style="width:99.2pt;height:36.8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" filled="f" strokecolor="#22557a" strokeweight="1pt">
                <v:stroke joinstyle="miter"/>
                <v:textbox style="mso-fit-shape-to-text:t" inset=",0,2.5mm,0">
                  <w:txbxContent>
                    <w:p w14:paraId="3B12E425" w14:textId="06682830" w:rsidR="00077F92" w:rsidRPr="009B09F5" w:rsidRDefault="00077F92" w:rsidP="00077F92">
                      <w:pPr>
                        <w:pStyle w:val="Intitultitre3"/>
                      </w:pPr>
                      <w:r>
                        <w:t>Lot de cartes équipes B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671955CC" w14:textId="0BA40BE3" w:rsidR="00134B14" w:rsidRDefault="00134B14" w:rsidP="00134B14">
      <w:pPr>
        <w:jc w:val="center"/>
      </w:pPr>
      <w:r w:rsidRPr="00134B14">
        <w:rPr>
          <w:noProof/>
          <w:lang w:eastAsia="fr-FR"/>
        </w:rPr>
        <w:drawing>
          <wp:inline distT="0" distB="0" distL="0" distR="0" wp14:anchorId="6207973D" wp14:editId="27563008">
            <wp:extent cx="2251579" cy="1190625"/>
            <wp:effectExtent l="0" t="0" r="0" b="0"/>
            <wp:docPr id="53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/>
                    </pic:cNvPicPr>
                  </pic:nvPicPr>
                  <pic:blipFill>
                    <a:blip r:embed="rId16"/>
                    <a:stretch/>
                  </pic:blipFill>
                  <pic:spPr bwMode="auto">
                    <a:xfrm>
                      <a:off x="0" y="0"/>
                      <a:ext cx="2254601" cy="1192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8C40E" w14:textId="61361697" w:rsidR="001A00CB" w:rsidRDefault="001A00CB" w:rsidP="00134B14">
      <w:pPr>
        <w:jc w:val="center"/>
      </w:pPr>
    </w:p>
    <w:p w14:paraId="730D7FF6" w14:textId="77777777" w:rsidR="001A00CB" w:rsidRPr="00134B14" w:rsidRDefault="001A00CB" w:rsidP="00134B14">
      <w:pPr>
        <w:jc w:val="center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81"/>
        <w:gridCol w:w="2555"/>
        <w:gridCol w:w="5016"/>
      </w:tblGrid>
      <w:tr w:rsidR="00134B14" w:rsidRPr="00134B14" w14:paraId="04A0A97A" w14:textId="77777777" w:rsidTr="00A95962">
        <w:trPr>
          <w:cantSplit/>
          <w:trHeight w:val="397"/>
        </w:trPr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51FD6094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</w:p>
        </w:tc>
        <w:tc>
          <w:tcPr>
            <w:tcW w:w="2555" w:type="dxa"/>
            <w:tcBorders>
              <w:left w:val="single" w:sz="4" w:space="0" w:color="auto"/>
            </w:tcBorders>
            <w:vAlign w:val="center"/>
          </w:tcPr>
          <w:p w14:paraId="006EF612" w14:textId="77777777" w:rsidR="00134B14" w:rsidRPr="00134B14" w:rsidRDefault="00134B14" w:rsidP="001A00CB">
            <w:pPr>
              <w:keepNext/>
              <w:spacing w:before="60" w:after="60"/>
              <w:jc w:val="center"/>
            </w:pPr>
            <w:r w:rsidRPr="00134B14">
              <w:t>Recto</w:t>
            </w:r>
          </w:p>
        </w:tc>
        <w:tc>
          <w:tcPr>
            <w:tcW w:w="5016" w:type="dxa"/>
            <w:vAlign w:val="center"/>
          </w:tcPr>
          <w:p w14:paraId="3BE2BE05" w14:textId="77777777" w:rsidR="00134B14" w:rsidRPr="00134B14" w:rsidRDefault="00134B14" w:rsidP="001A00CB">
            <w:pPr>
              <w:keepNext/>
              <w:spacing w:before="60" w:after="60"/>
              <w:jc w:val="center"/>
            </w:pPr>
            <w:r w:rsidRPr="00134B14">
              <w:t>Verso</w:t>
            </w:r>
          </w:p>
        </w:tc>
      </w:tr>
      <w:tr w:rsidR="00134B14" w:rsidRPr="00134B14" w14:paraId="34425085" w14:textId="77777777" w:rsidTr="00A95962">
        <w:trPr>
          <w:cantSplit/>
          <w:trHeight w:val="1134"/>
        </w:trPr>
        <w:tc>
          <w:tcPr>
            <w:tcW w:w="781" w:type="dxa"/>
            <w:tcBorders>
              <w:top w:val="single" w:sz="4" w:space="0" w:color="auto"/>
            </w:tcBorders>
            <w:textDirection w:val="btLr"/>
            <w:vAlign w:val="center"/>
          </w:tcPr>
          <w:p w14:paraId="22925C3A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t>Carte 1</w:t>
            </w:r>
          </w:p>
        </w:tc>
        <w:tc>
          <w:tcPr>
            <w:tcW w:w="2555" w:type="dxa"/>
            <w:vAlign w:val="center"/>
          </w:tcPr>
          <w:p w14:paraId="63E8EBAB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 xml:space="preserve">Qu’est-ce qu’une liaison covalente ? </w:t>
            </w:r>
          </w:p>
          <w:p w14:paraId="79A5EDB6" w14:textId="77777777" w:rsidR="00134B14" w:rsidRPr="00134B14" w:rsidRDefault="00134B14" w:rsidP="001A00CB">
            <w:pPr>
              <w:keepNext/>
              <w:spacing w:before="60" w:after="60"/>
              <w:rPr>
                <w:vertAlign w:val="superscript"/>
              </w:rPr>
            </w:pPr>
            <w:r w:rsidRPr="00134B14">
              <w:t>Qu’est-ce qu’un doublet non liant ?</w:t>
            </w:r>
          </w:p>
        </w:tc>
        <w:tc>
          <w:tcPr>
            <w:tcW w:w="5016" w:type="dxa"/>
            <w:vAlign w:val="center"/>
          </w:tcPr>
          <w:p w14:paraId="6D9D6337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rPr>
                <w:b/>
              </w:rPr>
              <w:t>Liaison covalente</w:t>
            </w:r>
            <w:r w:rsidRPr="00134B14">
              <w:t> : Doublet (liant) d’électrons de valence entre 2 atomes</w:t>
            </w:r>
          </w:p>
          <w:p w14:paraId="49F417D0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rPr>
                <w:b/>
              </w:rPr>
              <w:t>Doublet non liant</w:t>
            </w:r>
            <w:r w:rsidRPr="00134B14">
              <w:t> : 2 électrons de valence d’un même atome non engagés dans une liaison</w:t>
            </w:r>
          </w:p>
        </w:tc>
      </w:tr>
      <w:tr w:rsidR="00134B14" w:rsidRPr="00134B14" w14:paraId="6288BBA7" w14:textId="77777777" w:rsidTr="00A95962">
        <w:trPr>
          <w:cantSplit/>
          <w:trHeight w:val="1134"/>
        </w:trPr>
        <w:tc>
          <w:tcPr>
            <w:tcW w:w="781" w:type="dxa"/>
            <w:textDirection w:val="btLr"/>
            <w:vAlign w:val="center"/>
          </w:tcPr>
          <w:p w14:paraId="6F17BC81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t>Carte 2</w:t>
            </w:r>
          </w:p>
        </w:tc>
        <w:tc>
          <w:tcPr>
            <w:tcW w:w="2555" w:type="dxa"/>
            <w:vAlign w:val="center"/>
          </w:tcPr>
          <w:p w14:paraId="7CA797EC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Pourquoi l’azote N porte-t-il une charge positive dans NO</w:t>
            </w:r>
            <w:r w:rsidRPr="00134B14">
              <w:rPr>
                <w:vertAlign w:val="subscript"/>
              </w:rPr>
              <w:t xml:space="preserve">3 </w:t>
            </w:r>
            <w:r w:rsidRPr="00134B14">
              <w:rPr>
                <w:vertAlign w:val="superscript"/>
              </w:rPr>
              <w:t>- </w:t>
            </w:r>
            <w:r w:rsidRPr="00134B14">
              <w:t xml:space="preserve">? </w:t>
            </w:r>
          </w:p>
          <w:p w14:paraId="447C2AB3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N : Z = 7 et O : Z = 8</w:t>
            </w:r>
          </w:p>
        </w:tc>
        <w:tc>
          <w:tcPr>
            <w:tcW w:w="5016" w:type="dxa"/>
            <w:vAlign w:val="center"/>
          </w:tcPr>
          <w:p w14:paraId="6A7EF981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Dans l’ion nitrate, l’azote porte un électron de moins que son nombre d’électrons de valence</w:t>
            </w:r>
          </w:p>
          <w:p w14:paraId="2436B9F5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rPr>
                <w:noProof/>
                <w:lang w:eastAsia="fr-FR"/>
              </w:rPr>
              <w:drawing>
                <wp:inline distT="0" distB="0" distL="0" distR="0" wp14:anchorId="71BE6034" wp14:editId="2F7D9C69">
                  <wp:extent cx="3002280" cy="2171700"/>
                  <wp:effectExtent l="0" t="0" r="7620" b="0"/>
                  <wp:docPr id="54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l="14021" t="4585" r="33863" b="45150"/>
                          <a:stretch/>
                        </pic:blipFill>
                        <pic:spPr bwMode="auto">
                          <a:xfrm>
                            <a:off x="0" y="0"/>
                            <a:ext cx="300228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4B14" w:rsidRPr="00134B14" w14:paraId="61C232B2" w14:textId="77777777" w:rsidTr="00A95962">
        <w:trPr>
          <w:cantSplit/>
          <w:trHeight w:val="1134"/>
        </w:trPr>
        <w:tc>
          <w:tcPr>
            <w:tcW w:w="781" w:type="dxa"/>
            <w:textDirection w:val="btLr"/>
            <w:vAlign w:val="center"/>
          </w:tcPr>
          <w:p w14:paraId="3293D2BB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t>Carte 3</w:t>
            </w:r>
          </w:p>
        </w:tc>
        <w:tc>
          <w:tcPr>
            <w:tcW w:w="2555" w:type="dxa"/>
            <w:vAlign w:val="center"/>
          </w:tcPr>
          <w:p w14:paraId="6C081A56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Quel est le schéma de Lewis de l’ion O</w:t>
            </w:r>
            <w:r w:rsidRPr="00134B14">
              <w:rPr>
                <w:vertAlign w:val="superscript"/>
              </w:rPr>
              <w:t>2 -</w:t>
            </w:r>
            <w:r w:rsidRPr="00134B14">
              <w:t xml:space="preserve"> ? </w:t>
            </w:r>
          </w:p>
          <w:p w14:paraId="0DE73D3F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O : Z = 8</w:t>
            </w:r>
          </w:p>
        </w:tc>
        <w:tc>
          <w:tcPr>
            <w:tcW w:w="5016" w:type="dxa"/>
            <w:vAlign w:val="center"/>
          </w:tcPr>
          <w:p w14:paraId="7B2551DB" w14:textId="77777777" w:rsidR="00134B14" w:rsidRPr="00134B14" w:rsidRDefault="00134B14" w:rsidP="001A00CB">
            <w:pPr>
              <w:keepNext/>
              <w:spacing w:before="60" w:after="60"/>
              <w:jc w:val="center"/>
            </w:pPr>
            <w:r w:rsidRPr="00134B14">
              <w:rPr>
                <w:noProof/>
                <w:lang w:eastAsia="fr-FR"/>
              </w:rPr>
              <w:drawing>
                <wp:inline distT="0" distB="0" distL="0" distR="0" wp14:anchorId="00E622D1" wp14:editId="17D26805">
                  <wp:extent cx="2295370" cy="975360"/>
                  <wp:effectExtent l="0" t="0" r="0" b="0"/>
                  <wp:docPr id="55" name="Image 45" descr="Une image contenant texte, tableau blanc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 descr="Une image contenant texte, tableau blanc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rcRect l="8862" t="11464" r="3042" b="38625"/>
                          <a:stretch/>
                        </pic:blipFill>
                        <pic:spPr bwMode="auto">
                          <a:xfrm>
                            <a:off x="0" y="0"/>
                            <a:ext cx="2304614" cy="9792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4B14" w:rsidRPr="00134B14" w14:paraId="114FB21E" w14:textId="77777777" w:rsidTr="00A95962">
        <w:trPr>
          <w:cantSplit/>
          <w:trHeight w:val="1134"/>
        </w:trPr>
        <w:tc>
          <w:tcPr>
            <w:tcW w:w="781" w:type="dxa"/>
            <w:textDirection w:val="btLr"/>
            <w:vAlign w:val="center"/>
          </w:tcPr>
          <w:p w14:paraId="721FC57B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t>Carte 4</w:t>
            </w:r>
          </w:p>
        </w:tc>
        <w:tc>
          <w:tcPr>
            <w:tcW w:w="2555" w:type="dxa"/>
            <w:vAlign w:val="center"/>
          </w:tcPr>
          <w:p w14:paraId="47E7F253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Quel est le schéma de Lewis de N</w:t>
            </w:r>
            <w:r w:rsidRPr="00134B14">
              <w:rPr>
                <w:vertAlign w:val="subscript"/>
              </w:rPr>
              <w:t>2</w:t>
            </w:r>
            <w:r w:rsidRPr="00134B14">
              <w:t> ?</w:t>
            </w:r>
          </w:p>
          <w:p w14:paraId="284830B2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N : Z = 7</w:t>
            </w:r>
          </w:p>
        </w:tc>
        <w:tc>
          <w:tcPr>
            <w:tcW w:w="5016" w:type="dxa"/>
            <w:vAlign w:val="center"/>
          </w:tcPr>
          <w:p w14:paraId="7480EEA2" w14:textId="77777777" w:rsidR="00134B14" w:rsidRPr="00134B14" w:rsidRDefault="00134B14" w:rsidP="001A00CB">
            <w:pPr>
              <w:keepNext/>
              <w:spacing w:before="60" w:after="60"/>
              <w:jc w:val="center"/>
            </w:pPr>
            <w:r w:rsidRPr="00134B14">
              <w:rPr>
                <w:noProof/>
                <w:lang w:eastAsia="fr-FR"/>
              </w:rPr>
              <w:drawing>
                <wp:inline distT="0" distB="0" distL="0" distR="0" wp14:anchorId="7DED5537" wp14:editId="14EB1CAD">
                  <wp:extent cx="2861629" cy="1127760"/>
                  <wp:effectExtent l="0" t="0" r="0" b="0"/>
                  <wp:docPr id="56" name="Image 54" descr="Une image contenant texte, tableau blanc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54" descr="Une image contenant texte, tableau blanc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rcRect l="16270" t="18871" r="7539" b="41094"/>
                          <a:stretch/>
                        </pic:blipFill>
                        <pic:spPr bwMode="auto">
                          <a:xfrm>
                            <a:off x="0" y="0"/>
                            <a:ext cx="2869127" cy="1130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4B14" w:rsidRPr="00134B14" w14:paraId="3CD6F225" w14:textId="77777777" w:rsidTr="00A95962">
        <w:trPr>
          <w:cantSplit/>
          <w:trHeight w:val="1134"/>
        </w:trPr>
        <w:tc>
          <w:tcPr>
            <w:tcW w:w="781" w:type="dxa"/>
            <w:textDirection w:val="btLr"/>
            <w:vAlign w:val="center"/>
          </w:tcPr>
          <w:p w14:paraId="3970E6B7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t>Carte 5</w:t>
            </w:r>
          </w:p>
        </w:tc>
        <w:tc>
          <w:tcPr>
            <w:tcW w:w="2555" w:type="dxa"/>
            <w:vAlign w:val="center"/>
          </w:tcPr>
          <w:p w14:paraId="3B4FCEB3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>Quelle est la différence entre le schéma de Lewis et la formule développée d’une molécule ?</w:t>
            </w:r>
          </w:p>
        </w:tc>
        <w:tc>
          <w:tcPr>
            <w:tcW w:w="5016" w:type="dxa"/>
            <w:vAlign w:val="center"/>
          </w:tcPr>
          <w:p w14:paraId="7FB98928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t xml:space="preserve">Dans le schéma de Lewis il y a les doublets non liants </w:t>
            </w:r>
          </w:p>
          <w:p w14:paraId="0BCFC576" w14:textId="77777777" w:rsidR="00134B14" w:rsidRPr="00134B14" w:rsidRDefault="00134B14" w:rsidP="001A00CB">
            <w:pPr>
              <w:keepNext/>
              <w:spacing w:before="60" w:after="60"/>
            </w:pPr>
            <w:r w:rsidRPr="00134B14">
              <w:rPr>
                <w:noProof/>
                <w:lang w:eastAsia="fr-FR"/>
              </w:rPr>
              <w:drawing>
                <wp:inline distT="0" distB="0" distL="0" distR="0" wp14:anchorId="1AB7D41E" wp14:editId="19515061">
                  <wp:extent cx="2969046" cy="1066800"/>
                  <wp:effectExtent l="0" t="0" r="3175" b="0"/>
                  <wp:docPr id="13" name="Image 52" descr="Une image contenant texte, tableau blanc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 descr="Une image contenant texte, tableau blanc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l="8333" t="31746" b="24339"/>
                          <a:stretch/>
                        </pic:blipFill>
                        <pic:spPr bwMode="auto">
                          <a:xfrm>
                            <a:off x="0" y="0"/>
                            <a:ext cx="2976813" cy="10695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144AB6" w14:textId="2CAB3AED" w:rsidR="00134B14" w:rsidRPr="00134B14" w:rsidRDefault="00077F92" w:rsidP="00134B14">
      <w:pPr>
        <w:keepNext/>
        <w:spacing w:before="180"/>
        <w:outlineLvl w:val="1"/>
        <w:rPr>
          <w:rFonts w:ascii="Marianne Medium" w:hAnsi="Marianne Medium"/>
          <w:color w:val="F29C52"/>
          <w:sz w:val="26"/>
          <w:szCs w:val="26"/>
        </w:rPr>
      </w:pPr>
      <w:r>
        <w:rPr>
          <w:noProof/>
          <w:lang w:eastAsia="zh-CN"/>
        </w:rPr>
        <w:lastRenderedPageBreak/>
        <mc:AlternateContent>
          <mc:Choice Requires="wps">
            <w:drawing>
              <wp:inline distT="0" distB="0" distL="0" distR="0" wp14:anchorId="07241689" wp14:editId="0E8143F7">
                <wp:extent cx="1260000" cy="468000"/>
                <wp:effectExtent l="0" t="0" r="19050" b="10160"/>
                <wp:docPr id="79" name="Rectangle à coins arrondis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468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22557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9E0D51" w14:textId="31267D8C" w:rsidR="00077F92" w:rsidRPr="009B09F5" w:rsidRDefault="00077F92" w:rsidP="00077F92">
                            <w:pPr>
                              <w:pStyle w:val="Intitultitre3"/>
                            </w:pPr>
                            <w:r>
                              <w:t>Lot de cartes sélectionnées après la bataille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0" rIns="90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7241689" id="_x0000_s1029" style="width:99.2pt;height:36.8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" filled="f" strokecolor="#22557a" strokeweight="1pt">
                <v:stroke joinstyle="miter"/>
                <v:textbox style="mso-fit-shape-to-text:t" inset=",0,2.5mm,0">
                  <w:txbxContent>
                    <w:p w14:paraId="269E0D51" w14:textId="31267D8C" w:rsidR="00077F92" w:rsidRPr="009B09F5" w:rsidRDefault="00077F92" w:rsidP="00077F92">
                      <w:pPr>
                        <w:pStyle w:val="Intitultitre3"/>
                      </w:pPr>
                      <w:r>
                        <w:t>Lot de cartes sélectionnées après la bataille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2E82F6B8" w14:textId="77777777" w:rsidR="00134B14" w:rsidRPr="00134B14" w:rsidRDefault="00134B14" w:rsidP="00134B14">
      <w:pPr>
        <w:jc w:val="center"/>
      </w:pPr>
      <w:r w:rsidRPr="00134B14">
        <w:rPr>
          <w:noProof/>
          <w:lang w:eastAsia="fr-FR"/>
        </w:rPr>
        <w:drawing>
          <wp:inline distT="0" distB="0" distL="0" distR="0" wp14:anchorId="5F8545AB" wp14:editId="16CEA650">
            <wp:extent cx="1501501" cy="936000"/>
            <wp:effectExtent l="0" t="0" r="3810" b="0"/>
            <wp:docPr id="14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/>
                    </pic:cNvPicPr>
                  </pic:nvPicPr>
                  <pic:blipFill>
                    <a:blip r:embed="rId21"/>
                    <a:stretch/>
                  </pic:blipFill>
                  <pic:spPr bwMode="auto">
                    <a:xfrm>
                      <a:off x="0" y="0"/>
                      <a:ext cx="1501501" cy="9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FB912" w14:textId="77777777" w:rsidR="00134B14" w:rsidRPr="00134B14" w:rsidRDefault="00134B14" w:rsidP="00134B14">
      <w:pPr>
        <w:numPr>
          <w:ilvl w:val="0"/>
          <w:numId w:val="12"/>
        </w:numPr>
        <w:contextualSpacing/>
      </w:pPr>
      <w:r w:rsidRPr="00134B14">
        <w:t>Carte 3 équipe A avec précision ajoutée à l’issue de la bataille : 1s</w:t>
      </w:r>
      <w:r w:rsidRPr="00134B14">
        <w:rPr>
          <w:vertAlign w:val="superscript"/>
        </w:rPr>
        <w:t>2</w:t>
      </w:r>
      <w:r w:rsidRPr="00134B14">
        <w:t>2s</w:t>
      </w:r>
      <w:r w:rsidRPr="00134B14">
        <w:rPr>
          <w:vertAlign w:val="superscript"/>
        </w:rPr>
        <w:t>2</w:t>
      </w:r>
      <w:r w:rsidRPr="00134B14">
        <w:t>2p</w:t>
      </w:r>
      <w:r w:rsidRPr="00134B14">
        <w:rPr>
          <w:vertAlign w:val="superscript"/>
        </w:rPr>
        <w:t>4</w:t>
      </w:r>
      <w:r w:rsidRPr="00134B14">
        <w:t xml:space="preserve"> soit 4 (2 de 2 s et 2 de 2 p) électrons de valence à répartir autour du symbole de l’élément</w:t>
      </w:r>
    </w:p>
    <w:p w14:paraId="34ABEBA3" w14:textId="77777777" w:rsidR="00134B14" w:rsidRPr="00134B14" w:rsidRDefault="00134B14" w:rsidP="00134B14">
      <w:pPr>
        <w:numPr>
          <w:ilvl w:val="0"/>
          <w:numId w:val="12"/>
        </w:numPr>
        <w:contextualSpacing/>
      </w:pPr>
      <w:r w:rsidRPr="00134B14">
        <w:t xml:space="preserve">Carte 1 équipe B </w:t>
      </w:r>
    </w:p>
    <w:p w14:paraId="427BAF0C" w14:textId="77777777" w:rsidR="00134B14" w:rsidRPr="00134B14" w:rsidRDefault="00134B14" w:rsidP="00134B14">
      <w:pPr>
        <w:numPr>
          <w:ilvl w:val="0"/>
          <w:numId w:val="12"/>
        </w:numPr>
        <w:contextualSpacing/>
      </w:pPr>
      <w:r w:rsidRPr="00134B14">
        <w:t xml:space="preserve">Carte 2 équipe B </w:t>
      </w:r>
    </w:p>
    <w:p w14:paraId="1DF7293E" w14:textId="77777777" w:rsidR="00134B14" w:rsidRPr="00134B14" w:rsidRDefault="00134B14" w:rsidP="00134B14">
      <w:pPr>
        <w:numPr>
          <w:ilvl w:val="0"/>
          <w:numId w:val="12"/>
        </w:numPr>
        <w:contextualSpacing/>
      </w:pPr>
      <w:r w:rsidRPr="00134B14">
        <w:t>Carte 3 équipe B </w:t>
      </w:r>
    </w:p>
    <w:p w14:paraId="2DF5E6BF" w14:textId="77777777" w:rsidR="00134B14" w:rsidRPr="00134B14" w:rsidRDefault="00134B14" w:rsidP="00134B14">
      <w:pPr>
        <w:numPr>
          <w:ilvl w:val="0"/>
          <w:numId w:val="12"/>
        </w:numPr>
        <w:contextualSpacing/>
        <w:rPr>
          <w:color w:val="000000" w:themeColor="text1"/>
        </w:rPr>
      </w:pPr>
      <w:r w:rsidRPr="00134B14">
        <w:t xml:space="preserve">Carte 4 équipe A avec précision ajoutée à l’issue de la bataille : pour être stables (couche de valence saturée comme celle des gaz nobles chimiquement inertes), tous les atomes dans les édifices </w:t>
      </w:r>
      <w:r w:rsidRPr="00134B14">
        <w:rPr>
          <w:color w:val="000000" w:themeColor="text1"/>
        </w:rPr>
        <w:t>chimiques (molécules ou ions) sont entourés de 4 doublets sauf l’atome d’hydrogène entouré de 1 doublet (règle de l’octet et du duet).</w:t>
      </w:r>
    </w:p>
    <w:p w14:paraId="4DA20234" w14:textId="45453588" w:rsidR="00134B14" w:rsidRPr="00134B14" w:rsidRDefault="00134B14" w:rsidP="00134B14">
      <w:pPr>
        <w:keepNext/>
        <w:spacing w:before="240"/>
        <w:outlineLvl w:val="0"/>
        <w:rPr>
          <w:rFonts w:ascii="Marianne" w:hAnsi="Marianne"/>
          <w:b/>
          <w:bCs/>
          <w:color w:val="22557A"/>
          <w:sz w:val="28"/>
          <w:szCs w:val="36"/>
        </w:rPr>
      </w:pPr>
      <w:r w:rsidRPr="00134B14">
        <w:rPr>
          <w:rFonts w:ascii="Marianne" w:hAnsi="Marianne"/>
          <w:b/>
          <w:bCs/>
          <w:color w:val="22557A"/>
          <w:sz w:val="28"/>
          <w:szCs w:val="36"/>
        </w:rPr>
        <w:t>Lots de cartes de mémorisation après la bataille et questionnaire associé sur les ondes électromagnétiques</w:t>
      </w:r>
    </w:p>
    <w:p w14:paraId="5B3B7668" w14:textId="72FD703F" w:rsidR="00134B14" w:rsidRPr="00134B14" w:rsidRDefault="003A6094" w:rsidP="00134B14">
      <w:pPr>
        <w:keepNext/>
        <w:spacing w:before="180"/>
        <w:outlineLvl w:val="1"/>
        <w:rPr>
          <w:rFonts w:ascii="Marianne Medium" w:hAnsi="Marianne Medium"/>
          <w:color w:val="F29C52"/>
          <w:sz w:val="26"/>
          <w:szCs w:val="26"/>
        </w:rPr>
      </w:pPr>
      <w:r>
        <w:rPr>
          <w:noProof/>
          <w:lang w:eastAsia="zh-CN"/>
        </w:rPr>
        <mc:AlternateContent>
          <mc:Choice Requires="wps">
            <w:drawing>
              <wp:inline distT="0" distB="0" distL="0" distR="0" wp14:anchorId="233A3ADA" wp14:editId="0BF07DE6">
                <wp:extent cx="1260000" cy="468000"/>
                <wp:effectExtent l="0" t="0" r="19050" b="10160"/>
                <wp:docPr id="80" name="Rectangle à coins arrondis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468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22557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18BC0D" w14:textId="674C3E43" w:rsidR="003A6094" w:rsidRPr="009B09F5" w:rsidRDefault="003A6094" w:rsidP="003A6094">
                            <w:pPr>
                              <w:pStyle w:val="Intitultitre3"/>
                            </w:pPr>
                            <w:r w:rsidRPr="00077F92">
                              <w:t>Capacités exigi</w:t>
                            </w:r>
                            <w:r>
                              <w:t>bles du chapitre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0" rIns="90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33A3ADA" id="_x0000_s1030" style="width:99.2pt;height:36.8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" filled="f" strokecolor="#22557a" strokeweight="1pt">
                <v:stroke joinstyle="miter"/>
                <v:textbox style="mso-fit-shape-to-text:t" inset=",0,2.5mm,0">
                  <w:txbxContent>
                    <w:p w14:paraId="6518BC0D" w14:textId="674C3E43" w:rsidR="003A6094" w:rsidRPr="009B09F5" w:rsidRDefault="003A6094" w:rsidP="003A6094">
                      <w:pPr>
                        <w:pStyle w:val="Intitultitre3"/>
                      </w:pPr>
                      <w:r w:rsidRPr="00077F92">
                        <w:t>Capacités exigi</w:t>
                      </w:r>
                      <w:r>
                        <w:t>bles du chapitre 7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134B14" w:rsidRPr="00134B14">
        <w:rPr>
          <w:rFonts w:ascii="Marianne Medium" w:hAnsi="Marianne Medium"/>
          <w:color w:val="F29C52"/>
          <w:sz w:val="26"/>
          <w:szCs w:val="26"/>
        </w:rPr>
        <w:t xml:space="preserve"> </w:t>
      </w:r>
    </w:p>
    <w:p w14:paraId="133A54BE" w14:textId="77777777" w:rsidR="00134B14" w:rsidRPr="00134B14" w:rsidRDefault="00134B14" w:rsidP="00134B14">
      <w:r w:rsidRPr="00134B14">
        <w:rPr>
          <w:noProof/>
          <w:lang w:eastAsia="fr-FR"/>
        </w:rPr>
        <w:drawing>
          <wp:inline distT="0" distB="0" distL="0" distR="0" wp14:anchorId="10CF01D7" wp14:editId="7086401D">
            <wp:extent cx="5059680" cy="2476500"/>
            <wp:effectExtent l="0" t="0" r="7620" b="0"/>
            <wp:docPr id="15" name="Image 3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22"/>
                    <a:srcRect r="4709" b="16914"/>
                    <a:stretch/>
                  </pic:blipFill>
                  <pic:spPr bwMode="auto">
                    <a:xfrm>
                      <a:off x="0" y="0"/>
                      <a:ext cx="5059787" cy="247655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1B226" w14:textId="3DF057E2" w:rsidR="00134B14" w:rsidRPr="00134B14" w:rsidRDefault="003A6094" w:rsidP="00134B14">
      <w:pPr>
        <w:keepNext/>
        <w:spacing w:before="180"/>
        <w:outlineLvl w:val="1"/>
        <w:rPr>
          <w:rFonts w:ascii="Marianne Medium" w:hAnsi="Marianne Medium"/>
          <w:color w:val="F29C52"/>
          <w:sz w:val="26"/>
          <w:szCs w:val="26"/>
        </w:rPr>
      </w:pPr>
      <w:r>
        <w:rPr>
          <w:noProof/>
          <w:lang w:eastAsia="zh-CN"/>
        </w:rPr>
        <w:lastRenderedPageBreak/>
        <mc:AlternateContent>
          <mc:Choice Requires="wps">
            <w:drawing>
              <wp:inline distT="0" distB="0" distL="0" distR="0" wp14:anchorId="2ADDEEE7" wp14:editId="1F22EF1C">
                <wp:extent cx="1260000" cy="468000"/>
                <wp:effectExtent l="0" t="0" r="19050" b="10160"/>
                <wp:docPr id="81" name="Rectangle à coins arrondis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468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22557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C80DE7" w14:textId="65327A8C" w:rsidR="003A6094" w:rsidRPr="009B09F5" w:rsidRDefault="003A6094" w:rsidP="003A6094">
                            <w:pPr>
                              <w:pStyle w:val="Intitultitre3"/>
                            </w:pPr>
                            <w:r>
                              <w:t>Lot de cartes sélectionnées après la bataille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0" rIns="90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ADDEEE7" id="_x0000_s1031" style="width:99.2pt;height:36.8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" filled="f" strokecolor="#22557a" strokeweight="1pt">
                <v:stroke joinstyle="miter"/>
                <v:textbox style="mso-fit-shape-to-text:t" inset=",0,2.5mm,0">
                  <w:txbxContent>
                    <w:p w14:paraId="7FC80DE7" w14:textId="65327A8C" w:rsidR="003A6094" w:rsidRPr="009B09F5" w:rsidRDefault="003A6094" w:rsidP="003A6094">
                      <w:pPr>
                        <w:pStyle w:val="Intitultitre3"/>
                      </w:pPr>
                      <w:r>
                        <w:t>Lot de cartes sélectionnées après la bataille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134B14" w:rsidRPr="00134B14">
        <w:rPr>
          <w:rFonts w:ascii="Marianne Medium" w:hAnsi="Marianne Medium"/>
          <w:color w:val="F29C52"/>
          <w:sz w:val="26"/>
          <w:szCs w:val="26"/>
        </w:rPr>
        <w:t xml:space="preserve"> </w:t>
      </w:r>
    </w:p>
    <w:p w14:paraId="6AAC2D53" w14:textId="77777777" w:rsidR="00134B14" w:rsidRPr="00134B14" w:rsidRDefault="00134B14" w:rsidP="00134B14">
      <w:pPr>
        <w:jc w:val="center"/>
      </w:pPr>
      <w:r w:rsidRPr="00134B14">
        <w:rPr>
          <w:noProof/>
          <w:lang w:eastAsia="fr-FR"/>
        </w:rPr>
        <w:drawing>
          <wp:inline distT="0" distB="0" distL="0" distR="0" wp14:anchorId="69567C6A" wp14:editId="4AB45094">
            <wp:extent cx="1729067" cy="1095375"/>
            <wp:effectExtent l="0" t="0" r="508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/>
                    </pic:cNvPicPr>
                  </pic:nvPicPr>
                  <pic:blipFill>
                    <a:blip r:embed="rId23"/>
                    <a:stretch/>
                  </pic:blipFill>
                  <pic:spPr bwMode="auto">
                    <a:xfrm>
                      <a:off x="0" y="0"/>
                      <a:ext cx="1735727" cy="1099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40"/>
        <w:gridCol w:w="2251"/>
        <w:gridCol w:w="5466"/>
      </w:tblGrid>
      <w:tr w:rsidR="00134B14" w:rsidRPr="00134B14" w14:paraId="1FE41B73" w14:textId="77777777" w:rsidTr="003A6094">
        <w:trPr>
          <w:cantSplit/>
          <w:trHeight w:val="397"/>
        </w:trPr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6A53BAF7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</w:p>
        </w:tc>
        <w:tc>
          <w:tcPr>
            <w:tcW w:w="2251" w:type="dxa"/>
            <w:tcBorders>
              <w:left w:val="single" w:sz="4" w:space="0" w:color="auto"/>
            </w:tcBorders>
            <w:vAlign w:val="center"/>
          </w:tcPr>
          <w:p w14:paraId="29389290" w14:textId="77777777" w:rsidR="00134B14" w:rsidRPr="00134B14" w:rsidRDefault="00134B14" w:rsidP="00134B14">
            <w:pPr>
              <w:spacing w:before="60" w:after="60"/>
              <w:jc w:val="center"/>
            </w:pPr>
            <w:r w:rsidRPr="00134B14">
              <w:t>Recto</w:t>
            </w:r>
          </w:p>
        </w:tc>
        <w:tc>
          <w:tcPr>
            <w:tcW w:w="5466" w:type="dxa"/>
            <w:vAlign w:val="center"/>
          </w:tcPr>
          <w:p w14:paraId="7A5B6950" w14:textId="77777777" w:rsidR="00134B14" w:rsidRPr="00134B14" w:rsidRDefault="00134B14" w:rsidP="00134B14">
            <w:pPr>
              <w:spacing w:before="60" w:after="60" w:line="240" w:lineRule="auto"/>
              <w:jc w:val="center"/>
            </w:pPr>
            <w:r w:rsidRPr="00134B14">
              <w:t>Verso</w:t>
            </w:r>
          </w:p>
        </w:tc>
      </w:tr>
      <w:tr w:rsidR="00134B14" w:rsidRPr="00134B14" w14:paraId="3E9AB56B" w14:textId="77777777" w:rsidTr="003A6094">
        <w:trPr>
          <w:cantSplit/>
          <w:trHeight w:val="1134"/>
        </w:trPr>
        <w:tc>
          <w:tcPr>
            <w:tcW w:w="640" w:type="dxa"/>
            <w:tcBorders>
              <w:top w:val="single" w:sz="4" w:space="0" w:color="auto"/>
            </w:tcBorders>
            <w:textDirection w:val="btLr"/>
            <w:vAlign w:val="center"/>
          </w:tcPr>
          <w:p w14:paraId="0CFDC826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t>Carte 1</w:t>
            </w:r>
          </w:p>
        </w:tc>
        <w:tc>
          <w:tcPr>
            <w:tcW w:w="2251" w:type="dxa"/>
            <w:vAlign w:val="center"/>
          </w:tcPr>
          <w:p w14:paraId="7EF40436" w14:textId="77777777" w:rsidR="00134B14" w:rsidRPr="00134B14" w:rsidRDefault="00134B14" w:rsidP="00134B14">
            <w:pPr>
              <w:spacing w:before="60" w:after="60" w:line="240" w:lineRule="auto"/>
            </w:pPr>
            <w:r w:rsidRPr="00134B14">
              <w:t>Qu’est-ce qu’une onde électromagnétique ?</w:t>
            </w:r>
          </w:p>
        </w:tc>
        <w:tc>
          <w:tcPr>
            <w:tcW w:w="5466" w:type="dxa"/>
            <w:vAlign w:val="center"/>
          </w:tcPr>
          <w:p w14:paraId="72528479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 xml:space="preserve">Propagation d’une perturbation dans le vide et tous les milieux matériels </w:t>
            </w:r>
          </w:p>
          <w:p w14:paraId="62B115B5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 xml:space="preserve">La perturbation est une variation des propriétés électriques et magnétiques du milieu. </w:t>
            </w:r>
          </w:p>
        </w:tc>
      </w:tr>
      <w:tr w:rsidR="00134B14" w:rsidRPr="00134B14" w14:paraId="14ACDAE5" w14:textId="77777777" w:rsidTr="003A6094">
        <w:trPr>
          <w:cantSplit/>
          <w:trHeight w:val="1134"/>
        </w:trPr>
        <w:tc>
          <w:tcPr>
            <w:tcW w:w="640" w:type="dxa"/>
            <w:textDirection w:val="btLr"/>
            <w:vAlign w:val="center"/>
          </w:tcPr>
          <w:p w14:paraId="502E9C97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t>Carte 2</w:t>
            </w:r>
          </w:p>
        </w:tc>
        <w:tc>
          <w:tcPr>
            <w:tcW w:w="2251" w:type="dxa"/>
            <w:vAlign w:val="center"/>
          </w:tcPr>
          <w:p w14:paraId="273A3B14" w14:textId="77777777" w:rsidR="00134B14" w:rsidRPr="00134B14" w:rsidRDefault="00134B14" w:rsidP="00134B14">
            <w:pPr>
              <w:spacing w:before="60" w:after="60" w:line="240" w:lineRule="auto"/>
            </w:pPr>
            <w:r w:rsidRPr="00134B14">
              <w:t xml:space="preserve">Quelles sont les catégories d’onde électromagnétique ? </w:t>
            </w:r>
          </w:p>
        </w:tc>
        <w:tc>
          <w:tcPr>
            <w:tcW w:w="5466" w:type="dxa"/>
            <w:vAlign w:val="center"/>
          </w:tcPr>
          <w:p w14:paraId="7FF92928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>Par ordre de fréquence croissante : Les ondes hertziennes, les micro-ondes, les IR, le visible compris entre 400 nm et 800 nm, les UV, les rayons X et les rayons gamma</w:t>
            </w:r>
          </w:p>
        </w:tc>
      </w:tr>
      <w:tr w:rsidR="00134B14" w:rsidRPr="00134B14" w14:paraId="4592FB00" w14:textId="77777777" w:rsidTr="003A6094">
        <w:trPr>
          <w:cantSplit/>
          <w:trHeight w:val="1134"/>
        </w:trPr>
        <w:tc>
          <w:tcPr>
            <w:tcW w:w="640" w:type="dxa"/>
            <w:textDirection w:val="btLr"/>
            <w:vAlign w:val="center"/>
          </w:tcPr>
          <w:p w14:paraId="4656444E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t>Carte 3</w:t>
            </w:r>
          </w:p>
        </w:tc>
        <w:tc>
          <w:tcPr>
            <w:tcW w:w="2251" w:type="dxa"/>
            <w:vAlign w:val="center"/>
          </w:tcPr>
          <w:p w14:paraId="76873841" w14:textId="77777777" w:rsidR="00134B14" w:rsidRPr="00134B14" w:rsidRDefault="00134B14" w:rsidP="00134B14">
            <w:pPr>
              <w:spacing w:before="60" w:after="60" w:line="240" w:lineRule="auto"/>
            </w:pPr>
            <w:r w:rsidRPr="00134B14">
              <w:t>Quelle est la relation entre la célérité, la fréquence et la longueur d’onde ?</w:t>
            </w:r>
          </w:p>
        </w:tc>
        <w:tc>
          <w:tcPr>
            <w:tcW w:w="5466" w:type="dxa"/>
            <w:vAlign w:val="center"/>
          </w:tcPr>
          <w:p w14:paraId="3C86003D" w14:textId="77777777" w:rsidR="00134B14" w:rsidRPr="00134B14" w:rsidRDefault="00134B14" w:rsidP="00134B14">
            <w:pPr>
              <w:spacing w:before="60" w:after="60" w:line="240" w:lineRule="auto"/>
              <w:jc w:val="center"/>
              <w:rPr>
                <w:rFonts w:cstheme="minorHAnsi"/>
                <w:color w:val="000000" w:themeColor="text1"/>
              </w:rPr>
            </w:pPr>
            <w:r w:rsidRPr="00134B14">
              <w:rPr>
                <w:color w:val="000000" w:themeColor="text1"/>
              </w:rPr>
              <w:t>c = </w:t>
            </w:r>
            <w:r w:rsidRPr="00134B14">
              <w:rPr>
                <w:rFonts w:ascii="Cambria" w:hAnsi="Cambria" w:cs="Cambria"/>
                <w:color w:val="000000" w:themeColor="text1"/>
              </w:rPr>
              <w:t>λ</w:t>
            </w:r>
            <w:r w:rsidRPr="00134B14">
              <w:rPr>
                <w:rFonts w:cs="Marianne Light"/>
                <w:color w:val="000000" w:themeColor="text1"/>
              </w:rPr>
              <w:t> </w:t>
            </w:r>
            <w:r w:rsidRPr="00134B14">
              <w:rPr>
                <w:rFonts w:cstheme="minorHAnsi"/>
                <w:color w:val="000000" w:themeColor="text1"/>
              </w:rPr>
              <w:t>x</w:t>
            </w:r>
            <w:r w:rsidRPr="00134B14">
              <w:rPr>
                <w:rFonts w:cs="Marianne Light"/>
                <w:color w:val="000000" w:themeColor="text1"/>
              </w:rPr>
              <w:t> </w:t>
            </w:r>
            <w:r w:rsidRPr="00134B14">
              <w:rPr>
                <w:rFonts w:ascii="Cambria" w:hAnsi="Cambria" w:cs="Cambria"/>
                <w:color w:val="000000" w:themeColor="text1"/>
              </w:rPr>
              <w:t>ν</w:t>
            </w:r>
            <w:r w:rsidRPr="00134B14">
              <w:rPr>
                <w:rFonts w:cstheme="minorHAnsi"/>
                <w:color w:val="000000" w:themeColor="text1"/>
              </w:rPr>
              <w:t xml:space="preserve"> </w:t>
            </w:r>
          </w:p>
          <w:p w14:paraId="7BC3E9EA" w14:textId="77777777" w:rsidR="00134B14" w:rsidRPr="00134B14" w:rsidRDefault="00134B14" w:rsidP="00134B14">
            <w:pPr>
              <w:spacing w:before="60" w:after="60" w:line="240" w:lineRule="auto"/>
              <w:rPr>
                <w:rFonts w:cstheme="minorHAnsi"/>
                <w:color w:val="000000" w:themeColor="text1"/>
              </w:rPr>
            </w:pPr>
            <w:r w:rsidRPr="00134B14">
              <w:rPr>
                <w:rFonts w:cstheme="minorHAnsi"/>
                <w:color w:val="000000" w:themeColor="text1"/>
              </w:rPr>
              <w:t xml:space="preserve">Célérité : </w:t>
            </w:r>
            <w:r w:rsidRPr="00134B14">
              <w:rPr>
                <w:color w:val="000000" w:themeColor="text1"/>
              </w:rPr>
              <w:t>c = 3,00 x 10</w:t>
            </w:r>
            <w:r w:rsidRPr="00134B14">
              <w:rPr>
                <w:color w:val="000000" w:themeColor="text1"/>
                <w:vertAlign w:val="superscript"/>
              </w:rPr>
              <w:t>8</w:t>
            </w:r>
            <w:r w:rsidRPr="00134B14">
              <w:rPr>
                <w:color w:val="000000" w:themeColor="text1"/>
              </w:rPr>
              <w:t> m.s </w:t>
            </w:r>
            <w:r w:rsidRPr="00134B14">
              <w:rPr>
                <w:color w:val="000000" w:themeColor="text1"/>
                <w:vertAlign w:val="superscript"/>
              </w:rPr>
              <w:t>-1</w:t>
            </w:r>
          </w:p>
          <w:p w14:paraId="25F1BA55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rFonts w:cstheme="minorHAnsi"/>
                <w:color w:val="000000" w:themeColor="text1"/>
              </w:rPr>
              <w:t xml:space="preserve">Longueur d’onde : </w:t>
            </w:r>
            <w:r w:rsidRPr="00134B14">
              <w:rPr>
                <w:rFonts w:ascii="Cambria" w:hAnsi="Cambria" w:cs="Cambria"/>
                <w:color w:val="000000" w:themeColor="text1"/>
              </w:rPr>
              <w:t>λ</w:t>
            </w:r>
            <w:r w:rsidRPr="00134B14">
              <w:rPr>
                <w:rFonts w:cstheme="minorHAnsi"/>
                <w:color w:val="000000" w:themeColor="text1"/>
              </w:rPr>
              <w:t xml:space="preserve"> en nanom</w:t>
            </w:r>
            <w:r w:rsidRPr="00134B14">
              <w:rPr>
                <w:rFonts w:cs="Marianne Light"/>
                <w:color w:val="000000" w:themeColor="text1"/>
              </w:rPr>
              <w:t>è</w:t>
            </w:r>
            <w:r w:rsidRPr="00134B14">
              <w:rPr>
                <w:rFonts w:cstheme="minorHAnsi"/>
                <w:color w:val="000000" w:themeColor="text1"/>
              </w:rPr>
              <w:t>tre</w:t>
            </w:r>
            <w:r w:rsidRPr="00134B14">
              <w:rPr>
                <w:rFonts w:cs="Marianne Light"/>
                <w:color w:val="000000" w:themeColor="text1"/>
              </w:rPr>
              <w:t> </w:t>
            </w:r>
            <w:r w:rsidRPr="00134B14">
              <w:rPr>
                <w:rFonts w:cstheme="minorHAnsi"/>
                <w:color w:val="000000" w:themeColor="text1"/>
              </w:rPr>
              <w:t xml:space="preserve">; </w:t>
            </w:r>
            <w:r w:rsidRPr="00134B14">
              <w:rPr>
                <w:color w:val="000000" w:themeColor="text1"/>
              </w:rPr>
              <w:t>1 nanomètre (nm) 1 nm = 10</w:t>
            </w:r>
            <w:r w:rsidRPr="00134B14">
              <w:rPr>
                <w:color w:val="000000" w:themeColor="text1"/>
                <w:vertAlign w:val="superscript"/>
              </w:rPr>
              <w:t>-9</w:t>
            </w:r>
            <w:r w:rsidRPr="00134B14">
              <w:rPr>
                <w:color w:val="000000" w:themeColor="text1"/>
              </w:rPr>
              <w:t> m</w:t>
            </w:r>
          </w:p>
          <w:p w14:paraId="45862053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 xml:space="preserve">Fréquence : </w:t>
            </w:r>
            <w:r w:rsidRPr="00134B14">
              <w:rPr>
                <w:rFonts w:ascii="Cambria" w:hAnsi="Cambria" w:cs="Cambria"/>
                <w:color w:val="000000" w:themeColor="text1"/>
              </w:rPr>
              <w:t>ν</w:t>
            </w:r>
            <w:r w:rsidRPr="00134B14">
              <w:rPr>
                <w:rFonts w:cstheme="minorHAnsi"/>
                <w:color w:val="000000" w:themeColor="text1"/>
              </w:rPr>
              <w:t xml:space="preserve"> en hertz (Hz)</w:t>
            </w:r>
          </w:p>
        </w:tc>
      </w:tr>
      <w:tr w:rsidR="00134B14" w:rsidRPr="00134B14" w14:paraId="71A6A52F" w14:textId="77777777" w:rsidTr="003A6094">
        <w:trPr>
          <w:cantSplit/>
          <w:trHeight w:val="1134"/>
        </w:trPr>
        <w:tc>
          <w:tcPr>
            <w:tcW w:w="640" w:type="dxa"/>
            <w:textDirection w:val="btLr"/>
            <w:vAlign w:val="center"/>
          </w:tcPr>
          <w:p w14:paraId="32B40997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t>Carte 4</w:t>
            </w:r>
          </w:p>
        </w:tc>
        <w:tc>
          <w:tcPr>
            <w:tcW w:w="2251" w:type="dxa"/>
            <w:vAlign w:val="center"/>
          </w:tcPr>
          <w:p w14:paraId="3FE0B07C" w14:textId="77777777" w:rsidR="00134B14" w:rsidRPr="00134B14" w:rsidRDefault="00134B14" w:rsidP="00134B14">
            <w:pPr>
              <w:spacing w:before="60" w:after="60"/>
            </w:pPr>
            <w:r w:rsidRPr="00134B14">
              <w:t>Énoncer la loi de Planck-Einstein.</w:t>
            </w:r>
          </w:p>
        </w:tc>
        <w:tc>
          <w:tcPr>
            <w:tcW w:w="5466" w:type="dxa"/>
            <w:vAlign w:val="center"/>
          </w:tcPr>
          <w:p w14:paraId="29DF5B97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 xml:space="preserve">Un rayonnement de fréquence </w:t>
            </w:r>
            <w:r w:rsidRPr="00134B14">
              <w:rPr>
                <w:rFonts w:ascii="Cambria" w:hAnsi="Cambria" w:cs="Cambria"/>
                <w:color w:val="000000" w:themeColor="text1"/>
              </w:rPr>
              <w:t>ν</w:t>
            </w:r>
            <w:r w:rsidRPr="00134B14">
              <w:rPr>
                <w:color w:val="000000" w:themeColor="text1"/>
              </w:rPr>
              <w:t xml:space="preserve"> est constitué de photons portant une énergie :</w:t>
            </w:r>
          </w:p>
          <w:p w14:paraId="78C981D3" w14:textId="77777777" w:rsidR="00134B14" w:rsidRPr="00134B14" w:rsidRDefault="00134B14" w:rsidP="00134B14">
            <w:pPr>
              <w:spacing w:before="60" w:after="60" w:line="240" w:lineRule="auto"/>
              <w:jc w:val="center"/>
              <w:rPr>
                <w:rFonts w:cstheme="minorHAnsi"/>
                <w:color w:val="000000" w:themeColor="text1"/>
              </w:rPr>
            </w:pPr>
            <w:r w:rsidRPr="00134B14">
              <w:rPr>
                <w:color w:val="000000" w:themeColor="text1"/>
              </w:rPr>
              <w:t>E (J) = h x </w:t>
            </w:r>
            <w:r w:rsidRPr="00134B14">
              <w:rPr>
                <w:rFonts w:ascii="Cambria" w:hAnsi="Cambria" w:cs="Cambria"/>
                <w:color w:val="000000" w:themeColor="text1"/>
              </w:rPr>
              <w:t>ν</w:t>
            </w:r>
            <w:r w:rsidRPr="00134B14">
              <w:rPr>
                <w:rFonts w:cstheme="minorHAnsi"/>
                <w:color w:val="000000" w:themeColor="text1"/>
              </w:rPr>
              <w:t>(Hz)</w:t>
            </w:r>
          </w:p>
          <w:p w14:paraId="658670EA" w14:textId="77777777" w:rsidR="00134B14" w:rsidRPr="00134B14" w:rsidRDefault="00134B14" w:rsidP="00134B14">
            <w:pPr>
              <w:spacing w:before="60" w:after="60" w:line="240" w:lineRule="auto"/>
              <w:jc w:val="center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>constante de Planck : h = 6,63 × 10</w:t>
            </w:r>
            <w:r w:rsidRPr="00134B14">
              <w:rPr>
                <w:color w:val="000000" w:themeColor="text1"/>
                <w:vertAlign w:val="superscript"/>
              </w:rPr>
              <w:t>-34</w:t>
            </w:r>
            <w:r w:rsidRPr="00134B14">
              <w:rPr>
                <w:color w:val="000000" w:themeColor="text1"/>
              </w:rPr>
              <w:t>J</w:t>
            </w:r>
            <w:r w:rsidRPr="00134B14">
              <w:rPr>
                <w:rFonts w:ascii="Cambria Math" w:hAnsi="Cambria Math" w:cs="Cambria Math"/>
                <w:color w:val="000000" w:themeColor="text1"/>
              </w:rPr>
              <w:t>⋅</w:t>
            </w:r>
            <w:r w:rsidRPr="00134B14">
              <w:rPr>
                <w:color w:val="000000" w:themeColor="text1"/>
              </w:rPr>
              <w:t>s</w:t>
            </w:r>
          </w:p>
        </w:tc>
      </w:tr>
      <w:tr w:rsidR="00134B14" w:rsidRPr="00134B14" w14:paraId="38FE1F00" w14:textId="77777777" w:rsidTr="003A6094">
        <w:trPr>
          <w:cantSplit/>
          <w:trHeight w:val="1134"/>
        </w:trPr>
        <w:tc>
          <w:tcPr>
            <w:tcW w:w="640" w:type="dxa"/>
            <w:textDirection w:val="btLr"/>
            <w:vAlign w:val="center"/>
          </w:tcPr>
          <w:p w14:paraId="211BF6A9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t>Carte 5</w:t>
            </w:r>
          </w:p>
        </w:tc>
        <w:tc>
          <w:tcPr>
            <w:tcW w:w="2251" w:type="dxa"/>
            <w:vAlign w:val="center"/>
          </w:tcPr>
          <w:p w14:paraId="48D26B2A" w14:textId="77777777" w:rsidR="00134B14" w:rsidRPr="00134B14" w:rsidRDefault="00134B14" w:rsidP="00134B14">
            <w:pPr>
              <w:spacing w:before="60" w:after="60"/>
            </w:pPr>
            <w:r w:rsidRPr="00134B14">
              <w:t>Écrire la transition énergétique pour un photon absorbé et un photon émis.</w:t>
            </w:r>
          </w:p>
        </w:tc>
        <w:tc>
          <w:tcPr>
            <w:tcW w:w="5466" w:type="dxa"/>
            <w:vAlign w:val="center"/>
          </w:tcPr>
          <w:p w14:paraId="4B6605D2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>Photon absorbé : Passage à un niveau excité</w:t>
            </w:r>
          </w:p>
          <w:p w14:paraId="23FA21C8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 xml:space="preserve">E (niveau du bas) vers E (niveau du haut) </w:t>
            </w:r>
          </w:p>
          <w:p w14:paraId="4DEEBCFD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 xml:space="preserve">Photon émis : retour à un niveau d’énergie plus stable </w:t>
            </w:r>
          </w:p>
          <w:p w14:paraId="5AD50CC0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>E (niveau du haut) vers E (niveau du bas)</w:t>
            </w:r>
          </w:p>
          <w:p w14:paraId="3A570F98" w14:textId="77777777" w:rsidR="00134B14" w:rsidRPr="00134B14" w:rsidRDefault="00134B14" w:rsidP="00134B14">
            <w:pPr>
              <w:spacing w:before="60" w:after="60" w:line="240" w:lineRule="auto"/>
              <w:jc w:val="center"/>
              <w:rPr>
                <w:color w:val="000000" w:themeColor="text1"/>
              </w:rPr>
            </w:pPr>
            <w:r w:rsidRPr="00134B14">
              <w:rPr>
                <w:noProof/>
                <w:color w:val="000000" w:themeColor="text1"/>
                <w:lang w:eastAsia="fr-FR"/>
              </w:rPr>
              <w:drawing>
                <wp:inline distT="0" distB="0" distL="0" distR="0" wp14:anchorId="4BA38778" wp14:editId="5B90DC89">
                  <wp:extent cx="2170430" cy="1544374"/>
                  <wp:effectExtent l="0" t="0" r="1270" b="0"/>
                  <wp:docPr id="17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/>
                        </pic:blipFill>
                        <pic:spPr bwMode="auto">
                          <a:xfrm>
                            <a:off x="0" y="0"/>
                            <a:ext cx="2180438" cy="1551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4B14" w:rsidRPr="00134B14" w14:paraId="6A60D516" w14:textId="77777777" w:rsidTr="003A6094">
        <w:trPr>
          <w:cantSplit/>
          <w:trHeight w:val="1134"/>
        </w:trPr>
        <w:tc>
          <w:tcPr>
            <w:tcW w:w="640" w:type="dxa"/>
            <w:textDirection w:val="btLr"/>
            <w:vAlign w:val="center"/>
          </w:tcPr>
          <w:p w14:paraId="07F8023E" w14:textId="77777777" w:rsidR="00134B14" w:rsidRPr="00134B14" w:rsidRDefault="00134B14" w:rsidP="00134B14">
            <w:pPr>
              <w:spacing w:before="60" w:after="60"/>
              <w:ind w:left="113" w:right="113"/>
              <w:jc w:val="center"/>
            </w:pPr>
            <w:r w:rsidRPr="00134B14">
              <w:lastRenderedPageBreak/>
              <w:t>Carte 6</w:t>
            </w:r>
          </w:p>
        </w:tc>
        <w:tc>
          <w:tcPr>
            <w:tcW w:w="2251" w:type="dxa"/>
            <w:vAlign w:val="center"/>
          </w:tcPr>
          <w:p w14:paraId="507AC3B0" w14:textId="77777777" w:rsidR="00134B14" w:rsidRPr="00134B14" w:rsidRDefault="00134B14" w:rsidP="00134B14">
            <w:pPr>
              <w:spacing w:before="60" w:after="60"/>
            </w:pPr>
            <w:r w:rsidRPr="00134B14">
              <w:t>Par quoi est caractérisée une source de lumière ?</w:t>
            </w:r>
          </w:p>
        </w:tc>
        <w:tc>
          <w:tcPr>
            <w:tcW w:w="5466" w:type="dxa"/>
            <w:vAlign w:val="center"/>
          </w:tcPr>
          <w:p w14:paraId="10B21580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noProof/>
                <w:color w:val="000000" w:themeColor="text1"/>
                <w:lang w:eastAsia="fr-FR"/>
              </w:rPr>
              <w:drawing>
                <wp:inline distT="0" distB="0" distL="0" distR="0" wp14:anchorId="5F695AB8" wp14:editId="67CA34B6">
                  <wp:extent cx="3329396" cy="960755"/>
                  <wp:effectExtent l="0" t="0" r="4445" b="0"/>
                  <wp:docPr id="18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/>
                        </pic:blipFill>
                        <pic:spPr bwMode="auto">
                          <a:xfrm>
                            <a:off x="0" y="0"/>
                            <a:ext cx="3336225" cy="962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EF8BD2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>Son spectre</w:t>
            </w:r>
          </w:p>
          <w:p w14:paraId="72D3B33B" w14:textId="77777777" w:rsidR="00134B14" w:rsidRPr="00134B14" w:rsidRDefault="00134B14" w:rsidP="00134B14">
            <w:pPr>
              <w:spacing w:before="60" w:after="60" w:line="240" w:lineRule="auto"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>Il peut être :</w:t>
            </w:r>
          </w:p>
          <w:p w14:paraId="3E8FC443" w14:textId="77777777" w:rsidR="00134B14" w:rsidRPr="00134B14" w:rsidRDefault="00134B14" w:rsidP="00134B14">
            <w:pPr>
              <w:numPr>
                <w:ilvl w:val="0"/>
                <w:numId w:val="14"/>
              </w:numPr>
              <w:spacing w:before="60" w:after="60" w:line="240" w:lineRule="auto"/>
              <w:contextualSpacing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>continu spectre 1 ;</w:t>
            </w:r>
          </w:p>
          <w:p w14:paraId="2C69127C" w14:textId="77777777" w:rsidR="00134B14" w:rsidRPr="00134B14" w:rsidRDefault="00134B14" w:rsidP="00134B14">
            <w:pPr>
              <w:numPr>
                <w:ilvl w:val="0"/>
                <w:numId w:val="14"/>
              </w:numPr>
              <w:spacing w:before="60" w:after="60" w:line="240" w:lineRule="auto"/>
              <w:contextualSpacing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>discontinu spectre 2 et 3 ;</w:t>
            </w:r>
          </w:p>
          <w:p w14:paraId="55F6F836" w14:textId="77777777" w:rsidR="00134B14" w:rsidRPr="00134B14" w:rsidRDefault="00134B14" w:rsidP="00134B14">
            <w:pPr>
              <w:numPr>
                <w:ilvl w:val="0"/>
                <w:numId w:val="14"/>
              </w:numPr>
              <w:spacing w:before="60" w:after="60" w:line="240" w:lineRule="auto"/>
              <w:contextualSpacing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>d’émission 1 et 2 ;</w:t>
            </w:r>
          </w:p>
          <w:p w14:paraId="7E9D0F4C" w14:textId="77777777" w:rsidR="00134B14" w:rsidRPr="00134B14" w:rsidRDefault="00134B14" w:rsidP="00134B14">
            <w:pPr>
              <w:numPr>
                <w:ilvl w:val="0"/>
                <w:numId w:val="14"/>
              </w:numPr>
              <w:spacing w:before="60" w:after="60" w:line="240" w:lineRule="auto"/>
              <w:contextualSpacing/>
              <w:rPr>
                <w:color w:val="000000" w:themeColor="text1"/>
              </w:rPr>
            </w:pPr>
            <w:r w:rsidRPr="00134B14">
              <w:rPr>
                <w:color w:val="000000" w:themeColor="text1"/>
              </w:rPr>
              <w:t>d’absorption 3.</w:t>
            </w:r>
          </w:p>
        </w:tc>
      </w:tr>
    </w:tbl>
    <w:p w14:paraId="1FDB9E36" w14:textId="49E87657" w:rsidR="00134B14" w:rsidRPr="00134B14" w:rsidRDefault="003A6094" w:rsidP="00134B14">
      <w:pPr>
        <w:keepNext/>
        <w:spacing w:before="180"/>
        <w:outlineLvl w:val="1"/>
        <w:rPr>
          <w:rFonts w:ascii="Marianne Medium" w:hAnsi="Marianne Medium"/>
          <w:color w:val="F29C52"/>
          <w:sz w:val="26"/>
          <w:szCs w:val="26"/>
        </w:rPr>
      </w:pPr>
      <w:r>
        <w:rPr>
          <w:noProof/>
          <w:lang w:eastAsia="zh-CN"/>
        </w:rPr>
        <mc:AlternateContent>
          <mc:Choice Requires="wps">
            <w:drawing>
              <wp:inline distT="0" distB="0" distL="0" distR="0" wp14:anchorId="4BF7507B" wp14:editId="69D76A34">
                <wp:extent cx="1260000" cy="468000"/>
                <wp:effectExtent l="0" t="0" r="19050" b="10160"/>
                <wp:docPr id="82" name="Rectangle à coins arrondis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" cy="468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22557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685244" w14:textId="0B68AE04" w:rsidR="003A6094" w:rsidRPr="009B09F5" w:rsidRDefault="003A6094" w:rsidP="003A6094">
                            <w:pPr>
                              <w:pStyle w:val="Intitultitre3"/>
                            </w:pPr>
                            <w:r w:rsidRPr="003A6094">
                              <w:t>Questionnaire associé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0" rIns="90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BF7507B" id="_x0000_s1032" style="width:99.2pt;height:36.8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" filled="f" strokecolor="#22557a" strokeweight="1pt">
                <v:stroke joinstyle="miter"/>
                <v:textbox style="mso-fit-shape-to-text:t" inset=",0,2.5mm,0">
                  <w:txbxContent>
                    <w:p w14:paraId="48685244" w14:textId="0B68AE04" w:rsidR="003A6094" w:rsidRPr="009B09F5" w:rsidRDefault="003A6094" w:rsidP="003A6094">
                      <w:pPr>
                        <w:pStyle w:val="Intitultitre3"/>
                      </w:pPr>
                      <w:r w:rsidRPr="003A6094">
                        <w:t>Questionnaire associé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75142B3" w14:textId="77777777" w:rsidR="00134B14" w:rsidRPr="00134B14" w:rsidRDefault="00134B14" w:rsidP="00134B14">
      <w:pPr>
        <w:numPr>
          <w:ilvl w:val="0"/>
          <w:numId w:val="13"/>
        </w:numPr>
        <w:spacing w:after="0" w:line="240" w:lineRule="auto"/>
        <w:contextualSpacing/>
        <w:rPr>
          <w:lang w:eastAsia="fr-FR"/>
        </w:rPr>
      </w:pPr>
      <w:r w:rsidRPr="00134B14">
        <w:rPr>
          <w:lang w:eastAsia="fr-FR"/>
        </w:rPr>
        <w:t>Une onde Bluetooth de fréquence 3 GHz (1 giga = 1 milliard) a une longueur d’onde de :</w:t>
      </w:r>
    </w:p>
    <w:p w14:paraId="1378B901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lang w:eastAsia="fr-FR"/>
        </w:rPr>
      </w:pPr>
      <w:r w:rsidRPr="00134B14">
        <w:rPr>
          <w:lang w:eastAsia="fr-FR"/>
        </w:rPr>
        <w:t>100 mm</w:t>
      </w:r>
    </w:p>
    <w:p w14:paraId="195E0507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lang w:eastAsia="fr-FR"/>
        </w:rPr>
      </w:pPr>
      <w:r w:rsidRPr="00134B14">
        <w:rPr>
          <w:lang w:eastAsia="fr-FR"/>
        </w:rPr>
        <w:t>10 nm</w:t>
      </w:r>
    </w:p>
    <w:p w14:paraId="46F390B8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lang w:eastAsia="fr-FR"/>
        </w:rPr>
      </w:pPr>
      <w:r w:rsidRPr="00134B14">
        <w:rPr>
          <w:lang w:eastAsia="fr-FR"/>
        </w:rPr>
        <w:t>10 m</w:t>
      </w:r>
    </w:p>
    <w:p w14:paraId="0903BF02" w14:textId="77777777" w:rsidR="00134B14" w:rsidRPr="00134B14" w:rsidRDefault="00134B14" w:rsidP="00134B14">
      <w:pPr>
        <w:numPr>
          <w:ilvl w:val="0"/>
          <w:numId w:val="13"/>
        </w:numPr>
        <w:spacing w:after="0" w:line="240" w:lineRule="auto"/>
        <w:contextualSpacing/>
        <w:rPr>
          <w:lang w:eastAsia="fr-FR"/>
        </w:rPr>
      </w:pPr>
      <w:r w:rsidRPr="00134B14">
        <w:rPr>
          <w:lang w:eastAsia="fr-FR"/>
        </w:rPr>
        <w:t xml:space="preserve">L’apparition de raies noires dans un spectre continu signifie qu’il s’agit d’un spectre </w:t>
      </w:r>
    </w:p>
    <w:p w14:paraId="6FC3733C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lang w:eastAsia="fr-FR"/>
        </w:rPr>
      </w:pPr>
      <w:r w:rsidRPr="00134B14">
        <w:rPr>
          <w:lang w:eastAsia="fr-FR"/>
        </w:rPr>
        <w:t>d’absorption</w:t>
      </w:r>
    </w:p>
    <w:p w14:paraId="3828B7E3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lang w:eastAsia="fr-FR"/>
        </w:rPr>
      </w:pPr>
      <w:r w:rsidRPr="00134B14">
        <w:rPr>
          <w:lang w:eastAsia="fr-FR"/>
        </w:rPr>
        <w:t>d’émission</w:t>
      </w:r>
    </w:p>
    <w:p w14:paraId="0D23594F" w14:textId="28DF3CD8" w:rsidR="00134B14" w:rsidRPr="00134B14" w:rsidRDefault="00134B14" w:rsidP="00134B14">
      <w:pPr>
        <w:numPr>
          <w:ilvl w:val="0"/>
          <w:numId w:val="13"/>
        </w:numPr>
        <w:spacing w:after="0" w:line="240" w:lineRule="auto"/>
        <w:contextualSpacing/>
        <w:rPr>
          <w:lang w:eastAsia="fr-FR"/>
        </w:rPr>
      </w:pPr>
      <w:r w:rsidRPr="00134B14">
        <w:rPr>
          <w:lang w:eastAsia="fr-FR"/>
        </w:rPr>
        <w:t>Une étoile a un maximum d’intensité pour un rayonnement de période T = 10</w:t>
      </w:r>
      <w:r w:rsidR="003A6094">
        <w:rPr>
          <w:lang w:eastAsia="fr-FR"/>
        </w:rPr>
        <w:t> </w:t>
      </w:r>
      <w:r w:rsidRPr="00134B14">
        <w:rPr>
          <w:vertAlign w:val="superscript"/>
          <w:lang w:eastAsia="fr-FR"/>
        </w:rPr>
        <w:t>- 15</w:t>
      </w:r>
      <w:r w:rsidRPr="00134B14">
        <w:rPr>
          <w:lang w:eastAsia="fr-FR"/>
        </w:rPr>
        <w:t> s.</w:t>
      </w:r>
    </w:p>
    <w:p w14:paraId="2025D703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rFonts w:cstheme="minorHAnsi"/>
        </w:rPr>
      </w:pPr>
      <w:r w:rsidRPr="00134B14">
        <w:rPr>
          <w:lang w:eastAsia="fr-FR"/>
        </w:rPr>
        <w:t xml:space="preserve">Sa longueur d’onde est </w:t>
      </w:r>
      <w:r w:rsidRPr="00134B14">
        <w:rPr>
          <w:rFonts w:cstheme="minorHAnsi"/>
        </w:rPr>
        <w:t>3 x 10</w:t>
      </w:r>
      <w:r w:rsidRPr="00134B14">
        <w:rPr>
          <w:rFonts w:cstheme="minorHAnsi"/>
          <w:vertAlign w:val="superscript"/>
        </w:rPr>
        <w:t>7</w:t>
      </w:r>
      <w:r w:rsidRPr="00134B14">
        <w:rPr>
          <w:rFonts w:cstheme="minorHAnsi"/>
        </w:rPr>
        <w:t> m</w:t>
      </w:r>
    </w:p>
    <w:p w14:paraId="66B6411D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rFonts w:cstheme="minorHAnsi"/>
        </w:rPr>
      </w:pPr>
      <w:r w:rsidRPr="00134B14">
        <w:rPr>
          <w:lang w:eastAsia="fr-FR"/>
        </w:rPr>
        <w:t xml:space="preserve">Sa longueur d’onde est </w:t>
      </w:r>
      <w:r w:rsidRPr="00134B14">
        <w:rPr>
          <w:rFonts w:cstheme="minorHAnsi"/>
        </w:rPr>
        <w:t>300 nm</w:t>
      </w:r>
    </w:p>
    <w:p w14:paraId="78ECEA1F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rFonts w:cstheme="minorHAnsi"/>
        </w:rPr>
      </w:pPr>
      <w:r w:rsidRPr="00134B14">
        <w:rPr>
          <w:rFonts w:cstheme="minorHAnsi"/>
        </w:rPr>
        <w:t>Il s’agit d’une radiation visible</w:t>
      </w:r>
    </w:p>
    <w:p w14:paraId="33DE9961" w14:textId="77777777" w:rsidR="00134B14" w:rsidRPr="00134B14" w:rsidRDefault="00134B14" w:rsidP="00134B14">
      <w:pPr>
        <w:numPr>
          <w:ilvl w:val="0"/>
          <w:numId w:val="13"/>
        </w:numPr>
        <w:spacing w:after="0" w:line="240" w:lineRule="auto"/>
        <w:contextualSpacing/>
        <w:rPr>
          <w:rFonts w:cstheme="minorHAnsi"/>
        </w:rPr>
      </w:pPr>
      <w:r w:rsidRPr="00134B14">
        <w:rPr>
          <w:rFonts w:cstheme="minorHAnsi"/>
        </w:rPr>
        <w:t>Lorsqu’un atome passe d’un niveau d’énergie excité à un niveau d’énergie stable :</w:t>
      </w:r>
    </w:p>
    <w:p w14:paraId="7DAEEA49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rFonts w:cstheme="minorHAnsi"/>
        </w:rPr>
      </w:pPr>
      <w:r w:rsidRPr="00134B14">
        <w:rPr>
          <w:rFonts w:cstheme="minorHAnsi"/>
        </w:rPr>
        <w:t>Il absorbe un photon</w:t>
      </w:r>
    </w:p>
    <w:p w14:paraId="3A5F00BC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rFonts w:cstheme="minorHAnsi"/>
        </w:rPr>
      </w:pPr>
      <w:r w:rsidRPr="00134B14">
        <w:rPr>
          <w:rFonts w:cstheme="minorHAnsi"/>
        </w:rPr>
        <w:t>Il émet un photon</w:t>
      </w:r>
    </w:p>
    <w:p w14:paraId="69ABFCD8" w14:textId="77777777" w:rsidR="00134B14" w:rsidRPr="00134B14" w:rsidRDefault="00134B14" w:rsidP="00134B14">
      <w:pPr>
        <w:numPr>
          <w:ilvl w:val="1"/>
          <w:numId w:val="13"/>
        </w:numPr>
        <w:spacing w:after="0" w:line="240" w:lineRule="auto"/>
        <w:contextualSpacing/>
        <w:rPr>
          <w:rFonts w:cstheme="minorHAnsi"/>
        </w:rPr>
      </w:pPr>
      <w:r w:rsidRPr="00134B14">
        <w:rPr>
          <w:rFonts w:cstheme="minorHAnsi"/>
        </w:rPr>
        <w:t>Il se désintègre</w:t>
      </w:r>
    </w:p>
    <w:p w14:paraId="060FCE6D" w14:textId="77777777" w:rsidR="00134B14" w:rsidRPr="00134B14" w:rsidRDefault="00134B14" w:rsidP="00134B14">
      <w:pPr>
        <w:numPr>
          <w:ilvl w:val="0"/>
          <w:numId w:val="13"/>
        </w:numPr>
        <w:spacing w:after="0" w:line="240" w:lineRule="auto"/>
        <w:contextualSpacing/>
        <w:rPr>
          <w:rFonts w:cstheme="minorHAnsi"/>
        </w:rPr>
      </w:pPr>
      <w:r w:rsidRPr="00134B14">
        <w:rPr>
          <w:rFonts w:cstheme="minorHAnsi"/>
        </w:rPr>
        <w:t>Quelle est la valeur en eV de l’énergie transportée par un photon de longueur d’onde 100 </w:t>
      </w:r>
      <w:r w:rsidRPr="00134B14">
        <w:rPr>
          <w:rFonts w:ascii="Cambria" w:hAnsi="Cambria" w:cs="Cambria"/>
        </w:rPr>
        <w:t>µ</w:t>
      </w:r>
      <w:r w:rsidRPr="00134B14">
        <w:rPr>
          <w:rFonts w:cstheme="minorHAnsi"/>
        </w:rPr>
        <w:t>m</w:t>
      </w:r>
      <w:r w:rsidRPr="00134B14">
        <w:rPr>
          <w:rFonts w:cs="Marianne Light"/>
        </w:rPr>
        <w:t> </w:t>
      </w:r>
      <w:r w:rsidRPr="00134B14">
        <w:rPr>
          <w:rFonts w:cstheme="minorHAnsi"/>
        </w:rPr>
        <w:t>? (SOS</w:t>
      </w:r>
      <w:r w:rsidRPr="00134B14">
        <w:rPr>
          <w:rFonts w:cs="Marianne Light"/>
        </w:rPr>
        <w:t> </w:t>
      </w:r>
      <w:r w:rsidRPr="00134B14">
        <w:rPr>
          <w:rFonts w:cstheme="minorHAnsi"/>
        </w:rPr>
        <w:t>: un microm</w:t>
      </w:r>
      <w:r w:rsidRPr="00134B14">
        <w:rPr>
          <w:rFonts w:cs="Marianne Light"/>
        </w:rPr>
        <w:t>è</w:t>
      </w:r>
      <w:r w:rsidRPr="00134B14">
        <w:rPr>
          <w:rFonts w:cstheme="minorHAnsi"/>
        </w:rPr>
        <w:t>tre est un millioni</w:t>
      </w:r>
      <w:r w:rsidRPr="00134B14">
        <w:rPr>
          <w:rFonts w:cs="Marianne Light"/>
        </w:rPr>
        <w:t>è</w:t>
      </w:r>
      <w:r w:rsidRPr="00134B14">
        <w:rPr>
          <w:rFonts w:cstheme="minorHAnsi"/>
        </w:rPr>
        <w:t>me de m</w:t>
      </w:r>
      <w:r w:rsidRPr="00134B14">
        <w:rPr>
          <w:rFonts w:cs="Marianne Light"/>
        </w:rPr>
        <w:t>è</w:t>
      </w:r>
      <w:r w:rsidRPr="00134B14">
        <w:rPr>
          <w:rFonts w:cstheme="minorHAnsi"/>
        </w:rPr>
        <w:t>tre)</w:t>
      </w:r>
    </w:p>
    <w:p w14:paraId="276EEAEA" w14:textId="51EEFA2E" w:rsidR="00134B14" w:rsidRPr="00134B14" w:rsidRDefault="00134B14" w:rsidP="00134B14">
      <w:pPr>
        <w:spacing w:after="0" w:line="240" w:lineRule="auto"/>
        <w:ind w:left="720"/>
        <w:contextualSpacing/>
        <w:rPr>
          <w:rFonts w:cstheme="minorHAnsi"/>
        </w:rPr>
      </w:pPr>
      <w:r w:rsidRPr="00134B14">
        <w:rPr>
          <w:rFonts w:cstheme="minorHAnsi"/>
        </w:rPr>
        <w:t>(Données 1 eV = 1,6 .10</w:t>
      </w:r>
      <w:r w:rsidRPr="00134B14">
        <w:rPr>
          <w:rFonts w:cstheme="minorHAnsi"/>
          <w:vertAlign w:val="superscript"/>
        </w:rPr>
        <w:t>-19</w:t>
      </w:r>
      <w:r w:rsidRPr="00134B14">
        <w:rPr>
          <w:rFonts w:cstheme="minorHAnsi"/>
        </w:rPr>
        <w:t xml:space="preserve"> J </w:t>
      </w:r>
      <w:r w:rsidR="003A6094">
        <w:rPr>
          <w:rFonts w:cstheme="minorHAnsi"/>
        </w:rPr>
        <w:t>et</w:t>
      </w:r>
      <w:r w:rsidRPr="00134B14">
        <w:rPr>
          <w:rFonts w:cstheme="minorHAnsi"/>
        </w:rPr>
        <w:t xml:space="preserve"> constante de Planck h = 6,63 .10</w:t>
      </w:r>
      <w:r w:rsidRPr="00134B14">
        <w:rPr>
          <w:rFonts w:cstheme="minorHAnsi"/>
          <w:vertAlign w:val="superscript"/>
        </w:rPr>
        <w:t>-34 </w:t>
      </w:r>
      <w:r w:rsidRPr="00134B14">
        <w:rPr>
          <w:rFonts w:cstheme="minorHAnsi"/>
        </w:rPr>
        <w:t>J. s)</w:t>
      </w:r>
    </w:p>
    <w:p w14:paraId="0C71C569" w14:textId="6536D924" w:rsidR="00134B14" w:rsidRPr="00134B14" w:rsidRDefault="00134B14" w:rsidP="00134B14">
      <w:r w:rsidRPr="00134B14">
        <w:t xml:space="preserve">Réponses : 1) a ; 2) a ; 3) b ; 4) b ; 5) </w:t>
      </w:r>
      <w:r w:rsidRPr="00134B14">
        <w:rPr>
          <w:rFonts w:cstheme="minorHAnsi"/>
        </w:rPr>
        <w:t>0,0124 eV</w:t>
      </w:r>
    </w:p>
    <w:sectPr w:rsidR="00134B14" w:rsidRPr="00134B14" w:rsidSect="00EA1FCD">
      <w:headerReference w:type="default" r:id="rId26"/>
      <w:footerReference w:type="default" r:id="rId27"/>
      <w:headerReference w:type="first" r:id="rId28"/>
      <w:footerReference w:type="first" r:id="rId29"/>
      <w:pgSz w:w="11906" w:h="16838"/>
      <w:pgMar w:top="1871" w:right="851" w:bottom="851" w:left="2693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D45036" w14:textId="77777777" w:rsidR="00ED5B8C" w:rsidRDefault="00ED5B8C">
      <w:pPr>
        <w:spacing w:after="0" w:line="240" w:lineRule="auto"/>
      </w:pPr>
      <w:r>
        <w:separator/>
      </w:r>
    </w:p>
  </w:endnote>
  <w:endnote w:type="continuationSeparator" w:id="0">
    <w:p w14:paraId="6703FC8D" w14:textId="77777777" w:rsidR="00ED5B8C" w:rsidRDefault="00ED5B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arianne Light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Marianne Medium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rianne ExtraBold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45D8B" w14:textId="5A62CE1D" w:rsidR="00EA1FCD" w:rsidRPr="00E869F5" w:rsidRDefault="00EA1FCD" w:rsidP="00EA1FCD">
    <w:pPr>
      <w:pStyle w:val="Pieddepageeduscol"/>
      <w:keepNext/>
      <w:rPr>
        <w:i/>
        <w:iCs/>
      </w:rPr>
    </w:pPr>
    <w:r w:rsidRPr="00C40F35">
      <w:rPr>
        <w:rStyle w:val="eduscoled"/>
      </w:rPr>
      <w:t>eduscol.education.fr</w:t>
    </w:r>
    <w:r w:rsidRPr="00E869F5">
      <w:rPr>
        <w:i/>
        <w:iCs/>
        <w:noProof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0985928A" wp14:editId="6453611E">
              <wp:simplePos x="0" y="0"/>
              <wp:positionH relativeFrom="column">
                <wp:posOffset>-1261745</wp:posOffset>
              </wp:positionH>
              <wp:positionV relativeFrom="paragraph">
                <wp:posOffset>-43815</wp:posOffset>
              </wp:positionV>
              <wp:extent cx="6665595" cy="251460"/>
              <wp:effectExtent l="0" t="0" r="20955" b="15240"/>
              <wp:wrapNone/>
              <wp:docPr id="27" name="Pied de pag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65595" cy="25146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DAD2CE"/>
                      </a:solidFill>
                      <a:ln>
                        <a:solidFill>
                          <a:srgbClr val="DAD2CE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7C58211" w14:textId="77777777" w:rsidR="00EA1FCD" w:rsidRPr="006A3DC5" w:rsidRDefault="00EA1FCD" w:rsidP="00EA1FCD">
                          <w:pPr>
                            <w:rPr>
                              <w:position w:val="6"/>
                            </w:rPr>
                          </w:pPr>
                          <w:r w:rsidRPr="006A3DC5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985928A" id="Pied de page" o:spid="_x0000_s1043" style="position:absolute;left:0;text-align:left;margin-left:-99.35pt;margin-top:-3.45pt;width:524.85pt;height:19.8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" fillcolor="#dad2ce" strokecolor="#dad2ce" strokeweight="1pt">
              <v:stroke joinstyle="miter"/>
              <v:textbox inset="0,0,0,0">
                <w:txbxContent>
                  <w:p w14:paraId="57C58211" w14:textId="77777777" w:rsidR="00EA1FCD" w:rsidRPr="006A3DC5" w:rsidRDefault="00EA1FCD" w:rsidP="00EA1FCD">
                    <w:pPr>
                      <w:rPr>
                        <w:position w:val="6"/>
                      </w:rPr>
                    </w:pPr>
                    <w:r w:rsidRPr="006A3DC5">
                      <w:t xml:space="preserve"> </w:t>
                    </w:r>
                  </w:p>
                </w:txbxContent>
              </v:textbox>
              <w10:anchorlock/>
            </v:roundrect>
          </w:pict>
        </mc:Fallback>
      </mc:AlternateContent>
    </w:r>
    <w:r>
      <w:rPr>
        <w:spacing w:val="4"/>
        <w:sz w:val="18"/>
        <w:szCs w:val="18"/>
      </w:rPr>
      <w:tab/>
    </w:r>
    <w:r w:rsidRPr="00C40F35">
      <w:rPr>
        <w:rStyle w:val="MENJ"/>
      </w:rPr>
      <w:t xml:space="preserve">Ministère de l’Éducation nationale </w:t>
    </w:r>
    <w:r w:rsidRPr="00C40F35">
      <w:rPr>
        <w:rStyle w:val="MENJ"/>
      </w:rPr>
      <w:tab/>
    </w:r>
    <w:r w:rsidR="00C52461">
      <w:rPr>
        <w:rStyle w:val="MENJ"/>
      </w:rPr>
      <w:t xml:space="preserve"> Mai </w:t>
    </w:r>
    <w:r w:rsidRPr="00C40F35">
      <w:rPr>
        <w:rStyle w:val="MENJ"/>
      </w:rPr>
      <w:t>202</w:t>
    </w:r>
    <w:r w:rsidR="003A6094">
      <w:rPr>
        <w:rStyle w:val="MENJ"/>
      </w:rPr>
      <w:t>5</w:t>
    </w:r>
    <w:r>
      <w:tab/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PAGE   \* MERGEFORMAT </w:instrText>
    </w:r>
    <w:r w:rsidRPr="00C40F35">
      <w:rPr>
        <w:rStyle w:val="Pages"/>
      </w:rPr>
      <w:fldChar w:fldCharType="separate"/>
    </w:r>
    <w:r w:rsidR="001666A6">
      <w:rPr>
        <w:rStyle w:val="Pages"/>
        <w:noProof/>
      </w:rPr>
      <w:t>3</w:t>
    </w:r>
    <w:r w:rsidRPr="00C40F35">
      <w:rPr>
        <w:rStyle w:val="Pages"/>
      </w:rPr>
      <w:fldChar w:fldCharType="end"/>
    </w:r>
    <w:r w:rsidRPr="00C40F35">
      <w:rPr>
        <w:rStyle w:val="Pages"/>
      </w:rPr>
      <w:t xml:space="preserve"> sur </w:t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NUMPAGES   \* MERGEFORMAT </w:instrText>
    </w:r>
    <w:r w:rsidRPr="00C40F35">
      <w:rPr>
        <w:rStyle w:val="Pages"/>
      </w:rPr>
      <w:fldChar w:fldCharType="separate"/>
    </w:r>
    <w:r w:rsidR="001666A6">
      <w:rPr>
        <w:rStyle w:val="Pages"/>
        <w:noProof/>
      </w:rPr>
      <w:t>3</w:t>
    </w:r>
    <w:r w:rsidRPr="00C40F35">
      <w:rPr>
        <w:rStyle w:val="Pages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01AD2" w14:textId="4514BB8B" w:rsidR="00EA1FCD" w:rsidRPr="00E869F5" w:rsidRDefault="00EA1FCD" w:rsidP="00EA1FCD">
    <w:pPr>
      <w:pStyle w:val="Pieddepageeduscol"/>
      <w:keepNext/>
      <w:rPr>
        <w:i/>
        <w:iCs/>
      </w:rPr>
    </w:pPr>
    <w:r w:rsidRPr="00C40F35">
      <w:rPr>
        <w:rStyle w:val="eduscoled"/>
      </w:rPr>
      <w:t>eduscol.education.fr</w:t>
    </w:r>
    <w:r w:rsidRPr="00E869F5">
      <w:rPr>
        <w:i/>
        <w:iCs/>
        <w:noProof/>
      </w:rPr>
      <mc:AlternateContent>
        <mc:Choice Requires="wps">
          <w:drawing>
            <wp:anchor distT="0" distB="0" distL="114300" distR="114300" simplePos="0" relativeHeight="251663360" behindDoc="1" locked="1" layoutInCell="1" allowOverlap="1" wp14:anchorId="44D1C34E" wp14:editId="3E3E5915">
              <wp:simplePos x="0" y="0"/>
              <wp:positionH relativeFrom="column">
                <wp:posOffset>-1261745</wp:posOffset>
              </wp:positionH>
              <wp:positionV relativeFrom="paragraph">
                <wp:posOffset>-43815</wp:posOffset>
              </wp:positionV>
              <wp:extent cx="6665595" cy="251460"/>
              <wp:effectExtent l="0" t="0" r="20955" b="15240"/>
              <wp:wrapNone/>
              <wp:docPr id="29" name="Pied de pag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65595" cy="25146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DAD2CE"/>
                      </a:solidFill>
                      <a:ln>
                        <a:solidFill>
                          <a:srgbClr val="DAD2CE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6D9AD0F4" w14:textId="77777777" w:rsidR="00EA1FCD" w:rsidRPr="006A3DC5" w:rsidRDefault="00EA1FCD" w:rsidP="00EA1FCD">
                          <w:pPr>
                            <w:rPr>
                              <w:position w:val="6"/>
                            </w:rPr>
                          </w:pPr>
                          <w:r w:rsidRPr="006A3DC5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44D1C34E" id="_x0000_s1059" style="position:absolute;left:0;text-align:left;margin-left:-99.35pt;margin-top:-3.45pt;width:524.85pt;height:19.8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" fillcolor="#dad2ce" strokecolor="#dad2ce" strokeweight="1pt">
              <v:stroke joinstyle="miter"/>
              <v:textbox inset="0,0,0,0">
                <w:txbxContent>
                  <w:p w14:paraId="6D9AD0F4" w14:textId="77777777" w:rsidR="00EA1FCD" w:rsidRPr="006A3DC5" w:rsidRDefault="00EA1FCD" w:rsidP="00EA1FCD">
                    <w:pPr>
                      <w:rPr>
                        <w:position w:val="6"/>
                      </w:rPr>
                    </w:pPr>
                    <w:r w:rsidRPr="006A3DC5">
                      <w:t xml:space="preserve"> </w:t>
                    </w:r>
                  </w:p>
                </w:txbxContent>
              </v:textbox>
              <w10:anchorlock/>
            </v:roundrect>
          </w:pict>
        </mc:Fallback>
      </mc:AlternateContent>
    </w:r>
    <w:r>
      <w:rPr>
        <w:spacing w:val="4"/>
        <w:sz w:val="18"/>
        <w:szCs w:val="18"/>
      </w:rPr>
      <w:tab/>
    </w:r>
    <w:r w:rsidRPr="00C40F35">
      <w:rPr>
        <w:rStyle w:val="MENJ"/>
      </w:rPr>
      <w:t xml:space="preserve">Ministère de l’Éducation nationale </w:t>
    </w:r>
    <w:r w:rsidRPr="00C40F35">
      <w:rPr>
        <w:rStyle w:val="MENJ"/>
      </w:rPr>
      <w:tab/>
    </w:r>
    <w:r w:rsidR="00C52461">
      <w:rPr>
        <w:rStyle w:val="MENJ"/>
      </w:rPr>
      <w:t>Mai</w:t>
    </w:r>
    <w:r w:rsidRPr="00C40F35">
      <w:rPr>
        <w:rStyle w:val="MENJ"/>
      </w:rPr>
      <w:t xml:space="preserve"> 202</w:t>
    </w:r>
    <w:r w:rsidR="003A6094">
      <w:rPr>
        <w:rStyle w:val="MENJ"/>
      </w:rPr>
      <w:t>5</w:t>
    </w:r>
    <w:r>
      <w:tab/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PAGE   \* MERGEFORMAT </w:instrText>
    </w:r>
    <w:r w:rsidRPr="00C40F35">
      <w:rPr>
        <w:rStyle w:val="Pages"/>
      </w:rPr>
      <w:fldChar w:fldCharType="separate"/>
    </w:r>
    <w:r w:rsidR="001666A6">
      <w:rPr>
        <w:rStyle w:val="Pages"/>
        <w:noProof/>
      </w:rPr>
      <w:t>1</w:t>
    </w:r>
    <w:r w:rsidRPr="00C40F35">
      <w:rPr>
        <w:rStyle w:val="Pages"/>
      </w:rPr>
      <w:fldChar w:fldCharType="end"/>
    </w:r>
    <w:r w:rsidRPr="00C40F35">
      <w:rPr>
        <w:rStyle w:val="Pages"/>
      </w:rPr>
      <w:t xml:space="preserve"> sur </w:t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NUMPAGES   \* MERGEFORMAT </w:instrText>
    </w:r>
    <w:r w:rsidRPr="00C40F35">
      <w:rPr>
        <w:rStyle w:val="Pages"/>
      </w:rPr>
      <w:fldChar w:fldCharType="separate"/>
    </w:r>
    <w:r w:rsidR="001666A6">
      <w:rPr>
        <w:rStyle w:val="Pages"/>
        <w:noProof/>
      </w:rPr>
      <w:t>3</w:t>
    </w:r>
    <w:r w:rsidRPr="00C40F35">
      <w:rPr>
        <w:rStyle w:val="Page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4F1095" w14:textId="77777777" w:rsidR="00ED5B8C" w:rsidRDefault="00ED5B8C">
      <w:pPr>
        <w:spacing w:after="0" w:line="240" w:lineRule="auto"/>
      </w:pPr>
      <w:r>
        <w:separator/>
      </w:r>
    </w:p>
  </w:footnote>
  <w:footnote w:type="continuationSeparator" w:id="0">
    <w:p w14:paraId="1E968FC3" w14:textId="77777777" w:rsidR="00ED5B8C" w:rsidRDefault="00ED5B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BFECB" w14:textId="77777777" w:rsidR="0038124E" w:rsidRPr="00D76DF3" w:rsidRDefault="0038124E" w:rsidP="0038124E">
    <w:pPr>
      <w:spacing w:after="0"/>
    </w:pPr>
  </w:p>
  <w:tbl>
    <w:tblPr>
      <w:tblStyle w:val="Grilledutableau"/>
      <w:tblW w:w="10649" w:type="dxa"/>
      <w:tblInd w:w="-204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73"/>
      <w:gridCol w:w="1604"/>
      <w:gridCol w:w="1604"/>
      <w:gridCol w:w="1604"/>
      <w:gridCol w:w="1191"/>
      <w:gridCol w:w="1191"/>
      <w:gridCol w:w="1191"/>
      <w:gridCol w:w="1191"/>
    </w:tblGrid>
    <w:tr w:rsidR="0038124E" w:rsidRPr="00FC2A47" w14:paraId="078D2252" w14:textId="77777777" w:rsidTr="005F4841">
      <w:trPr>
        <w:trHeight w:val="397"/>
      </w:trPr>
      <w:tc>
        <w:tcPr>
          <w:tcW w:w="1073" w:type="dxa"/>
          <w:vAlign w:val="center"/>
        </w:tcPr>
        <w:p w14:paraId="3F9A9AF2" w14:textId="77777777" w:rsidR="0038124E" w:rsidRPr="00C40F35" w:rsidRDefault="0038124E" w:rsidP="0038124E">
          <w:pPr>
            <w:spacing w:after="0"/>
            <w:jc w:val="center"/>
            <w:rPr>
              <w:rStyle w:val="En-tteconcern"/>
            </w:rPr>
          </w:pPr>
          <w:r w:rsidRPr="00C40F35">
            <w:rPr>
              <w:rStyle w:val="En-tteconcern"/>
            </w:rPr>
            <w:t>Lycée(s)</w:t>
          </w:r>
        </w:p>
      </w:tc>
      <w:tc>
        <w:tcPr>
          <w:tcW w:w="1604" w:type="dxa"/>
          <w:vAlign w:val="center"/>
        </w:tcPr>
        <w:p w14:paraId="293710A7" w14:textId="77777777" w:rsidR="0038124E" w:rsidRPr="00C40F35" w:rsidRDefault="0038124E" w:rsidP="0038124E">
          <w:pPr>
            <w:spacing w:after="0"/>
            <w:jc w:val="center"/>
            <w:rPr>
              <w:rStyle w:val="En-tteblanc"/>
            </w:rPr>
          </w:pPr>
          <w:r w:rsidRPr="0038124E">
            <w:rPr>
              <w:rStyle w:val="En-tteblanc"/>
              <w:color w:val="DAD2CE"/>
            </w:rPr>
            <w:t>Général</w:t>
          </w:r>
        </w:p>
      </w:tc>
      <w:tc>
        <w:tcPr>
          <w:tcW w:w="1604" w:type="dxa"/>
          <w:vAlign w:val="center"/>
        </w:tcPr>
        <w:p w14:paraId="4086AF3C" w14:textId="77777777" w:rsidR="0038124E" w:rsidRPr="00C40F35" w:rsidRDefault="0038124E" w:rsidP="0038124E">
          <w:pPr>
            <w:spacing w:after="0"/>
            <w:jc w:val="center"/>
            <w:rPr>
              <w:rStyle w:val="En-tteblanc"/>
            </w:rPr>
          </w:pPr>
          <w:r w:rsidRPr="00C40F35">
            <w:rPr>
              <w:rStyle w:val="En-tteblanc"/>
            </w:rPr>
            <w:t>Technologique</w:t>
          </w:r>
        </w:p>
      </w:tc>
      <w:tc>
        <w:tcPr>
          <w:tcW w:w="1604" w:type="dxa"/>
          <w:vAlign w:val="center"/>
        </w:tcPr>
        <w:p w14:paraId="09FD5F1A" w14:textId="77777777" w:rsidR="0038124E" w:rsidRPr="0038124E" w:rsidRDefault="0038124E" w:rsidP="0038124E">
          <w:pPr>
            <w:spacing w:after="0"/>
            <w:jc w:val="center"/>
            <w:rPr>
              <w:rStyle w:val="En-tteblanc"/>
              <w:color w:val="DAD2CE"/>
            </w:rPr>
          </w:pPr>
          <w:r w:rsidRPr="0038124E">
            <w:rPr>
              <w:rStyle w:val="En-tteblanc"/>
              <w:color w:val="DAD2CE"/>
            </w:rPr>
            <w:t>Professionnel</w:t>
          </w:r>
        </w:p>
      </w:tc>
      <w:tc>
        <w:tcPr>
          <w:tcW w:w="1191" w:type="dxa"/>
          <w:vAlign w:val="center"/>
        </w:tcPr>
        <w:p w14:paraId="583614CD" w14:textId="77777777" w:rsidR="0038124E" w:rsidRPr="0038124E" w:rsidRDefault="0038124E" w:rsidP="0038124E">
          <w:pPr>
            <w:spacing w:after="0"/>
            <w:jc w:val="center"/>
            <w:rPr>
              <w:rStyle w:val="En-tteconcern"/>
              <w:color w:val="DAD2CE"/>
            </w:rPr>
          </w:pPr>
          <w:r w:rsidRPr="0038124E">
            <w:rPr>
              <w:rStyle w:val="En-tteconcern"/>
              <w:color w:val="DAD2CE"/>
            </w:rPr>
            <w:t>CAP</w:t>
          </w:r>
        </w:p>
      </w:tc>
      <w:tc>
        <w:tcPr>
          <w:tcW w:w="1191" w:type="dxa"/>
          <w:vAlign w:val="center"/>
        </w:tcPr>
        <w:p w14:paraId="2DC8EAB2" w14:textId="77777777" w:rsidR="0038124E" w:rsidRPr="0038124E" w:rsidRDefault="0038124E" w:rsidP="0038124E">
          <w:pPr>
            <w:spacing w:after="0"/>
            <w:jc w:val="center"/>
            <w:rPr>
              <w:rStyle w:val="En-tteconcern"/>
              <w:color w:val="DAD2CE"/>
            </w:rPr>
          </w:pPr>
          <w:r w:rsidRPr="0038124E">
            <w:rPr>
              <w:rStyle w:val="En-tteconcern"/>
              <w:color w:val="DAD2CE"/>
            </w:rPr>
            <w:t>Seconde</w:t>
          </w:r>
        </w:p>
      </w:tc>
      <w:tc>
        <w:tcPr>
          <w:tcW w:w="1191" w:type="dxa"/>
          <w:vAlign w:val="center"/>
        </w:tcPr>
        <w:p w14:paraId="0FE06990" w14:textId="77777777" w:rsidR="0038124E" w:rsidRPr="00C40F35" w:rsidRDefault="0038124E" w:rsidP="0038124E">
          <w:pPr>
            <w:spacing w:after="0"/>
            <w:jc w:val="center"/>
            <w:rPr>
              <w:rStyle w:val="En-tteconcern"/>
            </w:rPr>
          </w:pPr>
          <w:r w:rsidRPr="00C40F35">
            <w:rPr>
              <w:rStyle w:val="En-tteconcern"/>
            </w:rPr>
            <w:t>Première</w:t>
          </w:r>
        </w:p>
      </w:tc>
      <w:tc>
        <w:tcPr>
          <w:tcW w:w="1191" w:type="dxa"/>
          <w:vAlign w:val="center"/>
        </w:tcPr>
        <w:p w14:paraId="2F3E63F3" w14:textId="77777777" w:rsidR="0038124E" w:rsidRPr="00C40F35" w:rsidRDefault="0038124E" w:rsidP="0038124E">
          <w:pPr>
            <w:spacing w:after="0"/>
            <w:jc w:val="center"/>
            <w:rPr>
              <w:rStyle w:val="En-tteconcern"/>
            </w:rPr>
          </w:pPr>
          <w:r w:rsidRPr="0038124E">
            <w:rPr>
              <w:rStyle w:val="En-tteconcern"/>
              <w:color w:val="DAD2CE"/>
            </w:rPr>
            <w:t>Terminale</w:t>
          </w:r>
        </w:p>
      </w:tc>
    </w:tr>
    <w:tr w:rsidR="0038124E" w:rsidRPr="00FC2A47" w14:paraId="24B4339F" w14:textId="77777777" w:rsidTr="005F4841">
      <w:trPr>
        <w:trHeight w:val="454"/>
      </w:trPr>
      <w:tc>
        <w:tcPr>
          <w:tcW w:w="10649" w:type="dxa"/>
          <w:gridSpan w:val="8"/>
          <w:vAlign w:val="center"/>
        </w:tcPr>
        <w:p w14:paraId="4C6A4A60" w14:textId="446D4E87" w:rsidR="0038124E" w:rsidRPr="00C40F35" w:rsidRDefault="0038124E" w:rsidP="0038124E">
          <w:pPr>
            <w:spacing w:after="0"/>
            <w:ind w:left="113"/>
            <w:rPr>
              <w:rStyle w:val="En-tteconcern"/>
            </w:rPr>
          </w:pPr>
          <w:r w:rsidRPr="0038124E">
            <w:rPr>
              <w:rStyle w:val="En-tteconcern"/>
            </w:rPr>
            <w:t>Physique-Chimie et Mathématiques</w:t>
          </w:r>
        </w:p>
      </w:tc>
    </w:tr>
  </w:tbl>
  <w:p w14:paraId="302D2012" w14:textId="77777777" w:rsidR="0038124E" w:rsidRPr="00D76DF3" w:rsidRDefault="0038124E" w:rsidP="0038124E">
    <w:pPr>
      <w:spacing w:after="0"/>
    </w:pPr>
    <w:r>
      <w:rPr>
        <w:noProof/>
        <w:lang w:eastAsia="zh-CN"/>
      </w:rPr>
      <mc:AlternateContent>
        <mc:Choice Requires="wpg">
          <w:drawing>
            <wp:anchor distT="0" distB="0" distL="114300" distR="114300" simplePos="0" relativeHeight="251661312" behindDoc="1" locked="1" layoutInCell="1" allowOverlap="1" wp14:anchorId="4E342D0D" wp14:editId="50230BFA">
              <wp:simplePos x="0" y="0"/>
              <wp:positionH relativeFrom="column">
                <wp:posOffset>-1245870</wp:posOffset>
              </wp:positionH>
              <wp:positionV relativeFrom="paragraph">
                <wp:posOffset>-514350</wp:posOffset>
              </wp:positionV>
              <wp:extent cx="6688455" cy="481965"/>
              <wp:effectExtent l="0" t="0" r="17145" b="13335"/>
              <wp:wrapNone/>
              <wp:docPr id="41" name="ET2 lycée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88455" cy="481965"/>
                        <a:chOff x="0" y="0"/>
                        <a:chExt cx="6688800" cy="483369"/>
                      </a:xfrm>
                    </wpg:grpSpPr>
                    <wps:wsp>
                      <wps:cNvPr id="32" name="Discipline ET2"/>
                      <wps:cNvSpPr/>
                      <wps:spPr>
                        <a:xfrm>
                          <a:off x="0" y="267369"/>
                          <a:ext cx="6688800" cy="216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25656B" w14:textId="77777777" w:rsidR="0038124E" w:rsidRPr="006A3DC5" w:rsidRDefault="0038124E" w:rsidP="0038124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8" name="Terminale ET2"/>
                      <wps:cNvSpPr/>
                      <wps:spPr>
                        <a:xfrm>
                          <a:off x="5968238" y="0"/>
                          <a:ext cx="719455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FF5DAF" w14:textId="77777777" w:rsidR="0038124E" w:rsidRPr="006A3DC5" w:rsidRDefault="0038124E" w:rsidP="0038124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7" name="Première ET2"/>
                      <wps:cNvSpPr/>
                      <wps:spPr>
                        <a:xfrm>
                          <a:off x="5210643" y="0"/>
                          <a:ext cx="720000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58820F" w14:textId="77777777" w:rsidR="0038124E" w:rsidRPr="006A3DC5" w:rsidRDefault="0038124E" w:rsidP="0038124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9" name="Seconde ET2"/>
                      <wps:cNvSpPr/>
                      <wps:spPr>
                        <a:xfrm>
                          <a:off x="4454124" y="0"/>
                          <a:ext cx="719455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45449F" w14:textId="77777777" w:rsidR="0038124E" w:rsidRPr="006A3DC5" w:rsidRDefault="0038124E" w:rsidP="0038124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0" name="CAP ET2"/>
                      <wps:cNvSpPr/>
                      <wps:spPr>
                        <a:xfrm>
                          <a:off x="3697451" y="0"/>
                          <a:ext cx="719455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F4CB8A" w14:textId="77777777" w:rsidR="0038124E" w:rsidRPr="006A3DC5" w:rsidRDefault="0038124E" w:rsidP="0038124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6" name="Professionnel ET2"/>
                      <wps:cNvSpPr/>
                      <wps:spPr>
                        <a:xfrm>
                          <a:off x="2688007" y="0"/>
                          <a:ext cx="971550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C9D59D" w14:textId="77777777" w:rsidR="0038124E" w:rsidRPr="006A3DC5" w:rsidRDefault="0038124E" w:rsidP="0038124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5" name="Technologique ET2"/>
                      <wps:cNvSpPr/>
                      <wps:spPr>
                        <a:xfrm>
                          <a:off x="1667377" y="0"/>
                          <a:ext cx="971550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57229"/>
                        </a:solidFill>
                        <a:ln>
                          <a:solidFill>
                            <a:srgbClr val="F5722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F03FFA" w14:textId="77777777" w:rsidR="0038124E" w:rsidRPr="006A3DC5" w:rsidRDefault="0038124E" w:rsidP="0038124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4" name="Général ET2"/>
                      <wps:cNvSpPr/>
                      <wps:spPr>
                        <a:xfrm>
                          <a:off x="646776" y="0"/>
                          <a:ext cx="971550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CDD36F" w14:textId="77777777" w:rsidR="0038124E" w:rsidRPr="006A3DC5" w:rsidRDefault="0038124E" w:rsidP="0038124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3" name="Lycée(s) ET2"/>
                      <wps:cNvSpPr/>
                      <wps:spPr>
                        <a:xfrm>
                          <a:off x="0" y="0"/>
                          <a:ext cx="609600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F66A57" w14:textId="77777777" w:rsidR="0038124E" w:rsidRPr="006A3DC5" w:rsidRDefault="0038124E" w:rsidP="0038124E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E342D0D" id="ET2 lycée" o:spid="_x0000_s1033" style="position:absolute;margin-left:-98.1pt;margin-top:-40.5pt;width:526.65pt;height:37.95pt;z-index:-251655168;mso-position-horizontal-relative:text;mso-position-vertical-relative:text;mso-width-relative:margin;mso-height-relative:margin" coordsize="66888,4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">
              <v:roundrect id="Discipline ET2" o:spid="_x0000_s1034" style="position:absolute;top:2673;width:66888;height:21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5725656B" w14:textId="77777777" w:rsidR="0038124E" w:rsidRPr="006A3DC5" w:rsidRDefault="0038124E" w:rsidP="0038124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Terminale ET2" o:spid="_x0000_s1035" style="position:absolute;left:59682;width:7194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" fillcolor="#fefbf9" stroked="f" strokeweight="1pt">
                <v:stroke joinstyle="miter"/>
                <v:textbox inset="0,0,0,0">
                  <w:txbxContent>
                    <w:p w14:paraId="23FF5DAF" w14:textId="77777777" w:rsidR="0038124E" w:rsidRPr="006A3DC5" w:rsidRDefault="0038124E" w:rsidP="0038124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emière ET2" o:spid="_x0000_s1036" style="position:absolute;left:52106;width:7200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" fillcolor="#dad2ce" strokecolor="#dad2ce" strokeweight="1pt">
                <v:stroke joinstyle="miter"/>
                <v:textbox inset="0,0,0,0">
                  <w:txbxContent>
                    <w:p w14:paraId="7058820F" w14:textId="77777777" w:rsidR="0038124E" w:rsidRPr="006A3DC5" w:rsidRDefault="0038124E" w:rsidP="0038124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Seconde ET2" o:spid="_x0000_s1037" style="position:absolute;left:44541;width:7194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" fillcolor="#fefbf9" stroked="f" strokeweight="1pt">
                <v:stroke joinstyle="miter"/>
                <v:textbox inset="0,0,0,0">
                  <w:txbxContent>
                    <w:p w14:paraId="3F45449F" w14:textId="77777777" w:rsidR="0038124E" w:rsidRPr="006A3DC5" w:rsidRDefault="0038124E" w:rsidP="0038124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AP ET2" o:spid="_x0000_s1038" style="position:absolute;left:36974;width:7195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" fillcolor="#fefbf9" stroked="f" strokeweight="1pt">
                <v:stroke joinstyle="miter"/>
                <v:textbox inset="0,0,0,0">
                  <w:txbxContent>
                    <w:p w14:paraId="74F4CB8A" w14:textId="77777777" w:rsidR="0038124E" w:rsidRPr="006A3DC5" w:rsidRDefault="0038124E" w:rsidP="0038124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ofessionnel ET2" o:spid="_x0000_s1039" style="position:absolute;left:26880;width:9715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" fillcolor="#fefbf9" stroked="f" strokeweight="1pt">
                <v:stroke joinstyle="miter"/>
                <v:textbox inset="0,0,0,0">
                  <w:txbxContent>
                    <w:p w14:paraId="75C9D59D" w14:textId="77777777" w:rsidR="0038124E" w:rsidRPr="006A3DC5" w:rsidRDefault="0038124E" w:rsidP="0038124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Technologique ET2" o:spid="_x0000_s1040" style="position:absolute;left:16673;width:9716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" fillcolor="#f57229" strokecolor="#f57229" strokeweight="1pt">
                <v:stroke joinstyle="miter"/>
                <v:textbox inset="0,0,0,0">
                  <w:txbxContent>
                    <w:p w14:paraId="4BF03FFA" w14:textId="77777777" w:rsidR="0038124E" w:rsidRPr="006A3DC5" w:rsidRDefault="0038124E" w:rsidP="0038124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Général ET2" o:spid="_x0000_s1041" style="position:absolute;left:6467;width:9716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" fillcolor="#fefbf9" stroked="f" strokeweight="1pt">
                <v:stroke joinstyle="miter"/>
                <v:textbox inset="0,0,0,0">
                  <w:txbxContent>
                    <w:p w14:paraId="72CDD36F" w14:textId="77777777" w:rsidR="0038124E" w:rsidRPr="006A3DC5" w:rsidRDefault="0038124E" w:rsidP="0038124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Lycée(s) ET2" o:spid="_x0000_s1042" style="position:absolute;width:6096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60F66A57" w14:textId="77777777" w:rsidR="0038124E" w:rsidRPr="006A3DC5" w:rsidRDefault="0038124E" w:rsidP="0038124E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w10:anchorlock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B4FA6D" w14:textId="77777777" w:rsidR="007E0E4F" w:rsidRDefault="007E0E4F" w:rsidP="007E0E4F">
    <w:pPr>
      <w:pStyle w:val="En-ttelogo"/>
    </w:pPr>
    <w:r>
      <w:rPr>
        <w:noProof/>
      </w:rPr>
      <w:drawing>
        <wp:inline distT="0" distB="0" distL="0" distR="0" wp14:anchorId="46F81152" wp14:editId="3B764579">
          <wp:extent cx="1829552" cy="1620000"/>
          <wp:effectExtent l="0" t="0" r="0" b="0"/>
          <wp:docPr id="30" name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" name="MIN_Education_Nationale_et_Jeunesse_RVB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9552" cy="16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Grilledutableau"/>
      <w:tblW w:w="845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361"/>
      <w:gridCol w:w="1774"/>
      <w:gridCol w:w="590"/>
      <w:gridCol w:w="1184"/>
      <w:gridCol w:w="1180"/>
      <w:gridCol w:w="594"/>
      <w:gridCol w:w="1774"/>
    </w:tblGrid>
    <w:tr w:rsidR="007E0E4F" w:rsidRPr="007E0E4F" w14:paraId="2C6166F9" w14:textId="77777777" w:rsidTr="005F4841">
      <w:trPr>
        <w:trHeight w:val="369"/>
      </w:trPr>
      <w:tc>
        <w:tcPr>
          <w:tcW w:w="1361" w:type="dxa"/>
          <w:vAlign w:val="center"/>
        </w:tcPr>
        <w:p w14:paraId="7A846186" w14:textId="77777777" w:rsidR="007E0E4F" w:rsidRPr="005324EE" w:rsidRDefault="007E0E4F" w:rsidP="007E0E4F">
          <w:pPr>
            <w:pStyle w:val="Lyce"/>
          </w:pPr>
          <w:r w:rsidRPr="005324EE">
            <w:t>Lycée(s)</w:t>
          </w:r>
        </w:p>
      </w:tc>
      <w:tc>
        <w:tcPr>
          <w:tcW w:w="2364" w:type="dxa"/>
          <w:gridSpan w:val="2"/>
          <w:vAlign w:val="center"/>
        </w:tcPr>
        <w:p w14:paraId="439E5135" w14:textId="77777777" w:rsidR="007E0E4F" w:rsidRPr="007F259A" w:rsidRDefault="007E0E4F" w:rsidP="007E0E4F">
          <w:pPr>
            <w:pStyle w:val="Lyceconcern"/>
          </w:pPr>
          <w:r w:rsidRPr="007E0E4F">
            <w:rPr>
              <w:color w:val="DAD2CE"/>
            </w:rPr>
            <w:t>Général</w:t>
          </w:r>
        </w:p>
      </w:tc>
      <w:tc>
        <w:tcPr>
          <w:tcW w:w="2364" w:type="dxa"/>
          <w:gridSpan w:val="2"/>
          <w:vAlign w:val="center"/>
        </w:tcPr>
        <w:p w14:paraId="2B9E3E17" w14:textId="77777777" w:rsidR="007E0E4F" w:rsidRPr="007F259A" w:rsidRDefault="007E0E4F" w:rsidP="007E0E4F">
          <w:pPr>
            <w:pStyle w:val="Lyceconcern"/>
          </w:pPr>
          <w:r w:rsidRPr="007F259A">
            <w:t>Technologique</w:t>
          </w:r>
        </w:p>
      </w:tc>
      <w:tc>
        <w:tcPr>
          <w:tcW w:w="2368" w:type="dxa"/>
          <w:gridSpan w:val="2"/>
          <w:vAlign w:val="center"/>
        </w:tcPr>
        <w:p w14:paraId="70C0B80B" w14:textId="77777777" w:rsidR="007E0E4F" w:rsidRPr="007E0E4F" w:rsidRDefault="007E0E4F" w:rsidP="007E0E4F">
          <w:pPr>
            <w:pStyle w:val="Lyceconcern"/>
            <w:rPr>
              <w:color w:val="DAD2CE"/>
            </w:rPr>
          </w:pPr>
          <w:r w:rsidRPr="007E0E4F">
            <w:rPr>
              <w:color w:val="DAD2CE"/>
            </w:rPr>
            <w:t>Professionnel</w:t>
          </w:r>
        </w:p>
      </w:tc>
    </w:tr>
    <w:tr w:rsidR="007E0E4F" w14:paraId="29A65E41" w14:textId="77777777" w:rsidTr="005F4841">
      <w:trPr>
        <w:trHeight w:val="369"/>
      </w:trPr>
      <w:tc>
        <w:tcPr>
          <w:tcW w:w="1361" w:type="dxa"/>
          <w:vAlign w:val="center"/>
        </w:tcPr>
        <w:p w14:paraId="2FB8245E" w14:textId="77777777" w:rsidR="007E0E4F" w:rsidRPr="00DC13DA" w:rsidRDefault="007E0E4F" w:rsidP="007E0E4F">
          <w:pPr>
            <w:pStyle w:val="Niveau"/>
          </w:pPr>
          <w:r w:rsidRPr="00DC13DA">
            <w:t>Niveau(x)</w:t>
          </w:r>
        </w:p>
      </w:tc>
      <w:tc>
        <w:tcPr>
          <w:tcW w:w="1774" w:type="dxa"/>
          <w:vAlign w:val="center"/>
        </w:tcPr>
        <w:p w14:paraId="4657EFAF" w14:textId="77777777" w:rsidR="007E0E4F" w:rsidRPr="007E0E4F" w:rsidRDefault="007E0E4F" w:rsidP="007E0E4F">
          <w:pPr>
            <w:pStyle w:val="Niveau"/>
            <w:rPr>
              <w:color w:val="DAD2CE"/>
            </w:rPr>
          </w:pPr>
          <w:r w:rsidRPr="007E0E4F">
            <w:rPr>
              <w:color w:val="DAD2CE"/>
            </w:rPr>
            <w:t>CAP</w:t>
          </w:r>
        </w:p>
      </w:tc>
      <w:tc>
        <w:tcPr>
          <w:tcW w:w="1774" w:type="dxa"/>
          <w:gridSpan w:val="2"/>
          <w:vAlign w:val="center"/>
        </w:tcPr>
        <w:p w14:paraId="3692D5A1" w14:textId="77777777" w:rsidR="007E0E4F" w:rsidRPr="007E0E4F" w:rsidRDefault="007E0E4F" w:rsidP="007E0E4F">
          <w:pPr>
            <w:pStyle w:val="Niveau"/>
            <w:rPr>
              <w:color w:val="DAD2CE"/>
            </w:rPr>
          </w:pPr>
          <w:r w:rsidRPr="007E0E4F">
            <w:rPr>
              <w:color w:val="DAD2CE"/>
            </w:rPr>
            <w:t>Seconde</w:t>
          </w:r>
        </w:p>
      </w:tc>
      <w:tc>
        <w:tcPr>
          <w:tcW w:w="1774" w:type="dxa"/>
          <w:gridSpan w:val="2"/>
          <w:vAlign w:val="center"/>
        </w:tcPr>
        <w:p w14:paraId="3A1A5F26" w14:textId="77777777" w:rsidR="007E0E4F" w:rsidRPr="00DC13DA" w:rsidRDefault="007E0E4F" w:rsidP="007E0E4F">
          <w:pPr>
            <w:pStyle w:val="Niveau"/>
          </w:pPr>
          <w:r w:rsidRPr="00DC13DA">
            <w:t>Première</w:t>
          </w:r>
        </w:p>
      </w:tc>
      <w:tc>
        <w:tcPr>
          <w:tcW w:w="1774" w:type="dxa"/>
          <w:vAlign w:val="center"/>
        </w:tcPr>
        <w:p w14:paraId="20C11098" w14:textId="77777777" w:rsidR="007E0E4F" w:rsidRPr="00DC13DA" w:rsidRDefault="007E0E4F" w:rsidP="007E0E4F">
          <w:pPr>
            <w:pStyle w:val="Niveau"/>
          </w:pPr>
          <w:r w:rsidRPr="007E0E4F">
            <w:rPr>
              <w:color w:val="DAD2CE"/>
            </w:rPr>
            <w:t>Terminale</w:t>
          </w:r>
        </w:p>
      </w:tc>
    </w:tr>
    <w:tr w:rsidR="007E0E4F" w14:paraId="2EF7BE07" w14:textId="77777777" w:rsidTr="005F4841">
      <w:trPr>
        <w:trHeight w:val="227"/>
      </w:trPr>
      <w:tc>
        <w:tcPr>
          <w:tcW w:w="1361" w:type="dxa"/>
          <w:vAlign w:val="center"/>
        </w:tcPr>
        <w:p w14:paraId="6E7A9E94" w14:textId="77777777" w:rsidR="007E0E4F" w:rsidRPr="00DC13DA" w:rsidRDefault="007E0E4F" w:rsidP="007E0E4F">
          <w:pPr>
            <w:pStyle w:val="Enseignement"/>
          </w:pPr>
          <w:r w:rsidRPr="00DC13DA">
            <w:t>Enseignement(s)</w:t>
          </w:r>
        </w:p>
      </w:tc>
      <w:tc>
        <w:tcPr>
          <w:tcW w:w="2364" w:type="dxa"/>
          <w:gridSpan w:val="2"/>
          <w:vAlign w:val="center"/>
        </w:tcPr>
        <w:p w14:paraId="71229218" w14:textId="77777777" w:rsidR="007E0E4F" w:rsidRPr="00DC13DA" w:rsidRDefault="007E0E4F" w:rsidP="007E0E4F">
          <w:pPr>
            <w:pStyle w:val="Enseignement"/>
          </w:pPr>
          <w:r w:rsidRPr="007E0E4F">
            <w:rPr>
              <w:color w:val="DAD2CE"/>
            </w:rPr>
            <w:t>Commun</w:t>
          </w:r>
        </w:p>
      </w:tc>
      <w:tc>
        <w:tcPr>
          <w:tcW w:w="2364" w:type="dxa"/>
          <w:gridSpan w:val="2"/>
          <w:vAlign w:val="center"/>
        </w:tcPr>
        <w:p w14:paraId="564B8626" w14:textId="77777777" w:rsidR="007E0E4F" w:rsidRPr="00DC13DA" w:rsidRDefault="007E0E4F" w:rsidP="007E0E4F">
          <w:pPr>
            <w:pStyle w:val="Enseignement"/>
          </w:pPr>
          <w:r w:rsidRPr="00DC13DA">
            <w:t>De spécialité</w:t>
          </w:r>
        </w:p>
      </w:tc>
      <w:tc>
        <w:tcPr>
          <w:tcW w:w="2368" w:type="dxa"/>
          <w:gridSpan w:val="2"/>
          <w:vAlign w:val="center"/>
        </w:tcPr>
        <w:p w14:paraId="2A663B25" w14:textId="77777777" w:rsidR="007E0E4F" w:rsidRPr="00DC13DA" w:rsidRDefault="007E0E4F" w:rsidP="007E0E4F">
          <w:pPr>
            <w:pStyle w:val="Enseignement"/>
          </w:pPr>
          <w:r w:rsidRPr="007E0E4F">
            <w:rPr>
              <w:color w:val="DAD2CE"/>
            </w:rPr>
            <w:t>Optionnel</w:t>
          </w:r>
        </w:p>
      </w:tc>
    </w:tr>
    <w:tr w:rsidR="007E0E4F" w14:paraId="082A87E2" w14:textId="77777777" w:rsidTr="005F4841">
      <w:trPr>
        <w:trHeight w:val="397"/>
      </w:trPr>
      <w:tc>
        <w:tcPr>
          <w:tcW w:w="8457" w:type="dxa"/>
          <w:gridSpan w:val="7"/>
          <w:vAlign w:val="center"/>
        </w:tcPr>
        <w:p w14:paraId="7141E63C" w14:textId="2CF14C14" w:rsidR="007E0E4F" w:rsidRPr="00D75CE4" w:rsidRDefault="007E0E4F" w:rsidP="007E0E4F">
          <w:pPr>
            <w:pStyle w:val="Discipline"/>
          </w:pPr>
          <w:r>
            <w:t>Physique-Chimie et Mathématiques</w:t>
          </w:r>
        </w:p>
      </w:tc>
    </w:tr>
  </w:tbl>
  <w:p w14:paraId="62AB94C8" w14:textId="77777777" w:rsidR="007E0E4F" w:rsidRDefault="007E0E4F" w:rsidP="007E0E4F">
    <w:pPr>
      <w:spacing w:after="0"/>
    </w:pPr>
    <w:r>
      <w:rPr>
        <w:noProof/>
        <w:lang w:eastAsia="zh-CN"/>
      </w:rPr>
      <mc:AlternateContent>
        <mc:Choice Requires="wpg">
          <w:drawing>
            <wp:anchor distT="0" distB="0" distL="114300" distR="114300" simplePos="0" relativeHeight="251659264" behindDoc="1" locked="1" layoutInCell="1" allowOverlap="1" wp14:anchorId="6B77B8E3" wp14:editId="144848AC">
              <wp:simplePos x="0" y="0"/>
              <wp:positionH relativeFrom="column">
                <wp:posOffset>36830</wp:posOffset>
              </wp:positionH>
              <wp:positionV relativeFrom="paragraph">
                <wp:posOffset>-825500</wp:posOffset>
              </wp:positionV>
              <wp:extent cx="5309870" cy="812800"/>
              <wp:effectExtent l="0" t="0" r="24130" b="25400"/>
              <wp:wrapNone/>
              <wp:docPr id="12" name="ET1 lycée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812800"/>
                        <a:chOff x="0" y="0"/>
                        <a:chExt cx="5310000" cy="813549"/>
                      </a:xfrm>
                    </wpg:grpSpPr>
                    <wps:wsp>
                      <wps:cNvPr id="8" name="Discipline ET1"/>
                      <wps:cNvSpPr/>
                      <wps:spPr>
                        <a:xfrm>
                          <a:off x="0" y="616064"/>
                          <a:ext cx="5310000" cy="19748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6B231E" w14:textId="77777777" w:rsidR="007E0E4F" w:rsidRPr="006A3DC5" w:rsidRDefault="007E0E4F" w:rsidP="007E0E4F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9" name="De spécialité ET1"/>
                      <wps:cNvSpPr/>
                      <wps:spPr>
                        <a:xfrm>
                          <a:off x="2357148" y="46305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36C5F2" w14:textId="77777777" w:rsidR="007E0E4F" w:rsidRPr="006A3DC5" w:rsidRDefault="007E0E4F" w:rsidP="007E0E4F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9" name="Optionnel ET1"/>
                      <wps:cNvSpPr/>
                      <wps:spPr>
                        <a:xfrm>
                          <a:off x="3866188" y="46305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7BCB61" w14:textId="77777777" w:rsidR="007E0E4F" w:rsidRPr="006A3DC5" w:rsidRDefault="007E0E4F" w:rsidP="007E0E4F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0" name="Commun ET1"/>
                      <wps:cNvSpPr/>
                      <wps:spPr>
                        <a:xfrm>
                          <a:off x="848107" y="46305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CECA8D" w14:textId="77777777" w:rsidR="007E0E4F" w:rsidRPr="006A3DC5" w:rsidRDefault="007E0E4F" w:rsidP="007E0E4F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1" name="Enseignement(s) ET1"/>
                      <wps:cNvSpPr/>
                      <wps:spPr>
                        <a:xfrm>
                          <a:off x="0" y="460005"/>
                          <a:ext cx="80962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3C769A" w14:textId="77777777" w:rsidR="007E0E4F" w:rsidRPr="006A3DC5" w:rsidRDefault="007E0E4F" w:rsidP="007E0E4F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2" name="Terminale ET1"/>
                      <wps:cNvSpPr/>
                      <wps:spPr>
                        <a:xfrm>
                          <a:off x="4247656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4AFA3E" w14:textId="77777777" w:rsidR="007E0E4F" w:rsidRPr="006A3DC5" w:rsidRDefault="007E0E4F" w:rsidP="007E0E4F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3" name="Première ET1"/>
                      <wps:cNvSpPr/>
                      <wps:spPr>
                        <a:xfrm>
                          <a:off x="3114473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142BD1" w14:textId="77777777" w:rsidR="007E0E4F" w:rsidRPr="006A3DC5" w:rsidRDefault="007E0E4F" w:rsidP="007E0E4F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4" name="Seconde ET1"/>
                      <wps:cNvSpPr/>
                      <wps:spPr>
                        <a:xfrm>
                          <a:off x="1981290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383DDE" w14:textId="77777777" w:rsidR="007E0E4F" w:rsidRPr="006A3DC5" w:rsidRDefault="007E0E4F" w:rsidP="007E0E4F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5" name="CAP ET1"/>
                      <wps:cNvSpPr/>
                      <wps:spPr>
                        <a:xfrm>
                          <a:off x="848107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379010" w14:textId="77777777" w:rsidR="007E0E4F" w:rsidRPr="006A3DC5" w:rsidRDefault="007E0E4F" w:rsidP="007E0E4F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6" name="Niveau(x) ET1"/>
                      <wps:cNvSpPr/>
                      <wps:spPr>
                        <a:xfrm>
                          <a:off x="0" y="241222"/>
                          <a:ext cx="809625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DCB59D" w14:textId="77777777" w:rsidR="007E0E4F" w:rsidRPr="006A3DC5" w:rsidRDefault="007E0E4F" w:rsidP="007E0E4F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9" name="Professionnel ET1"/>
                      <wps:cNvSpPr/>
                      <wps:spPr>
                        <a:xfrm>
                          <a:off x="3866188" y="3051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3A23ED" w14:textId="77777777" w:rsidR="007E0E4F" w:rsidRPr="006A3DC5" w:rsidRDefault="007E0E4F" w:rsidP="007E0E4F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2" name="Technologique ET1"/>
                      <wps:cNvSpPr/>
                      <wps:spPr>
                        <a:xfrm>
                          <a:off x="2357148" y="3051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57229"/>
                        </a:solidFill>
                        <a:ln>
                          <a:solidFill>
                            <a:srgbClr val="F5722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437EE5" w14:textId="77777777" w:rsidR="007E0E4F" w:rsidRPr="007F259A" w:rsidRDefault="007E0E4F" w:rsidP="007E0E4F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4" name="Général ET1"/>
                      <wps:cNvSpPr/>
                      <wps:spPr>
                        <a:xfrm>
                          <a:off x="848107" y="3051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EFB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0FFA30" w14:textId="77777777" w:rsidR="007E0E4F" w:rsidRPr="007F259A" w:rsidRDefault="007E0E4F" w:rsidP="007E0E4F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5" name="Lycée(s) ET1"/>
                      <wps:cNvSpPr/>
                      <wps:spPr>
                        <a:xfrm>
                          <a:off x="0" y="0"/>
                          <a:ext cx="80962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80D117" w14:textId="77777777" w:rsidR="007E0E4F" w:rsidRPr="007F259A" w:rsidRDefault="007E0E4F" w:rsidP="007E0E4F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B77B8E3" id="ET1 lycée" o:spid="_x0000_s1044" style="position:absolute;margin-left:2.9pt;margin-top:-65pt;width:418.1pt;height:64pt;z-index:-251657216;mso-position-horizontal-relative:text;mso-position-vertical-relative:text;mso-width-relative:margin;mso-height-relative:margin" coordsize="53100,8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">
              <v:roundrect id="Discipline ET1" o:spid="_x0000_s1045" style="position:absolute;top:6160;width:53100;height:197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" fillcolor="#dad2ce" strokecolor="#dad2ce" strokeweight="1pt">
                <v:stroke joinstyle="miter"/>
                <v:textbox inset="0,0,0,0">
                  <w:txbxContent>
                    <w:p w14:paraId="4C6B231E" w14:textId="77777777" w:rsidR="007E0E4F" w:rsidRPr="006A3DC5" w:rsidRDefault="007E0E4F" w:rsidP="007E0E4F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De spécialité ET1" o:spid="_x0000_s1046" style="position:absolute;left:23571;top:4630;width:14395;height:97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" fillcolor="#dad2ce" strokecolor="#dad2ce" strokeweight="1pt">
                <v:stroke joinstyle="miter"/>
                <v:textbox inset="0,0,0,0">
                  <w:txbxContent>
                    <w:p w14:paraId="3836C5F2" w14:textId="77777777" w:rsidR="007E0E4F" w:rsidRPr="006A3DC5" w:rsidRDefault="007E0E4F" w:rsidP="007E0E4F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Optionnel ET1" o:spid="_x0000_s1047" style="position:absolute;left:38661;top:4630;width:14396;height:97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" fillcolor="#fefbf9" stroked="f" strokeweight="1pt">
                <v:stroke joinstyle="miter"/>
                <v:textbox inset="0,0,0,0">
                  <w:txbxContent>
                    <w:p w14:paraId="547BCB61" w14:textId="77777777" w:rsidR="007E0E4F" w:rsidRPr="006A3DC5" w:rsidRDefault="007E0E4F" w:rsidP="007E0E4F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ommun ET1" o:spid="_x0000_s1048" style="position:absolute;left:8481;top:4630;width:14395;height:97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" fillcolor="#fefbf9" stroked="f" strokeweight="1pt">
                <v:stroke joinstyle="miter"/>
                <v:textbox inset="0,0,0,0">
                  <w:txbxContent>
                    <w:p w14:paraId="33CECA8D" w14:textId="77777777" w:rsidR="007E0E4F" w:rsidRPr="006A3DC5" w:rsidRDefault="007E0E4F" w:rsidP="007E0E4F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Enseignement(s) ET1" o:spid="_x0000_s1049" style="position:absolute;top:4600;width:8096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0E3C769A" w14:textId="77777777" w:rsidR="007E0E4F" w:rsidRPr="006A3DC5" w:rsidRDefault="007E0E4F" w:rsidP="007E0E4F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Terminale ET1" o:spid="_x0000_s1050" style="position:absolute;left:42476;top:244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" fillcolor="#fefbf9" stroked="f" strokeweight="1pt">
                <v:stroke joinstyle="miter"/>
                <v:textbox inset="0,0,0,0">
                  <w:txbxContent>
                    <w:p w14:paraId="234AFA3E" w14:textId="77777777" w:rsidR="007E0E4F" w:rsidRPr="006A3DC5" w:rsidRDefault="007E0E4F" w:rsidP="007E0E4F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emière ET1" o:spid="_x0000_s1051" style="position:absolute;left:31144;top:244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4E142BD1" w14:textId="77777777" w:rsidR="007E0E4F" w:rsidRPr="006A3DC5" w:rsidRDefault="007E0E4F" w:rsidP="007E0E4F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Seconde ET1" o:spid="_x0000_s1052" style="position:absolute;left:19812;top:2442;width:10618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" fillcolor="#fefbf9" stroked="f" strokeweight="1pt">
                <v:stroke joinstyle="miter"/>
                <v:textbox inset="0,0,0,0">
                  <w:txbxContent>
                    <w:p w14:paraId="4E383DDE" w14:textId="77777777" w:rsidR="007E0E4F" w:rsidRPr="006A3DC5" w:rsidRDefault="007E0E4F" w:rsidP="007E0E4F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AP ET1" o:spid="_x0000_s1053" style="position:absolute;left:8481;top:244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" fillcolor="#fefbf9" stroked="f" strokeweight="1pt">
                <v:stroke joinstyle="miter"/>
                <v:textbox inset="0,0,0,0">
                  <w:txbxContent>
                    <w:p w14:paraId="46379010" w14:textId="77777777" w:rsidR="007E0E4F" w:rsidRPr="006A3DC5" w:rsidRDefault="007E0E4F" w:rsidP="007E0E4F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Niveau(x) ET1" o:spid="_x0000_s1054" style="position:absolute;top:2412;width:8096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" fillcolor="#dad2ce" strokecolor="#dad2ce" strokeweight="1pt">
                <v:stroke joinstyle="miter"/>
                <v:textbox inset="0,0,0,0">
                  <w:txbxContent>
                    <w:p w14:paraId="4BDCB59D" w14:textId="77777777" w:rsidR="007E0E4F" w:rsidRPr="006A3DC5" w:rsidRDefault="007E0E4F" w:rsidP="007E0E4F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ofessionnel ET1" o:spid="_x0000_s1055" style="position:absolute;left:38661;top:30;width:143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" fillcolor="#fefbf9" stroked="f" strokeweight="1pt">
                <v:stroke joinstyle="miter"/>
                <v:textbox inset="0,0,0,0">
                  <w:txbxContent>
                    <w:p w14:paraId="6A3A23ED" w14:textId="77777777" w:rsidR="007E0E4F" w:rsidRPr="006A3DC5" w:rsidRDefault="007E0E4F" w:rsidP="007E0E4F"/>
                  </w:txbxContent>
                </v:textbox>
              </v:roundrect>
              <v:roundrect id="Technologique ET1" o:spid="_x0000_s1056" style="position:absolute;left:23571;top:30;width:14395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" fillcolor="#f57229" strokecolor="#f57229" strokeweight="1pt">
                <v:stroke joinstyle="miter"/>
                <v:textbox inset="0,0,0,0">
                  <w:txbxContent>
                    <w:p w14:paraId="1B437EE5" w14:textId="77777777" w:rsidR="007E0E4F" w:rsidRPr="007F259A" w:rsidRDefault="007E0E4F" w:rsidP="007E0E4F"/>
                  </w:txbxContent>
                </v:textbox>
              </v:roundrect>
              <v:roundrect id="Général ET1" o:spid="_x0000_s1057" style="position:absolute;left:8481;top:30;width:14395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" fillcolor="#fefbf9" stroked="f" strokeweight="1pt">
                <v:stroke joinstyle="miter"/>
                <v:textbox inset="0,0,0,0">
                  <w:txbxContent>
                    <w:p w14:paraId="360FFA30" w14:textId="77777777" w:rsidR="007E0E4F" w:rsidRPr="007F259A" w:rsidRDefault="007E0E4F" w:rsidP="007E0E4F"/>
                  </w:txbxContent>
                </v:textbox>
              </v:roundrect>
              <v:roundrect id="Lycée(s) ET1" o:spid="_x0000_s1058" style="position:absolute;width:80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2D80D117" w14:textId="77777777" w:rsidR="007E0E4F" w:rsidRPr="007F259A" w:rsidRDefault="007E0E4F" w:rsidP="007E0E4F"/>
                  </w:txbxContent>
                </v:textbox>
              </v:roundrect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040BBF"/>
    <w:multiLevelType w:val="hybridMultilevel"/>
    <w:tmpl w:val="D4D0C9D6"/>
    <w:lvl w:ilvl="0" w:tplc="5C8851DC">
      <w:numFmt w:val="bullet"/>
      <w:lvlText w:val="-"/>
      <w:lvlJc w:val="left"/>
      <w:pPr>
        <w:ind w:left="530" w:hanging="360"/>
      </w:pPr>
      <w:rPr>
        <w:rFonts w:ascii="Marianne Light" w:eastAsiaTheme="minorHAnsi" w:hAnsi="Marianne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1" w15:restartNumberingAfterBreak="0">
    <w:nsid w:val="08427B99"/>
    <w:multiLevelType w:val="hybridMultilevel"/>
    <w:tmpl w:val="EC1CAF72"/>
    <w:lvl w:ilvl="0" w:tplc="0338BF3C">
      <w:start w:val="3"/>
      <w:numFmt w:val="bullet"/>
      <w:lvlText w:val="-"/>
      <w:lvlJc w:val="left"/>
      <w:pPr>
        <w:ind w:left="720" w:hanging="360"/>
      </w:pPr>
      <w:rPr>
        <w:rFonts w:ascii="Marianne Light" w:eastAsiaTheme="minorHAnsi" w:hAnsi="Marianne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537E78"/>
    <w:multiLevelType w:val="hybridMultilevel"/>
    <w:tmpl w:val="0A7A2C34"/>
    <w:lvl w:ilvl="0" w:tplc="311EB30A">
      <w:start w:val="4"/>
      <w:numFmt w:val="bullet"/>
      <w:lvlText w:val="-"/>
      <w:lvlJc w:val="left"/>
      <w:pPr>
        <w:ind w:left="947" w:hanging="360"/>
      </w:pPr>
      <w:rPr>
        <w:rFonts w:ascii="Calibri" w:eastAsia="Calibri" w:hAnsi="Calibri" w:cs="Calibri" w:hint="default"/>
        <w:b/>
        <w:color w:val="0062AC"/>
        <w:sz w:val="24"/>
        <w:szCs w:val="24"/>
      </w:rPr>
    </w:lvl>
    <w:lvl w:ilvl="1" w:tplc="1FFEDA7C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67FED20C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AF888C12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FA100218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9FB8BD68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F03A75A6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EBACA8C4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1388B5C8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3" w15:restartNumberingAfterBreak="0">
    <w:nsid w:val="2C6C7473"/>
    <w:multiLevelType w:val="hybridMultilevel"/>
    <w:tmpl w:val="2C10E936"/>
    <w:lvl w:ilvl="0" w:tplc="7526D032">
      <w:start w:val="1"/>
      <w:numFmt w:val="bullet"/>
      <w:pStyle w:val="Listepuc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730367"/>
    <w:multiLevelType w:val="hybridMultilevel"/>
    <w:tmpl w:val="AE44E166"/>
    <w:lvl w:ilvl="0" w:tplc="C8504C04">
      <w:start w:val="1"/>
      <w:numFmt w:val="bullet"/>
      <w:pStyle w:val="Tableautirets"/>
      <w:lvlText w:val="-"/>
      <w:lvlJc w:val="left"/>
      <w:pPr>
        <w:ind w:left="720" w:hanging="360"/>
      </w:pPr>
      <w:rPr>
        <w:rFonts w:ascii="Marianne Light" w:hAnsi="Marianne Light" w:cs="Marianne Ligh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B532F0"/>
    <w:multiLevelType w:val="hybridMultilevel"/>
    <w:tmpl w:val="B4F6B5C0"/>
    <w:lvl w:ilvl="0" w:tplc="1774282E">
      <w:start w:val="1"/>
      <w:numFmt w:val="bullet"/>
      <w:pStyle w:val="Listetableau"/>
      <w:lvlText w:val="•"/>
      <w:lvlJc w:val="left"/>
      <w:pPr>
        <w:ind w:left="415" w:hanging="137"/>
      </w:pPr>
      <w:rPr>
        <w:rFonts w:ascii="Marianne" w:eastAsia="Marianne" w:hAnsi="Marianne" w:cs="Marianne" w:hint="default"/>
        <w:color w:val="F29C52"/>
        <w:sz w:val="22"/>
        <w:szCs w:val="22"/>
        <w:lang w:val="fr-FR" w:eastAsia="en-US" w:bidi="ar-SA"/>
      </w:rPr>
    </w:lvl>
    <w:lvl w:ilvl="1" w:tplc="C3BED4F8">
      <w:start w:val="1"/>
      <w:numFmt w:val="bullet"/>
      <w:lvlText w:val="•"/>
      <w:lvlJc w:val="left"/>
      <w:pPr>
        <w:ind w:left="1060" w:hanging="137"/>
      </w:pPr>
      <w:rPr>
        <w:rFonts w:hint="default"/>
        <w:lang w:val="fr-FR" w:eastAsia="en-US" w:bidi="ar-SA"/>
      </w:rPr>
    </w:lvl>
    <w:lvl w:ilvl="2" w:tplc="A8C4162C">
      <w:start w:val="1"/>
      <w:numFmt w:val="bullet"/>
      <w:lvlText w:val="•"/>
      <w:lvlJc w:val="left"/>
      <w:pPr>
        <w:ind w:left="1700" w:hanging="137"/>
      </w:pPr>
      <w:rPr>
        <w:rFonts w:hint="default"/>
        <w:lang w:val="fr-FR" w:eastAsia="en-US" w:bidi="ar-SA"/>
      </w:rPr>
    </w:lvl>
    <w:lvl w:ilvl="3" w:tplc="026660DA">
      <w:start w:val="1"/>
      <w:numFmt w:val="bullet"/>
      <w:lvlText w:val="•"/>
      <w:lvlJc w:val="left"/>
      <w:pPr>
        <w:ind w:left="2340" w:hanging="137"/>
      </w:pPr>
      <w:rPr>
        <w:rFonts w:hint="default"/>
        <w:lang w:val="fr-FR" w:eastAsia="en-US" w:bidi="ar-SA"/>
      </w:rPr>
    </w:lvl>
    <w:lvl w:ilvl="4" w:tplc="1F4E4D2E">
      <w:start w:val="1"/>
      <w:numFmt w:val="bullet"/>
      <w:lvlText w:val="•"/>
      <w:lvlJc w:val="left"/>
      <w:pPr>
        <w:ind w:left="2980" w:hanging="137"/>
      </w:pPr>
      <w:rPr>
        <w:rFonts w:hint="default"/>
        <w:lang w:val="fr-FR" w:eastAsia="en-US" w:bidi="ar-SA"/>
      </w:rPr>
    </w:lvl>
    <w:lvl w:ilvl="5" w:tplc="2CE8178C">
      <w:start w:val="1"/>
      <w:numFmt w:val="bullet"/>
      <w:lvlText w:val="•"/>
      <w:lvlJc w:val="left"/>
      <w:pPr>
        <w:ind w:left="3620" w:hanging="137"/>
      </w:pPr>
      <w:rPr>
        <w:rFonts w:hint="default"/>
        <w:lang w:val="fr-FR" w:eastAsia="en-US" w:bidi="ar-SA"/>
      </w:rPr>
    </w:lvl>
    <w:lvl w:ilvl="6" w:tplc="9806CB7A">
      <w:start w:val="1"/>
      <w:numFmt w:val="bullet"/>
      <w:lvlText w:val="•"/>
      <w:lvlJc w:val="left"/>
      <w:pPr>
        <w:ind w:left="4260" w:hanging="137"/>
      </w:pPr>
      <w:rPr>
        <w:rFonts w:hint="default"/>
        <w:lang w:val="fr-FR" w:eastAsia="en-US" w:bidi="ar-SA"/>
      </w:rPr>
    </w:lvl>
    <w:lvl w:ilvl="7" w:tplc="AB4AB45A">
      <w:start w:val="1"/>
      <w:numFmt w:val="bullet"/>
      <w:lvlText w:val="•"/>
      <w:lvlJc w:val="left"/>
      <w:pPr>
        <w:ind w:left="4900" w:hanging="137"/>
      </w:pPr>
      <w:rPr>
        <w:rFonts w:hint="default"/>
        <w:lang w:val="fr-FR" w:eastAsia="en-US" w:bidi="ar-SA"/>
      </w:rPr>
    </w:lvl>
    <w:lvl w:ilvl="8" w:tplc="8516452E">
      <w:start w:val="1"/>
      <w:numFmt w:val="bullet"/>
      <w:lvlText w:val="•"/>
      <w:lvlJc w:val="left"/>
      <w:pPr>
        <w:ind w:left="5540" w:hanging="137"/>
      </w:pPr>
      <w:rPr>
        <w:rFonts w:hint="default"/>
        <w:lang w:val="fr-FR" w:eastAsia="en-US" w:bidi="ar-SA"/>
      </w:rPr>
    </w:lvl>
  </w:abstractNum>
  <w:abstractNum w:abstractNumId="6" w15:restartNumberingAfterBreak="0">
    <w:nsid w:val="39C90F1F"/>
    <w:multiLevelType w:val="multilevel"/>
    <w:tmpl w:val="4468DFE8"/>
    <w:lvl w:ilvl="0">
      <w:start w:val="1"/>
      <w:numFmt w:val="bullet"/>
      <w:pStyle w:val="Tableaupuces"/>
      <w:isLgl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isLgl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isLgl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isLgl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isLgl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isLgl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B880C16"/>
    <w:multiLevelType w:val="hybridMultilevel"/>
    <w:tmpl w:val="C37E6AF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BE56D3"/>
    <w:multiLevelType w:val="hybridMultilevel"/>
    <w:tmpl w:val="29A03DA4"/>
    <w:lvl w:ilvl="0" w:tplc="29449D3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lang w:val="fr-FR" w:eastAsia="en-US" w:bidi="ar-SA"/>
      </w:rPr>
    </w:lvl>
    <w:lvl w:ilvl="1" w:tplc="607CD330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F340EAE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A32A16F0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572794A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9EAC974A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68B6AB32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A60426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A2C041A2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4E1A0327"/>
    <w:multiLevelType w:val="hybridMultilevel"/>
    <w:tmpl w:val="DEDAF3CC"/>
    <w:lvl w:ilvl="0" w:tplc="627474CC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  <w:color w:val="000000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04811E7"/>
    <w:multiLevelType w:val="hybridMultilevel"/>
    <w:tmpl w:val="FC56F118"/>
    <w:lvl w:ilvl="0" w:tplc="B192A224">
      <w:start w:val="1"/>
      <w:numFmt w:val="bullet"/>
      <w:lvlText w:val="•"/>
      <w:lvlJc w:val="left"/>
      <w:pPr>
        <w:ind w:left="415" w:hanging="137"/>
      </w:pPr>
      <w:rPr>
        <w:rFonts w:ascii="Marianne" w:eastAsia="Marianne" w:hAnsi="Marianne" w:cs="Marianne" w:hint="default"/>
        <w:color w:val="F19C52"/>
        <w:sz w:val="22"/>
        <w:szCs w:val="22"/>
        <w:lang w:val="fr-FR" w:eastAsia="en-US" w:bidi="ar-SA"/>
      </w:rPr>
    </w:lvl>
    <w:lvl w:ilvl="1" w:tplc="D0C2296E">
      <w:start w:val="1"/>
      <w:numFmt w:val="bullet"/>
      <w:lvlText w:val="•"/>
      <w:lvlJc w:val="left"/>
      <w:pPr>
        <w:ind w:left="1060" w:hanging="137"/>
      </w:pPr>
      <w:rPr>
        <w:rFonts w:hint="default"/>
        <w:lang w:val="fr-FR" w:eastAsia="en-US" w:bidi="ar-SA"/>
      </w:rPr>
    </w:lvl>
    <w:lvl w:ilvl="2" w:tplc="AE3844C6">
      <w:start w:val="1"/>
      <w:numFmt w:val="bullet"/>
      <w:lvlText w:val="•"/>
      <w:lvlJc w:val="left"/>
      <w:pPr>
        <w:ind w:left="1700" w:hanging="137"/>
      </w:pPr>
      <w:rPr>
        <w:rFonts w:hint="default"/>
        <w:lang w:val="fr-FR" w:eastAsia="en-US" w:bidi="ar-SA"/>
      </w:rPr>
    </w:lvl>
    <w:lvl w:ilvl="3" w:tplc="BDFCFA64">
      <w:start w:val="1"/>
      <w:numFmt w:val="bullet"/>
      <w:lvlText w:val="•"/>
      <w:lvlJc w:val="left"/>
      <w:pPr>
        <w:ind w:left="2340" w:hanging="137"/>
      </w:pPr>
      <w:rPr>
        <w:rFonts w:hint="default"/>
        <w:lang w:val="fr-FR" w:eastAsia="en-US" w:bidi="ar-SA"/>
      </w:rPr>
    </w:lvl>
    <w:lvl w:ilvl="4" w:tplc="52FCE592">
      <w:start w:val="1"/>
      <w:numFmt w:val="bullet"/>
      <w:lvlText w:val="•"/>
      <w:lvlJc w:val="left"/>
      <w:pPr>
        <w:ind w:left="2980" w:hanging="137"/>
      </w:pPr>
      <w:rPr>
        <w:rFonts w:hint="default"/>
        <w:lang w:val="fr-FR" w:eastAsia="en-US" w:bidi="ar-SA"/>
      </w:rPr>
    </w:lvl>
    <w:lvl w:ilvl="5" w:tplc="D56E6C44">
      <w:start w:val="1"/>
      <w:numFmt w:val="bullet"/>
      <w:lvlText w:val="•"/>
      <w:lvlJc w:val="left"/>
      <w:pPr>
        <w:ind w:left="3620" w:hanging="137"/>
      </w:pPr>
      <w:rPr>
        <w:rFonts w:hint="default"/>
        <w:lang w:val="fr-FR" w:eastAsia="en-US" w:bidi="ar-SA"/>
      </w:rPr>
    </w:lvl>
    <w:lvl w:ilvl="6" w:tplc="D152EB9C">
      <w:start w:val="1"/>
      <w:numFmt w:val="bullet"/>
      <w:lvlText w:val="•"/>
      <w:lvlJc w:val="left"/>
      <w:pPr>
        <w:ind w:left="4260" w:hanging="137"/>
      </w:pPr>
      <w:rPr>
        <w:rFonts w:hint="default"/>
        <w:lang w:val="fr-FR" w:eastAsia="en-US" w:bidi="ar-SA"/>
      </w:rPr>
    </w:lvl>
    <w:lvl w:ilvl="7" w:tplc="5A5AAE26">
      <w:start w:val="1"/>
      <w:numFmt w:val="bullet"/>
      <w:lvlText w:val="•"/>
      <w:lvlJc w:val="left"/>
      <w:pPr>
        <w:ind w:left="4900" w:hanging="137"/>
      </w:pPr>
      <w:rPr>
        <w:rFonts w:hint="default"/>
        <w:lang w:val="fr-FR" w:eastAsia="en-US" w:bidi="ar-SA"/>
      </w:rPr>
    </w:lvl>
    <w:lvl w:ilvl="8" w:tplc="87508108">
      <w:start w:val="1"/>
      <w:numFmt w:val="bullet"/>
      <w:lvlText w:val="•"/>
      <w:lvlJc w:val="left"/>
      <w:pPr>
        <w:ind w:left="5540" w:hanging="137"/>
      </w:pPr>
      <w:rPr>
        <w:rFonts w:hint="default"/>
        <w:lang w:val="fr-FR" w:eastAsia="en-US" w:bidi="ar-SA"/>
      </w:rPr>
    </w:lvl>
  </w:abstractNum>
  <w:abstractNum w:abstractNumId="11" w15:restartNumberingAfterBreak="0">
    <w:nsid w:val="5234686F"/>
    <w:multiLevelType w:val="hybridMultilevel"/>
    <w:tmpl w:val="86223574"/>
    <w:lvl w:ilvl="0" w:tplc="04522FE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408F03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694A65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9D6B81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A1025C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7279D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B7E769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E02C2C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EAC8B8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B57748C"/>
    <w:multiLevelType w:val="hybridMultilevel"/>
    <w:tmpl w:val="00868182"/>
    <w:lvl w:ilvl="0" w:tplc="F47AA632">
      <w:start w:val="1"/>
      <w:numFmt w:val="bullet"/>
      <w:lvlText w:val="•"/>
      <w:lvlJc w:val="left"/>
      <w:pPr>
        <w:ind w:left="644" w:hanging="360"/>
      </w:pPr>
      <w:rPr>
        <w:rFonts w:ascii="Marianne" w:eastAsia="Marianne" w:hAnsi="Marianne" w:cs="Marianne" w:hint="default"/>
        <w:color w:val="F29C52"/>
        <w:sz w:val="22"/>
        <w:szCs w:val="22"/>
        <w:lang w:val="fr-FR" w:eastAsia="en-US" w:bidi="ar-SA"/>
      </w:rPr>
    </w:lvl>
    <w:lvl w:ilvl="1" w:tplc="4A74971A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448E7736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D4541604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FD08E406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3984C558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7B247732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AAC58C8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47C2423C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3" w15:restartNumberingAfterBreak="0">
    <w:nsid w:val="605F6826"/>
    <w:multiLevelType w:val="hybridMultilevel"/>
    <w:tmpl w:val="7178A1A2"/>
    <w:lvl w:ilvl="0" w:tplc="6492A196">
      <w:numFmt w:val="bullet"/>
      <w:pStyle w:val="TM3"/>
      <w:lvlText w:val="•"/>
      <w:lvlJc w:val="left"/>
      <w:pPr>
        <w:ind w:left="644" w:hanging="360"/>
      </w:pPr>
      <w:rPr>
        <w:rFonts w:ascii="Marianne" w:eastAsia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4" w15:restartNumberingAfterBreak="0">
    <w:nsid w:val="66D67E09"/>
    <w:multiLevelType w:val="hybridMultilevel"/>
    <w:tmpl w:val="C382D948"/>
    <w:lvl w:ilvl="0" w:tplc="2190D19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418F83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F3D85DD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56EC2100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6BD4231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741CF4E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F208A77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A1B8B58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29D0784E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C9E349D"/>
    <w:multiLevelType w:val="hybridMultilevel"/>
    <w:tmpl w:val="2F8687A2"/>
    <w:lvl w:ilvl="0" w:tplc="EB1AF55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lang w:val="fr-FR" w:eastAsia="en-US" w:bidi="ar-SA"/>
      </w:rPr>
    </w:lvl>
    <w:lvl w:ilvl="1" w:tplc="06B6E0CE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E473C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2FC1E96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EACC5240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E5FC747C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D36CA0C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B20AAFA8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D96225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F670A41"/>
    <w:multiLevelType w:val="hybridMultilevel"/>
    <w:tmpl w:val="E7289518"/>
    <w:lvl w:ilvl="0" w:tplc="3182D820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b/>
        <w:color w:val="0062AC"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6B594E"/>
    <w:multiLevelType w:val="hybridMultilevel"/>
    <w:tmpl w:val="E62E199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F7C2A22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D806C64"/>
    <w:multiLevelType w:val="hybridMultilevel"/>
    <w:tmpl w:val="BBE856E8"/>
    <w:lvl w:ilvl="0" w:tplc="5A00483E">
      <w:start w:val="1"/>
      <w:numFmt w:val="bullet"/>
      <w:pStyle w:val="Paragraphedeliste"/>
      <w:lvlText w:val="–"/>
      <w:lvlJc w:val="left"/>
      <w:pPr>
        <w:ind w:left="890" w:hanging="360"/>
      </w:pPr>
      <w:rPr>
        <w:rFonts w:ascii="Marianne Light" w:hAnsi="Marianne Light" w:hint="default"/>
      </w:rPr>
    </w:lvl>
    <w:lvl w:ilvl="1" w:tplc="040C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2"/>
  </w:num>
  <w:num w:numId="3">
    <w:abstractNumId w:val="10"/>
  </w:num>
  <w:num w:numId="4">
    <w:abstractNumId w:val="5"/>
  </w:num>
  <w:num w:numId="5">
    <w:abstractNumId w:val="8"/>
  </w:num>
  <w:num w:numId="6">
    <w:abstractNumId w:val="14"/>
  </w:num>
  <w:num w:numId="7">
    <w:abstractNumId w:val="11"/>
  </w:num>
  <w:num w:numId="8">
    <w:abstractNumId w:val="16"/>
  </w:num>
  <w:num w:numId="9">
    <w:abstractNumId w:val="15"/>
  </w:num>
  <w:num w:numId="10">
    <w:abstractNumId w:val="0"/>
  </w:num>
  <w:num w:numId="11">
    <w:abstractNumId w:val="9"/>
  </w:num>
  <w:num w:numId="12">
    <w:abstractNumId w:val="7"/>
  </w:num>
  <w:num w:numId="13">
    <w:abstractNumId w:val="17"/>
  </w:num>
  <w:num w:numId="14">
    <w:abstractNumId w:val="1"/>
  </w:num>
  <w:num w:numId="15">
    <w:abstractNumId w:val="18"/>
  </w:num>
  <w:num w:numId="16">
    <w:abstractNumId w:val="3"/>
  </w:num>
  <w:num w:numId="17">
    <w:abstractNumId w:val="6"/>
  </w:num>
  <w:num w:numId="18">
    <w:abstractNumId w:val="4"/>
  </w:num>
  <w:num w:numId="19">
    <w:abstractNumId w:val="13"/>
  </w:num>
  <w:num w:numId="2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5928"/>
    <w:rsid w:val="00067023"/>
    <w:rsid w:val="00077F92"/>
    <w:rsid w:val="00082A60"/>
    <w:rsid w:val="00087602"/>
    <w:rsid w:val="0008760D"/>
    <w:rsid w:val="000C6A35"/>
    <w:rsid w:val="000E3D1D"/>
    <w:rsid w:val="000F5E0C"/>
    <w:rsid w:val="00131047"/>
    <w:rsid w:val="001334B7"/>
    <w:rsid w:val="00134B14"/>
    <w:rsid w:val="001563D2"/>
    <w:rsid w:val="001666A6"/>
    <w:rsid w:val="001A00CB"/>
    <w:rsid w:val="00202F85"/>
    <w:rsid w:val="00204262"/>
    <w:rsid w:val="00211C9B"/>
    <w:rsid w:val="00246F60"/>
    <w:rsid w:val="00334A2A"/>
    <w:rsid w:val="0036397F"/>
    <w:rsid w:val="0038124E"/>
    <w:rsid w:val="00384775"/>
    <w:rsid w:val="003A6094"/>
    <w:rsid w:val="003B3D0C"/>
    <w:rsid w:val="003E6523"/>
    <w:rsid w:val="00416716"/>
    <w:rsid w:val="004221AE"/>
    <w:rsid w:val="004310A8"/>
    <w:rsid w:val="00435A12"/>
    <w:rsid w:val="0044747A"/>
    <w:rsid w:val="004824EC"/>
    <w:rsid w:val="004B08DD"/>
    <w:rsid w:val="00516FE9"/>
    <w:rsid w:val="005209AA"/>
    <w:rsid w:val="00535D86"/>
    <w:rsid w:val="00571070"/>
    <w:rsid w:val="00573E8A"/>
    <w:rsid w:val="00576213"/>
    <w:rsid w:val="00590862"/>
    <w:rsid w:val="005D1E2E"/>
    <w:rsid w:val="0066189C"/>
    <w:rsid w:val="006E696F"/>
    <w:rsid w:val="006F2F7A"/>
    <w:rsid w:val="00741076"/>
    <w:rsid w:val="007533E5"/>
    <w:rsid w:val="00771374"/>
    <w:rsid w:val="007E0E4F"/>
    <w:rsid w:val="007E699F"/>
    <w:rsid w:val="00824A3E"/>
    <w:rsid w:val="00826A6D"/>
    <w:rsid w:val="008347F9"/>
    <w:rsid w:val="00850180"/>
    <w:rsid w:val="00851A92"/>
    <w:rsid w:val="00864E47"/>
    <w:rsid w:val="00874025"/>
    <w:rsid w:val="00895135"/>
    <w:rsid w:val="008A18DA"/>
    <w:rsid w:val="008A29D4"/>
    <w:rsid w:val="008A637D"/>
    <w:rsid w:val="00947D14"/>
    <w:rsid w:val="009528D5"/>
    <w:rsid w:val="009642BF"/>
    <w:rsid w:val="00985928"/>
    <w:rsid w:val="009A07D9"/>
    <w:rsid w:val="009E7EC2"/>
    <w:rsid w:val="00A80651"/>
    <w:rsid w:val="00AB75F0"/>
    <w:rsid w:val="00AC1B7A"/>
    <w:rsid w:val="00AE6A75"/>
    <w:rsid w:val="00B00D42"/>
    <w:rsid w:val="00B50135"/>
    <w:rsid w:val="00B706EF"/>
    <w:rsid w:val="00BB1624"/>
    <w:rsid w:val="00C52461"/>
    <w:rsid w:val="00D72376"/>
    <w:rsid w:val="00DA290F"/>
    <w:rsid w:val="00DA47E1"/>
    <w:rsid w:val="00DF3B76"/>
    <w:rsid w:val="00E3611E"/>
    <w:rsid w:val="00E4364B"/>
    <w:rsid w:val="00EA1FCD"/>
    <w:rsid w:val="00ED5B8C"/>
    <w:rsid w:val="00F018FD"/>
    <w:rsid w:val="00F312C0"/>
    <w:rsid w:val="00F710D7"/>
    <w:rsid w:val="00F8025A"/>
    <w:rsid w:val="00F968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5F45E518"/>
  <w15:docId w15:val="{CAE83F36-2E13-4747-9B26-063D01F56B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3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72376"/>
    <w:pPr>
      <w:spacing w:after="240" w:line="260" w:lineRule="atLeast"/>
    </w:pPr>
    <w:rPr>
      <w:rFonts w:ascii="Marianne Light" w:eastAsiaTheme="minorHAnsi" w:hAnsi="Marianne Light"/>
      <w:sz w:val="20"/>
      <w:lang w:eastAsia="en-US"/>
    </w:rPr>
  </w:style>
  <w:style w:type="paragraph" w:styleId="Titre1">
    <w:name w:val="heading 1"/>
    <w:basedOn w:val="Titre2"/>
    <w:next w:val="Normal"/>
    <w:link w:val="Titre1Car"/>
    <w:uiPriority w:val="1"/>
    <w:qFormat/>
    <w:rsid w:val="00D72376"/>
    <w:pPr>
      <w:spacing w:before="240"/>
      <w:outlineLvl w:val="0"/>
    </w:pPr>
  </w:style>
  <w:style w:type="paragraph" w:styleId="Titre2">
    <w:name w:val="heading 2"/>
    <w:basedOn w:val="Normal"/>
    <w:next w:val="Normal"/>
    <w:link w:val="Titre2Car"/>
    <w:uiPriority w:val="1"/>
    <w:unhideWhenUsed/>
    <w:qFormat/>
    <w:rsid w:val="00D72376"/>
    <w:pPr>
      <w:keepNext/>
      <w:spacing w:after="120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styleId="Titre3">
    <w:name w:val="heading 3"/>
    <w:basedOn w:val="Normal"/>
    <w:next w:val="Normal"/>
    <w:link w:val="Titre3Car"/>
    <w:uiPriority w:val="1"/>
    <w:unhideWhenUsed/>
    <w:qFormat/>
    <w:rsid w:val="00D72376"/>
    <w:pPr>
      <w:keepNext/>
      <w:spacing w:after="120"/>
      <w:outlineLvl w:val="2"/>
    </w:pPr>
    <w:rPr>
      <w:rFonts w:ascii="Marianne" w:hAnsi="Marianne"/>
      <w:b/>
      <w:bCs/>
      <w:color w:val="22557A"/>
      <w:sz w:val="24"/>
      <w:szCs w:val="24"/>
      <w:lang w:bidi="he-IL"/>
    </w:rPr>
  </w:style>
  <w:style w:type="paragraph" w:styleId="Titre4">
    <w:name w:val="heading 4"/>
    <w:basedOn w:val="Titre3"/>
    <w:next w:val="Normal"/>
    <w:link w:val="Titre4Car"/>
    <w:uiPriority w:val="1"/>
    <w:unhideWhenUsed/>
    <w:rsid w:val="00D72376"/>
    <w:pPr>
      <w:outlineLvl w:val="3"/>
    </w:pPr>
    <w:rPr>
      <w:rFonts w:ascii="Marianne Medium" w:hAnsi="Marianne Medium"/>
      <w:b w:val="0"/>
      <w:bCs w:val="0"/>
      <w:color w:val="000000" w:themeColor="text1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D7237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ing1Char">
    <w:name w:val="Heading 1 Char"/>
    <w:basedOn w:val="Policepardfau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Policepardfau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Policepardfau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Policepardfau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Policepardfau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Policepardfau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Policepardfaut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Policepardfaut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Policepardfaut"/>
    <w:uiPriority w:val="9"/>
    <w:rPr>
      <w:rFonts w:ascii="Arial" w:eastAsia="Arial" w:hAnsi="Arial" w:cs="Arial"/>
      <w:i/>
      <w:iCs/>
      <w:sz w:val="21"/>
      <w:szCs w:val="21"/>
    </w:rPr>
  </w:style>
  <w:style w:type="paragraph" w:styleId="Sansinterligne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Policepardfaut"/>
    <w:uiPriority w:val="10"/>
    <w:rPr>
      <w:sz w:val="48"/>
      <w:szCs w:val="48"/>
    </w:rPr>
  </w:style>
  <w:style w:type="character" w:customStyle="1" w:styleId="SubtitleChar">
    <w:name w:val="Subtitle Char"/>
    <w:basedOn w:val="Policepardfaut"/>
    <w:uiPriority w:val="11"/>
    <w:rPr>
      <w:sz w:val="24"/>
      <w:szCs w:val="24"/>
    </w:rPr>
  </w:style>
  <w:style w:type="paragraph" w:styleId="Citation">
    <w:name w:val="Quote"/>
    <w:basedOn w:val="Normal"/>
    <w:next w:val="Normal"/>
    <w:link w:val="CitationCar"/>
    <w:uiPriority w:val="29"/>
    <w:qFormat/>
    <w:pPr>
      <w:ind w:left="720" w:right="720"/>
    </w:pPr>
    <w:rPr>
      <w:i/>
    </w:rPr>
  </w:style>
  <w:style w:type="character" w:customStyle="1" w:styleId="CitationCar">
    <w:name w:val="Citation Car"/>
    <w:link w:val="Citation"/>
    <w:uiPriority w:val="29"/>
    <w:rPr>
      <w:i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tionintenseCar">
    <w:name w:val="Citation intense Car"/>
    <w:link w:val="Citationintense"/>
    <w:uiPriority w:val="30"/>
    <w:rPr>
      <w:i/>
    </w:rPr>
  </w:style>
  <w:style w:type="character" w:customStyle="1" w:styleId="HeaderChar">
    <w:name w:val="Header Char"/>
    <w:basedOn w:val="Policepardfaut"/>
    <w:uiPriority w:val="99"/>
  </w:style>
  <w:style w:type="character" w:customStyle="1" w:styleId="FooterChar">
    <w:name w:val="Footer Char"/>
    <w:basedOn w:val="Policepardfaut"/>
    <w:uiPriority w:val="99"/>
  </w:style>
  <w:style w:type="paragraph" w:styleId="Lgende">
    <w:name w:val="caption"/>
    <w:basedOn w:val="Normal"/>
    <w:next w:val="Normal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Tableausimple1">
    <w:name w:val="Plain Table 1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Tableausimple2">
    <w:name w:val="Plain Table 2"/>
    <w:basedOn w:val="Tableau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simple3">
    <w:name w:val="Plain Table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4">
    <w:name w:val="Plain Table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5">
    <w:name w:val="Plain Table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Grille1Clair">
    <w:name w:val="Grid Table 1 Light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leauGrille2">
    <w:name w:val="Grid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3">
    <w:name w:val="Grid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4">
    <w:name w:val="Grid Table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5Fonc">
    <w:name w:val="Grid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leauGrille6Couleur">
    <w:name w:val="Grid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TableauGrille7Couleur">
    <w:name w:val="Grid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CCCEA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CCCEA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single" w:sz="4" w:space="0" w:color="95AFDD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leauListe1Clair">
    <w:name w:val="List Table 1 Light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leauListe2">
    <w:name w:val="List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leauListe3">
    <w:name w:val="List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leauListe4">
    <w:name w:val="List Table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leauListe5Fonc">
    <w:name w:val="List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leauListe6Couleur">
    <w:name w:val="List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leauListe7Couleur">
    <w:name w:val="List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single" w:sz="4" w:space="0" w:color="5B9BD5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DA9D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8DA9D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paragraph" w:styleId="TM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M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M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M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M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M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Tabledesillustrations">
    <w:name w:val="table of figures"/>
    <w:basedOn w:val="Normal"/>
    <w:next w:val="Normal"/>
    <w:uiPriority w:val="99"/>
    <w:unhideWhenUsed/>
    <w:pPr>
      <w:spacing w:after="0"/>
    </w:pPr>
  </w:style>
  <w:style w:type="paragraph" w:styleId="Commentaire">
    <w:name w:val="annotation text"/>
    <w:basedOn w:val="Normal"/>
    <w:link w:val="CommentaireCar"/>
    <w:uiPriority w:val="99"/>
    <w:unhideWhenUsed/>
    <w:rsid w:val="00D72376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D72376"/>
    <w:rPr>
      <w:rFonts w:eastAsiaTheme="minorHAnsi"/>
      <w:sz w:val="20"/>
      <w:szCs w:val="20"/>
      <w:lang w:eastAsia="en-US"/>
    </w:rPr>
  </w:style>
  <w:style w:type="table" w:styleId="Grilledutableau">
    <w:name w:val="Table Grid"/>
    <w:basedOn w:val="TableauNormal"/>
    <w:uiPriority w:val="39"/>
    <w:rsid w:val="00D723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723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72376"/>
    <w:rPr>
      <w:rFonts w:ascii="Segoe UI" w:eastAsiaTheme="minorHAnsi" w:hAnsi="Segoe UI" w:cs="Segoe UI"/>
      <w:sz w:val="18"/>
      <w:szCs w:val="18"/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Pr>
      <w:vertAlign w:val="superscript"/>
    </w:rPr>
  </w:style>
  <w:style w:type="character" w:styleId="Appelnotedebasdep">
    <w:name w:val="footnote reference"/>
    <w:basedOn w:val="Policepardfaut"/>
    <w:unhideWhenUsed/>
    <w:rsid w:val="00D72376"/>
    <w:rPr>
      <w:vertAlign w:val="superscript"/>
    </w:rPr>
  </w:style>
  <w:style w:type="paragraph" w:customStyle="1" w:styleId="Contenudetableau">
    <w:name w:val="Contenu de tableau"/>
    <w:basedOn w:val="TableParagraph"/>
    <w:qFormat/>
    <w:pPr>
      <w:spacing w:before="40" w:after="40"/>
      <w:ind w:left="57" w:right="57"/>
    </w:pPr>
    <w:rPr>
      <w:color w:val="231F20"/>
      <w:sz w:val="18"/>
    </w:rPr>
  </w:style>
  <w:style w:type="paragraph" w:customStyle="1" w:styleId="Encadrcontexte">
    <w:name w:val="Encadré contexte"/>
    <w:basedOn w:val="Normal"/>
    <w:uiPriority w:val="1"/>
    <w:qFormat/>
    <w:rsid w:val="00D72376"/>
    <w:pPr>
      <w:pBdr>
        <w:top w:val="single" w:sz="8" w:space="1" w:color="215479"/>
        <w:left w:val="single" w:sz="8" w:space="4" w:color="215479"/>
      </w:pBdr>
      <w:shd w:val="clear" w:color="auto" w:fill="FEFBF9"/>
      <w:spacing w:before="40" w:after="40"/>
      <w:ind w:left="170"/>
    </w:pPr>
    <w:rPr>
      <w:sz w:val="18"/>
      <w:szCs w:val="21"/>
    </w:rPr>
  </w:style>
  <w:style w:type="paragraph" w:customStyle="1" w:styleId="Encadrcontextetitre">
    <w:name w:val="Encadré contexte (titre)"/>
    <w:basedOn w:val="Normal"/>
    <w:uiPriority w:val="1"/>
    <w:qFormat/>
    <w:rsid w:val="00D72376"/>
    <w:pPr>
      <w:pBdr>
        <w:top w:val="single" w:sz="8" w:space="1" w:color="215479"/>
        <w:left w:val="single" w:sz="8" w:space="4" w:color="215479"/>
      </w:pBdr>
      <w:shd w:val="clear" w:color="auto" w:fill="FEFBF9"/>
      <w:spacing w:before="120" w:after="0"/>
      <w:ind w:left="170"/>
    </w:pPr>
    <w:rPr>
      <w:rFonts w:ascii="Marianne" w:hAnsi="Marianne"/>
      <w:b/>
      <w:bCs/>
      <w:color w:val="22557A"/>
    </w:rPr>
  </w:style>
  <w:style w:type="paragraph" w:customStyle="1" w:styleId="Encadrdocumenttitre">
    <w:name w:val="Encadré document (titre)"/>
    <w:basedOn w:val="Normal"/>
    <w:link w:val="EncadrdocumenttitreCar"/>
    <w:uiPriority w:val="1"/>
    <w:qFormat/>
    <w:rsid w:val="00D72376"/>
    <w:pPr>
      <w:pBdr>
        <w:left w:val="single" w:sz="48" w:space="0" w:color="F3F0EF"/>
      </w:pBdr>
      <w:shd w:val="clear" w:color="auto" w:fill="F3F0EF"/>
      <w:spacing w:before="120" w:after="0"/>
      <w:ind w:left="170"/>
    </w:pPr>
    <w:rPr>
      <w:rFonts w:ascii="Marianne" w:hAnsi="Marianne"/>
      <w:b/>
      <w:color w:val="22557A"/>
    </w:rPr>
  </w:style>
  <w:style w:type="paragraph" w:customStyle="1" w:styleId="Encadrdocument">
    <w:name w:val="Encadré document"/>
    <w:basedOn w:val="Encadrdocumenttitre"/>
    <w:link w:val="EncadrdocumentCar"/>
    <w:uiPriority w:val="1"/>
    <w:qFormat/>
    <w:rsid w:val="00D72376"/>
    <w:pPr>
      <w:spacing w:before="40" w:after="40"/>
    </w:pPr>
    <w:rPr>
      <w:rFonts w:ascii="Marianne Light" w:hAnsi="Marianne Light"/>
      <w:b w:val="0"/>
      <w:bCs/>
      <w:sz w:val="18"/>
      <w:szCs w:val="21"/>
    </w:rPr>
  </w:style>
  <w:style w:type="paragraph" w:styleId="En-tte">
    <w:name w:val="header"/>
    <w:basedOn w:val="Normal"/>
    <w:link w:val="En-tteCar"/>
    <w:uiPriority w:val="99"/>
    <w:unhideWhenUsed/>
    <w:rsid w:val="00D723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72376"/>
    <w:rPr>
      <w:rFonts w:ascii="Marianne Light" w:eastAsiaTheme="minorHAnsi" w:hAnsi="Marianne Light"/>
      <w:sz w:val="20"/>
      <w:lang w:eastAsia="en-US"/>
    </w:rPr>
  </w:style>
  <w:style w:type="character" w:customStyle="1" w:styleId="Titre1Car">
    <w:name w:val="Titre 1 Car"/>
    <w:basedOn w:val="Policepardfaut"/>
    <w:link w:val="Titre1"/>
    <w:uiPriority w:val="1"/>
    <w:rsid w:val="00D72376"/>
    <w:rPr>
      <w:rFonts w:ascii="Marianne Medium" w:eastAsiaTheme="minorHAnsi" w:hAnsi="Marianne Medium"/>
      <w:color w:val="000000" w:themeColor="text1"/>
      <w:sz w:val="26"/>
      <w:szCs w:val="26"/>
      <w:lang w:eastAsia="en-US" w:bidi="he-IL"/>
    </w:rPr>
  </w:style>
  <w:style w:type="paragraph" w:styleId="En-ttedetabledesmatires">
    <w:name w:val="TOC Heading"/>
    <w:aliases w:val="En-tête Sommaire"/>
    <w:basedOn w:val="Normal"/>
    <w:next w:val="Normal"/>
    <w:uiPriority w:val="39"/>
    <w:unhideWhenUsed/>
    <w:qFormat/>
    <w:rsid w:val="00D72376"/>
    <w:pPr>
      <w:spacing w:before="120"/>
      <w:ind w:left="426"/>
    </w:pPr>
    <w:rPr>
      <w:rFonts w:ascii="Marianne ExtraBold" w:hAnsi="Marianne ExtraBold"/>
      <w:b/>
      <w:bCs/>
      <w:color w:val="215479"/>
      <w:sz w:val="30"/>
      <w:szCs w:val="30"/>
    </w:rPr>
  </w:style>
  <w:style w:type="character" w:styleId="Lienhypertexte">
    <w:name w:val="Hyperlink"/>
    <w:basedOn w:val="Policepardfaut"/>
    <w:uiPriority w:val="99"/>
    <w:unhideWhenUsed/>
    <w:rsid w:val="00D72376"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D72376"/>
    <w:rPr>
      <w:color w:val="954F72" w:themeColor="followedHyperlink"/>
      <w:u w:val="single"/>
    </w:rPr>
  </w:style>
  <w:style w:type="table" w:styleId="Listeclaire-Accent4">
    <w:name w:val="Light List Accent 4"/>
    <w:basedOn w:val="TableauNormal"/>
    <w:uiPriority w:val="61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paragraph" w:customStyle="1" w:styleId="Listetableau">
    <w:name w:val="Liste tableau"/>
    <w:basedOn w:val="TableParagraph"/>
    <w:qFormat/>
    <w:pPr>
      <w:numPr>
        <w:numId w:val="4"/>
      </w:numPr>
      <w:spacing w:before="0" w:after="40"/>
      <w:ind w:left="306" w:right="811" w:hanging="136"/>
      <w:contextualSpacing/>
    </w:pPr>
    <w:rPr>
      <w:color w:val="231F20"/>
      <w:sz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D72376"/>
    <w:rPr>
      <w:sz w:val="16"/>
      <w:szCs w:val="16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D7237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D723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Notedebasdepage">
    <w:name w:val="footnote text"/>
    <w:basedOn w:val="Normal"/>
    <w:link w:val="NotedebasdepageCar"/>
    <w:uiPriority w:val="99"/>
    <w:unhideWhenUsed/>
    <w:rsid w:val="00D72376"/>
    <w:pPr>
      <w:spacing w:after="0" w:line="240" w:lineRule="auto"/>
    </w:pPr>
    <w:rPr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qFormat/>
    <w:rsid w:val="00D72376"/>
    <w:rPr>
      <w:rFonts w:ascii="Marianne Light" w:eastAsiaTheme="minorHAnsi" w:hAnsi="Marianne Light"/>
      <w:sz w:val="20"/>
      <w:szCs w:val="20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pPr>
      <w:spacing w:after="0" w:line="240" w:lineRule="auto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Pr>
      <w:rFonts w:ascii="Marianne" w:eastAsiaTheme="minorHAnsi" w:hAnsi="Marianne"/>
      <w:sz w:val="20"/>
      <w:szCs w:val="20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72376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72376"/>
    <w:rPr>
      <w:rFonts w:eastAsiaTheme="minorHAnsi"/>
      <w:b/>
      <w:bCs/>
      <w:sz w:val="20"/>
      <w:szCs w:val="20"/>
      <w:lang w:eastAsia="en-US"/>
    </w:rPr>
  </w:style>
  <w:style w:type="paragraph" w:styleId="Paragraphedeliste">
    <w:name w:val="List Paragraph"/>
    <w:basedOn w:val="Normal"/>
    <w:link w:val="ParagraphedelisteCar"/>
    <w:uiPriority w:val="1"/>
    <w:qFormat/>
    <w:rsid w:val="00D72376"/>
    <w:pPr>
      <w:numPr>
        <w:numId w:val="15"/>
      </w:numPr>
      <w:spacing w:after="120"/>
    </w:pPr>
  </w:style>
  <w:style w:type="character" w:customStyle="1" w:styleId="ParagraphedelisteCar">
    <w:name w:val="Paragraphe de liste Car"/>
    <w:link w:val="Paragraphedeliste"/>
    <w:uiPriority w:val="1"/>
    <w:rPr>
      <w:rFonts w:ascii="Marianne Light" w:eastAsiaTheme="minorHAnsi" w:hAnsi="Marianne Light"/>
      <w:sz w:val="20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D723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72376"/>
    <w:rPr>
      <w:rFonts w:ascii="Marianne Light" w:eastAsiaTheme="minorHAnsi" w:hAnsi="Marianne Light"/>
      <w:sz w:val="20"/>
      <w:lang w:eastAsia="en-US"/>
    </w:rPr>
  </w:style>
  <w:style w:type="paragraph" w:styleId="Sous-titre">
    <w:name w:val="Subtitle"/>
    <w:basedOn w:val="Normal"/>
    <w:next w:val="Normal"/>
    <w:link w:val="Sous-titreCar"/>
    <w:uiPriority w:val="3"/>
    <w:rsid w:val="00D72376"/>
    <w:pPr>
      <w:jc w:val="center"/>
    </w:pPr>
    <w:rPr>
      <w:sz w:val="26"/>
      <w:szCs w:val="26"/>
    </w:rPr>
  </w:style>
  <w:style w:type="character" w:customStyle="1" w:styleId="Sous-titreCar">
    <w:name w:val="Sous-titre Car"/>
    <w:basedOn w:val="Policepardfaut"/>
    <w:link w:val="Sous-titre"/>
    <w:uiPriority w:val="3"/>
    <w:rsid w:val="00D72376"/>
    <w:rPr>
      <w:rFonts w:ascii="Marianne Light" w:eastAsiaTheme="minorHAnsi" w:hAnsi="Marianne Light"/>
      <w:sz w:val="26"/>
      <w:szCs w:val="26"/>
      <w:lang w:eastAsia="en-US"/>
    </w:rPr>
  </w:style>
  <w:style w:type="table" w:customStyle="1" w:styleId="Tableauentte1L">
    <w:name w:val="Tableau entête 1L"/>
    <w:basedOn w:val="TableauNormal"/>
    <w:uiPriority w:val="99"/>
    <w:pPr>
      <w:spacing w:before="40" w:after="0" w:line="240" w:lineRule="auto"/>
      <w:ind w:left="113" w:right="113"/>
    </w:pPr>
    <w:rPr>
      <w:rFonts w:ascii="Arial" w:eastAsiaTheme="minorHAnsi" w:hAnsi="Arial"/>
      <w:sz w:val="17"/>
      <w:lang w:eastAsia="en-US"/>
    </w:rPr>
    <w:tblPr>
      <w:tblStyleRowBandSize w:val="1"/>
      <w:tblBorders>
        <w:top w:val="single" w:sz="4" w:space="0" w:color="E78A49"/>
        <w:left w:val="single" w:sz="4" w:space="0" w:color="E78A49"/>
        <w:bottom w:val="single" w:sz="4" w:space="0" w:color="E78A49"/>
        <w:right w:val="single" w:sz="4" w:space="0" w:color="E78A49"/>
        <w:insideH w:val="single" w:sz="4" w:space="0" w:color="E78A49"/>
        <w:insideV w:val="single" w:sz="4" w:space="0" w:color="E78A49"/>
      </w:tblBorders>
    </w:tblPr>
    <w:tcPr>
      <w:shd w:val="clear" w:color="auto" w:fill="auto"/>
    </w:tcPr>
    <w:tblStylePr w:type="firstRow">
      <w:rPr>
        <w:rFonts w:ascii="Arial" w:hAnsi="Arial"/>
        <w:b/>
        <w:caps/>
        <w:color w:val="auto"/>
        <w:sz w:val="18"/>
        <w:vertAlign w:val="baseline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D8D2D0"/>
      </w:tcPr>
    </w:tblStylePr>
    <w:tblStylePr w:type="lastRow"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cBorders>
      </w:tcPr>
    </w:tblStylePr>
    <w:tblStylePr w:type="firstCol">
      <w:rPr>
        <w:color w:val="auto"/>
      </w:rPr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auto"/>
      </w:tcPr>
    </w:tblStylePr>
    <w:tblStylePr w:type="band1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auto"/>
      </w:tcPr>
    </w:tblStylePr>
  </w:style>
  <w:style w:type="character" w:styleId="Textedelespacerserv">
    <w:name w:val="Placeholder Text"/>
    <w:basedOn w:val="Policepardfaut"/>
    <w:uiPriority w:val="99"/>
    <w:semiHidden/>
    <w:rPr>
      <w:color w:val="808080"/>
    </w:rPr>
  </w:style>
  <w:style w:type="character" w:customStyle="1" w:styleId="Titre2Car">
    <w:name w:val="Titre 2 Car"/>
    <w:basedOn w:val="Policepardfaut"/>
    <w:link w:val="Titre2"/>
    <w:uiPriority w:val="1"/>
    <w:rsid w:val="00D72376"/>
    <w:rPr>
      <w:rFonts w:ascii="Marianne Medium" w:eastAsiaTheme="minorHAnsi" w:hAnsi="Marianne Medium"/>
      <w:color w:val="000000" w:themeColor="text1"/>
      <w:sz w:val="26"/>
      <w:szCs w:val="26"/>
      <w:lang w:eastAsia="en-US" w:bidi="he-IL"/>
    </w:rPr>
  </w:style>
  <w:style w:type="character" w:customStyle="1" w:styleId="Titre4Car">
    <w:name w:val="Titre 4 Car"/>
    <w:basedOn w:val="Policepardfaut"/>
    <w:link w:val="Titre4"/>
    <w:uiPriority w:val="1"/>
    <w:rsid w:val="00D72376"/>
    <w:rPr>
      <w:rFonts w:ascii="Marianne Medium" w:eastAsiaTheme="minorHAnsi" w:hAnsi="Marianne Medium"/>
      <w:color w:val="000000" w:themeColor="text1"/>
      <w:sz w:val="24"/>
      <w:szCs w:val="24"/>
      <w:lang w:eastAsia="en-US" w:bidi="he-IL"/>
    </w:rPr>
  </w:style>
  <w:style w:type="character" w:customStyle="1" w:styleId="Titre3Car">
    <w:name w:val="Titre 3 Car"/>
    <w:basedOn w:val="Policepardfaut"/>
    <w:link w:val="Titre3"/>
    <w:uiPriority w:val="1"/>
    <w:rsid w:val="00D72376"/>
    <w:rPr>
      <w:rFonts w:ascii="Marianne" w:eastAsiaTheme="minorHAnsi" w:hAnsi="Marianne"/>
      <w:b/>
      <w:bCs/>
      <w:color w:val="22557A"/>
      <w:sz w:val="24"/>
      <w:szCs w:val="24"/>
      <w:lang w:eastAsia="en-US" w:bidi="he-IL"/>
    </w:rPr>
  </w:style>
  <w:style w:type="character" w:customStyle="1" w:styleId="Titre5Car">
    <w:name w:val="Titre 5 Car"/>
    <w:basedOn w:val="Policepardfaut"/>
    <w:link w:val="Titre5"/>
    <w:uiPriority w:val="9"/>
    <w:rsid w:val="00D72376"/>
    <w:rPr>
      <w:rFonts w:asciiTheme="majorHAnsi" w:eastAsiaTheme="majorEastAsia" w:hAnsiTheme="majorHAnsi" w:cstheme="majorBidi"/>
      <w:color w:val="2E74B5" w:themeColor="accent1" w:themeShade="BF"/>
      <w:sz w:val="20"/>
      <w:lang w:eastAsia="en-US"/>
    </w:rPr>
  </w:style>
  <w:style w:type="character" w:customStyle="1" w:styleId="Titre6Car">
    <w:name w:val="Titre 6 Car"/>
    <w:basedOn w:val="Policepardfaut"/>
    <w:link w:val="Titre6"/>
    <w:uiPriority w:val="9"/>
    <w:rPr>
      <w:rFonts w:ascii="Arial" w:eastAsia="Arial" w:hAnsi="Arial" w:cs="Arial"/>
      <w:b/>
      <w:bCs/>
      <w:sz w:val="20"/>
      <w:lang w:eastAsia="en-US"/>
    </w:rPr>
  </w:style>
  <w:style w:type="character" w:customStyle="1" w:styleId="Titre7Car">
    <w:name w:val="Titre 7 Car"/>
    <w:basedOn w:val="Policepardfaut"/>
    <w:link w:val="Titre7"/>
    <w:uiPriority w:val="9"/>
    <w:rPr>
      <w:rFonts w:ascii="Arial" w:eastAsia="Arial" w:hAnsi="Arial" w:cs="Arial"/>
      <w:b/>
      <w:bCs/>
      <w:i/>
      <w:iCs/>
      <w:sz w:val="20"/>
      <w:lang w:eastAsia="en-US"/>
    </w:rPr>
  </w:style>
  <w:style w:type="character" w:customStyle="1" w:styleId="Titre8Car">
    <w:name w:val="Titre 8 Car"/>
    <w:basedOn w:val="Policepardfaut"/>
    <w:link w:val="Titre8"/>
    <w:uiPriority w:val="9"/>
    <w:rPr>
      <w:rFonts w:ascii="Arial" w:eastAsia="Arial" w:hAnsi="Arial" w:cs="Arial"/>
      <w:i/>
      <w:iCs/>
      <w:sz w:val="20"/>
      <w:lang w:eastAsia="en-US"/>
    </w:rPr>
  </w:style>
  <w:style w:type="character" w:customStyle="1" w:styleId="Titre9Car">
    <w:name w:val="Titre 9 Car"/>
    <w:basedOn w:val="Policepardfaut"/>
    <w:link w:val="Titre9"/>
    <w:uiPriority w:val="9"/>
    <w:rPr>
      <w:rFonts w:ascii="Arial" w:eastAsia="Arial" w:hAnsi="Arial" w:cs="Arial"/>
      <w:i/>
      <w:iCs/>
      <w:sz w:val="21"/>
      <w:szCs w:val="21"/>
      <w:lang w:eastAsia="en-US"/>
    </w:rPr>
  </w:style>
  <w:style w:type="paragraph" w:styleId="Titre">
    <w:name w:val="Title"/>
    <w:basedOn w:val="Normal"/>
    <w:next w:val="Normal"/>
    <w:link w:val="TitreCar"/>
    <w:uiPriority w:val="2"/>
    <w:rsid w:val="00D72376"/>
    <w:pPr>
      <w:jc w:val="center"/>
    </w:pPr>
    <w:rPr>
      <w:rFonts w:ascii="Marianne" w:hAnsi="Marianne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2"/>
    <w:rsid w:val="00D72376"/>
    <w:rPr>
      <w:rFonts w:ascii="Marianne" w:eastAsiaTheme="minorHAnsi" w:hAnsi="Marianne"/>
      <w:b/>
      <w:bCs/>
      <w:sz w:val="32"/>
      <w:szCs w:val="32"/>
      <w:lang w:eastAsia="en-US"/>
    </w:rPr>
  </w:style>
  <w:style w:type="paragraph" w:styleId="TM1">
    <w:name w:val="toc 1"/>
    <w:basedOn w:val="Normal"/>
    <w:next w:val="Normal"/>
    <w:uiPriority w:val="39"/>
    <w:rsid w:val="00D72376"/>
    <w:pPr>
      <w:spacing w:after="120"/>
    </w:pPr>
    <w:rPr>
      <w:rFonts w:ascii="Marianne" w:hAnsi="Marianne"/>
      <w:b/>
      <w:bCs/>
      <w:color w:val="215479"/>
      <w:sz w:val="24"/>
      <w:szCs w:val="32"/>
    </w:rPr>
  </w:style>
  <w:style w:type="paragraph" w:styleId="TM2">
    <w:name w:val="toc 2"/>
    <w:basedOn w:val="TM3"/>
    <w:next w:val="Normal"/>
    <w:uiPriority w:val="39"/>
    <w:rsid w:val="00D72376"/>
    <w:pPr>
      <w:tabs>
        <w:tab w:val="num" w:pos="360"/>
      </w:tabs>
      <w:ind w:left="641" w:hanging="357"/>
    </w:pPr>
  </w:style>
  <w:style w:type="paragraph" w:styleId="TM3">
    <w:name w:val="toc 3"/>
    <w:basedOn w:val="Paragraphedeliste"/>
    <w:next w:val="Normal"/>
    <w:uiPriority w:val="39"/>
    <w:rsid w:val="00D72376"/>
    <w:pPr>
      <w:numPr>
        <w:numId w:val="20"/>
      </w:numPr>
    </w:pPr>
  </w:style>
  <w:style w:type="table" w:customStyle="1" w:styleId="TableNormal">
    <w:name w:val="Table Normal"/>
    <w:uiPriority w:val="2"/>
    <w:semiHidden/>
    <w:unhideWhenUsed/>
    <w:qFormat/>
    <w:pPr>
      <w:widowControl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99"/>
    <w:unhideWhenUsed/>
    <w:qFormat/>
    <w:pPr>
      <w:widowControl w:val="0"/>
      <w:spacing w:before="78" w:after="0" w:line="240" w:lineRule="auto"/>
      <w:ind w:left="132"/>
    </w:pPr>
    <w:rPr>
      <w:rFonts w:eastAsia="Marianne Light" w:cs="Marianne Light"/>
      <w:sz w:val="22"/>
    </w:rPr>
  </w:style>
  <w:style w:type="paragraph" w:customStyle="1" w:styleId="Titretableau">
    <w:name w:val="Titre tableau"/>
    <w:basedOn w:val="Normal"/>
    <w:uiPriority w:val="1"/>
    <w:qFormat/>
    <w:pPr>
      <w:widowControl w:val="0"/>
      <w:spacing w:before="40" w:after="40" w:line="240" w:lineRule="auto"/>
      <w:ind w:left="57" w:right="57"/>
      <w:contextualSpacing/>
      <w:outlineLvl w:val="4"/>
    </w:pPr>
    <w:rPr>
      <w:rFonts w:ascii="Marianne" w:hAnsi="Marianne"/>
      <w:b/>
      <w:color w:val="FFFFFF"/>
      <w:spacing w:val="-2"/>
    </w:rPr>
  </w:style>
  <w:style w:type="paragraph" w:styleId="Date">
    <w:name w:val="Date"/>
    <w:basedOn w:val="Normal"/>
    <w:next w:val="Normal"/>
    <w:link w:val="DateCar"/>
    <w:uiPriority w:val="99"/>
    <w:semiHidden/>
    <w:unhideWhenUsed/>
  </w:style>
  <w:style w:type="character" w:customStyle="1" w:styleId="DateCar">
    <w:name w:val="Date Car"/>
    <w:basedOn w:val="Policepardfaut"/>
    <w:link w:val="Date"/>
    <w:uiPriority w:val="99"/>
    <w:semiHidden/>
    <w:rPr>
      <w:rFonts w:ascii="Marianne Light" w:eastAsiaTheme="minorHAnsi" w:hAnsi="Marianne Light"/>
      <w:sz w:val="20"/>
      <w:lang w:eastAsia="en-US"/>
    </w:rPr>
  </w:style>
  <w:style w:type="table" w:customStyle="1" w:styleId="TableauRA">
    <w:name w:val="Tableau RA"/>
    <w:basedOn w:val="TableauNormal"/>
    <w:uiPriority w:val="99"/>
    <w:rsid w:val="00D72376"/>
    <w:pPr>
      <w:spacing w:after="0" w:line="240" w:lineRule="auto"/>
    </w:pPr>
    <w:rPr>
      <w:rFonts w:ascii="Marianne Light" w:hAnsi="Marianne Light"/>
      <w:sz w:val="18"/>
    </w:rPr>
    <w:tblPr>
      <w:tblBorders>
        <w:insideH w:val="single" w:sz="4" w:space="0" w:color="215479"/>
        <w:insideV w:val="single" w:sz="4" w:space="0" w:color="215479"/>
      </w:tblBorders>
    </w:tblPr>
    <w:tcPr>
      <w:shd w:val="clear" w:color="auto" w:fill="auto"/>
    </w:tcPr>
    <w:tblStylePr w:type="firstRow">
      <w:rPr>
        <w:rFonts w:ascii="Marianne Light" w:hAnsi="Marianne Light"/>
        <w:b/>
        <w:color w:val="FFFFFF" w:themeColor="background1"/>
        <w:sz w:val="20"/>
      </w:rPr>
      <w:tblPr/>
      <w:tcPr>
        <w:shd w:val="clear" w:color="auto" w:fill="597F9B"/>
      </w:tcPr>
    </w:tblStylePr>
  </w:style>
  <w:style w:type="table" w:styleId="Grilledetableauclaire">
    <w:name w:val="Grid Table Light"/>
    <w:basedOn w:val="TableauNormal"/>
    <w:uiPriority w:val="40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Mentionnonrsolue2">
    <w:name w:val="Mention non résolue2"/>
    <w:basedOn w:val="Policepardfaut"/>
    <w:uiPriority w:val="99"/>
    <w:semiHidden/>
    <w:unhideWhenUsed/>
    <w:rsid w:val="00D72376"/>
    <w:rPr>
      <w:color w:val="605E5C"/>
      <w:shd w:val="clear" w:color="auto" w:fill="E1DFDD"/>
    </w:rPr>
  </w:style>
  <w:style w:type="character" w:customStyle="1" w:styleId="cf01">
    <w:name w:val="cf01"/>
    <w:basedOn w:val="Policepardfaut"/>
    <w:rPr>
      <w:rFonts w:ascii="Segoe UI" w:hAnsi="Segoe UI" w:cs="Segoe UI" w:hint="default"/>
      <w:sz w:val="18"/>
      <w:szCs w:val="18"/>
    </w:rPr>
  </w:style>
  <w:style w:type="character" w:customStyle="1" w:styleId="edition">
    <w:name w:val="edition"/>
    <w:basedOn w:val="Policepardfaut"/>
  </w:style>
  <w:style w:type="paragraph" w:customStyle="1" w:styleId="articlesubtitle">
    <w:name w:val="article__subtitle"/>
    <w:basedOn w:val="Normal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Titre40">
    <w:name w:val="Titre4"/>
    <w:basedOn w:val="Titre4"/>
    <w:link w:val="Titre4Car0"/>
    <w:qFormat/>
  </w:style>
  <w:style w:type="paragraph" w:customStyle="1" w:styleId="Titre4g">
    <w:name w:val="Titre4g"/>
    <w:basedOn w:val="Titre40"/>
    <w:link w:val="Titre4gCar"/>
    <w:qFormat/>
  </w:style>
  <w:style w:type="character" w:customStyle="1" w:styleId="Titre4Car0">
    <w:name w:val="Titre4 Car"/>
    <w:basedOn w:val="Titre4Car"/>
    <w:link w:val="Titre40"/>
    <w:rPr>
      <w:rFonts w:ascii="Marianne Light" w:eastAsiaTheme="minorHAnsi" w:hAnsi="Marianne Light"/>
      <w:color w:val="000000" w:themeColor="text1"/>
      <w:sz w:val="24"/>
      <w:szCs w:val="24"/>
      <w:lang w:eastAsia="en-US" w:bidi="he-IL"/>
    </w:rPr>
  </w:style>
  <w:style w:type="character" w:customStyle="1" w:styleId="Titre4gCar">
    <w:name w:val="Titre4g Car"/>
    <w:basedOn w:val="Titre4Car0"/>
    <w:link w:val="Titre4g"/>
    <w:rPr>
      <w:rFonts w:ascii="Marianne Light" w:eastAsiaTheme="minorHAnsi" w:hAnsi="Marianne Light"/>
      <w:color w:val="000000" w:themeColor="text1"/>
      <w:sz w:val="24"/>
      <w:szCs w:val="24"/>
      <w:lang w:eastAsia="en-US" w:bidi="he-IL"/>
    </w:rPr>
  </w:style>
  <w:style w:type="paragraph" w:customStyle="1" w:styleId="Default">
    <w:name w:val="Default"/>
    <w:rsid w:val="00D72376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character" w:customStyle="1" w:styleId="crayon">
    <w:name w:val="crayon"/>
    <w:basedOn w:val="Policepardfaut"/>
  </w:style>
  <w:style w:type="paragraph" w:styleId="Rvision">
    <w:name w:val="Revision"/>
    <w:hidden/>
    <w:uiPriority w:val="99"/>
    <w:semiHidden/>
    <w:pPr>
      <w:spacing w:after="0" w:line="240" w:lineRule="auto"/>
    </w:pPr>
    <w:rPr>
      <w:rFonts w:ascii="Marianne Light" w:eastAsiaTheme="minorHAnsi" w:hAnsi="Marianne Light"/>
      <w:sz w:val="20"/>
      <w:lang w:eastAsia="en-US"/>
    </w:rPr>
  </w:style>
  <w:style w:type="character" w:customStyle="1" w:styleId="EncadrdocumenttitreCar">
    <w:name w:val="Encadré document (titre) Car"/>
    <w:basedOn w:val="Policepardfaut"/>
    <w:link w:val="Encadrdocumenttitre"/>
    <w:uiPriority w:val="1"/>
    <w:rsid w:val="00D72376"/>
    <w:rPr>
      <w:rFonts w:ascii="Marianne" w:eastAsiaTheme="minorHAnsi" w:hAnsi="Marianne"/>
      <w:b/>
      <w:color w:val="22557A"/>
      <w:sz w:val="20"/>
      <w:shd w:val="clear" w:color="auto" w:fill="F3F0EF"/>
      <w:lang w:eastAsia="en-US"/>
    </w:rPr>
  </w:style>
  <w:style w:type="character" w:customStyle="1" w:styleId="EncadrdocumentCar">
    <w:name w:val="Encadré document Car"/>
    <w:basedOn w:val="EncadrdocumenttitreCar"/>
    <w:link w:val="Encadrdocument"/>
    <w:uiPriority w:val="1"/>
    <w:rsid w:val="00D72376"/>
    <w:rPr>
      <w:rFonts w:ascii="Marianne Light" w:eastAsiaTheme="minorHAnsi" w:hAnsi="Marianne Light"/>
      <w:b w:val="0"/>
      <w:bCs/>
      <w:color w:val="22557A"/>
      <w:sz w:val="18"/>
      <w:szCs w:val="21"/>
      <w:shd w:val="clear" w:color="auto" w:fill="F3F0EF"/>
      <w:lang w:eastAsia="en-US"/>
    </w:rPr>
  </w:style>
  <w:style w:type="table" w:customStyle="1" w:styleId="Grilledutableauneutre">
    <w:name w:val="Grille du tableau neutre"/>
    <w:basedOn w:val="TableauNormal"/>
    <w:next w:val="Grilledutableau"/>
    <w:uiPriority w:val="59"/>
    <w:rsid w:val="00864E4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8" w:type="dxa"/>
        <w:left w:w="28" w:type="dxa"/>
        <w:bottom w:w="28" w:type="dxa"/>
        <w:right w:w="28" w:type="dxa"/>
      </w:tblCellMar>
    </w:tblPr>
    <w:trPr>
      <w:cantSplit/>
    </w:trPr>
    <w:tblStylePr w:type="firstRow">
      <w:pPr>
        <w:wordWrap/>
        <w:spacing w:beforeLines="0" w:before="60" w:beforeAutospacing="0" w:afterLines="0" w:after="60" w:afterAutospacing="0"/>
        <w:contextualSpacing/>
      </w:pPr>
    </w:tblStylePr>
  </w:style>
  <w:style w:type="paragraph" w:customStyle="1" w:styleId="Titre5tableau">
    <w:name w:val="Titre 5 tableau"/>
    <w:basedOn w:val="Titre5"/>
    <w:qFormat/>
    <w:rsid w:val="00864E47"/>
    <w:pPr>
      <w:spacing w:before="60" w:after="60" w:line="240" w:lineRule="auto"/>
      <w:ind w:left="57"/>
      <w:outlineLvl w:val="9"/>
    </w:pPr>
    <w:rPr>
      <w:rFonts w:ascii="Arial" w:eastAsia="MS Mincho" w:hAnsi="Arial" w:cs="Times New Roman"/>
      <w:b/>
      <w:color w:val="auto"/>
      <w:sz w:val="22"/>
      <w:lang w:eastAsia="fr-FR"/>
    </w:rPr>
  </w:style>
  <w:style w:type="paragraph" w:customStyle="1" w:styleId="Intitultitre1">
    <w:name w:val="Intitulé titre 1"/>
    <w:basedOn w:val="Normal"/>
    <w:uiPriority w:val="2"/>
    <w:qFormat/>
    <w:rsid w:val="00D72376"/>
    <w:pPr>
      <w:spacing w:after="40" w:line="240" w:lineRule="auto"/>
      <w:outlineLvl w:val="0"/>
    </w:pPr>
    <w:rPr>
      <w:rFonts w:ascii="Marianne" w:hAnsi="Marianne"/>
      <w:b/>
      <w:bCs/>
      <w:color w:val="FFFFFF" w:themeColor="background1"/>
      <w:sz w:val="28"/>
      <w:szCs w:val="28"/>
      <w:lang w:bidi="he-IL"/>
    </w:rPr>
  </w:style>
  <w:style w:type="paragraph" w:customStyle="1" w:styleId="Intitultitre2">
    <w:name w:val="Intitulé titre 2"/>
    <w:basedOn w:val="Normal"/>
    <w:uiPriority w:val="2"/>
    <w:qFormat/>
    <w:rsid w:val="00D72376"/>
    <w:pPr>
      <w:spacing w:after="40" w:line="240" w:lineRule="auto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customStyle="1" w:styleId="En-ttelogo">
    <w:name w:val="En-tête logo"/>
    <w:uiPriority w:val="5"/>
    <w:qFormat/>
    <w:rsid w:val="00D72376"/>
    <w:pPr>
      <w:spacing w:after="0"/>
      <w:ind w:left="-2126"/>
    </w:pPr>
    <w:rPr>
      <w:rFonts w:ascii="Arial" w:hAnsi="Arial"/>
      <w:sz w:val="20"/>
    </w:rPr>
  </w:style>
  <w:style w:type="paragraph" w:customStyle="1" w:styleId="Lyce">
    <w:name w:val="Lycée"/>
    <w:link w:val="LyceCar"/>
    <w:uiPriority w:val="5"/>
    <w:qFormat/>
    <w:rsid w:val="00D72376"/>
    <w:pPr>
      <w:spacing w:after="0" w:line="300" w:lineRule="exact"/>
      <w:jc w:val="center"/>
    </w:pPr>
    <w:rPr>
      <w:rFonts w:ascii="Marianne" w:hAnsi="Marianne"/>
      <w:b/>
      <w:bCs/>
    </w:rPr>
  </w:style>
  <w:style w:type="paragraph" w:customStyle="1" w:styleId="Lyceconcern">
    <w:name w:val="Lycée concerné"/>
    <w:link w:val="LyceconcernCar"/>
    <w:uiPriority w:val="5"/>
    <w:qFormat/>
    <w:rsid w:val="00D72376"/>
    <w:pPr>
      <w:spacing w:after="0" w:line="240" w:lineRule="auto"/>
      <w:jc w:val="center"/>
    </w:pPr>
    <w:rPr>
      <w:rFonts w:ascii="Marianne" w:hAnsi="Marianne"/>
      <w:b/>
      <w:bCs/>
      <w:color w:val="FFFFFF" w:themeColor="background1"/>
    </w:rPr>
  </w:style>
  <w:style w:type="paragraph" w:customStyle="1" w:styleId="Niveau">
    <w:name w:val="Niveau"/>
    <w:basedOn w:val="Normal"/>
    <w:uiPriority w:val="5"/>
    <w:qFormat/>
    <w:rsid w:val="00D72376"/>
    <w:pPr>
      <w:spacing w:after="0" w:line="240" w:lineRule="auto"/>
      <w:jc w:val="center"/>
    </w:pPr>
    <w:rPr>
      <w:rFonts w:ascii="Marianne Medium" w:hAnsi="Marianne Medium"/>
      <w:sz w:val="18"/>
      <w:szCs w:val="18"/>
    </w:rPr>
  </w:style>
  <w:style w:type="character" w:customStyle="1" w:styleId="LyceconcernCar">
    <w:name w:val="Lycée concerné Car"/>
    <w:basedOn w:val="Policepardfaut"/>
    <w:link w:val="Lyceconcern"/>
    <w:uiPriority w:val="5"/>
    <w:rsid w:val="00D72376"/>
    <w:rPr>
      <w:rFonts w:ascii="Marianne" w:hAnsi="Marianne"/>
      <w:b/>
      <w:bCs/>
      <w:color w:val="FFFFFF" w:themeColor="background1"/>
    </w:rPr>
  </w:style>
  <w:style w:type="character" w:customStyle="1" w:styleId="LyceCar">
    <w:name w:val="Lycée Car"/>
    <w:basedOn w:val="Policepardfaut"/>
    <w:link w:val="Lyce"/>
    <w:uiPriority w:val="5"/>
    <w:rsid w:val="00D72376"/>
    <w:rPr>
      <w:rFonts w:ascii="Marianne" w:hAnsi="Marianne"/>
      <w:b/>
      <w:bCs/>
    </w:rPr>
  </w:style>
  <w:style w:type="paragraph" w:customStyle="1" w:styleId="Enseignement">
    <w:name w:val="Enseignement"/>
    <w:link w:val="EnseignementCar"/>
    <w:uiPriority w:val="5"/>
    <w:qFormat/>
    <w:rsid w:val="00D72376"/>
    <w:pPr>
      <w:spacing w:after="0" w:line="240" w:lineRule="auto"/>
      <w:jc w:val="center"/>
    </w:pPr>
    <w:rPr>
      <w:rFonts w:ascii="Marianne Medium" w:hAnsi="Marianne Medium"/>
      <w:sz w:val="12"/>
      <w:szCs w:val="12"/>
    </w:rPr>
  </w:style>
  <w:style w:type="character" w:customStyle="1" w:styleId="EnseignementCar">
    <w:name w:val="Enseignement Car"/>
    <w:basedOn w:val="Policepardfaut"/>
    <w:link w:val="Enseignement"/>
    <w:uiPriority w:val="5"/>
    <w:rsid w:val="00D72376"/>
    <w:rPr>
      <w:rFonts w:ascii="Marianne Medium" w:hAnsi="Marianne Medium"/>
      <w:sz w:val="12"/>
      <w:szCs w:val="12"/>
    </w:rPr>
  </w:style>
  <w:style w:type="paragraph" w:customStyle="1" w:styleId="Discipline">
    <w:name w:val="Discipline"/>
    <w:link w:val="DisciplineCar"/>
    <w:uiPriority w:val="5"/>
    <w:qFormat/>
    <w:rsid w:val="00D72376"/>
    <w:pPr>
      <w:spacing w:after="0" w:line="240" w:lineRule="auto"/>
      <w:jc w:val="center"/>
    </w:pPr>
    <w:rPr>
      <w:rFonts w:ascii="Marianne" w:hAnsi="Marianne"/>
      <w:b/>
      <w:bCs/>
      <w:sz w:val="24"/>
      <w:szCs w:val="24"/>
    </w:rPr>
  </w:style>
  <w:style w:type="character" w:customStyle="1" w:styleId="DisciplineCar">
    <w:name w:val="Discipline Car"/>
    <w:basedOn w:val="Policepardfaut"/>
    <w:link w:val="Discipline"/>
    <w:uiPriority w:val="5"/>
    <w:rsid w:val="00D72376"/>
    <w:rPr>
      <w:rFonts w:ascii="Marianne" w:hAnsi="Marianne"/>
      <w:b/>
      <w:bCs/>
      <w:sz w:val="24"/>
      <w:szCs w:val="24"/>
    </w:rPr>
  </w:style>
  <w:style w:type="character" w:customStyle="1" w:styleId="En-tteconcern">
    <w:name w:val="En-tête concerné"/>
    <w:uiPriority w:val="5"/>
    <w:qFormat/>
    <w:rsid w:val="00D72376"/>
    <w:rPr>
      <w:rFonts w:ascii="Marianne" w:hAnsi="Marianne"/>
      <w:sz w:val="16"/>
      <w:szCs w:val="16"/>
    </w:rPr>
  </w:style>
  <w:style w:type="character" w:customStyle="1" w:styleId="En-tteblanc">
    <w:name w:val="En-tête blanc"/>
    <w:uiPriority w:val="5"/>
    <w:qFormat/>
    <w:rsid w:val="00D72376"/>
    <w:rPr>
      <w:rFonts w:ascii="Marianne" w:hAnsi="Marianne"/>
      <w:color w:val="FFFFFF" w:themeColor="background1"/>
      <w:sz w:val="16"/>
      <w:szCs w:val="16"/>
    </w:rPr>
  </w:style>
  <w:style w:type="character" w:customStyle="1" w:styleId="eduscoled">
    <w:name w:val="eduscol.ed"/>
    <w:uiPriority w:val="6"/>
    <w:qFormat/>
    <w:rsid w:val="00D72376"/>
    <w:rPr>
      <w:rFonts w:ascii="Marianne" w:hAnsi="Marianne"/>
      <w:b/>
      <w:bCs/>
      <w:color w:val="4640A1"/>
      <w:spacing w:val="4"/>
      <w:sz w:val="18"/>
      <w:szCs w:val="18"/>
    </w:rPr>
  </w:style>
  <w:style w:type="character" w:customStyle="1" w:styleId="MENJ">
    <w:name w:val="MENJ"/>
    <w:uiPriority w:val="5"/>
    <w:qFormat/>
    <w:rsid w:val="00D72376"/>
    <w:rPr>
      <w:rFonts w:ascii="Marianne" w:hAnsi="Marianne"/>
      <w:sz w:val="16"/>
      <w:szCs w:val="16"/>
    </w:rPr>
  </w:style>
  <w:style w:type="character" w:customStyle="1" w:styleId="Pages">
    <w:name w:val="Pages"/>
    <w:uiPriority w:val="5"/>
    <w:qFormat/>
    <w:rsid w:val="00D72376"/>
    <w:rPr>
      <w:rFonts w:ascii="Marianne" w:hAnsi="Marianne"/>
      <w:b/>
      <w:bCs/>
      <w:color w:val="4640A1"/>
      <w:sz w:val="16"/>
      <w:szCs w:val="16"/>
    </w:rPr>
  </w:style>
  <w:style w:type="paragraph" w:customStyle="1" w:styleId="Pieddepageeduscol">
    <w:name w:val="Pied de page eduscol"/>
    <w:uiPriority w:val="5"/>
    <w:qFormat/>
    <w:rsid w:val="00D72376"/>
    <w:pPr>
      <w:tabs>
        <w:tab w:val="center" w:pos="2977"/>
        <w:tab w:val="center" w:pos="6521"/>
        <w:tab w:val="center" w:pos="7938"/>
      </w:tabs>
      <w:spacing w:after="0"/>
      <w:ind w:left="-1757" w:right="-851"/>
    </w:pPr>
    <w:rPr>
      <w:rFonts w:ascii="Arial" w:hAnsi="Arial"/>
      <w:sz w:val="20"/>
    </w:rPr>
  </w:style>
  <w:style w:type="character" w:styleId="Accentuation">
    <w:name w:val="Emphasis"/>
    <w:basedOn w:val="Policepardfaut"/>
    <w:uiPriority w:val="20"/>
    <w:qFormat/>
    <w:rsid w:val="00D72376"/>
    <w:rPr>
      <w:i/>
      <w:iCs/>
    </w:rPr>
  </w:style>
  <w:style w:type="character" w:customStyle="1" w:styleId="Caractresdenotedebasdepage">
    <w:name w:val="Caractères de note de bas de page"/>
    <w:qFormat/>
    <w:rsid w:val="00D72376"/>
  </w:style>
  <w:style w:type="paragraph" w:customStyle="1" w:styleId="Enseignementnonconcern">
    <w:name w:val="Enseignement non concerné"/>
    <w:link w:val="EnseignementnonconcernCar"/>
    <w:uiPriority w:val="5"/>
    <w:qFormat/>
    <w:rsid w:val="00D72376"/>
    <w:pPr>
      <w:spacing w:after="0" w:line="240" w:lineRule="auto"/>
      <w:jc w:val="center"/>
    </w:pPr>
    <w:rPr>
      <w:rFonts w:ascii="Marianne Medium" w:hAnsi="Marianne Medium"/>
      <w:color w:val="DAD2CE"/>
      <w:sz w:val="12"/>
      <w:szCs w:val="12"/>
    </w:rPr>
  </w:style>
  <w:style w:type="character" w:customStyle="1" w:styleId="EnseignementnonconcernCar">
    <w:name w:val="Enseignement non concerné Car"/>
    <w:basedOn w:val="Policepardfaut"/>
    <w:link w:val="Enseignementnonconcern"/>
    <w:uiPriority w:val="5"/>
    <w:rsid w:val="00D72376"/>
    <w:rPr>
      <w:rFonts w:ascii="Marianne Medium" w:hAnsi="Marianne Medium"/>
      <w:color w:val="DAD2CE"/>
      <w:sz w:val="12"/>
      <w:szCs w:val="12"/>
    </w:rPr>
  </w:style>
  <w:style w:type="character" w:customStyle="1" w:styleId="En-ttenonconcern">
    <w:name w:val="En-tête non concerné"/>
    <w:uiPriority w:val="5"/>
    <w:qFormat/>
    <w:rsid w:val="00D72376"/>
    <w:rPr>
      <w:rFonts w:ascii="Marianne" w:hAnsi="Marianne"/>
      <w:color w:val="DAD2CE"/>
      <w:sz w:val="16"/>
      <w:szCs w:val="16"/>
    </w:rPr>
  </w:style>
  <w:style w:type="character" w:customStyle="1" w:styleId="eop">
    <w:name w:val="eop"/>
    <w:basedOn w:val="Policepardfaut"/>
    <w:rsid w:val="00D72376"/>
  </w:style>
  <w:style w:type="table" w:customStyle="1" w:styleId="Grilledutableau1">
    <w:name w:val="Grille du tableau1"/>
    <w:basedOn w:val="TableauNormal"/>
    <w:next w:val="Grilledutableau"/>
    <w:uiPriority w:val="59"/>
    <w:rsid w:val="00D72376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</w:tblStylePr>
  </w:style>
  <w:style w:type="table" w:customStyle="1" w:styleId="Grilledutableau2">
    <w:name w:val="Grille du tableau2"/>
    <w:basedOn w:val="TableauNormal"/>
    <w:next w:val="Grilledutableau"/>
    <w:uiPriority w:val="39"/>
    <w:rsid w:val="00D72376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rnetLink">
    <w:name w:val="Internet Link"/>
    <w:uiPriority w:val="99"/>
    <w:unhideWhenUsed/>
    <w:qFormat/>
    <w:rsid w:val="00D72376"/>
    <w:rPr>
      <w:color w:val="0000FF"/>
      <w:u w:val="single"/>
    </w:rPr>
  </w:style>
  <w:style w:type="paragraph" w:customStyle="1" w:styleId="Intitultitre3">
    <w:name w:val="Intitulé titre 3"/>
    <w:basedOn w:val="Normal"/>
    <w:uiPriority w:val="2"/>
    <w:qFormat/>
    <w:rsid w:val="00D72376"/>
    <w:pPr>
      <w:spacing w:after="40" w:line="240" w:lineRule="auto"/>
      <w:outlineLvl w:val="2"/>
    </w:pPr>
    <w:rPr>
      <w:rFonts w:ascii="Marianne" w:hAnsi="Marianne"/>
      <w:b/>
      <w:bCs/>
      <w:color w:val="22557A"/>
      <w:sz w:val="24"/>
      <w:szCs w:val="24"/>
    </w:rPr>
  </w:style>
  <w:style w:type="paragraph" w:customStyle="1" w:styleId="Intitultitre4">
    <w:name w:val="Intitulé titre 4"/>
    <w:basedOn w:val="Titre4"/>
    <w:uiPriority w:val="2"/>
    <w:qFormat/>
    <w:rsid w:val="00D72376"/>
    <w:pPr>
      <w:spacing w:after="40" w:line="240" w:lineRule="auto"/>
    </w:pPr>
  </w:style>
  <w:style w:type="paragraph" w:customStyle="1" w:styleId="Listepuce">
    <w:name w:val="Liste à puce"/>
    <w:basedOn w:val="Paragraphedeliste"/>
    <w:qFormat/>
    <w:rsid w:val="00D72376"/>
    <w:pPr>
      <w:numPr>
        <w:numId w:val="16"/>
      </w:numPr>
    </w:pPr>
  </w:style>
  <w:style w:type="paragraph" w:customStyle="1" w:styleId="Lycenonconcern">
    <w:name w:val="Lycée non concerné"/>
    <w:link w:val="LycenonconcernCar"/>
    <w:uiPriority w:val="5"/>
    <w:qFormat/>
    <w:rsid w:val="00D72376"/>
    <w:pPr>
      <w:jc w:val="center"/>
    </w:pPr>
    <w:rPr>
      <w:rFonts w:ascii="Marianne" w:hAnsi="Marianne"/>
      <w:b/>
      <w:bCs/>
      <w:color w:val="DAD2CE"/>
    </w:rPr>
  </w:style>
  <w:style w:type="character" w:customStyle="1" w:styleId="LycenonconcernCar">
    <w:name w:val="Lycée non concerné Car"/>
    <w:basedOn w:val="Policepardfaut"/>
    <w:link w:val="Lycenonconcern"/>
    <w:uiPriority w:val="5"/>
    <w:rsid w:val="00D72376"/>
    <w:rPr>
      <w:rFonts w:ascii="Marianne" w:hAnsi="Marianne"/>
      <w:b/>
      <w:bCs/>
      <w:color w:val="DAD2CE"/>
    </w:rPr>
  </w:style>
  <w:style w:type="character" w:customStyle="1" w:styleId="markedcontent">
    <w:name w:val="markedcontent"/>
    <w:basedOn w:val="Policepardfaut"/>
    <w:rsid w:val="00D72376"/>
  </w:style>
  <w:style w:type="character" w:customStyle="1" w:styleId="Mentionnonrsolue3">
    <w:name w:val="Mention non résolue3"/>
    <w:basedOn w:val="Policepardfaut"/>
    <w:uiPriority w:val="99"/>
    <w:semiHidden/>
    <w:unhideWhenUsed/>
    <w:rsid w:val="00D72376"/>
    <w:rPr>
      <w:color w:val="605E5C"/>
      <w:shd w:val="clear" w:color="auto" w:fill="E1DFDD"/>
    </w:rPr>
  </w:style>
  <w:style w:type="paragraph" w:customStyle="1" w:styleId="Niveaunonconcern">
    <w:name w:val="Niveau non concerné"/>
    <w:uiPriority w:val="5"/>
    <w:qFormat/>
    <w:rsid w:val="00D72376"/>
    <w:pPr>
      <w:spacing w:after="0" w:line="240" w:lineRule="auto"/>
      <w:jc w:val="center"/>
    </w:pPr>
    <w:rPr>
      <w:rFonts w:ascii="Marianne Medium" w:hAnsi="Marianne Medium"/>
      <w:color w:val="DAD2CE"/>
      <w:sz w:val="18"/>
      <w:szCs w:val="18"/>
    </w:rPr>
  </w:style>
  <w:style w:type="paragraph" w:customStyle="1" w:styleId="paragraf">
    <w:name w:val="paragraf"/>
    <w:basedOn w:val="Normal"/>
    <w:link w:val="paragrafCar"/>
    <w:rsid w:val="00D72376"/>
    <w:pPr>
      <w:suppressAutoHyphens/>
      <w:spacing w:before="150" w:after="0" w:line="240" w:lineRule="auto"/>
      <w:jc w:val="both"/>
    </w:pPr>
    <w:rPr>
      <w:rFonts w:ascii="Calibri" w:eastAsia="Times New Roman" w:hAnsi="Calibri" w:cs="Times New Roman"/>
      <w:szCs w:val="24"/>
      <w:lang w:eastAsia="fr-FR"/>
    </w:rPr>
  </w:style>
  <w:style w:type="character" w:customStyle="1" w:styleId="paragrafCar">
    <w:name w:val="paragraf Car"/>
    <w:basedOn w:val="Policepardfaut"/>
    <w:link w:val="paragraf"/>
    <w:rsid w:val="00D72376"/>
    <w:rPr>
      <w:rFonts w:ascii="Calibri" w:eastAsia="Times New Roman" w:hAnsi="Calibri" w:cs="Times New Roman"/>
      <w:sz w:val="20"/>
      <w:szCs w:val="24"/>
      <w:lang w:eastAsia="fr-FR"/>
    </w:rPr>
  </w:style>
  <w:style w:type="paragraph" w:customStyle="1" w:styleId="paragraph">
    <w:name w:val="paragraph"/>
    <w:basedOn w:val="Normal"/>
    <w:rsid w:val="00D723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customStyle="1" w:styleId="Tableauattendus">
    <w:name w:val="Tableau attendus"/>
    <w:basedOn w:val="TableauNormal"/>
    <w:next w:val="Grilledutableau"/>
    <w:uiPriority w:val="59"/>
    <w:rsid w:val="00D72376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  <w:rPr>
        <w:sz w:val="22"/>
      </w:rPr>
    </w:tblStylePr>
  </w:style>
  <w:style w:type="paragraph" w:customStyle="1" w:styleId="TableauContenu">
    <w:name w:val="Tableau Contenu"/>
    <w:basedOn w:val="Normal"/>
    <w:qFormat/>
    <w:rsid w:val="00D72376"/>
    <w:pPr>
      <w:spacing w:before="40" w:after="40"/>
    </w:pPr>
    <w:rPr>
      <w:sz w:val="18"/>
      <w:lang w:eastAsia="fr-FR"/>
    </w:rPr>
  </w:style>
  <w:style w:type="paragraph" w:customStyle="1" w:styleId="Tableauentte">
    <w:name w:val="Tableau entête"/>
    <w:basedOn w:val="TableauContenu"/>
    <w:qFormat/>
    <w:rsid w:val="00D72376"/>
    <w:rPr>
      <w:b/>
    </w:rPr>
  </w:style>
  <w:style w:type="paragraph" w:customStyle="1" w:styleId="Tableaupied">
    <w:name w:val="Tableau pied"/>
    <w:basedOn w:val="Normal"/>
    <w:qFormat/>
    <w:rsid w:val="00D72376"/>
    <w:pPr>
      <w:spacing w:after="0"/>
    </w:pPr>
    <w:rPr>
      <w:lang w:eastAsia="fr-FR"/>
    </w:rPr>
  </w:style>
  <w:style w:type="paragraph" w:customStyle="1" w:styleId="Tableaupuces">
    <w:name w:val="Tableau puces"/>
    <w:basedOn w:val="Paragraphedeliste"/>
    <w:qFormat/>
    <w:rsid w:val="00D72376"/>
    <w:pPr>
      <w:numPr>
        <w:numId w:val="17"/>
      </w:numPr>
      <w:spacing w:before="40" w:after="40"/>
    </w:pPr>
    <w:rPr>
      <w:sz w:val="18"/>
      <w:lang w:eastAsia="fr-FR"/>
    </w:rPr>
  </w:style>
  <w:style w:type="table" w:customStyle="1" w:styleId="TableauRAavanc">
    <w:name w:val="Tableau RA avancé"/>
    <w:basedOn w:val="TableauNormal"/>
    <w:uiPriority w:val="99"/>
    <w:rsid w:val="00D72376"/>
    <w:pPr>
      <w:spacing w:after="0" w:line="240" w:lineRule="auto"/>
    </w:pPr>
    <w:rPr>
      <w:rFonts w:eastAsiaTheme="minorHAnsi"/>
      <w:lang w:eastAsia="en-US"/>
    </w:rPr>
    <w:tblPr/>
  </w:style>
  <w:style w:type="table" w:customStyle="1" w:styleId="TableauRAavanc2">
    <w:name w:val="Tableau RA avancé 2"/>
    <w:basedOn w:val="TableauNormal"/>
    <w:uiPriority w:val="99"/>
    <w:rsid w:val="00D72376"/>
    <w:pPr>
      <w:spacing w:after="0" w:line="240" w:lineRule="auto"/>
    </w:pPr>
    <w:rPr>
      <w:rFonts w:eastAsiaTheme="minorHAnsi"/>
      <w:lang w:eastAsia="en-US"/>
    </w:rPr>
    <w:tblPr/>
  </w:style>
  <w:style w:type="paragraph" w:customStyle="1" w:styleId="Tableautirets">
    <w:name w:val="Tableau tirets"/>
    <w:basedOn w:val="TableauContenu"/>
    <w:qFormat/>
    <w:rsid w:val="00D72376"/>
    <w:pPr>
      <w:numPr>
        <w:numId w:val="18"/>
      </w:numPr>
    </w:pPr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duscol.education.fr/225/recherche-et-innovation-en-physique-chimie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png"/><Relationship Id="rId28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image" Target="media/image11.jp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g"/><Relationship Id="rId22" Type="http://schemas.openxmlformats.org/officeDocument/2006/relationships/image" Target="media/image14.png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F1B0C0-C646-4A38-B776-B97EB057F9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</Pages>
  <Words>819</Words>
  <Characters>4509</Characters>
  <Application>Microsoft Office Word</Application>
  <DocSecurity>0</DocSecurity>
  <Lines>37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l'Education Nationale</Company>
  <LinksUpToDate>false</LinksUpToDate>
  <CharactersWithSpaces>5318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OLYMPE CRESSON</dc:creator>
  <cp:keywords/>
  <dc:description/>
  <cp:lastModifiedBy>C1-3</cp:lastModifiedBy>
  <cp:revision>3</cp:revision>
  <dcterms:created xsi:type="dcterms:W3CDTF">2025-05-14T12:51:00Z</dcterms:created>
  <dcterms:modified xsi:type="dcterms:W3CDTF">2025-05-14T12:55:00Z</dcterms:modified>
</cp:coreProperties>
</file>