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5EAEC" w14:textId="77777777" w:rsidR="004F7C9C" w:rsidRPr="00387E9A" w:rsidRDefault="00D130F5" w:rsidP="003C11FD">
      <w:pPr>
        <w:pStyle w:val="Titre"/>
      </w:pPr>
      <w:r w:rsidRPr="00387E9A">
        <w:t>L’utilisation des QCM en voie professionnelle</w:t>
      </w:r>
    </w:p>
    <w:p w14:paraId="31F35FEB" w14:textId="60B38EAA" w:rsidR="00EF7A57" w:rsidRDefault="00EF7A57" w:rsidP="00EF7A57">
      <w:pPr>
        <w:pStyle w:val="Sous-titre"/>
      </w:pPr>
      <w:r w:rsidRPr="00F5700E">
        <w:t>Exploiter la force d’Archimède.</w:t>
      </w:r>
    </w:p>
    <w:p w14:paraId="15E01F82" w14:textId="12DB6CF5" w:rsidR="00B21AC5" w:rsidRPr="00675862" w:rsidRDefault="00B21AC5" w:rsidP="00B21AC5">
      <w:pPr>
        <w:rPr>
          <w:rFonts w:ascii="Calibri" w:hAnsi="Calibri" w:cs="Calibri"/>
          <w:iCs/>
        </w:rPr>
      </w:pPr>
      <w:r>
        <w:t xml:space="preserve">Les documents suivants ont été proposés aux élèves lors des situations décrites dans la ressource </w:t>
      </w:r>
      <w:r w:rsidRPr="00675862">
        <w:t>«</w:t>
      </w:r>
      <w:r w:rsidRPr="00675862">
        <w:rPr>
          <w:rFonts w:cs="Calibri"/>
        </w:rPr>
        <w:t> </w:t>
      </w:r>
      <w:r w:rsidR="00EF7A57">
        <w:t>Exploiter la force d’Archimède</w:t>
      </w:r>
      <w:r w:rsidR="00C00243">
        <w:t xml:space="preserve"> </w:t>
      </w:r>
      <w:r w:rsidRPr="00675862">
        <w:rPr>
          <w:rFonts w:cs="Marianne Light"/>
        </w:rPr>
        <w:t>»</w:t>
      </w:r>
      <w:r w:rsidRPr="00675862">
        <w:t>, accessible</w:t>
      </w:r>
      <w:r>
        <w:t xml:space="preserve"> depuis la page </w:t>
      </w:r>
      <w:proofErr w:type="spellStart"/>
      <w:r>
        <w:t>éduscol</w:t>
      </w:r>
      <w:proofErr w:type="spellEnd"/>
      <w:r>
        <w:t xml:space="preserve"> </w:t>
      </w:r>
      <w:r w:rsidRPr="00387E9A">
        <w:t>« </w:t>
      </w:r>
      <w:hyperlink r:id="rId9" w:history="1">
        <w:r w:rsidRPr="00387E9A">
          <w:rPr>
            <w:rStyle w:val="Lienhypertexte"/>
            <w:bCs/>
          </w:rPr>
          <w:t>Programmes et ressources en physique-chimie - voie professionnelle </w:t>
        </w:r>
      </w:hyperlink>
      <w:r w:rsidRPr="00387E9A">
        <w:t>».</w:t>
      </w:r>
    </w:p>
    <w:p w14:paraId="52258628" w14:textId="77777777" w:rsidR="00B21AC5" w:rsidRDefault="00B21AC5" w:rsidP="00B21AC5">
      <w:pPr>
        <w:spacing w:after="0"/>
      </w:pPr>
      <w:r>
        <w:t xml:space="preserve">Les ressources proposées sur cette page </w:t>
      </w:r>
      <w:r w:rsidRPr="00387E9A">
        <w:t>présente</w:t>
      </w:r>
      <w:r>
        <w:t>nt</w:t>
      </w:r>
      <w:r w:rsidRPr="00387E9A">
        <w:t xml:space="preserve"> </w:t>
      </w:r>
      <w:r>
        <w:t xml:space="preserve">notamment </w:t>
      </w:r>
      <w:r w:rsidRPr="00387E9A">
        <w:t>des situations pédagogiques favorables à l’emploi de questionnaires à choix multiples (QCM) en physique-chimie.</w:t>
      </w:r>
    </w:p>
    <w:p w14:paraId="049894C3" w14:textId="77777777" w:rsidR="00B21AC5" w:rsidRDefault="00B21AC5" w:rsidP="00B21AC5">
      <w:pPr>
        <w:spacing w:after="0"/>
      </w:pPr>
    </w:p>
    <w:p w14:paraId="6C8FA35A" w14:textId="77777777" w:rsidR="00B21AC5" w:rsidRDefault="00B21AC5" w:rsidP="00B21AC5">
      <w:r>
        <w:t>Les documents sont dans un format texte ou dans un format quiz numérique modifiable afin que les professeurs puissent les adapter au contexte de leur établissement</w:t>
      </w:r>
      <w:r>
        <w:rPr>
          <w:rFonts w:ascii="Cambria" w:hAnsi="Cambria" w:cs="Cambria"/>
        </w:rPr>
        <w:t> </w:t>
      </w:r>
      <w:r>
        <w:t>: répartition du programme dans le cycle, organisation prévue pour l’année, etc.</w:t>
      </w:r>
    </w:p>
    <w:p w14:paraId="35B08DE3" w14:textId="3F32FBAC" w:rsidR="003C4C78" w:rsidRDefault="003C4C78">
      <w:pPr>
        <w:suppressAutoHyphens/>
        <w:spacing w:after="0" w:line="240" w:lineRule="auto"/>
      </w:pPr>
      <w:r>
        <w:br w:type="page"/>
      </w:r>
    </w:p>
    <w:p w14:paraId="3AB46AC4" w14:textId="266FDA8A" w:rsidR="003C4C78" w:rsidRPr="00FE7FE3" w:rsidRDefault="00525853" w:rsidP="003C4C78">
      <w:pPr>
        <w:pStyle w:val="Titre1"/>
        <w:rPr>
          <w:rFonts w:ascii="Marianne Light" w:hAnsi="Marianne Light"/>
          <w:b/>
          <w:bCs/>
        </w:rPr>
      </w:pPr>
      <w:r>
        <w:rPr>
          <w:rFonts w:ascii="Marianne Light" w:hAnsi="Marianne Light"/>
          <w:b/>
          <w:bCs/>
        </w:rPr>
        <w:lastRenderedPageBreak/>
        <w:t>Force d’Archimède</w:t>
      </w:r>
    </w:p>
    <w:p w14:paraId="3670B5A6" w14:textId="254BE87D" w:rsidR="003C4C78" w:rsidRDefault="003C4C78" w:rsidP="003C4C78">
      <w:pPr>
        <w:spacing w:after="0"/>
        <w:rPr>
          <w:b/>
          <w:bCs/>
        </w:rPr>
      </w:pPr>
      <w:r w:rsidRPr="00C00243">
        <w:rPr>
          <w:b/>
          <w:bCs/>
        </w:rPr>
        <w:t xml:space="preserve">Lien du quiz numérique sur l’application </w:t>
      </w:r>
      <w:proofErr w:type="spellStart"/>
      <w:r w:rsidRPr="00C00243">
        <w:rPr>
          <w:b/>
          <w:bCs/>
        </w:rPr>
        <w:t>Quizinière</w:t>
      </w:r>
      <w:proofErr w:type="spellEnd"/>
      <w:r w:rsidRPr="00C00243">
        <w:rPr>
          <w:b/>
          <w:bCs/>
        </w:rPr>
        <w:t xml:space="preserve"> pour le questionnaire « </w:t>
      </w:r>
      <w:r w:rsidR="00525853">
        <w:rPr>
          <w:b/>
          <w:bCs/>
        </w:rPr>
        <w:t>Force d’Archimède</w:t>
      </w:r>
      <w:r w:rsidRPr="00C00243">
        <w:rPr>
          <w:b/>
          <w:bCs/>
        </w:rPr>
        <w:t> » :</w:t>
      </w:r>
      <w:r w:rsidR="00D755F9" w:rsidRPr="00C00243">
        <w:rPr>
          <w:b/>
          <w:bCs/>
        </w:rPr>
        <w:t xml:space="preserve"> </w:t>
      </w:r>
    </w:p>
    <w:p w14:paraId="6C22D11C" w14:textId="585C49E6" w:rsidR="00996521" w:rsidRDefault="00996521" w:rsidP="003C4C78">
      <w:pPr>
        <w:spacing w:after="0"/>
        <w:rPr>
          <w:b/>
          <w:bCs/>
        </w:rPr>
      </w:pPr>
      <w:hyperlink r:id="rId10" w:history="1">
        <w:r w:rsidRPr="006D1E68">
          <w:rPr>
            <w:rStyle w:val="Lienhypertexte"/>
            <w:b/>
            <w:bCs/>
          </w:rPr>
          <w:t>https://www.quiziniere.com/exercices/partage/3RK7WN4MVZ</w:t>
        </w:r>
      </w:hyperlink>
    </w:p>
    <w:p w14:paraId="1DD50729" w14:textId="0607662D" w:rsidR="00525853" w:rsidRPr="00C00243" w:rsidRDefault="00525853" w:rsidP="003C4C78">
      <w:pPr>
        <w:spacing w:after="0"/>
        <w:rPr>
          <w:b/>
          <w:bCs/>
        </w:rPr>
      </w:pPr>
    </w:p>
    <w:p w14:paraId="21EDD339" w14:textId="6FC1D8CC" w:rsidR="009A75D9" w:rsidRPr="00C00243" w:rsidRDefault="003C4C78" w:rsidP="003C4C78">
      <w:pPr>
        <w:pStyle w:val="Titre2"/>
        <w:rPr>
          <w:rFonts w:ascii="Marianne Light" w:hAnsi="Marianne Light"/>
          <w:b/>
          <w:bCs/>
        </w:rPr>
      </w:pPr>
      <w:r w:rsidRPr="00C00243">
        <w:rPr>
          <w:rFonts w:ascii="Marianne Light" w:hAnsi="Marianne Light"/>
          <w:b/>
          <w:bCs/>
        </w:rPr>
        <w:t>Questionnaire à choix multiples</w:t>
      </w:r>
      <w:bookmarkStart w:id="0" w:name="QCM1"/>
      <w:bookmarkEnd w:id="0"/>
    </w:p>
    <w:p w14:paraId="7AA6EDD6" w14:textId="78F43548" w:rsidR="006F7E05" w:rsidRPr="006C4D2C" w:rsidRDefault="006F7E05" w:rsidP="006F7E05">
      <w:pPr>
        <w:rPr>
          <w:b/>
          <w:bCs/>
        </w:rPr>
      </w:pPr>
      <w:r w:rsidRPr="006C4D2C">
        <w:rPr>
          <w:b/>
          <w:bCs/>
        </w:rPr>
        <w:t>Pour chaque question, une ou plusieurs</w:t>
      </w:r>
      <w:r w:rsidRPr="006C4D2C">
        <w:rPr>
          <w:rFonts w:eastAsiaTheme="majorEastAsia" w:cstheme="majorBidi"/>
          <w:b/>
          <w:bCs/>
          <w:iCs/>
          <w:color w:val="1C748E"/>
        </w:rPr>
        <w:t xml:space="preserve"> </w:t>
      </w:r>
      <w:r w:rsidRPr="006C4D2C">
        <w:rPr>
          <w:b/>
          <w:bCs/>
        </w:rPr>
        <w:t>réponses peuvent s’avérer correctes.</w:t>
      </w:r>
    </w:p>
    <w:p w14:paraId="18907AD5" w14:textId="77777777" w:rsidR="006C4D2C" w:rsidRPr="006C4D2C" w:rsidRDefault="006C4D2C" w:rsidP="006C4D2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6C4D2C">
        <w:rPr>
          <w:b/>
          <w:color w:val="000000" w:themeColor="text1"/>
        </w:rPr>
        <w:t xml:space="preserve">Question </w:t>
      </w:r>
      <w:r w:rsidRPr="006C4D2C">
        <w:rPr>
          <w:rFonts w:eastAsiaTheme="majorEastAsia"/>
          <w:b/>
          <w:iCs/>
          <w:color w:val="000000" w:themeColor="text1"/>
          <w:spacing w:val="15"/>
          <w:szCs w:val="20"/>
        </w:rPr>
        <w:t>1 :</w:t>
      </w:r>
    </w:p>
    <w:p w14:paraId="79C4F4BF" w14:textId="77777777" w:rsidR="006C4D2C" w:rsidRPr="006C4D2C" w:rsidRDefault="006C4D2C" w:rsidP="006C4D2C">
      <w:pPr>
        <w:spacing w:after="0" w:line="240" w:lineRule="auto"/>
        <w:rPr>
          <w:rFonts w:eastAsia="Times New Roman"/>
          <w:szCs w:val="20"/>
        </w:rPr>
      </w:pPr>
      <w:r w:rsidRPr="006C4D2C">
        <w:rPr>
          <w:rFonts w:eastAsia="Times New Roman"/>
          <w:szCs w:val="20"/>
        </w:rPr>
        <w:t>Le volume d’eau utilisé pour une piscine privée est d’environ 80 000 litres. Ce volume correspond à :</w:t>
      </w:r>
    </w:p>
    <w:p w14:paraId="13EE4C82" w14:textId="77777777" w:rsidR="006C4D2C" w:rsidRPr="006C4D2C" w:rsidRDefault="006C4D2C" w:rsidP="006C4D2C">
      <w:pPr>
        <w:numPr>
          <w:ilvl w:val="0"/>
          <w:numId w:val="4"/>
        </w:numPr>
        <w:contextualSpacing/>
      </w:pPr>
      <w:r w:rsidRPr="006C4D2C">
        <w:t>80 000 m</w:t>
      </w:r>
      <w:r w:rsidRPr="006C4D2C">
        <w:rPr>
          <w:vertAlign w:val="superscript"/>
        </w:rPr>
        <w:t>3</w:t>
      </w:r>
    </w:p>
    <w:p w14:paraId="37F9DA4A" w14:textId="77777777" w:rsidR="006C4D2C" w:rsidRPr="006C4D2C" w:rsidRDefault="006C4D2C" w:rsidP="006C4D2C">
      <w:pPr>
        <w:numPr>
          <w:ilvl w:val="0"/>
          <w:numId w:val="4"/>
        </w:numPr>
        <w:contextualSpacing/>
        <w:rPr>
          <w:color w:val="000000" w:themeColor="text1"/>
        </w:rPr>
      </w:pPr>
      <w:r w:rsidRPr="006C4D2C">
        <w:rPr>
          <w:color w:val="000000" w:themeColor="text1"/>
        </w:rPr>
        <w:t>80 m</w:t>
      </w:r>
      <w:r w:rsidRPr="006C4D2C">
        <w:rPr>
          <w:color w:val="000000" w:themeColor="text1"/>
          <w:vertAlign w:val="superscript"/>
        </w:rPr>
        <w:t>3</w:t>
      </w:r>
    </w:p>
    <w:p w14:paraId="0738122B" w14:textId="77777777" w:rsidR="006C4D2C" w:rsidRPr="006C4D2C" w:rsidRDefault="006C4D2C" w:rsidP="006C4D2C">
      <w:pPr>
        <w:numPr>
          <w:ilvl w:val="0"/>
          <w:numId w:val="4"/>
        </w:numPr>
        <w:contextualSpacing/>
      </w:pPr>
      <w:r w:rsidRPr="006C4D2C">
        <w:t>0,8 m</w:t>
      </w:r>
      <w:r w:rsidRPr="006C4D2C">
        <w:rPr>
          <w:vertAlign w:val="superscript"/>
        </w:rPr>
        <w:t>3</w:t>
      </w:r>
    </w:p>
    <w:p w14:paraId="0D1DA177" w14:textId="77777777" w:rsidR="006C4D2C" w:rsidRPr="006C4D2C" w:rsidRDefault="006C4D2C" w:rsidP="006C4D2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6C4D2C">
        <w:rPr>
          <w:b/>
          <w:color w:val="000000" w:themeColor="text1"/>
        </w:rPr>
        <w:t xml:space="preserve">Question </w:t>
      </w:r>
      <w:r w:rsidRPr="006C4D2C">
        <w:rPr>
          <w:rFonts w:eastAsiaTheme="majorEastAsia"/>
          <w:b/>
          <w:iCs/>
          <w:color w:val="000000" w:themeColor="text1"/>
          <w:spacing w:val="15"/>
          <w:szCs w:val="20"/>
        </w:rPr>
        <w:t>2 :</w:t>
      </w:r>
    </w:p>
    <w:p w14:paraId="44C7FB4B" w14:textId="77777777" w:rsidR="006C4D2C" w:rsidRPr="006C4D2C" w:rsidRDefault="006C4D2C" w:rsidP="006C4D2C">
      <w:pPr>
        <w:spacing w:after="0" w:line="240" w:lineRule="auto"/>
        <w:jc w:val="both"/>
        <w:rPr>
          <w:rFonts w:eastAsia="Times New Roman"/>
          <w:szCs w:val="20"/>
        </w:rPr>
      </w:pPr>
      <w:r w:rsidRPr="006C4D2C">
        <w:rPr>
          <w:rFonts w:eastAsia="Times New Roman"/>
          <w:szCs w:val="20"/>
        </w:rPr>
        <w:t>Donner le nom de l’instrument permettant de mesurer la pression.</w:t>
      </w:r>
    </w:p>
    <w:p w14:paraId="47003467" w14:textId="77777777" w:rsidR="006C4D2C" w:rsidRPr="006C4D2C" w:rsidRDefault="006C4D2C" w:rsidP="006C4D2C">
      <w:pPr>
        <w:numPr>
          <w:ilvl w:val="0"/>
          <w:numId w:val="5"/>
        </w:numPr>
        <w:contextualSpacing/>
      </w:pPr>
      <w:r w:rsidRPr="006C4D2C">
        <w:t>Dynamomètre</w:t>
      </w:r>
    </w:p>
    <w:p w14:paraId="6DE72A2F" w14:textId="77777777" w:rsidR="006C4D2C" w:rsidRPr="006C4D2C" w:rsidRDefault="006C4D2C" w:rsidP="006C4D2C">
      <w:pPr>
        <w:numPr>
          <w:ilvl w:val="0"/>
          <w:numId w:val="5"/>
        </w:numPr>
        <w:contextualSpacing/>
      </w:pPr>
      <w:r w:rsidRPr="006C4D2C">
        <w:t>Manomètre</w:t>
      </w:r>
    </w:p>
    <w:p w14:paraId="584A33F3" w14:textId="77777777" w:rsidR="006C4D2C" w:rsidRPr="006C4D2C" w:rsidRDefault="006C4D2C" w:rsidP="006C4D2C">
      <w:pPr>
        <w:numPr>
          <w:ilvl w:val="0"/>
          <w:numId w:val="5"/>
        </w:numPr>
        <w:contextualSpacing/>
      </w:pPr>
      <w:r w:rsidRPr="006C4D2C">
        <w:t>Capteur de pression</w:t>
      </w:r>
    </w:p>
    <w:p w14:paraId="31B7DA41" w14:textId="77777777" w:rsidR="006C4D2C" w:rsidRPr="006C4D2C" w:rsidRDefault="006C4D2C" w:rsidP="006C4D2C">
      <w:pPr>
        <w:numPr>
          <w:ilvl w:val="0"/>
          <w:numId w:val="5"/>
        </w:numPr>
        <w:contextualSpacing/>
      </w:pPr>
      <w:r w:rsidRPr="006C4D2C">
        <w:t>Multimètre</w:t>
      </w:r>
    </w:p>
    <w:p w14:paraId="753CB572" w14:textId="77777777" w:rsidR="006C4D2C" w:rsidRPr="006C4D2C" w:rsidRDefault="006C4D2C" w:rsidP="006C4D2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6C4D2C">
        <w:rPr>
          <w:b/>
          <w:color w:val="000000" w:themeColor="text1"/>
        </w:rPr>
        <w:t xml:space="preserve">Question </w:t>
      </w:r>
      <w:r w:rsidRPr="006C4D2C">
        <w:rPr>
          <w:rFonts w:eastAsiaTheme="majorEastAsia"/>
          <w:b/>
          <w:iCs/>
          <w:color w:val="000000" w:themeColor="text1"/>
          <w:spacing w:val="15"/>
          <w:szCs w:val="20"/>
        </w:rPr>
        <w:t>3 :</w:t>
      </w:r>
    </w:p>
    <w:p w14:paraId="3509BB58" w14:textId="77777777" w:rsidR="006C4D2C" w:rsidRPr="006C4D2C" w:rsidRDefault="006C4D2C" w:rsidP="006C4D2C">
      <w:pPr>
        <w:spacing w:after="0" w:line="240" w:lineRule="auto"/>
        <w:jc w:val="both"/>
        <w:rPr>
          <w:rFonts w:eastAsia="Times New Roman"/>
          <w:szCs w:val="20"/>
        </w:rPr>
      </w:pPr>
      <w:r w:rsidRPr="006C4D2C">
        <w:rPr>
          <w:rFonts w:eastAsia="Times New Roman"/>
          <w:szCs w:val="20"/>
        </w:rPr>
        <w:t>On exerce une force constante F sur une surface 1 d'aire S1 puis sur une surface 2 d'aire S2 avec S1&gt;S2. Cocher l'affirmation correcte.</w:t>
      </w:r>
    </w:p>
    <w:p w14:paraId="5164EC38" w14:textId="77777777" w:rsidR="006C4D2C" w:rsidRPr="006C4D2C" w:rsidRDefault="006C4D2C" w:rsidP="006C4D2C">
      <w:pPr>
        <w:spacing w:after="0" w:line="240" w:lineRule="auto"/>
        <w:jc w:val="center"/>
        <w:rPr>
          <w:rFonts w:eastAsia="Times New Roman"/>
          <w:szCs w:val="20"/>
        </w:rPr>
      </w:pPr>
      <w:r w:rsidRPr="006C4D2C">
        <w:rPr>
          <w:noProof/>
          <w:szCs w:val="20"/>
          <w:lang w:eastAsia="fr-FR"/>
        </w:rPr>
        <w:drawing>
          <wp:inline distT="0" distB="0" distL="0" distR="0" wp14:anchorId="0B6C3A4D" wp14:editId="2CC9D086">
            <wp:extent cx="4010025" cy="1804146"/>
            <wp:effectExtent l="0" t="0" r="0" b="5715"/>
            <wp:docPr id="155" name="Imag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Image 29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7049" cy="1807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70499" w14:textId="77777777" w:rsidR="006C4D2C" w:rsidRPr="006C4D2C" w:rsidRDefault="006C4D2C" w:rsidP="006C4D2C">
      <w:pPr>
        <w:numPr>
          <w:ilvl w:val="0"/>
          <w:numId w:val="6"/>
        </w:numPr>
        <w:contextualSpacing/>
      </w:pPr>
      <w:r w:rsidRPr="006C4D2C">
        <w:t xml:space="preserve">La pression exercée sur S1 est plus élevée que celle exercée sur S2 </w:t>
      </w:r>
    </w:p>
    <w:p w14:paraId="19083CC6" w14:textId="77777777" w:rsidR="006C4D2C" w:rsidRPr="006C4D2C" w:rsidRDefault="006C4D2C" w:rsidP="006C4D2C">
      <w:pPr>
        <w:numPr>
          <w:ilvl w:val="0"/>
          <w:numId w:val="6"/>
        </w:numPr>
        <w:contextualSpacing/>
        <w:rPr>
          <w:color w:val="000000" w:themeColor="text1"/>
        </w:rPr>
      </w:pPr>
      <w:r w:rsidRPr="006C4D2C">
        <w:rPr>
          <w:color w:val="000000" w:themeColor="text1"/>
        </w:rPr>
        <w:t xml:space="preserve">La pression exercée sur S2 est plus élevée que celle exercée sur S1 </w:t>
      </w:r>
    </w:p>
    <w:p w14:paraId="6C102D93" w14:textId="77777777" w:rsidR="006C4D2C" w:rsidRPr="006C4D2C" w:rsidRDefault="006C4D2C" w:rsidP="006C4D2C">
      <w:pPr>
        <w:numPr>
          <w:ilvl w:val="0"/>
          <w:numId w:val="6"/>
        </w:numPr>
        <w:contextualSpacing/>
      </w:pPr>
      <w:r w:rsidRPr="006C4D2C">
        <w:t xml:space="preserve">La pression exercée sur S1 est égale à la pression exercée sur S2 </w:t>
      </w:r>
    </w:p>
    <w:p w14:paraId="43B162B4" w14:textId="2DACE1DD" w:rsidR="006C4D2C" w:rsidRPr="006C4D2C" w:rsidRDefault="006C4D2C" w:rsidP="006C4D2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6C4D2C">
        <w:rPr>
          <w:b/>
          <w:color w:val="000000" w:themeColor="text1"/>
        </w:rPr>
        <w:t xml:space="preserve">Question </w:t>
      </w:r>
      <w:r w:rsidRPr="006C4D2C">
        <w:rPr>
          <w:rFonts w:eastAsiaTheme="majorEastAsia"/>
          <w:b/>
          <w:iCs/>
          <w:color w:val="000000" w:themeColor="text1"/>
          <w:spacing w:val="15"/>
          <w:szCs w:val="20"/>
        </w:rPr>
        <w:t>4 :</w:t>
      </w:r>
    </w:p>
    <w:p w14:paraId="07246870" w14:textId="5C61A5FD" w:rsidR="006C4D2C" w:rsidRPr="006C4D2C" w:rsidRDefault="00FF795D" w:rsidP="006C4D2C">
      <w:pPr>
        <w:spacing w:after="0" w:line="240" w:lineRule="auto"/>
        <w:rPr>
          <w:i/>
          <w:iCs/>
          <w:color w:val="404040" w:themeColor="text1" w:themeTint="BF"/>
        </w:rPr>
      </w:pPr>
      <w:r w:rsidRPr="006C4D2C">
        <w:rPr>
          <w:rFonts w:eastAsia="Times New Roman" w:cs="Times New Roman"/>
          <w:b/>
          <w:noProof/>
          <w:szCs w:val="20"/>
          <w:lang w:eastAsia="fr-FR"/>
        </w:rPr>
        <w:drawing>
          <wp:anchor distT="0" distB="0" distL="0" distR="0" simplePos="0" relativeHeight="251660288" behindDoc="1" locked="0" layoutInCell="1" allowOverlap="1" wp14:anchorId="342CB944" wp14:editId="1F9FC7A9">
            <wp:simplePos x="0" y="0"/>
            <wp:positionH relativeFrom="column">
              <wp:posOffset>2615565</wp:posOffset>
            </wp:positionH>
            <wp:positionV relativeFrom="paragraph">
              <wp:posOffset>342265</wp:posOffset>
            </wp:positionV>
            <wp:extent cx="2110105" cy="1638935"/>
            <wp:effectExtent l="0" t="0" r="4445" b="0"/>
            <wp:wrapTopAndBottom/>
            <wp:docPr id="157" name="Imag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Image 29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105" cy="163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C4D2C">
        <w:rPr>
          <w:rFonts w:eastAsia="Times New Roman" w:cs="Times New Roman"/>
          <w:noProof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5D758E48" wp14:editId="627E9E9C">
            <wp:simplePos x="0" y="0"/>
            <wp:positionH relativeFrom="margin">
              <wp:align>left</wp:align>
            </wp:positionH>
            <wp:positionV relativeFrom="paragraph">
              <wp:posOffset>275590</wp:posOffset>
            </wp:positionV>
            <wp:extent cx="1758315" cy="1770380"/>
            <wp:effectExtent l="0" t="0" r="0" b="1270"/>
            <wp:wrapTopAndBottom/>
            <wp:docPr id="156" name="Imag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 29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177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4D2C" w:rsidRPr="006C4D2C">
        <w:rPr>
          <w:rFonts w:eastAsia="Times New Roman"/>
          <w:szCs w:val="20"/>
        </w:rPr>
        <w:t>On dispose d’un cylindre que l’on immerge dans un certain volume :</w:t>
      </w:r>
    </w:p>
    <w:p w14:paraId="1AC74A63" w14:textId="77777777" w:rsidR="006C4D2C" w:rsidRPr="006C4D2C" w:rsidRDefault="006C4D2C" w:rsidP="006C4D2C">
      <w:pPr>
        <w:spacing w:after="0" w:line="240" w:lineRule="auto"/>
        <w:rPr>
          <w:i/>
          <w:iCs/>
          <w:color w:val="404040" w:themeColor="text1" w:themeTint="BF"/>
        </w:rPr>
      </w:pPr>
      <w:r w:rsidRPr="006C4D2C">
        <w:rPr>
          <w:i/>
          <w:iCs/>
          <w:color w:val="404040" w:themeColor="text1" w:themeTint="BF"/>
        </w:rPr>
        <w:t>Photo 1 : avant immersion du cylindre</w:t>
      </w:r>
      <w:r w:rsidRPr="006C4D2C">
        <w:rPr>
          <w:i/>
          <w:iCs/>
          <w:color w:val="404040" w:themeColor="text1" w:themeTint="BF"/>
        </w:rPr>
        <w:tab/>
      </w:r>
      <w:r w:rsidRPr="006C4D2C">
        <w:rPr>
          <w:i/>
          <w:iCs/>
          <w:color w:val="404040" w:themeColor="text1" w:themeTint="BF"/>
        </w:rPr>
        <w:tab/>
        <w:t>Photo 2 : après immersion du cylindre</w:t>
      </w:r>
    </w:p>
    <w:p w14:paraId="6A7D6631" w14:textId="77777777" w:rsidR="006C4D2C" w:rsidRPr="006C4D2C" w:rsidRDefault="006C4D2C" w:rsidP="000E3FE2">
      <w:pPr>
        <w:keepNext/>
        <w:spacing w:after="0" w:line="240" w:lineRule="auto"/>
        <w:rPr>
          <w:rFonts w:eastAsia="Times New Roman"/>
          <w:szCs w:val="20"/>
        </w:rPr>
      </w:pPr>
      <w:r w:rsidRPr="006C4D2C">
        <w:rPr>
          <w:rFonts w:eastAsia="Times New Roman"/>
          <w:szCs w:val="20"/>
        </w:rPr>
        <w:lastRenderedPageBreak/>
        <w:t>D’après l’expérience réalisée ci-dessus, le volume du cylindre est d’environ :</w:t>
      </w:r>
    </w:p>
    <w:p w14:paraId="67C668C6" w14:textId="77777777" w:rsidR="006C4D2C" w:rsidRPr="006C4D2C" w:rsidRDefault="006C4D2C" w:rsidP="000E3FE2">
      <w:pPr>
        <w:keepNext/>
        <w:numPr>
          <w:ilvl w:val="0"/>
          <w:numId w:val="7"/>
        </w:numPr>
        <w:contextualSpacing/>
      </w:pPr>
      <w:r w:rsidRPr="006C4D2C">
        <w:t xml:space="preserve">300 </w:t>
      </w:r>
      <w:proofErr w:type="spellStart"/>
      <w:r w:rsidRPr="006C4D2C">
        <w:t>mL</w:t>
      </w:r>
      <w:proofErr w:type="spellEnd"/>
    </w:p>
    <w:p w14:paraId="41AE6140" w14:textId="77777777" w:rsidR="006C4D2C" w:rsidRPr="006C4D2C" w:rsidRDefault="006C4D2C" w:rsidP="000E3FE2">
      <w:pPr>
        <w:keepNext/>
        <w:numPr>
          <w:ilvl w:val="0"/>
          <w:numId w:val="7"/>
        </w:numPr>
        <w:contextualSpacing/>
      </w:pPr>
      <w:r w:rsidRPr="006C4D2C">
        <w:t xml:space="preserve">400 </w:t>
      </w:r>
      <w:proofErr w:type="spellStart"/>
      <w:r w:rsidRPr="006C4D2C">
        <w:t>mL</w:t>
      </w:r>
      <w:proofErr w:type="spellEnd"/>
    </w:p>
    <w:p w14:paraId="59D5AE9D" w14:textId="77777777" w:rsidR="006C4D2C" w:rsidRPr="006C4D2C" w:rsidRDefault="006C4D2C" w:rsidP="000E3FE2">
      <w:pPr>
        <w:keepNext/>
        <w:numPr>
          <w:ilvl w:val="0"/>
          <w:numId w:val="7"/>
        </w:numPr>
        <w:contextualSpacing/>
        <w:rPr>
          <w:color w:val="000000" w:themeColor="text1"/>
        </w:rPr>
      </w:pPr>
      <w:r w:rsidRPr="006C4D2C">
        <w:rPr>
          <w:color w:val="000000" w:themeColor="text1"/>
        </w:rPr>
        <w:t xml:space="preserve">20 </w:t>
      </w:r>
      <w:proofErr w:type="spellStart"/>
      <w:r w:rsidRPr="006C4D2C">
        <w:rPr>
          <w:color w:val="000000" w:themeColor="text1"/>
        </w:rPr>
        <w:t>mL</w:t>
      </w:r>
      <w:proofErr w:type="spellEnd"/>
    </w:p>
    <w:p w14:paraId="7598991E" w14:textId="77777777" w:rsidR="006C4D2C" w:rsidRPr="006C4D2C" w:rsidRDefault="006C4D2C" w:rsidP="006C4D2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6C4D2C">
        <w:rPr>
          <w:b/>
          <w:color w:val="000000" w:themeColor="text1"/>
        </w:rPr>
        <w:t xml:space="preserve">Question </w:t>
      </w:r>
      <w:r w:rsidRPr="006C4D2C">
        <w:rPr>
          <w:rFonts w:eastAsiaTheme="majorEastAsia"/>
          <w:b/>
          <w:iCs/>
          <w:color w:val="000000" w:themeColor="text1"/>
          <w:spacing w:val="15"/>
          <w:szCs w:val="20"/>
        </w:rPr>
        <w:t>°5 :</w:t>
      </w:r>
    </w:p>
    <w:p w14:paraId="7A371D2A" w14:textId="77777777" w:rsidR="006C4D2C" w:rsidRPr="006C4D2C" w:rsidRDefault="006C4D2C" w:rsidP="006C4D2C">
      <w:pPr>
        <w:spacing w:after="0" w:line="240" w:lineRule="auto"/>
        <w:jc w:val="both"/>
        <w:rPr>
          <w:szCs w:val="20"/>
        </w:rPr>
      </w:pPr>
      <w:r w:rsidRPr="006C4D2C">
        <w:rPr>
          <w:szCs w:val="20"/>
        </w:rPr>
        <w:t>Pour immerger le cylindre ci-dessus, on a utilisé :</w:t>
      </w:r>
    </w:p>
    <w:p w14:paraId="2F66CB78" w14:textId="001BE914" w:rsidR="006C4D2C" w:rsidRPr="006C4D2C" w:rsidRDefault="006C4D2C" w:rsidP="006C4D2C">
      <w:pPr>
        <w:numPr>
          <w:ilvl w:val="0"/>
          <w:numId w:val="8"/>
        </w:numPr>
        <w:contextualSpacing/>
      </w:pPr>
      <w:r w:rsidRPr="006C4D2C">
        <w:t>Une éprouvette graduée</w:t>
      </w:r>
    </w:p>
    <w:p w14:paraId="15989423" w14:textId="3E91FC61" w:rsidR="006C4D2C" w:rsidRPr="006C4D2C" w:rsidRDefault="006C4D2C" w:rsidP="006C4D2C">
      <w:pPr>
        <w:numPr>
          <w:ilvl w:val="0"/>
          <w:numId w:val="8"/>
        </w:numPr>
        <w:contextualSpacing/>
      </w:pPr>
      <w:r w:rsidRPr="006C4D2C">
        <w:t>Un erlenmeyer</w:t>
      </w:r>
    </w:p>
    <w:p w14:paraId="1977B884" w14:textId="504170B4" w:rsidR="006C4D2C" w:rsidRPr="006C4D2C" w:rsidRDefault="006C4D2C" w:rsidP="006C4D2C">
      <w:pPr>
        <w:numPr>
          <w:ilvl w:val="0"/>
          <w:numId w:val="8"/>
        </w:numPr>
        <w:contextualSpacing/>
        <w:rPr>
          <w:color w:val="000000" w:themeColor="text1"/>
        </w:rPr>
      </w:pPr>
      <w:r w:rsidRPr="006C4D2C">
        <w:rPr>
          <w:color w:val="000000" w:themeColor="text1"/>
        </w:rPr>
        <w:t>Un bécher</w:t>
      </w:r>
    </w:p>
    <w:p w14:paraId="20EE6377" w14:textId="04CF0370" w:rsidR="006C4D2C" w:rsidRPr="006C4D2C" w:rsidRDefault="006C4D2C" w:rsidP="006C4D2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6C4D2C">
        <w:rPr>
          <w:b/>
          <w:color w:val="000000" w:themeColor="text1"/>
        </w:rPr>
        <w:t xml:space="preserve">Question </w:t>
      </w:r>
      <w:r w:rsidRPr="006C4D2C">
        <w:rPr>
          <w:rFonts w:eastAsiaTheme="majorEastAsia"/>
          <w:b/>
          <w:iCs/>
          <w:color w:val="000000" w:themeColor="text1"/>
          <w:spacing w:val="15"/>
          <w:szCs w:val="20"/>
        </w:rPr>
        <w:t>6 :</w:t>
      </w:r>
    </w:p>
    <w:p w14:paraId="746A98F4" w14:textId="05C29BE7" w:rsidR="006C4D2C" w:rsidRPr="006C4D2C" w:rsidRDefault="006C4D2C" w:rsidP="006C4D2C">
      <w:pPr>
        <w:spacing w:after="0" w:line="240" w:lineRule="auto"/>
        <w:jc w:val="both"/>
        <w:rPr>
          <w:szCs w:val="20"/>
        </w:rPr>
      </w:pPr>
      <w:r w:rsidRPr="006C4D2C">
        <w:rPr>
          <w:noProof/>
          <w:szCs w:val="20"/>
          <w:lang w:eastAsia="fr-FR"/>
        </w:rPr>
        <w:drawing>
          <wp:anchor distT="0" distB="0" distL="114300" distR="114300" simplePos="0" relativeHeight="251661312" behindDoc="0" locked="0" layoutInCell="1" allowOverlap="1" wp14:anchorId="16D22720" wp14:editId="2E39FF3C">
            <wp:simplePos x="0" y="0"/>
            <wp:positionH relativeFrom="column">
              <wp:posOffset>3940810</wp:posOffset>
            </wp:positionH>
            <wp:positionV relativeFrom="paragraph">
              <wp:posOffset>3810</wp:posOffset>
            </wp:positionV>
            <wp:extent cx="1287780" cy="1138555"/>
            <wp:effectExtent l="0" t="0" r="7620" b="4445"/>
            <wp:wrapSquare wrapText="bothSides"/>
            <wp:docPr id="162" name="Imag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 29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138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C4D2C">
        <w:rPr>
          <w:szCs w:val="20"/>
        </w:rPr>
        <w:t>Le récipient ci-contre contient 50 </w:t>
      </w:r>
      <w:proofErr w:type="spellStart"/>
      <w:r w:rsidRPr="006C4D2C">
        <w:rPr>
          <w:szCs w:val="20"/>
        </w:rPr>
        <w:t>mL</w:t>
      </w:r>
      <w:proofErr w:type="spellEnd"/>
      <w:r w:rsidRPr="006C4D2C">
        <w:rPr>
          <w:szCs w:val="20"/>
        </w:rPr>
        <w:t>, d’une solution inconnue.</w:t>
      </w:r>
      <w:r w:rsidRPr="006C4D2C">
        <w:rPr>
          <w:noProof/>
          <w:szCs w:val="20"/>
          <w:lang w:eastAsia="fr-FR"/>
        </w:rPr>
        <w:t xml:space="preserve"> </w:t>
      </w:r>
    </w:p>
    <w:p w14:paraId="387AC8D8" w14:textId="41DAE651" w:rsidR="006C4D2C" w:rsidRPr="006C4D2C" w:rsidRDefault="006C4D2C" w:rsidP="006C4D2C">
      <w:pPr>
        <w:spacing w:after="0" w:line="240" w:lineRule="auto"/>
        <w:jc w:val="both"/>
        <w:rPr>
          <w:szCs w:val="20"/>
        </w:rPr>
      </w:pPr>
      <w:r w:rsidRPr="006C4D2C">
        <w:rPr>
          <w:szCs w:val="20"/>
        </w:rPr>
        <w:t>La solution présente dans ce récipient est :</w:t>
      </w:r>
    </w:p>
    <w:p w14:paraId="5977D837" w14:textId="77777777" w:rsidR="006C4D2C" w:rsidRPr="006C4D2C" w:rsidRDefault="006C4D2C" w:rsidP="006C4D2C">
      <w:pPr>
        <w:numPr>
          <w:ilvl w:val="0"/>
          <w:numId w:val="9"/>
        </w:numPr>
        <w:contextualSpacing/>
      </w:pPr>
      <w:r w:rsidRPr="006C4D2C">
        <w:t>De l’eau</w:t>
      </w:r>
    </w:p>
    <w:p w14:paraId="65AE9656" w14:textId="77777777" w:rsidR="006C4D2C" w:rsidRPr="006C4D2C" w:rsidRDefault="006C4D2C" w:rsidP="006C4D2C">
      <w:pPr>
        <w:numPr>
          <w:ilvl w:val="0"/>
          <w:numId w:val="9"/>
        </w:numPr>
        <w:contextualSpacing/>
      </w:pPr>
      <w:r w:rsidRPr="006C4D2C">
        <w:t>De l’éthanol</w:t>
      </w:r>
    </w:p>
    <w:p w14:paraId="75CA51B5" w14:textId="77777777" w:rsidR="006C4D2C" w:rsidRPr="006C4D2C" w:rsidRDefault="006C4D2C" w:rsidP="006C4D2C">
      <w:pPr>
        <w:numPr>
          <w:ilvl w:val="0"/>
          <w:numId w:val="9"/>
        </w:numPr>
        <w:contextualSpacing/>
      </w:pPr>
      <w:r w:rsidRPr="006C4D2C">
        <w:t>De la glycérine</w:t>
      </w:r>
    </w:p>
    <w:p w14:paraId="6DAD7F3E" w14:textId="77777777" w:rsidR="006C4D2C" w:rsidRPr="006C4D2C" w:rsidRDefault="006C4D2C" w:rsidP="006C4D2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6C4D2C">
        <w:rPr>
          <w:b/>
          <w:color w:val="000000" w:themeColor="text1"/>
        </w:rPr>
        <w:t xml:space="preserve">Question </w:t>
      </w:r>
      <w:r w:rsidRPr="006C4D2C">
        <w:rPr>
          <w:rFonts w:eastAsiaTheme="majorEastAsia"/>
          <w:b/>
          <w:iCs/>
          <w:color w:val="000000" w:themeColor="text1"/>
          <w:spacing w:val="15"/>
          <w:szCs w:val="20"/>
        </w:rPr>
        <w:t>7 :</w:t>
      </w:r>
    </w:p>
    <w:p w14:paraId="33F75C58" w14:textId="77777777" w:rsidR="006C4D2C" w:rsidRPr="006C4D2C" w:rsidRDefault="006C4D2C" w:rsidP="006C4D2C">
      <w:pPr>
        <w:spacing w:after="0" w:line="240" w:lineRule="auto"/>
        <w:rPr>
          <w:rFonts w:eastAsia="Times New Roman"/>
          <w:szCs w:val="20"/>
        </w:rPr>
      </w:pPr>
      <w:r w:rsidRPr="006C4D2C">
        <w:rPr>
          <w:rFonts w:eastAsia="Times New Roman"/>
          <w:szCs w:val="20"/>
        </w:rPr>
        <w:t>Un solide a un volume de 500 cm</w:t>
      </w:r>
      <w:r w:rsidRPr="006C4D2C">
        <w:rPr>
          <w:rFonts w:eastAsia="Times New Roman"/>
          <w:szCs w:val="20"/>
          <w:vertAlign w:val="superscript"/>
        </w:rPr>
        <w:t xml:space="preserve">3 </w:t>
      </w:r>
      <w:r w:rsidRPr="006C4D2C">
        <w:rPr>
          <w:rFonts w:eastAsia="Times New Roman"/>
          <w:szCs w:val="20"/>
        </w:rPr>
        <w:t>et pèse 450 g.</w:t>
      </w:r>
    </w:p>
    <w:p w14:paraId="339E6852" w14:textId="77777777" w:rsidR="006C4D2C" w:rsidRPr="006C4D2C" w:rsidRDefault="006C4D2C" w:rsidP="006C4D2C">
      <w:pPr>
        <w:spacing w:after="0" w:line="240" w:lineRule="auto"/>
        <w:rPr>
          <w:rFonts w:eastAsia="Times New Roman"/>
          <w:szCs w:val="20"/>
        </w:rPr>
      </w:pPr>
      <w:r w:rsidRPr="006C4D2C">
        <w:rPr>
          <w:rFonts w:eastAsia="Times New Roman"/>
          <w:szCs w:val="20"/>
        </w:rPr>
        <w:t>Si l’on plonge ce solide dans de l’eau :</w:t>
      </w:r>
    </w:p>
    <w:p w14:paraId="5F14EF26" w14:textId="77777777" w:rsidR="006C4D2C" w:rsidRPr="006C4D2C" w:rsidRDefault="006C4D2C" w:rsidP="006C4D2C">
      <w:pPr>
        <w:numPr>
          <w:ilvl w:val="0"/>
          <w:numId w:val="10"/>
        </w:numPr>
        <w:contextualSpacing/>
      </w:pPr>
      <w:r w:rsidRPr="006C4D2C">
        <w:t>Il flotte</w:t>
      </w:r>
    </w:p>
    <w:p w14:paraId="41276B15" w14:textId="77777777" w:rsidR="006C4D2C" w:rsidRPr="006C4D2C" w:rsidRDefault="006C4D2C" w:rsidP="006C4D2C">
      <w:pPr>
        <w:numPr>
          <w:ilvl w:val="0"/>
          <w:numId w:val="10"/>
        </w:numPr>
        <w:contextualSpacing/>
      </w:pPr>
      <w:r w:rsidRPr="006C4D2C">
        <w:t>Il coule</w:t>
      </w:r>
    </w:p>
    <w:p w14:paraId="2043DC26" w14:textId="77777777" w:rsidR="006C4D2C" w:rsidRPr="006C4D2C" w:rsidRDefault="006C4D2C" w:rsidP="006C4D2C">
      <w:pPr>
        <w:numPr>
          <w:ilvl w:val="0"/>
          <w:numId w:val="10"/>
        </w:numPr>
        <w:contextualSpacing/>
      </w:pPr>
      <w:r w:rsidRPr="006C4D2C">
        <w:t>On ne peut pas savoir sans réaliser l’expérience</w:t>
      </w:r>
    </w:p>
    <w:p w14:paraId="66615746" w14:textId="77777777" w:rsidR="006C4D2C" w:rsidRPr="006C4D2C" w:rsidRDefault="006C4D2C" w:rsidP="006C4D2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6C4D2C">
        <w:rPr>
          <w:b/>
          <w:color w:val="000000" w:themeColor="text1"/>
        </w:rPr>
        <w:t xml:space="preserve">Question </w:t>
      </w:r>
      <w:r w:rsidRPr="006C4D2C">
        <w:rPr>
          <w:rFonts w:eastAsiaTheme="majorEastAsia"/>
          <w:b/>
          <w:iCs/>
          <w:color w:val="000000" w:themeColor="text1"/>
          <w:spacing w:val="15"/>
          <w:szCs w:val="20"/>
        </w:rPr>
        <w:t>8 :</w:t>
      </w:r>
    </w:p>
    <w:p w14:paraId="3F5DFE7B" w14:textId="77777777" w:rsidR="006C4D2C" w:rsidRPr="006C4D2C" w:rsidRDefault="006C4D2C" w:rsidP="006C4D2C">
      <w:pPr>
        <w:spacing w:after="0" w:line="259" w:lineRule="auto"/>
        <w:rPr>
          <w:rFonts w:eastAsia="Times New Roman"/>
          <w:szCs w:val="20"/>
        </w:rPr>
      </w:pPr>
      <w:r w:rsidRPr="006C4D2C">
        <w:rPr>
          <w:rFonts w:eastAsia="Times New Roman"/>
          <w:szCs w:val="20"/>
        </w:rPr>
        <w:t>Un solide est totalement immergé dans de l’eau. Il subit une force, la poussée d’Archimède, de valeur 5N. Le volume de ce solide est :</w:t>
      </w:r>
    </w:p>
    <w:p w14:paraId="13F89DA9" w14:textId="77777777" w:rsidR="006C4D2C" w:rsidRPr="006C4D2C" w:rsidRDefault="006C4D2C" w:rsidP="006C4D2C">
      <w:pPr>
        <w:numPr>
          <w:ilvl w:val="0"/>
          <w:numId w:val="11"/>
        </w:numPr>
        <w:contextualSpacing/>
      </w:pPr>
      <w:r w:rsidRPr="006C4D2C">
        <w:t>0,5 L</w:t>
      </w:r>
    </w:p>
    <w:p w14:paraId="43C5223A" w14:textId="77777777" w:rsidR="006C4D2C" w:rsidRPr="006C4D2C" w:rsidRDefault="006C4D2C" w:rsidP="006C4D2C">
      <w:pPr>
        <w:numPr>
          <w:ilvl w:val="0"/>
          <w:numId w:val="11"/>
        </w:numPr>
        <w:contextualSpacing/>
      </w:pPr>
      <w:r w:rsidRPr="006C4D2C">
        <w:t>500 000 m</w:t>
      </w:r>
      <w:r w:rsidRPr="006C4D2C">
        <w:rPr>
          <w:vertAlign w:val="superscript"/>
        </w:rPr>
        <w:t>3</w:t>
      </w:r>
    </w:p>
    <w:p w14:paraId="7CBEEFFF" w14:textId="77777777" w:rsidR="006C4D2C" w:rsidRPr="006C4D2C" w:rsidRDefault="006C4D2C" w:rsidP="006C4D2C">
      <w:pPr>
        <w:numPr>
          <w:ilvl w:val="0"/>
          <w:numId w:val="11"/>
        </w:numPr>
        <w:contextualSpacing/>
      </w:pPr>
      <w:r w:rsidRPr="006C4D2C">
        <w:t>10 L</w:t>
      </w:r>
    </w:p>
    <w:p w14:paraId="4409FD2D" w14:textId="77777777" w:rsidR="006C4D2C" w:rsidRPr="006C4D2C" w:rsidRDefault="006C4D2C" w:rsidP="006C4D2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6C4D2C">
        <w:rPr>
          <w:b/>
          <w:color w:val="000000" w:themeColor="text1"/>
        </w:rPr>
        <w:t xml:space="preserve">Question </w:t>
      </w:r>
      <w:r w:rsidRPr="006C4D2C">
        <w:rPr>
          <w:rFonts w:eastAsiaTheme="majorEastAsia"/>
          <w:b/>
          <w:iCs/>
          <w:color w:val="000000" w:themeColor="text1"/>
          <w:spacing w:val="15"/>
          <w:szCs w:val="20"/>
        </w:rPr>
        <w:t>9 :</w:t>
      </w:r>
    </w:p>
    <w:p w14:paraId="4E4284C8" w14:textId="77777777" w:rsidR="006C4D2C" w:rsidRPr="006C4D2C" w:rsidRDefault="006C4D2C" w:rsidP="006C4D2C">
      <w:pPr>
        <w:spacing w:after="0" w:line="240" w:lineRule="auto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6C4D2C">
        <w:rPr>
          <w:rFonts w:eastAsiaTheme="majorEastAsia"/>
          <w:iCs/>
          <w:color w:val="000000" w:themeColor="text1"/>
          <w:spacing w:val="15"/>
          <w:szCs w:val="20"/>
        </w:rPr>
        <w:t>Un objet flotte à la surface d’un fluide :</w:t>
      </w:r>
    </w:p>
    <w:p w14:paraId="68ECD9E6" w14:textId="77777777" w:rsidR="006C4D2C" w:rsidRPr="006C4D2C" w:rsidRDefault="006C4D2C" w:rsidP="006C4D2C">
      <w:pPr>
        <w:numPr>
          <w:ilvl w:val="0"/>
          <w:numId w:val="12"/>
        </w:numPr>
        <w:contextualSpacing/>
      </w:pPr>
      <w:r w:rsidRPr="006C4D2C">
        <w:t>La poussée d’Archimède est plus forte que le poids de l’objet.</w:t>
      </w:r>
    </w:p>
    <w:p w14:paraId="61704650" w14:textId="77777777" w:rsidR="006C4D2C" w:rsidRPr="006C4D2C" w:rsidRDefault="006C4D2C" w:rsidP="006C4D2C">
      <w:pPr>
        <w:numPr>
          <w:ilvl w:val="0"/>
          <w:numId w:val="12"/>
        </w:numPr>
        <w:contextualSpacing/>
      </w:pPr>
      <w:r w:rsidRPr="006C4D2C">
        <w:t>La poussée d’Archimède est égale au poids de l’objet.</w:t>
      </w:r>
    </w:p>
    <w:p w14:paraId="2B464B46" w14:textId="77777777" w:rsidR="006C4D2C" w:rsidRPr="006C4D2C" w:rsidRDefault="006C4D2C" w:rsidP="006C4D2C">
      <w:pPr>
        <w:numPr>
          <w:ilvl w:val="0"/>
          <w:numId w:val="12"/>
        </w:numPr>
        <w:contextualSpacing/>
      </w:pPr>
      <w:r w:rsidRPr="006C4D2C">
        <w:t>La poussée d’Archimède est plus faible que le poids de l’objet.</w:t>
      </w:r>
    </w:p>
    <w:p w14:paraId="42C27899" w14:textId="77777777" w:rsidR="006C4D2C" w:rsidRPr="006C4D2C" w:rsidRDefault="006C4D2C" w:rsidP="006C4D2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6C4D2C">
        <w:rPr>
          <w:b/>
          <w:color w:val="000000" w:themeColor="text1"/>
        </w:rPr>
        <w:t xml:space="preserve">Question </w:t>
      </w:r>
      <w:r w:rsidRPr="006C4D2C">
        <w:rPr>
          <w:rFonts w:eastAsiaTheme="majorEastAsia"/>
          <w:b/>
          <w:iCs/>
          <w:color w:val="000000" w:themeColor="text1"/>
          <w:spacing w:val="15"/>
          <w:szCs w:val="20"/>
        </w:rPr>
        <w:t>10 :</w:t>
      </w:r>
    </w:p>
    <w:p w14:paraId="399959F4" w14:textId="77777777" w:rsidR="006C4D2C" w:rsidRPr="006C4D2C" w:rsidRDefault="006C4D2C" w:rsidP="006C4D2C">
      <w:pPr>
        <w:spacing w:after="0" w:line="240" w:lineRule="auto"/>
        <w:jc w:val="both"/>
        <w:rPr>
          <w:rFonts w:eastAsia="Times New Roman"/>
          <w:color w:val="000000" w:themeColor="text1"/>
          <w:szCs w:val="20"/>
        </w:rPr>
      </w:pPr>
      <w:r w:rsidRPr="006C4D2C">
        <w:rPr>
          <w:rFonts w:eastAsia="Times New Roman"/>
          <w:color w:val="000000" w:themeColor="text1"/>
          <w:szCs w:val="20"/>
        </w:rPr>
        <w:t>La valeur de la poussée d’Archimède dépend :</w:t>
      </w:r>
    </w:p>
    <w:p w14:paraId="4B1CAD59" w14:textId="77777777" w:rsidR="006C4D2C" w:rsidRPr="006C4D2C" w:rsidRDefault="006C4D2C" w:rsidP="006C4D2C">
      <w:pPr>
        <w:numPr>
          <w:ilvl w:val="0"/>
          <w:numId w:val="13"/>
        </w:numPr>
        <w:contextualSpacing/>
      </w:pPr>
      <w:r w:rsidRPr="006C4D2C">
        <w:t>Du volume total de l'objet.</w:t>
      </w:r>
    </w:p>
    <w:p w14:paraId="263302A7" w14:textId="77777777" w:rsidR="006C4D2C" w:rsidRPr="006C4D2C" w:rsidRDefault="006C4D2C" w:rsidP="006C4D2C">
      <w:pPr>
        <w:numPr>
          <w:ilvl w:val="0"/>
          <w:numId w:val="13"/>
        </w:numPr>
        <w:contextualSpacing/>
      </w:pPr>
      <w:r w:rsidRPr="006C4D2C">
        <w:rPr>
          <w:color w:val="000000" w:themeColor="text1"/>
        </w:rPr>
        <w:t>Du volume immergé de l'objet</w:t>
      </w:r>
    </w:p>
    <w:p w14:paraId="0DF999E9" w14:textId="77777777" w:rsidR="006C4D2C" w:rsidRPr="006C4D2C" w:rsidRDefault="006C4D2C" w:rsidP="006C4D2C">
      <w:pPr>
        <w:numPr>
          <w:ilvl w:val="0"/>
          <w:numId w:val="13"/>
        </w:numPr>
        <w:contextualSpacing/>
      </w:pPr>
      <w:r w:rsidRPr="006C4D2C">
        <w:t>De volume émergé de l'objet.</w:t>
      </w:r>
    </w:p>
    <w:p w14:paraId="3B923FEF" w14:textId="77777777" w:rsidR="006C4D2C" w:rsidRPr="006C4D2C" w:rsidRDefault="006C4D2C" w:rsidP="006C4D2C">
      <w:pPr>
        <w:numPr>
          <w:ilvl w:val="0"/>
          <w:numId w:val="13"/>
        </w:numPr>
        <w:contextualSpacing/>
      </w:pPr>
      <w:r w:rsidRPr="006C4D2C">
        <w:t>Aucune des 3 réponses précédentes n'est bonne.</w:t>
      </w:r>
    </w:p>
    <w:p w14:paraId="74AB87D1" w14:textId="77777777" w:rsidR="006C4D2C" w:rsidRPr="006C4D2C" w:rsidRDefault="006C4D2C" w:rsidP="006C4D2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6C4D2C">
        <w:rPr>
          <w:b/>
          <w:color w:val="000000" w:themeColor="text1"/>
        </w:rPr>
        <w:t xml:space="preserve">Question </w:t>
      </w:r>
      <w:r w:rsidRPr="006C4D2C">
        <w:rPr>
          <w:rFonts w:eastAsiaTheme="majorEastAsia"/>
          <w:b/>
          <w:iCs/>
          <w:color w:val="000000" w:themeColor="text1"/>
          <w:spacing w:val="15"/>
          <w:szCs w:val="20"/>
        </w:rPr>
        <w:t>11 :</w:t>
      </w:r>
    </w:p>
    <w:p w14:paraId="73864E84" w14:textId="77777777" w:rsidR="006C4D2C" w:rsidRPr="006C4D2C" w:rsidRDefault="006C4D2C" w:rsidP="006C4D2C">
      <w:pPr>
        <w:spacing w:after="0" w:line="240" w:lineRule="auto"/>
        <w:jc w:val="both"/>
        <w:rPr>
          <w:rFonts w:eastAsia="Times New Roman"/>
          <w:szCs w:val="20"/>
        </w:rPr>
      </w:pPr>
      <w:r w:rsidRPr="006C4D2C">
        <w:rPr>
          <w:rFonts w:eastAsia="Times New Roman"/>
          <w:szCs w:val="20"/>
        </w:rPr>
        <w:t>À l’équilibre, le centre de poussée et le centre de gravité sont :</w:t>
      </w:r>
    </w:p>
    <w:p w14:paraId="027F05E2" w14:textId="77777777" w:rsidR="006C4D2C" w:rsidRPr="006C4D2C" w:rsidRDefault="006C4D2C" w:rsidP="006C4D2C">
      <w:pPr>
        <w:numPr>
          <w:ilvl w:val="0"/>
          <w:numId w:val="14"/>
        </w:numPr>
        <w:contextualSpacing/>
      </w:pPr>
      <w:r w:rsidRPr="006C4D2C">
        <w:t>Sur la même horizontale</w:t>
      </w:r>
    </w:p>
    <w:p w14:paraId="5E11602E" w14:textId="77777777" w:rsidR="006C4D2C" w:rsidRPr="006C4D2C" w:rsidRDefault="006C4D2C" w:rsidP="006C4D2C">
      <w:pPr>
        <w:numPr>
          <w:ilvl w:val="0"/>
          <w:numId w:val="14"/>
        </w:numPr>
        <w:contextualSpacing/>
        <w:rPr>
          <w:color w:val="000000" w:themeColor="text1"/>
        </w:rPr>
      </w:pPr>
      <w:r w:rsidRPr="006C4D2C">
        <w:rPr>
          <w:color w:val="000000" w:themeColor="text1"/>
        </w:rPr>
        <w:t>Sur la même verticale</w:t>
      </w:r>
    </w:p>
    <w:p w14:paraId="5BA39D94" w14:textId="77777777" w:rsidR="006C4D2C" w:rsidRPr="006C4D2C" w:rsidRDefault="006C4D2C" w:rsidP="006C4D2C">
      <w:pPr>
        <w:numPr>
          <w:ilvl w:val="0"/>
          <w:numId w:val="14"/>
        </w:numPr>
        <w:contextualSpacing/>
      </w:pPr>
      <w:r w:rsidRPr="006C4D2C">
        <w:t>Sur des verticales différentes</w:t>
      </w:r>
    </w:p>
    <w:p w14:paraId="2EE11195" w14:textId="77777777" w:rsidR="006C4D2C" w:rsidRPr="006C4D2C" w:rsidRDefault="006C4D2C" w:rsidP="006C4D2C">
      <w:pPr>
        <w:numPr>
          <w:ilvl w:val="0"/>
          <w:numId w:val="14"/>
        </w:numPr>
        <w:contextualSpacing/>
      </w:pPr>
      <w:r w:rsidRPr="006C4D2C">
        <w:t>Situés à l’opposé l’un de l’autre</w:t>
      </w:r>
    </w:p>
    <w:p w14:paraId="08EB9E14" w14:textId="521C2062" w:rsidR="006C4D2C" w:rsidRPr="006C4D2C" w:rsidRDefault="006C4D2C" w:rsidP="006C4D2C"/>
    <w:p w14:paraId="620EC373" w14:textId="77777777" w:rsidR="006C4D2C" w:rsidRPr="006C4D2C" w:rsidRDefault="006C4D2C" w:rsidP="006C4D2C">
      <w:pPr>
        <w:spacing w:after="0"/>
        <w:rPr>
          <w:b/>
          <w:bCs/>
        </w:rPr>
      </w:pPr>
      <w:r w:rsidRPr="006C4D2C">
        <w:rPr>
          <w:b/>
          <w:bCs/>
        </w:rPr>
        <w:t>Données pour l’ensemble de la planche :</w:t>
      </w:r>
    </w:p>
    <w:p w14:paraId="51A66E05" w14:textId="77777777" w:rsidR="006C4D2C" w:rsidRPr="006C4D2C" w:rsidRDefault="006C4D2C" w:rsidP="006C4D2C">
      <w:pPr>
        <w:spacing w:after="0"/>
        <w:rPr>
          <w:bCs/>
        </w:rPr>
      </w:pPr>
      <w:r w:rsidRPr="006C4D2C">
        <w:rPr>
          <w:bCs/>
        </w:rPr>
        <w:t xml:space="preserve">Masse volumique de l’eau : </w:t>
      </w:r>
      <w:r w:rsidRPr="006C4D2C">
        <w:rPr>
          <w:rFonts w:ascii="Cambria" w:hAnsi="Cambria" w:cs="Cambria"/>
          <w:bCs/>
        </w:rPr>
        <w:t>ρ</w:t>
      </w:r>
      <w:r w:rsidRPr="006C4D2C">
        <w:rPr>
          <w:bCs/>
        </w:rPr>
        <w:t xml:space="preserve"> = 1</w:t>
      </w:r>
      <w:r w:rsidRPr="006C4D2C">
        <w:rPr>
          <w:rFonts w:cs="Marianne Light"/>
          <w:bCs/>
        </w:rPr>
        <w:t> </w:t>
      </w:r>
      <w:r w:rsidRPr="006C4D2C">
        <w:rPr>
          <w:bCs/>
        </w:rPr>
        <w:t>000</w:t>
      </w:r>
      <w:r w:rsidRPr="006C4D2C">
        <w:rPr>
          <w:rFonts w:cs="Marianne Light"/>
          <w:bCs/>
        </w:rPr>
        <w:t> </w:t>
      </w:r>
      <w:r w:rsidRPr="006C4D2C">
        <w:rPr>
          <w:bCs/>
        </w:rPr>
        <w:t>kg/m</w:t>
      </w:r>
      <w:r w:rsidRPr="006C4D2C">
        <w:rPr>
          <w:bCs/>
          <w:vertAlign w:val="superscript"/>
        </w:rPr>
        <w:t>3</w:t>
      </w:r>
      <w:r w:rsidRPr="006C4D2C">
        <w:rPr>
          <w:bCs/>
        </w:rPr>
        <w:t>.</w:t>
      </w:r>
    </w:p>
    <w:p w14:paraId="78D7895C" w14:textId="77777777" w:rsidR="006C4D2C" w:rsidRPr="006C4D2C" w:rsidRDefault="006C4D2C" w:rsidP="006C4D2C">
      <w:pPr>
        <w:spacing w:after="0"/>
        <w:rPr>
          <w:bCs/>
        </w:rPr>
      </w:pPr>
      <w:r w:rsidRPr="006C4D2C">
        <w:rPr>
          <w:bCs/>
        </w:rPr>
        <w:t xml:space="preserve">Masse volumique de l’éthanol : </w:t>
      </w:r>
      <w:r w:rsidRPr="006C4D2C">
        <w:rPr>
          <w:rFonts w:ascii="Cambria" w:hAnsi="Cambria" w:cs="Cambria"/>
          <w:bCs/>
        </w:rPr>
        <w:t>ρ</w:t>
      </w:r>
      <w:r w:rsidRPr="006C4D2C">
        <w:rPr>
          <w:bCs/>
        </w:rPr>
        <w:t xml:space="preserve"> = 78</w:t>
      </w:r>
      <w:r w:rsidRPr="006C4D2C">
        <w:rPr>
          <w:rFonts w:cs="Marianne Light"/>
          <w:bCs/>
        </w:rPr>
        <w:t> </w:t>
      </w:r>
      <w:r w:rsidRPr="006C4D2C">
        <w:rPr>
          <w:bCs/>
        </w:rPr>
        <w:t>9kg/m</w:t>
      </w:r>
      <w:r w:rsidRPr="006C4D2C">
        <w:rPr>
          <w:bCs/>
          <w:vertAlign w:val="superscript"/>
        </w:rPr>
        <w:t>3</w:t>
      </w:r>
      <w:r w:rsidRPr="006C4D2C">
        <w:rPr>
          <w:bCs/>
        </w:rPr>
        <w:t>.</w:t>
      </w:r>
    </w:p>
    <w:p w14:paraId="1C133582" w14:textId="5D310104" w:rsidR="006C4D2C" w:rsidRPr="000E3FE2" w:rsidRDefault="006C4D2C" w:rsidP="000E3FE2">
      <w:pPr>
        <w:spacing w:after="0"/>
        <w:rPr>
          <w:bCs/>
        </w:rPr>
      </w:pPr>
      <w:r w:rsidRPr="006C4D2C">
        <w:rPr>
          <w:bCs/>
        </w:rPr>
        <w:t xml:space="preserve">Masse volumique de la glycérine : </w:t>
      </w:r>
      <w:r w:rsidRPr="006C4D2C">
        <w:rPr>
          <w:rFonts w:ascii="Cambria" w:hAnsi="Cambria" w:cs="Cambria"/>
          <w:bCs/>
        </w:rPr>
        <w:t>ρ</w:t>
      </w:r>
      <w:r w:rsidRPr="006C4D2C">
        <w:rPr>
          <w:bCs/>
        </w:rPr>
        <w:t xml:space="preserve"> = 1</w:t>
      </w:r>
      <w:r w:rsidRPr="006C4D2C">
        <w:rPr>
          <w:rFonts w:cs="Marianne Light"/>
          <w:bCs/>
        </w:rPr>
        <w:t> </w:t>
      </w:r>
      <w:r w:rsidRPr="006C4D2C">
        <w:rPr>
          <w:bCs/>
        </w:rPr>
        <w:t>260</w:t>
      </w:r>
      <w:r w:rsidRPr="006C4D2C">
        <w:rPr>
          <w:rFonts w:cs="Marianne Light"/>
          <w:bCs/>
        </w:rPr>
        <w:t> </w:t>
      </w:r>
      <w:r w:rsidRPr="006C4D2C">
        <w:rPr>
          <w:bCs/>
        </w:rPr>
        <w:t>kg/m</w:t>
      </w:r>
      <w:r w:rsidRPr="006C4D2C">
        <w:rPr>
          <w:bCs/>
          <w:vertAlign w:val="superscript"/>
        </w:rPr>
        <w:t>3</w:t>
      </w:r>
      <w:r w:rsidRPr="006C4D2C">
        <w:rPr>
          <w:bCs/>
        </w:rPr>
        <w:t>.</w:t>
      </w:r>
    </w:p>
    <w:sectPr w:rsidR="006C4D2C" w:rsidRPr="000E3FE2" w:rsidSect="00555C7C">
      <w:headerReference w:type="default" r:id="rId15"/>
      <w:headerReference w:type="first" r:id="rId16"/>
      <w:footerReference w:type="first" r:id="rId17"/>
      <w:pgSz w:w="11906" w:h="16838"/>
      <w:pgMar w:top="1440" w:right="1080" w:bottom="1440" w:left="1080" w:header="707" w:footer="567" w:gutter="0"/>
      <w:pgNumType w:start="1"/>
      <w:cols w:space="720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14502" w14:textId="77777777" w:rsidR="00EC5DCE" w:rsidRDefault="00EC5DCE">
      <w:pPr>
        <w:spacing w:after="0" w:line="240" w:lineRule="auto"/>
      </w:pPr>
      <w:r>
        <w:separator/>
      </w:r>
    </w:p>
  </w:endnote>
  <w:endnote w:type="continuationSeparator" w:id="0">
    <w:p w14:paraId="206F640F" w14:textId="77777777" w:rsidR="00EC5DCE" w:rsidRDefault="00EC5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Devanagari">
    <w:altName w:val="Mangal"/>
    <w:charset w:val="01"/>
    <w:family w:val="swiss"/>
    <w:pitch w:val="variable"/>
    <w:sig w:usb0="80008023" w:usb1="00002046" w:usb2="00000000" w:usb3="00000000" w:csb0="00000000" w:csb1="00000000"/>
  </w:font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DINPro-Bold">
    <w:altName w:val="Calibri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E5866" w14:textId="5654FABC" w:rsidR="0028717E" w:rsidRPr="00E869F5" w:rsidRDefault="0028717E" w:rsidP="00E378FA">
    <w:pPr>
      <w:pStyle w:val="Pieddepageeduscol"/>
      <w:keepNext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3E518" w14:textId="77777777" w:rsidR="00EC5DCE" w:rsidRDefault="00EC5DCE">
      <w:pPr>
        <w:rPr>
          <w:sz w:val="12"/>
        </w:rPr>
      </w:pPr>
      <w:r>
        <w:separator/>
      </w:r>
    </w:p>
  </w:footnote>
  <w:footnote w:type="continuationSeparator" w:id="0">
    <w:p w14:paraId="6954CCA9" w14:textId="77777777" w:rsidR="00EC5DCE" w:rsidRDefault="00EC5DCE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4764" w:type="dxa"/>
      <w:tblInd w:w="-20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91"/>
      <w:gridCol w:w="1191"/>
      <w:gridCol w:w="1191"/>
      <w:gridCol w:w="1191"/>
    </w:tblGrid>
    <w:tr w:rsidR="003C4C78" w:rsidRPr="00FC2A47" w14:paraId="0DF667D2" w14:textId="77777777" w:rsidTr="003C4C78">
      <w:trPr>
        <w:trHeight w:val="397"/>
      </w:trPr>
      <w:tc>
        <w:tcPr>
          <w:tcW w:w="1191" w:type="dxa"/>
          <w:vAlign w:val="center"/>
        </w:tcPr>
        <w:p w14:paraId="2F1FC730" w14:textId="6BACC377" w:rsidR="003C4C78" w:rsidRPr="000F1A84" w:rsidRDefault="003C4C78" w:rsidP="006E5B95">
          <w:pPr>
            <w:spacing w:after="0"/>
            <w:jc w:val="center"/>
            <w:rPr>
              <w:rStyle w:val="En-ttenonconcern"/>
            </w:rPr>
          </w:pPr>
        </w:p>
      </w:tc>
      <w:tc>
        <w:tcPr>
          <w:tcW w:w="1191" w:type="dxa"/>
          <w:vAlign w:val="center"/>
        </w:tcPr>
        <w:p w14:paraId="71294C3C" w14:textId="6C28936E" w:rsidR="003C4C78" w:rsidRPr="000F1A84" w:rsidRDefault="003C4C78" w:rsidP="006E5B95">
          <w:pPr>
            <w:spacing w:after="0"/>
            <w:jc w:val="center"/>
            <w:rPr>
              <w:rStyle w:val="En-ttenonconcern"/>
            </w:rPr>
          </w:pPr>
        </w:p>
      </w:tc>
      <w:tc>
        <w:tcPr>
          <w:tcW w:w="1191" w:type="dxa"/>
          <w:vAlign w:val="center"/>
        </w:tcPr>
        <w:p w14:paraId="585E84CB" w14:textId="53E75159" w:rsidR="003C4C78" w:rsidRPr="000F1A84" w:rsidRDefault="003C4C78" w:rsidP="006E5B95">
          <w:pPr>
            <w:spacing w:after="0"/>
            <w:jc w:val="center"/>
            <w:rPr>
              <w:rStyle w:val="En-ttenonconcern"/>
            </w:rPr>
          </w:pPr>
        </w:p>
      </w:tc>
      <w:tc>
        <w:tcPr>
          <w:tcW w:w="1191" w:type="dxa"/>
          <w:vAlign w:val="center"/>
        </w:tcPr>
        <w:p w14:paraId="3D194846" w14:textId="4F10D5CF" w:rsidR="003C4C78" w:rsidRPr="00C40F35" w:rsidRDefault="003C4C78" w:rsidP="006E5B95">
          <w:pPr>
            <w:spacing w:after="0"/>
            <w:jc w:val="center"/>
            <w:rPr>
              <w:rStyle w:val="En-tteconcern"/>
            </w:rPr>
          </w:pPr>
        </w:p>
      </w:tc>
    </w:tr>
  </w:tbl>
  <w:p w14:paraId="48FC907B" w14:textId="198DD807" w:rsidR="0028717E" w:rsidRPr="000F1A84" w:rsidRDefault="0028717E" w:rsidP="006E5B95">
    <w:pPr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B4627" w14:textId="16F141E2" w:rsidR="0028717E" w:rsidRDefault="0028717E" w:rsidP="006E5B95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355B5"/>
    <w:multiLevelType w:val="hybridMultilevel"/>
    <w:tmpl w:val="76007A42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0144C07"/>
    <w:multiLevelType w:val="hybridMultilevel"/>
    <w:tmpl w:val="F15E510A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EB52A8"/>
    <w:multiLevelType w:val="hybridMultilevel"/>
    <w:tmpl w:val="5FEC5E7A"/>
    <w:lvl w:ilvl="0" w:tplc="E0F80CD0">
      <w:numFmt w:val="bullet"/>
      <w:pStyle w:val="Listetableau"/>
      <w:lvlText w:val="•"/>
      <w:lvlJc w:val="left"/>
      <w:pPr>
        <w:ind w:left="415" w:hanging="137"/>
      </w:pPr>
      <w:rPr>
        <w:rFonts w:ascii="Marianne" w:eastAsia="Marianne" w:hAnsi="Marianne" w:cs="Marianne" w:hint="default"/>
        <w:b w:val="0"/>
        <w:bCs w:val="0"/>
        <w:i w:val="0"/>
        <w:iCs w:val="0"/>
        <w:color w:val="F29C52"/>
        <w:w w:val="100"/>
        <w:sz w:val="22"/>
        <w:szCs w:val="22"/>
        <w:lang w:val="fr-FR" w:eastAsia="en-US" w:bidi="ar-SA"/>
      </w:rPr>
    </w:lvl>
    <w:lvl w:ilvl="1" w:tplc="FE549060">
      <w:numFmt w:val="bullet"/>
      <w:lvlText w:val="•"/>
      <w:lvlJc w:val="left"/>
      <w:pPr>
        <w:ind w:left="1060" w:hanging="137"/>
      </w:pPr>
      <w:rPr>
        <w:rFonts w:hint="default"/>
        <w:lang w:val="fr-FR" w:eastAsia="en-US" w:bidi="ar-SA"/>
      </w:rPr>
    </w:lvl>
    <w:lvl w:ilvl="2" w:tplc="2954FA0A">
      <w:numFmt w:val="bullet"/>
      <w:lvlText w:val="•"/>
      <w:lvlJc w:val="left"/>
      <w:pPr>
        <w:ind w:left="1700" w:hanging="137"/>
      </w:pPr>
      <w:rPr>
        <w:rFonts w:hint="default"/>
        <w:lang w:val="fr-FR" w:eastAsia="en-US" w:bidi="ar-SA"/>
      </w:rPr>
    </w:lvl>
    <w:lvl w:ilvl="3" w:tplc="1E1C91AA">
      <w:numFmt w:val="bullet"/>
      <w:lvlText w:val="•"/>
      <w:lvlJc w:val="left"/>
      <w:pPr>
        <w:ind w:left="2340" w:hanging="137"/>
      </w:pPr>
      <w:rPr>
        <w:rFonts w:hint="default"/>
        <w:lang w:val="fr-FR" w:eastAsia="en-US" w:bidi="ar-SA"/>
      </w:rPr>
    </w:lvl>
    <w:lvl w:ilvl="4" w:tplc="A114F6D6">
      <w:numFmt w:val="bullet"/>
      <w:lvlText w:val="•"/>
      <w:lvlJc w:val="left"/>
      <w:pPr>
        <w:ind w:left="2980" w:hanging="137"/>
      </w:pPr>
      <w:rPr>
        <w:rFonts w:hint="default"/>
        <w:lang w:val="fr-FR" w:eastAsia="en-US" w:bidi="ar-SA"/>
      </w:rPr>
    </w:lvl>
    <w:lvl w:ilvl="5" w:tplc="1D406DA8">
      <w:numFmt w:val="bullet"/>
      <w:lvlText w:val="•"/>
      <w:lvlJc w:val="left"/>
      <w:pPr>
        <w:ind w:left="3620" w:hanging="137"/>
      </w:pPr>
      <w:rPr>
        <w:rFonts w:hint="default"/>
        <w:lang w:val="fr-FR" w:eastAsia="en-US" w:bidi="ar-SA"/>
      </w:rPr>
    </w:lvl>
    <w:lvl w:ilvl="6" w:tplc="2A4CFCB8">
      <w:numFmt w:val="bullet"/>
      <w:lvlText w:val="•"/>
      <w:lvlJc w:val="left"/>
      <w:pPr>
        <w:ind w:left="4260" w:hanging="137"/>
      </w:pPr>
      <w:rPr>
        <w:rFonts w:hint="default"/>
        <w:lang w:val="fr-FR" w:eastAsia="en-US" w:bidi="ar-SA"/>
      </w:rPr>
    </w:lvl>
    <w:lvl w:ilvl="7" w:tplc="A87A0546">
      <w:numFmt w:val="bullet"/>
      <w:lvlText w:val="•"/>
      <w:lvlJc w:val="left"/>
      <w:pPr>
        <w:ind w:left="4900" w:hanging="137"/>
      </w:pPr>
      <w:rPr>
        <w:rFonts w:hint="default"/>
        <w:lang w:val="fr-FR" w:eastAsia="en-US" w:bidi="ar-SA"/>
      </w:rPr>
    </w:lvl>
    <w:lvl w:ilvl="8" w:tplc="9AF40EDA">
      <w:numFmt w:val="bullet"/>
      <w:lvlText w:val="•"/>
      <w:lvlJc w:val="left"/>
      <w:pPr>
        <w:ind w:left="5540" w:hanging="137"/>
      </w:pPr>
      <w:rPr>
        <w:rFonts w:hint="default"/>
        <w:lang w:val="fr-FR" w:eastAsia="en-US" w:bidi="ar-SA"/>
      </w:rPr>
    </w:lvl>
  </w:abstractNum>
  <w:abstractNum w:abstractNumId="3" w15:restartNumberingAfterBreak="0">
    <w:nsid w:val="2D23413D"/>
    <w:multiLevelType w:val="hybridMultilevel"/>
    <w:tmpl w:val="F2B2356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34F19B2"/>
    <w:multiLevelType w:val="hybridMultilevel"/>
    <w:tmpl w:val="FABA7F22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35E49EF"/>
    <w:multiLevelType w:val="hybridMultilevel"/>
    <w:tmpl w:val="4C3C224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AD46E2C"/>
    <w:multiLevelType w:val="hybridMultilevel"/>
    <w:tmpl w:val="BCB0553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BB52ED6"/>
    <w:multiLevelType w:val="hybridMultilevel"/>
    <w:tmpl w:val="029A50FA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CEC4FC8"/>
    <w:multiLevelType w:val="hybridMultilevel"/>
    <w:tmpl w:val="E738161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8382F68"/>
    <w:multiLevelType w:val="hybridMultilevel"/>
    <w:tmpl w:val="C1DE0B5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5F6826"/>
    <w:multiLevelType w:val="hybridMultilevel"/>
    <w:tmpl w:val="D1949B18"/>
    <w:lvl w:ilvl="0" w:tplc="66C6197A">
      <w:numFmt w:val="bullet"/>
      <w:pStyle w:val="TM3"/>
      <w:lvlText w:val="•"/>
      <w:lvlJc w:val="left"/>
      <w:pPr>
        <w:ind w:left="644" w:hanging="360"/>
      </w:pPr>
      <w:rPr>
        <w:rFonts w:ascii="Marianne" w:eastAsia="Marianne" w:hAnsi="Marianne" w:cs="Marianne" w:hint="default"/>
        <w:b w:val="0"/>
        <w:bCs w:val="0"/>
        <w:i w:val="0"/>
        <w:iCs w:val="0"/>
        <w:color w:val="F29C52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9262596"/>
    <w:multiLevelType w:val="hybridMultilevel"/>
    <w:tmpl w:val="302A286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CD415B3"/>
    <w:multiLevelType w:val="hybridMultilevel"/>
    <w:tmpl w:val="77E03F32"/>
    <w:lvl w:ilvl="0" w:tplc="C8DC2776">
      <w:numFmt w:val="bullet"/>
      <w:pStyle w:val="Paragraphedeliste"/>
      <w:lvlText w:val="•"/>
      <w:lvlJc w:val="left"/>
      <w:pPr>
        <w:ind w:left="89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7F955B1D"/>
    <w:multiLevelType w:val="hybridMultilevel"/>
    <w:tmpl w:val="5A9A5C8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6"/>
  </w:num>
  <w:num w:numId="10">
    <w:abstractNumId w:val="1"/>
  </w:num>
  <w:num w:numId="11">
    <w:abstractNumId w:val="11"/>
  </w:num>
  <w:num w:numId="12">
    <w:abstractNumId w:val="8"/>
  </w:num>
  <w:num w:numId="13">
    <w:abstractNumId w:val="4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C9C"/>
    <w:rsid w:val="000013E1"/>
    <w:rsid w:val="000018FD"/>
    <w:rsid w:val="00005EFE"/>
    <w:rsid w:val="000107C2"/>
    <w:rsid w:val="000172F3"/>
    <w:rsid w:val="00017543"/>
    <w:rsid w:val="00017854"/>
    <w:rsid w:val="0002071E"/>
    <w:rsid w:val="000235C2"/>
    <w:rsid w:val="00033836"/>
    <w:rsid w:val="0003680B"/>
    <w:rsid w:val="00041A5B"/>
    <w:rsid w:val="000476DB"/>
    <w:rsid w:val="00050B9D"/>
    <w:rsid w:val="000525B1"/>
    <w:rsid w:val="00060B3D"/>
    <w:rsid w:val="00060C10"/>
    <w:rsid w:val="000625DC"/>
    <w:rsid w:val="00072D59"/>
    <w:rsid w:val="00075AB7"/>
    <w:rsid w:val="00076C32"/>
    <w:rsid w:val="0008261D"/>
    <w:rsid w:val="00086739"/>
    <w:rsid w:val="000925BA"/>
    <w:rsid w:val="00096DB9"/>
    <w:rsid w:val="000A0D27"/>
    <w:rsid w:val="000A39B1"/>
    <w:rsid w:val="000A4829"/>
    <w:rsid w:val="000A542E"/>
    <w:rsid w:val="000B78DE"/>
    <w:rsid w:val="000C2DAB"/>
    <w:rsid w:val="000C4BD2"/>
    <w:rsid w:val="000D0470"/>
    <w:rsid w:val="000D0E5D"/>
    <w:rsid w:val="000D1B12"/>
    <w:rsid w:val="000E1988"/>
    <w:rsid w:val="000E382D"/>
    <w:rsid w:val="000E3FE2"/>
    <w:rsid w:val="000E600E"/>
    <w:rsid w:val="000E651D"/>
    <w:rsid w:val="000F3CCD"/>
    <w:rsid w:val="000F5059"/>
    <w:rsid w:val="00103E33"/>
    <w:rsid w:val="00106184"/>
    <w:rsid w:val="00111018"/>
    <w:rsid w:val="001377DE"/>
    <w:rsid w:val="00144358"/>
    <w:rsid w:val="00144FFC"/>
    <w:rsid w:val="00152740"/>
    <w:rsid w:val="00153078"/>
    <w:rsid w:val="00154158"/>
    <w:rsid w:val="001608BF"/>
    <w:rsid w:val="00162828"/>
    <w:rsid w:val="0017059C"/>
    <w:rsid w:val="001735FC"/>
    <w:rsid w:val="00173D6E"/>
    <w:rsid w:val="00175830"/>
    <w:rsid w:val="0019104C"/>
    <w:rsid w:val="001A3782"/>
    <w:rsid w:val="001B1286"/>
    <w:rsid w:val="001B131D"/>
    <w:rsid w:val="001B1C5D"/>
    <w:rsid w:val="001C79EB"/>
    <w:rsid w:val="001C7C9F"/>
    <w:rsid w:val="001D25A7"/>
    <w:rsid w:val="001D4211"/>
    <w:rsid w:val="001D6C62"/>
    <w:rsid w:val="001D726B"/>
    <w:rsid w:val="001E177B"/>
    <w:rsid w:val="001E1F8A"/>
    <w:rsid w:val="001F0B27"/>
    <w:rsid w:val="001F0ED9"/>
    <w:rsid w:val="001F39B4"/>
    <w:rsid w:val="001F7DD5"/>
    <w:rsid w:val="00200FC4"/>
    <w:rsid w:val="00205215"/>
    <w:rsid w:val="00205B6A"/>
    <w:rsid w:val="00210A3F"/>
    <w:rsid w:val="002211A8"/>
    <w:rsid w:val="002262D9"/>
    <w:rsid w:val="002342B9"/>
    <w:rsid w:val="00236E23"/>
    <w:rsid w:val="0024377E"/>
    <w:rsid w:val="0024391F"/>
    <w:rsid w:val="00244BB5"/>
    <w:rsid w:val="002476BB"/>
    <w:rsid w:val="00250449"/>
    <w:rsid w:val="00251515"/>
    <w:rsid w:val="00252E80"/>
    <w:rsid w:val="00253662"/>
    <w:rsid w:val="00267257"/>
    <w:rsid w:val="002708F8"/>
    <w:rsid w:val="00274380"/>
    <w:rsid w:val="00277E19"/>
    <w:rsid w:val="0028717E"/>
    <w:rsid w:val="00292C3D"/>
    <w:rsid w:val="00294E24"/>
    <w:rsid w:val="002B1053"/>
    <w:rsid w:val="002B17B9"/>
    <w:rsid w:val="002C0B54"/>
    <w:rsid w:val="002D17E2"/>
    <w:rsid w:val="002E149B"/>
    <w:rsid w:val="002E1E48"/>
    <w:rsid w:val="002F2056"/>
    <w:rsid w:val="002F2734"/>
    <w:rsid w:val="002F6184"/>
    <w:rsid w:val="0030133B"/>
    <w:rsid w:val="00305659"/>
    <w:rsid w:val="00313523"/>
    <w:rsid w:val="00314341"/>
    <w:rsid w:val="00316813"/>
    <w:rsid w:val="0031733B"/>
    <w:rsid w:val="00332B29"/>
    <w:rsid w:val="003338DF"/>
    <w:rsid w:val="0034172F"/>
    <w:rsid w:val="00343992"/>
    <w:rsid w:val="003566F9"/>
    <w:rsid w:val="0036338A"/>
    <w:rsid w:val="00363DD7"/>
    <w:rsid w:val="00366950"/>
    <w:rsid w:val="0036717F"/>
    <w:rsid w:val="00367A69"/>
    <w:rsid w:val="0038577E"/>
    <w:rsid w:val="00387E9A"/>
    <w:rsid w:val="00392D98"/>
    <w:rsid w:val="003A69AC"/>
    <w:rsid w:val="003B4D71"/>
    <w:rsid w:val="003B6174"/>
    <w:rsid w:val="003C11FD"/>
    <w:rsid w:val="003C2E99"/>
    <w:rsid w:val="003C371E"/>
    <w:rsid w:val="003C4C78"/>
    <w:rsid w:val="003D2CFF"/>
    <w:rsid w:val="003D7173"/>
    <w:rsid w:val="003F2900"/>
    <w:rsid w:val="003F406C"/>
    <w:rsid w:val="00403DF6"/>
    <w:rsid w:val="00404B1B"/>
    <w:rsid w:val="00411B17"/>
    <w:rsid w:val="00411D92"/>
    <w:rsid w:val="004127C6"/>
    <w:rsid w:val="004154A3"/>
    <w:rsid w:val="0042205F"/>
    <w:rsid w:val="004259D0"/>
    <w:rsid w:val="00432356"/>
    <w:rsid w:val="00435A3E"/>
    <w:rsid w:val="00435D90"/>
    <w:rsid w:val="00442314"/>
    <w:rsid w:val="00450041"/>
    <w:rsid w:val="00455CC6"/>
    <w:rsid w:val="004606B0"/>
    <w:rsid w:val="00463561"/>
    <w:rsid w:val="00470BFD"/>
    <w:rsid w:val="004833BF"/>
    <w:rsid w:val="004843AB"/>
    <w:rsid w:val="00486887"/>
    <w:rsid w:val="00487B11"/>
    <w:rsid w:val="00492BA5"/>
    <w:rsid w:val="00496153"/>
    <w:rsid w:val="004A08E3"/>
    <w:rsid w:val="004B3C6B"/>
    <w:rsid w:val="004B64BE"/>
    <w:rsid w:val="004C4A5E"/>
    <w:rsid w:val="004C578D"/>
    <w:rsid w:val="004C69BA"/>
    <w:rsid w:val="004D09CF"/>
    <w:rsid w:val="004D26B1"/>
    <w:rsid w:val="004D4CE8"/>
    <w:rsid w:val="004D630B"/>
    <w:rsid w:val="004E355B"/>
    <w:rsid w:val="004E3CA9"/>
    <w:rsid w:val="004F18CE"/>
    <w:rsid w:val="004F3913"/>
    <w:rsid w:val="004F42A5"/>
    <w:rsid w:val="004F723C"/>
    <w:rsid w:val="004F78CE"/>
    <w:rsid w:val="004F7C9C"/>
    <w:rsid w:val="00501594"/>
    <w:rsid w:val="00504382"/>
    <w:rsid w:val="00504529"/>
    <w:rsid w:val="00511A29"/>
    <w:rsid w:val="00513ACE"/>
    <w:rsid w:val="00521C57"/>
    <w:rsid w:val="00522DBF"/>
    <w:rsid w:val="00524961"/>
    <w:rsid w:val="00525853"/>
    <w:rsid w:val="00525D4F"/>
    <w:rsid w:val="00530023"/>
    <w:rsid w:val="005345FF"/>
    <w:rsid w:val="00542D07"/>
    <w:rsid w:val="00542E2E"/>
    <w:rsid w:val="00546D7D"/>
    <w:rsid w:val="00555C7C"/>
    <w:rsid w:val="00556428"/>
    <w:rsid w:val="005603DA"/>
    <w:rsid w:val="005620DD"/>
    <w:rsid w:val="00563C07"/>
    <w:rsid w:val="00563D4D"/>
    <w:rsid w:val="0056729D"/>
    <w:rsid w:val="0057470A"/>
    <w:rsid w:val="00576499"/>
    <w:rsid w:val="0058274A"/>
    <w:rsid w:val="0058413A"/>
    <w:rsid w:val="00584663"/>
    <w:rsid w:val="00586E59"/>
    <w:rsid w:val="0059099A"/>
    <w:rsid w:val="00590A26"/>
    <w:rsid w:val="00591FF5"/>
    <w:rsid w:val="00596DB6"/>
    <w:rsid w:val="005A18BE"/>
    <w:rsid w:val="005A350C"/>
    <w:rsid w:val="005A4D40"/>
    <w:rsid w:val="005A60DC"/>
    <w:rsid w:val="005A6642"/>
    <w:rsid w:val="005B77D0"/>
    <w:rsid w:val="005C0279"/>
    <w:rsid w:val="005C36FC"/>
    <w:rsid w:val="005C48DE"/>
    <w:rsid w:val="005D7881"/>
    <w:rsid w:val="005E148B"/>
    <w:rsid w:val="006133D9"/>
    <w:rsid w:val="00617402"/>
    <w:rsid w:val="006241A2"/>
    <w:rsid w:val="006326D5"/>
    <w:rsid w:val="006338FC"/>
    <w:rsid w:val="00635F1A"/>
    <w:rsid w:val="00636785"/>
    <w:rsid w:val="006404C6"/>
    <w:rsid w:val="00661245"/>
    <w:rsid w:val="00661482"/>
    <w:rsid w:val="0067001B"/>
    <w:rsid w:val="00672869"/>
    <w:rsid w:val="00675862"/>
    <w:rsid w:val="00677147"/>
    <w:rsid w:val="006811E4"/>
    <w:rsid w:val="006A1720"/>
    <w:rsid w:val="006A2668"/>
    <w:rsid w:val="006A2818"/>
    <w:rsid w:val="006A34A6"/>
    <w:rsid w:val="006B46AD"/>
    <w:rsid w:val="006C4D2C"/>
    <w:rsid w:val="006C591B"/>
    <w:rsid w:val="006C64BA"/>
    <w:rsid w:val="006C7E37"/>
    <w:rsid w:val="006C7ED8"/>
    <w:rsid w:val="006D2739"/>
    <w:rsid w:val="006D3255"/>
    <w:rsid w:val="006D447A"/>
    <w:rsid w:val="006D5C36"/>
    <w:rsid w:val="006E2400"/>
    <w:rsid w:val="006E5B95"/>
    <w:rsid w:val="006F13BA"/>
    <w:rsid w:val="006F29E0"/>
    <w:rsid w:val="006F77D8"/>
    <w:rsid w:val="006F7E05"/>
    <w:rsid w:val="007013D7"/>
    <w:rsid w:val="0070241F"/>
    <w:rsid w:val="0070296D"/>
    <w:rsid w:val="007039F7"/>
    <w:rsid w:val="00707AE4"/>
    <w:rsid w:val="007157E2"/>
    <w:rsid w:val="00715C1A"/>
    <w:rsid w:val="0072352A"/>
    <w:rsid w:val="007260A7"/>
    <w:rsid w:val="0072663F"/>
    <w:rsid w:val="00732B11"/>
    <w:rsid w:val="00734223"/>
    <w:rsid w:val="007450AF"/>
    <w:rsid w:val="00745AC5"/>
    <w:rsid w:val="0074696A"/>
    <w:rsid w:val="00751CD5"/>
    <w:rsid w:val="00753D4F"/>
    <w:rsid w:val="00760EDF"/>
    <w:rsid w:val="00761AFA"/>
    <w:rsid w:val="00773516"/>
    <w:rsid w:val="007741A7"/>
    <w:rsid w:val="00775850"/>
    <w:rsid w:val="0078036F"/>
    <w:rsid w:val="00781507"/>
    <w:rsid w:val="007868DC"/>
    <w:rsid w:val="00786BAC"/>
    <w:rsid w:val="00787B5E"/>
    <w:rsid w:val="00796E6D"/>
    <w:rsid w:val="0079781C"/>
    <w:rsid w:val="007A0FAD"/>
    <w:rsid w:val="007B6FEE"/>
    <w:rsid w:val="007C0A6E"/>
    <w:rsid w:val="007D0E27"/>
    <w:rsid w:val="007D1ABB"/>
    <w:rsid w:val="007D2266"/>
    <w:rsid w:val="007D409C"/>
    <w:rsid w:val="007D534A"/>
    <w:rsid w:val="007D59FB"/>
    <w:rsid w:val="007D5F59"/>
    <w:rsid w:val="007E1D2B"/>
    <w:rsid w:val="007E66BF"/>
    <w:rsid w:val="007E737A"/>
    <w:rsid w:val="00803083"/>
    <w:rsid w:val="00804D2F"/>
    <w:rsid w:val="00810A44"/>
    <w:rsid w:val="0082015B"/>
    <w:rsid w:val="00820C77"/>
    <w:rsid w:val="008331C7"/>
    <w:rsid w:val="00835DC0"/>
    <w:rsid w:val="0084483D"/>
    <w:rsid w:val="0085221C"/>
    <w:rsid w:val="0085747A"/>
    <w:rsid w:val="00866C13"/>
    <w:rsid w:val="00870DC9"/>
    <w:rsid w:val="00876EDC"/>
    <w:rsid w:val="008847B7"/>
    <w:rsid w:val="00890669"/>
    <w:rsid w:val="008916CE"/>
    <w:rsid w:val="00895858"/>
    <w:rsid w:val="008A28A0"/>
    <w:rsid w:val="008A7AA0"/>
    <w:rsid w:val="008B30BE"/>
    <w:rsid w:val="008B34D3"/>
    <w:rsid w:val="008B3535"/>
    <w:rsid w:val="008B46DD"/>
    <w:rsid w:val="008B5E23"/>
    <w:rsid w:val="008B7025"/>
    <w:rsid w:val="008B76CB"/>
    <w:rsid w:val="008C566B"/>
    <w:rsid w:val="008C5AC1"/>
    <w:rsid w:val="008C6A4F"/>
    <w:rsid w:val="008C777B"/>
    <w:rsid w:val="008E4F92"/>
    <w:rsid w:val="008E59B4"/>
    <w:rsid w:val="008F3A7A"/>
    <w:rsid w:val="008F4320"/>
    <w:rsid w:val="00902BBF"/>
    <w:rsid w:val="009046EC"/>
    <w:rsid w:val="009133DC"/>
    <w:rsid w:val="0092189C"/>
    <w:rsid w:val="00924275"/>
    <w:rsid w:val="00924D36"/>
    <w:rsid w:val="00930539"/>
    <w:rsid w:val="009330EC"/>
    <w:rsid w:val="009346CB"/>
    <w:rsid w:val="00936575"/>
    <w:rsid w:val="009372EE"/>
    <w:rsid w:val="00937E50"/>
    <w:rsid w:val="009446A3"/>
    <w:rsid w:val="0094571A"/>
    <w:rsid w:val="00951971"/>
    <w:rsid w:val="00956ABB"/>
    <w:rsid w:val="00956D97"/>
    <w:rsid w:val="00975243"/>
    <w:rsid w:val="009761EC"/>
    <w:rsid w:val="00987786"/>
    <w:rsid w:val="00990EE9"/>
    <w:rsid w:val="00996521"/>
    <w:rsid w:val="009A1792"/>
    <w:rsid w:val="009A30BC"/>
    <w:rsid w:val="009A3463"/>
    <w:rsid w:val="009A75D9"/>
    <w:rsid w:val="009B1FBD"/>
    <w:rsid w:val="009B33C3"/>
    <w:rsid w:val="009B5E2E"/>
    <w:rsid w:val="009B734E"/>
    <w:rsid w:val="009B79A6"/>
    <w:rsid w:val="009C3983"/>
    <w:rsid w:val="009D2076"/>
    <w:rsid w:val="009D3236"/>
    <w:rsid w:val="009D41D0"/>
    <w:rsid w:val="009E03DD"/>
    <w:rsid w:val="009E3331"/>
    <w:rsid w:val="009E4534"/>
    <w:rsid w:val="009E4EE3"/>
    <w:rsid w:val="009F232E"/>
    <w:rsid w:val="009F4A9D"/>
    <w:rsid w:val="009F6836"/>
    <w:rsid w:val="00A009AA"/>
    <w:rsid w:val="00A0133B"/>
    <w:rsid w:val="00A020C3"/>
    <w:rsid w:val="00A0248D"/>
    <w:rsid w:val="00A04F8C"/>
    <w:rsid w:val="00A10FBE"/>
    <w:rsid w:val="00A142BF"/>
    <w:rsid w:val="00A255FD"/>
    <w:rsid w:val="00A274B5"/>
    <w:rsid w:val="00A369FA"/>
    <w:rsid w:val="00A467CF"/>
    <w:rsid w:val="00A50579"/>
    <w:rsid w:val="00A5379B"/>
    <w:rsid w:val="00A61157"/>
    <w:rsid w:val="00A61F22"/>
    <w:rsid w:val="00A653BB"/>
    <w:rsid w:val="00A70CAE"/>
    <w:rsid w:val="00A73ED9"/>
    <w:rsid w:val="00A7469E"/>
    <w:rsid w:val="00A77C83"/>
    <w:rsid w:val="00A805C1"/>
    <w:rsid w:val="00A811B4"/>
    <w:rsid w:val="00A823C3"/>
    <w:rsid w:val="00A84FDD"/>
    <w:rsid w:val="00A90105"/>
    <w:rsid w:val="00A95AA6"/>
    <w:rsid w:val="00A960A7"/>
    <w:rsid w:val="00A97577"/>
    <w:rsid w:val="00AA56FA"/>
    <w:rsid w:val="00AB3E91"/>
    <w:rsid w:val="00AB3EF9"/>
    <w:rsid w:val="00AB529F"/>
    <w:rsid w:val="00AB64C9"/>
    <w:rsid w:val="00AC1246"/>
    <w:rsid w:val="00AC2960"/>
    <w:rsid w:val="00AD38BA"/>
    <w:rsid w:val="00AD48D6"/>
    <w:rsid w:val="00AE40D6"/>
    <w:rsid w:val="00AF33F7"/>
    <w:rsid w:val="00AF51B5"/>
    <w:rsid w:val="00B00476"/>
    <w:rsid w:val="00B07801"/>
    <w:rsid w:val="00B10323"/>
    <w:rsid w:val="00B21AC5"/>
    <w:rsid w:val="00B23A31"/>
    <w:rsid w:val="00B259E6"/>
    <w:rsid w:val="00B279B7"/>
    <w:rsid w:val="00B404AA"/>
    <w:rsid w:val="00B41993"/>
    <w:rsid w:val="00B43EDD"/>
    <w:rsid w:val="00B71D40"/>
    <w:rsid w:val="00B77A8C"/>
    <w:rsid w:val="00B8620A"/>
    <w:rsid w:val="00B87355"/>
    <w:rsid w:val="00B917ED"/>
    <w:rsid w:val="00B92F9E"/>
    <w:rsid w:val="00B95AB5"/>
    <w:rsid w:val="00B966AF"/>
    <w:rsid w:val="00B9784B"/>
    <w:rsid w:val="00BA23EB"/>
    <w:rsid w:val="00BA2986"/>
    <w:rsid w:val="00BA4E19"/>
    <w:rsid w:val="00BB000B"/>
    <w:rsid w:val="00BB5B51"/>
    <w:rsid w:val="00BB6174"/>
    <w:rsid w:val="00BB7E35"/>
    <w:rsid w:val="00BC2902"/>
    <w:rsid w:val="00BC7E45"/>
    <w:rsid w:val="00BD281C"/>
    <w:rsid w:val="00BD2B10"/>
    <w:rsid w:val="00BD2E8D"/>
    <w:rsid w:val="00BD47FA"/>
    <w:rsid w:val="00BD5E64"/>
    <w:rsid w:val="00BE0AD7"/>
    <w:rsid w:val="00BF3065"/>
    <w:rsid w:val="00C00243"/>
    <w:rsid w:val="00C0271A"/>
    <w:rsid w:val="00C06C6E"/>
    <w:rsid w:val="00C07C4C"/>
    <w:rsid w:val="00C10E10"/>
    <w:rsid w:val="00C13BDD"/>
    <w:rsid w:val="00C23B79"/>
    <w:rsid w:val="00C31B9D"/>
    <w:rsid w:val="00C3623A"/>
    <w:rsid w:val="00C36476"/>
    <w:rsid w:val="00C41848"/>
    <w:rsid w:val="00C421E3"/>
    <w:rsid w:val="00C437A2"/>
    <w:rsid w:val="00C466A4"/>
    <w:rsid w:val="00C56CC2"/>
    <w:rsid w:val="00C61044"/>
    <w:rsid w:val="00C62664"/>
    <w:rsid w:val="00C740FF"/>
    <w:rsid w:val="00C83126"/>
    <w:rsid w:val="00C86B5B"/>
    <w:rsid w:val="00C9067F"/>
    <w:rsid w:val="00CA1272"/>
    <w:rsid w:val="00CA14EC"/>
    <w:rsid w:val="00CA4AB8"/>
    <w:rsid w:val="00CC2770"/>
    <w:rsid w:val="00CC3075"/>
    <w:rsid w:val="00CC52D7"/>
    <w:rsid w:val="00CC7717"/>
    <w:rsid w:val="00CD2E58"/>
    <w:rsid w:val="00CD6227"/>
    <w:rsid w:val="00CE08CA"/>
    <w:rsid w:val="00CE0BC2"/>
    <w:rsid w:val="00CE1311"/>
    <w:rsid w:val="00CE49D9"/>
    <w:rsid w:val="00CE79DD"/>
    <w:rsid w:val="00CF4C76"/>
    <w:rsid w:val="00CF6109"/>
    <w:rsid w:val="00D00213"/>
    <w:rsid w:val="00D02DA2"/>
    <w:rsid w:val="00D058EF"/>
    <w:rsid w:val="00D130F5"/>
    <w:rsid w:val="00D16639"/>
    <w:rsid w:val="00D2061D"/>
    <w:rsid w:val="00D20914"/>
    <w:rsid w:val="00D210EF"/>
    <w:rsid w:val="00D236D7"/>
    <w:rsid w:val="00D2387C"/>
    <w:rsid w:val="00D23FE4"/>
    <w:rsid w:val="00D24678"/>
    <w:rsid w:val="00D362D5"/>
    <w:rsid w:val="00D36DFC"/>
    <w:rsid w:val="00D52F01"/>
    <w:rsid w:val="00D61518"/>
    <w:rsid w:val="00D6796C"/>
    <w:rsid w:val="00D755F9"/>
    <w:rsid w:val="00D75B74"/>
    <w:rsid w:val="00D805FC"/>
    <w:rsid w:val="00D81162"/>
    <w:rsid w:val="00D84F32"/>
    <w:rsid w:val="00D85CD2"/>
    <w:rsid w:val="00D865B2"/>
    <w:rsid w:val="00DA21CE"/>
    <w:rsid w:val="00DB69C7"/>
    <w:rsid w:val="00DC2C66"/>
    <w:rsid w:val="00DC3FD9"/>
    <w:rsid w:val="00DD173A"/>
    <w:rsid w:val="00DD22B7"/>
    <w:rsid w:val="00DD44E3"/>
    <w:rsid w:val="00DD4D48"/>
    <w:rsid w:val="00DD7838"/>
    <w:rsid w:val="00DE6D08"/>
    <w:rsid w:val="00DE7A7A"/>
    <w:rsid w:val="00DF109D"/>
    <w:rsid w:val="00DF4695"/>
    <w:rsid w:val="00DF69E8"/>
    <w:rsid w:val="00E017C0"/>
    <w:rsid w:val="00E1018B"/>
    <w:rsid w:val="00E1272E"/>
    <w:rsid w:val="00E13F5B"/>
    <w:rsid w:val="00E3015C"/>
    <w:rsid w:val="00E31218"/>
    <w:rsid w:val="00E33639"/>
    <w:rsid w:val="00E36521"/>
    <w:rsid w:val="00E378FA"/>
    <w:rsid w:val="00E443ED"/>
    <w:rsid w:val="00E6335B"/>
    <w:rsid w:val="00E63E69"/>
    <w:rsid w:val="00E6643C"/>
    <w:rsid w:val="00E66D2D"/>
    <w:rsid w:val="00E73CBA"/>
    <w:rsid w:val="00E83B8A"/>
    <w:rsid w:val="00E852AD"/>
    <w:rsid w:val="00E92DC7"/>
    <w:rsid w:val="00E94350"/>
    <w:rsid w:val="00E96BD8"/>
    <w:rsid w:val="00EA6087"/>
    <w:rsid w:val="00EB698B"/>
    <w:rsid w:val="00EC3EE2"/>
    <w:rsid w:val="00EC44BB"/>
    <w:rsid w:val="00EC4D2C"/>
    <w:rsid w:val="00EC5DCE"/>
    <w:rsid w:val="00ED112C"/>
    <w:rsid w:val="00ED12D4"/>
    <w:rsid w:val="00ED58DF"/>
    <w:rsid w:val="00EE16F2"/>
    <w:rsid w:val="00EE2B91"/>
    <w:rsid w:val="00EE391E"/>
    <w:rsid w:val="00EE5092"/>
    <w:rsid w:val="00EE5A8D"/>
    <w:rsid w:val="00EE7F4A"/>
    <w:rsid w:val="00EF0EA1"/>
    <w:rsid w:val="00EF53EE"/>
    <w:rsid w:val="00EF55C9"/>
    <w:rsid w:val="00EF7A57"/>
    <w:rsid w:val="00F037AE"/>
    <w:rsid w:val="00F05239"/>
    <w:rsid w:val="00F07F45"/>
    <w:rsid w:val="00F12ED6"/>
    <w:rsid w:val="00F13060"/>
    <w:rsid w:val="00F211BF"/>
    <w:rsid w:val="00F24845"/>
    <w:rsid w:val="00F25BD9"/>
    <w:rsid w:val="00F30A89"/>
    <w:rsid w:val="00F31098"/>
    <w:rsid w:val="00F31E05"/>
    <w:rsid w:val="00F33FE6"/>
    <w:rsid w:val="00F35035"/>
    <w:rsid w:val="00F37545"/>
    <w:rsid w:val="00F4590E"/>
    <w:rsid w:val="00F46055"/>
    <w:rsid w:val="00F52E69"/>
    <w:rsid w:val="00F537CF"/>
    <w:rsid w:val="00F70C8C"/>
    <w:rsid w:val="00F7189B"/>
    <w:rsid w:val="00F71F89"/>
    <w:rsid w:val="00F831C4"/>
    <w:rsid w:val="00F92942"/>
    <w:rsid w:val="00F95F0F"/>
    <w:rsid w:val="00FA5D74"/>
    <w:rsid w:val="00FB0CFB"/>
    <w:rsid w:val="00FC2B29"/>
    <w:rsid w:val="00FC53F4"/>
    <w:rsid w:val="00FC5BBF"/>
    <w:rsid w:val="00FC7E42"/>
    <w:rsid w:val="00FD1107"/>
    <w:rsid w:val="00FD22C8"/>
    <w:rsid w:val="00FD49DE"/>
    <w:rsid w:val="00FE0374"/>
    <w:rsid w:val="00FE081C"/>
    <w:rsid w:val="00FE7FE3"/>
    <w:rsid w:val="00FF063B"/>
    <w:rsid w:val="00FF0B4B"/>
    <w:rsid w:val="00FF24C3"/>
    <w:rsid w:val="00FF404E"/>
    <w:rsid w:val="00FF5CE3"/>
    <w:rsid w:val="00FF7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C70F0"/>
  <w15:docId w15:val="{DDDCFA4F-0AD7-4BE5-82E5-BA019427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5FF"/>
    <w:pPr>
      <w:suppressAutoHyphens w:val="0"/>
      <w:spacing w:after="240" w:line="260" w:lineRule="atLeast"/>
    </w:pPr>
    <w:rPr>
      <w:rFonts w:ascii="Marianne Light" w:eastAsiaTheme="minorHAnsi" w:hAnsi="Marianne Light" w:cstheme="minorBidi"/>
      <w:szCs w:val="22"/>
      <w:lang w:eastAsia="en-US"/>
    </w:rPr>
  </w:style>
  <w:style w:type="paragraph" w:styleId="Titre1">
    <w:name w:val="heading 1"/>
    <w:basedOn w:val="Titre2"/>
    <w:next w:val="Normal"/>
    <w:link w:val="Titre1Car"/>
    <w:uiPriority w:val="1"/>
    <w:qFormat/>
    <w:rsid w:val="005345FF"/>
    <w:pPr>
      <w:spacing w:before="240"/>
      <w:outlineLvl w:val="0"/>
    </w:p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5345FF"/>
    <w:pPr>
      <w:keepNext/>
      <w:spacing w:after="120"/>
      <w:outlineLvl w:val="1"/>
    </w:pPr>
    <w:rPr>
      <w:rFonts w:ascii="Marianne Medium" w:hAnsi="Marianne Medium"/>
      <w:color w:val="000000" w:themeColor="text1"/>
      <w:sz w:val="26"/>
      <w:szCs w:val="26"/>
      <w:lang w:bidi="he-IL"/>
    </w:rPr>
  </w:style>
  <w:style w:type="paragraph" w:styleId="Titre3">
    <w:name w:val="heading 3"/>
    <w:basedOn w:val="Normal"/>
    <w:next w:val="Normal"/>
    <w:link w:val="Titre3Car"/>
    <w:uiPriority w:val="1"/>
    <w:unhideWhenUsed/>
    <w:qFormat/>
    <w:rsid w:val="005345FF"/>
    <w:pPr>
      <w:keepNext/>
      <w:spacing w:after="120"/>
      <w:outlineLvl w:val="2"/>
    </w:pPr>
    <w:rPr>
      <w:rFonts w:ascii="Marianne" w:hAnsi="Marianne"/>
      <w:b/>
      <w:bCs/>
      <w:color w:val="22557A"/>
      <w:sz w:val="24"/>
      <w:szCs w:val="24"/>
      <w:lang w:bidi="he-IL"/>
    </w:rPr>
  </w:style>
  <w:style w:type="paragraph" w:styleId="Titre4">
    <w:name w:val="heading 4"/>
    <w:basedOn w:val="Titre3"/>
    <w:next w:val="Normal"/>
    <w:link w:val="Titre4Car"/>
    <w:uiPriority w:val="1"/>
    <w:unhideWhenUsed/>
    <w:rsid w:val="005345FF"/>
    <w:pPr>
      <w:outlineLvl w:val="3"/>
    </w:pPr>
    <w:rPr>
      <w:rFonts w:ascii="Marianne Medium" w:hAnsi="Marianne Medium"/>
      <w:b w:val="0"/>
      <w:bCs w:val="0"/>
      <w:color w:val="000000" w:themeColor="text1"/>
    </w:rPr>
  </w:style>
  <w:style w:type="paragraph" w:styleId="Titre5">
    <w:name w:val="heading 5"/>
    <w:aliases w:val="Titre 5 ne pas utiliser"/>
    <w:basedOn w:val="Normal"/>
    <w:next w:val="Normal"/>
    <w:link w:val="Titre5Car"/>
    <w:uiPriority w:val="9"/>
    <w:unhideWhenUsed/>
    <w:qFormat/>
    <w:rsid w:val="007E66B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7E66B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E66B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7E66B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7E66B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5345FF"/>
    <w:rPr>
      <w:rFonts w:ascii="Marianne Medium" w:eastAsiaTheme="minorHAnsi" w:hAnsi="Marianne Medium" w:cstheme="minorBidi"/>
      <w:color w:val="000000" w:themeColor="text1"/>
      <w:sz w:val="26"/>
      <w:szCs w:val="26"/>
      <w:lang w:eastAsia="en-US" w:bidi="he-IL"/>
    </w:rPr>
  </w:style>
  <w:style w:type="character" w:customStyle="1" w:styleId="Titre2Car">
    <w:name w:val="Titre 2 Car"/>
    <w:basedOn w:val="Policepardfaut"/>
    <w:link w:val="Titre2"/>
    <w:uiPriority w:val="1"/>
    <w:rsid w:val="005345FF"/>
    <w:rPr>
      <w:rFonts w:ascii="Marianne Medium" w:eastAsiaTheme="minorHAnsi" w:hAnsi="Marianne Medium" w:cstheme="minorBidi"/>
      <w:color w:val="000000" w:themeColor="text1"/>
      <w:sz w:val="26"/>
      <w:szCs w:val="26"/>
      <w:lang w:eastAsia="en-US" w:bidi="he-IL"/>
    </w:rPr>
  </w:style>
  <w:style w:type="character" w:customStyle="1" w:styleId="Titre3Car">
    <w:name w:val="Titre 3 Car"/>
    <w:basedOn w:val="Policepardfaut"/>
    <w:link w:val="Titre3"/>
    <w:uiPriority w:val="1"/>
    <w:rsid w:val="005345FF"/>
    <w:rPr>
      <w:rFonts w:ascii="Marianne" w:eastAsiaTheme="minorHAnsi" w:hAnsi="Marianne" w:cstheme="minorBidi"/>
      <w:b/>
      <w:bCs/>
      <w:color w:val="22557A"/>
      <w:sz w:val="24"/>
      <w:szCs w:val="24"/>
      <w:lang w:eastAsia="en-US" w:bidi="he-IL"/>
    </w:rPr>
  </w:style>
  <w:style w:type="character" w:customStyle="1" w:styleId="Titre4Car">
    <w:name w:val="Titre 4 Car"/>
    <w:basedOn w:val="Policepardfaut"/>
    <w:link w:val="Titre4"/>
    <w:uiPriority w:val="1"/>
    <w:rsid w:val="005345FF"/>
    <w:rPr>
      <w:rFonts w:ascii="Marianne Medium" w:eastAsiaTheme="minorHAnsi" w:hAnsi="Marianne Medium" w:cstheme="minorBidi"/>
      <w:color w:val="000000" w:themeColor="text1"/>
      <w:sz w:val="24"/>
      <w:szCs w:val="24"/>
      <w:lang w:eastAsia="en-US" w:bidi="he-IL"/>
    </w:rPr>
  </w:style>
  <w:style w:type="character" w:customStyle="1" w:styleId="Titre5Car">
    <w:name w:val="Titre 5 Car"/>
    <w:aliases w:val="Titre 5 ne pas utiliser Car"/>
    <w:basedOn w:val="Policepardfaut"/>
    <w:link w:val="Titre5"/>
    <w:uiPriority w:val="9"/>
    <w:rsid w:val="007E66BF"/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rsid w:val="007E66BF"/>
    <w:rPr>
      <w:b/>
      <w:bCs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rsid w:val="007E66BF"/>
    <w:rPr>
      <w:b/>
      <w:bCs/>
      <w:i/>
      <w:iCs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rsid w:val="007E66BF"/>
    <w:rPr>
      <w:i/>
      <w:iCs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rsid w:val="007E66BF"/>
    <w:rPr>
      <w:i/>
      <w:iCs/>
      <w:sz w:val="21"/>
      <w:szCs w:val="21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345FF"/>
    <w:rPr>
      <w:rFonts w:ascii="Marianne Light" w:eastAsiaTheme="minorHAnsi" w:hAnsi="Marianne Light" w:cstheme="minorBidi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5345FF"/>
    <w:pPr>
      <w:tabs>
        <w:tab w:val="center" w:pos="4536"/>
        <w:tab w:val="right" w:pos="9072"/>
      </w:tabs>
      <w:spacing w:after="0" w:line="240" w:lineRule="auto"/>
    </w:pPr>
  </w:style>
  <w:style w:type="character" w:styleId="Appeldenotedefin">
    <w:name w:val="endnote reference"/>
    <w:basedOn w:val="Policepardfaut"/>
    <w:uiPriority w:val="99"/>
    <w:semiHidden/>
    <w:unhideWhenUsed/>
    <w:rsid w:val="007E66BF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FE1A7A"/>
    <w:rPr>
      <w:color w:val="0000FF" w:themeColor="hyperlink"/>
      <w:u w:val="single"/>
    </w:rPr>
  </w:style>
  <w:style w:type="character" w:styleId="Appelnotedebasdep">
    <w:name w:val="footnote reference"/>
    <w:basedOn w:val="Policepardfaut"/>
    <w:uiPriority w:val="4"/>
    <w:rsid w:val="007E66BF"/>
    <w:rPr>
      <w:b/>
      <w:color w:val="auto"/>
      <w:sz w:val="20"/>
      <w:vertAlign w:val="superscript"/>
    </w:rPr>
  </w:style>
  <w:style w:type="character" w:customStyle="1" w:styleId="TitreCar">
    <w:name w:val="Titre Car"/>
    <w:basedOn w:val="Policepardfaut"/>
    <w:link w:val="Titre"/>
    <w:uiPriority w:val="2"/>
    <w:rsid w:val="005345FF"/>
    <w:rPr>
      <w:rFonts w:ascii="Marianne" w:eastAsiaTheme="minorHAnsi" w:hAnsi="Marianne" w:cstheme="minorBidi"/>
      <w:b/>
      <w:bCs/>
      <w:sz w:val="32"/>
      <w:szCs w:val="32"/>
      <w:lang w:eastAsia="en-US"/>
    </w:rPr>
  </w:style>
  <w:style w:type="paragraph" w:styleId="Titre">
    <w:name w:val="Title"/>
    <w:basedOn w:val="Normal"/>
    <w:next w:val="Normal"/>
    <w:link w:val="TitreCar"/>
    <w:uiPriority w:val="2"/>
    <w:rsid w:val="005345FF"/>
    <w:pPr>
      <w:jc w:val="center"/>
    </w:pPr>
    <w:rPr>
      <w:rFonts w:ascii="Marianne" w:hAnsi="Marianne"/>
      <w:b/>
      <w:bCs/>
      <w:sz w:val="32"/>
      <w:szCs w:val="32"/>
    </w:rPr>
  </w:style>
  <w:style w:type="character" w:customStyle="1" w:styleId="Sous-titreCar">
    <w:name w:val="Sous-titre Car"/>
    <w:basedOn w:val="Policepardfaut"/>
    <w:link w:val="Sous-titre"/>
    <w:uiPriority w:val="9"/>
    <w:rsid w:val="005345FF"/>
    <w:rPr>
      <w:rFonts w:ascii="Marianne Light" w:eastAsiaTheme="minorHAnsi" w:hAnsi="Marianne Light" w:cstheme="minorBidi"/>
      <w:sz w:val="26"/>
      <w:szCs w:val="26"/>
      <w:lang w:eastAsia="en-US"/>
    </w:rPr>
  </w:style>
  <w:style w:type="paragraph" w:styleId="Sous-titre">
    <w:name w:val="Subtitle"/>
    <w:basedOn w:val="Normal"/>
    <w:next w:val="Normal"/>
    <w:link w:val="Sous-titreCar"/>
    <w:uiPriority w:val="9"/>
    <w:rsid w:val="005345FF"/>
    <w:pPr>
      <w:jc w:val="center"/>
    </w:pPr>
    <w:rPr>
      <w:sz w:val="26"/>
      <w:szCs w:val="26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E66BF"/>
    <w:rPr>
      <w:rFonts w:ascii="Marianne Light" w:eastAsiaTheme="minorHAnsi" w:hAnsi="Marianne Light" w:cstheme="minorBidi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E66BF"/>
    <w:pPr>
      <w:spacing w:after="0" w:line="240" w:lineRule="auto"/>
    </w:pPr>
    <w:rPr>
      <w:szCs w:val="20"/>
    </w:rPr>
  </w:style>
  <w:style w:type="character" w:customStyle="1" w:styleId="Ancredenotedefin">
    <w:name w:val="Ancre de note de fin"/>
    <w:rsid w:val="00486887"/>
    <w:rPr>
      <w:vertAlign w:val="superscript"/>
    </w:rPr>
  </w:style>
  <w:style w:type="character" w:customStyle="1" w:styleId="EndnoteCharacters">
    <w:name w:val="Endnote Characters"/>
    <w:basedOn w:val="Policepardfaut"/>
    <w:uiPriority w:val="99"/>
    <w:semiHidden/>
    <w:unhideWhenUsed/>
    <w:qFormat/>
    <w:rsid w:val="00B22506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uiPriority w:val="4"/>
    <w:rsid w:val="007E66BF"/>
    <w:rPr>
      <w:rFonts w:ascii="Marianne Light" w:eastAsiaTheme="minorHAnsi" w:hAnsi="Marianne Light" w:cstheme="minorBidi"/>
      <w:sz w:val="16"/>
      <w:lang w:eastAsia="en-US"/>
    </w:rPr>
  </w:style>
  <w:style w:type="paragraph" w:styleId="Notedebasdepage">
    <w:name w:val="footnote text"/>
    <w:basedOn w:val="Normal"/>
    <w:link w:val="NotedebasdepageCar"/>
    <w:uiPriority w:val="4"/>
    <w:rsid w:val="007E66BF"/>
    <w:pPr>
      <w:spacing w:after="120" w:line="240" w:lineRule="auto"/>
      <w:ind w:left="113" w:hanging="113"/>
      <w:contextualSpacing/>
    </w:pPr>
    <w:rPr>
      <w:sz w:val="16"/>
      <w:szCs w:val="20"/>
    </w:rPr>
  </w:style>
  <w:style w:type="character" w:customStyle="1" w:styleId="Ancredenotedebasdepage">
    <w:name w:val="Ancre de note de bas de page"/>
    <w:rsid w:val="00486887"/>
    <w:rPr>
      <w:b/>
      <w:color w:val="1C748E"/>
      <w:sz w:val="22"/>
      <w:vertAlign w:val="superscript"/>
    </w:rPr>
  </w:style>
  <w:style w:type="character" w:customStyle="1" w:styleId="FootnoteCharacters">
    <w:name w:val="Footnote Characters"/>
    <w:basedOn w:val="Policepardfaut"/>
    <w:uiPriority w:val="99"/>
    <w:semiHidden/>
    <w:unhideWhenUsed/>
    <w:qFormat/>
    <w:rsid w:val="00B22506"/>
    <w:rPr>
      <w:b/>
      <w:color w:val="1C748E"/>
      <w:sz w:val="22"/>
      <w:vertAlign w:val="superscript"/>
    </w:rPr>
  </w:style>
  <w:style w:type="paragraph" w:customStyle="1" w:styleId="TableParagraph">
    <w:name w:val="Table Paragraph"/>
    <w:basedOn w:val="Normal"/>
    <w:uiPriority w:val="99"/>
    <w:unhideWhenUsed/>
    <w:qFormat/>
    <w:rsid w:val="007E66BF"/>
    <w:pPr>
      <w:widowControl w:val="0"/>
      <w:autoSpaceDE w:val="0"/>
      <w:autoSpaceDN w:val="0"/>
      <w:spacing w:before="78" w:after="0" w:line="240" w:lineRule="auto"/>
      <w:ind w:left="132"/>
    </w:pPr>
    <w:rPr>
      <w:rFonts w:eastAsia="Marianne Light" w:cs="Marianne Light"/>
      <w:sz w:val="22"/>
    </w:rPr>
  </w:style>
  <w:style w:type="character" w:customStyle="1" w:styleId="CommentaireCar">
    <w:name w:val="Commentaire Car"/>
    <w:basedOn w:val="Policepardfaut"/>
    <w:link w:val="Commentaire"/>
    <w:uiPriority w:val="99"/>
    <w:rsid w:val="005345FF"/>
    <w:rPr>
      <w:rFonts w:asciiTheme="minorHAnsi" w:eastAsiaTheme="minorHAnsi" w:hAnsiTheme="minorHAnsi" w:cstheme="minorBidi"/>
      <w:lang w:eastAsia="en-US"/>
    </w:rPr>
  </w:style>
  <w:style w:type="paragraph" w:styleId="Commentaire">
    <w:name w:val="annotation text"/>
    <w:basedOn w:val="Normal"/>
    <w:link w:val="CommentaireCar"/>
    <w:uiPriority w:val="99"/>
    <w:unhideWhenUsed/>
    <w:rsid w:val="005345FF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E66BF"/>
  </w:style>
  <w:style w:type="character" w:customStyle="1" w:styleId="DateCar">
    <w:name w:val="Date Car"/>
    <w:basedOn w:val="Policepardfaut"/>
    <w:link w:val="Date"/>
    <w:uiPriority w:val="99"/>
    <w:semiHidden/>
    <w:rsid w:val="007E66BF"/>
    <w:rPr>
      <w:rFonts w:ascii="Marianne Light" w:eastAsiaTheme="minorHAnsi" w:hAnsi="Marianne Light" w:cstheme="minorBidi"/>
      <w:szCs w:val="22"/>
      <w:lang w:eastAsia="en-US"/>
    </w:rPr>
  </w:style>
  <w:style w:type="character" w:styleId="lev">
    <w:name w:val="Strong"/>
    <w:basedOn w:val="Policepardfaut"/>
    <w:uiPriority w:val="22"/>
    <w:qFormat/>
    <w:rsid w:val="00F134C2"/>
    <w:rPr>
      <w:b/>
      <w:bCs/>
    </w:rPr>
  </w:style>
  <w:style w:type="table" w:customStyle="1" w:styleId="Grilledetableauclaire1">
    <w:name w:val="Grille de tableau claire1"/>
    <w:basedOn w:val="TableauNormal"/>
    <w:uiPriority w:val="40"/>
    <w:rsid w:val="007E66BF"/>
    <w:pPr>
      <w:suppressAutoHyphens w:val="0"/>
    </w:pPr>
    <w:rPr>
      <w:rFonts w:asciiTheme="minorHAnsi" w:eastAsiaTheme="minorEastAsia" w:hAnsiTheme="minorHAnsi" w:cstheme="minorBidi"/>
      <w:sz w:val="22"/>
      <w:szCs w:val="22"/>
      <w:lang w:eastAsia="zh-C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lledutableau">
    <w:name w:val="Table Grid"/>
    <w:basedOn w:val="TableauNormal"/>
    <w:uiPriority w:val="39"/>
    <w:rsid w:val="005345FF"/>
    <w:pPr>
      <w:suppressAutoHyphens w:val="0"/>
    </w:pPr>
    <w:rPr>
      <w:rFonts w:asciiTheme="minorHAnsi" w:eastAsiaTheme="minorEastAsia" w:hAnsiTheme="minorHAnsi" w:cstheme="minorBid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7E66BF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CartableCar">
    <w:name w:val="Cartable Car"/>
    <w:basedOn w:val="Policepardfaut"/>
    <w:link w:val="Cartable"/>
    <w:qFormat/>
    <w:rsid w:val="00C02427"/>
    <w:rPr>
      <w:rFonts w:asciiTheme="minorHAnsi" w:eastAsia="Calibri" w:hAnsiTheme="minorHAnsi"/>
      <w:sz w:val="40"/>
      <w:szCs w:val="22"/>
      <w:lang w:eastAsia="en-US"/>
    </w:rPr>
  </w:style>
  <w:style w:type="paragraph" w:customStyle="1" w:styleId="Cartable">
    <w:name w:val="Cartable"/>
    <w:basedOn w:val="Normal"/>
    <w:link w:val="CartableCar"/>
    <w:rsid w:val="00C02427"/>
    <w:pPr>
      <w:spacing w:after="200" w:line="480" w:lineRule="auto"/>
      <w:jc w:val="both"/>
    </w:pPr>
    <w:rPr>
      <w:rFonts w:asciiTheme="minorHAnsi" w:eastAsia="Calibri" w:hAnsiTheme="minorHAnsi"/>
      <w:sz w:val="40"/>
    </w:rPr>
  </w:style>
  <w:style w:type="character" w:customStyle="1" w:styleId="Caractresdenotedebasdepage">
    <w:name w:val="Caractères de note de bas de page"/>
    <w:qFormat/>
    <w:rsid w:val="00486887"/>
  </w:style>
  <w:style w:type="character" w:customStyle="1" w:styleId="Caractresdenotedefin">
    <w:name w:val="Caractères de note de fin"/>
    <w:qFormat/>
    <w:rsid w:val="00486887"/>
  </w:style>
  <w:style w:type="paragraph" w:styleId="Corpsdetexte">
    <w:name w:val="Body Text"/>
    <w:basedOn w:val="Normal"/>
    <w:rsid w:val="00486887"/>
    <w:pPr>
      <w:spacing w:after="140" w:line="276" w:lineRule="auto"/>
    </w:pPr>
  </w:style>
  <w:style w:type="paragraph" w:customStyle="1" w:styleId="Listetableau">
    <w:name w:val="Liste tableau"/>
    <w:basedOn w:val="TableParagraph"/>
    <w:uiPriority w:val="2"/>
    <w:qFormat/>
    <w:rsid w:val="007E66BF"/>
    <w:pPr>
      <w:numPr>
        <w:numId w:val="1"/>
      </w:numPr>
      <w:spacing w:before="0" w:after="40"/>
      <w:ind w:right="811"/>
      <w:contextualSpacing/>
    </w:pPr>
    <w:rPr>
      <w:color w:val="231F20"/>
      <w:sz w:val="18"/>
    </w:rPr>
  </w:style>
  <w:style w:type="paragraph" w:styleId="Lgende">
    <w:name w:val="caption"/>
    <w:basedOn w:val="Normal"/>
    <w:qFormat/>
    <w:rsid w:val="00486887"/>
    <w:pPr>
      <w:suppressLineNumbers/>
      <w:spacing w:before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486887"/>
    <w:pPr>
      <w:suppressLineNumbers/>
    </w:pPr>
    <w:rPr>
      <w:rFonts w:cs="Noto Sans Devanagari"/>
    </w:rPr>
  </w:style>
  <w:style w:type="paragraph" w:styleId="NormalWeb">
    <w:name w:val="Normal (Web)"/>
    <w:basedOn w:val="Normal"/>
    <w:uiPriority w:val="99"/>
    <w:semiHidden/>
    <w:unhideWhenUsed/>
    <w:rsid w:val="007E6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ncadrdansdocument">
    <w:name w:val="Encadré dans document"/>
    <w:basedOn w:val="Normal"/>
    <w:qFormat/>
    <w:rsid w:val="007E66BF"/>
    <w:pPr>
      <w:pBdr>
        <w:top w:val="nil"/>
        <w:left w:val="single" w:sz="36" w:space="11" w:color="1C748E"/>
        <w:bottom w:val="nil"/>
        <w:right w:val="nil"/>
      </w:pBdr>
      <w:shd w:val="solid" w:color="D2E3E8" w:fill="auto"/>
      <w:spacing w:line="240" w:lineRule="auto"/>
      <w:ind w:left="340"/>
      <w:contextualSpacing/>
    </w:pPr>
  </w:style>
  <w:style w:type="character" w:styleId="Marquedecommentaire">
    <w:name w:val="annotation reference"/>
    <w:semiHidden/>
    <w:rsid w:val="007E66BF"/>
    <w:rPr>
      <w:sz w:val="16"/>
      <w:szCs w:val="16"/>
    </w:rPr>
  </w:style>
  <w:style w:type="paragraph" w:customStyle="1" w:styleId="En-tteetpieddepage">
    <w:name w:val="En-tête et pied de page"/>
    <w:basedOn w:val="Normal"/>
    <w:qFormat/>
    <w:rsid w:val="00486887"/>
  </w:style>
  <w:style w:type="character" w:customStyle="1" w:styleId="Mentionnonrsolue1">
    <w:name w:val="Mention non résolue1"/>
    <w:basedOn w:val="Policepardfaut"/>
    <w:uiPriority w:val="99"/>
    <w:semiHidden/>
    <w:unhideWhenUsed/>
    <w:rsid w:val="007E66BF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66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66BF"/>
    <w:rPr>
      <w:rFonts w:ascii="Marianne Light" w:eastAsiaTheme="minorHAnsi" w:hAnsi="Marianne Light" w:cstheme="minorBidi"/>
      <w:b/>
      <w:bCs/>
      <w:lang w:eastAsia="en-US"/>
    </w:rPr>
  </w:style>
  <w:style w:type="paragraph" w:styleId="En-ttedetabledesmatires">
    <w:name w:val="TOC Heading"/>
    <w:aliases w:val="En-tête Sommaire"/>
    <w:basedOn w:val="Normal"/>
    <w:next w:val="Normal"/>
    <w:uiPriority w:val="39"/>
    <w:unhideWhenUsed/>
    <w:qFormat/>
    <w:rsid w:val="005345FF"/>
    <w:pPr>
      <w:spacing w:before="120"/>
      <w:ind w:left="426"/>
    </w:pPr>
    <w:rPr>
      <w:rFonts w:ascii="Marianne ExtraBold" w:hAnsi="Marianne ExtraBold"/>
      <w:b/>
      <w:bCs/>
      <w:color w:val="215479"/>
      <w:sz w:val="30"/>
      <w:szCs w:val="30"/>
    </w:rPr>
  </w:style>
  <w:style w:type="paragraph" w:styleId="TM1">
    <w:name w:val="toc 1"/>
    <w:basedOn w:val="Normal"/>
    <w:next w:val="Normal"/>
    <w:uiPriority w:val="39"/>
    <w:rsid w:val="00BF3065"/>
    <w:pPr>
      <w:keepNext/>
      <w:tabs>
        <w:tab w:val="left" w:pos="6946"/>
      </w:tabs>
      <w:spacing w:before="240" w:after="120"/>
    </w:pPr>
    <w:rPr>
      <w:rFonts w:ascii="Marianne" w:hAnsi="Marianne"/>
      <w:b/>
      <w:bCs/>
      <w:noProof/>
      <w:color w:val="215479"/>
      <w:sz w:val="24"/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3F2900"/>
    <w:pPr>
      <w:keepNext/>
      <w:numPr>
        <w:numId w:val="3"/>
      </w:numPr>
      <w:ind w:left="227" w:hanging="227"/>
      <w:contextualSpacing/>
    </w:pPr>
  </w:style>
  <w:style w:type="character" w:customStyle="1" w:styleId="ParagraphedelisteCar">
    <w:name w:val="Paragraphe de liste Car"/>
    <w:link w:val="Paragraphedeliste"/>
    <w:uiPriority w:val="34"/>
    <w:rsid w:val="003F2900"/>
    <w:rPr>
      <w:rFonts w:ascii="Marianne Light" w:eastAsiaTheme="minorHAnsi" w:hAnsi="Marianne Light" w:cstheme="minorBidi"/>
      <w:szCs w:val="22"/>
      <w:lang w:eastAsia="en-US"/>
    </w:rPr>
  </w:style>
  <w:style w:type="paragraph" w:customStyle="1" w:styleId="Encadrdocumenttitre">
    <w:name w:val="Encadré document titre"/>
    <w:basedOn w:val="Encadrdansdocument"/>
    <w:qFormat/>
    <w:rsid w:val="00BD3186"/>
    <w:pPr>
      <w:shd w:val="clear" w:color="auto" w:fill="D2E3E8"/>
      <w:spacing w:before="240" w:after="0"/>
    </w:pPr>
    <w:rPr>
      <w:b/>
      <w:caps/>
      <w:color w:val="1C748E"/>
    </w:rPr>
  </w:style>
  <w:style w:type="paragraph" w:customStyle="1" w:styleId="Entte2">
    <w:name w:val="Entête 2"/>
    <w:basedOn w:val="Normal"/>
    <w:qFormat/>
    <w:rsid w:val="007E66BF"/>
    <w:pPr>
      <w:tabs>
        <w:tab w:val="center" w:pos="4536"/>
        <w:tab w:val="right" w:pos="9072"/>
      </w:tabs>
      <w:spacing w:before="50" w:after="0" w:line="240" w:lineRule="auto"/>
      <w:ind w:left="1843"/>
    </w:pPr>
    <w:rPr>
      <w:rFonts w:ascii="DINPro-Bold" w:hAnsi="DINPro-Bold"/>
      <w:color w:val="FFFFFF" w:themeColor="background1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53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45FF"/>
    <w:rPr>
      <w:rFonts w:ascii="Marianne Light" w:eastAsiaTheme="minorHAnsi" w:hAnsi="Marianne Light" w:cstheme="minorBidi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E66BF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auentte1L">
    <w:name w:val="Tableau entête 1L"/>
    <w:basedOn w:val="TableauNormal"/>
    <w:uiPriority w:val="99"/>
    <w:rsid w:val="007E66BF"/>
    <w:pPr>
      <w:suppressAutoHyphens w:val="0"/>
      <w:spacing w:before="40"/>
      <w:ind w:left="113" w:right="113"/>
    </w:pPr>
    <w:rPr>
      <w:rFonts w:eastAsiaTheme="minorHAnsi" w:cstheme="minorBidi"/>
      <w:sz w:val="17"/>
      <w:szCs w:val="22"/>
      <w:lang w:eastAsia="en-US"/>
    </w:rPr>
    <w:tblPr>
      <w:tblStyleRowBandSize w:val="1"/>
      <w:tblBorders>
        <w:top w:val="single" w:sz="4" w:space="0" w:color="E78A49"/>
        <w:left w:val="single" w:sz="4" w:space="0" w:color="E78A49"/>
        <w:bottom w:val="single" w:sz="4" w:space="0" w:color="E78A49"/>
        <w:right w:val="single" w:sz="4" w:space="0" w:color="E78A49"/>
        <w:insideH w:val="single" w:sz="4" w:space="0" w:color="E78A49"/>
        <w:insideV w:val="single" w:sz="4" w:space="0" w:color="E78A49"/>
      </w:tblBorders>
    </w:tblPr>
    <w:tcPr>
      <w:shd w:val="clear" w:color="auto" w:fill="auto"/>
    </w:tc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auto"/>
        <w:sz w:val="18"/>
        <w:vertAlign w:val="baseline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8D2D0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rPr>
        <w:b w:val="0"/>
        <w:i w:val="0"/>
        <w:color w:val="auto"/>
      </w:rPr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</w:tcBorders>
        <w:shd w:val="clear" w:color="auto" w:fill="auto"/>
      </w:tcPr>
    </w:tblStylePr>
    <w:tblStylePr w:type="band1Horz"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  <w:tl2br w:val="nil"/>
          <w:tr2bl w:val="nil"/>
        </w:tcBorders>
        <w:shd w:val="clear" w:color="auto" w:fill="auto"/>
      </w:tcPr>
    </w:tblStylePr>
  </w:style>
  <w:style w:type="table" w:customStyle="1" w:styleId="TableauRA">
    <w:name w:val="Tableau RA"/>
    <w:basedOn w:val="TableauNormal"/>
    <w:uiPriority w:val="99"/>
    <w:rsid w:val="005345FF"/>
    <w:pPr>
      <w:suppressAutoHyphens w:val="0"/>
    </w:pPr>
    <w:rPr>
      <w:rFonts w:ascii="Marianne Light" w:eastAsiaTheme="minorEastAsia" w:hAnsi="Marianne Light" w:cstheme="minorBidi"/>
      <w:sz w:val="18"/>
      <w:szCs w:val="22"/>
      <w:lang w:eastAsia="zh-CN"/>
    </w:rPr>
    <w:tblPr>
      <w:tblBorders>
        <w:insideH w:val="single" w:sz="4" w:space="0" w:color="215479"/>
        <w:insideV w:val="single" w:sz="4" w:space="0" w:color="215479"/>
      </w:tblBorders>
    </w:tblPr>
    <w:tcPr>
      <w:shd w:val="clear" w:color="auto" w:fill="auto"/>
    </w:tcPr>
    <w:tblStylePr w:type="firstRow">
      <w:rPr>
        <w:rFonts w:ascii="Marianne Light" w:hAnsi="Marianne Light"/>
        <w:b/>
        <w:color w:val="FFFFFF" w:themeColor="background1"/>
        <w:sz w:val="20"/>
      </w:rPr>
      <w:tblPr/>
      <w:tcPr>
        <w:shd w:val="clear" w:color="auto" w:fill="597F9B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534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45FF"/>
    <w:rPr>
      <w:rFonts w:ascii="Segoe UI" w:eastAsiaTheme="minorHAnsi" w:hAnsi="Segoe UI" w:cs="Segoe UI"/>
      <w:sz w:val="18"/>
      <w:szCs w:val="18"/>
      <w:lang w:eastAsia="en-US"/>
    </w:rPr>
  </w:style>
  <w:style w:type="character" w:styleId="Textedelespacerserv">
    <w:name w:val="Placeholder Text"/>
    <w:basedOn w:val="Policepardfaut"/>
    <w:uiPriority w:val="99"/>
    <w:semiHidden/>
    <w:rsid w:val="007E66BF"/>
    <w:rPr>
      <w:color w:val="808080"/>
    </w:rPr>
  </w:style>
  <w:style w:type="paragraph" w:customStyle="1" w:styleId="Titretableau">
    <w:name w:val="Titre tableau"/>
    <w:basedOn w:val="Normal"/>
    <w:uiPriority w:val="1"/>
    <w:qFormat/>
    <w:rsid w:val="007E66BF"/>
    <w:pPr>
      <w:widowControl w:val="0"/>
      <w:autoSpaceDE w:val="0"/>
      <w:autoSpaceDN w:val="0"/>
      <w:snapToGrid w:val="0"/>
      <w:spacing w:before="40" w:after="40" w:line="240" w:lineRule="auto"/>
      <w:ind w:left="57" w:right="57"/>
      <w:contextualSpacing/>
      <w:outlineLvl w:val="4"/>
    </w:pPr>
    <w:rPr>
      <w:rFonts w:ascii="Marianne" w:hAnsi="Marianne"/>
      <w:b/>
      <w:color w:val="FFFFFF"/>
      <w:spacing w:val="-2"/>
    </w:rPr>
  </w:style>
  <w:style w:type="paragraph" w:styleId="TM3">
    <w:name w:val="toc 3"/>
    <w:basedOn w:val="Paragraphedeliste"/>
    <w:next w:val="Normal"/>
    <w:uiPriority w:val="39"/>
    <w:rsid w:val="005345FF"/>
    <w:pPr>
      <w:numPr>
        <w:numId w:val="2"/>
      </w:numPr>
    </w:pPr>
  </w:style>
  <w:style w:type="paragraph" w:styleId="TM2">
    <w:name w:val="toc 2"/>
    <w:basedOn w:val="TM3"/>
    <w:next w:val="Normal"/>
    <w:uiPriority w:val="39"/>
    <w:rsid w:val="00BF3065"/>
    <w:pPr>
      <w:tabs>
        <w:tab w:val="right" w:pos="6521"/>
      </w:tabs>
      <w:spacing w:after="60"/>
      <w:ind w:left="641" w:hanging="357"/>
      <w:contextualSpacing w:val="0"/>
    </w:pPr>
    <w:rPr>
      <w:noProof/>
    </w:rPr>
  </w:style>
  <w:style w:type="paragraph" w:customStyle="1" w:styleId="Default">
    <w:name w:val="Default"/>
    <w:qFormat/>
    <w:rsid w:val="0078536E"/>
    <w:rPr>
      <w:color w:val="000000"/>
      <w:sz w:val="24"/>
      <w:szCs w:val="24"/>
    </w:rPr>
  </w:style>
  <w:style w:type="paragraph" w:customStyle="1" w:styleId="Contenudecadre">
    <w:name w:val="Contenu de cadre"/>
    <w:basedOn w:val="Normal"/>
    <w:qFormat/>
    <w:rsid w:val="00486887"/>
  </w:style>
  <w:style w:type="table" w:styleId="Tramemoyenne1-Accent4">
    <w:name w:val="Medium Shading 1 Accent 4"/>
    <w:basedOn w:val="TableauNormal"/>
    <w:uiPriority w:val="63"/>
    <w:rsid w:val="007E66BF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Encadrcontexte">
    <w:name w:val="Encadré contexte"/>
    <w:basedOn w:val="Normal"/>
    <w:uiPriority w:val="1"/>
    <w:qFormat/>
    <w:rsid w:val="005345FF"/>
    <w:pPr>
      <w:pBdr>
        <w:top w:val="single" w:sz="8" w:space="1" w:color="215479"/>
        <w:left w:val="single" w:sz="8" w:space="4" w:color="215479"/>
      </w:pBdr>
      <w:shd w:val="clear" w:color="auto" w:fill="FEFBF9"/>
      <w:spacing w:before="40" w:after="40"/>
      <w:ind w:left="170"/>
    </w:pPr>
    <w:rPr>
      <w:sz w:val="18"/>
      <w:szCs w:val="21"/>
    </w:rPr>
  </w:style>
  <w:style w:type="paragraph" w:customStyle="1" w:styleId="Encadrcontextetitre">
    <w:name w:val="Encadré contexte (titre)"/>
    <w:basedOn w:val="Normal"/>
    <w:uiPriority w:val="1"/>
    <w:qFormat/>
    <w:rsid w:val="005345FF"/>
    <w:pPr>
      <w:pBdr>
        <w:top w:val="single" w:sz="8" w:space="1" w:color="215479"/>
        <w:left w:val="single" w:sz="8" w:space="4" w:color="215479"/>
      </w:pBdr>
      <w:shd w:val="clear" w:color="auto" w:fill="FEFBF9"/>
      <w:spacing w:before="120" w:after="0"/>
      <w:ind w:left="170"/>
    </w:pPr>
    <w:rPr>
      <w:rFonts w:ascii="Marianne" w:hAnsi="Marianne"/>
      <w:b/>
      <w:bCs/>
      <w:color w:val="22557A"/>
    </w:rPr>
  </w:style>
  <w:style w:type="paragraph" w:customStyle="1" w:styleId="Encadrdocumenttitre0">
    <w:name w:val="Encadré document (titre)"/>
    <w:basedOn w:val="Normal"/>
    <w:uiPriority w:val="1"/>
    <w:qFormat/>
    <w:rsid w:val="005345FF"/>
    <w:pPr>
      <w:pBdr>
        <w:left w:val="single" w:sz="48" w:space="0" w:color="F3F0EF"/>
      </w:pBdr>
      <w:shd w:val="clear" w:color="auto" w:fill="F3F0EF"/>
      <w:spacing w:before="120" w:after="0"/>
      <w:ind w:left="170"/>
    </w:pPr>
    <w:rPr>
      <w:rFonts w:ascii="Marianne" w:hAnsi="Marianne"/>
      <w:b/>
      <w:color w:val="22557A"/>
    </w:rPr>
  </w:style>
  <w:style w:type="paragraph" w:customStyle="1" w:styleId="Encadrdocument">
    <w:name w:val="Encadré document"/>
    <w:basedOn w:val="Encadrdocumenttitre0"/>
    <w:uiPriority w:val="1"/>
    <w:qFormat/>
    <w:rsid w:val="005345FF"/>
    <w:pPr>
      <w:spacing w:before="40" w:after="40"/>
    </w:pPr>
    <w:rPr>
      <w:rFonts w:ascii="Marianne Light" w:hAnsi="Marianne Light"/>
      <w:b w:val="0"/>
      <w:bCs/>
      <w:color w:val="auto"/>
      <w:sz w:val="18"/>
      <w:szCs w:val="21"/>
    </w:rPr>
  </w:style>
  <w:style w:type="character" w:styleId="Lienhypertexte">
    <w:name w:val="Hyperlink"/>
    <w:basedOn w:val="Policepardfaut"/>
    <w:uiPriority w:val="99"/>
    <w:unhideWhenUsed/>
    <w:rsid w:val="007E66BF"/>
    <w:rPr>
      <w:color w:val="0000FF" w:themeColor="hyperlink"/>
      <w:u w:val="single"/>
    </w:rPr>
  </w:style>
  <w:style w:type="character" w:styleId="Lienhypertextesuivivisit">
    <w:name w:val="FollowedHyperlink"/>
    <w:semiHidden/>
    <w:rsid w:val="007E66BF"/>
    <w:rPr>
      <w:color w:val="800080"/>
      <w:u w:val="single"/>
    </w:rPr>
  </w:style>
  <w:style w:type="paragraph" w:styleId="Rvision">
    <w:name w:val="Revision"/>
    <w:hidden/>
    <w:uiPriority w:val="99"/>
    <w:semiHidden/>
    <w:rsid w:val="00FF5CE3"/>
    <w:pPr>
      <w:suppressAutoHyphens w:val="0"/>
    </w:pPr>
    <w:rPr>
      <w:rFonts w:ascii="Roboto" w:eastAsiaTheme="minorHAnsi" w:hAnsi="Roboto" w:cstheme="minorBidi"/>
      <w:szCs w:val="22"/>
      <w:lang w:eastAsia="en-US"/>
    </w:rPr>
  </w:style>
  <w:style w:type="paragraph" w:customStyle="1" w:styleId="Contenudetableau">
    <w:name w:val="Contenu de tableau"/>
    <w:basedOn w:val="TableParagraph"/>
    <w:uiPriority w:val="2"/>
    <w:rsid w:val="007E66BF"/>
    <w:pPr>
      <w:spacing w:before="40" w:after="40"/>
      <w:ind w:left="57" w:right="57"/>
    </w:pPr>
    <w:rPr>
      <w:color w:val="231F20"/>
      <w:sz w:val="18"/>
    </w:rPr>
  </w:style>
  <w:style w:type="paragraph" w:customStyle="1" w:styleId="question">
    <w:name w:val="question"/>
    <w:basedOn w:val="Normal"/>
    <w:qFormat/>
    <w:rsid w:val="00F35035"/>
    <w:pPr>
      <w:keepNext/>
      <w:spacing w:before="240" w:after="0" w:line="240" w:lineRule="auto"/>
    </w:pPr>
    <w:rPr>
      <w:rFonts w:eastAsiaTheme="majorEastAsia"/>
      <w:b/>
      <w:iCs/>
      <w:spacing w:val="15"/>
      <w:szCs w:val="20"/>
    </w:rPr>
  </w:style>
  <w:style w:type="paragraph" w:styleId="Sansinterligne">
    <w:name w:val="No Spacing"/>
    <w:uiPriority w:val="1"/>
    <w:qFormat/>
    <w:rsid w:val="00F35035"/>
    <w:pPr>
      <w:suppressAutoHyphens w:val="0"/>
    </w:pPr>
    <w:rPr>
      <w:rFonts w:ascii="Marianne Light" w:eastAsiaTheme="minorHAnsi" w:hAnsi="Marianne Light" w:cstheme="minorBidi"/>
      <w:szCs w:val="22"/>
      <w:lang w:eastAsia="en-US"/>
    </w:rPr>
  </w:style>
  <w:style w:type="paragraph" w:customStyle="1" w:styleId="Discipline">
    <w:name w:val="Discipline"/>
    <w:link w:val="DisciplineCar"/>
    <w:uiPriority w:val="2"/>
    <w:qFormat/>
    <w:rsid w:val="005345FF"/>
    <w:pPr>
      <w:suppressAutoHyphens w:val="0"/>
      <w:jc w:val="center"/>
    </w:pPr>
    <w:rPr>
      <w:rFonts w:ascii="Marianne" w:eastAsiaTheme="minorEastAsia" w:hAnsi="Marianne" w:cstheme="minorBidi"/>
      <w:b/>
      <w:bCs/>
      <w:sz w:val="24"/>
      <w:szCs w:val="24"/>
      <w:lang w:eastAsia="zh-CN"/>
    </w:rPr>
  </w:style>
  <w:style w:type="character" w:customStyle="1" w:styleId="DisciplineCar">
    <w:name w:val="Discipline Car"/>
    <w:basedOn w:val="Policepardfaut"/>
    <w:link w:val="Discipline"/>
    <w:uiPriority w:val="2"/>
    <w:rsid w:val="005345FF"/>
    <w:rPr>
      <w:rFonts w:ascii="Marianne" w:eastAsiaTheme="minorEastAsia" w:hAnsi="Marianne" w:cstheme="minorBidi"/>
      <w:b/>
      <w:bCs/>
      <w:sz w:val="24"/>
      <w:szCs w:val="24"/>
      <w:lang w:eastAsia="zh-CN"/>
    </w:rPr>
  </w:style>
  <w:style w:type="character" w:customStyle="1" w:styleId="eduscoled">
    <w:name w:val="eduscol.ed"/>
    <w:uiPriority w:val="2"/>
    <w:qFormat/>
    <w:rsid w:val="005345FF"/>
    <w:rPr>
      <w:rFonts w:ascii="Marianne" w:hAnsi="Marianne"/>
      <w:b/>
      <w:bCs/>
      <w:color w:val="4640A1"/>
      <w:spacing w:val="4"/>
      <w:sz w:val="18"/>
      <w:szCs w:val="18"/>
    </w:rPr>
  </w:style>
  <w:style w:type="paragraph" w:customStyle="1" w:styleId="Enseignement">
    <w:name w:val="Enseignement"/>
    <w:link w:val="EnseignementCar"/>
    <w:uiPriority w:val="2"/>
    <w:qFormat/>
    <w:rsid w:val="005345FF"/>
    <w:pPr>
      <w:suppressAutoHyphens w:val="0"/>
      <w:jc w:val="center"/>
    </w:pPr>
    <w:rPr>
      <w:rFonts w:ascii="Marianne Medium" w:eastAsiaTheme="minorEastAsia" w:hAnsi="Marianne Medium" w:cstheme="minorBidi"/>
      <w:sz w:val="12"/>
      <w:szCs w:val="12"/>
      <w:lang w:eastAsia="zh-CN"/>
    </w:rPr>
  </w:style>
  <w:style w:type="character" w:customStyle="1" w:styleId="EnseignementCar">
    <w:name w:val="Enseignement Car"/>
    <w:basedOn w:val="Policepardfaut"/>
    <w:link w:val="Enseignement"/>
    <w:uiPriority w:val="2"/>
    <w:rsid w:val="005345FF"/>
    <w:rPr>
      <w:rFonts w:ascii="Marianne Medium" w:eastAsiaTheme="minorEastAsia" w:hAnsi="Marianne Medium" w:cstheme="minorBidi"/>
      <w:sz w:val="12"/>
      <w:szCs w:val="12"/>
      <w:lang w:eastAsia="zh-CN"/>
    </w:rPr>
  </w:style>
  <w:style w:type="paragraph" w:customStyle="1" w:styleId="Enseignementnonconcern">
    <w:name w:val="Enseignement non concerné"/>
    <w:link w:val="EnseignementnonconcernCar"/>
    <w:uiPriority w:val="2"/>
    <w:qFormat/>
    <w:rsid w:val="005345FF"/>
    <w:pPr>
      <w:suppressAutoHyphens w:val="0"/>
      <w:jc w:val="center"/>
    </w:pPr>
    <w:rPr>
      <w:rFonts w:ascii="Marianne Medium" w:eastAsiaTheme="minorEastAsia" w:hAnsi="Marianne Medium" w:cstheme="minorBidi"/>
      <w:color w:val="DAD2CE"/>
      <w:sz w:val="12"/>
      <w:szCs w:val="12"/>
      <w:lang w:eastAsia="zh-CN"/>
    </w:rPr>
  </w:style>
  <w:style w:type="character" w:customStyle="1" w:styleId="EnseignementnonconcernCar">
    <w:name w:val="Enseignement non concerné Car"/>
    <w:basedOn w:val="Policepardfaut"/>
    <w:link w:val="Enseignementnonconcern"/>
    <w:uiPriority w:val="2"/>
    <w:rsid w:val="005345FF"/>
    <w:rPr>
      <w:rFonts w:ascii="Marianne Medium" w:eastAsiaTheme="minorEastAsia" w:hAnsi="Marianne Medium" w:cstheme="minorBidi"/>
      <w:color w:val="DAD2CE"/>
      <w:sz w:val="12"/>
      <w:szCs w:val="12"/>
      <w:lang w:eastAsia="zh-CN"/>
    </w:rPr>
  </w:style>
  <w:style w:type="character" w:customStyle="1" w:styleId="En-tteblanc">
    <w:name w:val="En-tête blanc"/>
    <w:uiPriority w:val="2"/>
    <w:qFormat/>
    <w:rsid w:val="005345FF"/>
    <w:rPr>
      <w:rFonts w:ascii="Marianne" w:hAnsi="Marianne"/>
      <w:color w:val="FFFFFF" w:themeColor="background1"/>
      <w:sz w:val="16"/>
      <w:szCs w:val="16"/>
    </w:rPr>
  </w:style>
  <w:style w:type="character" w:customStyle="1" w:styleId="En-tteconcern">
    <w:name w:val="En-tête concerné"/>
    <w:uiPriority w:val="2"/>
    <w:qFormat/>
    <w:rsid w:val="005345FF"/>
    <w:rPr>
      <w:rFonts w:ascii="Marianne" w:hAnsi="Marianne"/>
      <w:sz w:val="16"/>
      <w:szCs w:val="16"/>
    </w:rPr>
  </w:style>
  <w:style w:type="paragraph" w:customStyle="1" w:styleId="En-ttelogo">
    <w:name w:val="En-tête logo"/>
    <w:uiPriority w:val="5"/>
    <w:qFormat/>
    <w:rsid w:val="005345FF"/>
    <w:pPr>
      <w:suppressAutoHyphens w:val="0"/>
      <w:spacing w:line="259" w:lineRule="auto"/>
      <w:ind w:left="-2126"/>
    </w:pPr>
    <w:rPr>
      <w:rFonts w:eastAsiaTheme="minorEastAsia" w:cstheme="minorBidi"/>
      <w:szCs w:val="22"/>
      <w:lang w:eastAsia="zh-CN"/>
    </w:rPr>
  </w:style>
  <w:style w:type="character" w:customStyle="1" w:styleId="En-ttenonconcern">
    <w:name w:val="En-tête non concerné"/>
    <w:uiPriority w:val="2"/>
    <w:qFormat/>
    <w:rsid w:val="005345FF"/>
    <w:rPr>
      <w:rFonts w:ascii="Marianne" w:hAnsi="Marianne"/>
      <w:color w:val="DAD2CE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5345FF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57" w:type="dxa"/>
        <w:right w:w="57" w:type="dxa"/>
      </w:tblCellMar>
    </w:tblPr>
    <w:tblStylePr w:type="firstRow">
      <w:pPr>
        <w:keepNext/>
        <w:wordWrap/>
      </w:pPr>
    </w:tblStylePr>
  </w:style>
  <w:style w:type="paragraph" w:customStyle="1" w:styleId="Intitultitre1">
    <w:name w:val="Intitulé titre 1"/>
    <w:basedOn w:val="Normal"/>
    <w:uiPriority w:val="2"/>
    <w:qFormat/>
    <w:rsid w:val="005345FF"/>
    <w:pPr>
      <w:spacing w:after="0" w:line="240" w:lineRule="auto"/>
      <w:outlineLvl w:val="0"/>
    </w:pPr>
    <w:rPr>
      <w:rFonts w:ascii="Marianne" w:hAnsi="Marianne"/>
      <w:b/>
      <w:bCs/>
      <w:color w:val="FFFFFF" w:themeColor="background1"/>
      <w:sz w:val="28"/>
      <w:szCs w:val="28"/>
      <w:lang w:bidi="he-IL"/>
    </w:rPr>
  </w:style>
  <w:style w:type="paragraph" w:customStyle="1" w:styleId="Intitultitre2">
    <w:name w:val="Intitulé titre 2"/>
    <w:basedOn w:val="Normal"/>
    <w:uiPriority w:val="2"/>
    <w:qFormat/>
    <w:rsid w:val="005345FF"/>
    <w:pPr>
      <w:spacing w:after="0" w:line="240" w:lineRule="auto"/>
      <w:outlineLvl w:val="1"/>
    </w:pPr>
    <w:rPr>
      <w:rFonts w:ascii="Marianne Medium" w:hAnsi="Marianne Medium"/>
      <w:color w:val="000000" w:themeColor="text1"/>
      <w:sz w:val="26"/>
      <w:szCs w:val="26"/>
      <w:lang w:bidi="he-IL"/>
    </w:rPr>
  </w:style>
  <w:style w:type="paragraph" w:customStyle="1" w:styleId="Intitultitre3">
    <w:name w:val="Intitulé titre 3"/>
    <w:basedOn w:val="Normal"/>
    <w:uiPriority w:val="2"/>
    <w:qFormat/>
    <w:rsid w:val="005345FF"/>
    <w:pPr>
      <w:spacing w:after="0" w:line="240" w:lineRule="auto"/>
      <w:outlineLvl w:val="2"/>
    </w:pPr>
    <w:rPr>
      <w:rFonts w:ascii="Marianne" w:hAnsi="Marianne"/>
      <w:b/>
      <w:bCs/>
      <w:color w:val="22557A"/>
      <w:sz w:val="24"/>
      <w:szCs w:val="24"/>
    </w:rPr>
  </w:style>
  <w:style w:type="paragraph" w:customStyle="1" w:styleId="Intitultitre4">
    <w:name w:val="Intitulé titre 4"/>
    <w:basedOn w:val="Titre4"/>
    <w:uiPriority w:val="2"/>
    <w:qFormat/>
    <w:rsid w:val="005345FF"/>
    <w:pPr>
      <w:spacing w:after="0" w:line="240" w:lineRule="auto"/>
    </w:pPr>
  </w:style>
  <w:style w:type="paragraph" w:customStyle="1" w:styleId="Lyce">
    <w:name w:val="Lycée"/>
    <w:link w:val="LyceCar"/>
    <w:uiPriority w:val="2"/>
    <w:qFormat/>
    <w:rsid w:val="005345FF"/>
    <w:pPr>
      <w:suppressAutoHyphens w:val="0"/>
      <w:spacing w:line="300" w:lineRule="exact"/>
      <w:jc w:val="center"/>
    </w:pPr>
    <w:rPr>
      <w:rFonts w:ascii="Marianne" w:eastAsiaTheme="minorEastAsia" w:hAnsi="Marianne" w:cstheme="minorBidi"/>
      <w:b/>
      <w:bCs/>
      <w:sz w:val="22"/>
      <w:szCs w:val="22"/>
      <w:lang w:eastAsia="zh-CN"/>
    </w:rPr>
  </w:style>
  <w:style w:type="character" w:customStyle="1" w:styleId="LyceCar">
    <w:name w:val="Lycée Car"/>
    <w:basedOn w:val="Policepardfaut"/>
    <w:link w:val="Lyce"/>
    <w:uiPriority w:val="2"/>
    <w:rsid w:val="005345FF"/>
    <w:rPr>
      <w:rFonts w:ascii="Marianne" w:eastAsiaTheme="minorEastAsia" w:hAnsi="Marianne" w:cstheme="minorBidi"/>
      <w:b/>
      <w:bCs/>
      <w:sz w:val="22"/>
      <w:szCs w:val="22"/>
      <w:lang w:eastAsia="zh-CN"/>
    </w:rPr>
  </w:style>
  <w:style w:type="paragraph" w:customStyle="1" w:styleId="Lyceconcern">
    <w:name w:val="Lycée concerné"/>
    <w:link w:val="LyceconcernCar"/>
    <w:uiPriority w:val="2"/>
    <w:qFormat/>
    <w:rsid w:val="005345FF"/>
    <w:pPr>
      <w:suppressAutoHyphens w:val="0"/>
      <w:jc w:val="center"/>
    </w:pPr>
    <w:rPr>
      <w:rFonts w:ascii="Marianne" w:eastAsiaTheme="minorEastAsia" w:hAnsi="Marianne" w:cstheme="minorBidi"/>
      <w:b/>
      <w:bCs/>
      <w:color w:val="FFFFFF" w:themeColor="background1"/>
      <w:sz w:val="22"/>
      <w:szCs w:val="22"/>
      <w:lang w:eastAsia="zh-CN"/>
    </w:rPr>
  </w:style>
  <w:style w:type="character" w:customStyle="1" w:styleId="LyceconcernCar">
    <w:name w:val="Lycée concerné Car"/>
    <w:basedOn w:val="Policepardfaut"/>
    <w:link w:val="Lyceconcern"/>
    <w:uiPriority w:val="2"/>
    <w:rsid w:val="005345FF"/>
    <w:rPr>
      <w:rFonts w:ascii="Marianne" w:eastAsiaTheme="minorEastAsia" w:hAnsi="Marianne" w:cstheme="minorBidi"/>
      <w:b/>
      <w:bCs/>
      <w:color w:val="FFFFFF" w:themeColor="background1"/>
      <w:sz w:val="22"/>
      <w:szCs w:val="22"/>
      <w:lang w:eastAsia="zh-CN"/>
    </w:rPr>
  </w:style>
  <w:style w:type="paragraph" w:customStyle="1" w:styleId="Lycenonconcern">
    <w:name w:val="Lycée non concerné"/>
    <w:link w:val="LycenonconcernCar"/>
    <w:uiPriority w:val="2"/>
    <w:qFormat/>
    <w:rsid w:val="005345FF"/>
    <w:pPr>
      <w:suppressAutoHyphens w:val="0"/>
      <w:spacing w:after="160" w:line="259" w:lineRule="auto"/>
      <w:jc w:val="center"/>
    </w:pPr>
    <w:rPr>
      <w:rFonts w:ascii="Marianne" w:eastAsiaTheme="minorEastAsia" w:hAnsi="Marianne" w:cstheme="minorBidi"/>
      <w:b/>
      <w:bCs/>
      <w:color w:val="DAD2CE"/>
      <w:sz w:val="22"/>
      <w:szCs w:val="22"/>
      <w:lang w:eastAsia="zh-CN"/>
    </w:rPr>
  </w:style>
  <w:style w:type="character" w:customStyle="1" w:styleId="LycenonconcernCar">
    <w:name w:val="Lycée non concerné Car"/>
    <w:basedOn w:val="Policepardfaut"/>
    <w:link w:val="Lycenonconcern"/>
    <w:uiPriority w:val="2"/>
    <w:rsid w:val="005345FF"/>
    <w:rPr>
      <w:rFonts w:ascii="Marianne" w:eastAsiaTheme="minorEastAsia" w:hAnsi="Marianne" w:cstheme="minorBidi"/>
      <w:b/>
      <w:bCs/>
      <w:color w:val="DAD2CE"/>
      <w:sz w:val="22"/>
      <w:szCs w:val="22"/>
      <w:lang w:eastAsia="zh-CN"/>
    </w:rPr>
  </w:style>
  <w:style w:type="character" w:customStyle="1" w:styleId="MENJ">
    <w:name w:val="MENJ"/>
    <w:uiPriority w:val="2"/>
    <w:qFormat/>
    <w:rsid w:val="005345FF"/>
    <w:rPr>
      <w:rFonts w:ascii="Marianne" w:hAnsi="Marianne"/>
      <w:sz w:val="16"/>
      <w:szCs w:val="16"/>
    </w:rPr>
  </w:style>
  <w:style w:type="paragraph" w:customStyle="1" w:styleId="Niveau">
    <w:name w:val="Niveau"/>
    <w:basedOn w:val="Normal"/>
    <w:uiPriority w:val="2"/>
    <w:qFormat/>
    <w:rsid w:val="005345FF"/>
    <w:pPr>
      <w:spacing w:after="0" w:line="240" w:lineRule="auto"/>
      <w:jc w:val="center"/>
    </w:pPr>
    <w:rPr>
      <w:rFonts w:ascii="Marianne Medium" w:hAnsi="Marianne Medium"/>
      <w:sz w:val="18"/>
      <w:szCs w:val="18"/>
    </w:rPr>
  </w:style>
  <w:style w:type="paragraph" w:customStyle="1" w:styleId="Niveaunonconcern">
    <w:name w:val="Niveau non concerné"/>
    <w:uiPriority w:val="2"/>
    <w:qFormat/>
    <w:rsid w:val="005345FF"/>
    <w:pPr>
      <w:suppressAutoHyphens w:val="0"/>
      <w:jc w:val="center"/>
    </w:pPr>
    <w:rPr>
      <w:rFonts w:ascii="Marianne Medium" w:eastAsiaTheme="minorEastAsia" w:hAnsi="Marianne Medium" w:cstheme="minorBidi"/>
      <w:color w:val="DAD2CE"/>
      <w:sz w:val="18"/>
      <w:szCs w:val="18"/>
      <w:lang w:eastAsia="zh-CN"/>
    </w:rPr>
  </w:style>
  <w:style w:type="character" w:customStyle="1" w:styleId="Pages">
    <w:name w:val="Pages"/>
    <w:uiPriority w:val="2"/>
    <w:qFormat/>
    <w:rsid w:val="005345FF"/>
    <w:rPr>
      <w:rFonts w:ascii="Marianne" w:hAnsi="Marianne"/>
      <w:b/>
      <w:bCs/>
      <w:color w:val="4640A1"/>
      <w:sz w:val="16"/>
      <w:szCs w:val="16"/>
    </w:rPr>
  </w:style>
  <w:style w:type="paragraph" w:customStyle="1" w:styleId="Pieddepageeduscol">
    <w:name w:val="Pied de page eduscol"/>
    <w:uiPriority w:val="2"/>
    <w:qFormat/>
    <w:rsid w:val="005345FF"/>
    <w:pPr>
      <w:tabs>
        <w:tab w:val="center" w:pos="2977"/>
        <w:tab w:val="center" w:pos="6521"/>
        <w:tab w:val="center" w:pos="7938"/>
      </w:tabs>
      <w:suppressAutoHyphens w:val="0"/>
      <w:spacing w:line="259" w:lineRule="auto"/>
      <w:ind w:left="-1757" w:right="-851"/>
    </w:pPr>
    <w:rPr>
      <w:rFonts w:eastAsiaTheme="minorEastAsia" w:cstheme="minorBidi"/>
      <w:szCs w:val="22"/>
      <w:lang w:eastAsia="zh-CN"/>
    </w:rPr>
  </w:style>
  <w:style w:type="table" w:customStyle="1" w:styleId="Tableauattendus">
    <w:name w:val="Tableau attendus"/>
    <w:basedOn w:val="TableauNormal"/>
    <w:next w:val="Grilledutableau"/>
    <w:uiPriority w:val="59"/>
    <w:rsid w:val="005345FF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57" w:type="dxa"/>
        <w:right w:w="57" w:type="dxa"/>
      </w:tblCellMar>
    </w:tblPr>
    <w:tblStylePr w:type="firstRow">
      <w:pPr>
        <w:keepNext/>
        <w:wordWrap/>
      </w:pPr>
      <w:rPr>
        <w:sz w:val="22"/>
      </w:rPr>
    </w:tblStylePr>
  </w:style>
  <w:style w:type="character" w:customStyle="1" w:styleId="share-tab">
    <w:name w:val="share-tab"/>
    <w:basedOn w:val="Policepardfaut"/>
    <w:rsid w:val="00D755F9"/>
  </w:style>
  <w:style w:type="character" w:styleId="Accentuationlgre">
    <w:name w:val="Subtle Emphasis"/>
    <w:basedOn w:val="Policepardfaut"/>
    <w:uiPriority w:val="99"/>
    <w:rsid w:val="005E148B"/>
    <w:rPr>
      <w:i/>
      <w:iCs/>
      <w:color w:val="404040" w:themeColor="text1" w:themeTint="BF"/>
    </w:rPr>
  </w:style>
  <w:style w:type="character" w:styleId="Mentionnonrsolue">
    <w:name w:val="Unresolved Mention"/>
    <w:basedOn w:val="Policepardfaut"/>
    <w:uiPriority w:val="99"/>
    <w:semiHidden/>
    <w:unhideWhenUsed/>
    <w:rsid w:val="009965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6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quiziniere.com/exercices/partage/3RK7WN4MVZ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eduscol.education.fr/1795/programmes-et-ressources-en-physique-chimie-voie-professionnelle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gINkhtp6z+n7ay+avEARtVodBMcQ==">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</go:docsCustomData>
</go:gDocsCustomXmlDataStorage>
</file>

<file path=customXml/itemProps1.xml><?xml version="1.0" encoding="utf-8"?>
<ds:datastoreItem xmlns:ds="http://schemas.openxmlformats.org/officeDocument/2006/customXml" ds:itemID="{A93A89E5-47E4-47C5-B21F-0228525810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539</Words>
  <Characters>2970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Clermont-Fd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 Cavaillès</dc:creator>
  <cp:lastModifiedBy>C1-3</cp:lastModifiedBy>
  <cp:revision>8</cp:revision>
  <cp:lastPrinted>2024-11-21T09:21:00Z</cp:lastPrinted>
  <dcterms:created xsi:type="dcterms:W3CDTF">2024-11-26T15:15:00Z</dcterms:created>
  <dcterms:modified xsi:type="dcterms:W3CDTF">2024-11-26T16:34:00Z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Academie de Clermont-Fd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