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F8" w:rsidRPr="00BE0AF8" w:rsidRDefault="00EE1507" w:rsidP="00BE0AF8"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A6C39A" wp14:editId="68AA9FEB">
                <wp:simplePos x="0" y="0"/>
                <wp:positionH relativeFrom="column">
                  <wp:posOffset>7887970</wp:posOffset>
                </wp:positionH>
                <wp:positionV relativeFrom="paragraph">
                  <wp:posOffset>-466252</wp:posOffset>
                </wp:positionV>
                <wp:extent cx="1628140" cy="1008000"/>
                <wp:effectExtent l="0" t="0" r="0" b="1905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3BE" w:rsidRDefault="004873BE" w:rsidP="004873BE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7CACDA18" wp14:editId="0E37BD36">
                                  <wp:extent cx="1236994" cy="432303"/>
                                  <wp:effectExtent l="0" t="0" r="1270" b="6350"/>
                                  <wp:docPr id="45" name="Image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B628914" wp14:editId="5E316A2E">
                                  <wp:extent cx="1533525" cy="639383"/>
                                  <wp:effectExtent l="0" t="0" r="0" b="8890"/>
                                  <wp:docPr id="46" name="Image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873BE" w:rsidRDefault="004873BE" w:rsidP="004873BE"/>
                          <w:p w:rsidR="004873BE" w:rsidRDefault="004873BE" w:rsidP="004873BE"/>
                          <w:p w:rsidR="004873BE" w:rsidRDefault="004873BE" w:rsidP="004873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A6C39A" id="_x0000_t202" coordsize="21600,21600" o:spt="202" path="m,l,21600r21600,l21600,xe">
                <v:stroke joinstyle="miter"/>
                <v:path gradientshapeok="t" o:connecttype="rect"/>
              </v:shapetype>
              <v:shape id="Zone de texte 44" o:spid="_x0000_s1026" type="#_x0000_t202" style="position:absolute;margin-left:621.1pt;margin-top:-36.7pt;width:128.2pt;height:79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" filled="f" stroked="f" strokeweight=".5pt">
                <v:textbox>
                  <w:txbxContent>
                    <w:p w:rsidR="004873BE" w:rsidRDefault="004873BE" w:rsidP="004873BE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7CACDA18" wp14:editId="0E37BD36">
                            <wp:extent cx="1236994" cy="432303"/>
                            <wp:effectExtent l="0" t="0" r="1270" b="6350"/>
                            <wp:docPr id="45" name="Image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B628914" wp14:editId="5E316A2E">
                            <wp:extent cx="1533525" cy="639383"/>
                            <wp:effectExtent l="0" t="0" r="0" b="8890"/>
                            <wp:docPr id="46" name="Image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873BE" w:rsidRDefault="004873BE" w:rsidP="004873BE"/>
                    <w:p w:rsidR="004873BE" w:rsidRDefault="004873BE" w:rsidP="004873BE"/>
                    <w:p w:rsidR="004873BE" w:rsidRDefault="004873BE" w:rsidP="004873BE"/>
                  </w:txbxContent>
                </v:textbox>
              </v:shape>
            </w:pict>
          </mc:Fallback>
        </mc:AlternateContent>
      </w:r>
      <w:r w:rsidR="00950624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25117E" wp14:editId="281CB5D0">
                <wp:simplePos x="0" y="0"/>
                <wp:positionH relativeFrom="column">
                  <wp:posOffset>-464185</wp:posOffset>
                </wp:positionH>
                <wp:positionV relativeFrom="paragraph">
                  <wp:posOffset>-381635</wp:posOffset>
                </wp:positionV>
                <wp:extent cx="8362800" cy="1044000"/>
                <wp:effectExtent l="19050" t="19050" r="19685" b="2286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2800" cy="10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3BE" w:rsidRPr="00BE0AF8" w:rsidRDefault="004873BE" w:rsidP="00EE1507">
                            <w:pPr>
                              <w:spacing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Critère </w:t>
                            </w:r>
                            <w:r w:rsidR="005A2FAF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1</w:t>
                            </w:r>
                            <w:r w:rsidR="00FA12E6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1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 : </w:t>
                            </w:r>
                            <w:r w:rsidR="00950624" w:rsidRPr="00950624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L’adéquation des moyens pédagogiques, techniques et d’encadrement aux prestations mises en œuvre (</w:t>
                            </w:r>
                            <w:r w:rsidR="00F163C8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thème </w:t>
                            </w:r>
                            <w:r w:rsidR="00950624" w:rsidRPr="00950624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1/4)</w:t>
                            </w:r>
                          </w:p>
                          <w:p w:rsidR="000A0C50" w:rsidRDefault="004873BE" w:rsidP="004873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Thème 1 : </w:t>
                            </w:r>
                            <w:r w:rsidR="000A0C50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les moyens</w:t>
                            </w:r>
                          </w:p>
                          <w:p w:rsidR="004873BE" w:rsidRPr="00BE0AF8" w:rsidRDefault="00783815" w:rsidP="004873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</w:t>
                            </w:r>
                            <w:r w:rsidR="0095062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29</w:t>
                            </w:r>
                            <w:r w:rsidR="004873BE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(Qualiopi </w:t>
                            </w:r>
                            <w:r w:rsidR="0095062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critère 4 indicateur 17</w:t>
                            </w:r>
                            <w:r w:rsidR="00445C11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, précisé pour Éduform</w:t>
                            </w:r>
                            <w:r w:rsidR="004873BE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:rsidR="004873BE" w:rsidRDefault="00950624" w:rsidP="004873BE">
                            <w:pPr>
                              <w:tabs>
                                <w:tab w:val="left" w:pos="8505"/>
                              </w:tabs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Cadre légal spécifique</w:t>
                            </w:r>
                            <w:r w:rsidRPr="0095062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bilans de compétences : </w:t>
                            </w:r>
                            <w:hyperlink r:id="rId9" w:history="1">
                              <w:r>
                                <w:rPr>
                                  <w:rStyle w:val="Lienhypertexte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950624">
                                <w:rPr>
                                  <w:rStyle w:val="Lienhypertexte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rticle L6313-4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du code du t</w:t>
                            </w:r>
                            <w:r w:rsidRPr="0095062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ravail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5117E" id="_x0000_t202" coordsize="21600,21600" o:spt="202" path="m,l,21600r21600,l21600,xe">
                <v:stroke joinstyle="miter"/>
                <v:path gradientshapeok="t" o:connecttype="rect"/>
              </v:shapetype>
              <v:shape id="Zone de texte 40" o:spid="_x0000_s1027" type="#_x0000_t202" style="position:absolute;margin-left:-36.55pt;margin-top:-30.05pt;width:658.5pt;height:8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" fillcolor="white [3201]" strokecolor="#00b5c6" strokeweight="3.5pt">
                <v:textbox>
                  <w:txbxContent>
                    <w:p w:rsidR="004873BE" w:rsidRPr="00BE0AF8" w:rsidRDefault="004873BE" w:rsidP="00EE1507">
                      <w:pPr>
                        <w:spacing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Critère </w:t>
                      </w:r>
                      <w:r w:rsidR="005A2FAF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1</w:t>
                      </w:r>
                      <w:r w:rsidR="00FA12E6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1</w:t>
                      </w: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 : </w:t>
                      </w:r>
                      <w:r w:rsidR="00950624" w:rsidRPr="00950624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L’adéquation des moyens pédagogiques, techniques et d’encadrement aux prestations mises en œuvre (</w:t>
                      </w:r>
                      <w:r w:rsidR="00F163C8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thème </w:t>
                      </w:r>
                      <w:r w:rsidR="00950624" w:rsidRPr="00950624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1/4)</w:t>
                      </w:r>
                    </w:p>
                    <w:p w:rsidR="000A0C50" w:rsidRDefault="004873BE" w:rsidP="004873BE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Thème 1 : </w:t>
                      </w:r>
                      <w:r w:rsidR="000A0C5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les moyens</w:t>
                      </w:r>
                    </w:p>
                    <w:p w:rsidR="004873BE" w:rsidRPr="00BE0AF8" w:rsidRDefault="00783815" w:rsidP="004873BE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</w:t>
                      </w:r>
                      <w:r w:rsidR="0095062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29</w:t>
                      </w:r>
                      <w:r w:rsidR="004873BE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(Qualiopi </w:t>
                      </w:r>
                      <w:r w:rsidR="0095062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critère 4 indicateur 17</w:t>
                      </w:r>
                      <w:r w:rsidR="00445C11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, précisé pour Éduform</w:t>
                      </w:r>
                      <w:r w:rsidR="004873BE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) </w:t>
                      </w:r>
                    </w:p>
                    <w:p w:rsidR="004873BE" w:rsidRDefault="00950624" w:rsidP="004873BE">
                      <w:pPr>
                        <w:tabs>
                          <w:tab w:val="left" w:pos="8505"/>
                        </w:tabs>
                      </w:pP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Cadre légal spécifique</w:t>
                      </w:r>
                      <w:r w:rsidRPr="00950624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bilans de compétences : </w:t>
                      </w:r>
                      <w:hyperlink r:id="rId12" w:history="1">
                        <w:r>
                          <w:rPr>
                            <w:rStyle w:val="Lienhypertexte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a</w:t>
                        </w:r>
                        <w:r w:rsidRPr="00950624">
                          <w:rPr>
                            <w:rStyle w:val="Lienhypertexte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rticle L6313-4</w:t>
                        </w:r>
                      </w:hyperlink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du code du t</w:t>
                      </w:r>
                      <w:r w:rsidRPr="00950624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ravail</w:t>
                      </w:r>
                    </w:p>
                  </w:txbxContent>
                </v:textbox>
              </v:shape>
            </w:pict>
          </mc:Fallback>
        </mc:AlternateContent>
      </w:r>
    </w:p>
    <w:p w:rsidR="004873BE" w:rsidRDefault="00664D91">
      <w:pPr>
        <w:sectPr w:rsidR="004873BE" w:rsidSect="000926DF">
          <w:footerReference w:type="default" r:id="rId13"/>
          <w:pgSz w:w="16838" w:h="11906" w:orient="landscape"/>
          <w:pgMar w:top="1276" w:right="1417" w:bottom="1276" w:left="1417" w:header="708" w:footer="506" w:gutter="0"/>
          <w:cols w:space="708"/>
          <w:docGrid w:linePitch="360"/>
        </w:sectPr>
      </w:pP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DC4E2BD" wp14:editId="653B4BBC">
                <wp:simplePos x="0" y="0"/>
                <wp:positionH relativeFrom="column">
                  <wp:posOffset>8846820</wp:posOffset>
                </wp:positionH>
                <wp:positionV relativeFrom="paragraph">
                  <wp:posOffset>5738940</wp:posOffset>
                </wp:positionV>
                <wp:extent cx="838200" cy="235585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4D91" w:rsidRPr="00CC4DBB" w:rsidRDefault="00664D91" w:rsidP="00664D91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4E2BD" id="Zone de texte 20" o:spid="_x0000_s1028" type="#_x0000_t202" style="position:absolute;margin-left:696.6pt;margin-top:451.9pt;width:66pt;height:18.5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" fillcolor="white [3201]" stroked="f" strokeweight=".5pt">
                <v:textbox>
                  <w:txbxContent>
                    <w:p w:rsidR="00664D91" w:rsidRPr="00CC4DBB" w:rsidRDefault="00664D91" w:rsidP="00664D91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A5896DF" wp14:editId="63A0D2E2">
                <wp:simplePos x="0" y="0"/>
                <wp:positionH relativeFrom="column">
                  <wp:posOffset>-735520</wp:posOffset>
                </wp:positionH>
                <wp:positionV relativeFrom="paragraph">
                  <wp:posOffset>5715635</wp:posOffset>
                </wp:positionV>
                <wp:extent cx="952500" cy="28575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4D91" w:rsidRPr="00CC4DBB" w:rsidRDefault="00664D91" w:rsidP="00664D91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896DF" id="Zone de texte 27" o:spid="_x0000_s1029" type="#_x0000_t202" style="position:absolute;margin-left:-57.9pt;margin-top:450.05pt;width:75pt;height:22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" fillcolor="white [3201]" stroked="f" strokeweight=".5pt">
                <v:textbox>
                  <w:txbxContent>
                    <w:p w:rsidR="00664D91" w:rsidRPr="00CC4DBB" w:rsidRDefault="00664D91" w:rsidP="00664D91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411</w:t>
                      </w:r>
                    </w:p>
                  </w:txbxContent>
                </v:textbox>
              </v:shape>
            </w:pict>
          </mc:Fallback>
        </mc:AlternateContent>
      </w:r>
      <w:r w:rsidR="000A0C50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FAC4B9" wp14:editId="4259C40D">
                <wp:simplePos x="0" y="0"/>
                <wp:positionH relativeFrom="column">
                  <wp:posOffset>7920355</wp:posOffset>
                </wp:positionH>
                <wp:positionV relativeFrom="paragraph">
                  <wp:posOffset>532130</wp:posOffset>
                </wp:positionV>
                <wp:extent cx="1619885" cy="4968000"/>
                <wp:effectExtent l="0" t="0" r="0" b="4445"/>
                <wp:wrapNone/>
                <wp:docPr id="49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619885" cy="49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272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72"/>
                            </w:tblGrid>
                            <w:tr w:rsidR="004873BE" w:rsidTr="004D2ABB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272" w:type="dxa"/>
                                  <w:shd w:val="pct20" w:color="EE7444" w:fill="auto"/>
                                  <w:vAlign w:val="center"/>
                                </w:tcPr>
                                <w:p w:rsidR="004873BE" w:rsidRPr="000926DF" w:rsidRDefault="004873BE" w:rsidP="00532053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4873BE" w:rsidTr="000A0C50">
                              <w:trPr>
                                <w:trHeight w:val="6945"/>
                                <w:jc w:val="center"/>
                              </w:trPr>
                              <w:tc>
                                <w:tcPr>
                                  <w:tcW w:w="2272" w:type="dxa"/>
                                </w:tcPr>
                                <w:p w:rsidR="004873BE" w:rsidRPr="0052000E" w:rsidRDefault="004873BE" w:rsidP="00C13568">
                                  <w:pPr>
                                    <w:spacing w:before="60"/>
                                    <w:ind w:right="-215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4873BE" w:rsidRPr="0052000E" w:rsidRDefault="004873BE" w:rsidP="000079A9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4D2ABB" w:rsidRPr="004D2ABB" w:rsidRDefault="004D2ABB" w:rsidP="003E3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D2A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de satisfaction des apprenant</w:t>
                                  </w:r>
                                  <w:r w:rsidR="006B03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 (item organisation et moyens)</w:t>
                                  </w:r>
                                </w:p>
                                <w:p w:rsidR="006B03BB" w:rsidRDefault="006B03BB" w:rsidP="003E3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de stag</w:t>
                                  </w:r>
                                  <w:r w:rsidR="003E388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iaires en situation de handicap</w:t>
                                  </w:r>
                                </w:p>
                                <w:p w:rsidR="006B03BB" w:rsidRDefault="006B03BB" w:rsidP="003E3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de réussite aux certifications professionnelles</w:t>
                                  </w:r>
                                </w:p>
                                <w:p w:rsidR="003E388F" w:rsidRDefault="006B03BB" w:rsidP="003E3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d’investissement</w:t>
                                  </w:r>
                                </w:p>
                                <w:p w:rsidR="003E388F" w:rsidRDefault="003E388F" w:rsidP="003E3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Périodicité de la mise à jour de l’o</w:t>
                                  </w:r>
                                  <w:r w:rsidRPr="003E388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rganigramme fonctionnel avec les champs d’intervention (pédagogique,</w:t>
                                  </w:r>
                                  <w:r w:rsidR="00687FC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technique, commercial, social)</w:t>
                                  </w:r>
                                </w:p>
                                <w:p w:rsidR="003E388F" w:rsidRPr="000926DF" w:rsidRDefault="003E388F" w:rsidP="00687FC7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</w:t>
                                  </w:r>
                                  <w:r w:rsidR="00687FC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 suivi des intervenants à l’issue du bilan de l’action</w:t>
                                  </w:r>
                                </w:p>
                              </w:tc>
                            </w:tr>
                          </w:tbl>
                          <w:p w:rsidR="004873BE" w:rsidRDefault="004873BE" w:rsidP="004873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AC4B9" id="Zone de texte 11" o:spid="_x0000_s1030" type="#_x0000_t202" style="position:absolute;margin-left:623.65pt;margin-top:41.9pt;width:127.55pt;height:391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272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272"/>
                      </w:tblGrid>
                      <w:tr w:rsidR="004873BE" w:rsidTr="004D2ABB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272" w:type="dxa"/>
                            <w:shd w:val="pct20" w:color="EE7444" w:fill="auto"/>
                            <w:vAlign w:val="center"/>
                          </w:tcPr>
                          <w:p w:rsidR="004873BE" w:rsidRPr="000926DF" w:rsidRDefault="004873BE" w:rsidP="00532053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4873BE" w:rsidTr="000A0C50">
                        <w:trPr>
                          <w:trHeight w:val="6945"/>
                          <w:jc w:val="center"/>
                        </w:trPr>
                        <w:tc>
                          <w:tcPr>
                            <w:tcW w:w="2272" w:type="dxa"/>
                          </w:tcPr>
                          <w:p w:rsidR="004873BE" w:rsidRPr="0052000E" w:rsidRDefault="004873BE" w:rsidP="00C13568">
                            <w:pPr>
                              <w:spacing w:before="60"/>
                              <w:ind w:right="-215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4873BE" w:rsidRPr="0052000E" w:rsidRDefault="004873BE" w:rsidP="000079A9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4D2ABB" w:rsidRPr="004D2ABB" w:rsidRDefault="004D2ABB" w:rsidP="003E388F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D2A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de satisfaction des apprenant</w:t>
                            </w:r>
                            <w:r w:rsidR="006B03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 (item organisation et moyens)</w:t>
                            </w:r>
                          </w:p>
                          <w:p w:rsidR="006B03BB" w:rsidRDefault="006B03BB" w:rsidP="003E388F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de stag</w:t>
                            </w:r>
                            <w:r w:rsidR="003E388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iaires en situation de handicap</w:t>
                            </w:r>
                          </w:p>
                          <w:p w:rsidR="006B03BB" w:rsidRDefault="006B03BB" w:rsidP="003E388F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de réussite aux certifications professionnelles</w:t>
                            </w:r>
                          </w:p>
                          <w:p w:rsidR="003E388F" w:rsidRDefault="006B03BB" w:rsidP="003E388F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d’investissement</w:t>
                            </w:r>
                          </w:p>
                          <w:p w:rsidR="003E388F" w:rsidRDefault="003E388F" w:rsidP="003E388F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Périodicité de la mise à jour de l’o</w:t>
                            </w:r>
                            <w:r w:rsidRPr="003E388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rganigramme fonctionnel avec les champs d’intervention (pédagogique,</w:t>
                            </w:r>
                            <w:r w:rsidR="00687FC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technique, commercial, social)</w:t>
                            </w:r>
                          </w:p>
                          <w:p w:rsidR="003E388F" w:rsidRPr="000926DF" w:rsidRDefault="003E388F" w:rsidP="00687FC7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</w:t>
                            </w:r>
                            <w:r w:rsidR="00687FC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suivi des intervenants à l’issue du bilan de l’action</w:t>
                            </w:r>
                          </w:p>
                        </w:tc>
                      </w:tr>
                    </w:tbl>
                    <w:p w:rsidR="004873BE" w:rsidRDefault="004873BE" w:rsidP="004873B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A0C50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BFC80A" wp14:editId="656A1B8C">
                <wp:simplePos x="0" y="0"/>
                <wp:positionH relativeFrom="column">
                  <wp:posOffset>2257425</wp:posOffset>
                </wp:positionH>
                <wp:positionV relativeFrom="paragraph">
                  <wp:posOffset>530860</wp:posOffset>
                </wp:positionV>
                <wp:extent cx="5687695" cy="4968000"/>
                <wp:effectExtent l="0" t="0" r="8255" b="444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7695" cy="496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8817" w:type="dxa"/>
                              <w:jc w:val="center"/>
                              <w:tblBorders>
                                <w:top w:val="single" w:sz="24" w:space="0" w:color="2AAC66"/>
                                <w:left w:val="single" w:sz="24" w:space="0" w:color="2AAC66"/>
                                <w:bottom w:val="single" w:sz="24" w:space="0" w:color="2AAC66"/>
                                <w:right w:val="single" w:sz="24" w:space="0" w:color="2AAC66"/>
                                <w:insideH w:val="single" w:sz="6" w:space="0" w:color="2AAC66"/>
                                <w:insideV w:val="single" w:sz="6" w:space="0" w:color="2AAC66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321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171726" w:rsidRPr="00B970EC" w:rsidTr="00201195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8816" w:type="dxa"/>
                                  <w:gridSpan w:val="5"/>
                                  <w:tcBorders>
                                    <w:top w:val="single" w:sz="24" w:space="0" w:color="2AAC66"/>
                                    <w:bottom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171726" w:rsidRPr="00B970EC" w:rsidRDefault="00171726" w:rsidP="00171726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171726" w:rsidRPr="00B970EC" w:rsidTr="00201195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321" w:type="dxa"/>
                                  <w:vMerge w:val="restart"/>
                                  <w:tcBorders>
                                    <w:top w:val="single" w:sz="24" w:space="0" w:color="2AAC66"/>
                                  </w:tcBorders>
                                  <w:vAlign w:val="center"/>
                                </w:tcPr>
                                <w:p w:rsidR="00171726" w:rsidRPr="00B970EC" w:rsidRDefault="00171726" w:rsidP="00171726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 xml:space="preserve">Acteurs - Actions - Moyens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 xml:space="preserve"> Temps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gridSpan w:val="4"/>
                                  <w:tcBorders>
                                    <w:top w:val="single" w:sz="24" w:space="0" w:color="2AAC66"/>
                                  </w:tcBorders>
                                  <w:vAlign w:val="center"/>
                                </w:tcPr>
                                <w:p w:rsidR="00171726" w:rsidRPr="00B970EC" w:rsidRDefault="006D021D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Catégorie </w:t>
                                  </w:r>
                                  <w:r w:rsidR="00171726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d’action</w:t>
                                  </w:r>
                                </w:p>
                              </w:tc>
                            </w:tr>
                            <w:tr w:rsidR="00171726" w:rsidRPr="00B970EC" w:rsidTr="00201195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321" w:type="dxa"/>
                                  <w:vMerge/>
                                  <w:vAlign w:val="center"/>
                                </w:tcPr>
                                <w:p w:rsidR="00171726" w:rsidRPr="00B970EC" w:rsidRDefault="00171726" w:rsidP="00171726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171726" w:rsidRPr="00B970EC" w:rsidRDefault="00171726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171726" w:rsidRPr="00B970EC" w:rsidRDefault="00171726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171726" w:rsidRPr="00B970EC" w:rsidRDefault="00171726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171726" w:rsidRPr="00B970EC" w:rsidRDefault="00171726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F163C8" w:rsidRPr="00B970EC" w:rsidTr="00201195">
                              <w:trPr>
                                <w:trHeight w:val="661"/>
                                <w:jc w:val="center"/>
                              </w:trPr>
                              <w:tc>
                                <w:tcPr>
                                  <w:tcW w:w="6321" w:type="dxa"/>
                                </w:tcPr>
                                <w:p w:rsidR="00F163C8" w:rsidRDefault="00F163C8" w:rsidP="000A0C50">
                                  <w:pPr>
                                    <w:spacing w:before="4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1. Ressources humaines</w:t>
                                  </w:r>
                                </w:p>
                                <w:p w:rsidR="00F163C8" w:rsidRDefault="00F163C8" w:rsidP="000A0C50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163C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le prestataire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identifie et mobilise</w:t>
                                  </w:r>
                                  <w:r w:rsidRPr="00F163C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les ressources humaines en adéquation avec les objectifs de la prestation</w:t>
                                  </w:r>
                                  <w:r w:rsidRPr="00F163C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?</w:t>
                                  </w:r>
                                </w:p>
                                <w:p w:rsidR="00B51344" w:rsidRPr="00F163C8" w:rsidRDefault="00B51344" w:rsidP="000A0C50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5134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 prestataire s’assure-t-il</w:t>
                                  </w:r>
                                  <w:r w:rsidRPr="00B5134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que les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personnels mobilisés </w:t>
                                  </w:r>
                                  <w:r w:rsidRPr="00B5134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détiennent les diplômes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et/ou compétences</w:t>
                                  </w:r>
                                  <w:r w:rsidRPr="00B5134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en lien avec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la prestation </w:t>
                                  </w:r>
                                  <w:r w:rsidRPr="00B5134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F163C8" w:rsidRPr="00B970EC" w:rsidTr="00201195">
                              <w:trPr>
                                <w:trHeight w:val="1370"/>
                                <w:jc w:val="center"/>
                              </w:trPr>
                              <w:tc>
                                <w:tcPr>
                                  <w:tcW w:w="6321" w:type="dxa"/>
                                </w:tcPr>
                                <w:p w:rsidR="00F163C8" w:rsidRPr="00F163C8" w:rsidRDefault="00F163C8" w:rsidP="000A0C50">
                                  <w:pPr>
                                    <w:spacing w:before="4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4C357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. Infrastructures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et matériel</w:t>
                                  </w:r>
                                </w:p>
                                <w:p w:rsidR="00F163C8" w:rsidRDefault="00F163C8" w:rsidP="00F163C8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 prestataire</w:t>
                                  </w:r>
                                  <w:r w:rsidRPr="004C043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évalue-t-il l’adaptation des infrastructures aux besoins pédagogiques et techniques </w:t>
                                  </w:r>
                                  <w:r w:rsidRPr="004C043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avant le démarrage de l’action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  <w:r w:rsidRPr="004C043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F163C8" w:rsidRPr="004D2ABB" w:rsidRDefault="00F163C8" w:rsidP="00F163C8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réajuste-t-il les moyens mis à disposition si des manques sont identifiés ?</w:t>
                                  </w:r>
                                </w:p>
                                <w:p w:rsidR="00201195" w:rsidRDefault="00F163C8" w:rsidP="00201195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4D2AB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permettent-ils</w:t>
                                  </w:r>
                                  <w:r w:rsidRPr="004D2AB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d’accueillir des apprenants en situation </w:t>
                                  </w:r>
                                </w:p>
                                <w:p w:rsidR="00F163C8" w:rsidRPr="004D2ABB" w:rsidRDefault="00F163C8" w:rsidP="00F163C8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4D2AB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  <w:proofErr w:type="gramEnd"/>
                                  <w:r w:rsidRPr="004D2AB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handicap ?</w:t>
                                  </w:r>
                                </w:p>
                                <w:p w:rsidR="00F163C8" w:rsidRPr="004D2ABB" w:rsidRDefault="00F163C8" w:rsidP="00F163C8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4D2AB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Qui s’assure q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ue les équipements techniques,</w:t>
                                  </w:r>
                                  <w:r w:rsidRPr="004D2AB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les ressources documentaires et pédagogiques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et la matière d’œuvre</w:t>
                                  </w:r>
                                  <w:r w:rsidRPr="004D2AB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sont adaptés à la prestation et en nombre suffisant ? Comment le vérifie-t-on ?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ces démarches sont-elles formalisées ?</w:t>
                                  </w:r>
                                </w:p>
                                <w:p w:rsidR="00F163C8" w:rsidRPr="00B970EC" w:rsidRDefault="00F163C8" w:rsidP="000A0C50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D2AB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s’assure-t-on du bon état de fonctionnement des matériels et équipements ? Existe-t-il une procédure de vérification, de signalement et d’intervention et si oui, quelle est-elle 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F163C8" w:rsidRPr="00B970EC" w:rsidTr="00201195">
                              <w:trPr>
                                <w:trHeight w:val="995"/>
                                <w:jc w:val="center"/>
                              </w:trPr>
                              <w:tc>
                                <w:tcPr>
                                  <w:tcW w:w="6321" w:type="dxa"/>
                                </w:tcPr>
                                <w:p w:rsidR="00F163C8" w:rsidRPr="003E388F" w:rsidRDefault="00F163C8" w:rsidP="000A0C50">
                                  <w:pPr>
                                    <w:spacing w:before="4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4C357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. Sécurité</w:t>
                                  </w:r>
                                </w:p>
                                <w:p w:rsidR="00F163C8" w:rsidRPr="004C357A" w:rsidRDefault="00F163C8" w:rsidP="003E3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4C357A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 prestataire s’assure-t-il du respect des règles de sécurité ?</w:t>
                                  </w:r>
                                </w:p>
                                <w:p w:rsidR="00F163C8" w:rsidRPr="004C357A" w:rsidRDefault="00F163C8" w:rsidP="003E388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4C357A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la protection des données pour les usages pédagogiques du numérique est-elle garantie 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F163C8" w:rsidRPr="00B970EC" w:rsidTr="00201195">
                              <w:trPr>
                                <w:trHeight w:val="800"/>
                                <w:jc w:val="center"/>
                              </w:trPr>
                              <w:tc>
                                <w:tcPr>
                                  <w:tcW w:w="6321" w:type="dxa"/>
                                </w:tcPr>
                                <w:p w:rsidR="00F163C8" w:rsidRPr="003E388F" w:rsidRDefault="00F163C8" w:rsidP="000A0C50">
                                  <w:pPr>
                                    <w:spacing w:before="4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4C357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. Confidentialité</w:t>
                                  </w:r>
                                </w:p>
                                <w:p w:rsidR="00F163C8" w:rsidRPr="004C357A" w:rsidRDefault="00F163C8" w:rsidP="000A0C50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4C357A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l’application des règles de confidentialité relatives aux actions de bilan de compétences sont-elles garanties 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F163C8" w:rsidRPr="00B970EC" w:rsidRDefault="00F163C8" w:rsidP="00F163C8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873BE" w:rsidRDefault="004873BE" w:rsidP="004873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FC80A" id="Zone de texte 48" o:spid="_x0000_s1031" type="#_x0000_t202" style="position:absolute;margin-left:177.75pt;margin-top:41.8pt;width:447.85pt;height:39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8817" w:type="dxa"/>
                        <w:jc w:val="center"/>
                        <w:tblBorders>
                          <w:top w:val="single" w:sz="24" w:space="0" w:color="2AAC66"/>
                          <w:left w:val="single" w:sz="24" w:space="0" w:color="2AAC66"/>
                          <w:bottom w:val="single" w:sz="24" w:space="0" w:color="2AAC66"/>
                          <w:right w:val="single" w:sz="24" w:space="0" w:color="2AAC66"/>
                          <w:insideH w:val="single" w:sz="6" w:space="0" w:color="2AAC66"/>
                          <w:insideV w:val="single" w:sz="6" w:space="0" w:color="2AAC66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321"/>
                        <w:gridCol w:w="624"/>
                        <w:gridCol w:w="624"/>
                        <w:gridCol w:w="624"/>
                        <w:gridCol w:w="624"/>
                      </w:tblGrid>
                      <w:tr w:rsidR="00171726" w:rsidRPr="00B970EC" w:rsidTr="00201195">
                        <w:trPr>
                          <w:trHeight w:val="511"/>
                          <w:jc w:val="center"/>
                        </w:trPr>
                        <w:tc>
                          <w:tcPr>
                            <w:tcW w:w="8816" w:type="dxa"/>
                            <w:gridSpan w:val="5"/>
                            <w:tcBorders>
                              <w:top w:val="single" w:sz="24" w:space="0" w:color="2AAC66"/>
                              <w:bottom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171726" w:rsidRPr="00B970EC" w:rsidRDefault="00171726" w:rsidP="00171726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171726" w:rsidRPr="00B970EC" w:rsidTr="00201195">
                        <w:trPr>
                          <w:trHeight w:val="263"/>
                          <w:jc w:val="center"/>
                        </w:trPr>
                        <w:tc>
                          <w:tcPr>
                            <w:tcW w:w="6321" w:type="dxa"/>
                            <w:vMerge w:val="restart"/>
                            <w:tcBorders>
                              <w:top w:val="single" w:sz="24" w:space="0" w:color="2AAC66"/>
                            </w:tcBorders>
                            <w:vAlign w:val="center"/>
                          </w:tcPr>
                          <w:p w:rsidR="00171726" w:rsidRPr="00B970EC" w:rsidRDefault="00171726" w:rsidP="00171726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 xml:space="preserve">Acteurs - Actions - Moyens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–</w:t>
                            </w: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 xml:space="preserve"> Temps</w:t>
                            </w:r>
                          </w:p>
                        </w:tc>
                        <w:tc>
                          <w:tcPr>
                            <w:tcW w:w="2496" w:type="dxa"/>
                            <w:gridSpan w:val="4"/>
                            <w:tcBorders>
                              <w:top w:val="single" w:sz="24" w:space="0" w:color="2AAC66"/>
                            </w:tcBorders>
                            <w:vAlign w:val="center"/>
                          </w:tcPr>
                          <w:p w:rsidR="00171726" w:rsidRPr="00B970EC" w:rsidRDefault="006D021D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Catégorie </w:t>
                            </w:r>
                            <w:r w:rsidR="00171726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d’action</w:t>
                            </w:r>
                          </w:p>
                        </w:tc>
                      </w:tr>
                      <w:tr w:rsidR="00171726" w:rsidRPr="00B970EC" w:rsidTr="00201195">
                        <w:trPr>
                          <w:trHeight w:val="263"/>
                          <w:jc w:val="center"/>
                        </w:trPr>
                        <w:tc>
                          <w:tcPr>
                            <w:tcW w:w="6321" w:type="dxa"/>
                            <w:vMerge/>
                            <w:vAlign w:val="center"/>
                          </w:tcPr>
                          <w:p w:rsidR="00171726" w:rsidRPr="00B970EC" w:rsidRDefault="00171726" w:rsidP="00171726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171726" w:rsidRPr="00B970EC" w:rsidRDefault="00171726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171726" w:rsidRPr="00B970EC" w:rsidRDefault="00171726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171726" w:rsidRPr="00B970EC" w:rsidRDefault="00171726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171726" w:rsidRPr="00B970EC" w:rsidRDefault="00171726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F163C8" w:rsidRPr="00B970EC" w:rsidTr="00201195">
                        <w:trPr>
                          <w:trHeight w:val="661"/>
                          <w:jc w:val="center"/>
                        </w:trPr>
                        <w:tc>
                          <w:tcPr>
                            <w:tcW w:w="6321" w:type="dxa"/>
                          </w:tcPr>
                          <w:p w:rsidR="00F163C8" w:rsidRDefault="00F163C8" w:rsidP="000A0C50">
                            <w:pPr>
                              <w:spacing w:before="4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1. Ressources humaines</w:t>
                            </w:r>
                          </w:p>
                          <w:p w:rsidR="00F163C8" w:rsidRDefault="00F163C8" w:rsidP="000A0C50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163C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le prestataire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identifie et mobilise</w:t>
                            </w:r>
                            <w:r w:rsidRPr="00F163C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les ressources humaines en adéquation avec les objectifs de la prestation</w:t>
                            </w:r>
                            <w:r w:rsidRPr="00F163C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?</w:t>
                            </w:r>
                          </w:p>
                          <w:p w:rsidR="00B51344" w:rsidRPr="00F163C8" w:rsidRDefault="00B51344" w:rsidP="000A0C50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5134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 prestataire s’assure-t-il</w:t>
                            </w:r>
                            <w:r w:rsidRPr="00B5134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que les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personnels mobilisés </w:t>
                            </w:r>
                            <w:r w:rsidRPr="00B5134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détiennent les diplômes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et/ou compétences</w:t>
                            </w:r>
                            <w:r w:rsidRPr="00B5134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en lien avec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la prestation </w:t>
                            </w:r>
                            <w:r w:rsidRPr="00B5134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F163C8" w:rsidRPr="00B970EC" w:rsidTr="00201195">
                        <w:trPr>
                          <w:trHeight w:val="1370"/>
                          <w:jc w:val="center"/>
                        </w:trPr>
                        <w:tc>
                          <w:tcPr>
                            <w:tcW w:w="6321" w:type="dxa"/>
                          </w:tcPr>
                          <w:p w:rsidR="00F163C8" w:rsidRPr="00F163C8" w:rsidRDefault="00F163C8" w:rsidP="000A0C50">
                            <w:pPr>
                              <w:spacing w:before="4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4C357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. Infrastructures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matériel</w:t>
                            </w:r>
                          </w:p>
                          <w:p w:rsidR="00F163C8" w:rsidRDefault="00F163C8" w:rsidP="00F163C8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 prestataire</w:t>
                            </w:r>
                            <w:r w:rsidRPr="004C043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évalue-t-il l’adaptation des infrastructures aux besoins pédagogiques et techniques </w:t>
                            </w:r>
                            <w:r w:rsidRPr="004C043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avant le démarrage de l’action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?</w:t>
                            </w:r>
                            <w:r w:rsidRPr="004C043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163C8" w:rsidRPr="004D2ABB" w:rsidRDefault="00F163C8" w:rsidP="00F163C8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réajuste-t-il les moyens mis à disposition si des manques sont identifiés ?</w:t>
                            </w:r>
                          </w:p>
                          <w:p w:rsidR="00201195" w:rsidRDefault="00F163C8" w:rsidP="00201195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2A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permettent-ils</w:t>
                            </w:r>
                            <w:r w:rsidRPr="004D2A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d’accueillir des apprenants en situation </w:t>
                            </w:r>
                          </w:p>
                          <w:p w:rsidR="00F163C8" w:rsidRPr="004D2ABB" w:rsidRDefault="00F163C8" w:rsidP="00F163C8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4D2A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</w:t>
                            </w:r>
                            <w:proofErr w:type="gramEnd"/>
                            <w:r w:rsidRPr="004D2A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handicap ?</w:t>
                            </w:r>
                          </w:p>
                          <w:p w:rsidR="00F163C8" w:rsidRPr="004D2ABB" w:rsidRDefault="00F163C8" w:rsidP="00F163C8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2A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Qui s’assure q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ue les équipements techniques,</w:t>
                            </w:r>
                            <w:r w:rsidRPr="004D2A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ressources documentaires et pédagogiques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la matière d’œuvre</w:t>
                            </w:r>
                            <w:r w:rsidRPr="004D2A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sont adaptés à la prestation et en nombre suffisant ? Comment le vérifie-t-on ?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ces démarches sont-elles formalisées ?</w:t>
                            </w:r>
                          </w:p>
                          <w:p w:rsidR="00F163C8" w:rsidRPr="00B970EC" w:rsidRDefault="00F163C8" w:rsidP="000A0C50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D2A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s’assure-t-on du bon état de fonctionnement des matériels et équipements ? Existe-t-il une procédure de vérification, de signalement et d’intervention et si oui, quelle est-elle ?</w:t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F163C8" w:rsidRPr="00B970EC" w:rsidTr="00201195">
                        <w:trPr>
                          <w:trHeight w:val="995"/>
                          <w:jc w:val="center"/>
                        </w:trPr>
                        <w:tc>
                          <w:tcPr>
                            <w:tcW w:w="6321" w:type="dxa"/>
                          </w:tcPr>
                          <w:p w:rsidR="00F163C8" w:rsidRPr="003E388F" w:rsidRDefault="00F163C8" w:rsidP="000A0C50">
                            <w:pPr>
                              <w:spacing w:before="4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</w:t>
                            </w:r>
                            <w:r w:rsidRPr="004C357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. Sécurité</w:t>
                            </w:r>
                          </w:p>
                          <w:p w:rsidR="00F163C8" w:rsidRPr="004C357A" w:rsidRDefault="00F163C8" w:rsidP="003E388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C357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 prestataire s’assure-t-il du respect des règles de sécurité ?</w:t>
                            </w:r>
                          </w:p>
                          <w:p w:rsidR="00F163C8" w:rsidRPr="004C357A" w:rsidRDefault="00F163C8" w:rsidP="003E388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C357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la protection des données pour les usages pédagogiques du numérique est-elle garantie ?</w:t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F163C8" w:rsidRPr="00B970EC" w:rsidTr="00201195">
                        <w:trPr>
                          <w:trHeight w:val="800"/>
                          <w:jc w:val="center"/>
                        </w:trPr>
                        <w:tc>
                          <w:tcPr>
                            <w:tcW w:w="6321" w:type="dxa"/>
                          </w:tcPr>
                          <w:p w:rsidR="00F163C8" w:rsidRPr="003E388F" w:rsidRDefault="00F163C8" w:rsidP="000A0C50">
                            <w:pPr>
                              <w:spacing w:before="4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</w:t>
                            </w:r>
                            <w:r w:rsidRPr="004C357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. Confidentialité</w:t>
                            </w:r>
                          </w:p>
                          <w:p w:rsidR="00F163C8" w:rsidRPr="004C357A" w:rsidRDefault="00F163C8" w:rsidP="000A0C50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C357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l’application des règles de confidentialité relatives aux actions de bilan de compétences sont-elles garanties ?</w:t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F163C8" w:rsidRPr="00B970EC" w:rsidRDefault="00F163C8" w:rsidP="00F163C8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4873BE" w:rsidRDefault="004873BE" w:rsidP="004873BE"/>
                  </w:txbxContent>
                </v:textbox>
              </v:shape>
            </w:pict>
          </mc:Fallback>
        </mc:AlternateContent>
      </w:r>
      <w:r w:rsidR="000A0C50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9ADEA3" wp14:editId="105BEE55">
                <wp:simplePos x="0" y="0"/>
                <wp:positionH relativeFrom="column">
                  <wp:posOffset>-462280</wp:posOffset>
                </wp:positionH>
                <wp:positionV relativeFrom="paragraph">
                  <wp:posOffset>3310728</wp:posOffset>
                </wp:positionV>
                <wp:extent cx="2663825" cy="2087880"/>
                <wp:effectExtent l="0" t="0" r="22225" b="2667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3825" cy="2087880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4873BE" w:rsidRPr="006F0F27" w:rsidRDefault="00F71C76" w:rsidP="004873BE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4873BE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4873BE" w:rsidRPr="00C13568" w:rsidRDefault="004873BE" w:rsidP="00C13568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mineure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="00C1356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 </w:t>
                            </w:r>
                            <w:r w:rsidR="00C1356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un </w:t>
                            </w:r>
                            <w:r w:rsidR="00171726" w:rsidRPr="0017172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défaut ponctuel et non répétitif dans </w:t>
                            </w:r>
                            <w:r w:rsidR="008611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les </w:t>
                            </w:r>
                            <w:r w:rsidR="00C1356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moyens mis à disposition :</w:t>
                            </w:r>
                            <w:r w:rsidR="00171726" w:rsidRPr="0017172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nombre de postes fonctionnels inférieur au nombre de bénéficiaires d’une action</w:t>
                            </w:r>
                            <w:r w:rsidR="00C1356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:rsidR="001E240E" w:rsidRPr="00C13568" w:rsidRDefault="001E240E" w:rsidP="008611B8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E240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Non-conformité(s) majeure(s) </w:t>
                            </w:r>
                            <w:r w:rsidR="00C1356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caractérisée(s) par </w:t>
                            </w:r>
                            <w:r w:rsidR="00C1356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une qualification insuffisante ou incohérente des </w:t>
                            </w:r>
                            <w:r w:rsidR="00C13568" w:rsidRPr="00C1356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intervenants, le c</w:t>
                            </w:r>
                            <w:r w:rsidRPr="00C1356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onstat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manquement flagrant à la réglementation hygiène et sécurité</w:t>
                            </w:r>
                            <w:r w:rsidR="00C1356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:rsidR="004873BE" w:rsidRPr="00F22D19" w:rsidRDefault="008611B8" w:rsidP="00F22D19">
                            <w:pPr>
                              <w:spacing w:after="60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N.B. : l</w:t>
                            </w:r>
                            <w:r w:rsidRPr="008611B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’audit qualité ne </w:t>
                            </w:r>
                            <w:r w:rsidR="00C1356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se substitue pas aux </w:t>
                            </w:r>
                            <w:r w:rsidRPr="008611B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contrôles de l’inspection du travail et des commissions de sécurité.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ADEA3" id="Zone de texte 51" o:spid="_x0000_s1030" type="#_x0000_t202" style="position:absolute;margin-left:-36.4pt;margin-top:260.7pt;width:209.75pt;height:164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" fillcolor="#ff9575" strokecolor="#ff9575" strokeweight=".5pt">
                <v:textbox>
                  <w:txbxContent>
                    <w:p w:rsidR="004873BE" w:rsidRPr="006F0F27" w:rsidRDefault="00F71C76" w:rsidP="004873BE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4873BE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4873BE" w:rsidRPr="00C13568" w:rsidRDefault="004873BE" w:rsidP="00C13568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mineure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="00C1356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 </w:t>
                      </w:r>
                      <w:r w:rsidR="00C13568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un </w:t>
                      </w:r>
                      <w:r w:rsidR="00171726" w:rsidRPr="0017172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défaut ponctuel et non répétitif dans </w:t>
                      </w:r>
                      <w:r w:rsidR="008611B8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les </w:t>
                      </w:r>
                      <w:r w:rsidR="00C13568">
                        <w:rPr>
                          <w:rFonts w:ascii="Arial" w:hAnsi="Arial" w:cs="Arial"/>
                          <w:sz w:val="18"/>
                          <w:szCs w:val="18"/>
                        </w:rPr>
                        <w:t>moyens mis à disposition :</w:t>
                      </w:r>
                      <w:r w:rsidR="00171726" w:rsidRPr="0017172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nombre de postes fonctionnels inférieur au nombre de bénéficiaires d’une action</w:t>
                      </w:r>
                      <w:r w:rsidR="00C13568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  <w:p w:rsidR="001E240E" w:rsidRPr="00C13568" w:rsidRDefault="001E240E" w:rsidP="008611B8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1E240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Non-conformité(s) majeure(s) </w:t>
                      </w:r>
                      <w:r w:rsidR="00C1356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caractérisée(s) par </w:t>
                      </w:r>
                      <w:r w:rsidR="00C13568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une qualification insuffisante ou incohérente des </w:t>
                      </w:r>
                      <w:r w:rsidR="00C13568" w:rsidRPr="00C13568">
                        <w:rPr>
                          <w:rFonts w:ascii="Arial" w:hAnsi="Arial" w:cs="Arial"/>
                          <w:sz w:val="18"/>
                          <w:szCs w:val="18"/>
                        </w:rPr>
                        <w:t>intervenants, le c</w:t>
                      </w:r>
                      <w:r w:rsidRPr="00C13568">
                        <w:rPr>
                          <w:rFonts w:ascii="Arial" w:hAnsi="Arial" w:cs="Arial"/>
                          <w:sz w:val="18"/>
                          <w:szCs w:val="18"/>
                        </w:rPr>
                        <w:t>onstat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 manquement flagrant à la réglementation hygiène et sécurité</w:t>
                      </w:r>
                      <w:r w:rsidR="00C13568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  <w:p w:rsidR="004873BE" w:rsidRPr="00F22D19" w:rsidRDefault="008611B8" w:rsidP="00F22D19">
                      <w:pPr>
                        <w:spacing w:after="60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N.B. : l</w:t>
                      </w:r>
                      <w:r w:rsidRPr="008611B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’audit qualité ne </w:t>
                      </w:r>
                      <w:r w:rsidR="00C1356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se substitue pas aux </w:t>
                      </w:r>
                      <w:r w:rsidRPr="008611B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contrôles de l’inspection du travail et des commissions de sécurité. </w:t>
                      </w:r>
                    </w:p>
                  </w:txbxContent>
                </v:textbox>
              </v:shape>
            </w:pict>
          </mc:Fallback>
        </mc:AlternateContent>
      </w:r>
      <w:r w:rsidR="000A0C50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811F4E" wp14:editId="429AA8C3">
                <wp:simplePos x="0" y="0"/>
                <wp:positionH relativeFrom="column">
                  <wp:posOffset>-534035</wp:posOffset>
                </wp:positionH>
                <wp:positionV relativeFrom="paragraph">
                  <wp:posOffset>528158</wp:posOffset>
                </wp:positionV>
                <wp:extent cx="2807970" cy="2807970"/>
                <wp:effectExtent l="0" t="0" r="0" b="0"/>
                <wp:wrapNone/>
                <wp:docPr id="47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807970" cy="28079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4195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195"/>
                            </w:tblGrid>
                            <w:tr w:rsidR="004873BE" w:rsidTr="005E5179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4195" w:type="dxa"/>
                                  <w:shd w:val="pct20" w:color="951B81" w:fill="auto"/>
                                  <w:vAlign w:val="center"/>
                                </w:tcPr>
                                <w:p w:rsidR="004873BE" w:rsidRPr="00BE0AF8" w:rsidRDefault="004873BE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4873BE" w:rsidTr="000A0C50">
                              <w:trPr>
                                <w:trHeight w:val="3515"/>
                                <w:jc w:val="center"/>
                              </w:trPr>
                              <w:tc>
                                <w:tcPr>
                                  <w:tcW w:w="4195" w:type="dxa"/>
                                </w:tcPr>
                                <w:p w:rsidR="004873BE" w:rsidRPr="00254302" w:rsidRDefault="004873BE" w:rsidP="00C13568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thème 1</w:t>
                                  </w:r>
                                </w:p>
                                <w:p w:rsidR="00227142" w:rsidRDefault="00D0025E" w:rsidP="00C13568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Le prestataire </w:t>
                                  </w:r>
                                  <w:r w:rsidR="0022714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garantit </w:t>
                                  </w:r>
                                  <w:r w:rsidR="00227142" w:rsidRPr="0022714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un environnement adapté à l’exécution de la prestation et à l’atteinte des objectifs fixés.</w:t>
                                  </w:r>
                                </w:p>
                                <w:p w:rsidR="00227142" w:rsidRDefault="00227142" w:rsidP="00C13568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="00D0025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nticipe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4D2ABB" w:rsidRPr="004D2A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l’org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anisation de l’action.</w:t>
                                  </w:r>
                                </w:p>
                                <w:p w:rsidR="00227142" w:rsidRDefault="00227142" w:rsidP="00C13568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Prévoir</w:t>
                                  </w:r>
                                  <w:r w:rsidR="00D0025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</w:t>
                                  </w:r>
                                  <w:r w:rsidR="004D2ABB" w:rsidRPr="004D2A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es moyens </w:t>
                                  </w:r>
                                  <w:r w:rsidR="004D2ABB" w:rsidRPr="00D0025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techniques et humains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8611B8" w:rsidRDefault="00227142" w:rsidP="00C13568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S’</w:t>
                                  </w:r>
                                  <w:r w:rsidR="0049346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assure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49346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du respect</w:t>
                                  </w:r>
                                  <w:r w:rsidR="004D2ABB" w:rsidRPr="004D2A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9346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de la réglementation relative à la </w:t>
                                  </w:r>
                                  <w:r w:rsidR="004D2ABB" w:rsidRPr="004D2A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sécu</w:t>
                                  </w:r>
                                  <w:r w:rsidR="00D0025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rité </w:t>
                                  </w:r>
                                  <w:r w:rsidR="004D2ABB" w:rsidRPr="004D2A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ainsi </w:t>
                                  </w:r>
                                  <w:r w:rsidR="0049346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qu’à la protection des données</w:t>
                                  </w:r>
                                  <w:r w:rsidR="004D2ABB" w:rsidRPr="004D2A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pour les usages numériques.</w:t>
                                  </w:r>
                                </w:p>
                                <w:p w:rsidR="008611B8" w:rsidRPr="00254302" w:rsidRDefault="008611B8" w:rsidP="008611B8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8611B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Lorsque la mise en place de 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prestation</w:t>
                                  </w:r>
                                  <w:r w:rsidRPr="008611B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et/ou de l’environnement adéquat implique le recours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à des ressources externes à la structure</w:t>
                                  </w:r>
                                  <w:r w:rsidRPr="008611B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(sous-traitance), les moyens humains et techniques sont définis contractuellement (contrat, convention…).</w:t>
                                  </w:r>
                                </w:p>
                              </w:tc>
                            </w:tr>
                          </w:tbl>
                          <w:p w:rsidR="004873BE" w:rsidRDefault="004873BE" w:rsidP="004873BE">
                            <w:pPr>
                              <w:jc w:val="center"/>
                            </w:pPr>
                          </w:p>
                          <w:p w:rsidR="00EE1507" w:rsidRDefault="00EE1507" w:rsidP="004873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11F4E" id="Zone de texte 8" o:spid="_x0000_s1033" type="#_x0000_t202" style="position:absolute;margin-left:-42.05pt;margin-top:41.6pt;width:221.1pt;height:221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4195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195"/>
                      </w:tblGrid>
                      <w:tr w:rsidR="004873BE" w:rsidTr="005E5179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4195" w:type="dxa"/>
                            <w:shd w:val="pct20" w:color="951B81" w:fill="auto"/>
                            <w:vAlign w:val="center"/>
                          </w:tcPr>
                          <w:p w:rsidR="004873BE" w:rsidRPr="00BE0AF8" w:rsidRDefault="004873BE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4873BE" w:rsidTr="000A0C50">
                        <w:trPr>
                          <w:trHeight w:val="3515"/>
                          <w:jc w:val="center"/>
                        </w:trPr>
                        <w:tc>
                          <w:tcPr>
                            <w:tcW w:w="4195" w:type="dxa"/>
                          </w:tcPr>
                          <w:p w:rsidR="004873BE" w:rsidRPr="00254302" w:rsidRDefault="004873BE" w:rsidP="00C13568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thème 1</w:t>
                            </w:r>
                          </w:p>
                          <w:p w:rsidR="00227142" w:rsidRDefault="00D0025E" w:rsidP="00C13568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Le prestataire </w:t>
                            </w:r>
                            <w:r w:rsidR="00227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garantit </w:t>
                            </w:r>
                            <w:r w:rsidR="00227142" w:rsidRPr="00227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 environnement adapté à l’exécution de la prestation et à l’atteinte des objectifs fixés.</w:t>
                            </w:r>
                          </w:p>
                          <w:p w:rsidR="00227142" w:rsidRDefault="00227142" w:rsidP="00C13568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 w:rsidR="00D0025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nticipe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="004D2ABB" w:rsidRPr="004D2A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l’org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anisation de l’action.</w:t>
                            </w:r>
                          </w:p>
                          <w:p w:rsidR="00227142" w:rsidRDefault="00227142" w:rsidP="00C13568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Prévoir</w:t>
                            </w:r>
                            <w:r w:rsidR="00D0025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</w:t>
                            </w:r>
                            <w:r w:rsidR="004D2ABB" w:rsidRPr="004D2A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es moyens </w:t>
                            </w:r>
                            <w:r w:rsidR="004D2ABB" w:rsidRPr="00D0025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techniques et humains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8611B8" w:rsidRDefault="00227142" w:rsidP="00C13568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S’</w:t>
                            </w:r>
                            <w:r w:rsidR="004934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assure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="004934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du respect</w:t>
                            </w:r>
                            <w:r w:rsidR="004D2ABB" w:rsidRPr="004D2A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934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de la réglementation relative à la </w:t>
                            </w:r>
                            <w:r w:rsidR="004D2ABB" w:rsidRPr="004D2A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sécu</w:t>
                            </w:r>
                            <w:r w:rsidR="00D0025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rité </w:t>
                            </w:r>
                            <w:r w:rsidR="004D2ABB" w:rsidRPr="004D2A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ainsi </w:t>
                            </w:r>
                            <w:r w:rsidR="0049346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qu’à la protection des données</w:t>
                            </w:r>
                            <w:r w:rsidR="004D2ABB" w:rsidRPr="004D2A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pour les usages numériques.</w:t>
                            </w:r>
                          </w:p>
                          <w:p w:rsidR="008611B8" w:rsidRPr="00254302" w:rsidRDefault="008611B8" w:rsidP="008611B8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611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Lorsque la mise en place de la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prestation</w:t>
                            </w:r>
                            <w:r w:rsidRPr="008611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et/ou de l’environnement adéquat implique le recours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à des ressources externes à la structure</w:t>
                            </w:r>
                            <w:r w:rsidRPr="008611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(sous-traitance), les moyens humains et techniques sont définis contractuellement (contrat, convention…).</w:t>
                            </w:r>
                          </w:p>
                        </w:tc>
                      </w:tr>
                    </w:tbl>
                    <w:p w:rsidR="004873BE" w:rsidRDefault="004873BE" w:rsidP="004873BE">
                      <w:pPr>
                        <w:jc w:val="center"/>
                      </w:pPr>
                    </w:p>
                    <w:p w:rsidR="00EE1507" w:rsidRDefault="00EE1507" w:rsidP="004873B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C47B0" w:rsidRDefault="00532053">
      <w:r>
        <w:rPr>
          <w:rFonts w:eastAsia="Calibri"/>
          <w:noProof/>
          <w:color w:val="1BA4BA"/>
          <w:sz w:val="40"/>
          <w:szCs w:val="4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F65B3FD" wp14:editId="7BB6E246">
                <wp:simplePos x="0" y="0"/>
                <wp:positionH relativeFrom="column">
                  <wp:posOffset>7680960</wp:posOffset>
                </wp:positionH>
                <wp:positionV relativeFrom="paragraph">
                  <wp:posOffset>-514350</wp:posOffset>
                </wp:positionV>
                <wp:extent cx="1628140" cy="1008000"/>
                <wp:effectExtent l="0" t="0" r="0" b="190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2053" w:rsidRDefault="00532053" w:rsidP="00532053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5D3AEBD0" wp14:editId="3875648D">
                                  <wp:extent cx="1236994" cy="432303"/>
                                  <wp:effectExtent l="0" t="0" r="1270" b="6350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A9F54D6" wp14:editId="1D864087">
                                  <wp:extent cx="1533525" cy="639383"/>
                                  <wp:effectExtent l="0" t="0" r="0" b="889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32053" w:rsidRDefault="00532053" w:rsidP="00532053"/>
                          <w:p w:rsidR="00532053" w:rsidRDefault="00532053" w:rsidP="00532053"/>
                          <w:p w:rsidR="00532053" w:rsidRDefault="00532053" w:rsidP="005320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5B3FD" id="Zone de texte 2" o:spid="_x0000_s1034" type="#_x0000_t202" style="position:absolute;margin-left:604.8pt;margin-top:-40.5pt;width:128.2pt;height:79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" filled="f" stroked="f" strokeweight=".5pt">
                <v:textbox>
                  <w:txbxContent>
                    <w:p w:rsidR="00532053" w:rsidRDefault="00532053" w:rsidP="00532053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5D3AEBD0" wp14:editId="3875648D">
                            <wp:extent cx="1236994" cy="432303"/>
                            <wp:effectExtent l="0" t="0" r="1270" b="6350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A9F54D6" wp14:editId="1D864087">
                            <wp:extent cx="1533525" cy="639383"/>
                            <wp:effectExtent l="0" t="0" r="0" b="889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32053" w:rsidRDefault="00532053" w:rsidP="00532053"/>
                    <w:p w:rsidR="00532053" w:rsidRDefault="00532053" w:rsidP="00532053"/>
                    <w:p w:rsidR="00532053" w:rsidRDefault="00532053" w:rsidP="00532053"/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381350" wp14:editId="2949CA57">
                <wp:simplePos x="0" y="0"/>
                <wp:positionH relativeFrom="column">
                  <wp:posOffset>-369570</wp:posOffset>
                </wp:positionH>
                <wp:positionV relativeFrom="paragraph">
                  <wp:posOffset>-422275</wp:posOffset>
                </wp:positionV>
                <wp:extent cx="7902000" cy="972000"/>
                <wp:effectExtent l="19050" t="19050" r="22860" b="19050"/>
                <wp:wrapNone/>
                <wp:docPr id="68" name="Zone de text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2000" cy="97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04C" w:rsidRPr="00BE0AF8" w:rsidRDefault="0037204C" w:rsidP="00532053">
                            <w:pPr>
                              <w:spacing w:before="80"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Critère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11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 : </w:t>
                            </w:r>
                            <w:r w:rsidRPr="00950624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L’adéquation des moyens pédagogiques, techniques et d’encadrement 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ux prestations mises en œuvre (</w:t>
                            </w:r>
                            <w:r w:rsidR="00F163C8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thème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2</w:t>
                            </w:r>
                            <w:r w:rsidRPr="00950624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/4)</w:t>
                            </w:r>
                          </w:p>
                          <w:p w:rsidR="00290A0B" w:rsidRDefault="0037204C" w:rsidP="00D43C1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Thème 2 : </w:t>
                            </w:r>
                            <w:r w:rsidR="005E36B3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la coordination</w:t>
                            </w:r>
                          </w:p>
                          <w:p w:rsidR="0037204C" w:rsidRPr="00D43C17" w:rsidRDefault="009E35C6" w:rsidP="00D43C1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 30</w:t>
                            </w:r>
                            <w:r w:rsidR="0037204C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Qualiopi critère 4 indicateur 18, </w:t>
                            </w:r>
                            <w:r w:rsidR="00783815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précisé pour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Éduform</w:t>
                            </w:r>
                            <w:r w:rsidR="0037204C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81350" id="Zone de texte 68" o:spid="_x0000_s1033" type="#_x0000_t202" style="position:absolute;margin-left:-29.1pt;margin-top:-33.25pt;width:622.2pt;height:76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" fillcolor="white [3201]" strokecolor="#00b5c6" strokeweight="3.5pt">
                <v:textbox>
                  <w:txbxContent>
                    <w:p w:rsidR="0037204C" w:rsidRPr="00BE0AF8" w:rsidRDefault="0037204C" w:rsidP="00532053">
                      <w:pPr>
                        <w:spacing w:before="80"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Critère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11</w:t>
                      </w: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 : </w:t>
                      </w:r>
                      <w:r w:rsidRPr="00950624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L’adéquation des moyens pédagogiques, techniques et d’encadrement a</w:t>
                      </w:r>
                      <w:r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ux prestations mises en œuvre (</w:t>
                      </w:r>
                      <w:r w:rsidR="00F163C8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thème </w:t>
                      </w:r>
                      <w:r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2</w:t>
                      </w:r>
                      <w:r w:rsidRPr="00950624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/4)</w:t>
                      </w:r>
                    </w:p>
                    <w:p w:rsidR="00290A0B" w:rsidRDefault="0037204C" w:rsidP="00D43C1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Thème 2 : </w:t>
                      </w:r>
                      <w:r w:rsidR="005E36B3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la coordination</w:t>
                      </w:r>
                    </w:p>
                    <w:p w:rsidR="0037204C" w:rsidRPr="00D43C17" w:rsidRDefault="009E35C6" w:rsidP="00D43C1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 30</w:t>
                      </w:r>
                      <w:r w:rsidR="0037204C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Qualiopi critère 4 indicateur 18, </w:t>
                      </w:r>
                      <w:r w:rsidR="00783815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précisé pour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Éduform</w:t>
                      </w:r>
                      <w:r w:rsidR="0037204C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:rsidR="009C47B0" w:rsidRDefault="00664D91"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DC4E2BD" wp14:editId="653B4BBC">
                <wp:simplePos x="0" y="0"/>
                <wp:positionH relativeFrom="column">
                  <wp:posOffset>8844280</wp:posOffset>
                </wp:positionH>
                <wp:positionV relativeFrom="paragraph">
                  <wp:posOffset>5726240</wp:posOffset>
                </wp:positionV>
                <wp:extent cx="838200" cy="235585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4D91" w:rsidRPr="00CC4DBB" w:rsidRDefault="00664D91" w:rsidP="00664D91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4E2BD" id="Zone de texte 21" o:spid="_x0000_s1036" type="#_x0000_t202" style="position:absolute;margin-left:696.4pt;margin-top:450.9pt;width:66pt;height:18.5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" fillcolor="white [3201]" stroked="f" strokeweight=".5pt">
                <v:textbox>
                  <w:txbxContent>
                    <w:p w:rsidR="00664D91" w:rsidRPr="00CC4DBB" w:rsidRDefault="00664D91" w:rsidP="00664D91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2C4B13A" wp14:editId="7ECFE492">
                <wp:simplePos x="0" y="0"/>
                <wp:positionH relativeFrom="column">
                  <wp:posOffset>-748145</wp:posOffset>
                </wp:positionH>
                <wp:positionV relativeFrom="paragraph">
                  <wp:posOffset>5715982</wp:posOffset>
                </wp:positionV>
                <wp:extent cx="952500" cy="28575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4D91" w:rsidRPr="00CC4DBB" w:rsidRDefault="00664D91" w:rsidP="00664D91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4B13A" id="Zone de texte 15" o:spid="_x0000_s1037" type="#_x0000_t202" style="position:absolute;margin-left:-58.9pt;margin-top:450.1pt;width:75pt;height:22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" fillcolor="white [3201]" stroked="f" strokeweight=".5pt">
                <v:textbox>
                  <w:txbxContent>
                    <w:p w:rsidR="00664D91" w:rsidRPr="00CC4DBB" w:rsidRDefault="00664D91" w:rsidP="00664D91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411</w:t>
                      </w:r>
                    </w:p>
                  </w:txbxContent>
                </v:textbox>
              </v:shape>
            </w:pict>
          </mc:Fallback>
        </mc:AlternateContent>
      </w:r>
      <w:r w:rsidR="00290A0B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76E18FF" wp14:editId="15C1C2DC">
                <wp:simplePos x="0" y="0"/>
                <wp:positionH relativeFrom="column">
                  <wp:posOffset>7583805</wp:posOffset>
                </wp:positionH>
                <wp:positionV relativeFrom="paragraph">
                  <wp:posOffset>446243</wp:posOffset>
                </wp:positionV>
                <wp:extent cx="1871980" cy="5075555"/>
                <wp:effectExtent l="0" t="0" r="0" b="0"/>
                <wp:wrapNone/>
                <wp:docPr id="9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71980" cy="50755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1"/>
                              <w:tblW w:w="2608" w:type="dxa"/>
                              <w:tblInd w:w="-30" w:type="dxa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08"/>
                            </w:tblGrid>
                            <w:tr w:rsidR="00532053" w:rsidRPr="00532053" w:rsidTr="00CD5D47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2608" w:type="dxa"/>
                                  <w:shd w:val="pct20" w:color="EE7444" w:fill="auto"/>
                                  <w:vAlign w:val="center"/>
                                </w:tcPr>
                                <w:p w:rsidR="00532053" w:rsidRPr="00532053" w:rsidRDefault="00532053" w:rsidP="00532053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532053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532053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532053" w:rsidRPr="00532053" w:rsidTr="00CD5D47">
                              <w:trPr>
                                <w:trHeight w:val="6520"/>
                              </w:trPr>
                              <w:tc>
                                <w:tcPr>
                                  <w:tcW w:w="2608" w:type="dxa"/>
                                </w:tcPr>
                                <w:p w:rsidR="00532053" w:rsidRPr="00532053" w:rsidRDefault="00532053" w:rsidP="00B842FC">
                                  <w:pPr>
                                    <w:spacing w:before="60"/>
                                    <w:ind w:right="-214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32053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532053" w:rsidRPr="00532053" w:rsidRDefault="00532053" w:rsidP="00532053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32053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32053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532053" w:rsidRPr="00532053" w:rsidRDefault="00532053" w:rsidP="00532053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53205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Périodicité de la mise à jour de l’organigramme fonctionnel avec les champs d’intervention (pédagogique, technique, commercial, social)</w:t>
                                  </w:r>
                                </w:p>
                                <w:p w:rsidR="00532053" w:rsidRPr="00532053" w:rsidRDefault="00532053" w:rsidP="00532053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53205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Liste des intervenants / contributeurs, suivi des qualifications</w:t>
                                  </w:r>
                                </w:p>
                                <w:p w:rsidR="00532053" w:rsidRPr="00532053" w:rsidRDefault="00532053" w:rsidP="00532053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53205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Fiches de poste, liste des référents pédagogiques, administratifs et handicap : 100 % des fonctions nécessaires aux prestations couvertes</w:t>
                                  </w:r>
                                </w:p>
                                <w:p w:rsidR="00532053" w:rsidRPr="00532053" w:rsidRDefault="00532053" w:rsidP="00532053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53205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de réunions de coordination par prestation</w:t>
                                  </w:r>
                                </w:p>
                                <w:p w:rsidR="00532053" w:rsidRPr="00532053" w:rsidRDefault="00532053" w:rsidP="00532053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53205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de réunions de la commission RH</w:t>
                                  </w:r>
                                </w:p>
                                <w:p w:rsidR="00532053" w:rsidRPr="00532053" w:rsidRDefault="00532053" w:rsidP="00532053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53205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de conventions de cotraitance et de contrats de sous-traitance</w:t>
                                  </w:r>
                                </w:p>
                              </w:tc>
                            </w:tr>
                          </w:tbl>
                          <w:p w:rsidR="00532053" w:rsidRDefault="00532053" w:rsidP="005320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E18FF" id="_x0000_s1038" type="#_x0000_t202" style="position:absolute;margin-left:597.15pt;margin-top:35.15pt;width:147.4pt;height:399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1"/>
                        <w:tblW w:w="2608" w:type="dxa"/>
                        <w:tblInd w:w="-30" w:type="dxa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08"/>
                      </w:tblGrid>
                      <w:tr w:rsidR="00532053" w:rsidRPr="00532053" w:rsidTr="00CD5D47">
                        <w:trPr>
                          <w:trHeight w:hRule="exact" w:val="567"/>
                        </w:trPr>
                        <w:tc>
                          <w:tcPr>
                            <w:tcW w:w="2608" w:type="dxa"/>
                            <w:shd w:val="pct20" w:color="EE7444" w:fill="auto"/>
                            <w:vAlign w:val="center"/>
                          </w:tcPr>
                          <w:p w:rsidR="00532053" w:rsidRPr="00532053" w:rsidRDefault="00532053" w:rsidP="00532053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532053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532053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532053" w:rsidRPr="00532053" w:rsidTr="00CD5D47">
                        <w:trPr>
                          <w:trHeight w:val="6520"/>
                        </w:trPr>
                        <w:tc>
                          <w:tcPr>
                            <w:tcW w:w="2608" w:type="dxa"/>
                          </w:tcPr>
                          <w:p w:rsidR="00532053" w:rsidRPr="00532053" w:rsidRDefault="00532053" w:rsidP="00B842FC">
                            <w:pPr>
                              <w:spacing w:before="60"/>
                              <w:ind w:right="-214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32053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532053" w:rsidRPr="00532053" w:rsidRDefault="00532053" w:rsidP="00532053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32053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32053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532053" w:rsidRPr="00532053" w:rsidRDefault="00532053" w:rsidP="00532053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205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Périodicité de la mise à jour de l’organigramme fonctionnel avec les champs d’intervention (pédagogique, technique, commercial, social)</w:t>
                            </w:r>
                          </w:p>
                          <w:p w:rsidR="00532053" w:rsidRPr="00532053" w:rsidRDefault="00532053" w:rsidP="00532053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205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Liste des intervenants / contributeurs, suivi des qualifications</w:t>
                            </w:r>
                          </w:p>
                          <w:p w:rsidR="00532053" w:rsidRPr="00532053" w:rsidRDefault="00532053" w:rsidP="00532053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205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Fiches de poste, liste des référents pédagogiques, administratifs et handicap : 100 % des fonctions nécessaires aux prestations couvertes</w:t>
                            </w:r>
                          </w:p>
                          <w:p w:rsidR="00532053" w:rsidRPr="00532053" w:rsidRDefault="00532053" w:rsidP="00532053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205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de réunions de coordination par prestation</w:t>
                            </w:r>
                          </w:p>
                          <w:p w:rsidR="00532053" w:rsidRPr="00532053" w:rsidRDefault="00532053" w:rsidP="00532053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205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de réunions de la commission RH</w:t>
                            </w:r>
                          </w:p>
                          <w:p w:rsidR="00532053" w:rsidRPr="00532053" w:rsidRDefault="00532053" w:rsidP="00532053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205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de conventions de cotraitance et de contrats de sous-traitance</w:t>
                            </w:r>
                          </w:p>
                        </w:tc>
                      </w:tr>
                    </w:tbl>
                    <w:p w:rsidR="00532053" w:rsidRDefault="00532053" w:rsidP="0053205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90A0B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5055955" wp14:editId="7940DDC7">
                <wp:simplePos x="0" y="0"/>
                <wp:positionH relativeFrom="column">
                  <wp:posOffset>-441325</wp:posOffset>
                </wp:positionH>
                <wp:positionV relativeFrom="paragraph">
                  <wp:posOffset>423072</wp:posOffset>
                </wp:positionV>
                <wp:extent cx="2627630" cy="2958465"/>
                <wp:effectExtent l="0" t="0" r="1270" b="0"/>
                <wp:wrapNone/>
                <wp:docPr id="57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627630" cy="29584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3912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12"/>
                            </w:tblGrid>
                            <w:tr w:rsidR="00431660" w:rsidTr="00CD5D47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3912" w:type="dxa"/>
                                  <w:shd w:val="pct20" w:color="951B81" w:fill="auto"/>
                                  <w:vAlign w:val="center"/>
                                </w:tcPr>
                                <w:p w:rsidR="00431660" w:rsidRPr="00BE0AF8" w:rsidRDefault="00431660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431660" w:rsidTr="00F161E0">
                              <w:trPr>
                                <w:trHeight w:val="3766"/>
                                <w:jc w:val="center"/>
                              </w:trPr>
                              <w:tc>
                                <w:tcPr>
                                  <w:tcW w:w="3912" w:type="dxa"/>
                                </w:tcPr>
                                <w:p w:rsidR="00431660" w:rsidRPr="00254302" w:rsidRDefault="00431660" w:rsidP="00552346">
                                  <w:pPr>
                                    <w:spacing w:before="12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thème 2</w:t>
                                  </w:r>
                                </w:p>
                                <w:p w:rsidR="00227142" w:rsidRDefault="00227142" w:rsidP="008D20E1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Le prestataire propose</w:t>
                                  </w:r>
                                  <w:r w:rsidRPr="0022714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une prestation conforme au cahier des charges, aux besoins des bénéficiaires, à la réglementation.</w:t>
                                  </w:r>
                                </w:p>
                                <w:p w:rsidR="00E23BD8" w:rsidRDefault="00227142" w:rsidP="008D20E1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E23BD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dentifie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687FC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</w:t>
                                  </w:r>
                                  <w:r w:rsidR="008D20E1" w:rsidRPr="008D20E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es différentes fonctions nécessaires à la mise en œ</w:t>
                                  </w:r>
                                  <w:r w:rsidR="008D20E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uvre de la prestation proposée.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M</w:t>
                                  </w:r>
                                  <w:r w:rsidR="00E23BD8" w:rsidRPr="00E23BD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obilise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E23BD8" w:rsidRPr="00E23BD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et coordonne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E23BD8" w:rsidRPr="00E23BD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les différents inter</w:t>
                                  </w:r>
                                  <w:r w:rsidR="00E23BD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venants internes et externes et </w:t>
                                  </w:r>
                                  <w:r w:rsidR="00E23BD8" w:rsidRPr="00E23BD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s’assure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E23BD8" w:rsidRPr="00E23BD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soit de leur remplacement, soit d’une reprogrammation de l’/des intervention(s)</w:t>
                                  </w:r>
                                  <w:r w:rsidR="00E23BD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si nécessaire</w:t>
                                  </w:r>
                                  <w:r w:rsidR="00E23BD8" w:rsidRPr="00E23BD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431660" w:rsidRPr="00254302" w:rsidRDefault="00687FC7" w:rsidP="00E23BD8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Organiser</w:t>
                                  </w:r>
                                  <w:r w:rsidR="008D20E1" w:rsidRPr="008D20E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le travail et les échanges des personnels impliqués dans l’exécution de la prestation (activités pédagogiques, administratives, logistiques, commerciales…). </w:t>
                                  </w:r>
                                </w:p>
                              </w:tc>
                            </w:tr>
                          </w:tbl>
                          <w:p w:rsidR="00431660" w:rsidRDefault="00431660" w:rsidP="004316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55955" id="_x0000_s1039" type="#_x0000_t202" style="position:absolute;margin-left:-34.75pt;margin-top:33.3pt;width:206.9pt;height:232.9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3912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912"/>
                      </w:tblGrid>
                      <w:tr w:rsidR="00431660" w:rsidTr="00CD5D47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3912" w:type="dxa"/>
                            <w:shd w:val="pct20" w:color="951B81" w:fill="auto"/>
                            <w:vAlign w:val="center"/>
                          </w:tcPr>
                          <w:p w:rsidR="00431660" w:rsidRPr="00BE0AF8" w:rsidRDefault="00431660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431660" w:rsidTr="00F161E0">
                        <w:trPr>
                          <w:trHeight w:val="3766"/>
                          <w:jc w:val="center"/>
                        </w:trPr>
                        <w:tc>
                          <w:tcPr>
                            <w:tcW w:w="3912" w:type="dxa"/>
                          </w:tcPr>
                          <w:p w:rsidR="00431660" w:rsidRPr="00254302" w:rsidRDefault="00431660" w:rsidP="00552346">
                            <w:pPr>
                              <w:spacing w:before="12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thème 2</w:t>
                            </w:r>
                          </w:p>
                          <w:p w:rsidR="00227142" w:rsidRDefault="00227142" w:rsidP="008D20E1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 prestataire propose</w:t>
                            </w:r>
                            <w:r w:rsidRPr="00227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une prestation conforme au cahier des charges, aux besoins des bénéficiaires, à la réglementation.</w:t>
                            </w:r>
                          </w:p>
                          <w:p w:rsidR="00E23BD8" w:rsidRDefault="00227142" w:rsidP="008D20E1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</w:t>
                            </w:r>
                            <w:r w:rsidR="00E23BD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dentifie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="00687FC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</w:t>
                            </w:r>
                            <w:r w:rsidR="008D20E1" w:rsidRPr="008D20E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es différentes fonctions nécessaires à la mise en œ</w:t>
                            </w:r>
                            <w:r w:rsidR="008D20E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uvre de la prestation proposée.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M</w:t>
                            </w:r>
                            <w:r w:rsidR="00E23BD8" w:rsidRPr="00E23BD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obilise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="00E23BD8" w:rsidRPr="00E23BD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et coordonne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="00E23BD8" w:rsidRPr="00E23BD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les différents inter</w:t>
                            </w:r>
                            <w:r w:rsidR="00E23BD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venants internes et externes et </w:t>
                            </w:r>
                            <w:r w:rsidR="00E23BD8" w:rsidRPr="00E23BD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s’assure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="00E23BD8" w:rsidRPr="00E23BD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soit de leur remplacement, soit d’une reprogrammation de l’/des intervention(s)</w:t>
                            </w:r>
                            <w:r w:rsidR="00E23BD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si nécessaire</w:t>
                            </w:r>
                            <w:r w:rsidR="00E23BD8" w:rsidRPr="00E23BD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431660" w:rsidRPr="00254302" w:rsidRDefault="00687FC7" w:rsidP="00E23BD8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Organiser</w:t>
                            </w:r>
                            <w:r w:rsidR="008D20E1" w:rsidRPr="008D20E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le travail et les échanges des personnels impliqués dans l’exécution de la prestation (activités pédagogiques, administratives, logistiques, commerciales…). </w:t>
                            </w:r>
                          </w:p>
                        </w:tc>
                      </w:tr>
                    </w:tbl>
                    <w:p w:rsidR="00431660" w:rsidRDefault="00431660" w:rsidP="0043166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90A0B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615AB3" wp14:editId="36E15CEB">
                <wp:simplePos x="0" y="0"/>
                <wp:positionH relativeFrom="column">
                  <wp:posOffset>-376555</wp:posOffset>
                </wp:positionH>
                <wp:positionV relativeFrom="paragraph">
                  <wp:posOffset>3438998</wp:posOffset>
                </wp:positionV>
                <wp:extent cx="2483485" cy="1619885"/>
                <wp:effectExtent l="0" t="0" r="12065" b="18415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3485" cy="1619885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431660" w:rsidRPr="006F0F27" w:rsidRDefault="00F71C76" w:rsidP="00532053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431660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E23BD8" w:rsidRDefault="00431660" w:rsidP="00532053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mineure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="00CD732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D732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par </w:t>
                            </w:r>
                            <w:r w:rsidR="00CD732D" w:rsidRPr="00CD732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un </w:t>
                            </w:r>
                            <w:r w:rsidRPr="00CD732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défaut ponctuel </w:t>
                            </w:r>
                            <w:r w:rsidR="001C63D8" w:rsidRPr="00CD732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 coordination.</w:t>
                            </w:r>
                          </w:p>
                          <w:p w:rsidR="00431660" w:rsidRPr="00532053" w:rsidRDefault="00E23BD8" w:rsidP="00532053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Non-conformité(s) maj</w:t>
                            </w:r>
                            <w:r w:rsidRPr="00E23BD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eure(s) caractérisée(s)</w:t>
                            </w:r>
                            <w:r w:rsidR="0053205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32053" w:rsidRPr="0053205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pa</w:t>
                            </w:r>
                            <w:r w:rsidR="0053205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 l’a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bsence de réunions d’équipe, non-remplacement récurrent des absences</w:t>
                            </w:r>
                            <w:r w:rsidR="0053205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15AB3" id="Zone de texte 58" o:spid="_x0000_s1036" type="#_x0000_t202" style="position:absolute;margin-left:-29.65pt;margin-top:270.8pt;width:195.55pt;height:127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" fillcolor="#ff9575" strokecolor="#ff9575" strokeweight=".5pt">
                <v:textbox>
                  <w:txbxContent>
                    <w:p w:rsidR="00431660" w:rsidRPr="006F0F27" w:rsidRDefault="00F71C76" w:rsidP="00532053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431660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E23BD8" w:rsidRDefault="00431660" w:rsidP="00532053">
                      <w:pPr>
                        <w:spacing w:after="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mineure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="00CD732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CD732D">
                        <w:rPr>
                          <w:rFonts w:ascii="Arial" w:hAnsi="Arial" w:cs="Arial"/>
                          <w:sz w:val="18"/>
                          <w:szCs w:val="18"/>
                        </w:rPr>
                        <w:t>par </w:t>
                      </w:r>
                      <w:r w:rsidR="00CD732D" w:rsidRPr="00CD732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un </w:t>
                      </w:r>
                      <w:r w:rsidRPr="00CD732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défaut ponctuel </w:t>
                      </w:r>
                      <w:r w:rsidR="001C63D8" w:rsidRPr="00CD732D">
                        <w:rPr>
                          <w:rFonts w:ascii="Arial" w:hAnsi="Arial" w:cs="Arial"/>
                          <w:sz w:val="18"/>
                          <w:szCs w:val="18"/>
                        </w:rPr>
                        <w:t>de coordination.</w:t>
                      </w:r>
                    </w:p>
                    <w:p w:rsidR="00431660" w:rsidRPr="00532053" w:rsidRDefault="00E23BD8" w:rsidP="00532053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Non-conformité(s) maj</w:t>
                      </w:r>
                      <w:r w:rsidRPr="00E23BD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eure(s) caractérisée(s)</w:t>
                      </w:r>
                      <w:r w:rsidR="0053205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532053" w:rsidRPr="00532053">
                        <w:rPr>
                          <w:rFonts w:ascii="Arial" w:hAnsi="Arial" w:cs="Arial"/>
                          <w:sz w:val="18"/>
                          <w:szCs w:val="18"/>
                        </w:rPr>
                        <w:t>pa</w:t>
                      </w:r>
                      <w:r w:rsidR="00532053">
                        <w:rPr>
                          <w:rFonts w:ascii="Arial" w:hAnsi="Arial" w:cs="Arial"/>
                          <w:sz w:val="18"/>
                          <w:szCs w:val="18"/>
                        </w:rPr>
                        <w:t>r l’a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bsence de réunions d’équipe, non-remplacement récurrent des absences</w:t>
                      </w:r>
                      <w:r w:rsidR="00532053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D22189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31D36F" wp14:editId="2C894209">
                <wp:simplePos x="0" y="0"/>
                <wp:positionH relativeFrom="column">
                  <wp:posOffset>2150745</wp:posOffset>
                </wp:positionH>
                <wp:positionV relativeFrom="paragraph">
                  <wp:posOffset>446243</wp:posOffset>
                </wp:positionV>
                <wp:extent cx="5495925" cy="4830445"/>
                <wp:effectExtent l="0" t="0" r="9525" b="8255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925" cy="4830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8354" w:type="dxa"/>
                              <w:jc w:val="center"/>
                              <w:tblBorders>
                                <w:top w:val="single" w:sz="24" w:space="0" w:color="2AAC66"/>
                                <w:left w:val="single" w:sz="24" w:space="0" w:color="2AAC66"/>
                                <w:bottom w:val="single" w:sz="24" w:space="0" w:color="2AAC66"/>
                                <w:right w:val="single" w:sz="24" w:space="0" w:color="2AAC66"/>
                                <w:insideH w:val="single" w:sz="6" w:space="0" w:color="2AAC66"/>
                                <w:insideV w:val="single" w:sz="6" w:space="0" w:color="2AAC66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557"/>
                              <w:gridCol w:w="698"/>
                              <w:gridCol w:w="699"/>
                              <w:gridCol w:w="698"/>
                              <w:gridCol w:w="702"/>
                            </w:tblGrid>
                            <w:tr w:rsidR="00431660" w:rsidRPr="00B970EC" w:rsidTr="001C63D8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8354" w:type="dxa"/>
                                  <w:gridSpan w:val="5"/>
                                  <w:tcBorders>
                                    <w:top w:val="single" w:sz="24" w:space="0" w:color="2AAC66"/>
                                    <w:bottom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431660" w:rsidRPr="00B970EC" w:rsidRDefault="00431660" w:rsidP="00171726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431660" w:rsidRPr="00B970EC" w:rsidTr="001C63D8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5557" w:type="dxa"/>
                                  <w:vMerge w:val="restart"/>
                                  <w:tcBorders>
                                    <w:top w:val="single" w:sz="24" w:space="0" w:color="2AAC66"/>
                                  </w:tcBorders>
                                  <w:vAlign w:val="center"/>
                                </w:tcPr>
                                <w:p w:rsidR="00431660" w:rsidRPr="00B970EC" w:rsidRDefault="00431660" w:rsidP="00171726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 xml:space="preserve">Acteurs - Actions - Moyens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 xml:space="preserve"> Temps</w:t>
                                  </w:r>
                                </w:p>
                              </w:tc>
                              <w:tc>
                                <w:tcPr>
                                  <w:tcW w:w="2797" w:type="dxa"/>
                                  <w:gridSpan w:val="4"/>
                                  <w:tcBorders>
                                    <w:top w:val="single" w:sz="24" w:space="0" w:color="2AAC66"/>
                                  </w:tcBorders>
                                  <w:vAlign w:val="center"/>
                                </w:tcPr>
                                <w:p w:rsidR="00431660" w:rsidRPr="00B970EC" w:rsidRDefault="006D021D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431660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431660" w:rsidRPr="00B970EC" w:rsidTr="001C63D8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5557" w:type="dxa"/>
                                  <w:vMerge/>
                                  <w:vAlign w:val="center"/>
                                </w:tcPr>
                                <w:p w:rsidR="00431660" w:rsidRPr="00B970EC" w:rsidRDefault="00431660" w:rsidP="00171726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31660" w:rsidRPr="00B970EC" w:rsidRDefault="00431660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vAlign w:val="center"/>
                                </w:tcPr>
                                <w:p w:rsidR="00431660" w:rsidRPr="00B970EC" w:rsidRDefault="00431660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31660" w:rsidRPr="00B970EC" w:rsidRDefault="00431660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vAlign w:val="center"/>
                                </w:tcPr>
                                <w:p w:rsidR="00431660" w:rsidRPr="00B970EC" w:rsidRDefault="00431660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431660" w:rsidRPr="00B970EC" w:rsidTr="004F069D">
                              <w:trPr>
                                <w:trHeight w:val="1370"/>
                                <w:jc w:val="center"/>
                              </w:trPr>
                              <w:tc>
                                <w:tcPr>
                                  <w:tcW w:w="5557" w:type="dxa"/>
                                </w:tcPr>
                                <w:p w:rsidR="00431660" w:rsidRPr="00790502" w:rsidRDefault="001C63D8" w:rsidP="00CD732D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1. Organisation</w:t>
                                  </w:r>
                                </w:p>
                                <w:p w:rsidR="00431660" w:rsidRPr="004D2ABB" w:rsidRDefault="003309F6" w:rsidP="00790502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3309F6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les liens fonctionnels et hiérarchiques au sein de la structure sont-ils explicités et formalisés ?</w:t>
                                  </w:r>
                                </w:p>
                                <w:p w:rsidR="003309F6" w:rsidRPr="004D2ABB" w:rsidRDefault="003309F6" w:rsidP="00790502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3309F6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les ressources humaines sont-elles recensées et les champs d’intervention définis ?</w:t>
                                  </w:r>
                                </w:p>
                                <w:p w:rsidR="00431660" w:rsidRPr="009058D0" w:rsidRDefault="003309F6" w:rsidP="009058D0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Qui assure l</w:t>
                                  </w:r>
                                  <w:r w:rsidRPr="003309F6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es fonctions de coordination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309F6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(un ou plusieurs responsables)</w:t>
                                  </w:r>
                                  <w:r w:rsidR="009058D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et comment s’assure-t-on que ces personnes sont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309F6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clairement identifiées</w:t>
                                  </w:r>
                                  <w:r w:rsidR="009058D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par les parties prenantes internes et externes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31660" w:rsidRPr="00B970EC" w:rsidRDefault="00431660" w:rsidP="004F069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vAlign w:val="center"/>
                                </w:tcPr>
                                <w:p w:rsidR="00431660" w:rsidRPr="00B970EC" w:rsidRDefault="00431660" w:rsidP="004F069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31660" w:rsidRPr="00B970EC" w:rsidRDefault="00431660" w:rsidP="004F069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vAlign w:val="center"/>
                                </w:tcPr>
                                <w:p w:rsidR="00431660" w:rsidRPr="00B970EC" w:rsidRDefault="00431660" w:rsidP="004F069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431660" w:rsidRPr="00B970EC" w:rsidTr="001C63D8">
                              <w:trPr>
                                <w:trHeight w:val="1544"/>
                                <w:jc w:val="center"/>
                              </w:trPr>
                              <w:tc>
                                <w:tcPr>
                                  <w:tcW w:w="5557" w:type="dxa"/>
                                </w:tcPr>
                                <w:p w:rsidR="00431660" w:rsidRPr="00790502" w:rsidRDefault="001C63D8" w:rsidP="00CD732D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2. Coordination pédagogique</w:t>
                                  </w:r>
                                </w:p>
                                <w:p w:rsidR="00790502" w:rsidRDefault="00B51344" w:rsidP="00790502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</w:t>
                                  </w:r>
                                  <w:r w:rsidR="009058D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le prestataire s’assure-t-il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 les intervenants</w:t>
                                  </w:r>
                                  <w:r w:rsidR="00DC59C1" w:rsidRPr="00DC59C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détiennen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t les diplômes en lien avec la prestation</w:t>
                                  </w:r>
                                  <w:r w:rsidR="00790502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qu’ils assurent ?</w:t>
                                  </w:r>
                                </w:p>
                                <w:p w:rsidR="00DC59C1" w:rsidRDefault="009058D0" w:rsidP="00790502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9058D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le prestataire s’assure-t-il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de la compétence des personnels</w:t>
                                  </w:r>
                                  <w:r w:rsidR="00DC59C1" w:rsidRPr="00DC59C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en matière d’</w:t>
                                  </w:r>
                                  <w:r w:rsidR="00790502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ingénierie pédagogique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et d’ingénierie de parcours, selon son niveau d’intervention</w:t>
                                  </w:r>
                                  <w:r w:rsidR="00790502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  <w:p w:rsidR="009058D0" w:rsidRPr="00DC59C1" w:rsidRDefault="009058D0" w:rsidP="00790502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9058D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la structure s’assure-t-elle que les référentiels des certifications professionnelles sont connus et maitrisés ?</w:t>
                                  </w:r>
                                </w:p>
                                <w:p w:rsidR="00431660" w:rsidRPr="00B970EC" w:rsidRDefault="00790502" w:rsidP="00790502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et par qui la</w:t>
                                  </w:r>
                                  <w:r w:rsidR="00DC59C1" w:rsidRPr="00DC59C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progression pédagogique est</w:t>
                                  </w:r>
                                  <w:r w:rsidR="009058D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-elle établie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31660" w:rsidRPr="00B970EC" w:rsidRDefault="00431660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vAlign w:val="center"/>
                                </w:tcPr>
                                <w:p w:rsidR="00431660" w:rsidRPr="00B970EC" w:rsidRDefault="00431660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31660" w:rsidRPr="00B970EC" w:rsidRDefault="00431660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vAlign w:val="center"/>
                                </w:tcPr>
                                <w:p w:rsidR="00431660" w:rsidRPr="00B970EC" w:rsidRDefault="00431660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ED7F70" w:rsidRPr="00B970EC" w:rsidTr="00CD5D47">
                              <w:trPr>
                                <w:trHeight w:val="964"/>
                                <w:jc w:val="center"/>
                              </w:trPr>
                              <w:tc>
                                <w:tcPr>
                                  <w:tcW w:w="5557" w:type="dxa"/>
                                </w:tcPr>
                                <w:p w:rsidR="00ED7F70" w:rsidRPr="00790502" w:rsidRDefault="00ED7F70" w:rsidP="00CD732D">
                                  <w:pPr>
                                    <w:spacing w:before="80" w:after="12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3. Coordination technique</w:t>
                                  </w:r>
                                </w:p>
                                <w:p w:rsidR="00ED7F70" w:rsidRPr="00B970EC" w:rsidRDefault="009058D0" w:rsidP="00790502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Qui s’assure de la disponibilité des infrastructures,</w:t>
                                  </w:r>
                                  <w:r w:rsidR="00851923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des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per</w:t>
                                  </w:r>
                                  <w:r w:rsidR="00851923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sonnels, de la matière d’œuvre</w:t>
                                  </w:r>
                                  <w:r w:rsidR="00790502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  <w:r w:rsidR="00DC59C1" w:rsidRPr="00DC59C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ED7F70" w:rsidRPr="00B970EC" w:rsidRDefault="00ED7F70" w:rsidP="00ED7F70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vAlign w:val="center"/>
                                </w:tcPr>
                                <w:p w:rsidR="00ED7F70" w:rsidRPr="00B970EC" w:rsidRDefault="00ED7F70" w:rsidP="00ED7F70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ED7F70" w:rsidRPr="00B970EC" w:rsidRDefault="00ED7F70" w:rsidP="00ED7F70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vAlign w:val="center"/>
                                </w:tcPr>
                                <w:p w:rsidR="00ED7F70" w:rsidRPr="00B970EC" w:rsidRDefault="00ED7F70" w:rsidP="00ED7F70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431660" w:rsidRDefault="00CD732D" w:rsidP="0043166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1D36F" id="Zone de texte 56" o:spid="_x0000_s1041" type="#_x0000_t202" style="position:absolute;margin-left:169.35pt;margin-top:35.15pt;width:432.75pt;height:380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8354" w:type="dxa"/>
                        <w:jc w:val="center"/>
                        <w:tblBorders>
                          <w:top w:val="single" w:sz="24" w:space="0" w:color="2AAC66"/>
                          <w:left w:val="single" w:sz="24" w:space="0" w:color="2AAC66"/>
                          <w:bottom w:val="single" w:sz="24" w:space="0" w:color="2AAC66"/>
                          <w:right w:val="single" w:sz="24" w:space="0" w:color="2AAC66"/>
                          <w:insideH w:val="single" w:sz="6" w:space="0" w:color="2AAC66"/>
                          <w:insideV w:val="single" w:sz="6" w:space="0" w:color="2AAC66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557"/>
                        <w:gridCol w:w="698"/>
                        <w:gridCol w:w="699"/>
                        <w:gridCol w:w="698"/>
                        <w:gridCol w:w="702"/>
                      </w:tblGrid>
                      <w:tr w:rsidR="00431660" w:rsidRPr="00B970EC" w:rsidTr="001C63D8">
                        <w:trPr>
                          <w:trHeight w:val="511"/>
                          <w:jc w:val="center"/>
                        </w:trPr>
                        <w:tc>
                          <w:tcPr>
                            <w:tcW w:w="8354" w:type="dxa"/>
                            <w:gridSpan w:val="5"/>
                            <w:tcBorders>
                              <w:top w:val="single" w:sz="24" w:space="0" w:color="2AAC66"/>
                              <w:bottom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431660" w:rsidRPr="00B970EC" w:rsidRDefault="00431660" w:rsidP="00171726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431660" w:rsidRPr="00B970EC" w:rsidTr="001C63D8">
                        <w:trPr>
                          <w:trHeight w:val="263"/>
                          <w:jc w:val="center"/>
                        </w:trPr>
                        <w:tc>
                          <w:tcPr>
                            <w:tcW w:w="5557" w:type="dxa"/>
                            <w:vMerge w:val="restart"/>
                            <w:tcBorders>
                              <w:top w:val="single" w:sz="24" w:space="0" w:color="2AAC66"/>
                            </w:tcBorders>
                            <w:vAlign w:val="center"/>
                          </w:tcPr>
                          <w:p w:rsidR="00431660" w:rsidRPr="00B970EC" w:rsidRDefault="00431660" w:rsidP="00171726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 xml:space="preserve">Acteurs - Actions - Moyens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–</w:t>
                            </w: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 xml:space="preserve"> Temps</w:t>
                            </w:r>
                          </w:p>
                        </w:tc>
                        <w:tc>
                          <w:tcPr>
                            <w:tcW w:w="2797" w:type="dxa"/>
                            <w:gridSpan w:val="4"/>
                            <w:tcBorders>
                              <w:top w:val="single" w:sz="24" w:space="0" w:color="2AAC66"/>
                            </w:tcBorders>
                            <w:vAlign w:val="center"/>
                          </w:tcPr>
                          <w:p w:rsidR="00431660" w:rsidRPr="00B970EC" w:rsidRDefault="006D021D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431660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431660" w:rsidRPr="00B970EC" w:rsidTr="001C63D8">
                        <w:trPr>
                          <w:trHeight w:val="263"/>
                          <w:jc w:val="center"/>
                        </w:trPr>
                        <w:tc>
                          <w:tcPr>
                            <w:tcW w:w="5557" w:type="dxa"/>
                            <w:vMerge/>
                            <w:vAlign w:val="center"/>
                          </w:tcPr>
                          <w:p w:rsidR="00431660" w:rsidRPr="00B970EC" w:rsidRDefault="00431660" w:rsidP="00171726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31660" w:rsidRPr="00B970EC" w:rsidRDefault="00431660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99" w:type="dxa"/>
                            <w:vAlign w:val="center"/>
                          </w:tcPr>
                          <w:p w:rsidR="00431660" w:rsidRPr="00B970EC" w:rsidRDefault="00431660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31660" w:rsidRPr="00B970EC" w:rsidRDefault="00431660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702" w:type="dxa"/>
                            <w:vAlign w:val="center"/>
                          </w:tcPr>
                          <w:p w:rsidR="00431660" w:rsidRPr="00B970EC" w:rsidRDefault="00431660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431660" w:rsidRPr="00B970EC" w:rsidTr="004F069D">
                        <w:trPr>
                          <w:trHeight w:val="1370"/>
                          <w:jc w:val="center"/>
                        </w:trPr>
                        <w:tc>
                          <w:tcPr>
                            <w:tcW w:w="5557" w:type="dxa"/>
                          </w:tcPr>
                          <w:p w:rsidR="00431660" w:rsidRPr="00790502" w:rsidRDefault="001C63D8" w:rsidP="00CD732D">
                            <w:pPr>
                              <w:spacing w:before="8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1. Organisation</w:t>
                            </w:r>
                          </w:p>
                          <w:p w:rsidR="00431660" w:rsidRPr="004D2ABB" w:rsidRDefault="003309F6" w:rsidP="00790502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309F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les liens fonctionnels et hiérarchiques au sein de la structure sont-ils explicités et formalisés ?</w:t>
                            </w:r>
                          </w:p>
                          <w:p w:rsidR="003309F6" w:rsidRPr="004D2ABB" w:rsidRDefault="003309F6" w:rsidP="00790502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309F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les ressources humaines sont-elles recensées et les champs d’intervention définis ?</w:t>
                            </w:r>
                          </w:p>
                          <w:p w:rsidR="00431660" w:rsidRPr="009058D0" w:rsidRDefault="003309F6" w:rsidP="009058D0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Qui assure l</w:t>
                            </w:r>
                            <w:r w:rsidRPr="003309F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es fonctions de coordination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309F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(un ou plusieurs responsables)</w:t>
                            </w:r>
                            <w:r w:rsidR="009058D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comment s’assure-t-on que ces personnes sont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309F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clairement identifiées</w:t>
                            </w:r>
                            <w:r w:rsidR="009058D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par les parties prenantes internes et externes ?</w:t>
                            </w: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31660" w:rsidRPr="00B970EC" w:rsidRDefault="00431660" w:rsidP="004F069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vAlign w:val="center"/>
                          </w:tcPr>
                          <w:p w:rsidR="00431660" w:rsidRPr="00B970EC" w:rsidRDefault="00431660" w:rsidP="004F069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31660" w:rsidRPr="00B970EC" w:rsidRDefault="00431660" w:rsidP="004F069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vAlign w:val="center"/>
                          </w:tcPr>
                          <w:p w:rsidR="00431660" w:rsidRPr="00B970EC" w:rsidRDefault="00431660" w:rsidP="004F069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431660" w:rsidRPr="00B970EC" w:rsidTr="001C63D8">
                        <w:trPr>
                          <w:trHeight w:val="1544"/>
                          <w:jc w:val="center"/>
                        </w:trPr>
                        <w:tc>
                          <w:tcPr>
                            <w:tcW w:w="5557" w:type="dxa"/>
                          </w:tcPr>
                          <w:p w:rsidR="00431660" w:rsidRPr="00790502" w:rsidRDefault="001C63D8" w:rsidP="00CD732D">
                            <w:pPr>
                              <w:spacing w:before="8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2. Coordination pédagogique</w:t>
                            </w:r>
                          </w:p>
                          <w:p w:rsidR="00790502" w:rsidRDefault="00B51344" w:rsidP="00790502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</w:t>
                            </w:r>
                            <w:r w:rsidR="009058D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prestataire s’assure-t-il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 les intervenants</w:t>
                            </w:r>
                            <w:r w:rsidR="00DC59C1" w:rsidRPr="00DC59C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détiennen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t les diplômes en lien avec la prestation</w:t>
                            </w:r>
                            <w:r w:rsidR="0079050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qu’ils assurent ?</w:t>
                            </w:r>
                          </w:p>
                          <w:p w:rsidR="00DC59C1" w:rsidRDefault="009058D0" w:rsidP="00790502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058D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le prestataire s’assure-t-il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 la compétence des personnels</w:t>
                            </w:r>
                            <w:r w:rsidR="00DC59C1" w:rsidRPr="00DC59C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en matière d’</w:t>
                            </w:r>
                            <w:r w:rsidR="0079050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ingénierie pédagogique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d’ingénierie de parcours, selon son niveau d’intervention</w:t>
                            </w:r>
                            <w:r w:rsidR="0079050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  <w:p w:rsidR="009058D0" w:rsidRPr="00DC59C1" w:rsidRDefault="009058D0" w:rsidP="00790502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058D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la structure s’assure-t-elle que les référentiels des certifications professionnelles sont connus et maitrisés ?</w:t>
                            </w:r>
                          </w:p>
                          <w:p w:rsidR="00431660" w:rsidRPr="00B970EC" w:rsidRDefault="00790502" w:rsidP="00790502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et par qui la</w:t>
                            </w:r>
                            <w:r w:rsidR="00DC59C1" w:rsidRPr="00DC59C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progression pédagogique est</w:t>
                            </w:r>
                            <w:r w:rsidR="009058D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-elle établie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31660" w:rsidRPr="00B970EC" w:rsidRDefault="00431660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vAlign w:val="center"/>
                          </w:tcPr>
                          <w:p w:rsidR="00431660" w:rsidRPr="00B970EC" w:rsidRDefault="00431660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31660" w:rsidRPr="00B970EC" w:rsidRDefault="00431660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vAlign w:val="center"/>
                          </w:tcPr>
                          <w:p w:rsidR="00431660" w:rsidRPr="00B970EC" w:rsidRDefault="00431660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ED7F70" w:rsidRPr="00B970EC" w:rsidTr="00CD5D47">
                        <w:trPr>
                          <w:trHeight w:val="964"/>
                          <w:jc w:val="center"/>
                        </w:trPr>
                        <w:tc>
                          <w:tcPr>
                            <w:tcW w:w="5557" w:type="dxa"/>
                          </w:tcPr>
                          <w:p w:rsidR="00ED7F70" w:rsidRPr="00790502" w:rsidRDefault="00ED7F70" w:rsidP="00CD732D">
                            <w:pPr>
                              <w:spacing w:before="8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3. Coordination technique</w:t>
                            </w:r>
                          </w:p>
                          <w:p w:rsidR="00ED7F70" w:rsidRPr="00B970EC" w:rsidRDefault="009058D0" w:rsidP="00790502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Qui s’assure de la disponibilité des infrastructures,</w:t>
                            </w:r>
                            <w:r w:rsidR="00851923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per</w:t>
                            </w:r>
                            <w:r w:rsidR="00851923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sonnels, de la matière d’œuvre</w:t>
                            </w:r>
                            <w:r w:rsidR="0079050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?</w:t>
                            </w:r>
                            <w:r w:rsidR="00DC59C1" w:rsidRPr="00DC59C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ED7F70" w:rsidRPr="00B970EC" w:rsidRDefault="00ED7F70" w:rsidP="00ED7F70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vAlign w:val="center"/>
                          </w:tcPr>
                          <w:p w:rsidR="00ED7F70" w:rsidRPr="00B970EC" w:rsidRDefault="00ED7F70" w:rsidP="00ED7F70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ED7F70" w:rsidRPr="00B970EC" w:rsidRDefault="00ED7F70" w:rsidP="00ED7F70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vAlign w:val="center"/>
                          </w:tcPr>
                          <w:p w:rsidR="00ED7F70" w:rsidRPr="00B970EC" w:rsidRDefault="00ED7F70" w:rsidP="00ED7F70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431660" w:rsidRDefault="00CD732D" w:rsidP="0043166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C47B0">
        <w:br w:type="page"/>
      </w:r>
    </w:p>
    <w:p w:rsidR="005A2FAF" w:rsidRDefault="00664D91">
      <w:r>
        <w:rPr>
          <w:rFonts w:eastAsia="Calibri"/>
          <w:noProof/>
          <w:color w:val="1BA4BA"/>
          <w:sz w:val="40"/>
          <w:szCs w:val="4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DC4E2BD" wp14:editId="653B4BBC">
                <wp:simplePos x="0" y="0"/>
                <wp:positionH relativeFrom="column">
                  <wp:posOffset>8848090</wp:posOffset>
                </wp:positionH>
                <wp:positionV relativeFrom="paragraph">
                  <wp:posOffset>5924995</wp:posOffset>
                </wp:positionV>
                <wp:extent cx="838200" cy="235585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4D91" w:rsidRPr="00CC4DBB" w:rsidRDefault="00664D91" w:rsidP="00664D91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4E2BD" id="Zone de texte 26" o:spid="_x0000_s1042" type="#_x0000_t202" style="position:absolute;margin-left:696.7pt;margin-top:466.55pt;width:66pt;height:18.5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" fillcolor="white [3201]" stroked="f" strokeweight=".5pt">
                <v:textbox>
                  <w:txbxContent>
                    <w:p w:rsidR="00664D91" w:rsidRPr="00CC4DBB" w:rsidRDefault="00664D91" w:rsidP="00664D91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2C4B13A" wp14:editId="7ECFE492">
                <wp:simplePos x="0" y="0"/>
                <wp:positionH relativeFrom="column">
                  <wp:posOffset>-724394</wp:posOffset>
                </wp:positionH>
                <wp:positionV relativeFrom="paragraph">
                  <wp:posOffset>5902036</wp:posOffset>
                </wp:positionV>
                <wp:extent cx="952500" cy="28575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4D91" w:rsidRPr="00CC4DBB" w:rsidRDefault="00664D91" w:rsidP="00664D91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4B13A" id="Zone de texte 16" o:spid="_x0000_s1043" type="#_x0000_t202" style="position:absolute;margin-left:-57.05pt;margin-top:464.75pt;width:75pt;height:22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" fillcolor="white [3201]" stroked="f" strokeweight=".5pt">
                <v:textbox>
                  <w:txbxContent>
                    <w:p w:rsidR="00664D91" w:rsidRPr="00CC4DBB" w:rsidRDefault="00664D91" w:rsidP="00664D91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411</w:t>
                      </w:r>
                    </w:p>
                  </w:txbxContent>
                </v:textbox>
              </v:shape>
            </w:pict>
          </mc:Fallback>
        </mc:AlternateContent>
      </w:r>
      <w:r w:rsidR="00F6729D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28CC643" wp14:editId="0D9ED062">
                <wp:simplePos x="0" y="0"/>
                <wp:positionH relativeFrom="column">
                  <wp:posOffset>7559040</wp:posOffset>
                </wp:positionH>
                <wp:positionV relativeFrom="paragraph">
                  <wp:posOffset>-308137</wp:posOffset>
                </wp:positionV>
                <wp:extent cx="1628140" cy="1008000"/>
                <wp:effectExtent l="0" t="0" r="0" b="190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29D" w:rsidRDefault="00F6729D" w:rsidP="00F6729D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665B6706" wp14:editId="5B8C3834">
                                  <wp:extent cx="1236994" cy="432303"/>
                                  <wp:effectExtent l="0" t="0" r="1270" b="6350"/>
                                  <wp:docPr id="12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D5519BA" wp14:editId="34C8D18F">
                                  <wp:extent cx="1533525" cy="639383"/>
                                  <wp:effectExtent l="0" t="0" r="0" b="8890"/>
                                  <wp:docPr id="14" name="Imag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6729D" w:rsidRDefault="00F6729D" w:rsidP="00F6729D"/>
                          <w:p w:rsidR="00F6729D" w:rsidRDefault="00F6729D" w:rsidP="00F6729D"/>
                          <w:p w:rsidR="00F6729D" w:rsidRDefault="00F6729D" w:rsidP="00F672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CC643" id="Zone de texte 1" o:spid="_x0000_s1044" type="#_x0000_t202" style="position:absolute;margin-left:595.2pt;margin-top:-24.25pt;width:128.2pt;height:79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" filled="f" stroked="f" strokeweight=".5pt">
                <v:textbox>
                  <w:txbxContent>
                    <w:p w:rsidR="00F6729D" w:rsidRDefault="00F6729D" w:rsidP="00F6729D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665B6706" wp14:editId="5B8C3834">
                            <wp:extent cx="1236994" cy="432303"/>
                            <wp:effectExtent l="0" t="0" r="1270" b="6350"/>
                            <wp:docPr id="12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2D5519BA" wp14:editId="34C8D18F">
                            <wp:extent cx="1533525" cy="639383"/>
                            <wp:effectExtent l="0" t="0" r="0" b="8890"/>
                            <wp:docPr id="14" name="Imag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6729D" w:rsidRDefault="00F6729D" w:rsidP="00F6729D"/>
                    <w:p w:rsidR="00F6729D" w:rsidRDefault="00F6729D" w:rsidP="00F6729D"/>
                    <w:p w:rsidR="00F6729D" w:rsidRDefault="00F6729D" w:rsidP="00F6729D"/>
                  </w:txbxContent>
                </v:textbox>
              </v:shape>
            </w:pict>
          </mc:Fallback>
        </mc:AlternateContent>
      </w:r>
      <w:r w:rsidR="00D22189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62DFFC" wp14:editId="6D37B151">
                <wp:simplePos x="0" y="0"/>
                <wp:positionH relativeFrom="column">
                  <wp:posOffset>7466965</wp:posOffset>
                </wp:positionH>
                <wp:positionV relativeFrom="paragraph">
                  <wp:posOffset>859155</wp:posOffset>
                </wp:positionV>
                <wp:extent cx="1872000" cy="4823460"/>
                <wp:effectExtent l="0" t="0" r="0" b="0"/>
                <wp:wrapNone/>
                <wp:docPr id="17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72000" cy="4823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721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721"/>
                            </w:tblGrid>
                            <w:tr w:rsidR="005A2FAF" w:rsidTr="00F6729D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721" w:type="dxa"/>
                                  <w:shd w:val="pct20" w:color="EE7444" w:fill="auto"/>
                                  <w:vAlign w:val="center"/>
                                </w:tcPr>
                                <w:p w:rsidR="005A2FAF" w:rsidRPr="000926DF" w:rsidRDefault="005A2FAF" w:rsidP="00FC4106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5A2FAF" w:rsidTr="00F6729D">
                              <w:trPr>
                                <w:trHeight w:val="6418"/>
                                <w:jc w:val="center"/>
                              </w:trPr>
                              <w:tc>
                                <w:tcPr>
                                  <w:tcW w:w="2721" w:type="dxa"/>
                                </w:tcPr>
                                <w:p w:rsidR="005A2FAF" w:rsidRPr="0052000E" w:rsidRDefault="005A2FAF" w:rsidP="00194F61">
                                  <w:pPr>
                                    <w:spacing w:before="60"/>
                                    <w:ind w:right="-214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5A2FAF" w:rsidRPr="0052000E" w:rsidRDefault="005A2FAF" w:rsidP="00A9590E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FC4106" w:rsidRPr="00FC4106" w:rsidRDefault="00FC7302" w:rsidP="00A959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de r</w:t>
                                  </w:r>
                                  <w:r w:rsidR="00FC4106" w:rsidRPr="00FC410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essources pédagogiques mises </w:t>
                                  </w:r>
                                  <w:r w:rsidR="00A9590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à disposition des bénéficiaires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FC4106" w:rsidRPr="00FC4106" w:rsidRDefault="00FC4106" w:rsidP="00A959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C410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Liste des ressources documentaires en lien avec les domaines ciblés par la prestat</w:t>
                                  </w:r>
                                  <w:r w:rsidR="0031218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ion dont dispose le prestataire</w:t>
                                  </w:r>
                                </w:p>
                                <w:p w:rsidR="00FC4106" w:rsidRDefault="00FC4106" w:rsidP="00A959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C410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Typologie des ressources pédagogiques (internet, abonnements revues spéc</w:t>
                                  </w:r>
                                  <w:r w:rsidR="0031218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ialisées, centre de ressources)</w:t>
                                  </w:r>
                                </w:p>
                                <w:p w:rsidR="00FC7302" w:rsidRDefault="00FC7302" w:rsidP="00A959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Traçabilité de</w:t>
                                  </w:r>
                                  <w:r w:rsidR="00A9590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l’édition, de la mise à disposition, de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l’utilisation et de</w:t>
                                  </w:r>
                                  <w:r w:rsidR="0031218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la consultation des ressources</w:t>
                                  </w:r>
                                </w:p>
                                <w:p w:rsidR="00A9590E" w:rsidRDefault="00A9590E" w:rsidP="00A959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de mise à jour des ressources</w:t>
                                  </w:r>
                                </w:p>
                                <w:p w:rsidR="00A9590E" w:rsidRDefault="00A9590E" w:rsidP="00A959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Fréquence de mise à jour</w:t>
                                  </w:r>
                                </w:p>
                                <w:p w:rsidR="00A9590E" w:rsidRPr="00FC4106" w:rsidRDefault="00A9590E" w:rsidP="00A959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Taux de renouvellement </w:t>
                                  </w:r>
                                </w:p>
                                <w:p w:rsidR="00FC4106" w:rsidRPr="00FC4106" w:rsidRDefault="00A9590E" w:rsidP="00A959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Nombre de ressources adaptées à des fins d’accessibilité </w:t>
                                  </w:r>
                                </w:p>
                                <w:p w:rsidR="005A2FAF" w:rsidRPr="000926DF" w:rsidRDefault="005A2FAF" w:rsidP="00A959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A2FAF" w:rsidRDefault="005A2FAF" w:rsidP="005A2F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2DFFC" id="_x0000_s1045" type="#_x0000_t202" style="position:absolute;margin-left:587.95pt;margin-top:67.65pt;width:147.4pt;height:379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721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721"/>
                      </w:tblGrid>
                      <w:tr w:rsidR="005A2FAF" w:rsidTr="00F6729D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721" w:type="dxa"/>
                            <w:shd w:val="pct20" w:color="EE7444" w:fill="auto"/>
                            <w:vAlign w:val="center"/>
                          </w:tcPr>
                          <w:p w:rsidR="005A2FAF" w:rsidRPr="000926DF" w:rsidRDefault="005A2FAF" w:rsidP="00FC4106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5A2FAF" w:rsidTr="00F6729D">
                        <w:trPr>
                          <w:trHeight w:val="6418"/>
                          <w:jc w:val="center"/>
                        </w:trPr>
                        <w:tc>
                          <w:tcPr>
                            <w:tcW w:w="2721" w:type="dxa"/>
                          </w:tcPr>
                          <w:p w:rsidR="005A2FAF" w:rsidRPr="0052000E" w:rsidRDefault="005A2FAF" w:rsidP="00194F61">
                            <w:pPr>
                              <w:spacing w:before="60"/>
                              <w:ind w:right="-214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5A2FAF" w:rsidRPr="0052000E" w:rsidRDefault="005A2FAF" w:rsidP="00A9590E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FC4106" w:rsidRPr="00FC4106" w:rsidRDefault="00FC7302" w:rsidP="00A9590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de r</w:t>
                            </w:r>
                            <w:r w:rsidR="00FC4106" w:rsidRPr="00FC410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essources pédagogiques mises </w:t>
                            </w:r>
                            <w:r w:rsidR="00A9590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à disposition des bénéficiaires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C4106" w:rsidRPr="00FC4106" w:rsidRDefault="00FC4106" w:rsidP="00A9590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C410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Liste des ressources documentaires en lien avec les domaines ciblés par la prestat</w:t>
                            </w:r>
                            <w:r w:rsidR="0031218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ion dont dispose le prestataire</w:t>
                            </w:r>
                          </w:p>
                          <w:p w:rsidR="00FC4106" w:rsidRDefault="00FC4106" w:rsidP="00A9590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C410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Typologie des ressources pédagogiques (internet, abonnements revues spéc</w:t>
                            </w:r>
                            <w:r w:rsidR="0031218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ialisées, centre de ressources)</w:t>
                            </w:r>
                          </w:p>
                          <w:p w:rsidR="00FC7302" w:rsidRDefault="00FC7302" w:rsidP="00A9590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Traçabilité de</w:t>
                            </w:r>
                            <w:r w:rsidR="00A9590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l’édition, de la mise à disposition, de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l’utilisation et de</w:t>
                            </w:r>
                            <w:r w:rsidR="0031218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la consultation des ressources</w:t>
                            </w:r>
                          </w:p>
                          <w:p w:rsidR="00A9590E" w:rsidRDefault="00A9590E" w:rsidP="00A9590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de mise à jour des ressources</w:t>
                            </w:r>
                          </w:p>
                          <w:p w:rsidR="00A9590E" w:rsidRDefault="00A9590E" w:rsidP="00A9590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Fréquence de mise à jour</w:t>
                            </w:r>
                          </w:p>
                          <w:p w:rsidR="00A9590E" w:rsidRPr="00FC4106" w:rsidRDefault="00A9590E" w:rsidP="00A9590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Taux de renouvellement </w:t>
                            </w:r>
                          </w:p>
                          <w:p w:rsidR="00FC4106" w:rsidRPr="00FC4106" w:rsidRDefault="00A9590E" w:rsidP="00A9590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Nombre de ressources adaptées à des fins d’accessibilité </w:t>
                            </w:r>
                          </w:p>
                          <w:p w:rsidR="005A2FAF" w:rsidRPr="000926DF" w:rsidRDefault="005A2FAF" w:rsidP="00A9590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5A2FAF" w:rsidRDefault="005A2FAF" w:rsidP="005A2FA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22189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0CF57FC" wp14:editId="1D6F2548">
                <wp:simplePos x="0" y="0"/>
                <wp:positionH relativeFrom="column">
                  <wp:posOffset>1596390</wp:posOffset>
                </wp:positionH>
                <wp:positionV relativeFrom="paragraph">
                  <wp:posOffset>857885</wp:posOffset>
                </wp:positionV>
                <wp:extent cx="5866130" cy="4715510"/>
                <wp:effectExtent l="0" t="0" r="1270" b="889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6130" cy="4715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008" w:type="dxa"/>
                              <w:jc w:val="center"/>
                              <w:tblBorders>
                                <w:top w:val="single" w:sz="24" w:space="0" w:color="2AAC66"/>
                                <w:left w:val="single" w:sz="24" w:space="0" w:color="2AAC66"/>
                                <w:bottom w:val="single" w:sz="24" w:space="0" w:color="2AAC66"/>
                                <w:right w:val="single" w:sz="24" w:space="0" w:color="2AAC66"/>
                                <w:insideH w:val="single" w:sz="6" w:space="0" w:color="2AAC66"/>
                                <w:insideV w:val="single" w:sz="6" w:space="0" w:color="2AAC66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280"/>
                              <w:gridCol w:w="698"/>
                              <w:gridCol w:w="699"/>
                              <w:gridCol w:w="698"/>
                              <w:gridCol w:w="633"/>
                            </w:tblGrid>
                            <w:tr w:rsidR="00433A8F" w:rsidRPr="00B970EC" w:rsidTr="00BE0D11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9008" w:type="dxa"/>
                                  <w:gridSpan w:val="5"/>
                                  <w:tcBorders>
                                    <w:top w:val="single" w:sz="24" w:space="0" w:color="2AAC66"/>
                                    <w:bottom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433A8F" w:rsidRPr="00B970EC" w:rsidRDefault="00433A8F" w:rsidP="00171726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433A8F" w:rsidRPr="00B970EC" w:rsidTr="00BE0D11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280" w:type="dxa"/>
                                  <w:vMerge w:val="restart"/>
                                  <w:tcBorders>
                                    <w:top w:val="single" w:sz="24" w:space="0" w:color="2AAC66"/>
                                  </w:tcBorders>
                                  <w:vAlign w:val="center"/>
                                </w:tcPr>
                                <w:p w:rsidR="00433A8F" w:rsidRPr="00B970EC" w:rsidRDefault="00433A8F" w:rsidP="00171726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 xml:space="preserve">Acteurs - Actions - Moyens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 xml:space="preserve"> Temps</w:t>
                                  </w:r>
                                </w:p>
                              </w:tc>
                              <w:tc>
                                <w:tcPr>
                                  <w:tcW w:w="2728" w:type="dxa"/>
                                  <w:gridSpan w:val="4"/>
                                  <w:tcBorders>
                                    <w:top w:val="single" w:sz="24" w:space="0" w:color="2AAC66"/>
                                  </w:tcBorders>
                                  <w:vAlign w:val="center"/>
                                </w:tcPr>
                                <w:p w:rsidR="00433A8F" w:rsidRPr="00B970EC" w:rsidRDefault="006D021D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433A8F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433A8F" w:rsidRPr="00B970EC" w:rsidTr="00BE0D11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280" w:type="dxa"/>
                                  <w:vMerge/>
                                  <w:vAlign w:val="center"/>
                                </w:tcPr>
                                <w:p w:rsidR="00433A8F" w:rsidRPr="00B970EC" w:rsidRDefault="00433A8F" w:rsidP="00171726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33A8F" w:rsidRPr="00B970EC" w:rsidRDefault="00433A8F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vAlign w:val="center"/>
                                </w:tcPr>
                                <w:p w:rsidR="00433A8F" w:rsidRPr="00B970EC" w:rsidRDefault="00433A8F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33A8F" w:rsidRPr="00B970EC" w:rsidRDefault="00433A8F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  <w:vAlign w:val="center"/>
                                </w:tcPr>
                                <w:p w:rsidR="00433A8F" w:rsidRPr="00B970EC" w:rsidRDefault="00433A8F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433A8F" w:rsidRPr="00B970EC" w:rsidTr="00BE0D11">
                              <w:trPr>
                                <w:trHeight w:val="1370"/>
                                <w:jc w:val="center"/>
                              </w:trPr>
                              <w:tc>
                                <w:tcPr>
                                  <w:tcW w:w="6280" w:type="dxa"/>
                                </w:tcPr>
                                <w:p w:rsidR="00415333" w:rsidRPr="003368FD" w:rsidRDefault="00415333" w:rsidP="0031218E">
                                  <w:pPr>
                                    <w:spacing w:before="8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3368F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  <w:r w:rsidR="00F20418" w:rsidRPr="003368F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Adaptation </w:t>
                                  </w:r>
                                  <w:r w:rsidR="0082186F" w:rsidRPr="003368F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des ressources</w:t>
                                  </w:r>
                                </w:p>
                                <w:p w:rsidR="0082186F" w:rsidRPr="003368FD" w:rsidRDefault="0082186F" w:rsidP="0031218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3368F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Comment le prestataire s’assure-t-il que les ressources correspondent aux critères définis contractuellement (cahier des charges client, offre commerciale du prestataire) ?</w:t>
                                  </w:r>
                                </w:p>
                                <w:p w:rsidR="0082186F" w:rsidRPr="003368FD" w:rsidRDefault="0082186F" w:rsidP="0031218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3368F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En quoi et comment les ressources sont-elles adaptées à la pédagogie et à la modalité de formation utilisées ?</w:t>
                                  </w:r>
                                </w:p>
                                <w:p w:rsidR="0082186F" w:rsidRPr="003368FD" w:rsidRDefault="0082186F" w:rsidP="0031218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3368F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Comment le prestataire assure-t-il l’accessibilité des ressources à tous les bénéficiaires, de la conception à la mise à disposition, en prenant en compte des critères de confort et d’adaptation aux besoins particuliers ? </w:t>
                                  </w:r>
                                </w:p>
                                <w:p w:rsidR="0092150B" w:rsidRPr="003368FD" w:rsidRDefault="0082186F" w:rsidP="0031218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3368F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Comment les ressources sont-elles actualisées, à quelle fréquence et par qui 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33A8F" w:rsidRPr="00B970EC" w:rsidRDefault="00433A8F" w:rsidP="004F069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vAlign w:val="center"/>
                                </w:tcPr>
                                <w:p w:rsidR="00433A8F" w:rsidRPr="00B970EC" w:rsidRDefault="00433A8F" w:rsidP="004F069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33A8F" w:rsidRPr="00B970EC" w:rsidRDefault="00433A8F" w:rsidP="004F069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  <w:vAlign w:val="center"/>
                                </w:tcPr>
                                <w:p w:rsidR="00433A8F" w:rsidRPr="00B970EC" w:rsidRDefault="00433A8F" w:rsidP="004F069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92150B" w:rsidRPr="00B970EC" w:rsidTr="00AE7D2A">
                              <w:trPr>
                                <w:trHeight w:val="3072"/>
                                <w:jc w:val="center"/>
                              </w:trPr>
                              <w:tc>
                                <w:tcPr>
                                  <w:tcW w:w="6280" w:type="dxa"/>
                                </w:tcPr>
                                <w:p w:rsidR="0092150B" w:rsidRPr="003368FD" w:rsidRDefault="0092150B" w:rsidP="0031218E">
                                  <w:pPr>
                                    <w:spacing w:before="8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3368F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2. Mise à disposition des ressources</w:t>
                                  </w:r>
                                </w:p>
                                <w:p w:rsidR="0092150B" w:rsidRPr="003368FD" w:rsidRDefault="0092150B" w:rsidP="0031218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3368F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Quelles sont les modalités d’accès aux ressources et comment les bénéficiaires et personnels en sont-ils informés ? À l’aide de quels outils ?</w:t>
                                  </w:r>
                                </w:p>
                                <w:p w:rsidR="0092150B" w:rsidRPr="003368FD" w:rsidRDefault="0092150B" w:rsidP="0031218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3368F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s’assure-t-on qu’elles sont en nombre suffisant pour l’ensemble des besoins identifiés et pour tous les bénéficiaires ?</w:t>
                                  </w:r>
                                </w:p>
                                <w:p w:rsidR="0092150B" w:rsidRPr="003368FD" w:rsidRDefault="0092150B" w:rsidP="0031218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3368F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la production de ressources est-elle mutualisée à l’échelle de l’organisme ?</w:t>
                                  </w:r>
                                </w:p>
                                <w:p w:rsidR="0092150B" w:rsidRPr="003368FD" w:rsidRDefault="0092150B" w:rsidP="0031218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3368F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 positionnement est-il exploité pour l’individualisation des parcours ?</w:t>
                                  </w:r>
                                </w:p>
                                <w:p w:rsidR="0092150B" w:rsidRPr="003368FD" w:rsidRDefault="0092150B" w:rsidP="0031218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3368F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 accompagnement est proposé pour l’utilisation des ressources à distance ?</w:t>
                                  </w:r>
                                </w:p>
                                <w:p w:rsidR="0092150B" w:rsidRPr="003368FD" w:rsidRDefault="0092150B" w:rsidP="0031218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3368F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sont mises à disposition les données socio-économiques relatives au projet professionnel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92150B" w:rsidRPr="00B970EC" w:rsidRDefault="0092150B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vAlign w:val="center"/>
                                </w:tcPr>
                                <w:p w:rsidR="0092150B" w:rsidRPr="00B970EC" w:rsidRDefault="0092150B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92150B" w:rsidRPr="00B970EC" w:rsidRDefault="0092150B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  <w:vAlign w:val="center"/>
                                </w:tcPr>
                                <w:p w:rsidR="0092150B" w:rsidRPr="00B970EC" w:rsidRDefault="0092150B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433A8F" w:rsidRDefault="00433A8F" w:rsidP="00433A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F57FC" id="Zone de texte 10" o:spid="_x0000_s1046" type="#_x0000_t202" style="position:absolute;margin-left:125.7pt;margin-top:67.55pt;width:461.9pt;height:371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9008" w:type="dxa"/>
                        <w:jc w:val="center"/>
                        <w:tblBorders>
                          <w:top w:val="single" w:sz="24" w:space="0" w:color="2AAC66"/>
                          <w:left w:val="single" w:sz="24" w:space="0" w:color="2AAC66"/>
                          <w:bottom w:val="single" w:sz="24" w:space="0" w:color="2AAC66"/>
                          <w:right w:val="single" w:sz="24" w:space="0" w:color="2AAC66"/>
                          <w:insideH w:val="single" w:sz="6" w:space="0" w:color="2AAC66"/>
                          <w:insideV w:val="single" w:sz="6" w:space="0" w:color="2AAC66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280"/>
                        <w:gridCol w:w="698"/>
                        <w:gridCol w:w="699"/>
                        <w:gridCol w:w="698"/>
                        <w:gridCol w:w="633"/>
                      </w:tblGrid>
                      <w:tr w:rsidR="00433A8F" w:rsidRPr="00B970EC" w:rsidTr="00BE0D11">
                        <w:trPr>
                          <w:trHeight w:val="511"/>
                          <w:jc w:val="center"/>
                        </w:trPr>
                        <w:tc>
                          <w:tcPr>
                            <w:tcW w:w="9008" w:type="dxa"/>
                            <w:gridSpan w:val="5"/>
                            <w:tcBorders>
                              <w:top w:val="single" w:sz="24" w:space="0" w:color="2AAC66"/>
                              <w:bottom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433A8F" w:rsidRPr="00B970EC" w:rsidRDefault="00433A8F" w:rsidP="00171726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433A8F" w:rsidRPr="00B970EC" w:rsidTr="00BE0D11">
                        <w:trPr>
                          <w:trHeight w:val="263"/>
                          <w:jc w:val="center"/>
                        </w:trPr>
                        <w:tc>
                          <w:tcPr>
                            <w:tcW w:w="6280" w:type="dxa"/>
                            <w:vMerge w:val="restart"/>
                            <w:tcBorders>
                              <w:top w:val="single" w:sz="24" w:space="0" w:color="2AAC66"/>
                            </w:tcBorders>
                            <w:vAlign w:val="center"/>
                          </w:tcPr>
                          <w:p w:rsidR="00433A8F" w:rsidRPr="00B970EC" w:rsidRDefault="00433A8F" w:rsidP="00171726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 xml:space="preserve">Acteurs - Actions - Moyens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–</w:t>
                            </w: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 xml:space="preserve"> Temps</w:t>
                            </w:r>
                          </w:p>
                        </w:tc>
                        <w:tc>
                          <w:tcPr>
                            <w:tcW w:w="2728" w:type="dxa"/>
                            <w:gridSpan w:val="4"/>
                            <w:tcBorders>
                              <w:top w:val="single" w:sz="24" w:space="0" w:color="2AAC66"/>
                            </w:tcBorders>
                            <w:vAlign w:val="center"/>
                          </w:tcPr>
                          <w:p w:rsidR="00433A8F" w:rsidRPr="00B970EC" w:rsidRDefault="006D021D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433A8F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433A8F" w:rsidRPr="00B970EC" w:rsidTr="00BE0D11">
                        <w:trPr>
                          <w:trHeight w:val="263"/>
                          <w:jc w:val="center"/>
                        </w:trPr>
                        <w:tc>
                          <w:tcPr>
                            <w:tcW w:w="6280" w:type="dxa"/>
                            <w:vMerge/>
                            <w:vAlign w:val="center"/>
                          </w:tcPr>
                          <w:p w:rsidR="00433A8F" w:rsidRPr="00B970EC" w:rsidRDefault="00433A8F" w:rsidP="00171726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33A8F" w:rsidRPr="00B970EC" w:rsidRDefault="00433A8F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99" w:type="dxa"/>
                            <w:vAlign w:val="center"/>
                          </w:tcPr>
                          <w:p w:rsidR="00433A8F" w:rsidRPr="00B970EC" w:rsidRDefault="00433A8F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33A8F" w:rsidRPr="00B970EC" w:rsidRDefault="00433A8F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633" w:type="dxa"/>
                            <w:vAlign w:val="center"/>
                          </w:tcPr>
                          <w:p w:rsidR="00433A8F" w:rsidRPr="00B970EC" w:rsidRDefault="00433A8F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433A8F" w:rsidRPr="00B970EC" w:rsidTr="00BE0D11">
                        <w:trPr>
                          <w:trHeight w:val="1370"/>
                          <w:jc w:val="center"/>
                        </w:trPr>
                        <w:tc>
                          <w:tcPr>
                            <w:tcW w:w="6280" w:type="dxa"/>
                          </w:tcPr>
                          <w:p w:rsidR="00415333" w:rsidRPr="003368FD" w:rsidRDefault="00415333" w:rsidP="0031218E">
                            <w:pPr>
                              <w:spacing w:before="8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368F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F20418" w:rsidRPr="003368F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Adaptation </w:t>
                            </w:r>
                            <w:r w:rsidR="0082186F" w:rsidRPr="003368F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des ressources</w:t>
                            </w:r>
                          </w:p>
                          <w:p w:rsidR="0082186F" w:rsidRPr="003368FD" w:rsidRDefault="0082186F" w:rsidP="0031218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368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Comment le prestataire s’assure-t-il que les ressources correspondent aux critères définis contractuellement (cahier des charges client, offre commerciale du prestataire) ?</w:t>
                            </w:r>
                          </w:p>
                          <w:p w:rsidR="0082186F" w:rsidRPr="003368FD" w:rsidRDefault="0082186F" w:rsidP="0031218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368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En quoi et comment les ressources sont-elles adaptées à la pédagogie et à la modalité de formation utilisées ?</w:t>
                            </w:r>
                          </w:p>
                          <w:p w:rsidR="0082186F" w:rsidRPr="003368FD" w:rsidRDefault="0082186F" w:rsidP="0031218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368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Comment le prestataire assure-t-il l’accessibilité des ressources à tous les bénéficiaires, de la conception à la mise à disposition, en prenant en compte des critères de confort et d’adaptation aux besoins particuliers ? </w:t>
                            </w:r>
                          </w:p>
                          <w:p w:rsidR="0092150B" w:rsidRPr="003368FD" w:rsidRDefault="0082186F" w:rsidP="0031218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368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Comment les ressources sont-elles actualisées, à quelle fréquence et par qui ?</w:t>
                            </w: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33A8F" w:rsidRPr="00B970EC" w:rsidRDefault="00433A8F" w:rsidP="004F069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vAlign w:val="center"/>
                          </w:tcPr>
                          <w:p w:rsidR="00433A8F" w:rsidRPr="00B970EC" w:rsidRDefault="00433A8F" w:rsidP="004F069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33A8F" w:rsidRPr="00B970EC" w:rsidRDefault="00433A8F" w:rsidP="004F069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33" w:type="dxa"/>
                            <w:vAlign w:val="center"/>
                          </w:tcPr>
                          <w:p w:rsidR="00433A8F" w:rsidRPr="00B970EC" w:rsidRDefault="00433A8F" w:rsidP="004F069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92150B" w:rsidRPr="00B970EC" w:rsidTr="00AE7D2A">
                        <w:trPr>
                          <w:trHeight w:val="3072"/>
                          <w:jc w:val="center"/>
                        </w:trPr>
                        <w:tc>
                          <w:tcPr>
                            <w:tcW w:w="6280" w:type="dxa"/>
                          </w:tcPr>
                          <w:p w:rsidR="0092150B" w:rsidRPr="003368FD" w:rsidRDefault="0092150B" w:rsidP="0031218E">
                            <w:pPr>
                              <w:spacing w:before="8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368F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2. Mise à disposition des ressources</w:t>
                            </w:r>
                          </w:p>
                          <w:p w:rsidR="0092150B" w:rsidRPr="003368FD" w:rsidRDefault="0092150B" w:rsidP="0031218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368F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Quelles sont les modalités d’accès aux ressources et comment les bénéficiaires et personnels en sont-ils informés ? À l’aide de quels outils ?</w:t>
                            </w:r>
                          </w:p>
                          <w:p w:rsidR="0092150B" w:rsidRPr="003368FD" w:rsidRDefault="0092150B" w:rsidP="0031218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368F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s’assure-t-on qu’elles sont en nombre suffisant pour l’ensemble des besoins identifiés et pour tous les bénéficiaires ?</w:t>
                            </w:r>
                          </w:p>
                          <w:p w:rsidR="0092150B" w:rsidRPr="003368FD" w:rsidRDefault="0092150B" w:rsidP="0031218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368F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la production de ressources est-elle mutualisée à l’échelle de l’organisme ?</w:t>
                            </w:r>
                          </w:p>
                          <w:p w:rsidR="0092150B" w:rsidRPr="003368FD" w:rsidRDefault="0092150B" w:rsidP="0031218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368F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 positionnement est-il exploité pour l’individualisation des parcours ?</w:t>
                            </w:r>
                          </w:p>
                          <w:p w:rsidR="0092150B" w:rsidRPr="003368FD" w:rsidRDefault="0092150B" w:rsidP="0031218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368F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 accompagnement est proposé pour l’utilisation des ressources à distance ?</w:t>
                            </w:r>
                          </w:p>
                          <w:p w:rsidR="0092150B" w:rsidRPr="003368FD" w:rsidRDefault="0092150B" w:rsidP="0031218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368F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sont mises à disposition les données socio-économiques relatives au projet professionnel ?</w:t>
                            </w: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92150B" w:rsidRPr="00B970EC" w:rsidRDefault="0092150B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vAlign w:val="center"/>
                          </w:tcPr>
                          <w:p w:rsidR="0092150B" w:rsidRPr="00B970EC" w:rsidRDefault="0092150B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92150B" w:rsidRPr="00B970EC" w:rsidRDefault="0092150B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33" w:type="dxa"/>
                            <w:vAlign w:val="center"/>
                          </w:tcPr>
                          <w:p w:rsidR="0092150B" w:rsidRPr="00B970EC" w:rsidRDefault="0092150B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433A8F" w:rsidRDefault="00433A8F" w:rsidP="00433A8F"/>
                  </w:txbxContent>
                </v:textbox>
              </v:shape>
            </w:pict>
          </mc:Fallback>
        </mc:AlternateContent>
      </w:r>
      <w:r w:rsidR="00D22189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7F9DAAF" wp14:editId="77475811">
                <wp:simplePos x="0" y="0"/>
                <wp:positionH relativeFrom="column">
                  <wp:posOffset>-411480</wp:posOffset>
                </wp:positionH>
                <wp:positionV relativeFrom="paragraph">
                  <wp:posOffset>843280</wp:posOffset>
                </wp:positionV>
                <wp:extent cx="2015490" cy="2694940"/>
                <wp:effectExtent l="0" t="0" r="3810" b="0"/>
                <wp:wrapNone/>
                <wp:docPr id="11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015490" cy="2694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948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8"/>
                            </w:tblGrid>
                            <w:tr w:rsidR="00433A8F" w:rsidTr="0031218E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948" w:type="dxa"/>
                                  <w:shd w:val="pct20" w:color="951B81" w:fill="auto"/>
                                  <w:vAlign w:val="center"/>
                                </w:tcPr>
                                <w:p w:rsidR="00433A8F" w:rsidRPr="00BE0AF8" w:rsidRDefault="00433A8F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433A8F" w:rsidTr="0031218E">
                              <w:trPr>
                                <w:trHeight w:val="3005"/>
                                <w:jc w:val="center"/>
                              </w:trPr>
                              <w:tc>
                                <w:tcPr>
                                  <w:tcW w:w="2948" w:type="dxa"/>
                                </w:tcPr>
                                <w:p w:rsidR="00433A8F" w:rsidRPr="00254302" w:rsidRDefault="00215642" w:rsidP="00552346">
                                  <w:pPr>
                                    <w:spacing w:before="12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thème 3</w:t>
                                  </w:r>
                                </w:p>
                                <w:p w:rsidR="00774CCD" w:rsidRDefault="00215642" w:rsidP="0031218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1564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Le prestataire</w:t>
                                  </w:r>
                                  <w:r w:rsidR="0022714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propose des ressources</w:t>
                                  </w:r>
                                  <w:r w:rsid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pédagogiques</w:t>
                                  </w:r>
                                  <w:r w:rsidR="0022714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cohérentes avec les objectifs de la prestation et favorise leur appropriation par le</w:t>
                                  </w:r>
                                  <w:r w:rsid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22714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bénéficiaire</w:t>
                                  </w:r>
                                  <w:r w:rsid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s.</w:t>
                                  </w:r>
                                </w:p>
                                <w:p w:rsidR="00227142" w:rsidRDefault="00774CCD" w:rsidP="0031218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Adapter les </w:t>
                                  </w:r>
                                  <w:r w:rsidRPr="00774CC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méthodes, outils, supports et rythmes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215642" w:rsidRPr="0021564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au contexte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professionnel de chaque bénéficiaire, à ses acquis, à ses besoins, </w:t>
                                  </w:r>
                                  <w:r w:rsidR="00215642" w:rsidRPr="0021564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à sa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progression,</w:t>
                                  </w:r>
                                  <w:r w:rsidR="00215642" w:rsidRPr="0021564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à ses contraintes éventuelles.</w:t>
                                  </w:r>
                                </w:p>
                                <w:p w:rsidR="0031218E" w:rsidRPr="00254302" w:rsidRDefault="0031218E" w:rsidP="0031218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33A8F" w:rsidRDefault="00433A8F" w:rsidP="00433A8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9DAAF" id="_x0000_s1047" type="#_x0000_t202" style="position:absolute;margin-left:-32.4pt;margin-top:66.4pt;width:158.7pt;height:212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2948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8"/>
                      </w:tblGrid>
                      <w:tr w:rsidR="00433A8F" w:rsidTr="0031218E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948" w:type="dxa"/>
                            <w:shd w:val="pct20" w:color="951B81" w:fill="auto"/>
                            <w:vAlign w:val="center"/>
                          </w:tcPr>
                          <w:p w:rsidR="00433A8F" w:rsidRPr="00BE0AF8" w:rsidRDefault="00433A8F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433A8F" w:rsidTr="0031218E">
                        <w:trPr>
                          <w:trHeight w:val="3005"/>
                          <w:jc w:val="center"/>
                        </w:trPr>
                        <w:tc>
                          <w:tcPr>
                            <w:tcW w:w="2948" w:type="dxa"/>
                          </w:tcPr>
                          <w:p w:rsidR="00433A8F" w:rsidRPr="00254302" w:rsidRDefault="00215642" w:rsidP="00552346">
                            <w:pPr>
                              <w:spacing w:before="12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thème 3</w:t>
                            </w:r>
                          </w:p>
                          <w:p w:rsidR="00774CCD" w:rsidRDefault="00215642" w:rsidP="0031218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156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 prestataire</w:t>
                            </w:r>
                            <w:r w:rsidR="00227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propose des ressources</w:t>
                            </w:r>
                            <w:r w:rsid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pédagogiques</w:t>
                            </w:r>
                            <w:r w:rsidR="00227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cohérentes avec les objectifs de la prestation et favorise leur appropriation par le</w:t>
                            </w:r>
                            <w:r w:rsid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="002271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bénéficiaire</w:t>
                            </w:r>
                            <w:r w:rsid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s.</w:t>
                            </w:r>
                          </w:p>
                          <w:p w:rsidR="00227142" w:rsidRDefault="00774CCD" w:rsidP="0031218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Adapter les </w:t>
                            </w:r>
                            <w:r w:rsidRPr="00774CC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méthodes, outils, supports et rythmes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15642" w:rsidRPr="002156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au contexte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professionnel de chaque bénéficiaire, à ses acquis, à ses besoins, </w:t>
                            </w:r>
                            <w:r w:rsidR="00215642" w:rsidRPr="002156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à sa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progression,</w:t>
                            </w:r>
                            <w:r w:rsidR="00215642" w:rsidRPr="002156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à ses contraintes éventuelles.</w:t>
                            </w:r>
                          </w:p>
                          <w:p w:rsidR="0031218E" w:rsidRPr="00254302" w:rsidRDefault="0031218E" w:rsidP="0031218E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433A8F" w:rsidRDefault="00433A8F" w:rsidP="00433A8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22189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26BE4CD" wp14:editId="00352D12">
                <wp:simplePos x="0" y="0"/>
                <wp:positionH relativeFrom="column">
                  <wp:posOffset>-348615</wp:posOffset>
                </wp:positionH>
                <wp:positionV relativeFrom="paragraph">
                  <wp:posOffset>-293370</wp:posOffset>
                </wp:positionV>
                <wp:extent cx="7730490" cy="1007745"/>
                <wp:effectExtent l="19050" t="19050" r="22860" b="2095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0490" cy="10077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txbx>
                        <w:txbxContent>
                          <w:p w:rsidR="005A61E7" w:rsidRPr="00BE0AF8" w:rsidRDefault="005A61E7" w:rsidP="00312F31">
                            <w:pPr>
                              <w:spacing w:before="80"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Critère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11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 : </w:t>
                            </w:r>
                            <w:r w:rsidRPr="00950624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L’adéquation des moyens pédagogiques, techniques et d’encadrement a</w:t>
                            </w:r>
                            <w:r w:rsidR="00433A8F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ux prestations mises en œuvre (</w:t>
                            </w:r>
                            <w:r w:rsidR="00F163C8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thème </w:t>
                            </w:r>
                            <w:r w:rsidR="00433A8F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3</w:t>
                            </w:r>
                            <w:r w:rsidRPr="00950624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/4)</w:t>
                            </w:r>
                          </w:p>
                          <w:p w:rsidR="00312F31" w:rsidRDefault="005A61E7" w:rsidP="00DD63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Thème 3 : l’ingénierie de formation</w:t>
                            </w:r>
                            <w:r w:rsidRPr="0095062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5A2FAF" w:rsidRPr="00DD63EA" w:rsidRDefault="005A61E7" w:rsidP="00DD63E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 31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Qualiopi critère 4 indicateur 19, précisé pour Éduform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BE4CD" id="Zone de texte 3" o:spid="_x0000_s1042" type="#_x0000_t202" style="position:absolute;margin-left:-27.45pt;margin-top:-23.1pt;width:608.7pt;height:79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" fillcolor="window" strokecolor="#00b5c6" strokeweight="3.5pt">
                <v:textbox>
                  <w:txbxContent>
                    <w:p w:rsidR="005A61E7" w:rsidRPr="00BE0AF8" w:rsidRDefault="005A61E7" w:rsidP="00312F31">
                      <w:pPr>
                        <w:spacing w:before="80"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Critère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11</w:t>
                      </w: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 : </w:t>
                      </w:r>
                      <w:r w:rsidRPr="00950624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L’adéquation des moyens pédagogiques, techniques et d’encadrement a</w:t>
                      </w:r>
                      <w:r w:rsidR="00433A8F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ux prestations mises en œuvre (</w:t>
                      </w:r>
                      <w:r w:rsidR="00F163C8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thème </w:t>
                      </w:r>
                      <w:r w:rsidR="00433A8F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3</w:t>
                      </w:r>
                      <w:r w:rsidRPr="00950624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/4)</w:t>
                      </w:r>
                    </w:p>
                    <w:p w:rsidR="00312F31" w:rsidRDefault="005A61E7" w:rsidP="00DD63E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Thème 3 : l’ingénierie de formation</w:t>
                      </w:r>
                      <w:r w:rsidRPr="0095062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</w:p>
                    <w:p w:rsidR="005A2FAF" w:rsidRPr="00DD63EA" w:rsidRDefault="005A61E7" w:rsidP="00DD63E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 31</w:t>
                      </w: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Qualiopi critère 4 indicateur 19, précisé pour Éduform</w:t>
                      </w: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  <w:r w:rsidR="0031218E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F23353" wp14:editId="1CA7D62A">
                <wp:simplePos x="0" y="0"/>
                <wp:positionH relativeFrom="column">
                  <wp:posOffset>-354330</wp:posOffset>
                </wp:positionH>
                <wp:positionV relativeFrom="paragraph">
                  <wp:posOffset>3568369</wp:posOffset>
                </wp:positionV>
                <wp:extent cx="1871980" cy="1835785"/>
                <wp:effectExtent l="0" t="0" r="13970" b="1206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980" cy="1835785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6B183F" w:rsidRPr="006F0F27" w:rsidRDefault="00146CAF" w:rsidP="006B183F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6B183F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DB17B3" w:rsidRDefault="006B183F" w:rsidP="00DB17B3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mineure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="00CD732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</w:t>
                            </w:r>
                            <w:r w:rsidR="00CD732D" w:rsidRPr="00DB17B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 u</w:t>
                            </w:r>
                            <w:r w:rsidR="005441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 </w:t>
                            </w:r>
                            <w:r w:rsidR="00544152" w:rsidRPr="005441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défaut ponctuel et non répétitif dans les ressources et les moyens mis à disposition.</w:t>
                            </w:r>
                          </w:p>
                          <w:p w:rsidR="00DB17B3" w:rsidRPr="00DB17B3" w:rsidRDefault="00DB17B3" w:rsidP="00CD732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Non-conformité(s) majeure(s)</w:t>
                            </w:r>
                            <w:r w:rsidRPr="00DB17B3">
                              <w:t xml:space="preserve"> </w:t>
                            </w:r>
                            <w:r w:rsidRPr="00DB17B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caractérisée(s) par </w:t>
                            </w:r>
                            <w:r w:rsidRPr="00DB17B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 défaut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récurrent </w:t>
                            </w:r>
                            <w:r w:rsidRPr="00DB17B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dans les ressources et les moyens mis à disposition.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23353" id="Zone de texte 22" o:spid="_x0000_s1043" type="#_x0000_t202" style="position:absolute;margin-left:-27.9pt;margin-top:280.95pt;width:147.4pt;height:144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" fillcolor="#ff9575" strokecolor="#ff9575" strokeweight=".5pt">
                <v:textbox>
                  <w:txbxContent>
                    <w:p w:rsidR="006B183F" w:rsidRPr="006F0F27" w:rsidRDefault="00146CAF" w:rsidP="006B183F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6B183F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DB17B3" w:rsidRDefault="006B183F" w:rsidP="00DB17B3">
                      <w:pPr>
                        <w:spacing w:after="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mineure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="00CD732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</w:t>
                      </w:r>
                      <w:r w:rsidR="00CD732D" w:rsidRPr="00DB17B3">
                        <w:rPr>
                          <w:rFonts w:ascii="Arial" w:hAnsi="Arial" w:cs="Arial"/>
                          <w:sz w:val="18"/>
                          <w:szCs w:val="18"/>
                        </w:rPr>
                        <w:t> u</w:t>
                      </w:r>
                      <w:r w:rsidR="0054415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n </w:t>
                      </w:r>
                      <w:r w:rsidR="00544152" w:rsidRPr="00544152">
                        <w:rPr>
                          <w:rFonts w:ascii="Arial" w:hAnsi="Arial" w:cs="Arial"/>
                          <w:sz w:val="18"/>
                          <w:szCs w:val="18"/>
                        </w:rPr>
                        <w:t>défaut ponctuel et non répétitif dans les ressources et les moyens mis à disposition.</w:t>
                      </w:r>
                    </w:p>
                    <w:p w:rsidR="00DB17B3" w:rsidRPr="00DB17B3" w:rsidRDefault="00DB17B3" w:rsidP="00CD732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Non-conformité(s) majeure(s)</w:t>
                      </w:r>
                      <w:r w:rsidRPr="00DB17B3">
                        <w:t xml:space="preserve"> </w:t>
                      </w:r>
                      <w:r w:rsidRPr="00DB17B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caractérisée(s) par </w:t>
                      </w:r>
                      <w:r w:rsidRPr="00DB17B3">
                        <w:rPr>
                          <w:rFonts w:ascii="Arial" w:hAnsi="Arial" w:cs="Arial"/>
                          <w:sz w:val="18"/>
                          <w:szCs w:val="18"/>
                        </w:rPr>
                        <w:t>un défaut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récurrent </w:t>
                      </w:r>
                      <w:r w:rsidRPr="00DB17B3">
                        <w:rPr>
                          <w:rFonts w:ascii="Arial" w:hAnsi="Arial" w:cs="Arial"/>
                          <w:sz w:val="18"/>
                          <w:szCs w:val="18"/>
                        </w:rPr>
                        <w:t>dans les ressources et les moyens mis à disposition.</w:t>
                      </w:r>
                    </w:p>
                  </w:txbxContent>
                </v:textbox>
              </v:shape>
            </w:pict>
          </mc:Fallback>
        </mc:AlternateContent>
      </w:r>
      <w:r w:rsidR="005A2FAF">
        <w:br w:type="page"/>
      </w:r>
      <w:r w:rsidR="00B842FC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B882E8" wp14:editId="6082C815">
                <wp:simplePos x="0" y="0"/>
                <wp:positionH relativeFrom="column">
                  <wp:posOffset>7661275</wp:posOffset>
                </wp:positionH>
                <wp:positionV relativeFrom="paragraph">
                  <wp:posOffset>-208442</wp:posOffset>
                </wp:positionV>
                <wp:extent cx="1628140" cy="1080135"/>
                <wp:effectExtent l="0" t="0" r="0" b="571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6FE1" w:rsidRDefault="00A66FE1" w:rsidP="00A66FE1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6CC2F6E7" wp14:editId="0E86FB57">
                                  <wp:extent cx="1236994" cy="432303"/>
                                  <wp:effectExtent l="0" t="0" r="1270" b="635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B64DFCA" wp14:editId="17EA4883">
                                  <wp:extent cx="1533525" cy="639383"/>
                                  <wp:effectExtent l="0" t="0" r="0" b="8890"/>
                                  <wp:docPr id="2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66FE1" w:rsidRDefault="00A66FE1" w:rsidP="00A66FE1"/>
                          <w:p w:rsidR="00A66FE1" w:rsidRDefault="00A66FE1" w:rsidP="00A66FE1"/>
                          <w:p w:rsidR="00A66FE1" w:rsidRDefault="00A66FE1" w:rsidP="00A66F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882E8" id="Zone de texte 25" o:spid="_x0000_s1050" type="#_x0000_t202" style="position:absolute;margin-left:603.25pt;margin-top:-16.4pt;width:128.2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" filled="f" stroked="f" strokeweight=".5pt">
                <v:textbox>
                  <w:txbxContent>
                    <w:p w:rsidR="00A66FE1" w:rsidRDefault="00A66FE1" w:rsidP="00A66FE1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6CC2F6E7" wp14:editId="0E86FB57">
                            <wp:extent cx="1236994" cy="432303"/>
                            <wp:effectExtent l="0" t="0" r="1270" b="635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B64DFCA" wp14:editId="17EA4883">
                            <wp:extent cx="1533525" cy="639383"/>
                            <wp:effectExtent l="0" t="0" r="0" b="8890"/>
                            <wp:docPr id="28" name="Imag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66FE1" w:rsidRDefault="00A66FE1" w:rsidP="00A66FE1"/>
                    <w:p w:rsidR="00A66FE1" w:rsidRDefault="00A66FE1" w:rsidP="00A66FE1"/>
                    <w:p w:rsidR="00A66FE1" w:rsidRDefault="00A66FE1" w:rsidP="00A66FE1"/>
                  </w:txbxContent>
                </v:textbox>
              </v:shape>
            </w:pict>
          </mc:Fallback>
        </mc:AlternateContent>
      </w:r>
      <w:r w:rsidR="00F6729D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916D4" wp14:editId="053DC026">
                <wp:simplePos x="0" y="0"/>
                <wp:positionH relativeFrom="column">
                  <wp:posOffset>-437515</wp:posOffset>
                </wp:positionH>
                <wp:positionV relativeFrom="paragraph">
                  <wp:posOffset>-274955</wp:posOffset>
                </wp:positionV>
                <wp:extent cx="8045450" cy="1224000"/>
                <wp:effectExtent l="19050" t="19050" r="12700" b="1460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45450" cy="12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27D7" w:rsidRPr="00BE0AF8" w:rsidRDefault="00E227D7" w:rsidP="00754DED">
                            <w:pPr>
                              <w:spacing w:before="80"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Critère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11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 : </w:t>
                            </w:r>
                            <w:r w:rsidRPr="00950624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L’adéquation des moyens pédagogiques, techniques et d’encadrement a</w:t>
                            </w:r>
                            <w:r w:rsidR="009341F6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ux prestations mises en œuvre (</w:t>
                            </w:r>
                            <w:r w:rsidR="00F163C8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thème </w:t>
                            </w:r>
                            <w:r w:rsidR="009341F6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4</w:t>
                            </w:r>
                            <w:r w:rsidRPr="00950624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/4)</w:t>
                            </w:r>
                          </w:p>
                          <w:p w:rsidR="00B842FC" w:rsidRDefault="009341F6" w:rsidP="009341F6">
                            <w:pPr>
                              <w:tabs>
                                <w:tab w:val="left" w:pos="8505"/>
                              </w:tabs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D63EA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Thème 4</w:t>
                            </w:r>
                            <w:r w:rsidR="00E227D7" w:rsidRPr="00DD63EA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 : </w:t>
                            </w:r>
                            <w:r w:rsidRPr="00DD63EA">
                              <w:rPr>
                                <w:rFonts w:ascii="Arial" w:hAnsi="Arial" w:cs="Arial"/>
                                <w:b/>
                                <w:bCs/>
                                <w:color w:val="00B4C5"/>
                                <w:sz w:val="20"/>
                                <w:szCs w:val="20"/>
                              </w:rPr>
                              <w:t>personnel et instances spécifiques à l’apprentissage</w:t>
                            </w:r>
                          </w:p>
                          <w:p w:rsidR="00E227D7" w:rsidRPr="009341F6" w:rsidRDefault="009341F6" w:rsidP="009341F6">
                            <w:pPr>
                              <w:tabs>
                                <w:tab w:val="left" w:pos="8505"/>
                              </w:tabs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 32</w:t>
                            </w:r>
                            <w:r w:rsidR="00E227D7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Qualiopi critère 4 indicateur 20)</w:t>
                            </w:r>
                          </w:p>
                          <w:p w:rsidR="0076512C" w:rsidRDefault="0076512C" w:rsidP="00A66FE1">
                            <w:pPr>
                              <w:tabs>
                                <w:tab w:val="left" w:pos="8505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Missions des</w:t>
                            </w:r>
                            <w:r w:rsidR="00EA7BE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CFA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, désignation de personnels spécifiques</w:t>
                            </w:r>
                            <w:r w:rsidR="003C6DAD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A7BE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:</w:t>
                            </w:r>
                            <w:r w:rsidR="00064BA1" w:rsidRPr="0095062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4" w:history="1">
                              <w:r w:rsidR="00EA7BE4" w:rsidRPr="001D1449">
                                <w:rPr>
                                  <w:rStyle w:val="Lienhypertexte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article L.6231-2</w:t>
                              </w:r>
                            </w:hyperlink>
                            <w:r w:rsidR="00EA7BE4" w:rsidRPr="00EA7B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du code du travail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894223" w:rsidRPr="00EA7BE4" w:rsidRDefault="0076512C" w:rsidP="00A66FE1">
                            <w:pPr>
                              <w:tabs>
                                <w:tab w:val="left" w:pos="8505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Conseil de perfectionnement des CFA : </w:t>
                            </w:r>
                            <w:hyperlink r:id="rId15" w:history="1">
                              <w:r w:rsidRPr="0076512C">
                                <w:rPr>
                                  <w:rStyle w:val="Lienhypertexte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</w:t>
                              </w:r>
                              <w:r w:rsidR="00BA6227" w:rsidRPr="0076512C">
                                <w:rPr>
                                  <w:rStyle w:val="Lienhypertexte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rticle L6231-3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et </w:t>
                            </w:r>
                            <w:hyperlink r:id="rId16" w:anchor="LEGISCTA000039351862" w:history="1">
                              <w:r w:rsidRPr="0076512C">
                                <w:rPr>
                                  <w:rStyle w:val="Lienhypertexte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articles R6231-3 à R6231-5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du code du travail.</w:t>
                            </w:r>
                            <w:r w:rsidR="00D4051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916D4" id="Zone de texte 4" o:spid="_x0000_s1045" type="#_x0000_t202" style="position:absolute;margin-left:-34.45pt;margin-top:-21.65pt;width:633.5pt;height:9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" fillcolor="white [3201]" strokecolor="#00b5c6" strokeweight="3.5pt">
                <v:textbox>
                  <w:txbxContent>
                    <w:p w:rsidR="00E227D7" w:rsidRPr="00BE0AF8" w:rsidRDefault="00E227D7" w:rsidP="00754DED">
                      <w:pPr>
                        <w:spacing w:before="80"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Critère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11</w:t>
                      </w: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 : </w:t>
                      </w:r>
                      <w:r w:rsidRPr="00950624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L’adéquation des moyens pédagogiques, techniques et d’encadrement a</w:t>
                      </w:r>
                      <w:r w:rsidR="009341F6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ux prestations mises en œuvre (</w:t>
                      </w:r>
                      <w:r w:rsidR="00F163C8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thème </w:t>
                      </w:r>
                      <w:r w:rsidR="009341F6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4</w:t>
                      </w:r>
                      <w:r w:rsidRPr="00950624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/4)</w:t>
                      </w:r>
                    </w:p>
                    <w:p w:rsidR="00B842FC" w:rsidRDefault="009341F6" w:rsidP="009341F6">
                      <w:pPr>
                        <w:tabs>
                          <w:tab w:val="left" w:pos="8505"/>
                        </w:tabs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D63EA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Thème 4</w:t>
                      </w:r>
                      <w:r w:rsidR="00E227D7" w:rsidRPr="00DD63EA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 : </w:t>
                      </w:r>
                      <w:r w:rsidRPr="00DD63EA">
                        <w:rPr>
                          <w:rFonts w:ascii="Arial" w:hAnsi="Arial" w:cs="Arial"/>
                          <w:b/>
                          <w:bCs/>
                          <w:color w:val="00B4C5"/>
                          <w:sz w:val="20"/>
                          <w:szCs w:val="20"/>
                        </w:rPr>
                        <w:t>personnel et instances spécifiques à l’apprentissage</w:t>
                      </w:r>
                    </w:p>
                    <w:p w:rsidR="00E227D7" w:rsidRPr="009341F6" w:rsidRDefault="009341F6" w:rsidP="009341F6">
                      <w:pPr>
                        <w:tabs>
                          <w:tab w:val="left" w:pos="8505"/>
                        </w:tabs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 32</w:t>
                      </w:r>
                      <w:r w:rsidR="00E227D7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Qualiopi critère 4 indicateur 20)</w:t>
                      </w:r>
                    </w:p>
                    <w:p w:rsidR="0076512C" w:rsidRDefault="0076512C" w:rsidP="00A66FE1">
                      <w:pPr>
                        <w:tabs>
                          <w:tab w:val="left" w:pos="8505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Missions des</w:t>
                      </w:r>
                      <w:r w:rsidR="00EA7BE4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CFA</w:t>
                      </w: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, désignation de personnels spécifiques</w:t>
                      </w:r>
                      <w:r w:rsidR="003C6DAD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EA7BE4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:</w:t>
                      </w:r>
                      <w:r w:rsidR="00064BA1" w:rsidRPr="00950624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</w:t>
                      </w:r>
                      <w:hyperlink r:id="rId19" w:history="1">
                        <w:r w:rsidR="00EA7BE4" w:rsidRPr="001D1449">
                          <w:rPr>
                            <w:rStyle w:val="Lienhypertexte"/>
                            <w:rFonts w:ascii="Arial" w:hAnsi="Arial" w:cs="Arial"/>
                            <w:sz w:val="18"/>
                            <w:szCs w:val="18"/>
                          </w:rPr>
                          <w:t>article L.6231-2</w:t>
                        </w:r>
                      </w:hyperlink>
                      <w:r w:rsidR="00EA7BE4" w:rsidRPr="00EA7BE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du code du travail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  <w:p w:rsidR="00894223" w:rsidRPr="00EA7BE4" w:rsidRDefault="0076512C" w:rsidP="00A66FE1">
                      <w:pPr>
                        <w:tabs>
                          <w:tab w:val="left" w:pos="8505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Conseil de perfectionnement des CFA : </w:t>
                      </w:r>
                      <w:hyperlink r:id="rId20" w:history="1">
                        <w:r w:rsidRPr="0076512C">
                          <w:rPr>
                            <w:rStyle w:val="Lienhypertexte"/>
                            <w:rFonts w:ascii="Arial" w:hAnsi="Arial" w:cs="Arial"/>
                            <w:sz w:val="18"/>
                            <w:szCs w:val="18"/>
                          </w:rPr>
                          <w:t>a</w:t>
                        </w:r>
                        <w:r w:rsidR="00BA6227" w:rsidRPr="0076512C">
                          <w:rPr>
                            <w:rStyle w:val="Lienhypertexte"/>
                            <w:rFonts w:ascii="Arial" w:hAnsi="Arial" w:cs="Arial"/>
                            <w:sz w:val="18"/>
                            <w:szCs w:val="18"/>
                          </w:rPr>
                          <w:t>rticle L6231-3</w:t>
                        </w:r>
                      </w:hyperlink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et </w:t>
                      </w:r>
                      <w:hyperlink r:id="rId21" w:anchor="LEGISCTA000039351862" w:history="1">
                        <w:r w:rsidRPr="0076512C">
                          <w:rPr>
                            <w:rStyle w:val="Lienhypertexte"/>
                            <w:rFonts w:ascii="Arial" w:hAnsi="Arial" w:cs="Arial"/>
                            <w:sz w:val="18"/>
                            <w:szCs w:val="18"/>
                          </w:rPr>
                          <w:t>articles R6231-3 à R6231-5</w:t>
                        </w:r>
                      </w:hyperlink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du code du travail.</w:t>
                      </w:r>
                      <w:r w:rsidR="00D4051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A2FAF">
        <w:rPr>
          <w:rFonts w:eastAsia="Calibri"/>
          <w:noProof/>
          <w:color w:val="1BA4BA"/>
          <w:sz w:val="40"/>
          <w:szCs w:val="40"/>
          <w:lang w:eastAsia="fr-FR"/>
        </w:rPr>
        <w:drawing>
          <wp:inline distT="0" distB="0" distL="0" distR="0" wp14:anchorId="24589D23" wp14:editId="76911809">
            <wp:extent cx="1236994" cy="432303"/>
            <wp:effectExtent l="0" t="0" r="1270" b="635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00" r="29228" b="51236"/>
                    <a:stretch/>
                  </pic:blipFill>
                  <pic:spPr bwMode="auto">
                    <a:xfrm>
                      <a:off x="0" y="0"/>
                      <a:ext cx="1250439" cy="4370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4B11" w:rsidRDefault="00664D91"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2C4B13A" wp14:editId="7ECFE492">
                <wp:simplePos x="0" y="0"/>
                <wp:positionH relativeFrom="column">
                  <wp:posOffset>-748030</wp:posOffset>
                </wp:positionH>
                <wp:positionV relativeFrom="paragraph">
                  <wp:posOffset>5462905</wp:posOffset>
                </wp:positionV>
                <wp:extent cx="952500" cy="285750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4D91" w:rsidRPr="00CC4DBB" w:rsidRDefault="00664D91" w:rsidP="00664D91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4B13A" id="Zone de texte 19" o:spid="_x0000_s1052" type="#_x0000_t202" style="position:absolute;margin-left:-58.9pt;margin-top:430.15pt;width:75pt;height:22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" fillcolor="white [3201]" stroked="f" strokeweight=".5pt">
                <v:textbox>
                  <w:txbxContent>
                    <w:p w:rsidR="00664D91" w:rsidRPr="00CC4DBB" w:rsidRDefault="00664D91" w:rsidP="00664D91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DC4E2BD" wp14:editId="653B4BBC">
                <wp:simplePos x="0" y="0"/>
                <wp:positionH relativeFrom="column">
                  <wp:posOffset>8846185</wp:posOffset>
                </wp:positionH>
                <wp:positionV relativeFrom="paragraph">
                  <wp:posOffset>5466270</wp:posOffset>
                </wp:positionV>
                <wp:extent cx="838200" cy="235585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4D91" w:rsidRPr="00CC4DBB" w:rsidRDefault="00664D91" w:rsidP="00664D91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4E2BD" id="Zone de texte 29" o:spid="_x0000_s1053" type="#_x0000_t202" style="position:absolute;margin-left:696.55pt;margin-top:430.4pt;width:66pt;height:18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" fillcolor="white [3201]" stroked="f" strokeweight=".5pt">
                <v:textbox>
                  <w:txbxContent>
                    <w:p w:rsidR="00664D91" w:rsidRPr="00CC4DBB" w:rsidRDefault="00664D91" w:rsidP="00664D91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 w:rsidR="00B842FC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9ADEA3" wp14:editId="105BEE55">
                <wp:simplePos x="0" y="0"/>
                <wp:positionH relativeFrom="column">
                  <wp:posOffset>-438150</wp:posOffset>
                </wp:positionH>
                <wp:positionV relativeFrom="paragraph">
                  <wp:posOffset>4142267</wp:posOffset>
                </wp:positionV>
                <wp:extent cx="2879725" cy="935990"/>
                <wp:effectExtent l="0" t="0" r="15875" b="1651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935990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4873BE" w:rsidRPr="006F0F27" w:rsidRDefault="00146CAF" w:rsidP="004873BE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4873BE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4A07F1" w:rsidRDefault="004A07F1" w:rsidP="00664B3C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Pas de pondération en non-conformité mineure pour l’indicateur 32.</w:t>
                            </w:r>
                          </w:p>
                          <w:p w:rsidR="004873BE" w:rsidRPr="000079A9" w:rsidRDefault="004873BE" w:rsidP="00664B3C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 w:rsidR="00556D9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 maj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="00556D9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 le non-respect même partiel de l’indicateur.</w:t>
                            </w:r>
                          </w:p>
                          <w:p w:rsidR="004873BE" w:rsidRDefault="004873BE" w:rsidP="004873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ADEA3" id="Zone de texte 7" o:spid="_x0000_s1046" type="#_x0000_t202" style="position:absolute;margin-left:-34.5pt;margin-top:326.15pt;width:226.75pt;height:73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" fillcolor="#ff9575" strokecolor="#ff9575" strokeweight=".5pt">
                <v:textbox>
                  <w:txbxContent>
                    <w:p w:rsidR="004873BE" w:rsidRPr="006F0F27" w:rsidRDefault="00146CAF" w:rsidP="004873BE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4873BE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4A07F1" w:rsidRDefault="004A07F1" w:rsidP="00664B3C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Pas de pondération en non-conformité mineure pour l’indicateur 32.</w:t>
                      </w:r>
                    </w:p>
                    <w:p w:rsidR="004873BE" w:rsidRPr="000079A9" w:rsidRDefault="004873BE" w:rsidP="00664B3C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 w:rsidR="00556D9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 maj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eure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="00556D9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 le non-respect même partiel de l’indicateur.</w:t>
                      </w:r>
                    </w:p>
                    <w:p w:rsidR="004873BE" w:rsidRDefault="004873BE" w:rsidP="004873BE"/>
                  </w:txbxContent>
                </v:textbox>
              </v:shape>
            </w:pict>
          </mc:Fallback>
        </mc:AlternateContent>
      </w:r>
      <w:r w:rsidR="00B842FC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0BCA0D1" wp14:editId="3F7256C8">
                <wp:simplePos x="0" y="0"/>
                <wp:positionH relativeFrom="column">
                  <wp:posOffset>-509905</wp:posOffset>
                </wp:positionH>
                <wp:positionV relativeFrom="paragraph">
                  <wp:posOffset>561813</wp:posOffset>
                </wp:positionV>
                <wp:extent cx="3023870" cy="3563620"/>
                <wp:effectExtent l="0" t="0" r="5080" b="0"/>
                <wp:wrapNone/>
                <wp:docPr id="24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023870" cy="3563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4535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535"/>
                            </w:tblGrid>
                            <w:tr w:rsidR="00556D9E" w:rsidTr="004A07F1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4535" w:type="dxa"/>
                                  <w:shd w:val="pct20" w:color="951B81" w:fill="auto"/>
                                  <w:vAlign w:val="center"/>
                                </w:tcPr>
                                <w:p w:rsidR="00556D9E" w:rsidRPr="00BE0AF8" w:rsidRDefault="00556D9E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556D9E" w:rsidTr="00664B3C">
                              <w:trPr>
                                <w:trHeight w:val="4706"/>
                                <w:jc w:val="center"/>
                              </w:trPr>
                              <w:tc>
                                <w:tcPr>
                                  <w:tcW w:w="4535" w:type="dxa"/>
                                </w:tcPr>
                                <w:p w:rsidR="00556D9E" w:rsidRPr="008F6551" w:rsidRDefault="00556D9E" w:rsidP="004A07F1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 w:rsidRPr="008F6551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thème 4</w:t>
                                  </w:r>
                                </w:p>
                                <w:p w:rsidR="00556D9E" w:rsidRPr="008F6551" w:rsidRDefault="003C6DAD" w:rsidP="004A07F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Pour les actions par apprentissage, le</w:t>
                                  </w:r>
                                  <w:r w:rsidR="00556D9E" w:rsidRP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prestataire</w:t>
                                  </w:r>
                                  <w:r w:rsidRP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3368F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favorise</w:t>
                                  </w:r>
                                  <w:r w:rsidR="00556D9E" w:rsidRP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la mobil</w:t>
                                  </w:r>
                                  <w:r w:rsidR="00097C8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ité nationale et internationale et</w:t>
                                  </w:r>
                                  <w:r w:rsidR="003368F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097C8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accompagne l</w:t>
                                  </w:r>
                                  <w:r w:rsidR="003368F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es personnes</w:t>
                                  </w:r>
                                  <w:r w:rsidR="00097C8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en sit</w:t>
                                  </w:r>
                                  <w:r w:rsidR="001D24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uation de handicap. Conformément aux missions des CFA, il désigne des référents.</w:t>
                                  </w:r>
                                </w:p>
                                <w:p w:rsidR="00FA43B8" w:rsidRPr="008F6551" w:rsidRDefault="008F6551" w:rsidP="004A07F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Identifier ces personnels</w:t>
                                  </w:r>
                                  <w:r w:rsidR="00EA708A" w:rsidRP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au sein de la structure</w:t>
                                  </w:r>
                                  <w:r w:rsidR="00FA43B8" w:rsidRP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, afin que les apprentis</w:t>
                                  </w:r>
                                  <w:r w:rsidR="001D24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et personnels</w:t>
                                  </w:r>
                                  <w:r w:rsidR="00FA43B8" w:rsidRP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puissent facilement</w:t>
                                  </w:r>
                                  <w:r w:rsidR="001D24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les solliciter</w:t>
                                  </w:r>
                                  <w:r w:rsidR="00EA708A" w:rsidRP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CD202B" w:rsidRDefault="008F6551" w:rsidP="004A07F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="00CD202B" w:rsidRP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obilise</w:t>
                                  </w:r>
                                  <w:r w:rsidRPr="008F655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9B013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9B013E" w:rsidRPr="009B013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au niveau national, les ressources locales et, au niveau international, les programmes de l'Union européenne</w:t>
                                  </w:r>
                                </w:p>
                                <w:p w:rsidR="001D243B" w:rsidRDefault="009B013E" w:rsidP="004A07F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Le CFA a également l’obligation de </w:t>
                                  </w:r>
                                  <w:r w:rsidR="001D243B" w:rsidRPr="001D24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met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tre</w:t>
                                  </w:r>
                                  <w:r w:rsidR="001D243B" w:rsidRPr="001D24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en place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un conseil de perfectionnement.</w:t>
                                  </w:r>
                                </w:p>
                                <w:p w:rsidR="003C6DAD" w:rsidRDefault="009B013E" w:rsidP="004A07F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9B013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Maitriser l’organisation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et le fonctionnement du</w:t>
                                  </w:r>
                                  <w:r w:rsidRPr="009B013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CFA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D40519" w:rsidRPr="00D40519" w:rsidRDefault="00D40519" w:rsidP="004A07F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  <w:t xml:space="preserve">N.B. : </w:t>
                                  </w:r>
                                  <w:r w:rsidR="007B7CCC"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  <w:t xml:space="preserve">le conseil de perfectionnement a un rôle stratégique et de réflexion incontournable dans le système qualité d’un CFA ; voir aussi la partie 1 du référentiel Éduform sur la maîtrise du pilotage par la qualité (critères 1 à 4) </w:t>
                                  </w:r>
                                </w:p>
                              </w:tc>
                            </w:tr>
                          </w:tbl>
                          <w:p w:rsidR="00556D9E" w:rsidRDefault="00556D9E" w:rsidP="00556D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CA0D1" id="_x0000_s1055" type="#_x0000_t202" style="position:absolute;margin-left:-40.15pt;margin-top:44.25pt;width:238.1pt;height:280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4535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535"/>
                      </w:tblGrid>
                      <w:tr w:rsidR="00556D9E" w:rsidTr="004A07F1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4535" w:type="dxa"/>
                            <w:shd w:val="pct20" w:color="951B81" w:fill="auto"/>
                            <w:vAlign w:val="center"/>
                          </w:tcPr>
                          <w:p w:rsidR="00556D9E" w:rsidRPr="00BE0AF8" w:rsidRDefault="00556D9E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556D9E" w:rsidTr="00664B3C">
                        <w:trPr>
                          <w:trHeight w:val="4706"/>
                          <w:jc w:val="center"/>
                        </w:trPr>
                        <w:tc>
                          <w:tcPr>
                            <w:tcW w:w="4535" w:type="dxa"/>
                          </w:tcPr>
                          <w:p w:rsidR="00556D9E" w:rsidRPr="008F6551" w:rsidRDefault="00556D9E" w:rsidP="004A07F1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 w:rsidRPr="008F6551"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thème 4</w:t>
                            </w:r>
                          </w:p>
                          <w:p w:rsidR="00556D9E" w:rsidRPr="008F6551" w:rsidRDefault="003C6DAD" w:rsidP="004A07F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Pour les actions par apprentissage, le</w:t>
                            </w:r>
                            <w:r w:rsidR="00556D9E" w:rsidRP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prestataire</w:t>
                            </w:r>
                            <w:r w:rsidRP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368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favorise</w:t>
                            </w:r>
                            <w:r w:rsidR="00556D9E" w:rsidRP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la mobil</w:t>
                            </w:r>
                            <w:r w:rsidR="00097C8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ité nationale et internationale et</w:t>
                            </w:r>
                            <w:r w:rsidR="003368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97C8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accompagne l</w:t>
                            </w:r>
                            <w:r w:rsidR="003368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es personnes</w:t>
                            </w:r>
                            <w:r w:rsidR="00097C8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en sit</w:t>
                            </w:r>
                            <w:r w:rsidR="001D24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uation de handicap. Conformément aux missions des CFA, il désigne des référents.</w:t>
                            </w:r>
                          </w:p>
                          <w:p w:rsidR="00FA43B8" w:rsidRPr="008F6551" w:rsidRDefault="008F6551" w:rsidP="004A07F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Identifier ces personnels</w:t>
                            </w:r>
                            <w:r w:rsidR="00EA708A" w:rsidRP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au sein de la structure</w:t>
                            </w:r>
                            <w:r w:rsidR="00FA43B8" w:rsidRP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afin que les apprentis</w:t>
                            </w:r>
                            <w:r w:rsidR="001D24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et personnels</w:t>
                            </w:r>
                            <w:r w:rsidR="00FA43B8" w:rsidRP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puissent facilement</w:t>
                            </w:r>
                            <w:r w:rsidR="001D24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les solliciter</w:t>
                            </w:r>
                            <w:r w:rsidR="00EA708A" w:rsidRP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D202B" w:rsidRDefault="008F6551" w:rsidP="004A07F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  <w:r w:rsidR="00CD202B" w:rsidRP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obilise</w:t>
                            </w:r>
                            <w:r w:rsidRPr="008F65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 w:rsidR="009B013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B013E" w:rsidRPr="009B013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au niveau national, les ressources locales et, au niveau international, les programmes de l'Union européenne</w:t>
                            </w:r>
                          </w:p>
                          <w:p w:rsidR="001D243B" w:rsidRDefault="009B013E" w:rsidP="004A07F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Le CFA a également l’obligation de </w:t>
                            </w:r>
                            <w:r w:rsidR="001D243B" w:rsidRPr="001D24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met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tre</w:t>
                            </w:r>
                            <w:r w:rsidR="001D243B" w:rsidRPr="001D24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en place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un conseil de perfectionnement.</w:t>
                            </w:r>
                          </w:p>
                          <w:p w:rsidR="003C6DAD" w:rsidRDefault="009B013E" w:rsidP="004A07F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B013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Maitriser l’organisation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et le fonctionnement du</w:t>
                            </w:r>
                            <w:r w:rsidRPr="009B013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CFA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D40519" w:rsidRPr="00D40519" w:rsidRDefault="00D40519" w:rsidP="004A07F1">
                            <w:pPr>
                              <w:spacing w:after="60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N.B. : </w:t>
                            </w:r>
                            <w:r w:rsidR="007B7CCC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le conseil de perfectionnement a un rôle stratégique et de réflexion incontournable dans le système qualité d’un CFA ; voir aussi la partie 1 du référentiel Éduform sur la maîtrise du pilotage par la qualité (critères 1 à 4) </w:t>
                            </w:r>
                          </w:p>
                        </w:tc>
                      </w:tr>
                    </w:tbl>
                    <w:p w:rsidR="00556D9E" w:rsidRDefault="00556D9E" w:rsidP="00556D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842FC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12A8459" wp14:editId="2723F9D7">
                <wp:simplePos x="0" y="0"/>
                <wp:positionH relativeFrom="column">
                  <wp:posOffset>2503805</wp:posOffset>
                </wp:positionH>
                <wp:positionV relativeFrom="paragraph">
                  <wp:posOffset>565785</wp:posOffset>
                </wp:positionV>
                <wp:extent cx="5183505" cy="4608000"/>
                <wp:effectExtent l="0" t="0" r="0" b="254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3505" cy="46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7939" w:type="dxa"/>
                              <w:jc w:val="center"/>
                              <w:tblBorders>
                                <w:top w:val="single" w:sz="24" w:space="0" w:color="2AAC66"/>
                                <w:left w:val="single" w:sz="24" w:space="0" w:color="2AAC66"/>
                                <w:bottom w:val="single" w:sz="24" w:space="0" w:color="2AAC66"/>
                                <w:right w:val="single" w:sz="24" w:space="0" w:color="2AAC66"/>
                                <w:insideH w:val="single" w:sz="6" w:space="0" w:color="2AAC66"/>
                                <w:insideV w:val="single" w:sz="6" w:space="0" w:color="2AAC66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443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556D9E" w:rsidRPr="00B970EC" w:rsidTr="004A07F1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7937" w:type="dxa"/>
                                  <w:gridSpan w:val="5"/>
                                  <w:tcBorders>
                                    <w:top w:val="single" w:sz="24" w:space="0" w:color="2AAC66"/>
                                    <w:bottom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556D9E" w:rsidRPr="00B970EC" w:rsidRDefault="00556D9E" w:rsidP="00171726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556D9E" w:rsidRPr="00B970EC" w:rsidTr="004A07F1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5443" w:type="dxa"/>
                                  <w:vMerge w:val="restart"/>
                                  <w:tcBorders>
                                    <w:top w:val="single" w:sz="24" w:space="0" w:color="2AAC66"/>
                                  </w:tcBorders>
                                  <w:vAlign w:val="center"/>
                                </w:tcPr>
                                <w:p w:rsidR="00556D9E" w:rsidRPr="00B970EC" w:rsidRDefault="00556D9E" w:rsidP="00171726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 xml:space="preserve">Acteurs - Actions - Moyens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 xml:space="preserve"> Temps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gridSpan w:val="4"/>
                                  <w:tcBorders>
                                    <w:top w:val="single" w:sz="24" w:space="0" w:color="2AAC66"/>
                                  </w:tcBorders>
                                  <w:vAlign w:val="center"/>
                                </w:tcPr>
                                <w:p w:rsidR="00556D9E" w:rsidRPr="00B970EC" w:rsidRDefault="006D021D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556D9E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556D9E" w:rsidRPr="00B970EC" w:rsidTr="004A07F1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5443" w:type="dxa"/>
                                  <w:vMerge/>
                                  <w:vAlign w:val="center"/>
                                </w:tcPr>
                                <w:p w:rsidR="00556D9E" w:rsidRPr="00B970EC" w:rsidRDefault="00556D9E" w:rsidP="00171726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556D9E" w:rsidRPr="00B970EC" w:rsidRDefault="00556D9E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556D9E" w:rsidRPr="00B970EC" w:rsidRDefault="00556D9E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556D9E" w:rsidRPr="00B970EC" w:rsidRDefault="00556D9E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556D9E" w:rsidRPr="00B970EC" w:rsidRDefault="00556D9E" w:rsidP="00171726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556D9E" w:rsidRPr="00B970EC" w:rsidTr="004A07F1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5443" w:type="dxa"/>
                                </w:tcPr>
                                <w:p w:rsidR="00EA708A" w:rsidRPr="00BA6227" w:rsidRDefault="00CD202B" w:rsidP="00EA708A">
                                  <w:pPr>
                                    <w:spacing w:before="12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A6227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  <w:r w:rsidR="00EA708A" w:rsidRPr="00BA6227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Mobilité internationale et intégration des apprentis en situation de handicap</w:t>
                                  </w:r>
                                </w:p>
                                <w:p w:rsidR="00EA708A" w:rsidRPr="00BA6227" w:rsidRDefault="00EA708A" w:rsidP="00171726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EA708A" w:rsidRPr="00BA6227" w:rsidRDefault="00CD202B" w:rsidP="00FA43B8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Qui sont les référents ?</w:t>
                                  </w:r>
                                  <w:r w:rsidR="00EA708A"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EA708A" w:rsidRPr="00BA6227" w:rsidRDefault="00EA708A" w:rsidP="00FA43B8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la structure s’assure-t-elle qu’ils sont identifiés par les autres</w:t>
                                  </w:r>
                                  <w:r w:rsidR="00BA6227"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personnels ? Par les apprentis</w:t>
                                  </w:r>
                                  <w:r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  <w:p w:rsidR="00EA708A" w:rsidRPr="00BA6227" w:rsidRDefault="00EA708A" w:rsidP="00FA43B8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De quels moyens disposent-ils pour remplir leurs missions ?</w:t>
                                  </w:r>
                                </w:p>
                                <w:p w:rsidR="003C6DAD" w:rsidRPr="00BA6227" w:rsidRDefault="00EA708A" w:rsidP="00FA43B8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Quelles ressources locales, quels</w:t>
                                  </w:r>
                                  <w:r w:rsidR="003C6DAD"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programmes</w:t>
                                  </w:r>
                                  <w:r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sont-ils mobilisés</w:t>
                                  </w:r>
                                  <w:r w:rsidR="003C6DAD"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afin de favoriser</w:t>
                                  </w:r>
                                  <w:r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r w:rsidR="003C6DAD" w:rsidRPr="00BA622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la mobil</w:t>
                                  </w:r>
                                  <w:r w:rsidRPr="00BA622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ité nationale et internationale ?</w:t>
                                  </w:r>
                                </w:p>
                                <w:p w:rsidR="00CD202B" w:rsidRPr="00BA6227" w:rsidRDefault="00FA43B8" w:rsidP="00BA6227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Quelles </w:t>
                                  </w:r>
                                  <w:r w:rsidR="00BA6227"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actions sont mises en œuvre pour </w:t>
                                  </w:r>
                                  <w:r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améliorer l’accessibilité et faciliter</w:t>
                                  </w:r>
                                  <w:r w:rsidR="003C6DAD" w:rsidRPr="00BA622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l’intégration des apprentis en situation de handicap</w:t>
                                  </w:r>
                                  <w:r w:rsidRPr="00BA622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  <w:r w:rsidR="00BA6227" w:rsidRPr="00BA622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Quel est le rôle du référent (impulsion, développement, mise en œuvre, mutualisation…) 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556D9E" w:rsidRPr="00B970EC" w:rsidRDefault="00556D9E" w:rsidP="00556D9E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556D9E" w:rsidRPr="00B970EC" w:rsidRDefault="00556D9E" w:rsidP="00556D9E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556D9E" w:rsidRPr="00B970EC" w:rsidRDefault="00556D9E" w:rsidP="00556D9E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556D9E" w:rsidRPr="00B970EC" w:rsidRDefault="00EA708A" w:rsidP="00EA708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556D9E" w:rsidRPr="00B970EC" w:rsidTr="00664B3C">
                              <w:trPr>
                                <w:trHeight w:val="2443"/>
                                <w:jc w:val="center"/>
                              </w:trPr>
                              <w:tc>
                                <w:tcPr>
                                  <w:tcW w:w="5443" w:type="dxa"/>
                                </w:tcPr>
                                <w:p w:rsidR="00556D9E" w:rsidRPr="00BA6227" w:rsidRDefault="003C6DAD" w:rsidP="00FA43B8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A6227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2. Conseil de perfectionnement</w:t>
                                  </w:r>
                                </w:p>
                                <w:p w:rsidR="00EA708A" w:rsidRPr="00BA6227" w:rsidRDefault="003C6DAD" w:rsidP="00FA43B8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Qui sont les membres du conseil de perfectionn</w:t>
                                  </w:r>
                                  <w:r w:rsidR="005931A0"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ement ?</w:t>
                                  </w:r>
                                  <w:r w:rsidR="00CD202B"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EA708A" w:rsidRPr="00BA6227" w:rsidRDefault="00CD202B" w:rsidP="00FA43B8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À quel rythme se réunit-il ?</w:t>
                                  </w:r>
                                </w:p>
                                <w:p w:rsidR="009B013E" w:rsidRPr="00BA6227" w:rsidRDefault="009B013E" w:rsidP="00FA43B8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Quelles questions examine-t-il ?</w:t>
                                  </w:r>
                                </w:p>
                                <w:p w:rsidR="00FA43B8" w:rsidRPr="00BA6227" w:rsidRDefault="009B013E" w:rsidP="00FA43B8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 est s</w:t>
                                  </w:r>
                                  <w:r w:rsidR="00EA708A" w:rsidRPr="00BA622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a contribution à l’amélioration continue au sein du CFA ?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556D9E" w:rsidRPr="00B970EC" w:rsidRDefault="00556D9E" w:rsidP="00556D9E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556D9E" w:rsidRPr="00B970EC" w:rsidRDefault="00556D9E" w:rsidP="00556D9E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556D9E" w:rsidRPr="00B970EC" w:rsidRDefault="00556D9E" w:rsidP="00556D9E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556D9E" w:rsidRPr="00B970EC" w:rsidRDefault="00EA708A" w:rsidP="00EA708A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556D9E" w:rsidRDefault="00556D9E" w:rsidP="00556D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A8459" id="Zone de texte 23" o:spid="_x0000_s1056" type="#_x0000_t202" style="position:absolute;margin-left:197.15pt;margin-top:44.55pt;width:408.15pt;height:362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7939" w:type="dxa"/>
                        <w:jc w:val="center"/>
                        <w:tblBorders>
                          <w:top w:val="single" w:sz="24" w:space="0" w:color="2AAC66"/>
                          <w:left w:val="single" w:sz="24" w:space="0" w:color="2AAC66"/>
                          <w:bottom w:val="single" w:sz="24" w:space="0" w:color="2AAC66"/>
                          <w:right w:val="single" w:sz="24" w:space="0" w:color="2AAC66"/>
                          <w:insideH w:val="single" w:sz="6" w:space="0" w:color="2AAC66"/>
                          <w:insideV w:val="single" w:sz="6" w:space="0" w:color="2AAC66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443"/>
                        <w:gridCol w:w="624"/>
                        <w:gridCol w:w="624"/>
                        <w:gridCol w:w="624"/>
                        <w:gridCol w:w="624"/>
                      </w:tblGrid>
                      <w:tr w:rsidR="00556D9E" w:rsidRPr="00B970EC" w:rsidTr="004A07F1">
                        <w:trPr>
                          <w:trHeight w:val="511"/>
                          <w:jc w:val="center"/>
                        </w:trPr>
                        <w:tc>
                          <w:tcPr>
                            <w:tcW w:w="7937" w:type="dxa"/>
                            <w:gridSpan w:val="5"/>
                            <w:tcBorders>
                              <w:top w:val="single" w:sz="24" w:space="0" w:color="2AAC66"/>
                              <w:bottom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556D9E" w:rsidRPr="00B970EC" w:rsidRDefault="00556D9E" w:rsidP="00171726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556D9E" w:rsidRPr="00B970EC" w:rsidTr="004A07F1">
                        <w:trPr>
                          <w:trHeight w:val="263"/>
                          <w:jc w:val="center"/>
                        </w:trPr>
                        <w:tc>
                          <w:tcPr>
                            <w:tcW w:w="5443" w:type="dxa"/>
                            <w:vMerge w:val="restart"/>
                            <w:tcBorders>
                              <w:top w:val="single" w:sz="24" w:space="0" w:color="2AAC66"/>
                            </w:tcBorders>
                            <w:vAlign w:val="center"/>
                          </w:tcPr>
                          <w:p w:rsidR="00556D9E" w:rsidRPr="00B970EC" w:rsidRDefault="00556D9E" w:rsidP="00171726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 xml:space="preserve">Acteurs - Actions - Moyens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–</w:t>
                            </w: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 xml:space="preserve"> Temps</w:t>
                            </w:r>
                          </w:p>
                        </w:tc>
                        <w:tc>
                          <w:tcPr>
                            <w:tcW w:w="2496" w:type="dxa"/>
                            <w:gridSpan w:val="4"/>
                            <w:tcBorders>
                              <w:top w:val="single" w:sz="24" w:space="0" w:color="2AAC66"/>
                            </w:tcBorders>
                            <w:vAlign w:val="center"/>
                          </w:tcPr>
                          <w:p w:rsidR="00556D9E" w:rsidRPr="00B970EC" w:rsidRDefault="006D021D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556D9E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556D9E" w:rsidRPr="00B970EC" w:rsidTr="004A07F1">
                        <w:trPr>
                          <w:trHeight w:val="20"/>
                          <w:jc w:val="center"/>
                        </w:trPr>
                        <w:tc>
                          <w:tcPr>
                            <w:tcW w:w="5443" w:type="dxa"/>
                            <w:vMerge/>
                            <w:vAlign w:val="center"/>
                          </w:tcPr>
                          <w:p w:rsidR="00556D9E" w:rsidRPr="00B970EC" w:rsidRDefault="00556D9E" w:rsidP="00171726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556D9E" w:rsidRPr="00B970EC" w:rsidRDefault="00556D9E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556D9E" w:rsidRPr="00B970EC" w:rsidRDefault="00556D9E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556D9E" w:rsidRPr="00B970EC" w:rsidRDefault="00556D9E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556D9E" w:rsidRPr="00B970EC" w:rsidRDefault="00556D9E" w:rsidP="00171726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556D9E" w:rsidRPr="00B970EC" w:rsidTr="004A07F1">
                        <w:trPr>
                          <w:trHeight w:val="20"/>
                          <w:jc w:val="center"/>
                        </w:trPr>
                        <w:tc>
                          <w:tcPr>
                            <w:tcW w:w="5443" w:type="dxa"/>
                          </w:tcPr>
                          <w:p w:rsidR="00EA708A" w:rsidRPr="00BA6227" w:rsidRDefault="00CD202B" w:rsidP="00EA708A">
                            <w:pPr>
                              <w:spacing w:before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A622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EA708A" w:rsidRPr="00BA622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Mobilité internationale et intégration des apprentis en situation de handicap</w:t>
                            </w:r>
                          </w:p>
                          <w:p w:rsidR="00EA708A" w:rsidRPr="00BA6227" w:rsidRDefault="00EA708A" w:rsidP="00171726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EA708A" w:rsidRPr="00BA6227" w:rsidRDefault="00CD202B" w:rsidP="00FA43B8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Qui sont les référents ?</w:t>
                            </w:r>
                            <w:r w:rsidR="00EA708A"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EA708A" w:rsidRPr="00BA6227" w:rsidRDefault="00EA708A" w:rsidP="00FA43B8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la structure s’assure-t-elle qu’ils sont identifiés par les autres</w:t>
                            </w:r>
                            <w:r w:rsidR="00BA6227"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personnels ? Par les apprentis</w:t>
                            </w:r>
                            <w:r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  <w:p w:rsidR="00EA708A" w:rsidRPr="00BA6227" w:rsidRDefault="00EA708A" w:rsidP="00FA43B8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 quels moyens disposent-ils pour remplir leurs missions ?</w:t>
                            </w:r>
                          </w:p>
                          <w:p w:rsidR="003C6DAD" w:rsidRPr="00BA6227" w:rsidRDefault="00EA708A" w:rsidP="00FA43B8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Quelles ressources locales, quels</w:t>
                            </w:r>
                            <w:r w:rsidR="003C6DAD"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programmes</w:t>
                            </w:r>
                            <w:r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sont-ils mobilisés</w:t>
                            </w:r>
                            <w:r w:rsidR="003C6DAD"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afin de favoriser</w:t>
                            </w:r>
                            <w:r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</w:t>
                            </w:r>
                            <w:r w:rsidR="003C6DAD" w:rsidRPr="00BA622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 mobil</w:t>
                            </w:r>
                            <w:r w:rsidRPr="00BA622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ité nationale et internationale ?</w:t>
                            </w:r>
                          </w:p>
                          <w:p w:rsidR="00CD202B" w:rsidRPr="00BA6227" w:rsidRDefault="00FA43B8" w:rsidP="00BA6227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Quelles </w:t>
                            </w:r>
                            <w:r w:rsidR="00BA6227"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actions sont mises en œuvre pour </w:t>
                            </w:r>
                            <w:r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améliorer l’accessibilité et faciliter</w:t>
                            </w:r>
                            <w:r w:rsidR="003C6DAD" w:rsidRPr="00BA622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l’intégration des apprentis en situation de handicap</w:t>
                            </w:r>
                            <w:r w:rsidRPr="00BA622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 ?</w:t>
                            </w:r>
                            <w:r w:rsidR="00BA6227" w:rsidRPr="00BA622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Quel est le rôle du référent (impulsion, développement, mise en œuvre, mutualisation…) ?</w:t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556D9E" w:rsidRPr="00B970EC" w:rsidRDefault="00556D9E" w:rsidP="00556D9E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556D9E" w:rsidRPr="00B970EC" w:rsidRDefault="00556D9E" w:rsidP="00556D9E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556D9E" w:rsidRPr="00B970EC" w:rsidRDefault="00556D9E" w:rsidP="00556D9E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556D9E" w:rsidRPr="00B970EC" w:rsidRDefault="00EA708A" w:rsidP="00EA708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556D9E" w:rsidRPr="00B970EC" w:rsidTr="00664B3C">
                        <w:trPr>
                          <w:trHeight w:val="2443"/>
                          <w:jc w:val="center"/>
                        </w:trPr>
                        <w:tc>
                          <w:tcPr>
                            <w:tcW w:w="5443" w:type="dxa"/>
                          </w:tcPr>
                          <w:p w:rsidR="00556D9E" w:rsidRPr="00BA6227" w:rsidRDefault="003C6DAD" w:rsidP="00FA43B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A622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2. Conseil de perfectionnement</w:t>
                            </w:r>
                          </w:p>
                          <w:p w:rsidR="00EA708A" w:rsidRPr="00BA6227" w:rsidRDefault="003C6DAD" w:rsidP="00FA43B8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Qui sont les membres du conseil de perfectionn</w:t>
                            </w:r>
                            <w:r w:rsidR="005931A0"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ement ?</w:t>
                            </w:r>
                            <w:r w:rsidR="00CD202B"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EA708A" w:rsidRPr="00BA6227" w:rsidRDefault="00CD202B" w:rsidP="00FA43B8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À quel rythme se réunit-il ?</w:t>
                            </w:r>
                          </w:p>
                          <w:p w:rsidR="009B013E" w:rsidRPr="00BA6227" w:rsidRDefault="009B013E" w:rsidP="00FA43B8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Quelles questions examine-t-il ?</w:t>
                            </w:r>
                          </w:p>
                          <w:p w:rsidR="00FA43B8" w:rsidRPr="00BA6227" w:rsidRDefault="009B013E" w:rsidP="00FA43B8">
                            <w:pPr>
                              <w:spacing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 est s</w:t>
                            </w:r>
                            <w:r w:rsidR="00EA708A" w:rsidRPr="00BA622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 contribution à l’amélioration continue au sein du CFA ?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556D9E" w:rsidRPr="00B970EC" w:rsidRDefault="00556D9E" w:rsidP="00556D9E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556D9E" w:rsidRPr="00B970EC" w:rsidRDefault="00556D9E" w:rsidP="00556D9E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556D9E" w:rsidRPr="00B970EC" w:rsidRDefault="00556D9E" w:rsidP="00556D9E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556D9E" w:rsidRPr="00B970EC" w:rsidRDefault="00EA708A" w:rsidP="00EA708A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556D9E" w:rsidRDefault="00556D9E" w:rsidP="00556D9E"/>
                  </w:txbxContent>
                </v:textbox>
              </v:shape>
            </w:pict>
          </mc:Fallback>
        </mc:AlternateContent>
      </w:r>
      <w:r w:rsidR="00B842FC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C9069C" wp14:editId="1F0F521C">
                <wp:simplePos x="0" y="0"/>
                <wp:positionH relativeFrom="column">
                  <wp:posOffset>7661910</wp:posOffset>
                </wp:positionH>
                <wp:positionV relativeFrom="paragraph">
                  <wp:posOffset>564988</wp:posOffset>
                </wp:positionV>
                <wp:extent cx="1691640" cy="4607560"/>
                <wp:effectExtent l="0" t="0" r="3810" b="2540"/>
                <wp:wrapNone/>
                <wp:docPr id="13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691640" cy="4607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381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81"/>
                            </w:tblGrid>
                            <w:tr w:rsidR="00BE0AF8" w:rsidTr="004A07F1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381" w:type="dxa"/>
                                  <w:shd w:val="pct20" w:color="EE7444" w:fill="auto"/>
                                  <w:vAlign w:val="center"/>
                                </w:tcPr>
                                <w:p w:rsidR="00BE0AF8" w:rsidRPr="000926DF" w:rsidRDefault="00BE0AF8" w:rsidP="00146CAF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BE0AF8" w:rsidTr="00664B3C">
                              <w:trPr>
                                <w:trHeight w:val="6367"/>
                                <w:jc w:val="center"/>
                              </w:trPr>
                              <w:tc>
                                <w:tcPr>
                                  <w:tcW w:w="2381" w:type="dxa"/>
                                </w:tcPr>
                                <w:p w:rsidR="00BE0AF8" w:rsidRPr="0052000E" w:rsidRDefault="00BE0AF8" w:rsidP="004A07F1">
                                  <w:pPr>
                                    <w:spacing w:before="60"/>
                                    <w:ind w:right="-214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B50DF2" w:rsidRPr="004A07F1" w:rsidRDefault="00BE0AF8" w:rsidP="004A07F1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BA6227" w:rsidRDefault="00BA6227" w:rsidP="004A07F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ou taux d’apprenti</w:t>
                                  </w:r>
                                  <w:r w:rsidR="00B50DF2" w:rsidRPr="00B50DF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 ayant bénéficié d’une mobilité</w:t>
                                  </w:r>
                                </w:p>
                                <w:p w:rsidR="00BA6227" w:rsidRDefault="00BA6227" w:rsidP="004A07F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et variété de partenariats actifs relatifs au handicap et à la mobilité</w:t>
                                  </w:r>
                                </w:p>
                                <w:p w:rsidR="00BA6227" w:rsidRDefault="00BA6227" w:rsidP="004A07F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Fiches de poste des référents handicap et mobilité</w:t>
                                  </w:r>
                                </w:p>
                                <w:p w:rsidR="00BA6227" w:rsidRPr="00B50DF2" w:rsidRDefault="00BA6227" w:rsidP="004A07F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de séances du conseil de perfectionnement</w:t>
                                  </w:r>
                                </w:p>
                                <w:p w:rsidR="00F50616" w:rsidRDefault="00F50616" w:rsidP="004A07F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F50616" w:rsidRDefault="00F50616" w:rsidP="004A07F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F50616" w:rsidRPr="000926DF" w:rsidRDefault="00F50616" w:rsidP="00C0409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9069C" id="_x0000_s1057" type="#_x0000_t202" style="position:absolute;margin-left:603.3pt;margin-top:44.5pt;width:133.2pt;height:362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381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81"/>
                      </w:tblGrid>
                      <w:tr w:rsidR="00BE0AF8" w:rsidTr="004A07F1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381" w:type="dxa"/>
                            <w:shd w:val="pct20" w:color="EE7444" w:fill="auto"/>
                            <w:vAlign w:val="center"/>
                          </w:tcPr>
                          <w:p w:rsidR="00BE0AF8" w:rsidRPr="000926DF" w:rsidRDefault="00BE0AF8" w:rsidP="00146CAF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BE0AF8" w:rsidTr="00664B3C">
                        <w:trPr>
                          <w:trHeight w:val="6367"/>
                          <w:jc w:val="center"/>
                        </w:trPr>
                        <w:tc>
                          <w:tcPr>
                            <w:tcW w:w="2381" w:type="dxa"/>
                          </w:tcPr>
                          <w:p w:rsidR="00BE0AF8" w:rsidRPr="0052000E" w:rsidRDefault="00BE0AF8" w:rsidP="004A07F1">
                            <w:pPr>
                              <w:spacing w:before="60"/>
                              <w:ind w:right="-214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B50DF2" w:rsidRPr="004A07F1" w:rsidRDefault="00BE0AF8" w:rsidP="004A07F1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BA6227" w:rsidRDefault="00BA6227" w:rsidP="004A07F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ou taux d’apprenti</w:t>
                            </w:r>
                            <w:r w:rsidR="00B50DF2" w:rsidRPr="00B50DF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 ayant bénéficié d’une mobilité</w:t>
                            </w:r>
                          </w:p>
                          <w:p w:rsidR="00BA6227" w:rsidRDefault="00BA6227" w:rsidP="004A07F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et variété de partenariats actifs relatifs au handicap et à la mobilité</w:t>
                            </w:r>
                          </w:p>
                          <w:p w:rsidR="00BA6227" w:rsidRDefault="00BA6227" w:rsidP="004A07F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Fiches de poste des référents handicap et mobilité</w:t>
                            </w:r>
                          </w:p>
                          <w:p w:rsidR="00BA6227" w:rsidRPr="00B50DF2" w:rsidRDefault="00BA6227" w:rsidP="004A07F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de séances du conseil de perfectionnement</w:t>
                            </w:r>
                          </w:p>
                          <w:p w:rsidR="00F50616" w:rsidRDefault="00F50616" w:rsidP="004A07F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F50616" w:rsidRDefault="00F50616" w:rsidP="004A07F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F50616" w:rsidRPr="000926DF" w:rsidRDefault="00F50616" w:rsidP="00C0409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A64B11" w:rsidSect="000926DF">
      <w:pgSz w:w="16838" w:h="11906" w:orient="landscape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FE1" w:rsidRDefault="00A66FE1" w:rsidP="00A66FE1">
      <w:r>
        <w:separator/>
      </w:r>
    </w:p>
  </w:endnote>
  <w:endnote w:type="continuationSeparator" w:id="0">
    <w:p w:rsidR="00A66FE1" w:rsidRDefault="00A66FE1" w:rsidP="00A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E1" w:rsidRDefault="00A66FE1">
    <w:pPr>
      <w:pStyle w:val="Pieddepage"/>
    </w:pPr>
    <w:r>
      <w:rPr>
        <w:noProof/>
        <w:lang w:eastAsia="fr-FR"/>
      </w:rPr>
      <w:drawing>
        <wp:inline distT="0" distB="0" distL="0" distR="0">
          <wp:extent cx="8892540" cy="759932"/>
          <wp:effectExtent l="0" t="0" r="3810" b="2540"/>
          <wp:docPr id="42" name="Image 42" descr="C:\Users\iguiducc\AppData\Local\Microsoft\Windows\INetCache\Content.Word\Bandeau fiche Qualeduc Pays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guiducc\AppData\Local\Microsoft\Windows\INetCache\Content.Word\Bandeau fiche Qualeduc Pays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75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FE1" w:rsidRDefault="00A66FE1" w:rsidP="00A66FE1">
      <w:r>
        <w:separator/>
      </w:r>
    </w:p>
  </w:footnote>
  <w:footnote w:type="continuationSeparator" w:id="0">
    <w:p w:rsidR="00A66FE1" w:rsidRDefault="00A66FE1" w:rsidP="00A6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74BF"/>
    <w:multiLevelType w:val="hybridMultilevel"/>
    <w:tmpl w:val="476ED90C"/>
    <w:lvl w:ilvl="0" w:tplc="6E2E6784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F1BF6"/>
    <w:multiLevelType w:val="hybridMultilevel"/>
    <w:tmpl w:val="C486EA7A"/>
    <w:lvl w:ilvl="0" w:tplc="D460F1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4636E"/>
    <w:multiLevelType w:val="hybridMultilevel"/>
    <w:tmpl w:val="773A79EA"/>
    <w:lvl w:ilvl="0" w:tplc="16AAF37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D2F3A"/>
    <w:multiLevelType w:val="hybridMultilevel"/>
    <w:tmpl w:val="04A204A0"/>
    <w:lvl w:ilvl="0" w:tplc="D460F1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96592F"/>
    <w:multiLevelType w:val="hybridMultilevel"/>
    <w:tmpl w:val="376216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651349"/>
    <w:multiLevelType w:val="hybridMultilevel"/>
    <w:tmpl w:val="630640DE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51"/>
    <w:rsid w:val="00002B94"/>
    <w:rsid w:val="000079A9"/>
    <w:rsid w:val="000218AE"/>
    <w:rsid w:val="00054199"/>
    <w:rsid w:val="00060036"/>
    <w:rsid w:val="00064BA1"/>
    <w:rsid w:val="000765A7"/>
    <w:rsid w:val="000926DF"/>
    <w:rsid w:val="00097C81"/>
    <w:rsid w:val="000A0C50"/>
    <w:rsid w:val="000E0B96"/>
    <w:rsid w:val="001465DA"/>
    <w:rsid w:val="00146CAF"/>
    <w:rsid w:val="0016022E"/>
    <w:rsid w:val="00170EC7"/>
    <w:rsid w:val="00171726"/>
    <w:rsid w:val="00194F61"/>
    <w:rsid w:val="001C4A5A"/>
    <w:rsid w:val="001C63D8"/>
    <w:rsid w:val="001D1449"/>
    <w:rsid w:val="001D243B"/>
    <w:rsid w:val="001E240E"/>
    <w:rsid w:val="00201195"/>
    <w:rsid w:val="00206265"/>
    <w:rsid w:val="00215642"/>
    <w:rsid w:val="00227142"/>
    <w:rsid w:val="002555BD"/>
    <w:rsid w:val="00290A0B"/>
    <w:rsid w:val="002A316E"/>
    <w:rsid w:val="002F3A65"/>
    <w:rsid w:val="0031218E"/>
    <w:rsid w:val="00312F31"/>
    <w:rsid w:val="0032689B"/>
    <w:rsid w:val="003309F6"/>
    <w:rsid w:val="003368FD"/>
    <w:rsid w:val="0037204C"/>
    <w:rsid w:val="00380A76"/>
    <w:rsid w:val="003C6DAD"/>
    <w:rsid w:val="003E388F"/>
    <w:rsid w:val="00415333"/>
    <w:rsid w:val="00431660"/>
    <w:rsid w:val="00433A8F"/>
    <w:rsid w:val="00435824"/>
    <w:rsid w:val="00445C11"/>
    <w:rsid w:val="00480619"/>
    <w:rsid w:val="004873BE"/>
    <w:rsid w:val="00493461"/>
    <w:rsid w:val="004A07F1"/>
    <w:rsid w:val="004C043B"/>
    <w:rsid w:val="004C357A"/>
    <w:rsid w:val="004D2ABB"/>
    <w:rsid w:val="004E05B7"/>
    <w:rsid w:val="004F069D"/>
    <w:rsid w:val="00532053"/>
    <w:rsid w:val="00544152"/>
    <w:rsid w:val="005473AD"/>
    <w:rsid w:val="00552346"/>
    <w:rsid w:val="00556D9E"/>
    <w:rsid w:val="00557130"/>
    <w:rsid w:val="005931A0"/>
    <w:rsid w:val="005A2FAF"/>
    <w:rsid w:val="005A61E7"/>
    <w:rsid w:val="005C6B4E"/>
    <w:rsid w:val="005E0351"/>
    <w:rsid w:val="005E36B3"/>
    <w:rsid w:val="005E5179"/>
    <w:rsid w:val="005E5BD2"/>
    <w:rsid w:val="00633B4C"/>
    <w:rsid w:val="006447F6"/>
    <w:rsid w:val="00664B3C"/>
    <w:rsid w:val="00664D91"/>
    <w:rsid w:val="00687FC7"/>
    <w:rsid w:val="006A6989"/>
    <w:rsid w:val="006B03BB"/>
    <w:rsid w:val="006B183F"/>
    <w:rsid w:val="006D021D"/>
    <w:rsid w:val="006E6330"/>
    <w:rsid w:val="006F0F27"/>
    <w:rsid w:val="006F53E7"/>
    <w:rsid w:val="0071733A"/>
    <w:rsid w:val="00754DED"/>
    <w:rsid w:val="0076512C"/>
    <w:rsid w:val="00774CCD"/>
    <w:rsid w:val="00783815"/>
    <w:rsid w:val="00790502"/>
    <w:rsid w:val="007B7ACB"/>
    <w:rsid w:val="007B7CCC"/>
    <w:rsid w:val="00816BA1"/>
    <w:rsid w:val="0082186F"/>
    <w:rsid w:val="00851923"/>
    <w:rsid w:val="008611B8"/>
    <w:rsid w:val="00894223"/>
    <w:rsid w:val="00897C6D"/>
    <w:rsid w:val="008D20E1"/>
    <w:rsid w:val="008F6551"/>
    <w:rsid w:val="009058D0"/>
    <w:rsid w:val="00913BFD"/>
    <w:rsid w:val="0092150B"/>
    <w:rsid w:val="00932E01"/>
    <w:rsid w:val="009341F6"/>
    <w:rsid w:val="00950624"/>
    <w:rsid w:val="009905CF"/>
    <w:rsid w:val="009B013E"/>
    <w:rsid w:val="009C47B0"/>
    <w:rsid w:val="009E35C6"/>
    <w:rsid w:val="009E6292"/>
    <w:rsid w:val="00A64B11"/>
    <w:rsid w:val="00A66FE1"/>
    <w:rsid w:val="00A9590E"/>
    <w:rsid w:val="00B04BFC"/>
    <w:rsid w:val="00B243B1"/>
    <w:rsid w:val="00B25740"/>
    <w:rsid w:val="00B50DF2"/>
    <w:rsid w:val="00B51344"/>
    <w:rsid w:val="00B842FC"/>
    <w:rsid w:val="00B970EC"/>
    <w:rsid w:val="00BA6227"/>
    <w:rsid w:val="00BE0AF8"/>
    <w:rsid w:val="00BE0D11"/>
    <w:rsid w:val="00C0409F"/>
    <w:rsid w:val="00C13568"/>
    <w:rsid w:val="00C3249B"/>
    <w:rsid w:val="00CA25C0"/>
    <w:rsid w:val="00CD202B"/>
    <w:rsid w:val="00CD5D47"/>
    <w:rsid w:val="00CD732D"/>
    <w:rsid w:val="00CE079B"/>
    <w:rsid w:val="00D0025E"/>
    <w:rsid w:val="00D22189"/>
    <w:rsid w:val="00D370FC"/>
    <w:rsid w:val="00D40519"/>
    <w:rsid w:val="00D43C17"/>
    <w:rsid w:val="00DB17B3"/>
    <w:rsid w:val="00DC59C1"/>
    <w:rsid w:val="00DD63EA"/>
    <w:rsid w:val="00E227D7"/>
    <w:rsid w:val="00E23BD8"/>
    <w:rsid w:val="00E97C73"/>
    <w:rsid w:val="00EA708A"/>
    <w:rsid w:val="00EA7BE4"/>
    <w:rsid w:val="00ED3E92"/>
    <w:rsid w:val="00ED7F70"/>
    <w:rsid w:val="00EE1507"/>
    <w:rsid w:val="00F161E0"/>
    <w:rsid w:val="00F163C8"/>
    <w:rsid w:val="00F20418"/>
    <w:rsid w:val="00F22D19"/>
    <w:rsid w:val="00F50616"/>
    <w:rsid w:val="00F6729D"/>
    <w:rsid w:val="00F71C76"/>
    <w:rsid w:val="00FA12E6"/>
    <w:rsid w:val="00FA43B8"/>
    <w:rsid w:val="00FA511D"/>
    <w:rsid w:val="00FC4106"/>
    <w:rsid w:val="00FC7302"/>
    <w:rsid w:val="00FD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2B9E58A"/>
  <w15:chartTrackingRefBased/>
  <w15:docId w15:val="{05B9DA61-0051-42F2-875D-774B21A2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HAnsi" w:hAnsi="Marianne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E1"/>
    <w:rPr>
      <w:rFonts w:asciiTheme="minorHAnsi" w:hAnsiTheme="minorHAns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6FE1"/>
  </w:style>
  <w:style w:type="paragraph" w:styleId="Pieddepage">
    <w:name w:val="footer"/>
    <w:basedOn w:val="Normal"/>
    <w:link w:val="Pieddepag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6FE1"/>
  </w:style>
  <w:style w:type="table" w:customStyle="1" w:styleId="Grilledutableau2">
    <w:name w:val="Grille du tableau2"/>
    <w:basedOn w:val="TableauNormal"/>
    <w:next w:val="Grilledutableau"/>
    <w:uiPriority w:val="59"/>
    <w:rsid w:val="00BE0AF8"/>
    <w:rPr>
      <w:rFonts w:ascii="Calibri" w:eastAsia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BE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9A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50624"/>
    <w:rPr>
      <w:color w:val="0563C1" w:themeColor="hyperlink"/>
      <w:u w:val="single"/>
    </w:rPr>
  </w:style>
  <w:style w:type="paragraph" w:customStyle="1" w:styleId="Default">
    <w:name w:val="Default"/>
    <w:rsid w:val="000218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894223"/>
    <w:rPr>
      <w:color w:val="954F72" w:themeColor="followedHyperlink"/>
      <w:u w:val="single"/>
    </w:rPr>
  </w:style>
  <w:style w:type="table" w:customStyle="1" w:styleId="Grilledutableau21">
    <w:name w:val="Grille du tableau21"/>
    <w:basedOn w:val="TableauNormal"/>
    <w:next w:val="Grilledutableau"/>
    <w:uiPriority w:val="59"/>
    <w:rsid w:val="00532053"/>
    <w:rPr>
      <w:rFonts w:ascii="Calibri" w:eastAsia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legifrance.gouv.fr/codes/section_lc/LEGITEXT000006072050/LEGISCTA000039351862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legifrance.gouv.fr/codes/article_lc/LEGIARTI00003738567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codes/section_lc/LEGITEXT000006072050/LEGISCTA000039351862/" TargetMode="External"/><Relationship Id="rId20" Type="http://schemas.openxmlformats.org/officeDocument/2006/relationships/hyperlink" Target="https://www.legifrance.gouv.fr/codes/article_lc/LEGIARTI000037386084/2024-02-1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codes/article_lc/LEGIARTI000037386084/2024-02-19/" TargetMode="External"/><Relationship Id="rId23" Type="http://schemas.openxmlformats.org/officeDocument/2006/relationships/theme" Target="theme/theme1.xml"/><Relationship Id="rId19" Type="http://schemas.openxmlformats.org/officeDocument/2006/relationships/hyperlink" Target="https://www.legifrance.gouv.fr/codes/article_lc/LEGIARTI000037386088/2022-05-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codes/article_lc/LEGIARTI000037385673" TargetMode="External"/><Relationship Id="rId14" Type="http://schemas.openxmlformats.org/officeDocument/2006/relationships/hyperlink" Target="https://www.legifrance.gouv.fr/codes/article_lc/LEGIARTI000037386088/2022-05-31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IUNA GUIDUCCI</dc:creator>
  <cp:keywords/>
  <dc:description/>
  <cp:lastModifiedBy>IUNA GUIDUCCI</cp:lastModifiedBy>
  <cp:revision>27</cp:revision>
  <dcterms:created xsi:type="dcterms:W3CDTF">2024-03-05T12:55:00Z</dcterms:created>
  <dcterms:modified xsi:type="dcterms:W3CDTF">2024-07-29T16:13:00Z</dcterms:modified>
</cp:coreProperties>
</file>