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3BD7A" w14:textId="4DBF0E10" w:rsidR="00BE0AF8" w:rsidRPr="00BE0AF8" w:rsidRDefault="00F67334" w:rsidP="00BE0AF8"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7C6714" wp14:editId="1D1878A1">
                <wp:simplePos x="0" y="0"/>
                <wp:positionH relativeFrom="column">
                  <wp:posOffset>-520065</wp:posOffset>
                </wp:positionH>
                <wp:positionV relativeFrom="paragraph">
                  <wp:posOffset>-384810</wp:posOffset>
                </wp:positionV>
                <wp:extent cx="8388000" cy="936000"/>
                <wp:effectExtent l="19050" t="19050" r="13335" b="1651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8000" cy="936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A17D7" w14:textId="5D2C6F9B" w:rsidR="00F67334" w:rsidRDefault="00F67334" w:rsidP="0063102B">
                            <w:pPr>
                              <w:autoSpaceDE w:val="0"/>
                              <w:autoSpaceDN w:val="0"/>
                              <w:adjustRightInd w:val="0"/>
                              <w:spacing w:after="6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F67334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5 : Les conditions d’information du public sur les prestations proposées, les délais pour y accéder et les résultats obtenus (</w:t>
                            </w:r>
                            <w:r w:rsidR="00CE7563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 w:rsidRPr="00F67334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1/2)</w:t>
                            </w:r>
                          </w:p>
                          <w:p w14:paraId="693C5657" w14:textId="35075C52" w:rsidR="00F67334" w:rsidRDefault="00F67334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 w:rsidRPr="00F673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Thème 1 : Conditions d’information du public sur les prestations proposées et les délais</w:t>
                            </w:r>
                          </w:p>
                          <w:p w14:paraId="015AA521" w14:textId="7991CC9B" w:rsidR="004873BE" w:rsidRPr="00BE0AF8" w:rsidRDefault="00A624F2" w:rsidP="004873B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73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7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 </w:t>
                            </w:r>
                            <w:r w:rsidR="00F673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critère 1 indicateur 1, précisé pour </w:t>
                            </w:r>
                            <w:r w:rsidR="00F67334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Éduform</w:t>
                            </w:r>
                            <w:r w:rsidR="004873BE"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  <w:p w14:paraId="0D7D90D9" w14:textId="0CAFB62D" w:rsidR="004873BE" w:rsidRPr="00BE0AF8" w:rsidRDefault="004873BE" w:rsidP="004873BE">
                            <w:p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14:paraId="252A8E9B" w14:textId="77777777" w:rsidR="004873BE" w:rsidRDefault="004873BE" w:rsidP="004873BE">
                            <w:pPr>
                              <w:tabs>
                                <w:tab w:val="left" w:pos="8505"/>
                              </w:tabs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7C6714" id="_x0000_t202" coordsize="21600,21600" o:spt="202" path="m,l,21600r21600,l21600,xe">
                <v:stroke joinstyle="miter"/>
                <v:path gradientshapeok="t" o:connecttype="rect"/>
              </v:shapetype>
              <v:shape id="Zone de texte 40" o:spid="_x0000_s1026" type="#_x0000_t202" style="position:absolute;margin-left:-40.95pt;margin-top:-30.3pt;width:660.45pt;height:73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" fillcolor="white [3201]" strokecolor="#00b5c6" strokeweight="3.5pt">
                <v:textbox>
                  <w:txbxContent>
                    <w:p w14:paraId="14FA17D7" w14:textId="5D2C6F9B" w:rsidR="00F67334" w:rsidRDefault="00F67334" w:rsidP="0063102B">
                      <w:pPr>
                        <w:autoSpaceDE w:val="0"/>
                        <w:autoSpaceDN w:val="0"/>
                        <w:adjustRightInd w:val="0"/>
                        <w:spacing w:after="6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F67334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5 : Les conditions d’information du public sur les prestations proposées, les délais pour y accéder et les résultats obtenus (</w:t>
                      </w:r>
                      <w:r w:rsidR="00CE7563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 w:rsidRPr="00F67334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1/2)</w:t>
                      </w:r>
                    </w:p>
                    <w:p w14:paraId="693C5657" w14:textId="35075C52" w:rsidR="00F67334" w:rsidRDefault="00F67334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 w:rsidRPr="00F673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Thème 1 : Conditions d’information du public sur les prestations proposées et les délais</w:t>
                      </w:r>
                    </w:p>
                    <w:p w14:paraId="015AA521" w14:textId="7991CC9B" w:rsidR="004873BE" w:rsidRPr="00BE0AF8" w:rsidRDefault="00A624F2" w:rsidP="004873BE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F673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7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 </w:t>
                      </w:r>
                      <w:r w:rsidR="00F673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critère 1 indicateur 1, précisé pour </w:t>
                      </w:r>
                      <w:r w:rsidR="00F67334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Éduform</w:t>
                      </w:r>
                      <w:r w:rsidR="004873BE"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) </w:t>
                      </w:r>
                    </w:p>
                    <w:p w14:paraId="0D7D90D9" w14:textId="0CAFB62D" w:rsidR="004873BE" w:rsidRPr="00BE0AF8" w:rsidRDefault="004873BE" w:rsidP="004873BE">
                      <w:p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</w:p>
                    <w:p w14:paraId="252A8E9B" w14:textId="77777777" w:rsidR="004873BE" w:rsidRDefault="004873BE" w:rsidP="004873BE">
                      <w:pPr>
                        <w:tabs>
                          <w:tab w:val="left" w:pos="8505"/>
                        </w:tabs>
                      </w:pPr>
                    </w:p>
                  </w:txbxContent>
                </v:textbox>
              </v:shape>
            </w:pict>
          </mc:Fallback>
        </mc:AlternateContent>
      </w:r>
      <w:r w:rsidR="004873BE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2880A0" wp14:editId="59CE6EF9">
                <wp:simplePos x="0" y="0"/>
                <wp:positionH relativeFrom="column">
                  <wp:posOffset>7920842</wp:posOffset>
                </wp:positionH>
                <wp:positionV relativeFrom="paragraph">
                  <wp:posOffset>-475013</wp:posOffset>
                </wp:positionV>
                <wp:extent cx="1628528" cy="1080259"/>
                <wp:effectExtent l="0" t="0" r="0" b="5715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528" cy="1080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BA420E" w14:textId="77777777" w:rsidR="004873BE" w:rsidRDefault="004873BE" w:rsidP="004873BE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312E0D4C" wp14:editId="4EC0DC13">
                                  <wp:extent cx="1236994" cy="432303"/>
                                  <wp:effectExtent l="0" t="0" r="1270" b="6350"/>
                                  <wp:docPr id="45" name="Image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57C798F9" wp14:editId="1F445AA8">
                                  <wp:extent cx="1533525" cy="639383"/>
                                  <wp:effectExtent l="0" t="0" r="0" b="8890"/>
                                  <wp:docPr id="46" name="Image 4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84EF79" w14:textId="77777777" w:rsidR="004873BE" w:rsidRDefault="004873BE" w:rsidP="004873BE"/>
                          <w:p w14:paraId="7FE3CD5E" w14:textId="77777777" w:rsidR="004873BE" w:rsidRDefault="004873BE" w:rsidP="004873BE"/>
                          <w:p w14:paraId="614A9C3D" w14:textId="77777777"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2880A0" id="Zone de texte 44" o:spid="_x0000_s1027" type="#_x0000_t202" style="position:absolute;margin-left:623.7pt;margin-top:-37.4pt;width:128.25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" filled="f" stroked="f" strokeweight=".5pt">
                <v:textbox>
                  <w:txbxContent>
                    <w:p w14:paraId="5DBA420E" w14:textId="77777777" w:rsidR="004873BE" w:rsidRDefault="004873BE" w:rsidP="004873BE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312E0D4C" wp14:editId="4EC0DC13">
                            <wp:extent cx="1236994" cy="432303"/>
                            <wp:effectExtent l="0" t="0" r="1270" b="6350"/>
                            <wp:docPr id="45" name="Image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57C798F9" wp14:editId="1F445AA8">
                            <wp:extent cx="1533525" cy="639383"/>
                            <wp:effectExtent l="0" t="0" r="0" b="8890"/>
                            <wp:docPr id="46" name="Image 4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D84EF79" w14:textId="77777777" w:rsidR="004873BE" w:rsidRDefault="004873BE" w:rsidP="004873BE"/>
                    <w:p w14:paraId="7FE3CD5E" w14:textId="77777777" w:rsidR="004873BE" w:rsidRDefault="004873BE" w:rsidP="004873BE"/>
                    <w:p w14:paraId="614A9C3D" w14:textId="77777777" w:rsidR="004873BE" w:rsidRDefault="004873BE" w:rsidP="004873BE"/>
                  </w:txbxContent>
                </v:textbox>
              </v:shape>
            </w:pict>
          </mc:Fallback>
        </mc:AlternateContent>
      </w:r>
    </w:p>
    <w:p w14:paraId="32B8CC5C" w14:textId="78E03610" w:rsidR="004873BE" w:rsidRDefault="00274F13">
      <w:pPr>
        <w:sectPr w:rsidR="004873BE" w:rsidSect="000926DF">
          <w:footerReference w:type="default" r:id="rId12"/>
          <w:pgSz w:w="16838" w:h="11906" w:orient="landscape"/>
          <w:pgMar w:top="1276" w:right="1417" w:bottom="1276" w:left="1417" w:header="708" w:footer="506" w:gutter="0"/>
          <w:cols w:space="708"/>
          <w:docGrid w:linePitch="360"/>
        </w:sectPr>
      </w:pP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C347D1" wp14:editId="3F5470E8">
                <wp:simplePos x="0" y="0"/>
                <wp:positionH relativeFrom="column">
                  <wp:posOffset>8866845</wp:posOffset>
                </wp:positionH>
                <wp:positionV relativeFrom="paragraph">
                  <wp:posOffset>5730314</wp:posOffset>
                </wp:positionV>
                <wp:extent cx="838200" cy="235585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35EE6A" w14:textId="77777777" w:rsidR="00274F13" w:rsidRPr="00CC4DBB" w:rsidRDefault="00274F13" w:rsidP="00274F13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347D1" id="Zone de texte 11" o:spid="_x0000_s1028" type="#_x0000_t202" style="position:absolute;margin-left:698.2pt;margin-top:451.2pt;width:66pt;height:18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" fillcolor="white [3201]" stroked="f" strokeweight=".5pt">
                <v:textbox>
                  <w:txbxContent>
                    <w:p w14:paraId="7C35EE6A" w14:textId="77777777" w:rsidR="00274F13" w:rsidRPr="00CC4DBB" w:rsidRDefault="00274F13" w:rsidP="00274F13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F871ED" wp14:editId="6E6E8B83">
                <wp:simplePos x="0" y="0"/>
                <wp:positionH relativeFrom="column">
                  <wp:posOffset>-752475</wp:posOffset>
                </wp:positionH>
                <wp:positionV relativeFrom="paragraph">
                  <wp:posOffset>5728970</wp:posOffset>
                </wp:positionV>
                <wp:extent cx="952500" cy="28575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11B579E" w14:textId="03838DB6" w:rsidR="00274F13" w:rsidRPr="00CC4DBB" w:rsidRDefault="00274F13" w:rsidP="00274F13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405</w:t>
                            </w:r>
                            <w:r w:rsidRPr="00274F13">
                              <w:rPr>
                                <w:rFonts w:ascii="Marianne" w:hAnsi="Marianne"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0300A55F" wp14:editId="03DB83EE">
                                  <wp:extent cx="763270" cy="216838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3270" cy="2168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871ED" id="Zone de texte 2" o:spid="_x0000_s1029" type="#_x0000_t202" style="position:absolute;margin-left:-59.25pt;margin-top:451.1pt;width:7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" fillcolor="white [3201]" stroked="f" strokeweight=".5pt">
                <v:textbox>
                  <w:txbxContent>
                    <w:p w14:paraId="011B579E" w14:textId="03838DB6" w:rsidR="00274F13" w:rsidRPr="00CC4DBB" w:rsidRDefault="00274F13" w:rsidP="00274F13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405</w:t>
                      </w:r>
                      <w:r w:rsidRPr="00274F13">
                        <w:rPr>
                          <w:rFonts w:ascii="Marianne" w:hAnsi="Marianne"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0300A55F" wp14:editId="03DB83EE">
                            <wp:extent cx="763270" cy="216838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3270" cy="2168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6354F" w:rsidRPr="00FD6A5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E9FFFF3" wp14:editId="43E2FBD3">
                <wp:simplePos x="0" y="0"/>
                <wp:positionH relativeFrom="column">
                  <wp:posOffset>1533525</wp:posOffset>
                </wp:positionH>
                <wp:positionV relativeFrom="paragraph">
                  <wp:posOffset>480060</wp:posOffset>
                </wp:positionV>
                <wp:extent cx="6407785" cy="4940935"/>
                <wp:effectExtent l="0" t="0" r="0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7785" cy="49409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893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6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4873BE" w:rsidRPr="00B970EC" w14:paraId="3A747DD9" w14:textId="77777777" w:rsidTr="006D1ABD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893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14:paraId="402DDC98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4873BE" w:rsidRPr="00B970EC" w14:paraId="62811BBB" w14:textId="77777777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20CC460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5ED668D8" w14:textId="1B122C40" w:rsidR="004873BE" w:rsidRPr="00B970EC" w:rsidRDefault="00AE22C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4873BE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4873BE" w:rsidRPr="00B970EC" w14:paraId="2F61F87E" w14:textId="77777777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E11B90B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58F481E2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7279F5B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6194140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11E8E9E7" w14:textId="77777777" w:rsidR="004873BE" w:rsidRPr="00B970EC" w:rsidRDefault="004873B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0F23FD" w:rsidRPr="00B970EC" w14:paraId="470A39DE" w14:textId="77777777" w:rsidTr="000F23FD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792DB93F" w14:textId="1C6EC0EA" w:rsidR="000F23FD" w:rsidRPr="00834A61" w:rsidRDefault="000F23FD" w:rsidP="000F23FD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1. Mise à disposition de l’information</w:t>
                                  </w:r>
                                </w:p>
                                <w:p w14:paraId="217AE4C8" w14:textId="64F86FE1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sont les moyens utilisés pour informer le public au sujet des prestations proposées ?</w:t>
                                  </w:r>
                                </w:p>
                                <w:p w14:paraId="4D01D0AC" w14:textId="05FA91F9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quoi garantissent-ils une information accessible</w:t>
                                  </w:r>
                                  <w:r w:rsidR="005E6DF7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y compris pour les personnes à besoins spécifiques</w:t>
                                  </w: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exhaustive, à jour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21423DC" w14:textId="79C1569C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0F4DB20" w14:textId="5A662659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296DFBF" w14:textId="178AF20B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6455B4E9" w14:textId="318950E5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0F23FD" w:rsidRPr="00B970EC" w14:paraId="0192BD16" w14:textId="77777777" w:rsidTr="000F23FD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2D05D8DE" w14:textId="02387232" w:rsidR="000F23FD" w:rsidRPr="00834A61" w:rsidRDefault="000F23FD" w:rsidP="000F23FD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Exhaustivité et lisibilité de l’information</w:t>
                                  </w:r>
                                </w:p>
                                <w:p w14:paraId="433C3064" w14:textId="28373D89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L’information sur l’offre de prestations est-elle structurée par filières ? par territoire ? Par type de certification ? par niveau de formation ?...</w:t>
                                  </w:r>
                                </w:p>
                                <w:p w14:paraId="2B5256B7" w14:textId="77777777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supports et outils d’information présentent-ils : les prérequis, objectifs, contenus, durée, modalités et délais d’accès, conditions générales de ventes, tarifs et financement(s), contacts, méthodes mobilisées et modalités d’évaluation ?</w:t>
                                  </w:r>
                                </w:p>
                                <w:p w14:paraId="2103E40C" w14:textId="77777777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 met en place la structure pour garantir la diffusion de l’information sur la politique d’accessibilité aux personnes en situation de handicap ?</w:t>
                                  </w:r>
                                </w:p>
                                <w:p w14:paraId="7719511B" w14:textId="00DDCDF2" w:rsidR="00C707E5" w:rsidRPr="00834A61" w:rsidRDefault="00C707E5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Les informations réglementaires relatives aux formations certifiantes sont-elles complètes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6B7C7AD" w14:textId="196E07F9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31CCB8AE" w14:textId="56CBFC6E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407A68FF" w14:textId="168BBA45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27123BF4" w14:textId="041C82F8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0F23FD" w:rsidRPr="00B970EC" w14:paraId="7E26CC72" w14:textId="77777777" w:rsidTr="000F23FD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2E4C14DD" w14:textId="77777777" w:rsidR="000F23FD" w:rsidRPr="00834A61" w:rsidRDefault="000F23FD" w:rsidP="000F23FD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3. Stratégie de communication</w:t>
                                  </w:r>
                                </w:p>
                                <w:p w14:paraId="61DF2C04" w14:textId="53437BAA" w:rsidR="000F23FD" w:rsidRPr="00834A61" w:rsidRDefault="00C707E5" w:rsidP="000F23FD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organise-t-elle sa communication ?</w:t>
                                  </w:r>
                                </w:p>
                                <w:p w14:paraId="0F23DE7A" w14:textId="6AABF4E7" w:rsidR="000F23FD" w:rsidRPr="00834A61" w:rsidRDefault="000F23FD" w:rsidP="000F23FD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actions sont mises en œuvre pour favoriser et encourager l’égalité homme/femme, la lutte contre les discriminations et la promotion de la mixité des métiers ? S’inscrivent-elles dans une stratégie formalisée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E1AAF0E" w14:textId="52C0C67C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0BAA9E5" w14:textId="273A8DD6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41468C4" w14:textId="5A5D93DE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7E041857" w14:textId="0A98AF79" w:rsidR="000F23FD" w:rsidRPr="00B970EC" w:rsidRDefault="000F23FD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B909BE" w:rsidRPr="00B970EC" w14:paraId="23D596F3" w14:textId="77777777" w:rsidTr="00CE7563">
                              <w:trPr>
                                <w:trHeight w:val="1155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14:paraId="643758E3" w14:textId="079CEB68" w:rsidR="00B909BE" w:rsidRPr="00834A61" w:rsidRDefault="00B909BE" w:rsidP="00B909BE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4. Identité visuelle et respect des chartes graphiques</w:t>
                                  </w:r>
                                </w:p>
                                <w:p w14:paraId="19258678" w14:textId="178F9CE5" w:rsidR="00B909BE" w:rsidRPr="00834A61" w:rsidRDefault="00CE7563" w:rsidP="00B909BE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la structure applique-t-elle les</w:t>
                                  </w:r>
                                  <w:r w:rsidR="00B909BE"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charte</w:t>
                                  </w: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B909BE"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graphique</w:t>
                                  </w: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B909BE"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institutionnelle</w:t>
                                  </w: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B909BE"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en vigueur</w:t>
                                  </w:r>
                                  <w:r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et règlements d’usage </w:t>
                                  </w:r>
                                  <w:r w:rsidR="00B909BE" w:rsidRPr="00834A61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F906D56" w14:textId="50260139" w:rsidR="00B909BE" w:rsidRPr="00B970EC" w:rsidRDefault="00B909BE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57A2CCBF" w14:textId="5D09C06C" w:rsidR="00B909BE" w:rsidRPr="00B970EC" w:rsidRDefault="00B909BE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58B513C3" w14:textId="5A27CB78" w:rsidR="00B909BE" w:rsidRPr="00B970EC" w:rsidRDefault="00B909BE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3B14B0F6" w14:textId="43B5AB70" w:rsidR="00B909BE" w:rsidRPr="00B970EC" w:rsidRDefault="00B909BE" w:rsidP="000F23FD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14:paraId="540CA9FD" w14:textId="77777777" w:rsidR="004873BE" w:rsidRDefault="004873BE" w:rsidP="004873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FFFF3" id="Zone de texte 48" o:spid="_x0000_s1030" type="#_x0000_t202" style="position:absolute;margin-left:120.75pt;margin-top:37.8pt;width:504.55pt;height:389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893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96"/>
                        <w:gridCol w:w="698"/>
                        <w:gridCol w:w="699"/>
                        <w:gridCol w:w="698"/>
                        <w:gridCol w:w="702"/>
                      </w:tblGrid>
                      <w:tr w:rsidR="004873BE" w:rsidRPr="00B970EC" w14:paraId="3A747DD9" w14:textId="77777777" w:rsidTr="006D1ABD">
                        <w:trPr>
                          <w:trHeight w:val="511"/>
                          <w:jc w:val="center"/>
                        </w:trPr>
                        <w:tc>
                          <w:tcPr>
                            <w:tcW w:w="9893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14:paraId="402DDC98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4873BE" w:rsidRPr="00B970EC" w14:paraId="62811BBB" w14:textId="77777777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20CC460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5ED668D8" w14:textId="1B122C40" w:rsidR="004873BE" w:rsidRPr="00B970EC" w:rsidRDefault="00AE22C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4873BE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4873BE" w:rsidRPr="00B970EC" w14:paraId="2F61F87E" w14:textId="77777777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E11B90B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58F481E2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7279F5B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6194140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11E8E9E7" w14:textId="77777777" w:rsidR="004873BE" w:rsidRPr="00B970EC" w:rsidRDefault="004873B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0F23FD" w:rsidRPr="00B970EC" w14:paraId="470A39DE" w14:textId="77777777" w:rsidTr="000F23FD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792DB93F" w14:textId="1C6EC0EA" w:rsidR="000F23FD" w:rsidRPr="00834A61" w:rsidRDefault="000F23FD" w:rsidP="000F23FD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1. Mise à disposition de l’information</w:t>
                            </w:r>
                          </w:p>
                          <w:p w14:paraId="217AE4C8" w14:textId="64F86FE1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sont les moyens utilisés pour informer le public au sujet des prestations proposées ?</w:t>
                            </w:r>
                          </w:p>
                          <w:p w14:paraId="4D01D0AC" w14:textId="05FA91F9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quoi garantissent-ils une information accessible</w:t>
                            </w:r>
                            <w:r w:rsidR="005E6DF7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y compris pour les personnes à besoins spécifiques</w:t>
                            </w: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exhaustive, à jour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21423DC" w14:textId="79C1569C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0F4DB20" w14:textId="5A662659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296DFBF" w14:textId="178AF20B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6455B4E9" w14:textId="318950E5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0F23FD" w:rsidRPr="00B970EC" w14:paraId="0192BD16" w14:textId="77777777" w:rsidTr="000F23FD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2D05D8DE" w14:textId="02387232" w:rsidR="000F23FD" w:rsidRPr="00834A61" w:rsidRDefault="000F23FD" w:rsidP="000F23FD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Exhaustivité et lisibilité de l’information</w:t>
                            </w:r>
                          </w:p>
                          <w:p w14:paraId="433C3064" w14:textId="28373D89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L’information sur l’offre de prestations est-elle structurée par filières ? par territoire ? Par type de certification ? par niveau de formation ?...</w:t>
                            </w:r>
                          </w:p>
                          <w:p w14:paraId="2B5256B7" w14:textId="77777777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supports et outils d’information présentent-ils : les prérequis, objectifs, contenus, durée, modalités et délais d’accès, conditions générales de ventes, tarifs et financement(s), contacts, méthodes mobilisées et modalités d’évaluation ?</w:t>
                            </w:r>
                          </w:p>
                          <w:p w14:paraId="2103E40C" w14:textId="77777777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 met en place la structure pour garantir la diffusion de l’information sur la politique d’accessibilité aux personnes en situation de handicap ?</w:t>
                            </w:r>
                          </w:p>
                          <w:p w14:paraId="7719511B" w14:textId="00DDCDF2" w:rsidR="00C707E5" w:rsidRPr="00834A61" w:rsidRDefault="00C707E5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Les informations réglementaires relatives aux formations certifiantes sont-elles complètes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6B7C7AD" w14:textId="196E07F9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31CCB8AE" w14:textId="56CBFC6E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407A68FF" w14:textId="168BBA45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27123BF4" w14:textId="041C82F8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0F23FD" w:rsidRPr="00B970EC" w14:paraId="7E26CC72" w14:textId="77777777" w:rsidTr="000F23FD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2E4C14DD" w14:textId="77777777" w:rsidR="000F23FD" w:rsidRPr="00834A61" w:rsidRDefault="000F23FD" w:rsidP="000F23FD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3. Stratégie de communication</w:t>
                            </w:r>
                          </w:p>
                          <w:p w14:paraId="61DF2C04" w14:textId="53437BAA" w:rsidR="000F23FD" w:rsidRPr="00834A61" w:rsidRDefault="00C707E5" w:rsidP="000F23FD">
                            <w:pPr>
                              <w:spacing w:before="60"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organise-t-elle sa communication ?</w:t>
                            </w:r>
                          </w:p>
                          <w:p w14:paraId="0F23DE7A" w14:textId="6AABF4E7" w:rsidR="000F23FD" w:rsidRPr="00834A61" w:rsidRDefault="000F23FD" w:rsidP="000F23FD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actions sont mises en œuvre pour favoriser et encourager l’égalité homme/femme, la lutte contre les discriminations et la promotion de la mixité des métiers ? S’inscrivent-elles dans une stratégie formalisée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E1AAF0E" w14:textId="52C0C67C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0BAA9E5" w14:textId="273A8DD6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41468C4" w14:textId="5A5D93DE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7E041857" w14:textId="0A98AF79" w:rsidR="000F23FD" w:rsidRPr="00B970EC" w:rsidRDefault="000F23FD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B909BE" w:rsidRPr="00B970EC" w14:paraId="23D596F3" w14:textId="77777777" w:rsidTr="00CE7563">
                        <w:trPr>
                          <w:trHeight w:val="1155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14:paraId="643758E3" w14:textId="079CEB68" w:rsidR="00B909BE" w:rsidRPr="00834A61" w:rsidRDefault="00B909BE" w:rsidP="00B909BE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4. Identité visuelle et respect des chartes graphiques</w:t>
                            </w:r>
                          </w:p>
                          <w:p w14:paraId="19258678" w14:textId="178F9CE5" w:rsidR="00B909BE" w:rsidRPr="00834A61" w:rsidRDefault="00CE7563" w:rsidP="00B909BE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la structure applique-t-elle les</w:t>
                            </w:r>
                            <w:r w:rsidR="00B909BE"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charte</w:t>
                            </w: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B909BE"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graphique</w:t>
                            </w: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B909BE"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institutionnelle</w:t>
                            </w: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</w:t>
                            </w:r>
                            <w:r w:rsidR="00B909BE"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en vigueur</w:t>
                            </w:r>
                            <w:r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règlements d’usage </w:t>
                            </w:r>
                            <w:r w:rsidR="00B909BE" w:rsidRPr="00834A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F906D56" w14:textId="50260139" w:rsidR="00B909BE" w:rsidRPr="00B970EC" w:rsidRDefault="00B909BE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57A2CCBF" w14:textId="5D09C06C" w:rsidR="00B909BE" w:rsidRPr="00B970EC" w:rsidRDefault="00B909BE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58B513C3" w14:textId="5A27CB78" w:rsidR="00B909BE" w:rsidRPr="00B970EC" w:rsidRDefault="00B909BE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3B14B0F6" w14:textId="43B5AB70" w:rsidR="00B909BE" w:rsidRPr="00B970EC" w:rsidRDefault="00B909BE" w:rsidP="000F23FD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14:paraId="540CA9FD" w14:textId="77777777" w:rsidR="004873BE" w:rsidRDefault="004873BE" w:rsidP="004873BE"/>
                  </w:txbxContent>
                </v:textbox>
              </v:shape>
            </w:pict>
          </mc:Fallback>
        </mc:AlternateContent>
      </w:r>
      <w:r w:rsidR="007932BE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E447484" wp14:editId="6D11534E">
                <wp:simplePos x="0" y="0"/>
                <wp:positionH relativeFrom="column">
                  <wp:posOffset>-532765</wp:posOffset>
                </wp:positionH>
                <wp:positionV relativeFrom="paragraph">
                  <wp:posOffset>2808605</wp:posOffset>
                </wp:positionV>
                <wp:extent cx="2015490" cy="2411730"/>
                <wp:effectExtent l="0" t="0" r="22860" b="2667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2411730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14:paraId="59A0E0DD" w14:textId="5CDACC4C" w:rsidR="004873BE" w:rsidRPr="006F0F27" w:rsidRDefault="00B55D38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14:paraId="2C88AF2A" w14:textId="6244E361" w:rsidR="00DF0665" w:rsidRPr="0063102B" w:rsidRDefault="004873BE" w:rsidP="00235CBC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D20B8A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 mineure(s) caractérisée(s) par</w:t>
                            </w:r>
                            <w:r w:rsidR="0063102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 </w:t>
                            </w:r>
                            <w:r w:rsidR="00DF0665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une information </w:t>
                            </w:r>
                            <w:r w:rsidR="007B7F14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partiellement accessible,</w:t>
                            </w:r>
                            <w:r w:rsidR="00235CBC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par </w:t>
                            </w:r>
                            <w:r w:rsidR="00DF0665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l’absence ponctuelle et non répétitive de certains items dans la communication</w:t>
                            </w:r>
                            <w:r w:rsidR="007B7F14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ou par le non-respect partiel</w:t>
                            </w:r>
                            <w:r w:rsidR="007B7F14" w:rsidRPr="00AB1F97">
                              <w:t xml:space="preserve"> </w:t>
                            </w:r>
                            <w:r w:rsidR="007B7F14" w:rsidRPr="00AB1F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des règlements d’usage et de la charte graphique institutionnelle</w:t>
                            </w:r>
                            <w:r w:rsidR="006310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  <w:p w14:paraId="56772683" w14:textId="3B7244DE" w:rsidR="007B7F14" w:rsidRPr="0063102B" w:rsidRDefault="00D20B8A" w:rsidP="007B7F14">
                            <w:pPr>
                              <w:spacing w:before="120" w:after="60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(s) majeure(s) 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="007B7F14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</w:t>
                            </w:r>
                            <w:r w:rsidR="0063102B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3102B" w:rsidRPr="006310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l’a</w:t>
                            </w:r>
                            <w:r w:rsidR="007B7F14" w:rsidRPr="006310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</w:t>
                            </w:r>
                            <w:r w:rsidR="007B7F14" w:rsidRPr="006D6F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sence de procédure de mise à jour de la documentation, informati</w:t>
                            </w:r>
                            <w:r w:rsidR="00557786" w:rsidRPr="006D6F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on </w:t>
                            </w:r>
                            <w:r w:rsidR="007B7F14" w:rsidRPr="006D6FE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non harmonisée d’un support à l’autre</w:t>
                            </w:r>
                            <w:r w:rsidR="006310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47484" id="_x0000_t202" coordsize="21600,21600" o:spt="202" path="m,l,21600r21600,l21600,xe">
                <v:stroke joinstyle="miter"/>
                <v:path gradientshapeok="t" o:connecttype="rect"/>
              </v:shapetype>
              <v:shape id="Zone de texte 51" o:spid="_x0000_s1028" type="#_x0000_t202" style="position:absolute;margin-left:-41.95pt;margin-top:221.15pt;width:158.7pt;height:189.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" fillcolor="#ff9575" strokecolor="#ff9575" strokeweight=".5pt">
                <v:textbox>
                  <w:txbxContent>
                    <w:p w14:paraId="59A0E0DD" w14:textId="5CDACC4C" w:rsidR="004873BE" w:rsidRPr="006F0F27" w:rsidRDefault="00B55D38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14:paraId="2C88AF2A" w14:textId="6244E361" w:rsidR="00DF0665" w:rsidRPr="0063102B" w:rsidRDefault="004873BE" w:rsidP="00235CBC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D20B8A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 mineure(s) caractérisée(s) par</w:t>
                      </w:r>
                      <w:r w:rsidR="0063102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 </w:t>
                      </w:r>
                      <w:r w:rsidR="00DF0665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une information </w:t>
                      </w:r>
                      <w:r w:rsidR="007B7F14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>partiellement accessible,</w:t>
                      </w:r>
                      <w:r w:rsidR="00235CBC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par </w:t>
                      </w:r>
                      <w:r w:rsidR="00DF0665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>l’absence ponctuelle et non répétitive de certains items dans la communication</w:t>
                      </w:r>
                      <w:r w:rsidR="007B7F14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ou par le non-respect partiel</w:t>
                      </w:r>
                      <w:r w:rsidR="007B7F14" w:rsidRPr="00AB1F97">
                        <w:t xml:space="preserve"> </w:t>
                      </w:r>
                      <w:r w:rsidR="007B7F14" w:rsidRPr="00AB1F97">
                        <w:rPr>
                          <w:rFonts w:ascii="Arial" w:hAnsi="Arial" w:cs="Arial"/>
                          <w:sz w:val="18"/>
                          <w:szCs w:val="18"/>
                        </w:rPr>
                        <w:t>des règlements d’usage et de la charte graphique institutionnelle</w:t>
                      </w:r>
                      <w:r w:rsidR="0063102B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  <w:p w14:paraId="56772683" w14:textId="3B7244DE" w:rsidR="007B7F14" w:rsidRPr="0063102B" w:rsidRDefault="00D20B8A" w:rsidP="007B7F14">
                      <w:pPr>
                        <w:spacing w:before="120" w:after="60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(s) majeure(s) 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="007B7F14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</w:t>
                      </w:r>
                      <w:r w:rsidR="0063102B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63102B" w:rsidRPr="0063102B">
                        <w:rPr>
                          <w:rFonts w:ascii="Arial" w:hAnsi="Arial" w:cs="Arial"/>
                          <w:sz w:val="18"/>
                          <w:szCs w:val="18"/>
                        </w:rPr>
                        <w:t>l’a</w:t>
                      </w:r>
                      <w:r w:rsidR="007B7F14" w:rsidRPr="0063102B">
                        <w:rPr>
                          <w:rFonts w:ascii="Arial" w:hAnsi="Arial" w:cs="Arial"/>
                          <w:sz w:val="18"/>
                          <w:szCs w:val="18"/>
                        </w:rPr>
                        <w:t>b</w:t>
                      </w:r>
                      <w:r w:rsidR="007B7F14" w:rsidRPr="006D6FE4">
                        <w:rPr>
                          <w:rFonts w:ascii="Arial" w:hAnsi="Arial" w:cs="Arial"/>
                          <w:sz w:val="18"/>
                          <w:szCs w:val="18"/>
                        </w:rPr>
                        <w:t>sence de procédure de mise à jour de la documentation, informati</w:t>
                      </w:r>
                      <w:r w:rsidR="00557786" w:rsidRPr="006D6FE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on </w:t>
                      </w:r>
                      <w:r w:rsidR="007B7F14" w:rsidRPr="006D6FE4">
                        <w:rPr>
                          <w:rFonts w:ascii="Arial" w:hAnsi="Arial" w:cs="Arial"/>
                          <w:sz w:val="18"/>
                          <w:szCs w:val="18"/>
                        </w:rPr>
                        <w:t>non harmonisée d’un support à l’autre</w:t>
                      </w:r>
                      <w:r w:rsidR="0063102B">
                        <w:rPr>
                          <w:rFonts w:ascii="Arial" w:hAnsi="Arial" w:cs="Arial"/>
                          <w:sz w:val="18"/>
                          <w:szCs w:val="18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A13E85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1D581ED" wp14:editId="58DC20C6">
                <wp:simplePos x="0" y="0"/>
                <wp:positionH relativeFrom="column">
                  <wp:posOffset>-672465</wp:posOffset>
                </wp:positionH>
                <wp:positionV relativeFrom="paragraph">
                  <wp:posOffset>456565</wp:posOffset>
                </wp:positionV>
                <wp:extent cx="2303780" cy="2466340"/>
                <wp:effectExtent l="0" t="0" r="1270" b="0"/>
                <wp:wrapNone/>
                <wp:docPr id="47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303780" cy="24663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3175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3175"/>
                            </w:tblGrid>
                            <w:tr w:rsidR="004873BE" w14:paraId="32D194E5" w14:textId="77777777" w:rsidTr="0063102B">
                              <w:trPr>
                                <w:trHeight w:hRule="exact" w:val="559"/>
                                <w:jc w:val="center"/>
                              </w:trPr>
                              <w:tc>
                                <w:tcPr>
                                  <w:tcW w:w="3175" w:type="dxa"/>
                                  <w:shd w:val="pct20" w:color="951B81" w:fill="auto"/>
                                  <w:vAlign w:val="center"/>
                                </w:tcPr>
                                <w:p w14:paraId="74F9EBA2" w14:textId="77777777" w:rsidR="004873BE" w:rsidRPr="00BE0AF8" w:rsidRDefault="004873BE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4873BE" w14:paraId="0CD37F3A" w14:textId="77777777" w:rsidTr="0063102B">
                              <w:trPr>
                                <w:trHeight w:val="2778"/>
                                <w:jc w:val="center"/>
                              </w:trPr>
                              <w:tc>
                                <w:tcPr>
                                  <w:tcW w:w="3175" w:type="dxa"/>
                                </w:tcPr>
                                <w:p w14:paraId="2D49F686" w14:textId="77777777" w:rsidR="004873BE" w:rsidRPr="00254302" w:rsidRDefault="004873BE" w:rsidP="00DF066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1</w:t>
                                  </w:r>
                                </w:p>
                                <w:p w14:paraId="7B081EF0" w14:textId="63436952" w:rsidR="00327DF3" w:rsidRDefault="001A4B9C" w:rsidP="006310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informe </w:t>
                                  </w:r>
                                  <w:r w:rsidR="001F52C6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clairement le public</w:t>
                                  </w:r>
                                  <w:r w:rsid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sur les prérequis, les objectifs,</w:t>
                                  </w:r>
                                  <w:r w:rsidR="00E3629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les contenus,</w:t>
                                  </w:r>
                                  <w:r w:rsid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la durée, les modalités et délais d’accès, </w:t>
                                  </w:r>
                                  <w:r w:rsidR="00E3629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les conditions générales de vente, </w:t>
                                  </w:r>
                                  <w:r w:rsid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les tarifs</w:t>
                                  </w:r>
                                  <w:r w:rsidR="00E3629F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financement(s)</w:t>
                                  </w:r>
                                  <w:r w:rsid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, les contacts, les méthodes mobilisées et modalités d’évaluation, l’accessibilité aux personnes handicapées.</w:t>
                                  </w:r>
                                </w:p>
                                <w:p w14:paraId="09834AA6" w14:textId="593CC2CA" w:rsidR="00327DF3" w:rsidRPr="00254302" w:rsidRDefault="00327DF3" w:rsidP="00327DF3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Diffuser une information </w:t>
                                  </w:r>
                                  <w:r w:rsidRPr="00327DF3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accessible, exhaustive, datée et actualisée.</w:t>
                                  </w:r>
                                </w:p>
                              </w:tc>
                            </w:tr>
                          </w:tbl>
                          <w:p w14:paraId="28C47B09" w14:textId="77777777"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581ED" id="Zone de texte 8" o:spid="_x0000_s1032" type="#_x0000_t202" style="position:absolute;margin-left:-52.95pt;margin-top:35.95pt;width:181.4pt;height:194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3175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3175"/>
                      </w:tblGrid>
                      <w:tr w:rsidR="004873BE" w14:paraId="32D194E5" w14:textId="77777777" w:rsidTr="0063102B">
                        <w:trPr>
                          <w:trHeight w:hRule="exact" w:val="559"/>
                          <w:jc w:val="center"/>
                        </w:trPr>
                        <w:tc>
                          <w:tcPr>
                            <w:tcW w:w="3175" w:type="dxa"/>
                            <w:shd w:val="pct20" w:color="951B81" w:fill="auto"/>
                            <w:vAlign w:val="center"/>
                          </w:tcPr>
                          <w:p w14:paraId="74F9EBA2" w14:textId="77777777" w:rsidR="004873BE" w:rsidRPr="00BE0AF8" w:rsidRDefault="004873BE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4873BE" w14:paraId="0CD37F3A" w14:textId="77777777" w:rsidTr="0063102B">
                        <w:trPr>
                          <w:trHeight w:val="2778"/>
                          <w:jc w:val="center"/>
                        </w:trPr>
                        <w:tc>
                          <w:tcPr>
                            <w:tcW w:w="3175" w:type="dxa"/>
                          </w:tcPr>
                          <w:p w14:paraId="2D49F686" w14:textId="77777777" w:rsidR="004873BE" w:rsidRPr="00254302" w:rsidRDefault="004873BE" w:rsidP="00DF066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1</w:t>
                            </w:r>
                          </w:p>
                          <w:p w14:paraId="7B081EF0" w14:textId="63436952" w:rsidR="00327DF3" w:rsidRDefault="001A4B9C" w:rsidP="006310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informe </w:t>
                            </w:r>
                            <w:r w:rsidR="001F52C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clairement le public</w:t>
                            </w:r>
                            <w:r w:rsid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sur les prérequis, les objectifs,</w:t>
                            </w:r>
                            <w:r w:rsidR="00E362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les contenus,</w:t>
                            </w:r>
                            <w:r w:rsid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la durée, les modalités et délais d’accès, </w:t>
                            </w:r>
                            <w:r w:rsidR="00E362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les conditions générales de vente, </w:t>
                            </w:r>
                            <w:r w:rsid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les tarifs</w:t>
                            </w:r>
                            <w:r w:rsidR="00E3629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financement(s)</w:t>
                            </w:r>
                            <w:r w:rsid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 les contacts, les méthodes mobilisées et modalités d’évaluation, l’accessibilité aux personnes handicapées.</w:t>
                            </w:r>
                          </w:p>
                          <w:p w14:paraId="09834AA6" w14:textId="593CC2CA" w:rsidR="00327DF3" w:rsidRPr="00254302" w:rsidRDefault="00327DF3" w:rsidP="00327DF3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Diffuser une information </w:t>
                            </w:r>
                            <w:r w:rsidRPr="00327DF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accessible, exhaustive, datée et actualisée.</w:t>
                            </w:r>
                          </w:p>
                        </w:tc>
                      </w:tr>
                    </w:tbl>
                    <w:p w14:paraId="28C47B09" w14:textId="77777777"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E453B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BE6F351" wp14:editId="5ACF0313">
                <wp:simplePos x="0" y="0"/>
                <wp:positionH relativeFrom="column">
                  <wp:posOffset>7920355</wp:posOffset>
                </wp:positionH>
                <wp:positionV relativeFrom="paragraph">
                  <wp:posOffset>470535</wp:posOffset>
                </wp:positionV>
                <wp:extent cx="1602105" cy="4931410"/>
                <wp:effectExtent l="0" t="0" r="0" b="2540"/>
                <wp:wrapNone/>
                <wp:docPr id="49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602105" cy="49314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272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272"/>
                            </w:tblGrid>
                            <w:tr w:rsidR="004873BE" w14:paraId="5AA67607" w14:textId="77777777" w:rsidTr="00DE453B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272" w:type="dxa"/>
                                  <w:shd w:val="pct20" w:color="EE7444" w:fill="auto"/>
                                  <w:vAlign w:val="center"/>
                                </w:tcPr>
                                <w:p w14:paraId="45FECA5F" w14:textId="77777777" w:rsidR="004873BE" w:rsidRPr="000926DF" w:rsidRDefault="004873BE" w:rsidP="00AE22CE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4873BE" w14:paraId="254D7622" w14:textId="77777777" w:rsidTr="00E949D5">
                              <w:trPr>
                                <w:trHeight w:val="6746"/>
                                <w:jc w:val="center"/>
                              </w:trPr>
                              <w:tc>
                                <w:tcPr>
                                  <w:tcW w:w="2272" w:type="dxa"/>
                                </w:tcPr>
                                <w:p w14:paraId="3F0ACA60" w14:textId="77777777" w:rsidR="004873BE" w:rsidRPr="0052000E" w:rsidRDefault="004873BE" w:rsidP="0063102B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14:paraId="47175371" w14:textId="6DCD4263" w:rsidR="00DA5213" w:rsidRPr="0063102B" w:rsidRDefault="004873BE" w:rsidP="0063102B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14:paraId="759C12C1" w14:textId="330F25B0" w:rsidR="00CF5CCA" w:rsidRPr="00CF5CCA" w:rsidRDefault="00DA5213" w:rsidP="006310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Régularité de la mise à jour</w:t>
                                  </w:r>
                                </w:p>
                                <w:p w14:paraId="37F4EA4B" w14:textId="74487329" w:rsidR="00DA5213" w:rsidRDefault="003D6D45" w:rsidP="006310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Taux</w:t>
                                  </w:r>
                                  <w:r w:rsidR="00CF5CCA" w:rsidRPr="00CF5CC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fiches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produits conformes et actualisées (cible</w:t>
                                  </w:r>
                                  <w:r w:rsidR="00CF5CCA" w:rsidRPr="00CF5CC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: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10</w:t>
                                  </w:r>
                                  <w:r w:rsidR="00CF5CCA" w:rsidRPr="00CF5CC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%</w:t>
                                  </w:r>
                                  <w:r w:rsidR="00CF5CCA" w:rsidRPr="00CF5CC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2DAEFB86" w14:textId="2D4B5601" w:rsidR="00CF5CCA" w:rsidRDefault="00DA5213" w:rsidP="0063102B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Nombre et fréquence des réclamations concernant l’exhaustivité, la fiabilité et l’accessibilité</w:t>
                                  </w:r>
                                  <w:r w:rsidR="003D6D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l’information </w:t>
                                  </w:r>
                                </w:p>
                                <w:p w14:paraId="129ABBE2" w14:textId="286ECC0A" w:rsidR="00DE453B" w:rsidRPr="00CF5CCA" w:rsidRDefault="003D6D45" w:rsidP="00A13E8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Suivi du</w:t>
                                  </w:r>
                                  <w:r w:rsidR="00DE453B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plan de communication externe :</w:t>
                                  </w:r>
                                </w:p>
                                <w:p w14:paraId="5E91AB0F" w14:textId="261B36EE" w:rsidR="00DE453B" w:rsidRDefault="00F64638" w:rsidP="0063102B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after="60"/>
                                    <w:ind w:left="179" w:hanging="141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N</w:t>
                                  </w:r>
                                  <w:r w:rsidR="00CF5CCA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iveau de réalisation des actions </w:t>
                                  </w:r>
                                  <w:r w:rsidR="00DA5213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planifiées</w:t>
                                  </w:r>
                                </w:p>
                                <w:p w14:paraId="521A503D" w14:textId="1E697B53" w:rsidR="00CF5CCA" w:rsidRPr="00DE453B" w:rsidRDefault="00CF5CCA" w:rsidP="0063102B">
                                  <w:pPr>
                                    <w:pStyle w:val="Paragraphedeliste"/>
                                    <w:numPr>
                                      <w:ilvl w:val="0"/>
                                      <w:numId w:val="6"/>
                                    </w:numPr>
                                    <w:spacing w:after="60"/>
                                    <w:ind w:left="179" w:hanging="141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Nombre d’actions </w:t>
                                  </w:r>
                                  <w:r w:rsidR="00DE453B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spécifiques (</w:t>
                                  </w:r>
                                  <w:r w:rsidR="00F6463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à </w:t>
                                  </w:r>
                                  <w:r w:rsidR="00DE453B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l’égalité homme/femme, </w:t>
                                  </w:r>
                                  <w:r w:rsidR="00F6463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à </w:t>
                                  </w:r>
                                  <w:r w:rsidR="00DE453B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 lutt</w:t>
                                  </w:r>
                                  <w:r w:rsidR="0063102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e </w:t>
                                  </w:r>
                                  <w:r w:rsid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contre les discriminations, </w:t>
                                  </w:r>
                                  <w:r w:rsidR="00F6463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à </w:t>
                                  </w:r>
                                  <w:r w:rsidR="00DE453B" w:rsidRP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la promotion de la mixité des métiers</w:t>
                                  </w:r>
                                  <w:r w:rsidR="00DE453B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  <w:p w14:paraId="5C2F7FFA" w14:textId="5DF7CE03" w:rsidR="004873BE" w:rsidRPr="000926DF" w:rsidRDefault="004873BE" w:rsidP="00CF5CCA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7B9C7CD" w14:textId="77777777" w:rsidR="004873BE" w:rsidRDefault="004873BE" w:rsidP="004873B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E6F351" id="_x0000_s1033" type="#_x0000_t202" style="position:absolute;margin-left:623.65pt;margin-top:37.05pt;width:126.15pt;height:388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272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272"/>
                      </w:tblGrid>
                      <w:tr w:rsidR="004873BE" w14:paraId="5AA67607" w14:textId="77777777" w:rsidTr="00DE453B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272" w:type="dxa"/>
                            <w:shd w:val="pct20" w:color="EE7444" w:fill="auto"/>
                            <w:vAlign w:val="center"/>
                          </w:tcPr>
                          <w:p w14:paraId="45FECA5F" w14:textId="77777777" w:rsidR="004873BE" w:rsidRPr="000926DF" w:rsidRDefault="004873BE" w:rsidP="00AE22CE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4873BE" w14:paraId="254D7622" w14:textId="77777777" w:rsidTr="00E949D5">
                        <w:trPr>
                          <w:trHeight w:val="6746"/>
                          <w:jc w:val="center"/>
                        </w:trPr>
                        <w:tc>
                          <w:tcPr>
                            <w:tcW w:w="2272" w:type="dxa"/>
                          </w:tcPr>
                          <w:p w14:paraId="3F0ACA60" w14:textId="77777777" w:rsidR="004873BE" w:rsidRPr="0052000E" w:rsidRDefault="004873BE" w:rsidP="0063102B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14:paraId="47175371" w14:textId="6DCD4263" w:rsidR="00DA5213" w:rsidRPr="0063102B" w:rsidRDefault="004873BE" w:rsidP="0063102B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14:paraId="759C12C1" w14:textId="330F25B0" w:rsidR="00CF5CCA" w:rsidRPr="00CF5CCA" w:rsidRDefault="00DA5213" w:rsidP="006310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Régularité de la mise à jour</w:t>
                            </w:r>
                          </w:p>
                          <w:p w14:paraId="37F4EA4B" w14:textId="74487329" w:rsidR="00DA5213" w:rsidRDefault="003D6D45" w:rsidP="006310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Taux</w:t>
                            </w:r>
                            <w:r w:rsidR="00CF5CCA" w:rsidRPr="00CF5C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fiches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produits conformes et actualisées (cible</w:t>
                            </w:r>
                            <w:r w:rsidR="00CF5CCA" w:rsidRPr="00CF5C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: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10</w:t>
                            </w:r>
                            <w:r w:rsidR="00CF5CCA" w:rsidRPr="00CF5C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%</w:t>
                            </w:r>
                            <w:r w:rsidR="00CF5CCA" w:rsidRPr="00CF5C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DAEFB86" w14:textId="2D4B5601" w:rsidR="00CF5CCA" w:rsidRDefault="00DA5213" w:rsidP="0063102B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Nombre et fréquence des réclamations concernant l’exhaustivité, la fiabilité et l’accessibilité</w:t>
                            </w:r>
                            <w:r w:rsidR="003D6D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l’information </w:t>
                            </w:r>
                          </w:p>
                          <w:p w14:paraId="129ABBE2" w14:textId="286ECC0A" w:rsidR="00DE453B" w:rsidRPr="00CF5CCA" w:rsidRDefault="003D6D45" w:rsidP="00A13E8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Suivi du</w:t>
                            </w:r>
                            <w:r w:rsidR="00DE453B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plan de communication externe :</w:t>
                            </w:r>
                          </w:p>
                          <w:p w14:paraId="5E91AB0F" w14:textId="261B36EE" w:rsidR="00DE453B" w:rsidRDefault="00F64638" w:rsidP="0063102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60"/>
                              <w:ind w:left="179" w:hanging="141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</w:t>
                            </w:r>
                            <w:r w:rsidR="00CF5CCA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iveau de réalisation des actions </w:t>
                            </w:r>
                            <w:r w:rsidR="00DA5213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planifiées</w:t>
                            </w:r>
                          </w:p>
                          <w:p w14:paraId="521A503D" w14:textId="1E697B53" w:rsidR="00CF5CCA" w:rsidRPr="00DE453B" w:rsidRDefault="00CF5CCA" w:rsidP="0063102B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spacing w:after="60"/>
                              <w:ind w:left="179" w:hanging="141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Nombre d’actions </w:t>
                            </w:r>
                            <w:r w:rsidR="00DE453B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spécifiques (</w:t>
                            </w:r>
                            <w:r w:rsidR="00F6463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à </w:t>
                            </w:r>
                            <w:r w:rsidR="00DE453B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l’égalité homme/femme, </w:t>
                            </w:r>
                            <w:r w:rsidR="00F6463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à </w:t>
                            </w:r>
                            <w:r w:rsidR="00DE453B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 lutt</w:t>
                            </w:r>
                            <w:r w:rsidR="0063102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e </w:t>
                            </w:r>
                            <w:r w:rsid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contre les discriminations, </w:t>
                            </w:r>
                            <w:r w:rsidR="00F6463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à </w:t>
                            </w:r>
                            <w:r w:rsidR="00DE453B" w:rsidRP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la promotion de la mixité des métiers</w:t>
                            </w:r>
                            <w:r w:rsidR="00DE453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5C2F7FFA" w14:textId="5DF7CE03" w:rsidR="004873BE" w:rsidRPr="000926DF" w:rsidRDefault="004873BE" w:rsidP="00CF5CCA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27B9C7CD" w14:textId="77777777" w:rsidR="004873BE" w:rsidRDefault="004873BE" w:rsidP="004873B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684B37F" w14:textId="4C870BCF" w:rsidR="00A64B11" w:rsidRDefault="00274F13">
      <w:r>
        <w:rPr>
          <w:rFonts w:eastAsia="Calibri"/>
          <w:noProof/>
          <w:color w:val="1BA4BA"/>
          <w:sz w:val="40"/>
          <w:szCs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DB523C3" wp14:editId="7BC19B5D">
                <wp:simplePos x="0" y="0"/>
                <wp:positionH relativeFrom="column">
                  <wp:posOffset>8874494</wp:posOffset>
                </wp:positionH>
                <wp:positionV relativeFrom="paragraph">
                  <wp:posOffset>5934282</wp:posOffset>
                </wp:positionV>
                <wp:extent cx="838200" cy="23558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355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9E3997" w14:textId="77777777" w:rsidR="00274F13" w:rsidRPr="00CC4DBB" w:rsidRDefault="00274F13" w:rsidP="00274F13">
                            <w:pP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V1 22-05-24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B523C3" id="Zone de texte 12" o:spid="_x0000_s1034" type="#_x0000_t202" style="position:absolute;margin-left:698.8pt;margin-top:467.25pt;width:66pt;height:18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" fillcolor="white [3201]" stroked="f" strokeweight=".5pt">
                <v:textbox>
                  <w:txbxContent>
                    <w:p w14:paraId="5D9E3997" w14:textId="77777777" w:rsidR="00274F13" w:rsidRPr="00CC4DBB" w:rsidRDefault="00274F13" w:rsidP="00274F13">
                      <w:pPr>
                        <w:rPr>
                          <w:rFonts w:ascii="Marianne" w:hAnsi="Marianne"/>
                          <w:sz w:val="16"/>
                          <w:szCs w:val="16"/>
                        </w:rPr>
                      </w:pPr>
                      <w:bookmarkStart w:id="1" w:name="_GoBack"/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V1 22-05-24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74F13">
        <w:rPr>
          <w:rFonts w:ascii="Arial" w:hAnsi="Arial" w:cs="Arial"/>
          <w:noProof/>
          <w:sz w:val="18"/>
          <w:szCs w:val="18"/>
          <w:lang w:eastAsia="fr-FR"/>
        </w:rPr>
        <w:drawing>
          <wp:inline distT="0" distB="0" distL="0" distR="0" wp14:anchorId="794BF27B" wp14:editId="71A258CF">
            <wp:extent cx="840105" cy="23368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10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AB02A9" wp14:editId="448C834B">
                <wp:simplePos x="0" y="0"/>
                <wp:positionH relativeFrom="column">
                  <wp:posOffset>-753376</wp:posOffset>
                </wp:positionH>
                <wp:positionV relativeFrom="paragraph">
                  <wp:posOffset>5917934</wp:posOffset>
                </wp:positionV>
                <wp:extent cx="952500" cy="2857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525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F6EAC7B" w14:textId="77777777" w:rsidR="00274F13" w:rsidRPr="00CC4DBB" w:rsidRDefault="00274F13" w:rsidP="00274F13">
                            <w:pPr>
                              <w:rPr>
                                <w:rFonts w:ascii="Marianne" w:hAnsi="Mariann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Marianne" w:hAnsi="Marianne"/>
                                <w:sz w:val="16"/>
                                <w:szCs w:val="16"/>
                              </w:rPr>
                              <w:t>EDU QUAL 405</w:t>
                            </w:r>
                            <w:r w:rsidRPr="00274F13">
                              <w:rPr>
                                <w:rFonts w:ascii="Marianne" w:hAnsi="Marianne"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008AE04E" wp14:editId="6ACBC11D">
                                  <wp:extent cx="763270" cy="216838"/>
                                  <wp:effectExtent l="0" t="0" r="0" b="0"/>
                                  <wp:docPr id="8" name="Imag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3270" cy="2168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02A9" id="Zone de texte 3" o:spid="_x0000_s1035" type="#_x0000_t202" style="position:absolute;margin-left:-59.3pt;margin-top:466pt;width:75pt;height:2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" fillcolor="white [3201]" stroked="f" strokeweight=".5pt">
                <v:textbox>
                  <w:txbxContent>
                    <w:p w14:paraId="4F6EAC7B" w14:textId="77777777" w:rsidR="00274F13" w:rsidRPr="00CC4DBB" w:rsidRDefault="00274F13" w:rsidP="00274F13">
                      <w:pPr>
                        <w:rPr>
                          <w:rFonts w:ascii="Marianne" w:hAnsi="Marianne"/>
                          <w:sz w:val="20"/>
                          <w:szCs w:val="20"/>
                        </w:rPr>
                      </w:pPr>
                      <w:r>
                        <w:rPr>
                          <w:rFonts w:ascii="Marianne" w:hAnsi="Marianne"/>
                          <w:sz w:val="16"/>
                          <w:szCs w:val="16"/>
                        </w:rPr>
                        <w:t>EDU QUAL 405</w:t>
                      </w:r>
                      <w:r w:rsidRPr="00274F13">
                        <w:rPr>
                          <w:rFonts w:ascii="Marianne" w:hAnsi="Marianne"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008AE04E" wp14:editId="6ACBC11D">
                            <wp:extent cx="763270" cy="216838"/>
                            <wp:effectExtent l="0" t="0" r="0" b="0"/>
                            <wp:docPr id="8" name="Imag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3270" cy="2168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62D63" w:rsidRPr="00FD6A5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21D58D" wp14:editId="6F7336AF">
                <wp:simplePos x="0" y="0"/>
                <wp:positionH relativeFrom="column">
                  <wp:posOffset>-482600</wp:posOffset>
                </wp:positionH>
                <wp:positionV relativeFrom="paragraph">
                  <wp:posOffset>3410585</wp:posOffset>
                </wp:positionV>
                <wp:extent cx="1799590" cy="2069465"/>
                <wp:effectExtent l="0" t="0" r="10160" b="2603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9590" cy="2069465"/>
                        </a:xfrm>
                        <a:prstGeom prst="rect">
                          <a:avLst/>
                        </a:prstGeom>
                        <a:solidFill>
                          <a:srgbClr val="FF9575"/>
                        </a:solidFill>
                        <a:ln w="6350">
                          <a:solidFill>
                            <a:srgbClr val="FF9575"/>
                          </a:solidFill>
                        </a:ln>
                      </wps:spPr>
                      <wps:txbx>
                        <w:txbxContent>
                          <w:p w14:paraId="3DB0598F" w14:textId="23BD62E1" w:rsidR="004873BE" w:rsidRPr="006F0F27" w:rsidRDefault="00AE22CE" w:rsidP="004873BE">
                            <w:pPr>
                              <w:spacing w:after="6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Non-</w:t>
                            </w:r>
                            <w:r w:rsidR="004873BE">
                              <w:rPr>
                                <w:rFonts w:ascii="Arial" w:hAnsi="Arial" w:cs="Arial"/>
                                <w:b/>
                              </w:rPr>
                              <w:t>conformité</w:t>
                            </w:r>
                          </w:p>
                          <w:p w14:paraId="31689D9D" w14:textId="08513E8E" w:rsidR="004873BE" w:rsidRPr="00A13E85" w:rsidRDefault="004873BE" w:rsidP="00A13E85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mineure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E56A0F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l’</w:t>
                            </w:r>
                            <w:r w:rsidR="00DA3C8E" w:rsidRPr="00A13E8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absence ponctuelle et non répétitive de certains items</w:t>
                            </w:r>
                            <w:r w:rsidR="00562D6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630A75E2" w14:textId="16D5EFDD" w:rsidR="00F94552" w:rsidRPr="00F94552" w:rsidRDefault="00AB1F97" w:rsidP="00F94552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13E8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Non-conformité(s)</w:t>
                            </w:r>
                            <w:r w:rsidRPr="00A13E8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majeures(s)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caractérisée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(s)</w:t>
                            </w:r>
                            <w:r w:rsidRPr="000079A9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par </w:t>
                            </w:r>
                            <w:r w:rsidR="00F945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l’absence d’information </w:t>
                            </w:r>
                            <w:r w:rsidR="00F863ED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relative</w:t>
                            </w:r>
                            <w:r w:rsidR="00F945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à un ou plusieurs indicateurs</w:t>
                            </w:r>
                            <w:r w:rsidR="00AC1E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résultat</w:t>
                            </w:r>
                            <w:r w:rsidR="00F945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réglementaires</w:t>
                            </w:r>
                            <w:r w:rsidR="00562D6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1D58D" id="Zone de texte 7" o:spid="_x0000_s1036" type="#_x0000_t202" style="position:absolute;margin-left:-38pt;margin-top:268.55pt;width:141.7pt;height:162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" fillcolor="#ff9575" strokecolor="#ff9575" strokeweight=".5pt">
                <v:textbox>
                  <w:txbxContent>
                    <w:p w14:paraId="3DB0598F" w14:textId="23BD62E1" w:rsidR="004873BE" w:rsidRPr="006F0F27" w:rsidRDefault="00AE22CE" w:rsidP="004873BE">
                      <w:pPr>
                        <w:spacing w:after="6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Non-</w:t>
                      </w:r>
                      <w:r w:rsidR="004873BE">
                        <w:rPr>
                          <w:rFonts w:ascii="Arial" w:hAnsi="Arial" w:cs="Arial"/>
                          <w:b/>
                        </w:rPr>
                        <w:t>conformité</w:t>
                      </w:r>
                    </w:p>
                    <w:p w14:paraId="31689D9D" w14:textId="08513E8E" w:rsidR="004873BE" w:rsidRPr="00A13E85" w:rsidRDefault="004873BE" w:rsidP="00A13E85">
                      <w:pPr>
                        <w:spacing w:after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mineure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E56A0F">
                        <w:rPr>
                          <w:rFonts w:ascii="Arial" w:hAnsi="Arial" w:cs="Arial"/>
                          <w:sz w:val="18"/>
                          <w:szCs w:val="18"/>
                        </w:rPr>
                        <w:t>l’</w:t>
                      </w:r>
                      <w:r w:rsidR="00DA3C8E" w:rsidRPr="00A13E85">
                        <w:rPr>
                          <w:rFonts w:ascii="Arial" w:hAnsi="Arial" w:cs="Arial"/>
                          <w:sz w:val="18"/>
                          <w:szCs w:val="18"/>
                        </w:rPr>
                        <w:t>absence ponctuelle et non répétitive de certains items</w:t>
                      </w:r>
                      <w:r w:rsidR="00562D63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630A75E2" w14:textId="16D5EFDD" w:rsidR="00F94552" w:rsidRPr="00F94552" w:rsidRDefault="00AB1F97" w:rsidP="00F94552">
                      <w:pPr>
                        <w:spacing w:after="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13E8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Non-conformité(s)</w:t>
                      </w:r>
                      <w:r w:rsidRPr="00A13E85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majeures(s)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caractérisée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(s)</w:t>
                      </w:r>
                      <w:r w:rsidRPr="000079A9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par </w:t>
                      </w:r>
                      <w:r w:rsidR="00F9455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l’absence d’information </w:t>
                      </w:r>
                      <w:r w:rsidR="00F863ED">
                        <w:rPr>
                          <w:rFonts w:ascii="Arial" w:hAnsi="Arial" w:cs="Arial"/>
                          <w:sz w:val="18"/>
                          <w:szCs w:val="18"/>
                        </w:rPr>
                        <w:t>relative</w:t>
                      </w:r>
                      <w:r w:rsidR="00F9455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à un ou plusieurs indicateurs</w:t>
                      </w:r>
                      <w:r w:rsidR="00AC1EC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de résultat</w:t>
                      </w:r>
                      <w:r w:rsidR="00F9455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réglementaires</w:t>
                      </w:r>
                      <w:r w:rsidR="00562D63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40546C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4A8859" wp14:editId="16F508CC">
                <wp:simplePos x="0" y="0"/>
                <wp:positionH relativeFrom="column">
                  <wp:posOffset>7701280</wp:posOffset>
                </wp:positionH>
                <wp:positionV relativeFrom="paragraph">
                  <wp:posOffset>579755</wp:posOffset>
                </wp:positionV>
                <wp:extent cx="1857375" cy="4986000"/>
                <wp:effectExtent l="0" t="0" r="9525" b="5715"/>
                <wp:wrapNone/>
                <wp:docPr id="13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57375" cy="4986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  <a:round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664" w:type="dxa"/>
                              <w:jc w:val="center"/>
                              <w:tblBorders>
                                <w:top w:val="single" w:sz="24" w:space="0" w:color="EE7444"/>
                                <w:left w:val="single" w:sz="24" w:space="0" w:color="EE7444"/>
                                <w:bottom w:val="single" w:sz="24" w:space="0" w:color="EE7444"/>
                                <w:right w:val="single" w:sz="24" w:space="0" w:color="EE7444"/>
                                <w:insideH w:val="single" w:sz="24" w:space="0" w:color="EE7444"/>
                                <w:insideV w:val="single" w:sz="24" w:space="0" w:color="EE7444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664"/>
                            </w:tblGrid>
                            <w:tr w:rsidR="00BE0AF8" w14:paraId="1366F4E8" w14:textId="77777777" w:rsidTr="000D5DA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664" w:type="dxa"/>
                                  <w:shd w:val="pct20" w:color="EE7444" w:fill="auto"/>
                                  <w:vAlign w:val="center"/>
                                </w:tcPr>
                                <w:p w14:paraId="704B4A1C" w14:textId="77777777" w:rsidR="00BE0AF8" w:rsidRPr="000926DF" w:rsidRDefault="00BE0AF8" w:rsidP="00205E20">
                                  <w:pPr>
                                    <w:ind w:right="-214"/>
                                    <w:rPr>
                                      <w:rFonts w:ascii="Arial" w:hAnsi="Arial" w:cs="Arial"/>
                                      <w:b/>
                                      <w:color w:val="FFFFFF"/>
                                      <w:sz w:val="28"/>
                                      <w:szCs w:val="28"/>
                                    </w:rPr>
                                  </w:pPr>
                                  <w:r w:rsidRPr="000926DF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30"/>
                                      <w:szCs w:val="30"/>
                                    </w:rPr>
                                    <w:t xml:space="preserve">Check </w:t>
                                  </w:r>
                                  <w:r w:rsidRPr="000926DF">
                                    <w:rPr>
                                      <w:rFonts w:ascii="Arial" w:hAnsi="Arial" w:cs="Arial"/>
                                      <w:color w:val="EE7444"/>
                                    </w:rPr>
                                    <w:t>Évaluer</w:t>
                                  </w:r>
                                </w:p>
                              </w:tc>
                            </w:tr>
                            <w:tr w:rsidR="00BE0AF8" w14:paraId="4CFEE5F4" w14:textId="77777777" w:rsidTr="00B01DB9">
                              <w:trPr>
                                <w:trHeight w:val="6973"/>
                                <w:jc w:val="center"/>
                              </w:trPr>
                              <w:tc>
                                <w:tcPr>
                                  <w:tcW w:w="2664" w:type="dxa"/>
                                </w:tcPr>
                                <w:p w14:paraId="6FCE2EF0" w14:textId="77777777" w:rsidR="00BE0AF8" w:rsidRPr="0052000E" w:rsidRDefault="00BE0AF8" w:rsidP="000D5DA8">
                                  <w:pPr>
                                    <w:spacing w:before="60"/>
                                    <w:ind w:right="-214"/>
                                    <w:rPr>
                                      <w:rFonts w:ascii="Arial" w:hAnsi="Arial" w:cs="Arial"/>
                                      <w:color w:val="000000"/>
                                      <w:sz w:val="20"/>
                                      <w:szCs w:val="20"/>
                                    </w:rPr>
                                  </w:pPr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Exemples </w:t>
                                  </w:r>
                                </w:p>
                                <w:p w14:paraId="53EB920A" w14:textId="77777777" w:rsidR="00BE0AF8" w:rsidRPr="0052000E" w:rsidRDefault="00BE0AF8" w:rsidP="000079A9">
                                  <w:pPr>
                                    <w:spacing w:after="60"/>
                                    <w:ind w:right="-215"/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</w:pPr>
                                  <w:proofErr w:type="gramStart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>d’indicateurs</w:t>
                                  </w:r>
                                  <w:proofErr w:type="gramEnd"/>
                                  <w:r w:rsidRPr="0052000E">
                                    <w:rPr>
                                      <w:rFonts w:ascii="Arial" w:hAnsi="Arial" w:cs="Arial"/>
                                      <w:b/>
                                      <w:color w:val="EE7444"/>
                                      <w:sz w:val="20"/>
                                      <w:szCs w:val="20"/>
                                    </w:rPr>
                                    <w:t xml:space="preserve"> de suivi </w:t>
                                  </w:r>
                                </w:p>
                                <w:p w14:paraId="65AD61DD" w14:textId="482ADE5D" w:rsidR="00902197" w:rsidRPr="00902197" w:rsidRDefault="00902197" w:rsidP="0090219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Taux de candidats informés : </w:t>
                                  </w:r>
                                </w:p>
                                <w:p w14:paraId="264F2BDC" w14:textId="530AF031" w:rsidR="00902197" w:rsidRPr="00902197" w:rsidRDefault="00902197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proofErr w:type="gramEnd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modalités de validation par blocs de compétences </w:t>
                                  </w:r>
                                </w:p>
                                <w:p w14:paraId="4F6BE413" w14:textId="77777777" w:rsidR="00902197" w:rsidRPr="00902197" w:rsidRDefault="00902197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proofErr w:type="gramEnd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équivalences, passerelles, suites de parcours..., </w:t>
                                  </w:r>
                                </w:p>
                                <w:p w14:paraId="768A7894" w14:textId="74933BD9" w:rsidR="00902197" w:rsidRPr="00902197" w:rsidRDefault="00902197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10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du</w:t>
                                  </w:r>
                                  <w:proofErr w:type="gramEnd"/>
                                  <w:r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taux d’insertion professionnelle par action.</w:t>
                                  </w:r>
                                </w:p>
                                <w:p w14:paraId="54DA3C7C" w14:textId="77777777" w:rsidR="00902197" w:rsidRPr="00902197" w:rsidRDefault="00902197" w:rsidP="00902197">
                                  <w:pPr>
                                    <w:rPr>
                                      <w:rFonts w:ascii="Arial" w:hAnsi="Arial" w:cs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  <w:p w14:paraId="308B2C26" w14:textId="0C668A74" w:rsidR="002747A1" w:rsidRDefault="00902197" w:rsidP="00902197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Régularité du recueil, de l’analyse et de la mise à jour des indicateurs de performance et d’atteinte des objectifs de la prestation, par exemple :</w:t>
                                  </w:r>
                                </w:p>
                                <w:p w14:paraId="0051B97F" w14:textId="04485B60" w:rsidR="002747A1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2747A1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</w:t>
                                  </w:r>
                                  <w:proofErr w:type="gramEnd"/>
                                  <w:r w:rsidR="002747A1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et causes des abandons</w:t>
                                  </w:r>
                                </w:p>
                                <w:p w14:paraId="1B0A6FBC" w14:textId="4FCA0E85" w:rsidR="002747A1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0D5DA8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</w:t>
                                  </w:r>
                                  <w:proofErr w:type="gramEnd"/>
                                  <w:r w:rsidR="000D5DA8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d’interr</w:t>
                                  </w:r>
                                  <w:r w:rsidR="002747A1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uption en cours de prestation</w:t>
                                  </w:r>
                                </w:p>
                                <w:p w14:paraId="1EE03135" w14:textId="2D4F30DE" w:rsidR="002747A1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0D5DA8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</w:t>
                                  </w:r>
                                  <w:proofErr w:type="gramEnd"/>
                                  <w:r w:rsidR="000D5DA8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rupt</w:t>
                                  </w:r>
                                  <w:r w:rsidR="002747A1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ure des contrats d’alternance</w:t>
                                  </w:r>
                                </w:p>
                                <w:p w14:paraId="3563BB7A" w14:textId="691591F0" w:rsidR="002747A1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AC6AA2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</w:t>
                                  </w:r>
                                  <w:proofErr w:type="gramEnd"/>
                                  <w:r w:rsidR="00AC6AA2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retour des enquêtes</w:t>
                                  </w:r>
                                </w:p>
                                <w:p w14:paraId="4DAA7F04" w14:textId="6EBAA219" w:rsidR="00902197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902197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aux</w:t>
                                  </w:r>
                                  <w:proofErr w:type="gramEnd"/>
                                  <w:r w:rsidR="00902197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de satisfaction des bénéficiaires</w:t>
                                  </w:r>
                                </w:p>
                                <w:p w14:paraId="1D9735FD" w14:textId="35E84758" w:rsidR="00AC6AA2" w:rsidRPr="00902197" w:rsidRDefault="00857BF4" w:rsidP="00857BF4">
                                  <w:pPr>
                                    <w:pStyle w:val="Paragraphedeliste"/>
                                    <w:numPr>
                                      <w:ilvl w:val="0"/>
                                      <w:numId w:val="9"/>
                                    </w:numPr>
                                    <w:ind w:left="336" w:hanging="278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 w:rsidR="00AC6AA2" w:rsidRPr="00902197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aux d’obtention des certifications préparées par session </w:t>
                                  </w:r>
                                </w:p>
                              </w:tc>
                            </w:tr>
                          </w:tbl>
                          <w:p w14:paraId="69C8A093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A8859" id="_x0000_s1037" type="#_x0000_t202" style="position:absolute;margin-left:606.4pt;margin-top:45.65pt;width:146.25pt;height:392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" fillcolor="window" stroked="f" strokeweight=".5pt">
                <v:stroke joinstyle="round"/>
                <v:textbox>
                  <w:txbxContent>
                    <w:tbl>
                      <w:tblPr>
                        <w:tblStyle w:val="Grilledutableau2"/>
                        <w:tblW w:w="2664" w:type="dxa"/>
                        <w:jc w:val="center"/>
                        <w:tblBorders>
                          <w:top w:val="single" w:sz="24" w:space="0" w:color="EE7444"/>
                          <w:left w:val="single" w:sz="24" w:space="0" w:color="EE7444"/>
                          <w:bottom w:val="single" w:sz="24" w:space="0" w:color="EE7444"/>
                          <w:right w:val="single" w:sz="24" w:space="0" w:color="EE7444"/>
                          <w:insideH w:val="single" w:sz="24" w:space="0" w:color="EE7444"/>
                          <w:insideV w:val="single" w:sz="24" w:space="0" w:color="EE7444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664"/>
                      </w:tblGrid>
                      <w:tr w:rsidR="00BE0AF8" w14:paraId="1366F4E8" w14:textId="77777777" w:rsidTr="000D5DA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664" w:type="dxa"/>
                            <w:shd w:val="pct20" w:color="EE7444" w:fill="auto"/>
                            <w:vAlign w:val="center"/>
                          </w:tcPr>
                          <w:p w14:paraId="704B4A1C" w14:textId="77777777" w:rsidR="00BE0AF8" w:rsidRPr="000926DF" w:rsidRDefault="00BE0AF8" w:rsidP="00205E20">
                            <w:pPr>
                              <w:ind w:right="-214"/>
                              <w:rPr>
                                <w:rFonts w:ascii="Arial" w:hAnsi="Arial" w:cs="Arial"/>
                                <w:b/>
                                <w:color w:val="FFFFFF"/>
                                <w:sz w:val="28"/>
                                <w:szCs w:val="28"/>
                              </w:rPr>
                            </w:pPr>
                            <w:r w:rsidRPr="000926DF">
                              <w:rPr>
                                <w:rFonts w:ascii="Arial" w:hAnsi="Arial" w:cs="Arial"/>
                                <w:b/>
                                <w:color w:val="EE7444"/>
                                <w:sz w:val="30"/>
                                <w:szCs w:val="30"/>
                              </w:rPr>
                              <w:t xml:space="preserve">Check </w:t>
                            </w:r>
                            <w:r w:rsidRPr="000926DF">
                              <w:rPr>
                                <w:rFonts w:ascii="Arial" w:hAnsi="Arial" w:cs="Arial"/>
                                <w:color w:val="EE7444"/>
                              </w:rPr>
                              <w:t>Évaluer</w:t>
                            </w:r>
                          </w:p>
                        </w:tc>
                      </w:tr>
                      <w:tr w:rsidR="00BE0AF8" w14:paraId="4CFEE5F4" w14:textId="77777777" w:rsidTr="00B01DB9">
                        <w:trPr>
                          <w:trHeight w:val="6973"/>
                          <w:jc w:val="center"/>
                        </w:trPr>
                        <w:tc>
                          <w:tcPr>
                            <w:tcW w:w="2664" w:type="dxa"/>
                          </w:tcPr>
                          <w:p w14:paraId="6FCE2EF0" w14:textId="77777777" w:rsidR="00BE0AF8" w:rsidRPr="0052000E" w:rsidRDefault="00BE0AF8" w:rsidP="000D5DA8">
                            <w:pPr>
                              <w:spacing w:before="60"/>
                              <w:ind w:right="-214"/>
                              <w:rPr>
                                <w:rFonts w:ascii="Arial" w:hAnsi="Arial" w:cs="Arial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Exemples </w:t>
                            </w:r>
                          </w:p>
                          <w:p w14:paraId="53EB920A" w14:textId="77777777" w:rsidR="00BE0AF8" w:rsidRPr="0052000E" w:rsidRDefault="00BE0AF8" w:rsidP="000079A9">
                            <w:pPr>
                              <w:spacing w:after="60"/>
                              <w:ind w:right="-215"/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>d’indicateurs</w:t>
                            </w:r>
                            <w:proofErr w:type="gramEnd"/>
                            <w:r w:rsidRPr="0052000E">
                              <w:rPr>
                                <w:rFonts w:ascii="Arial" w:hAnsi="Arial" w:cs="Arial"/>
                                <w:b/>
                                <w:color w:val="EE7444"/>
                                <w:sz w:val="20"/>
                                <w:szCs w:val="20"/>
                              </w:rPr>
                              <w:t xml:space="preserve"> de suivi </w:t>
                            </w:r>
                          </w:p>
                          <w:p w14:paraId="65AD61DD" w14:textId="482ADE5D" w:rsidR="00902197" w:rsidRPr="00902197" w:rsidRDefault="00902197" w:rsidP="0090219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Taux de candidats informés : </w:t>
                            </w:r>
                          </w:p>
                          <w:p w14:paraId="264F2BDC" w14:textId="530AF031" w:rsidR="00902197" w:rsidRPr="00902197" w:rsidRDefault="00902197" w:rsidP="00857BF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des</w:t>
                            </w:r>
                            <w:proofErr w:type="gramEnd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modalités de validation par blocs de compétences </w:t>
                            </w:r>
                          </w:p>
                          <w:p w14:paraId="4F6BE413" w14:textId="77777777" w:rsidR="00902197" w:rsidRPr="00902197" w:rsidRDefault="00902197" w:rsidP="00857BF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des</w:t>
                            </w:r>
                            <w:proofErr w:type="gramEnd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équivalences, passerelles, suites de parcours..., </w:t>
                            </w:r>
                          </w:p>
                          <w:p w14:paraId="768A7894" w14:textId="74933BD9" w:rsidR="00902197" w:rsidRPr="00902197" w:rsidRDefault="00902197" w:rsidP="00857BF4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du</w:t>
                            </w:r>
                            <w:proofErr w:type="gramEnd"/>
                            <w:r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taux d’insertion professionnelle par action.</w:t>
                            </w:r>
                          </w:p>
                          <w:p w14:paraId="54DA3C7C" w14:textId="77777777" w:rsidR="00902197" w:rsidRPr="00902197" w:rsidRDefault="00902197" w:rsidP="00902197">
                            <w:pPr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</w:p>
                          <w:p w14:paraId="308B2C26" w14:textId="0C668A74" w:rsidR="002747A1" w:rsidRDefault="00902197" w:rsidP="00902197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Régularité du recueil, de l’analyse et de la mise à jour des indicateurs de performance et d’atteinte des objectifs de la prestation, par exemple :</w:t>
                            </w:r>
                          </w:p>
                          <w:p w14:paraId="0051B97F" w14:textId="04485B60" w:rsidR="002747A1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2747A1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</w:t>
                            </w:r>
                            <w:proofErr w:type="gramEnd"/>
                            <w:r w:rsidR="002747A1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et causes des abandons</w:t>
                            </w:r>
                          </w:p>
                          <w:p w14:paraId="1B0A6FBC" w14:textId="4FCA0E85" w:rsidR="002747A1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0D5DA8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</w:t>
                            </w:r>
                            <w:proofErr w:type="gramEnd"/>
                            <w:r w:rsidR="000D5DA8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d’interr</w:t>
                            </w:r>
                            <w:r w:rsidR="002747A1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uption en cours de prestation</w:t>
                            </w:r>
                          </w:p>
                          <w:p w14:paraId="1EE03135" w14:textId="2D4F30DE" w:rsidR="002747A1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0D5DA8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</w:t>
                            </w:r>
                            <w:proofErr w:type="gramEnd"/>
                            <w:r w:rsidR="000D5DA8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rupt</w:t>
                            </w:r>
                            <w:r w:rsidR="002747A1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ure des contrats d’alternance</w:t>
                            </w:r>
                          </w:p>
                          <w:p w14:paraId="3563BB7A" w14:textId="691591F0" w:rsidR="002747A1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AC6AA2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</w:t>
                            </w:r>
                            <w:proofErr w:type="gramEnd"/>
                            <w:r w:rsidR="00AC6AA2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retour des enquêtes</w:t>
                            </w:r>
                          </w:p>
                          <w:p w14:paraId="4DAA7F04" w14:textId="6EBAA219" w:rsidR="00902197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902197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aux</w:t>
                            </w:r>
                            <w:proofErr w:type="gramEnd"/>
                            <w:r w:rsidR="00902197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de satisfaction des bénéficiaires</w:t>
                            </w:r>
                          </w:p>
                          <w:p w14:paraId="1D9735FD" w14:textId="35E84758" w:rsidR="00AC6AA2" w:rsidRPr="00902197" w:rsidRDefault="00857BF4" w:rsidP="00857BF4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ind w:left="336" w:hanging="278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 w:rsidR="00AC6AA2" w:rsidRPr="00902197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aux d’obtention des certifications préparées par session </w:t>
                            </w:r>
                          </w:p>
                        </w:tc>
                      </w:tr>
                    </w:tbl>
                    <w:p w14:paraId="69C8A093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40546C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0D2353" wp14:editId="3A6B8C0D">
                <wp:simplePos x="0" y="0"/>
                <wp:positionH relativeFrom="column">
                  <wp:posOffset>-471170</wp:posOffset>
                </wp:positionH>
                <wp:positionV relativeFrom="paragraph">
                  <wp:posOffset>-534035</wp:posOffset>
                </wp:positionV>
                <wp:extent cx="8172000" cy="1043940"/>
                <wp:effectExtent l="19050" t="19050" r="19685" b="2286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72000" cy="10439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44450">
                          <a:solidFill>
                            <a:srgbClr val="00B5C6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6818B0" w14:textId="33ED0018" w:rsidR="001C1633" w:rsidRDefault="001C1633" w:rsidP="00F94552">
                            <w:pPr>
                              <w:autoSpaceDE w:val="0"/>
                              <w:autoSpaceDN w:val="0"/>
                              <w:adjustRightInd w:val="0"/>
                              <w:spacing w:after="60"/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</w:pPr>
                            <w:r w:rsidRPr="00F67334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Critère 5 : Les conditions d’information du public sur les prestations proposées, les délais pour y accéder et les résultats obtenus (</w:t>
                            </w:r>
                            <w:r w:rsidR="00CE7563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 xml:space="preserve">thème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2</w:t>
                            </w:r>
                            <w:r w:rsidRPr="00F67334">
                              <w:rPr>
                                <w:rFonts w:ascii="Arial" w:hAnsi="Arial" w:cs="Arial"/>
                                <w:b/>
                                <w:bCs/>
                                <w:color w:val="00B5C6"/>
                                <w:sz w:val="30"/>
                                <w:szCs w:val="30"/>
                              </w:rPr>
                              <w:t>/2)</w:t>
                            </w:r>
                          </w:p>
                          <w:p w14:paraId="41509BF3" w14:textId="3A64F962" w:rsidR="001C1633" w:rsidRPr="00734AAB" w:rsidRDefault="001C1633" w:rsidP="001C16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 w:rsidRPr="00734AA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Thème </w:t>
                            </w:r>
                            <w:r w:rsidR="00C46D64" w:rsidRPr="00734AA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2</w:t>
                            </w:r>
                            <w:r w:rsidRPr="00734AAB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: </w:t>
                            </w:r>
                            <w:r w:rsidR="00C46D64" w:rsidRPr="00734AAB">
                              <w:rPr>
                                <w:rFonts w:ascii="Arial" w:eastAsia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Conditions d’information du public sur les résultats obtenus</w:t>
                            </w:r>
                          </w:p>
                          <w:p w14:paraId="4205FF97" w14:textId="21EADFBE" w:rsidR="00A66FE1" w:rsidRDefault="001C1633" w:rsidP="001C16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Indicateur</w:t>
                            </w:r>
                            <w:r w:rsidR="00396BB3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96BB3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8 et 9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(Qualiopi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critère 1 indicateur</w:t>
                            </w:r>
                            <w:r w:rsidR="002D48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D48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2 et 3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, précisé</w:t>
                            </w:r>
                            <w:r w:rsidR="002D4834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 pour </w:t>
                            </w:r>
                            <w:r w:rsidRPr="00BE0AF8">
                              <w:rPr>
                                <w:rFonts w:ascii="Arial" w:hAnsi="Arial" w:cs="Arial"/>
                                <w:b/>
                                <w:color w:val="00B7C6"/>
                                <w:sz w:val="20"/>
                                <w:szCs w:val="20"/>
                              </w:rPr>
                              <w:t xml:space="preserve">Éduform) </w:t>
                            </w:r>
                          </w:p>
                          <w:p w14:paraId="27E4751D" w14:textId="59F8D749" w:rsidR="00734AAB" w:rsidRPr="00F94552" w:rsidRDefault="00734AAB" w:rsidP="002245B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734AAB">
                              <w:rPr>
                                <w:rFonts w:ascii="Arial" w:hAnsi="Arial" w:cs="Arial"/>
                                <w:color w:val="000000"/>
                                <w:sz w:val="18"/>
                                <w:szCs w:val="18"/>
                              </w:rPr>
                              <w:t xml:space="preserve">CFA : les indicateurs de résultats obligatoires sont ceux cités à </w:t>
                            </w:r>
                            <w:hyperlink r:id="rId15" w:history="1">
                              <w:r w:rsidRPr="00734AAB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l’article L6111-8</w:t>
                              </w:r>
                              <w:r w:rsidRPr="00F94552">
                                <w:rPr>
                                  <w:rStyle w:val="Lienhypertexte"/>
                                  <w:rFonts w:ascii="Arial" w:hAnsi="Arial" w:cs="Arial"/>
                                  <w:sz w:val="18"/>
                                  <w:szCs w:val="18"/>
                                  <w:u w:val="none"/>
                                </w:rPr>
                                <w:t xml:space="preserve"> </w:t>
                              </w:r>
                            </w:hyperlink>
                            <w:r w:rsidR="00F94552" w:rsidRPr="00F94552">
                              <w:rPr>
                                <w:rStyle w:val="Lienhypertexte"/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  <w:u w:val="none"/>
                              </w:rPr>
                              <w:t>du code du travail</w:t>
                            </w:r>
                            <w:r w:rsidRPr="00F9455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026DB0E8" w14:textId="77777777" w:rsidR="00734AAB" w:rsidRDefault="00734AAB" w:rsidP="00734AAB"/>
                          <w:p w14:paraId="0DEF9616" w14:textId="77777777" w:rsidR="00734AAB" w:rsidRPr="00734AAB" w:rsidRDefault="00734AAB" w:rsidP="001C1633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0D2353" id="Zone de texte 4" o:spid="_x0000_s1034" type="#_x0000_t202" style="position:absolute;margin-left:-37.1pt;margin-top:-42.05pt;width:643.45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" fillcolor="white [3201]" strokecolor="#00b5c6" strokeweight="3.5pt">
                <v:textbox>
                  <w:txbxContent>
                    <w:p w14:paraId="546818B0" w14:textId="33ED0018" w:rsidR="001C1633" w:rsidRDefault="001C1633" w:rsidP="00F94552">
                      <w:pPr>
                        <w:autoSpaceDE w:val="0"/>
                        <w:autoSpaceDN w:val="0"/>
                        <w:adjustRightInd w:val="0"/>
                        <w:spacing w:after="60"/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</w:pPr>
                      <w:r w:rsidRPr="00F67334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Critère 5 : Les conditions d’information du public sur les prestations proposées, les délais pour y accéder et les résultats obtenus (</w:t>
                      </w:r>
                      <w:r w:rsidR="00CE7563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 xml:space="preserve">thème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2</w:t>
                      </w:r>
                      <w:r w:rsidRPr="00F67334">
                        <w:rPr>
                          <w:rFonts w:ascii="Arial" w:hAnsi="Arial" w:cs="Arial"/>
                          <w:b/>
                          <w:bCs/>
                          <w:color w:val="00B5C6"/>
                          <w:sz w:val="30"/>
                          <w:szCs w:val="30"/>
                        </w:rPr>
                        <w:t>/2)</w:t>
                      </w:r>
                    </w:p>
                    <w:p w14:paraId="41509BF3" w14:textId="3A64F962" w:rsidR="001C1633" w:rsidRPr="00734AAB" w:rsidRDefault="001C1633" w:rsidP="001C163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 w:rsidRPr="00734AA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Thème </w:t>
                      </w:r>
                      <w:r w:rsidR="00C46D64" w:rsidRPr="00734AA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2</w:t>
                      </w:r>
                      <w:r w:rsidRPr="00734AAB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: </w:t>
                      </w:r>
                      <w:r w:rsidR="00C46D64" w:rsidRPr="00734AAB">
                        <w:rPr>
                          <w:rFonts w:ascii="Arial" w:eastAsia="Arial" w:hAnsi="Arial" w:cs="Arial"/>
                          <w:b/>
                          <w:color w:val="00B7C6"/>
                          <w:sz w:val="20"/>
                          <w:szCs w:val="20"/>
                        </w:rPr>
                        <w:t>Conditions d’information du public sur les résultats obtenus</w:t>
                      </w:r>
                    </w:p>
                    <w:p w14:paraId="4205FF97" w14:textId="21EADFBE" w:rsidR="00A66FE1" w:rsidRDefault="001C1633" w:rsidP="001C163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</w:pP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Indicateur</w:t>
                      </w:r>
                      <w:r w:rsidR="00396BB3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396BB3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8 et 9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(Qualiopi 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critère 1 indicateur</w:t>
                      </w:r>
                      <w:r w:rsidR="002D48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</w:t>
                      </w:r>
                      <w:r w:rsidR="002D48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2 et 3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, précisé</w:t>
                      </w:r>
                      <w:r w:rsidR="002D4834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 pour </w:t>
                      </w:r>
                      <w:r w:rsidRPr="00BE0AF8">
                        <w:rPr>
                          <w:rFonts w:ascii="Arial" w:hAnsi="Arial" w:cs="Arial"/>
                          <w:b/>
                          <w:color w:val="00B7C6"/>
                          <w:sz w:val="20"/>
                          <w:szCs w:val="20"/>
                        </w:rPr>
                        <w:t xml:space="preserve">Éduform) </w:t>
                      </w:r>
                    </w:p>
                    <w:p w14:paraId="27E4751D" w14:textId="59F8D749" w:rsidR="00734AAB" w:rsidRPr="00F94552" w:rsidRDefault="00734AAB" w:rsidP="002245B8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734AAB"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 xml:space="preserve">CFA : les indicateurs de résultats obligatoires sont ceux cités à </w:t>
                      </w:r>
                      <w:hyperlink r:id="rId16" w:history="1">
                        <w:r w:rsidRPr="00734AAB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</w:rPr>
                          <w:t>l’article L6111-8</w:t>
                        </w:r>
                        <w:r w:rsidRPr="00F94552">
                          <w:rPr>
                            <w:rStyle w:val="Lienhypertexte"/>
                            <w:rFonts w:ascii="Arial" w:hAnsi="Arial" w:cs="Arial"/>
                            <w:sz w:val="18"/>
                            <w:szCs w:val="18"/>
                            <w:u w:val="none"/>
                          </w:rPr>
                          <w:t xml:space="preserve"> </w:t>
                        </w:r>
                      </w:hyperlink>
                      <w:r w:rsidR="00F94552" w:rsidRPr="00F94552">
                        <w:rPr>
                          <w:rStyle w:val="Lienhypertexte"/>
                          <w:rFonts w:ascii="Arial" w:hAnsi="Arial" w:cs="Arial"/>
                          <w:color w:val="auto"/>
                          <w:sz w:val="18"/>
                          <w:szCs w:val="18"/>
                          <w:u w:val="none"/>
                        </w:rPr>
                        <w:t>du code du travail</w:t>
                      </w:r>
                      <w:r w:rsidRPr="00F94552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</w:p>
                    <w:p w14:paraId="026DB0E8" w14:textId="77777777" w:rsidR="00734AAB" w:rsidRDefault="00734AAB" w:rsidP="00734AAB"/>
                    <w:p w14:paraId="0DEF9616" w14:textId="77777777" w:rsidR="00734AAB" w:rsidRPr="00734AAB" w:rsidRDefault="00734AAB" w:rsidP="001C1633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64A8">
        <w:rPr>
          <w:rFonts w:ascii="Arial" w:hAnsi="Arial" w:cs="Arial"/>
          <w:b/>
          <w:noProof/>
          <w:color w:val="00B5C6"/>
          <w:sz w:val="36"/>
          <w:szCs w:val="36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986765" wp14:editId="4FFF38B6">
                <wp:simplePos x="0" y="0"/>
                <wp:positionH relativeFrom="column">
                  <wp:posOffset>1364615</wp:posOffset>
                </wp:positionH>
                <wp:positionV relativeFrom="paragraph">
                  <wp:posOffset>581025</wp:posOffset>
                </wp:positionV>
                <wp:extent cx="6376035" cy="5105400"/>
                <wp:effectExtent l="0" t="0" r="571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6035" cy="510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"/>
                              <w:tblW w:w="9893" w:type="dxa"/>
                              <w:jc w:val="center"/>
                              <w:tblBorders>
                                <w:top w:val="single" w:sz="6" w:space="0" w:color="00B050"/>
                                <w:left w:val="single" w:sz="6" w:space="0" w:color="00B050"/>
                                <w:bottom w:val="single" w:sz="6" w:space="0" w:color="00B050"/>
                                <w:right w:val="single" w:sz="6" w:space="0" w:color="00B050"/>
                                <w:insideH w:val="single" w:sz="6" w:space="0" w:color="00B050"/>
                                <w:insideV w:val="single" w:sz="6" w:space="0" w:color="00B050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096"/>
                              <w:gridCol w:w="698"/>
                              <w:gridCol w:w="699"/>
                              <w:gridCol w:w="698"/>
                              <w:gridCol w:w="702"/>
                            </w:tblGrid>
                            <w:tr w:rsidR="000926DF" w:rsidRPr="00B970EC" w14:paraId="765B1890" w14:textId="77777777" w:rsidTr="006D1ABD">
                              <w:trPr>
                                <w:trHeight w:val="511"/>
                                <w:jc w:val="center"/>
                              </w:trPr>
                              <w:tc>
                                <w:tcPr>
                                  <w:tcW w:w="9893" w:type="dxa"/>
                                  <w:gridSpan w:val="5"/>
                                  <w:tcBorders>
                                    <w:top w:val="single" w:sz="24" w:space="0" w:color="2AAC66"/>
                                    <w:left w:val="single" w:sz="24" w:space="0" w:color="2AAC66"/>
                                    <w:bottom w:val="single" w:sz="24" w:space="0" w:color="00B050"/>
                                    <w:right w:val="single" w:sz="24" w:space="0" w:color="2AAC66"/>
                                  </w:tcBorders>
                                  <w:shd w:val="pct20" w:color="2AAC66" w:fill="FFFFFF" w:themeFill="background1"/>
                                  <w:vAlign w:val="center"/>
                                </w:tcPr>
                                <w:p w14:paraId="4306C908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color w:val="00B050"/>
                                      <w:sz w:val="36"/>
                                      <w:szCs w:val="36"/>
                                    </w:rPr>
                                  </w:pP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0"/>
                                      <w:szCs w:val="30"/>
                                      <w:lang w:eastAsia="ja-JP"/>
                                    </w:rPr>
                                    <w:t>Do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/>
                                      <w:color w:val="2AAC66"/>
                                      <w:sz w:val="36"/>
                                      <w:szCs w:val="36"/>
                                      <w:lang w:eastAsia="ja-JP"/>
                                    </w:rPr>
                                    <w:t xml:space="preserve"> 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bCs/>
                                      <w:color w:val="2AAC66"/>
                                      <w:lang w:eastAsia="ja-JP"/>
                                    </w:rPr>
                                    <w:t>Mettre</w:t>
                                  </w:r>
                                  <w:r w:rsidRPr="00B970EC">
                                    <w:rPr>
                                      <w:rFonts w:ascii="Arial" w:eastAsia="Arial" w:hAnsi="Arial" w:cs="Arial"/>
                                      <w:color w:val="2AAC66"/>
                                      <w:lang w:eastAsia="ja-JP"/>
                                    </w:rPr>
                                    <w:t xml:space="preserve"> en œuvre</w:t>
                                  </w:r>
                                </w:p>
                              </w:tc>
                            </w:tr>
                            <w:tr w:rsidR="000926DF" w:rsidRPr="00B970EC" w14:paraId="0C622EA8" w14:textId="77777777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 w:val="restart"/>
                                  <w:tcBorders>
                                    <w:top w:val="single" w:sz="24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FCA324B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b/>
                                      <w:color w:val="2AAC66"/>
                                      <w:sz w:val="20"/>
                                      <w:szCs w:val="20"/>
                                    </w:rPr>
                                    <w:t>Acteurs - Actions - Moyens - Temps</w:t>
                                  </w:r>
                                </w:p>
                              </w:tc>
                              <w:tc>
                                <w:tcPr>
                                  <w:tcW w:w="2797" w:type="dxa"/>
                                  <w:gridSpan w:val="4"/>
                                  <w:tcBorders>
                                    <w:top w:val="single" w:sz="24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2AF822F7" w14:textId="15ECD041" w:rsidR="000926DF" w:rsidRPr="00B970EC" w:rsidRDefault="00AE22CE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Catégorie</w:t>
                                  </w:r>
                                  <w:r w:rsidR="000926DF"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 xml:space="preserve"> d’action</w:t>
                                  </w:r>
                                </w:p>
                              </w:tc>
                            </w:tr>
                            <w:tr w:rsidR="000926DF" w:rsidRPr="00B970EC" w14:paraId="2EC5C320" w14:textId="77777777" w:rsidTr="006D1ABD">
                              <w:trPr>
                                <w:trHeight w:val="263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vMerge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DA49D1A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F2BBF85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AF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C5F1952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BdC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75B4DFC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VAE</w:t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24CB854E" w14:textId="77777777" w:rsidR="000926DF" w:rsidRPr="00B970EC" w:rsidRDefault="000926DF" w:rsidP="004328E4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color w:val="2AAC66"/>
                                      <w:sz w:val="18"/>
                                      <w:szCs w:val="18"/>
                                    </w:rPr>
                                    <w:t>FA</w:t>
                                  </w:r>
                                </w:p>
                              </w:tc>
                            </w:tr>
                            <w:tr w:rsidR="00361CC1" w:rsidRPr="00B970EC" w14:paraId="24F5B8BE" w14:textId="77777777" w:rsidTr="00361CC1">
                              <w:trPr>
                                <w:trHeight w:val="1142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</w:tcPr>
                                <w:p w14:paraId="4346154E" w14:textId="2F4ACF81" w:rsidR="00361CC1" w:rsidRPr="00653EDA" w:rsidRDefault="00361CC1" w:rsidP="00361CC1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53ED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1. Diffusion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des informations chiffrées</w:t>
                                  </w:r>
                                  <w:r w:rsidRPr="00653ED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pour l’ensemble des prestations</w:t>
                                  </w:r>
                                </w:p>
                                <w:p w14:paraId="0911105B" w14:textId="77777777" w:rsidR="00361CC1" w:rsidRPr="0043023B" w:rsidRDefault="00361CC1" w:rsidP="00F94552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Le choix d’indicateurs à diffuser est-il adapté :</w:t>
                                  </w:r>
                                </w:p>
                                <w:p w14:paraId="6EAD3A9D" w14:textId="5C551592" w:rsidR="00361CC1" w:rsidRPr="0043023B" w:rsidRDefault="00361CC1" w:rsidP="00361CC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after="60"/>
                                    <w:ind w:left="253" w:hanging="184"/>
                                    <w:contextualSpacing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par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catégorie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d’actions (formation, apprentissage...) ?</w:t>
                                  </w:r>
                                </w:p>
                                <w:p w14:paraId="06AE84C9" w14:textId="476BAC32" w:rsidR="00361CC1" w:rsidRPr="0043023B" w:rsidRDefault="00361CC1" w:rsidP="00361CC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after="60"/>
                                    <w:ind w:left="253" w:hanging="184"/>
                                    <w:contextualSpacing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selon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caractéristiques de la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formation (courte ou longue, </w:t>
                                  </w:r>
                                  <w:proofErr w:type="spellStart"/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certifiante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ou non, modalités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…)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14:paraId="35EED188" w14:textId="1AC9E604" w:rsidR="00361CC1" w:rsidRDefault="00361CC1" w:rsidP="00361CC1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spacing w:after="60"/>
                                    <w:ind w:left="253" w:hanging="184"/>
                                    <w:contextualSpacing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selon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les caractéristiques des publics accueillis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(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jeunes, 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demandeurs d’emploi, salariés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besoins spécifiques</w:t>
                                  </w:r>
                                  <w:r w:rsidRPr="0043023B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…) ?</w:t>
                                  </w:r>
                                </w:p>
                                <w:p w14:paraId="4E89F275" w14:textId="77777777" w:rsidR="00361CC1" w:rsidRPr="0043023B" w:rsidRDefault="00361CC1" w:rsidP="00361CC1">
                                  <w:pPr>
                                    <w:spacing w:after="60"/>
                                    <w:ind w:left="69"/>
                                    <w:contextualSpacing/>
                                    <w:rPr>
                                      <w:rFonts w:ascii="Arial" w:hAnsi="Arial" w:cs="Arial"/>
                                      <w:sz w:val="10"/>
                                      <w:szCs w:val="10"/>
                                    </w:rPr>
                                  </w:pPr>
                                </w:p>
                                <w:p w14:paraId="1F5F5D32" w14:textId="45970A39" w:rsidR="00361CC1" w:rsidRDefault="00361CC1" w:rsidP="00361CC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En quoi ce</w:t>
                                  </w: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choix est-il en cohérence avec la stratégie de communication de la structure ? Avec les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orientations</w:t>
                                  </w: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stratégiques académiques, pour les structures de l’Éducation nationale ?</w:t>
                                  </w:r>
                                </w:p>
                                <w:p w14:paraId="4E7003D9" w14:textId="503FFE21" w:rsidR="00361CC1" w:rsidRDefault="00361CC1" w:rsidP="00361CC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Quels acteurs sont impliqués dans ce processus (choix des indicateurs, suivi, diffusion) ?</w:t>
                                  </w:r>
                                </w:p>
                                <w:p w14:paraId="420513DA" w14:textId="3B6BDD25" w:rsidR="00902197" w:rsidRPr="00653EDA" w:rsidRDefault="00902197" w:rsidP="00361CC1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sont les modalités de diffusion et en quoi assurent-elles la bonne information de l’ensemble des bénéficiaires ?</w:t>
                                  </w:r>
                                </w:p>
                                <w:p w14:paraId="67325BC7" w14:textId="75D35AB6" w:rsidR="00361CC1" w:rsidRPr="00B01DB9" w:rsidRDefault="00361CC1" w:rsidP="00B01DB9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Pour l’apprentissage, comment le CFA calcule-t-il les indicateurs de résultat lorsque les données ne sont pas disponibles </w:t>
                                  </w:r>
                                  <w:r w:rsidR="00AE22C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sur </w:t>
                                  </w:r>
                                  <w:proofErr w:type="spellStart"/>
                                  <w:r w:rsidR="00AE22CE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InserJ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eune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6B455151" w14:textId="1E4115A9" w:rsidR="00361CC1" w:rsidRPr="00B970EC" w:rsidRDefault="00361CC1" w:rsidP="00361C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03C0A184" w14:textId="6BF483FF" w:rsidR="00361CC1" w:rsidRPr="00B970EC" w:rsidRDefault="00361CC1" w:rsidP="00361C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271C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12DF67C3" w14:textId="19AEB7C0" w:rsidR="00361CC1" w:rsidRPr="00B970EC" w:rsidRDefault="00361CC1" w:rsidP="00361C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271C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6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4CCE6496" w14:textId="551C9BEF" w:rsidR="00361CC1" w:rsidRPr="00B970EC" w:rsidRDefault="00361CC1" w:rsidP="00361CC1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271C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  <w:tr w:rsidR="00EC45C5" w:rsidRPr="00B970EC" w14:paraId="6D792CCA" w14:textId="77777777" w:rsidTr="000E69D6">
                              <w:trPr>
                                <w:trHeight w:val="2608"/>
                                <w:jc w:val="center"/>
                              </w:trPr>
                              <w:tc>
                                <w:tcPr>
                                  <w:tcW w:w="7096" w:type="dxa"/>
                                  <w:tcBorders>
                                    <w:top w:val="single" w:sz="6" w:space="0" w:color="00B050"/>
                                    <w:left w:val="single" w:sz="24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</w:tcPr>
                                <w:p w14:paraId="4241AFE0" w14:textId="705F39D1" w:rsidR="00EC45C5" w:rsidRPr="00653EDA" w:rsidRDefault="00EC45C5" w:rsidP="00EC45C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53EDA">
                                    <w:rPr>
                                      <w:rFonts w:ascii="Arial" w:hAnsi="Arial" w:cs="Arial"/>
                                      <w:b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2. Diffusion d’une information actualisée concernant les prestations qui conduisent à une certification professionnelle</w:t>
                                  </w:r>
                                </w:p>
                                <w:p w14:paraId="4600239A" w14:textId="4645690E" w:rsidR="00EC45C5" w:rsidRPr="00653EDA" w:rsidRDefault="00EC45C5" w:rsidP="00EC45C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Quelles informations sont diffusées par l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e prestataire</w:t>
                                  </w: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14:paraId="1DBD34BB" w14:textId="11440FED" w:rsidR="00EC45C5" w:rsidRPr="00653EDA" w:rsidRDefault="00EC45C5" w:rsidP="00EC45C5">
                                  <w:p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assure-t-il leur fiabilité de la collecte à la diffusion ?</w:t>
                                  </w:r>
                                </w:p>
                                <w:p w14:paraId="45E4257C" w14:textId="1E68D28B" w:rsidR="00EC45C5" w:rsidRDefault="00EC45C5" w:rsidP="00EC45C5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653EDA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Comment les bénéficiaires sont-ils informés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:</w:t>
                                  </w:r>
                                </w:p>
                                <w:p w14:paraId="0CFD9B02" w14:textId="09758625" w:rsidR="00EC45C5" w:rsidRPr="00DA3C8E" w:rsidRDefault="00EC45C5" w:rsidP="00EC45C5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proofErr w:type="gramEnd"/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taux d’obtention des certifications préparées par session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, mis en relation avec les taux de présentation à l’examen</w:t>
                                  </w:r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 ?</w:t>
                                  </w:r>
                                </w:p>
                                <w:p w14:paraId="24C378F1" w14:textId="040F35C2" w:rsidR="00EC45C5" w:rsidRPr="00DA3C8E" w:rsidRDefault="00EC45C5" w:rsidP="00EC45C5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</w:t>
                                  </w:r>
                                  <w:proofErr w:type="gramEnd"/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 xml:space="preserve"> la possibilité de valider un/ou des blocs de compétences ?</w:t>
                                  </w:r>
                                </w:p>
                                <w:p w14:paraId="79F9BBDB" w14:textId="6CDADA0E" w:rsidR="00EC45C5" w:rsidRPr="007E29A7" w:rsidRDefault="00EC45C5" w:rsidP="00EC45C5">
                                  <w:pPr>
                                    <w:pStyle w:val="Paragraphedeliste"/>
                                    <w:numPr>
                                      <w:ilvl w:val="0"/>
                                      <w:numId w:val="7"/>
                                    </w:numPr>
                                    <w:spacing w:after="60"/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des</w:t>
                                  </w:r>
                                  <w:r w:rsidRPr="00653EDA">
                                    <w:t xml:space="preserve"> </w:t>
                                  </w:r>
                                  <w:r w:rsidRPr="00DA3C8E">
                                    <w:rPr>
                                      <w:rFonts w:ascii="Arial" w:hAnsi="Arial" w:cs="Arial"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  <w:t>équivalences, passerelles, suites de parcours et débouchés, notamment en matière d’insertion professionnelle ?</w:t>
                                  </w: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0345361" w14:textId="08C45884" w:rsidR="00EC45C5" w:rsidRPr="00B970EC" w:rsidRDefault="00EC45C5" w:rsidP="00EC45C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B970EC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2ECE5375" w14:textId="321ACE79" w:rsidR="00EC45C5" w:rsidRPr="00B970EC" w:rsidRDefault="00EC45C5" w:rsidP="00EC45C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8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6" w:space="0" w:color="00B050"/>
                                  </w:tcBorders>
                                  <w:vAlign w:val="center"/>
                                </w:tcPr>
                                <w:p w14:paraId="77B9695A" w14:textId="5D57CBDD" w:rsidR="00EC45C5" w:rsidRPr="00B970EC" w:rsidRDefault="00EC45C5" w:rsidP="00EC45C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271C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  <w:tc>
                                <w:tcPr>
                                  <w:tcW w:w="702" w:type="dxa"/>
                                  <w:tcBorders>
                                    <w:top w:val="single" w:sz="6" w:space="0" w:color="00B050"/>
                                    <w:left w:val="single" w:sz="6" w:space="0" w:color="00B050"/>
                                    <w:bottom w:val="single" w:sz="24" w:space="0" w:color="00B050"/>
                                    <w:right w:val="single" w:sz="24" w:space="0" w:color="00B050"/>
                                  </w:tcBorders>
                                  <w:vAlign w:val="center"/>
                                </w:tcPr>
                                <w:p w14:paraId="1DB61610" w14:textId="5FFFDA2A" w:rsidR="00EC45C5" w:rsidRPr="00B970EC" w:rsidRDefault="00EC45C5" w:rsidP="00EC45C5">
                                  <w:pPr>
                                    <w:tabs>
                                      <w:tab w:val="left" w:pos="249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6271C4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sym w:font="Wingdings" w:char="F0FC"/>
                                  </w:r>
                                </w:p>
                              </w:tc>
                            </w:tr>
                          </w:tbl>
                          <w:p w14:paraId="5CB83E70" w14:textId="77777777" w:rsidR="000926DF" w:rsidRDefault="000926DF" w:rsidP="000926D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986765" id="Zone de texte 9" o:spid="_x0000_s1039" type="#_x0000_t202" style="position:absolute;margin-left:107.45pt;margin-top:45.75pt;width:502.05pt;height:40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" fillcolor="white [3201]" stroked="f" strokeweight=".5pt">
                <v:textbox>
                  <w:txbxContent>
                    <w:tbl>
                      <w:tblPr>
                        <w:tblStyle w:val="Grilledutableau"/>
                        <w:tblW w:w="9893" w:type="dxa"/>
                        <w:jc w:val="center"/>
                        <w:tblBorders>
                          <w:top w:val="single" w:sz="6" w:space="0" w:color="00B050"/>
                          <w:left w:val="single" w:sz="6" w:space="0" w:color="00B050"/>
                          <w:bottom w:val="single" w:sz="6" w:space="0" w:color="00B050"/>
                          <w:right w:val="single" w:sz="6" w:space="0" w:color="00B050"/>
                          <w:insideH w:val="single" w:sz="6" w:space="0" w:color="00B050"/>
                          <w:insideV w:val="single" w:sz="6" w:space="0" w:color="00B050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096"/>
                        <w:gridCol w:w="698"/>
                        <w:gridCol w:w="699"/>
                        <w:gridCol w:w="698"/>
                        <w:gridCol w:w="702"/>
                      </w:tblGrid>
                      <w:tr w:rsidR="000926DF" w:rsidRPr="00B970EC" w14:paraId="765B1890" w14:textId="77777777" w:rsidTr="006D1ABD">
                        <w:trPr>
                          <w:trHeight w:val="511"/>
                          <w:jc w:val="center"/>
                        </w:trPr>
                        <w:tc>
                          <w:tcPr>
                            <w:tcW w:w="9893" w:type="dxa"/>
                            <w:gridSpan w:val="5"/>
                            <w:tcBorders>
                              <w:top w:val="single" w:sz="24" w:space="0" w:color="2AAC66"/>
                              <w:left w:val="single" w:sz="24" w:space="0" w:color="2AAC66"/>
                              <w:bottom w:val="single" w:sz="24" w:space="0" w:color="00B050"/>
                              <w:right w:val="single" w:sz="24" w:space="0" w:color="2AAC66"/>
                            </w:tcBorders>
                            <w:shd w:val="pct20" w:color="2AAC66" w:fill="FFFFFF" w:themeFill="background1"/>
                            <w:vAlign w:val="center"/>
                          </w:tcPr>
                          <w:p w14:paraId="4306C908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color w:val="00B050"/>
                                <w:sz w:val="36"/>
                                <w:szCs w:val="36"/>
                              </w:rPr>
                            </w:pP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0"/>
                                <w:szCs w:val="30"/>
                                <w:lang w:eastAsia="ja-JP"/>
                              </w:rPr>
                              <w:t>Do</w:t>
                            </w:r>
                            <w:r w:rsidRPr="00B970EC">
                              <w:rPr>
                                <w:rFonts w:ascii="Arial" w:eastAsia="Arial" w:hAnsi="Arial" w:cs="Arial"/>
                                <w:b/>
                                <w:color w:val="2AAC66"/>
                                <w:sz w:val="36"/>
                                <w:szCs w:val="36"/>
                                <w:lang w:eastAsia="ja-JP"/>
                              </w:rPr>
                              <w:t xml:space="preserve"> </w:t>
                            </w:r>
                            <w:r w:rsidRPr="00B970EC">
                              <w:rPr>
                                <w:rFonts w:ascii="Arial" w:eastAsia="Arial" w:hAnsi="Arial" w:cs="Arial"/>
                                <w:bCs/>
                                <w:color w:val="2AAC66"/>
                                <w:lang w:eastAsia="ja-JP"/>
                              </w:rPr>
                              <w:t>Mettre</w:t>
                            </w:r>
                            <w:r w:rsidRPr="00B970EC">
                              <w:rPr>
                                <w:rFonts w:ascii="Arial" w:eastAsia="Arial" w:hAnsi="Arial" w:cs="Arial"/>
                                <w:color w:val="2AAC66"/>
                                <w:lang w:eastAsia="ja-JP"/>
                              </w:rPr>
                              <w:t xml:space="preserve"> en œuvre</w:t>
                            </w:r>
                          </w:p>
                        </w:tc>
                      </w:tr>
                      <w:tr w:rsidR="000926DF" w:rsidRPr="00B970EC" w14:paraId="0C622EA8" w14:textId="77777777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 w:val="restart"/>
                            <w:tcBorders>
                              <w:top w:val="single" w:sz="24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FCA324B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b/>
                                <w:color w:val="2AAC66"/>
                                <w:sz w:val="20"/>
                                <w:szCs w:val="20"/>
                              </w:rPr>
                              <w:t>Acteurs - Actions - Moyens - Temps</w:t>
                            </w:r>
                          </w:p>
                        </w:tc>
                        <w:tc>
                          <w:tcPr>
                            <w:tcW w:w="2797" w:type="dxa"/>
                            <w:gridSpan w:val="4"/>
                            <w:tcBorders>
                              <w:top w:val="single" w:sz="24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2AF822F7" w14:textId="15ECD041" w:rsidR="000926DF" w:rsidRPr="00B970EC" w:rsidRDefault="00AE22CE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Catégorie</w:t>
                            </w:r>
                            <w:r w:rsidR="000926DF"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 xml:space="preserve"> d’action</w:t>
                            </w:r>
                          </w:p>
                        </w:tc>
                      </w:tr>
                      <w:tr w:rsidR="000926DF" w:rsidRPr="00B970EC" w14:paraId="2EC5C320" w14:textId="77777777" w:rsidTr="006D1ABD">
                        <w:trPr>
                          <w:trHeight w:val="263"/>
                          <w:jc w:val="center"/>
                        </w:trPr>
                        <w:tc>
                          <w:tcPr>
                            <w:tcW w:w="7096" w:type="dxa"/>
                            <w:vMerge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DA49D1A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F2BBF85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AF</w:t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C5F1952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BdC</w:t>
                            </w:r>
                            <w:proofErr w:type="spellEnd"/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75B4DFC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VAE</w:t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24CB854E" w14:textId="77777777" w:rsidR="000926DF" w:rsidRPr="00B970EC" w:rsidRDefault="000926DF" w:rsidP="004328E4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color w:val="2AAC66"/>
                                <w:sz w:val="18"/>
                                <w:szCs w:val="18"/>
                              </w:rPr>
                              <w:t>FA</w:t>
                            </w:r>
                          </w:p>
                        </w:tc>
                      </w:tr>
                      <w:tr w:rsidR="00361CC1" w:rsidRPr="00B970EC" w14:paraId="24F5B8BE" w14:textId="77777777" w:rsidTr="00361CC1">
                        <w:trPr>
                          <w:trHeight w:val="1142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</w:tcPr>
                          <w:p w14:paraId="4346154E" w14:textId="2F4ACF81" w:rsidR="00361CC1" w:rsidRPr="00653EDA" w:rsidRDefault="00361CC1" w:rsidP="00361CC1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3ED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1. Diffusion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des informations chiffrées</w:t>
                            </w:r>
                            <w:r w:rsidRPr="00653ED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l’ensemble des prestations</w:t>
                            </w:r>
                          </w:p>
                          <w:p w14:paraId="0911105B" w14:textId="77777777" w:rsidR="00361CC1" w:rsidRPr="0043023B" w:rsidRDefault="00361CC1" w:rsidP="00F94552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Le choix d’indicateurs à diffuser est-il adapté :</w:t>
                            </w:r>
                          </w:p>
                          <w:p w14:paraId="6EAD3A9D" w14:textId="5C551592" w:rsidR="00361CC1" w:rsidRPr="0043023B" w:rsidRDefault="00361CC1" w:rsidP="00361CC1">
                            <w:pPr>
                              <w:numPr>
                                <w:ilvl w:val="0"/>
                                <w:numId w:val="3"/>
                              </w:numPr>
                              <w:spacing w:after="60"/>
                              <w:ind w:left="253" w:hanging="184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par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catégorie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d’actions (formation, apprentissage...) ?</w:t>
                            </w:r>
                          </w:p>
                          <w:p w14:paraId="06AE84C9" w14:textId="476BAC32" w:rsidR="00361CC1" w:rsidRPr="0043023B" w:rsidRDefault="00361CC1" w:rsidP="00361CC1">
                            <w:pPr>
                              <w:numPr>
                                <w:ilvl w:val="0"/>
                                <w:numId w:val="3"/>
                              </w:numPr>
                              <w:spacing w:after="60"/>
                              <w:ind w:left="253" w:hanging="184"/>
                              <w:contextualSpacing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selon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caractéristiques de la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formation (courte ou longue, </w:t>
                            </w:r>
                            <w:proofErr w:type="spellStart"/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certifiante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ou non, modalités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…)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14:paraId="35EED188" w14:textId="1AC9E604" w:rsidR="00361CC1" w:rsidRDefault="00361CC1" w:rsidP="00361CC1">
                            <w:pPr>
                              <w:numPr>
                                <w:ilvl w:val="0"/>
                                <w:numId w:val="3"/>
                              </w:numPr>
                              <w:spacing w:after="60"/>
                              <w:ind w:left="253" w:hanging="184"/>
                              <w:contextualSpacing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selon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caractéristiques des publics accueillis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jeunes, 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demandeurs d’emploi, salariés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besoins spécifiques</w:t>
                            </w:r>
                            <w:r w:rsidRPr="0043023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…) ?</w:t>
                            </w:r>
                          </w:p>
                          <w:p w14:paraId="4E89F275" w14:textId="77777777" w:rsidR="00361CC1" w:rsidRPr="0043023B" w:rsidRDefault="00361CC1" w:rsidP="00361CC1">
                            <w:pPr>
                              <w:spacing w:after="60"/>
                              <w:ind w:left="69"/>
                              <w:contextualSpacing/>
                              <w:rPr>
                                <w:rFonts w:ascii="Arial" w:hAnsi="Arial" w:cs="Arial"/>
                                <w:sz w:val="10"/>
                                <w:szCs w:val="10"/>
                              </w:rPr>
                            </w:pPr>
                          </w:p>
                          <w:p w14:paraId="1F5F5D32" w14:textId="45970A39" w:rsidR="00361CC1" w:rsidRDefault="00361CC1" w:rsidP="00361CC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En quoi ce</w:t>
                            </w: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choix est-il en cohérence avec la stratégie de communication de la structure ? Avec les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orientations</w:t>
                            </w: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stratégiques académiques, pour les structures de l’Éducation nationale ?</w:t>
                            </w:r>
                          </w:p>
                          <w:p w14:paraId="4E7003D9" w14:textId="503FFE21" w:rsidR="00361CC1" w:rsidRDefault="00361CC1" w:rsidP="00361CC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Quels acteurs sont impliqués dans ce processus (choix des indicateurs, suivi, diffusion) ?</w:t>
                            </w:r>
                          </w:p>
                          <w:p w14:paraId="420513DA" w14:textId="3B6BDD25" w:rsidR="00902197" w:rsidRPr="00653EDA" w:rsidRDefault="00902197" w:rsidP="00361CC1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sont les modalités de diffusion et en quoi assurent-elles la bonne information de l’ensemble des bénéficiaires ?</w:t>
                            </w:r>
                          </w:p>
                          <w:p w14:paraId="67325BC7" w14:textId="75D35AB6" w:rsidR="00361CC1" w:rsidRPr="00B01DB9" w:rsidRDefault="00361CC1" w:rsidP="00B01DB9">
                            <w:pPr>
                              <w:spacing w:after="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Pour l’apprentissage, comment le CFA calcule-t-il les indicateurs de résultat lorsque les données ne sont pas disponibles </w:t>
                            </w:r>
                            <w:r w:rsidR="00AE22C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sur </w:t>
                            </w:r>
                            <w:proofErr w:type="spellStart"/>
                            <w:r w:rsidR="00AE22C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InserJ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eune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6B455151" w14:textId="1E4115A9" w:rsidR="00361CC1" w:rsidRPr="00B970EC" w:rsidRDefault="00361CC1" w:rsidP="00361C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03C0A184" w14:textId="6BF483FF" w:rsidR="00361CC1" w:rsidRPr="00B970EC" w:rsidRDefault="00361CC1" w:rsidP="00361C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71C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12DF67C3" w14:textId="19AEB7C0" w:rsidR="00361CC1" w:rsidRPr="00B970EC" w:rsidRDefault="00361CC1" w:rsidP="00361C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71C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6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4CCE6496" w14:textId="551C9BEF" w:rsidR="00361CC1" w:rsidRPr="00B970EC" w:rsidRDefault="00361CC1" w:rsidP="00361CC1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71C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  <w:tr w:rsidR="00EC45C5" w:rsidRPr="00B970EC" w14:paraId="6D792CCA" w14:textId="77777777" w:rsidTr="000E69D6">
                        <w:trPr>
                          <w:trHeight w:val="2608"/>
                          <w:jc w:val="center"/>
                        </w:trPr>
                        <w:tc>
                          <w:tcPr>
                            <w:tcW w:w="7096" w:type="dxa"/>
                            <w:tcBorders>
                              <w:top w:val="single" w:sz="6" w:space="0" w:color="00B050"/>
                              <w:left w:val="single" w:sz="24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</w:tcPr>
                          <w:p w14:paraId="4241AFE0" w14:textId="705F39D1" w:rsidR="00EC45C5" w:rsidRPr="00653EDA" w:rsidRDefault="00EC45C5" w:rsidP="00EC45C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3EDA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2. Diffusion d’une information actualisée concernant les prestations qui conduisent à une certification professionnelle</w:t>
                            </w:r>
                          </w:p>
                          <w:p w14:paraId="4600239A" w14:textId="4645690E" w:rsidR="00EC45C5" w:rsidRPr="00653EDA" w:rsidRDefault="00EC45C5" w:rsidP="00EC45C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Quelles informations sont diffusées par 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e prestataire</w:t>
                            </w: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14:paraId="1DBD34BB" w14:textId="11440FED" w:rsidR="00EC45C5" w:rsidRPr="00653EDA" w:rsidRDefault="00EC45C5" w:rsidP="00EC45C5">
                            <w:p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assure-t-il leur fiabilité de la collecte à la diffusion ?</w:t>
                            </w:r>
                          </w:p>
                          <w:p w14:paraId="45E4257C" w14:textId="1E68D28B" w:rsidR="00EC45C5" w:rsidRDefault="00EC45C5" w:rsidP="00EC45C5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53EDA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Comment les bénéficiaires sont-ils informés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</w:t>
                            </w:r>
                          </w:p>
                          <w:p w14:paraId="0CFD9B02" w14:textId="09758625" w:rsidR="00EC45C5" w:rsidRPr="00DA3C8E" w:rsidRDefault="00EC45C5" w:rsidP="00EC45C5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</w:t>
                            </w:r>
                            <w:proofErr w:type="gramEnd"/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taux d’obtention des certifications préparées par session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, mis en relation avec les taux de présentation à l’examen</w:t>
                            </w:r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?</w:t>
                            </w:r>
                          </w:p>
                          <w:p w14:paraId="24C378F1" w14:textId="040F35C2" w:rsidR="00EC45C5" w:rsidRPr="00DA3C8E" w:rsidRDefault="00EC45C5" w:rsidP="00EC45C5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</w:t>
                            </w:r>
                            <w:proofErr w:type="gramEnd"/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la possibilité de valider un/ou des blocs de compétences ?</w:t>
                            </w:r>
                          </w:p>
                          <w:p w14:paraId="79F9BBDB" w14:textId="6CDADA0E" w:rsidR="00EC45C5" w:rsidRPr="007E29A7" w:rsidRDefault="00EC45C5" w:rsidP="00EC45C5">
                            <w:pPr>
                              <w:pStyle w:val="Paragraphedeliste"/>
                              <w:numPr>
                                <w:ilvl w:val="0"/>
                                <w:numId w:val="7"/>
                              </w:numPr>
                              <w:spacing w:after="6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</w:t>
                            </w:r>
                            <w:r w:rsidRPr="00653EDA">
                              <w:t xml:space="preserve"> </w:t>
                            </w:r>
                            <w:r w:rsidRPr="00DA3C8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équivalences, passerelles, suites de parcours et débouchés, notamment en matière d’insertion professionnelle ?</w:t>
                            </w: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0345361" w14:textId="08C45884" w:rsidR="00EC45C5" w:rsidRPr="00B970EC" w:rsidRDefault="00EC45C5" w:rsidP="00EC45C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B970EC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2ECE5375" w14:textId="321ACE79" w:rsidR="00EC45C5" w:rsidRPr="00B970EC" w:rsidRDefault="00EC45C5" w:rsidP="00EC45C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698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6" w:space="0" w:color="00B050"/>
                            </w:tcBorders>
                            <w:vAlign w:val="center"/>
                          </w:tcPr>
                          <w:p w14:paraId="77B9695A" w14:textId="5D57CBDD" w:rsidR="00EC45C5" w:rsidRPr="00B970EC" w:rsidRDefault="00EC45C5" w:rsidP="00EC45C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71C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  <w:tc>
                          <w:tcPr>
                            <w:tcW w:w="702" w:type="dxa"/>
                            <w:tcBorders>
                              <w:top w:val="single" w:sz="6" w:space="0" w:color="00B050"/>
                              <w:left w:val="single" w:sz="6" w:space="0" w:color="00B050"/>
                              <w:bottom w:val="single" w:sz="24" w:space="0" w:color="00B050"/>
                              <w:right w:val="single" w:sz="24" w:space="0" w:color="00B050"/>
                            </w:tcBorders>
                            <w:vAlign w:val="center"/>
                          </w:tcPr>
                          <w:p w14:paraId="1DB61610" w14:textId="5FFFDA2A" w:rsidR="00EC45C5" w:rsidRPr="00B970EC" w:rsidRDefault="00EC45C5" w:rsidP="00EC45C5">
                            <w:pPr>
                              <w:tabs>
                                <w:tab w:val="left" w:pos="2490"/>
                              </w:tabs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271C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sym w:font="Wingdings" w:char="F0FC"/>
                            </w:r>
                          </w:p>
                        </w:tc>
                      </w:tr>
                    </w:tbl>
                    <w:p w14:paraId="5CB83E70" w14:textId="77777777" w:rsidR="000926DF" w:rsidRDefault="000926DF" w:rsidP="000926DF"/>
                  </w:txbxContent>
                </v:textbox>
              </v:shape>
            </w:pict>
          </mc:Fallback>
        </mc:AlternateContent>
      </w:r>
      <w:r w:rsidR="007E29A7" w:rsidRPr="00BE0AF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22610B" wp14:editId="5E7B0B99">
                <wp:simplePos x="0" y="0"/>
                <wp:positionH relativeFrom="column">
                  <wp:posOffset>-546100</wp:posOffset>
                </wp:positionH>
                <wp:positionV relativeFrom="paragraph">
                  <wp:posOffset>565785</wp:posOffset>
                </wp:positionV>
                <wp:extent cx="1935480" cy="2850204"/>
                <wp:effectExtent l="0" t="0" r="0" b="0"/>
                <wp:wrapNone/>
                <wp:docPr id="6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935480" cy="285020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Grilledutableau2"/>
                              <w:tblW w:w="2817" w:type="dxa"/>
                              <w:jc w:val="center"/>
                              <w:tblBorders>
                                <w:top w:val="single" w:sz="24" w:space="0" w:color="951B81"/>
                                <w:left w:val="single" w:sz="24" w:space="0" w:color="951B81"/>
                                <w:bottom w:val="single" w:sz="24" w:space="0" w:color="951B81"/>
                                <w:right w:val="single" w:sz="24" w:space="0" w:color="951B81"/>
                                <w:insideH w:val="single" w:sz="24" w:space="0" w:color="8C1879"/>
                                <w:insideV w:val="single" w:sz="24" w:space="0" w:color="8C1879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817"/>
                            </w:tblGrid>
                            <w:tr w:rsidR="00BE0AF8" w14:paraId="43EA9C8A" w14:textId="77777777" w:rsidTr="00BE0AF8">
                              <w:trPr>
                                <w:trHeight w:hRule="exact" w:val="567"/>
                                <w:jc w:val="center"/>
                              </w:trPr>
                              <w:tc>
                                <w:tcPr>
                                  <w:tcW w:w="2817" w:type="dxa"/>
                                  <w:shd w:val="pct20" w:color="951B81" w:fill="auto"/>
                                  <w:vAlign w:val="center"/>
                                </w:tcPr>
                                <w:p w14:paraId="4957AF3D" w14:textId="77777777" w:rsidR="00BE0AF8" w:rsidRPr="00BE0AF8" w:rsidRDefault="00BE0AF8" w:rsidP="00BE0AF8">
                                  <w:pPr>
                                    <w:ind w:right="-108"/>
                                    <w:rPr>
                                      <w:rFonts w:ascii="Arial" w:hAnsi="Arial" w:cs="Arial"/>
                                      <w:color w:val="951B81"/>
                                      <w:sz w:val="30"/>
                                      <w:szCs w:val="30"/>
                                    </w:rPr>
                                  </w:pPr>
                                  <w:r w:rsidRPr="00BE0AF8"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30"/>
                                      <w:szCs w:val="30"/>
                                    </w:rPr>
                                    <w:t xml:space="preserve">Plan </w:t>
                                  </w:r>
                                  <w:r w:rsidRPr="00BE0AF8">
                                    <w:rPr>
                                      <w:rFonts w:ascii="Arial" w:hAnsi="Arial" w:cs="Arial"/>
                                      <w:color w:val="951B81"/>
                                    </w:rPr>
                                    <w:t>Planifier</w:t>
                                  </w:r>
                                </w:p>
                              </w:tc>
                            </w:tr>
                            <w:tr w:rsidR="00BE0AF8" w14:paraId="69F24FD3" w14:textId="77777777" w:rsidTr="008B7CA9">
                              <w:trPr>
                                <w:trHeight w:val="3572"/>
                                <w:jc w:val="center"/>
                              </w:trPr>
                              <w:tc>
                                <w:tcPr>
                                  <w:tcW w:w="2817" w:type="dxa"/>
                                </w:tcPr>
                                <w:p w14:paraId="1A842AC2" w14:textId="77777777" w:rsidR="00BE0AF8" w:rsidRPr="00254302" w:rsidRDefault="004873BE" w:rsidP="000C1945">
                                  <w:pPr>
                                    <w:spacing w:before="60" w:after="60"/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951B81"/>
                                      <w:sz w:val="20"/>
                                      <w:szCs w:val="20"/>
                                    </w:rPr>
                                    <w:t>Sens, objectifs du thème 2</w:t>
                                  </w:r>
                                </w:p>
                                <w:p w14:paraId="42DA5651" w14:textId="444B803F" w:rsidR="000C1945" w:rsidRDefault="00857BF4" w:rsidP="000C194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 prestataire</w:t>
                                  </w:r>
                                  <w:r w:rsidR="0016590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délivre une</w:t>
                                  </w:r>
                                  <w:r w:rsidR="000C1945"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information chiffrée sur le niveau de performance et les résultat</w:t>
                                  </w:r>
                                  <w:r w:rsidR="002245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 selon le type d’action</w:t>
                                  </w:r>
                                  <w:r w:rsidR="00653EDA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,</w:t>
                                  </w:r>
                                  <w:r w:rsidR="000C1945"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en prenant en compte les spécificités réglementaires</w:t>
                                  </w:r>
                                  <w:r w:rsidR="002245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qui concernent l’apprentissage</w:t>
                                  </w:r>
                                  <w:r w:rsidR="000C1945"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2245B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et</w:t>
                                  </w:r>
                                  <w:r w:rsidR="000C1945"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165908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les formations conduisant à une certification professionnelle</w:t>
                                  </w:r>
                                  <w:r w:rsidR="000C1945"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  <w:p w14:paraId="4D2E27B5" w14:textId="6CBC0A66" w:rsidR="000C1945" w:rsidRPr="000C1945" w:rsidRDefault="000C1945" w:rsidP="000C194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B691909" w14:textId="7EB63320" w:rsidR="00BE0AF8" w:rsidRPr="00254302" w:rsidRDefault="000C1945" w:rsidP="000C1945">
                                  <w:pP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 w:rsidRPr="000C1945"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Communiquer une information accessible, exhaustive et actualisée sur les certifications proposées.</w:t>
                                  </w:r>
                                </w:p>
                              </w:tc>
                            </w:tr>
                          </w:tbl>
                          <w:p w14:paraId="0FED3E87" w14:textId="77777777" w:rsidR="00BE0AF8" w:rsidRDefault="00BE0AF8" w:rsidP="00BE0AF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2610B" id="_x0000_s1040" type="#_x0000_t202" style="position:absolute;margin-left:-43pt;margin-top:44.55pt;width:152.4pt;height:2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" fillcolor="window" stroked="f" strokeweight="3pt">
                <v:textbox>
                  <w:txbxContent>
                    <w:tbl>
                      <w:tblPr>
                        <w:tblStyle w:val="Grilledutableau2"/>
                        <w:tblW w:w="2817" w:type="dxa"/>
                        <w:jc w:val="center"/>
                        <w:tblBorders>
                          <w:top w:val="single" w:sz="24" w:space="0" w:color="951B81"/>
                          <w:left w:val="single" w:sz="24" w:space="0" w:color="951B81"/>
                          <w:bottom w:val="single" w:sz="24" w:space="0" w:color="951B81"/>
                          <w:right w:val="single" w:sz="24" w:space="0" w:color="951B81"/>
                          <w:insideH w:val="single" w:sz="24" w:space="0" w:color="8C1879"/>
                          <w:insideV w:val="single" w:sz="24" w:space="0" w:color="8C1879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817"/>
                      </w:tblGrid>
                      <w:tr w:rsidR="00BE0AF8" w14:paraId="43EA9C8A" w14:textId="77777777" w:rsidTr="00BE0AF8">
                        <w:trPr>
                          <w:trHeight w:hRule="exact" w:val="567"/>
                          <w:jc w:val="center"/>
                        </w:trPr>
                        <w:tc>
                          <w:tcPr>
                            <w:tcW w:w="2817" w:type="dxa"/>
                            <w:shd w:val="pct20" w:color="951B81" w:fill="auto"/>
                            <w:vAlign w:val="center"/>
                          </w:tcPr>
                          <w:p w14:paraId="4957AF3D" w14:textId="77777777" w:rsidR="00BE0AF8" w:rsidRPr="00BE0AF8" w:rsidRDefault="00BE0AF8" w:rsidP="00BE0AF8">
                            <w:pPr>
                              <w:ind w:right="-108"/>
                              <w:rPr>
                                <w:rFonts w:ascii="Arial" w:hAnsi="Arial" w:cs="Arial"/>
                                <w:color w:val="951B81"/>
                                <w:sz w:val="30"/>
                                <w:szCs w:val="30"/>
                              </w:rPr>
                            </w:pPr>
                            <w:r w:rsidRPr="00BE0AF8">
                              <w:rPr>
                                <w:rFonts w:ascii="Arial" w:hAnsi="Arial" w:cs="Arial"/>
                                <w:b/>
                                <w:color w:val="951B81"/>
                                <w:sz w:val="30"/>
                                <w:szCs w:val="30"/>
                              </w:rPr>
                              <w:t xml:space="preserve">Plan </w:t>
                            </w:r>
                            <w:r w:rsidRPr="00BE0AF8">
                              <w:rPr>
                                <w:rFonts w:ascii="Arial" w:hAnsi="Arial" w:cs="Arial"/>
                                <w:color w:val="951B81"/>
                              </w:rPr>
                              <w:t>Planifier</w:t>
                            </w:r>
                          </w:p>
                        </w:tc>
                      </w:tr>
                      <w:tr w:rsidR="00BE0AF8" w14:paraId="69F24FD3" w14:textId="77777777" w:rsidTr="008B7CA9">
                        <w:trPr>
                          <w:trHeight w:val="3572"/>
                          <w:jc w:val="center"/>
                        </w:trPr>
                        <w:tc>
                          <w:tcPr>
                            <w:tcW w:w="2817" w:type="dxa"/>
                          </w:tcPr>
                          <w:p w14:paraId="1A842AC2" w14:textId="77777777" w:rsidR="00BE0AF8" w:rsidRPr="00254302" w:rsidRDefault="004873BE" w:rsidP="000C1945">
                            <w:pPr>
                              <w:spacing w:before="60" w:after="60"/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951B81"/>
                                <w:sz w:val="20"/>
                                <w:szCs w:val="20"/>
                              </w:rPr>
                              <w:t>Sens, objectifs du thème 2</w:t>
                            </w:r>
                          </w:p>
                          <w:p w14:paraId="42DA5651" w14:textId="444B803F" w:rsidR="000C1945" w:rsidRDefault="00857BF4" w:rsidP="000C194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 prestataire</w:t>
                            </w:r>
                            <w:r w:rsidR="001659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délivre une</w:t>
                            </w:r>
                            <w:r w:rsidR="000C1945"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information chiffrée sur le niveau de performance et les résultat</w:t>
                            </w:r>
                            <w:r w:rsidR="002245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 selon le type d’action</w:t>
                            </w:r>
                            <w:r w:rsidR="00653ED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,</w:t>
                            </w:r>
                            <w:r w:rsidR="000C1945"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en prenant en compte les spécificités réglementaires</w:t>
                            </w:r>
                            <w:r w:rsidR="002245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qui concernent l’apprentissage</w:t>
                            </w:r>
                            <w:r w:rsidR="000C1945"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245B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et</w:t>
                            </w:r>
                            <w:r w:rsidR="000C1945"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6590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les formations conduisant à une certification professionnelle</w:t>
                            </w:r>
                            <w:r w:rsidR="000C1945"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4D2E27B5" w14:textId="6CBC0A66" w:rsidR="000C1945" w:rsidRPr="000C1945" w:rsidRDefault="000C1945" w:rsidP="000C194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5B691909" w14:textId="7EB63320" w:rsidR="00BE0AF8" w:rsidRPr="00254302" w:rsidRDefault="000C1945" w:rsidP="000C1945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0C194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Communiquer une information accessible, exhaustive et actualisée sur les certifications proposées.</w:t>
                            </w:r>
                          </w:p>
                        </w:tc>
                      </w:tr>
                    </w:tbl>
                    <w:p w14:paraId="0FED3E87" w14:textId="77777777" w:rsidR="00BE0AF8" w:rsidRDefault="00BE0AF8" w:rsidP="00BE0AF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0D5DA8">
        <w:rPr>
          <w:rFonts w:eastAsia="Calibri"/>
          <w:noProof/>
          <w:color w:val="1BA4BA"/>
          <w:sz w:val="40"/>
          <w:szCs w:val="4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69631" wp14:editId="528513A8">
                <wp:simplePos x="0" y="0"/>
                <wp:positionH relativeFrom="column">
                  <wp:posOffset>7840345</wp:posOffset>
                </wp:positionH>
                <wp:positionV relativeFrom="paragraph">
                  <wp:posOffset>-564191</wp:posOffset>
                </wp:positionV>
                <wp:extent cx="1628528" cy="1080259"/>
                <wp:effectExtent l="0" t="0" r="0" b="571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528" cy="108025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03C28" w14:textId="77777777" w:rsidR="00A66FE1" w:rsidRDefault="00A66FE1" w:rsidP="00A66FE1">
                            <w:pP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</w:pPr>
                            <w:r>
                              <w:rPr>
                                <w:rFonts w:eastAsia="Calibri"/>
                                <w:noProof/>
                                <w:color w:val="1BA4BA"/>
                                <w:sz w:val="40"/>
                                <w:szCs w:val="40"/>
                                <w:lang w:eastAsia="fr-FR"/>
                              </w:rPr>
                              <w:drawing>
                                <wp:inline distT="0" distB="0" distL="0" distR="0" wp14:anchorId="1C569C7A" wp14:editId="41BDA5B3">
                                  <wp:extent cx="1236994" cy="432303"/>
                                  <wp:effectExtent l="0" t="0" r="1270" b="635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 rotWithShape="1"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6900" r="29228" b="51236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0439" cy="43700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E6F99"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38A9268" wp14:editId="161F531C">
                                  <wp:extent cx="1533525" cy="639383"/>
                                  <wp:effectExtent l="0" t="0" r="0" b="8890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Image 5"/>
                                          <pic:cNvPicPr/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45564" cy="6444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20AF50" w14:textId="77777777" w:rsidR="00A66FE1" w:rsidRDefault="00A66FE1" w:rsidP="00A66FE1"/>
                          <w:p w14:paraId="2BF24F4E" w14:textId="77777777" w:rsidR="00A66FE1" w:rsidRDefault="00A66FE1" w:rsidP="00A66FE1"/>
                          <w:p w14:paraId="09D92281" w14:textId="77777777" w:rsidR="00A66FE1" w:rsidRDefault="00A66FE1" w:rsidP="00A66FE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69631" id="Zone de texte 25" o:spid="_x0000_s1037" type="#_x0000_t202" style="position:absolute;margin-left:617.35pt;margin-top:-44.4pt;width:128.25pt;height:85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" filled="f" stroked="f" strokeweight=".5pt">
                <v:textbox>
                  <w:txbxContent>
                    <w:p w14:paraId="3E503C28" w14:textId="77777777" w:rsidR="00A66FE1" w:rsidRDefault="00A66FE1" w:rsidP="00A66FE1">
                      <w:pP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</w:pPr>
                      <w:r>
                        <w:rPr>
                          <w:rFonts w:eastAsia="Calibri"/>
                          <w:noProof/>
                          <w:color w:val="1BA4BA"/>
                          <w:sz w:val="40"/>
                          <w:szCs w:val="40"/>
                          <w:lang w:eastAsia="fr-FR"/>
                        </w:rPr>
                        <w:drawing>
                          <wp:inline distT="0" distB="0" distL="0" distR="0" wp14:anchorId="1C569C7A" wp14:editId="41BDA5B3">
                            <wp:extent cx="1236994" cy="432303"/>
                            <wp:effectExtent l="0" t="0" r="1270" b="635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 rotWithShape="1"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6900" r="29228" b="51236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1250439" cy="437002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E6F99"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38A9268" wp14:editId="161F531C">
                            <wp:extent cx="1533525" cy="639383"/>
                            <wp:effectExtent l="0" t="0" r="0" b="8890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Image 5"/>
                                    <pic:cNvPicPr/>
                                  </pic:nvPicPr>
                                  <pic:blipFill>
                                    <a:blip r:embed="rId1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45564" cy="644402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20AF50" w14:textId="77777777" w:rsidR="00A66FE1" w:rsidRDefault="00A66FE1" w:rsidP="00A66FE1"/>
                    <w:p w14:paraId="2BF24F4E" w14:textId="77777777" w:rsidR="00A66FE1" w:rsidRDefault="00A66FE1" w:rsidP="00A66FE1"/>
                    <w:p w14:paraId="09D92281" w14:textId="77777777" w:rsidR="00A66FE1" w:rsidRDefault="00A66FE1" w:rsidP="00A66FE1"/>
                  </w:txbxContent>
                </v:textbox>
              </v:shape>
            </w:pict>
          </mc:Fallback>
        </mc:AlternateContent>
      </w:r>
    </w:p>
    <w:sectPr w:rsidR="00A64B11" w:rsidSect="000926DF">
      <w:pgSz w:w="16838" w:h="11906" w:orient="landscape"/>
      <w:pgMar w:top="1276" w:right="1417" w:bottom="127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527FAD" w14:textId="77777777" w:rsidR="00BE6ECA" w:rsidRDefault="00BE6ECA" w:rsidP="00A66FE1">
      <w:r>
        <w:separator/>
      </w:r>
    </w:p>
  </w:endnote>
  <w:endnote w:type="continuationSeparator" w:id="0">
    <w:p w14:paraId="743E4CB9" w14:textId="77777777" w:rsidR="00BE6ECA" w:rsidRDefault="00BE6ECA" w:rsidP="00A66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681C5E" w14:textId="77777777" w:rsidR="00A66FE1" w:rsidRDefault="00A66FE1">
    <w:pPr>
      <w:pStyle w:val="Pieddepage"/>
    </w:pPr>
    <w:r>
      <w:rPr>
        <w:noProof/>
        <w:lang w:eastAsia="fr-FR"/>
      </w:rPr>
      <w:drawing>
        <wp:inline distT="0" distB="0" distL="0" distR="0" wp14:anchorId="3CC6AA4C" wp14:editId="2C8002F9">
          <wp:extent cx="8892540" cy="759932"/>
          <wp:effectExtent l="0" t="0" r="3810" b="2540"/>
          <wp:docPr id="42" name="Image 42" descr="C:\Users\iguiducc\AppData\Local\Microsoft\Windows\INetCache\Content.Word\Bandeau fiche Qualeduc Pays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iguiducc\AppData\Local\Microsoft\Windows\INetCache\Content.Word\Bandeau fiche Qualeduc Paysag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759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D7030" w14:textId="77777777" w:rsidR="00BE6ECA" w:rsidRDefault="00BE6ECA" w:rsidP="00A66FE1">
      <w:r>
        <w:separator/>
      </w:r>
    </w:p>
  </w:footnote>
  <w:footnote w:type="continuationSeparator" w:id="0">
    <w:p w14:paraId="6ECBF691" w14:textId="77777777" w:rsidR="00BE6ECA" w:rsidRDefault="00BE6ECA" w:rsidP="00A66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A193C"/>
    <w:multiLevelType w:val="hybridMultilevel"/>
    <w:tmpl w:val="760E66FC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3F0B31"/>
    <w:multiLevelType w:val="hybridMultilevel"/>
    <w:tmpl w:val="4F42EE70"/>
    <w:lvl w:ilvl="0" w:tplc="D6CABD0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6F54ED"/>
    <w:multiLevelType w:val="hybridMultilevel"/>
    <w:tmpl w:val="AB44DFB0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711D15"/>
    <w:multiLevelType w:val="hybridMultilevel"/>
    <w:tmpl w:val="AF3E5D8A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9E07DC"/>
    <w:multiLevelType w:val="hybridMultilevel"/>
    <w:tmpl w:val="8ABA63A2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1E165D"/>
    <w:multiLevelType w:val="hybridMultilevel"/>
    <w:tmpl w:val="4FF83448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36D0"/>
    <w:multiLevelType w:val="hybridMultilevel"/>
    <w:tmpl w:val="FC422204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863E7"/>
    <w:multiLevelType w:val="hybridMultilevel"/>
    <w:tmpl w:val="CED08E20"/>
    <w:lvl w:ilvl="0" w:tplc="D460F10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651349"/>
    <w:multiLevelType w:val="hybridMultilevel"/>
    <w:tmpl w:val="630640DE"/>
    <w:lvl w:ilvl="0" w:tplc="05F60F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3AE"/>
    <w:multiLevelType w:val="hybridMultilevel"/>
    <w:tmpl w:val="6D4EAD48"/>
    <w:lvl w:ilvl="0" w:tplc="F8B4C92E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351"/>
    <w:rsid w:val="000079A9"/>
    <w:rsid w:val="00054199"/>
    <w:rsid w:val="000665D2"/>
    <w:rsid w:val="000926DF"/>
    <w:rsid w:val="000B4719"/>
    <w:rsid w:val="000C1945"/>
    <w:rsid w:val="000D5DA8"/>
    <w:rsid w:val="000F23FD"/>
    <w:rsid w:val="00132B2B"/>
    <w:rsid w:val="00165908"/>
    <w:rsid w:val="001A4B9C"/>
    <w:rsid w:val="001C1633"/>
    <w:rsid w:val="001F52C6"/>
    <w:rsid w:val="00205E20"/>
    <w:rsid w:val="002245B8"/>
    <w:rsid w:val="002276AF"/>
    <w:rsid w:val="00235CBC"/>
    <w:rsid w:val="0024726D"/>
    <w:rsid w:val="002747A1"/>
    <w:rsid w:val="00274F13"/>
    <w:rsid w:val="002C7E9E"/>
    <w:rsid w:val="002D4834"/>
    <w:rsid w:val="002E64A8"/>
    <w:rsid w:val="00327DF3"/>
    <w:rsid w:val="003500A3"/>
    <w:rsid w:val="00361CC1"/>
    <w:rsid w:val="00396BB3"/>
    <w:rsid w:val="003C1414"/>
    <w:rsid w:val="003D6D45"/>
    <w:rsid w:val="003F2EEF"/>
    <w:rsid w:val="003F6B68"/>
    <w:rsid w:val="0040546C"/>
    <w:rsid w:val="0043023B"/>
    <w:rsid w:val="004873BE"/>
    <w:rsid w:val="00493309"/>
    <w:rsid w:val="004B21BA"/>
    <w:rsid w:val="004C0A51"/>
    <w:rsid w:val="00557786"/>
    <w:rsid w:val="00562D63"/>
    <w:rsid w:val="00563810"/>
    <w:rsid w:val="005C12E0"/>
    <w:rsid w:val="005E0351"/>
    <w:rsid w:val="005E6DF7"/>
    <w:rsid w:val="0063102B"/>
    <w:rsid w:val="00653EDA"/>
    <w:rsid w:val="006D6FE4"/>
    <w:rsid w:val="006F0F27"/>
    <w:rsid w:val="00734AAB"/>
    <w:rsid w:val="007932BE"/>
    <w:rsid w:val="007B7F14"/>
    <w:rsid w:val="007E29A7"/>
    <w:rsid w:val="00801B58"/>
    <w:rsid w:val="00834575"/>
    <w:rsid w:val="00834A61"/>
    <w:rsid w:val="00857BF4"/>
    <w:rsid w:val="0088737B"/>
    <w:rsid w:val="008A6BF8"/>
    <w:rsid w:val="008B7CA9"/>
    <w:rsid w:val="00902197"/>
    <w:rsid w:val="00941227"/>
    <w:rsid w:val="00943E9B"/>
    <w:rsid w:val="00A13E85"/>
    <w:rsid w:val="00A624F2"/>
    <w:rsid w:val="00A6354F"/>
    <w:rsid w:val="00A64B11"/>
    <w:rsid w:val="00A66FE1"/>
    <w:rsid w:val="00AB1F97"/>
    <w:rsid w:val="00AC1ECA"/>
    <w:rsid w:val="00AC6AA2"/>
    <w:rsid w:val="00AE22CE"/>
    <w:rsid w:val="00B01DB9"/>
    <w:rsid w:val="00B51772"/>
    <w:rsid w:val="00B55D38"/>
    <w:rsid w:val="00B909BE"/>
    <w:rsid w:val="00B927BD"/>
    <w:rsid w:val="00B970EC"/>
    <w:rsid w:val="00BE0AF8"/>
    <w:rsid w:val="00BE6ECA"/>
    <w:rsid w:val="00C42431"/>
    <w:rsid w:val="00C46D64"/>
    <w:rsid w:val="00C707E5"/>
    <w:rsid w:val="00CE7563"/>
    <w:rsid w:val="00CF5CCA"/>
    <w:rsid w:val="00D20B8A"/>
    <w:rsid w:val="00DA3C8E"/>
    <w:rsid w:val="00DA5213"/>
    <w:rsid w:val="00DE453B"/>
    <w:rsid w:val="00DF0665"/>
    <w:rsid w:val="00E3629F"/>
    <w:rsid w:val="00E56A0F"/>
    <w:rsid w:val="00E83C93"/>
    <w:rsid w:val="00E949D5"/>
    <w:rsid w:val="00EC45C5"/>
    <w:rsid w:val="00EC6AB8"/>
    <w:rsid w:val="00F40918"/>
    <w:rsid w:val="00F46460"/>
    <w:rsid w:val="00F56E04"/>
    <w:rsid w:val="00F64638"/>
    <w:rsid w:val="00F67334"/>
    <w:rsid w:val="00F863ED"/>
    <w:rsid w:val="00F9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95D1E9"/>
  <w15:chartTrackingRefBased/>
  <w15:docId w15:val="{05B9DA61-0051-42F2-875D-774B21A2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rianne" w:eastAsiaTheme="minorHAnsi" w:hAnsi="Marianne" w:cstheme="minorBidi"/>
        <w:sz w:val="18"/>
        <w:szCs w:val="18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FE1"/>
    <w:rPr>
      <w:rFonts w:asciiTheme="minorHAnsi" w:hAnsiTheme="minorHAns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6FE1"/>
  </w:style>
  <w:style w:type="paragraph" w:styleId="Pieddepage">
    <w:name w:val="footer"/>
    <w:basedOn w:val="Normal"/>
    <w:link w:val="PieddepageCar"/>
    <w:uiPriority w:val="99"/>
    <w:unhideWhenUsed/>
    <w:rsid w:val="00A66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6FE1"/>
  </w:style>
  <w:style w:type="table" w:customStyle="1" w:styleId="Grilledutableau2">
    <w:name w:val="Grille du tableau2"/>
    <w:basedOn w:val="TableauNormal"/>
    <w:next w:val="Grilledutableau"/>
    <w:uiPriority w:val="59"/>
    <w:rsid w:val="00BE0AF8"/>
    <w:rPr>
      <w:rFonts w:ascii="Calibri" w:eastAsia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59"/>
    <w:rsid w:val="00BE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079A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34AAB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734AAB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734AA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codes/article_lc/LEGIARTI000037386112/2022-04-1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codes/article_lc/LEGIARTI000037386112/2022-04-10" TargetMode="External"/><Relationship Id="rId10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5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75410-704C-485C-A9BD-0D3764AA5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IUNA GUIDUCCI</dc:creator>
  <cp:keywords/>
  <dc:description/>
  <cp:lastModifiedBy>IUNA GUIDUCCI</cp:lastModifiedBy>
  <cp:revision>33</cp:revision>
  <dcterms:created xsi:type="dcterms:W3CDTF">2024-02-28T21:21:00Z</dcterms:created>
  <dcterms:modified xsi:type="dcterms:W3CDTF">2024-07-29T15:46:00Z</dcterms:modified>
</cp:coreProperties>
</file>