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7C" w:rsidRDefault="00CC4DBB">
      <w:pPr>
        <w:sectPr w:rsidR="00A8477C" w:rsidSect="000926DF">
          <w:footerReference w:type="default" r:id="rId8"/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8846185</wp:posOffset>
                </wp:positionH>
                <wp:positionV relativeFrom="paragraph">
                  <wp:posOffset>5945505</wp:posOffset>
                </wp:positionV>
                <wp:extent cx="838200" cy="23558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C4DBB" w:rsidRPr="00CC4DBB" w:rsidRDefault="00CC4DBB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696.55pt;margin-top:468.15pt;width:66pt;height:18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" fillcolor="white [3201]" stroked="f" strokeweight=".5pt">
                <v:textbox>
                  <w:txbxContent>
                    <w:p w:rsidR="00CC4DBB" w:rsidRPr="00CC4DBB" w:rsidRDefault="00CC4DBB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5904865</wp:posOffset>
                </wp:positionV>
                <wp:extent cx="923925" cy="28575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C4DBB" w:rsidRPr="00CC4DBB" w:rsidRDefault="00CC4DBB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CC4DBB"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-56.6pt;margin-top:464.95pt;width:72.7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" fillcolor="white [3201]" stroked="f" strokeweight=".5pt">
                <v:textbox>
                  <w:txbxContent>
                    <w:p w:rsidR="00CC4DBB" w:rsidRPr="00CC4DBB" w:rsidRDefault="00CC4DBB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CC4DBB">
                        <w:rPr>
                          <w:rFonts w:ascii="Marianne" w:hAnsi="Marianne"/>
                          <w:sz w:val="16"/>
                          <w:szCs w:val="16"/>
                        </w:rPr>
                        <w:t>EDU QUAL 401</w:t>
                      </w:r>
                    </w:p>
                  </w:txbxContent>
                </v:textbox>
              </v:shape>
            </w:pict>
          </mc:Fallback>
        </mc:AlternateContent>
      </w:r>
      <w:r w:rsidR="00E4548C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A6C39A" wp14:editId="68AA9FEB">
                <wp:simplePos x="0" y="0"/>
                <wp:positionH relativeFrom="column">
                  <wp:posOffset>7775765</wp:posOffset>
                </wp:positionH>
                <wp:positionV relativeFrom="paragraph">
                  <wp:posOffset>-234315</wp:posOffset>
                </wp:positionV>
                <wp:extent cx="1628140" cy="1080135"/>
                <wp:effectExtent l="0" t="0" r="0" b="571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3BE" w:rsidRDefault="004873BE" w:rsidP="004873BE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7CACDA18" wp14:editId="0E37BD36">
                                  <wp:extent cx="1236994" cy="432303"/>
                                  <wp:effectExtent l="0" t="0" r="1270" b="6350"/>
                                  <wp:docPr id="45" name="Imag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B628914" wp14:editId="5E316A2E">
                                  <wp:extent cx="1533525" cy="639383"/>
                                  <wp:effectExtent l="0" t="0" r="0" b="8890"/>
                                  <wp:docPr id="46" name="Imag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873BE" w:rsidRDefault="004873BE" w:rsidP="004873BE"/>
                          <w:p w:rsidR="004873BE" w:rsidRDefault="004873BE" w:rsidP="004873BE"/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6C39A" id="Zone de texte 44" o:spid="_x0000_s1028" type="#_x0000_t202" style="position:absolute;margin-left:612.25pt;margin-top:-18.45pt;width:128.2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" filled="f" stroked="f" strokeweight=".5pt">
                <v:textbox>
                  <w:txbxContent>
                    <w:p w:rsidR="004873BE" w:rsidRDefault="004873BE" w:rsidP="004873BE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7CACDA18" wp14:editId="0E37BD36">
                            <wp:extent cx="1236994" cy="432303"/>
                            <wp:effectExtent l="0" t="0" r="1270" b="6350"/>
                            <wp:docPr id="45" name="Imag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B628914" wp14:editId="5E316A2E">
                            <wp:extent cx="1533525" cy="639383"/>
                            <wp:effectExtent l="0" t="0" r="0" b="8890"/>
                            <wp:docPr id="46" name="Imag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873BE" w:rsidRDefault="004873BE" w:rsidP="004873BE"/>
                    <w:p w:rsidR="004873BE" w:rsidRDefault="004873BE" w:rsidP="004873BE"/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902C61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811F4E" wp14:editId="429AA8C3">
                <wp:simplePos x="0" y="0"/>
                <wp:positionH relativeFrom="column">
                  <wp:posOffset>-575945</wp:posOffset>
                </wp:positionH>
                <wp:positionV relativeFrom="paragraph">
                  <wp:posOffset>1114235</wp:posOffset>
                </wp:positionV>
                <wp:extent cx="2306955" cy="2483485"/>
                <wp:effectExtent l="0" t="0" r="0" b="0"/>
                <wp:wrapNone/>
                <wp:docPr id="4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306955" cy="2483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34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345"/>
                            </w:tblGrid>
                            <w:tr w:rsidR="004873BE" w:rsidTr="00B13997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345" w:type="dxa"/>
                                  <w:shd w:val="pct20" w:color="951B81" w:fill="auto"/>
                                  <w:vAlign w:val="center"/>
                                </w:tcPr>
                                <w:p w:rsidR="004873BE" w:rsidRPr="00BE0AF8" w:rsidRDefault="004873BE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873BE" w:rsidTr="00902C61">
                              <w:trPr>
                                <w:trHeight w:val="3005"/>
                                <w:jc w:val="center"/>
                              </w:trPr>
                              <w:tc>
                                <w:tcPr>
                                  <w:tcW w:w="3345" w:type="dxa"/>
                                </w:tcPr>
                                <w:p w:rsidR="004873BE" w:rsidRPr="00254302" w:rsidRDefault="004873BE" w:rsidP="009C1DEF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1</w:t>
                                  </w:r>
                                </w:p>
                                <w:p w:rsidR="003A4516" w:rsidRDefault="00F03AEB" w:rsidP="00572FE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5B6F7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conçoit</w:t>
                                  </w:r>
                                  <w:r w:rsidR="003A4516" w:rsidRPr="003A45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une stratégie de </w:t>
                                  </w:r>
                                  <w:r w:rsidR="005B6F7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développement et la formalise. À partir de la stratégie, il é</w:t>
                                  </w:r>
                                  <w:r w:rsidR="003A4516" w:rsidRPr="003A451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="005B6F7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abore un plan de développement. Il favorise </w:t>
                                  </w:r>
                                  <w:r w:rsidR="003D66E7" w:rsidRPr="003D66E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 coordination</w:t>
                                  </w:r>
                                  <w:r w:rsidR="0002385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des </w:t>
                                  </w:r>
                                  <w:r w:rsidR="003D66E7" w:rsidRPr="003D66E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activités</w:t>
                                  </w:r>
                                  <w:r w:rsidR="005B6F7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 privilégiant un pilotage par les processus</w:t>
                                  </w:r>
                                  <w:r w:rsidR="003D66E7" w:rsidRPr="003D66E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</w:p>
                                <w:p w:rsidR="0037591D" w:rsidRDefault="0037591D" w:rsidP="00572FE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Anticiper et se projeter.</w:t>
                                  </w:r>
                                </w:p>
                                <w:p w:rsidR="00D618D7" w:rsidRPr="0037591D" w:rsidRDefault="0037591D" w:rsidP="00572FE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D618D7" w:rsidRPr="0037591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dentifier les 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isques et sécuriser l’activité.</w:t>
                                  </w:r>
                                </w:p>
                                <w:p w:rsidR="004873BE" w:rsidRPr="0037591D" w:rsidRDefault="0037591D" w:rsidP="00572FE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D618D7" w:rsidRPr="0037591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rienter et </w:t>
                                  </w:r>
                                  <w:r w:rsidR="003D66E7" w:rsidRPr="0037591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contrôler l’activité.</w:t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11F4E" id="Zone de texte 8" o:spid="_x0000_s1029" type="#_x0000_t202" style="position:absolute;margin-left:-45.35pt;margin-top:87.75pt;width:181.65pt;height:195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34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345"/>
                      </w:tblGrid>
                      <w:tr w:rsidR="004873BE" w:rsidTr="00B13997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345" w:type="dxa"/>
                            <w:shd w:val="pct20" w:color="951B81" w:fill="auto"/>
                            <w:vAlign w:val="center"/>
                          </w:tcPr>
                          <w:p w:rsidR="004873BE" w:rsidRPr="00BE0AF8" w:rsidRDefault="004873BE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873BE" w:rsidTr="00902C61">
                        <w:trPr>
                          <w:trHeight w:val="3005"/>
                          <w:jc w:val="center"/>
                        </w:trPr>
                        <w:tc>
                          <w:tcPr>
                            <w:tcW w:w="3345" w:type="dxa"/>
                          </w:tcPr>
                          <w:p w:rsidR="004873BE" w:rsidRPr="00254302" w:rsidRDefault="004873BE" w:rsidP="009C1DEF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1</w:t>
                            </w:r>
                          </w:p>
                          <w:p w:rsidR="003A4516" w:rsidRDefault="00F03AEB" w:rsidP="00572FE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5B6F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conçoit</w:t>
                            </w:r>
                            <w:r w:rsidR="003A4516" w:rsidRPr="003A451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une stratégie de </w:t>
                            </w:r>
                            <w:r w:rsidR="005B6F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développement et la formalise. À partir de la stratégie, il é</w:t>
                            </w:r>
                            <w:r w:rsidR="003A4516" w:rsidRPr="003A451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</w:t>
                            </w:r>
                            <w:r w:rsidR="005B6F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abore un plan de développement. Il favorise </w:t>
                            </w:r>
                            <w:r w:rsidR="003D66E7" w:rsidRPr="003D66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 coordination</w:t>
                            </w:r>
                            <w:r w:rsidR="0002385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 </w:t>
                            </w:r>
                            <w:r w:rsidR="003D66E7" w:rsidRPr="003D66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activités</w:t>
                            </w:r>
                            <w:r w:rsidR="005B6F7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 privilégiant un pilotage par les processus</w:t>
                            </w:r>
                            <w:r w:rsidR="003D66E7" w:rsidRPr="003D66E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:rsidR="0037591D" w:rsidRDefault="0037591D" w:rsidP="00572FE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Anticiper et se projeter.</w:t>
                            </w:r>
                          </w:p>
                          <w:p w:rsidR="00D618D7" w:rsidRPr="0037591D" w:rsidRDefault="0037591D" w:rsidP="00572FE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 w:rsidR="00D618D7" w:rsidRPr="003759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dentifier les 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isques et sécuriser l’activité.</w:t>
                            </w:r>
                          </w:p>
                          <w:p w:rsidR="004873BE" w:rsidRPr="0037591D" w:rsidRDefault="0037591D" w:rsidP="00572FE1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D618D7" w:rsidRPr="003759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rienter et </w:t>
                            </w:r>
                            <w:r w:rsidR="003D66E7" w:rsidRPr="0037591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contrôler l’activité.</w:t>
                            </w: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02C61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9ADEA3" wp14:editId="105BEE55">
                <wp:simplePos x="0" y="0"/>
                <wp:positionH relativeFrom="column">
                  <wp:posOffset>-490855</wp:posOffset>
                </wp:positionH>
                <wp:positionV relativeFrom="paragraph">
                  <wp:posOffset>3637725</wp:posOffset>
                </wp:positionV>
                <wp:extent cx="2123440" cy="1871980"/>
                <wp:effectExtent l="0" t="0" r="10160" b="1397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3440" cy="187198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873BE" w:rsidRPr="006F0F27" w:rsidRDefault="00DA0121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4873BE" w:rsidRPr="00C03060" w:rsidRDefault="004873BE" w:rsidP="00C03060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C0306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</w:t>
                            </w:r>
                            <w:r w:rsidR="00C03060" w:rsidRPr="00572F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une</w:t>
                            </w:r>
                            <w:r w:rsidR="00AD2B3C" w:rsidRPr="00572F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mise en </w:t>
                            </w:r>
                            <w:r w:rsidR="00C03060" w:rsidRPr="00572F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œuvre </w:t>
                            </w:r>
                            <w:r w:rsidR="00AD2B3C" w:rsidRPr="00572F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partielle</w:t>
                            </w:r>
                            <w:r w:rsidR="00C03060" w:rsidRPr="00572FE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, qui ne fait pas courir de risque au niveau du pilotage ou à la démarche qualité. </w:t>
                            </w:r>
                          </w:p>
                          <w:p w:rsidR="004873BE" w:rsidRPr="00D070C6" w:rsidRDefault="004873BE" w:rsidP="00D070C6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D070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A8477C" w:rsidRP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stratégie de développement</w:t>
                            </w:r>
                            <w:r w:rsidR="00D070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D070C6" w:rsidRP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A8477C" w:rsidRP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plan de développement</w:t>
                            </w:r>
                            <w:r w:rsidR="00D070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D070C6" w:rsidRP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9C1DEF" w:rsidRP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vision systémique</w:t>
                            </w:r>
                            <w:r w:rsidR="00D070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DEA3" id="Zone de texte 51" o:spid="_x0000_s1030" type="#_x0000_t202" style="position:absolute;margin-left:-38.65pt;margin-top:286.45pt;width:167.2pt;height:14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" fillcolor="#ff9575" strokecolor="#ff9575" strokeweight=".5pt">
                <v:textbox>
                  <w:txbxContent>
                    <w:p w:rsidR="004873BE" w:rsidRPr="006F0F27" w:rsidRDefault="00DA0121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4873BE" w:rsidRPr="00C03060" w:rsidRDefault="004873BE" w:rsidP="00C03060">
                      <w:pPr>
                        <w:spacing w:after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C0306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</w:t>
                      </w:r>
                      <w:r w:rsidR="00C03060" w:rsidRPr="00572FE1">
                        <w:rPr>
                          <w:rFonts w:ascii="Arial" w:hAnsi="Arial" w:cs="Arial"/>
                          <w:sz w:val="18"/>
                          <w:szCs w:val="18"/>
                        </w:rPr>
                        <w:t> une</w:t>
                      </w:r>
                      <w:r w:rsidR="00AD2B3C" w:rsidRPr="00572FE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mise en </w:t>
                      </w:r>
                      <w:r w:rsidR="00C03060" w:rsidRPr="00572FE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œuvre </w:t>
                      </w:r>
                      <w:r w:rsidR="00AD2B3C" w:rsidRPr="00572FE1">
                        <w:rPr>
                          <w:rFonts w:ascii="Arial" w:hAnsi="Arial" w:cs="Arial"/>
                          <w:sz w:val="18"/>
                          <w:szCs w:val="18"/>
                        </w:rPr>
                        <w:t>partielle</w:t>
                      </w:r>
                      <w:r w:rsidR="00C03060" w:rsidRPr="00572FE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, qui ne fait pas courir de risque au niveau du pilotage ou à la démarche qualité. </w:t>
                      </w:r>
                    </w:p>
                    <w:p w:rsidR="004873BE" w:rsidRPr="00D070C6" w:rsidRDefault="004873BE" w:rsidP="00D070C6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D070C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A8477C" w:rsidRP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stratégie de développement</w:t>
                      </w:r>
                      <w:r w:rsidR="00D070C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D070C6" w:rsidRP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A8477C" w:rsidRP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plan de développement</w:t>
                      </w:r>
                      <w:r w:rsidR="00D070C6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D070C6" w:rsidRP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9C1DEF" w:rsidRP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vision systémique</w:t>
                      </w:r>
                      <w:r w:rsidR="00D070C6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02C61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FC80A" wp14:editId="656A1B8C">
                <wp:simplePos x="0" y="0"/>
                <wp:positionH relativeFrom="column">
                  <wp:posOffset>1681480</wp:posOffset>
                </wp:positionH>
                <wp:positionV relativeFrom="paragraph">
                  <wp:posOffset>1118680</wp:posOffset>
                </wp:positionV>
                <wp:extent cx="6047740" cy="4463415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7740" cy="4463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317" w:type="dxa"/>
                              <w:tblInd w:w="-30" w:type="dxa"/>
                              <w:tblBorders>
                                <w:top w:val="single" w:sz="24" w:space="0" w:color="2AAC66"/>
                                <w:left w:val="single" w:sz="24" w:space="0" w:color="2AAC66"/>
                                <w:bottom w:val="single" w:sz="24" w:space="0" w:color="2AAC66"/>
                                <w:right w:val="single" w:sz="24" w:space="0" w:color="2AAC66"/>
                                <w:insideH w:val="single" w:sz="6" w:space="0" w:color="2AAC66"/>
                                <w:insideV w:val="single" w:sz="6" w:space="0" w:color="2AAC66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520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4873BE" w:rsidRPr="00B970EC" w:rsidTr="009C1DEF">
                              <w:trPr>
                                <w:trHeight w:val="511"/>
                              </w:trPr>
                              <w:tc>
                                <w:tcPr>
                                  <w:tcW w:w="9317" w:type="dxa"/>
                                  <w:gridSpan w:val="5"/>
                                  <w:tcBorders>
                                    <w:top w:val="single" w:sz="24" w:space="0" w:color="2AAC66"/>
                                    <w:bottom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873BE" w:rsidRPr="00B970EC" w:rsidTr="009C1DEF">
                              <w:trPr>
                                <w:trHeight w:val="263"/>
                              </w:trPr>
                              <w:tc>
                                <w:tcPr>
                                  <w:tcW w:w="6520" w:type="dxa"/>
                                  <w:vMerge w:val="restart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Acteurs - Actions - Moyens </w:t>
                                  </w:r>
                                  <w:r w:rsidR="00DA0121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 xml:space="preserve">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2AAC66"/>
                                  </w:tcBorders>
                                  <w:vAlign w:val="center"/>
                                </w:tcPr>
                                <w:p w:rsidR="004873BE" w:rsidRPr="00B970EC" w:rsidRDefault="004171CD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4873BE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873BE" w:rsidRPr="00B970EC" w:rsidTr="009C1DEF">
                              <w:trPr>
                                <w:trHeight w:val="263"/>
                              </w:trPr>
                              <w:tc>
                                <w:tcPr>
                                  <w:tcW w:w="6520" w:type="dxa"/>
                                  <w:vMerge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4873BE" w:rsidRPr="00B970EC" w:rsidTr="00902C61">
                              <w:trPr>
                                <w:trHeight w:val="5613"/>
                              </w:trPr>
                              <w:tc>
                                <w:tcPr>
                                  <w:tcW w:w="6520" w:type="dxa"/>
                                </w:tcPr>
                                <w:p w:rsidR="004873BE" w:rsidRPr="00A77C08" w:rsidRDefault="00054199" w:rsidP="00A77C08">
                                  <w:pPr>
                                    <w:spacing w:before="10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5B6F73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Concevoir et f</w:t>
                                  </w:r>
                                  <w:r w:rsidR="00E90E7E" w:rsidRPr="00E90E7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ormaliser </w:t>
                                  </w:r>
                                  <w:r w:rsidR="00E90E7E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la stratégie de développement</w:t>
                                  </w:r>
                                </w:p>
                                <w:p w:rsidR="00880B91" w:rsidRDefault="000E0B62" w:rsidP="000E0B62">
                                  <w:pPr>
                                    <w:widowControl w:val="0"/>
                                    <w:rPr>
                                      <w:rFonts w:ascii="Arial" w:eastAsia="Calibri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sz w:val="18"/>
                                      <w:szCs w:val="18"/>
                                    </w:rPr>
                                    <w:t xml:space="preserve">Comment les axes de la stratégie de développement ont-ils été élaborés ? </w:t>
                                  </w:r>
                                </w:p>
                                <w:p w:rsidR="00880B91" w:rsidRDefault="00880B91" w:rsidP="000E0B62">
                                  <w:pPr>
                                    <w:widowControl w:val="0"/>
                                    <w:rPr>
                                      <w:rFonts w:ascii="Arial" w:eastAsia="Calibri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E0B62" w:rsidRPr="000E0B62" w:rsidRDefault="000E0B62" w:rsidP="00E62E87">
                                  <w:pPr>
                                    <w:widowControl w:val="0"/>
                                    <w:spacing w:after="120"/>
                                    <w:rPr>
                                      <w:rFonts w:ascii="Arial" w:eastAsia="Calibri" w:hAnsi="Arial" w:cs="Arial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sz w:val="18"/>
                                      <w:szCs w:val="18"/>
                                    </w:rPr>
                                    <w:t>Comment sont-ils formalisés ?</w:t>
                                  </w:r>
                                </w:p>
                                <w:p w:rsidR="00E62E87" w:rsidRPr="00E62E87" w:rsidRDefault="000E0B62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Wingdings 2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Wingdings 2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Comment les orientations académiques et </w:t>
                                  </w:r>
                                  <w:r w:rsidRPr="000E0B62">
                                    <w:rPr>
                                      <w:rFonts w:ascii="Arial" w:eastAsia="Wingdings 2" w:hAnsi="Arial" w:cs="Arial"/>
                                      <w:sz w:val="18"/>
                                      <w:szCs w:val="18"/>
                                    </w:rPr>
                                    <w:t xml:space="preserve">nationales (pour les structures qui dépendent de l’Éducation nationale) </w:t>
                                  </w:r>
                                  <w:r w:rsidRPr="000E0B62">
                                    <w:rPr>
                                      <w:rFonts w:ascii="Arial" w:eastAsia="Wingdings 2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sont-elles prises en compte dans la stratégie de développement ?</w:t>
                                  </w:r>
                                </w:p>
                                <w:p w:rsidR="00E62E87" w:rsidRPr="000E0B62" w:rsidRDefault="00E62E87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Comment les enjeux de responsabilité sociétale (RSE/RSOP) sont-ils pris en compte dans la stratégie de développement ?</w:t>
                                  </w:r>
                                </w:p>
                                <w:p w:rsidR="000E0B62" w:rsidRPr="000E0B62" w:rsidRDefault="000E0B62" w:rsidP="000E0B62">
                                  <w:pPr>
                                    <w:widowControl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E0B62" w:rsidRPr="000E0B62" w:rsidRDefault="000E0B62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Quelles sont les parties prenantes les plus pertinentes en relation avec l’organisme de formation ?</w:t>
                                  </w:r>
                                </w:p>
                                <w:p w:rsidR="000E0B62" w:rsidRDefault="000E0B62" w:rsidP="000E0B62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Quels sont les besoins et attentes de ces parties prenantes envers l’organisme de formation et quels sont les besoins et attentes de l’organisme de formation envers ces parties prenantes ?</w:t>
                                  </w:r>
                                </w:p>
                                <w:p w:rsidR="00E62E87" w:rsidRPr="00E62E87" w:rsidRDefault="00E62E87" w:rsidP="00E62E87">
                                  <w:pPr>
                                    <w:widowControl w:val="0"/>
                                    <w:ind w:left="36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E0B62" w:rsidRPr="000E0B62" w:rsidRDefault="000E0B62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Quelles sont les forces et les faiblesses à l’interne de l’organisme de formation ?</w:t>
                                  </w:r>
                                </w:p>
                                <w:p w:rsidR="000E0B62" w:rsidRPr="000E0B62" w:rsidRDefault="000E0B62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Quelles sont les opportunités et les menaces à l’externe pour l’organisme de formation ?</w:t>
                                  </w:r>
                                </w:p>
                                <w:p w:rsidR="000E0B62" w:rsidRPr="000E0B62" w:rsidRDefault="00764337" w:rsidP="00E62E87">
                                  <w:pPr>
                                    <w:widowControl w:val="0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="000E0B62"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uels enjeux internes et externes peuvent être relevés ?</w:t>
                                  </w:r>
                                </w:p>
                                <w:p w:rsidR="000E0B62" w:rsidRPr="000E0B62" w:rsidRDefault="000E0B62" w:rsidP="000E0B62">
                                  <w:pPr>
                                    <w:widowControl w:val="0"/>
                                    <w:rPr>
                                      <w:rFonts w:ascii="Arial" w:eastAsia="Wingdings 2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E0B62" w:rsidRPr="000E0B62" w:rsidRDefault="000E0B62" w:rsidP="000E0B62">
                                  <w:pPr>
                                    <w:widowControl w:val="0"/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E0B62">
                                    <w:rPr>
                                      <w:rFonts w:ascii="Arial" w:eastAsia="Calibri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En fonction de l’analyse de ces points, quelles grandes ambitions peuvent être affichées ?</w:t>
                                  </w:r>
                                </w:p>
                                <w:p w:rsidR="004873BE" w:rsidRPr="00B970EC" w:rsidRDefault="004873BE" w:rsidP="004328E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873BE" w:rsidRPr="00B970EC" w:rsidRDefault="004873BE" w:rsidP="007A5EB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vAlign w:val="center"/>
                                </w:tcPr>
                                <w:p w:rsidR="004873BE" w:rsidRPr="00B970EC" w:rsidRDefault="004873BE" w:rsidP="007A5EB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vAlign w:val="center"/>
                                </w:tcPr>
                                <w:p w:rsidR="004873BE" w:rsidRPr="00B970EC" w:rsidRDefault="004873BE" w:rsidP="007A5EB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vAlign w:val="center"/>
                                </w:tcPr>
                                <w:p w:rsidR="004873BE" w:rsidRPr="00B970EC" w:rsidRDefault="004873BE" w:rsidP="007A5EBE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FC80A" id="Zone de texte 48" o:spid="_x0000_s1031" type="#_x0000_t202" style="position:absolute;margin-left:132.4pt;margin-top:88.1pt;width:476.2pt;height:351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317" w:type="dxa"/>
                        <w:tblInd w:w="-30" w:type="dxa"/>
                        <w:tblBorders>
                          <w:top w:val="single" w:sz="24" w:space="0" w:color="2AAC66"/>
                          <w:left w:val="single" w:sz="24" w:space="0" w:color="2AAC66"/>
                          <w:bottom w:val="single" w:sz="24" w:space="0" w:color="2AAC66"/>
                          <w:right w:val="single" w:sz="24" w:space="0" w:color="2AAC66"/>
                          <w:insideH w:val="single" w:sz="6" w:space="0" w:color="2AAC66"/>
                          <w:insideV w:val="single" w:sz="6" w:space="0" w:color="2AAC66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520"/>
                        <w:gridCol w:w="698"/>
                        <w:gridCol w:w="699"/>
                        <w:gridCol w:w="698"/>
                        <w:gridCol w:w="702"/>
                      </w:tblGrid>
                      <w:tr w:rsidR="004873BE" w:rsidRPr="00B970EC" w:rsidTr="009C1DEF">
                        <w:trPr>
                          <w:trHeight w:val="511"/>
                        </w:trPr>
                        <w:tc>
                          <w:tcPr>
                            <w:tcW w:w="9317" w:type="dxa"/>
                            <w:gridSpan w:val="5"/>
                            <w:tcBorders>
                              <w:top w:val="single" w:sz="24" w:space="0" w:color="2AAC66"/>
                              <w:bottom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873BE" w:rsidRPr="00B970EC" w:rsidTr="009C1DEF">
                        <w:trPr>
                          <w:trHeight w:val="263"/>
                        </w:trPr>
                        <w:tc>
                          <w:tcPr>
                            <w:tcW w:w="6520" w:type="dxa"/>
                            <w:vMerge w:val="restart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Acteurs - Actions - Moyens </w:t>
                            </w:r>
                            <w:r w:rsidR="00DA0121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–</w:t>
                            </w: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 xml:space="preserve">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2AAC66"/>
                            </w:tcBorders>
                            <w:vAlign w:val="center"/>
                          </w:tcPr>
                          <w:p w:rsidR="004873BE" w:rsidRPr="00B970EC" w:rsidRDefault="004171CD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4873BE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873BE" w:rsidRPr="00B970EC" w:rsidTr="009C1DEF">
                        <w:trPr>
                          <w:trHeight w:val="263"/>
                        </w:trPr>
                        <w:tc>
                          <w:tcPr>
                            <w:tcW w:w="6520" w:type="dxa"/>
                            <w:vMerge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4873BE" w:rsidRPr="00B970EC" w:rsidTr="00902C61">
                        <w:trPr>
                          <w:trHeight w:val="5613"/>
                        </w:trPr>
                        <w:tc>
                          <w:tcPr>
                            <w:tcW w:w="6520" w:type="dxa"/>
                          </w:tcPr>
                          <w:p w:rsidR="004873BE" w:rsidRPr="00A77C08" w:rsidRDefault="00054199" w:rsidP="00A77C08">
                            <w:pPr>
                              <w:spacing w:before="10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5B6F7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Concevoir et f</w:t>
                            </w:r>
                            <w:r w:rsidR="00E90E7E" w:rsidRPr="00E90E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ormaliser </w:t>
                            </w:r>
                            <w:r w:rsidR="00E90E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la stratégie de développement</w:t>
                            </w:r>
                          </w:p>
                          <w:p w:rsidR="00880B91" w:rsidRDefault="000E0B62" w:rsidP="000E0B62">
                            <w:pPr>
                              <w:widowControl w:val="0"/>
                              <w:rPr>
                                <w:rFonts w:ascii="Arial" w:eastAsia="Calibri" w:hAnsi="Arial" w:cs="Arial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sz w:val="18"/>
                                <w:szCs w:val="18"/>
                              </w:rPr>
                              <w:t xml:space="preserve">Comment les axes de la stratégie de développement ont-ils été élaborés ? </w:t>
                            </w:r>
                          </w:p>
                          <w:p w:rsidR="00880B91" w:rsidRDefault="00880B91" w:rsidP="000E0B62">
                            <w:pPr>
                              <w:widowControl w:val="0"/>
                              <w:rPr>
                                <w:rFonts w:ascii="Arial" w:eastAsia="Calibri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E0B62" w:rsidRPr="000E0B62" w:rsidRDefault="000E0B62" w:rsidP="00E62E87">
                            <w:pPr>
                              <w:widowControl w:val="0"/>
                              <w:spacing w:after="120"/>
                              <w:rPr>
                                <w:rFonts w:ascii="Arial" w:eastAsia="Calibri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sz w:val="18"/>
                                <w:szCs w:val="18"/>
                              </w:rPr>
                              <w:t>Comment sont-ils formalisés ?</w:t>
                            </w:r>
                          </w:p>
                          <w:p w:rsidR="00E62E87" w:rsidRPr="00E62E87" w:rsidRDefault="000E0B62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Wingdings 2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Wingdings 2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Comment les orientations académiques et </w:t>
                            </w:r>
                            <w:r w:rsidRPr="000E0B62">
                              <w:rPr>
                                <w:rFonts w:ascii="Arial" w:eastAsia="Wingdings 2" w:hAnsi="Arial" w:cs="Arial"/>
                                <w:sz w:val="18"/>
                                <w:szCs w:val="18"/>
                              </w:rPr>
                              <w:t xml:space="preserve">nationales (pour les structures qui dépendent de l’Éducation nationale) </w:t>
                            </w:r>
                            <w:r w:rsidRPr="000E0B62">
                              <w:rPr>
                                <w:rFonts w:ascii="Arial" w:eastAsia="Wingdings 2" w:hAnsi="Arial" w:cs="Arial"/>
                                <w:color w:val="000000"/>
                                <w:sz w:val="18"/>
                                <w:szCs w:val="18"/>
                              </w:rPr>
                              <w:t>sont-elles prises en compte dans la stratégie de développement ?</w:t>
                            </w:r>
                          </w:p>
                          <w:p w:rsidR="00E62E87" w:rsidRPr="000E0B62" w:rsidRDefault="00E62E87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Comment les enjeux de responsabilité sociétale (RSE/RSOP) sont-ils pris en compte dans la stratégie de développement ?</w:t>
                            </w:r>
                          </w:p>
                          <w:p w:rsidR="000E0B62" w:rsidRPr="000E0B62" w:rsidRDefault="000E0B62" w:rsidP="000E0B62">
                            <w:pPr>
                              <w:widowControl w:val="0"/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0E0B62" w:rsidRPr="000E0B62" w:rsidRDefault="000E0B62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Quelles sont les parties prenantes les plus pertinentes en relation avec l’organisme de formation ?</w:t>
                            </w:r>
                          </w:p>
                          <w:p w:rsidR="000E0B62" w:rsidRDefault="000E0B62" w:rsidP="000E0B62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Quels sont les besoins et attentes de ces parties prenantes envers l’organisme de formation et quels sont les besoins et attentes de l’organisme de formation envers ces parties prenantes ?</w:t>
                            </w:r>
                          </w:p>
                          <w:p w:rsidR="00E62E87" w:rsidRPr="00E62E87" w:rsidRDefault="00E62E87" w:rsidP="00E62E87">
                            <w:pPr>
                              <w:widowControl w:val="0"/>
                              <w:ind w:left="360"/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0E0B62" w:rsidRPr="000E0B62" w:rsidRDefault="000E0B62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Quelles sont les forces et les faiblesses à l’interne de l’organisme de formation ?</w:t>
                            </w:r>
                          </w:p>
                          <w:p w:rsidR="000E0B62" w:rsidRPr="000E0B62" w:rsidRDefault="000E0B62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Quelles sont les opportunités et les menaces à l’externe pour l’organisme de formation ?</w:t>
                            </w:r>
                          </w:p>
                          <w:p w:rsidR="000E0B62" w:rsidRPr="000E0B62" w:rsidRDefault="00764337" w:rsidP="00E62E87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Q</w:t>
                            </w:r>
                            <w:r w:rsidR="000E0B62"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uels enjeux internes et externes peuvent être relevés ?</w:t>
                            </w:r>
                          </w:p>
                          <w:p w:rsidR="000E0B62" w:rsidRPr="000E0B62" w:rsidRDefault="000E0B62" w:rsidP="000E0B62">
                            <w:pPr>
                              <w:widowControl w:val="0"/>
                              <w:rPr>
                                <w:rFonts w:ascii="Arial" w:eastAsia="Wingdings 2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0E0B62" w:rsidRPr="000E0B62" w:rsidRDefault="000E0B62" w:rsidP="000E0B62">
                            <w:pPr>
                              <w:widowControl w:val="0"/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E0B62">
                              <w:rPr>
                                <w:rFonts w:ascii="Arial" w:eastAsia="Calibri" w:hAnsi="Arial" w:cs="Arial"/>
                                <w:color w:val="000000"/>
                                <w:sz w:val="18"/>
                                <w:szCs w:val="18"/>
                              </w:rPr>
                              <w:t>En fonction de l’analyse de ces points, quelles grandes ambitions peuvent être affichées ?</w:t>
                            </w:r>
                          </w:p>
                          <w:p w:rsidR="004873BE" w:rsidRPr="00B970EC" w:rsidRDefault="004873BE" w:rsidP="004328E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873BE" w:rsidRPr="00B970EC" w:rsidRDefault="004873BE" w:rsidP="007A5EB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vAlign w:val="center"/>
                          </w:tcPr>
                          <w:p w:rsidR="004873BE" w:rsidRPr="00B970EC" w:rsidRDefault="004873BE" w:rsidP="007A5EB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vAlign w:val="center"/>
                          </w:tcPr>
                          <w:p w:rsidR="004873BE" w:rsidRPr="00B970EC" w:rsidRDefault="004873BE" w:rsidP="007A5EB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vAlign w:val="center"/>
                          </w:tcPr>
                          <w:p w:rsidR="004873BE" w:rsidRPr="00B970EC" w:rsidRDefault="004873BE" w:rsidP="007A5EBE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4873BE" w:rsidRDefault="004873BE" w:rsidP="004873BE"/>
                  </w:txbxContent>
                </v:textbox>
              </v:shape>
            </w:pict>
          </mc:Fallback>
        </mc:AlternateContent>
      </w:r>
      <w:r w:rsidR="00902C61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AC4B9" wp14:editId="4259C40D">
                <wp:simplePos x="0" y="0"/>
                <wp:positionH relativeFrom="column">
                  <wp:posOffset>7734935</wp:posOffset>
                </wp:positionH>
                <wp:positionV relativeFrom="paragraph">
                  <wp:posOffset>1130110</wp:posOffset>
                </wp:positionV>
                <wp:extent cx="1727835" cy="4535805"/>
                <wp:effectExtent l="0" t="0" r="5715" b="0"/>
                <wp:wrapNone/>
                <wp:docPr id="4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27835" cy="4535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526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26"/>
                            </w:tblGrid>
                            <w:tr w:rsidR="004873BE" w:rsidTr="000926DF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526" w:type="dxa"/>
                                  <w:shd w:val="pct20" w:color="EE7444" w:fill="auto"/>
                                  <w:vAlign w:val="center"/>
                                </w:tcPr>
                                <w:p w:rsidR="004873BE" w:rsidRPr="000926DF" w:rsidRDefault="004873BE" w:rsidP="00A7096C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4873BE" w:rsidTr="00902C61">
                              <w:trPr>
                                <w:trHeight w:val="6180"/>
                                <w:jc w:val="center"/>
                              </w:trPr>
                              <w:tc>
                                <w:tcPr>
                                  <w:tcW w:w="2526" w:type="dxa"/>
                                </w:tcPr>
                                <w:p w:rsidR="004873BE" w:rsidRPr="0052000E" w:rsidRDefault="004873BE" w:rsidP="009C1DEF">
                                  <w:pPr>
                                    <w:spacing w:before="60"/>
                                    <w:ind w:right="-215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4873BE" w:rsidRPr="0052000E" w:rsidRDefault="004873BE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903E12" w:rsidRDefault="00903E12" w:rsidP="00B12D0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12D01" w:rsidRPr="00B12D01" w:rsidRDefault="00B12D01" w:rsidP="00B12D0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réunions consacrées</w:t>
                                  </w:r>
                                  <w:r w:rsidR="00C03060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à</w:t>
                                  </w:r>
                                  <w:r w:rsidRPr="00B12D0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concertation pou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 l’élaboration de la stratégie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903E12" w:rsidRDefault="00903E12" w:rsidP="00B12D0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Représentativité des différentes catégories de parties prenantes internes </w:t>
                                  </w:r>
                                  <w:r w:rsidRPr="00903E1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associées 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à la conception de la stratégie</w:t>
                                  </w:r>
                                </w:p>
                                <w:p w:rsidR="00903E12" w:rsidRDefault="00903E12" w:rsidP="00B12D0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903E12" w:rsidRPr="000926DF" w:rsidRDefault="00903E12" w:rsidP="00903E12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03E1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Représentativité des différentes catégories de parties prenantes internes 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associées au pilotage</w:t>
                                  </w:r>
                                </w:p>
                              </w:tc>
                            </w:tr>
                          </w:tbl>
                          <w:p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C4B9" id="Zone de texte 11" o:spid="_x0000_s1032" type="#_x0000_t202" style="position:absolute;margin-left:609.05pt;margin-top:89pt;width:136.05pt;height:35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526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26"/>
                      </w:tblGrid>
                      <w:tr w:rsidR="004873BE" w:rsidTr="000926DF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526" w:type="dxa"/>
                            <w:shd w:val="pct20" w:color="EE7444" w:fill="auto"/>
                            <w:vAlign w:val="center"/>
                          </w:tcPr>
                          <w:p w:rsidR="004873BE" w:rsidRPr="000926DF" w:rsidRDefault="004873BE" w:rsidP="00A7096C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4873BE" w:rsidTr="00902C61">
                        <w:trPr>
                          <w:trHeight w:val="6180"/>
                          <w:jc w:val="center"/>
                        </w:trPr>
                        <w:tc>
                          <w:tcPr>
                            <w:tcW w:w="2526" w:type="dxa"/>
                          </w:tcPr>
                          <w:p w:rsidR="004873BE" w:rsidRPr="0052000E" w:rsidRDefault="004873BE" w:rsidP="009C1DEF">
                            <w:pPr>
                              <w:spacing w:before="60"/>
                              <w:ind w:right="-215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4873BE" w:rsidRPr="0052000E" w:rsidRDefault="004873BE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903E12" w:rsidRDefault="00903E12" w:rsidP="00B12D0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B12D01" w:rsidRPr="00B12D01" w:rsidRDefault="00B12D01" w:rsidP="00B12D0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réunions consacrées</w:t>
                            </w:r>
                            <w:r w:rsidR="00C030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à</w:t>
                            </w:r>
                            <w:r w:rsidRPr="00B12D0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concertation pou</w:t>
                            </w:r>
                            <w:r w:rsidR="00851C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 l’élaboration de la stratégie</w:t>
                            </w:r>
                          </w:p>
                          <w:p w:rsidR="00B12D01" w:rsidRPr="00B12D01" w:rsidRDefault="00B12D01" w:rsidP="00B12D0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03E12" w:rsidRDefault="00903E12" w:rsidP="00B12D0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Représentativité des différentes catégories de parties prenantes internes </w:t>
                            </w:r>
                            <w:r w:rsidRPr="00903E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associées </w:t>
                            </w:r>
                            <w:r w:rsidR="00851C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à la conception de la stratégie</w:t>
                            </w:r>
                          </w:p>
                          <w:p w:rsidR="00903E12" w:rsidRDefault="00903E12" w:rsidP="00B12D0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03E12" w:rsidRPr="000926DF" w:rsidRDefault="00903E12" w:rsidP="00903E12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03E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Représentativité des différentes catégories de parties prenantes internes </w:t>
                            </w:r>
                            <w:r w:rsidR="00851CC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associées au pilotage</w:t>
                            </w:r>
                          </w:p>
                        </w:tc>
                      </w:tr>
                    </w:tbl>
                    <w:p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35730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25117E" wp14:editId="281CB5D0">
                <wp:simplePos x="0" y="0"/>
                <wp:positionH relativeFrom="column">
                  <wp:posOffset>-468630</wp:posOffset>
                </wp:positionH>
                <wp:positionV relativeFrom="paragraph">
                  <wp:posOffset>-384810</wp:posOffset>
                </wp:positionV>
                <wp:extent cx="8154000" cy="1440000"/>
                <wp:effectExtent l="19050" t="19050" r="19050" b="2730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4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A93" w:rsidRDefault="00FB2411" w:rsidP="004873BE">
                            <w:pP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1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L’articulation entre le contexte et la stratégie de développement </w:t>
                            </w:r>
                          </w:p>
                          <w:p w:rsidR="004873BE" w:rsidRPr="00BE0AF8" w:rsidRDefault="00FB2411" w:rsidP="00C36174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du</w:t>
                            </w:r>
                            <w:proofErr w:type="gramEnd"/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 prestataire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(</w:t>
                            </w:r>
                            <w:r w:rsidR="00903E12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1/</w:t>
                            </w:r>
                            <w:r w:rsidR="0026391E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2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  <w:p w:rsidR="005D0CD9" w:rsidRDefault="00FB2411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1</w:t>
                            </w:r>
                            <w:r w:rsidR="0037192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,</w:t>
                            </w:r>
                            <w:r w:rsidR="00903E12" w:rsidRPr="00903E12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page 1/2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 : stratégie</w:t>
                            </w:r>
                          </w:p>
                          <w:p w:rsidR="004873BE" w:rsidRPr="00880B91" w:rsidRDefault="004A2138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11368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2411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1</w:t>
                            </w:r>
                            <w:r w:rsidR="0011368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et 2</w:t>
                            </w:r>
                            <w:r w:rsidR="00FB2411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(indicateur</w:t>
                            </w:r>
                            <w:r w:rsidR="0011368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 w:rsidR="00FB2411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Éduform) </w:t>
                            </w:r>
                          </w:p>
                          <w:p w:rsidR="005D5BD4" w:rsidRPr="00880B91" w:rsidRDefault="003A4516" w:rsidP="003A4516">
                            <w:pPr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</w:t>
                            </w:r>
                            <w:r w:rsidR="005F5F7C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onventions constitutives des GIP</w:t>
                            </w:r>
                            <w:r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 : </w:t>
                            </w:r>
                            <w:hyperlink r:id="rId11" w:history="1">
                              <w:r w:rsidRPr="00880B91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loi n° 2011-525 du 17 mai 2011</w:t>
                              </w:r>
                            </w:hyperlink>
                            <w:r w:rsidR="0037591D">
                              <w:rPr>
                                <w:rStyle w:val="Lienhypertexte"/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7591D" w:rsidRPr="0037591D">
                              <w:rPr>
                                <w:rStyle w:val="Lienhypertexte"/>
                                <w:rFonts w:ascii="Arial" w:hAnsi="Arial" w:cs="Arial"/>
                                <w:bCs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 simplification et d'amélioration de la qualité du droit, chapitre II</w:t>
                            </w:r>
                            <w:r w:rsidR="0085583F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5583F" w:rsidRPr="0085583F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et </w:t>
                            </w:r>
                            <w:hyperlink r:id="rId12" w:history="1">
                              <w:r w:rsidR="0085583F" w:rsidRPr="0085583F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circulaire n° 2013-077</w:t>
                              </w:r>
                            </w:hyperlink>
                            <w:r w:rsidR="0085583F" w:rsidRPr="0085583F">
                              <w:rPr>
                                <w:rFonts w:ascii="Arial" w:hAnsi="Arial" w:cs="Arial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5583F" w:rsidRPr="0085583F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du 6 mai 2013</w:t>
                            </w:r>
                            <w:r w:rsidR="0085583F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relative à l’organisation et au fonctionnement des GIP-FCIP</w:t>
                            </w:r>
                          </w:p>
                          <w:p w:rsidR="003A4516" w:rsidRPr="0037591D" w:rsidRDefault="00CA09A7" w:rsidP="003A4516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Conventions cons</w:t>
                            </w:r>
                            <w:r w:rsidR="003A4516"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it</w:t>
                            </w:r>
                            <w:r w:rsidR="003A4516"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utives des Greta : </w:t>
                            </w:r>
                            <w:hyperlink r:id="rId13" w:anchor="LEGISCTA000027993060" w:history="1">
                              <w:r w:rsidR="0037591D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  <w:r w:rsidR="003A4516" w:rsidRPr="00880B91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rticles D423-1 à D423-12</w:t>
                              </w:r>
                              <w:r w:rsidR="003A4516" w:rsidRPr="0037591D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  <w:u w:val="none"/>
                                </w:rPr>
                                <w:t xml:space="preserve"> </w:t>
                              </w:r>
                            </w:hyperlink>
                            <w:r w:rsidR="0037591D" w:rsidRPr="0037591D">
                              <w:rPr>
                                <w:rStyle w:val="Lienhypertexte"/>
                                <w:rFonts w:ascii="Arial" w:hAnsi="Arial" w:cs="Arial"/>
                                <w:bCs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du code de l’éducation</w:t>
                            </w:r>
                            <w:r w:rsidR="003A4516" w:rsidRPr="0037591D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A4516" w:rsidRPr="00880B9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et </w:t>
                            </w:r>
                            <w:hyperlink r:id="rId14" w:history="1">
                              <w:r w:rsidR="003A4516" w:rsidRPr="00880B91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circulaire n° 2014-009 du 4-2-2014</w:t>
                              </w:r>
                              <w:r w:rsidR="003A4516" w:rsidRPr="0037591D">
                                <w:rPr>
                                  <w:rStyle w:val="Lienhypertexte"/>
                                  <w:rFonts w:ascii="Arial" w:hAnsi="Arial" w:cs="Arial"/>
                                  <w:bCs/>
                                  <w:sz w:val="18"/>
                                  <w:szCs w:val="18"/>
                                  <w:u w:val="none"/>
                                </w:rPr>
                                <w:t xml:space="preserve"> </w:t>
                              </w:r>
                            </w:hyperlink>
                            <w:r w:rsidR="0037591D" w:rsidRPr="0037591D">
                              <w:rPr>
                                <w:rStyle w:val="Lienhypertexte"/>
                                <w:rFonts w:ascii="Arial" w:hAnsi="Arial" w:cs="Arial"/>
                                <w:bCs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relative à l’organisation et au fonctionnement des Greta</w:t>
                            </w:r>
                            <w:r w:rsidR="00C36174">
                              <w:rPr>
                                <w:rStyle w:val="Lienhypertexte"/>
                                <w:rFonts w:ascii="Arial" w:hAnsi="Arial" w:cs="Arial"/>
                                <w:bCs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.</w:t>
                            </w:r>
                          </w:p>
                          <w:p w:rsidR="004873BE" w:rsidRDefault="004873BE" w:rsidP="004873BE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117E" id="Zone de texte 40" o:spid="_x0000_s1033" type="#_x0000_t202" style="position:absolute;margin-left:-36.9pt;margin-top:-30.3pt;width:642.05pt;height:1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" fillcolor="white [3201]" strokecolor="#00b5c6" strokeweight="3.5pt">
                <v:textbox>
                  <w:txbxContent>
                    <w:p w:rsidR="00FA5A93" w:rsidRDefault="00FB2411" w:rsidP="004873BE">
                      <w:pP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1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L’articulation entre le contexte et la stratégie de développement </w:t>
                      </w:r>
                    </w:p>
                    <w:p w:rsidR="004873BE" w:rsidRPr="00BE0AF8" w:rsidRDefault="00FB2411" w:rsidP="00C36174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proofErr w:type="gramStart"/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du</w:t>
                      </w:r>
                      <w:proofErr w:type="gramEnd"/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 prestataire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(</w:t>
                      </w:r>
                      <w:r w:rsidR="00903E12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1/</w:t>
                      </w:r>
                      <w:r w:rsidR="0026391E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2</w:t>
                      </w:r>
                      <w:r w:rsidR="004873BE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)</w:t>
                      </w:r>
                    </w:p>
                    <w:p w:rsidR="005D0CD9" w:rsidRDefault="00FB2411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1</w:t>
                      </w:r>
                      <w:r w:rsidR="0037192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,</w:t>
                      </w:r>
                      <w:r w:rsidR="00903E12" w:rsidRPr="00903E12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page 1/2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 : stratégie</w:t>
                      </w:r>
                    </w:p>
                    <w:p w:rsidR="004873BE" w:rsidRPr="00880B91" w:rsidRDefault="004A2138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11368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FB2411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1</w:t>
                      </w:r>
                      <w:r w:rsidR="0011368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et 2</w:t>
                      </w:r>
                      <w:r w:rsidR="00FB2411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(indicateur</w:t>
                      </w:r>
                      <w:r w:rsidR="0011368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 w:rsidR="00FB2411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Éduform) </w:t>
                      </w:r>
                    </w:p>
                    <w:p w:rsidR="005D5BD4" w:rsidRPr="00880B91" w:rsidRDefault="003A4516" w:rsidP="003A4516">
                      <w:pPr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C</w:t>
                      </w:r>
                      <w:r w:rsidR="005F5F7C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onventions constitutives des GIP</w:t>
                      </w:r>
                      <w:r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 : </w:t>
                      </w:r>
                      <w:hyperlink r:id="rId15" w:history="1">
                        <w:r w:rsidRPr="00880B91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loi n° 2011-525 du 17 mai 2011</w:t>
                        </w:r>
                      </w:hyperlink>
                      <w:r w:rsidR="0037591D">
                        <w:rPr>
                          <w:rStyle w:val="Lienhypertexte"/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37591D" w:rsidRPr="0037591D">
                        <w:rPr>
                          <w:rStyle w:val="Lienhypertexte"/>
                          <w:rFonts w:ascii="Arial" w:hAnsi="Arial" w:cs="Arial"/>
                          <w:bCs/>
                          <w:color w:val="auto"/>
                          <w:sz w:val="18"/>
                          <w:szCs w:val="18"/>
                          <w:u w:val="none"/>
                        </w:rPr>
                        <w:t>de simplification et d'amélioration de la qualité du droit, chapitre II</w:t>
                      </w:r>
                      <w:r w:rsidR="0085583F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85583F" w:rsidRPr="0085583F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et </w:t>
                      </w:r>
                      <w:hyperlink r:id="rId16" w:history="1">
                        <w:r w:rsidR="0085583F" w:rsidRPr="0085583F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circulaire n° 2013-077</w:t>
                        </w:r>
                      </w:hyperlink>
                      <w:r w:rsidR="0085583F" w:rsidRPr="0085583F">
                        <w:rPr>
                          <w:rFonts w:ascii="Arial" w:hAnsi="Arial" w:cs="Arial"/>
                          <w:bCs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85583F" w:rsidRPr="0085583F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du 6 mai 2013</w:t>
                      </w:r>
                      <w:r w:rsidR="0085583F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relative à l’organisation et au fonctionnement des GIP-FCIP</w:t>
                      </w:r>
                    </w:p>
                    <w:p w:rsidR="003A4516" w:rsidRPr="0037591D" w:rsidRDefault="00CA09A7" w:rsidP="003A4516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Conventions cons</w:t>
                      </w:r>
                      <w:r w:rsidR="003A4516"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t</w:t>
                      </w:r>
                      <w:r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it</w:t>
                      </w:r>
                      <w:r w:rsidR="003A4516"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utives des Greta : </w:t>
                      </w:r>
                      <w:hyperlink r:id="rId17" w:anchor="LEGISCTA000027993060" w:history="1">
                        <w:r w:rsidR="0037591D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a</w:t>
                        </w:r>
                        <w:r w:rsidR="003A4516" w:rsidRPr="00880B91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rticles D423-1 à D423-12</w:t>
                        </w:r>
                        <w:r w:rsidR="003A4516" w:rsidRPr="0037591D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  <w:u w:val="none"/>
                          </w:rPr>
                          <w:t xml:space="preserve"> </w:t>
                        </w:r>
                      </w:hyperlink>
                      <w:r w:rsidR="0037591D" w:rsidRPr="0037591D">
                        <w:rPr>
                          <w:rStyle w:val="Lienhypertexte"/>
                          <w:rFonts w:ascii="Arial" w:hAnsi="Arial" w:cs="Arial"/>
                          <w:bCs/>
                          <w:color w:val="auto"/>
                          <w:sz w:val="18"/>
                          <w:szCs w:val="18"/>
                          <w:u w:val="none"/>
                        </w:rPr>
                        <w:t>du code de l’éducation</w:t>
                      </w:r>
                      <w:r w:rsidR="003A4516" w:rsidRPr="0037591D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3A4516" w:rsidRPr="00880B91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et </w:t>
                      </w:r>
                      <w:hyperlink r:id="rId18" w:history="1">
                        <w:r w:rsidR="003A4516" w:rsidRPr="00880B91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circulaire n° 2014-009 du 4-2-2014</w:t>
                        </w:r>
                        <w:r w:rsidR="003A4516" w:rsidRPr="0037591D">
                          <w:rPr>
                            <w:rStyle w:val="Lienhypertexte"/>
                            <w:rFonts w:ascii="Arial" w:hAnsi="Arial" w:cs="Arial"/>
                            <w:bCs/>
                            <w:sz w:val="18"/>
                            <w:szCs w:val="18"/>
                            <w:u w:val="none"/>
                          </w:rPr>
                          <w:t xml:space="preserve"> </w:t>
                        </w:r>
                      </w:hyperlink>
                      <w:r w:rsidR="0037591D" w:rsidRPr="0037591D">
                        <w:rPr>
                          <w:rStyle w:val="Lienhypertexte"/>
                          <w:rFonts w:ascii="Arial" w:hAnsi="Arial" w:cs="Arial"/>
                          <w:bCs/>
                          <w:color w:val="auto"/>
                          <w:sz w:val="18"/>
                          <w:szCs w:val="18"/>
                          <w:u w:val="none"/>
                        </w:rPr>
                        <w:t>relative à l’organisation et au fonctionnement des Greta</w:t>
                      </w:r>
                      <w:r w:rsidR="00C36174">
                        <w:rPr>
                          <w:rStyle w:val="Lienhypertexte"/>
                          <w:rFonts w:ascii="Arial" w:hAnsi="Arial" w:cs="Arial"/>
                          <w:bCs/>
                          <w:color w:val="auto"/>
                          <w:sz w:val="18"/>
                          <w:szCs w:val="18"/>
                          <w:u w:val="none"/>
                        </w:rPr>
                        <w:t>.</w:t>
                      </w:r>
                    </w:p>
                    <w:p w:rsidR="004873BE" w:rsidRDefault="004873BE" w:rsidP="004873BE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p w:rsidR="00DA0121" w:rsidRDefault="009C1DEF" w:rsidP="00DA0121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E8E30" wp14:editId="40919AAF">
                <wp:simplePos x="0" y="0"/>
                <wp:positionH relativeFrom="column">
                  <wp:posOffset>-471805</wp:posOffset>
                </wp:positionH>
                <wp:positionV relativeFrom="paragraph">
                  <wp:posOffset>-324485</wp:posOffset>
                </wp:positionV>
                <wp:extent cx="8251200" cy="900000"/>
                <wp:effectExtent l="19050" t="19050" r="16510" b="1460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12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A93" w:rsidRDefault="00DA0121" w:rsidP="00DA0121">
                            <w:pP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1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L’articulation entre le contexte et la stratégie de développement </w:t>
                            </w:r>
                          </w:p>
                          <w:p w:rsidR="00DA0121" w:rsidRPr="00BE0AF8" w:rsidRDefault="00DA0121" w:rsidP="00C36174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du</w:t>
                            </w:r>
                            <w:proofErr w:type="gramEnd"/>
                            <w:r w:rsidRPr="00FB2411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 prestataire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(</w:t>
                            </w:r>
                            <w:r w:rsidR="0026391E"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5C6"/>
                                <w:sz w:val="30"/>
                                <w:szCs w:val="30"/>
                              </w:rPr>
                              <w:t>1/2)</w:t>
                            </w:r>
                          </w:p>
                          <w:p w:rsidR="00E4548C" w:rsidRDefault="00DA0121" w:rsidP="00DA01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1</w:t>
                            </w:r>
                            <w:r w:rsidR="00371929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,</w:t>
                            </w:r>
                            <w:r w:rsidR="0026391E" w:rsidRPr="0026391E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page 2/2</w:t>
                            </w:r>
                            <w:r w:rsidR="00E4548C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 : stratégie</w:t>
                            </w:r>
                          </w:p>
                          <w:p w:rsidR="00DA0121" w:rsidRPr="00BE0AF8" w:rsidRDefault="00DA0121" w:rsidP="00DA01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1</w:t>
                            </w:r>
                            <w:r w:rsidR="0011368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et 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(indicateur</w:t>
                            </w:r>
                            <w:r w:rsidR="0011368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Éduform) </w:t>
                            </w:r>
                          </w:p>
                          <w:p w:rsidR="00DA0121" w:rsidRDefault="00DA0121" w:rsidP="00DA0121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E8E30" id="Zone de texte 18" o:spid="_x0000_s1034" type="#_x0000_t202" style="position:absolute;margin-left:-37.15pt;margin-top:-25.55pt;width:649.7pt;height:7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" fillcolor="white [3201]" strokecolor="#00b5c6" strokeweight="3.5pt">
                <v:textbox>
                  <w:txbxContent>
                    <w:p w:rsidR="00FA5A93" w:rsidRDefault="00DA0121" w:rsidP="00DA0121">
                      <w:pP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1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L’articulation entre le contexte et la stratégie de développement </w:t>
                      </w:r>
                    </w:p>
                    <w:p w:rsidR="00DA0121" w:rsidRPr="00BE0AF8" w:rsidRDefault="00DA0121" w:rsidP="00C36174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proofErr w:type="gramStart"/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du</w:t>
                      </w:r>
                      <w:proofErr w:type="gramEnd"/>
                      <w:r w:rsidRPr="00FB2411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 prestataire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(</w:t>
                      </w:r>
                      <w:r w:rsidR="0026391E"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>
                        <w:rPr>
                          <w:rFonts w:ascii="Arial" w:hAnsi="Arial" w:cs="Arial"/>
                          <w:b/>
                          <w:color w:val="00B5C6"/>
                          <w:sz w:val="30"/>
                          <w:szCs w:val="30"/>
                        </w:rPr>
                        <w:t>1/2)</w:t>
                      </w:r>
                    </w:p>
                    <w:p w:rsidR="00E4548C" w:rsidRDefault="00DA0121" w:rsidP="00DA0121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1</w:t>
                      </w:r>
                      <w:r w:rsidR="00371929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,</w:t>
                      </w:r>
                      <w:r w:rsidR="0026391E" w:rsidRPr="0026391E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page 2/2</w:t>
                      </w:r>
                      <w:r w:rsidR="00E4548C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 : stratégie</w:t>
                      </w:r>
                    </w:p>
                    <w:p w:rsidR="00DA0121" w:rsidRPr="00BE0AF8" w:rsidRDefault="00DA0121" w:rsidP="00DA0121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Indicateurs 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1</w:t>
                      </w:r>
                      <w:r w:rsidR="0011368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et 2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(indicateur</w:t>
                      </w:r>
                      <w:r w:rsidR="0011368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Éduform) </w:t>
                      </w:r>
                    </w:p>
                    <w:p w:rsidR="00DA0121" w:rsidRDefault="00DA0121" w:rsidP="00DA0121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="00DA0121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A749D5" wp14:editId="6AC84FE9">
                <wp:simplePos x="0" y="0"/>
                <wp:positionH relativeFrom="column">
                  <wp:posOffset>7920842</wp:posOffset>
                </wp:positionH>
                <wp:positionV relativeFrom="paragraph">
                  <wp:posOffset>-475013</wp:posOffset>
                </wp:positionV>
                <wp:extent cx="1628528" cy="1080259"/>
                <wp:effectExtent l="0" t="0" r="0" b="571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528" cy="1080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121" w:rsidRDefault="00DA0121" w:rsidP="00DA012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220A31DA" wp14:editId="7C273256">
                                  <wp:extent cx="1236994" cy="432303"/>
                                  <wp:effectExtent l="0" t="0" r="1270" b="6350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6C30BA6" wp14:editId="03A2A345">
                                  <wp:extent cx="1533525" cy="639383"/>
                                  <wp:effectExtent l="0" t="0" r="0" b="8890"/>
                                  <wp:docPr id="29" name="Imag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A0121" w:rsidRDefault="00DA0121" w:rsidP="00DA0121"/>
                          <w:p w:rsidR="00DA0121" w:rsidRDefault="00DA0121" w:rsidP="00DA0121"/>
                          <w:p w:rsidR="00DA0121" w:rsidRDefault="00DA0121" w:rsidP="00DA01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749D5" id="Zone de texte 17" o:spid="_x0000_s1035" type="#_x0000_t202" style="position:absolute;margin-left:623.7pt;margin-top:-37.4pt;width:128.25pt;height:85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" filled="f" stroked="f" strokeweight=".5pt">
                <v:textbox>
                  <w:txbxContent>
                    <w:p w:rsidR="00DA0121" w:rsidRDefault="00DA0121" w:rsidP="00DA012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220A31DA" wp14:editId="7C273256">
                            <wp:extent cx="1236994" cy="432303"/>
                            <wp:effectExtent l="0" t="0" r="1270" b="6350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6C30BA6" wp14:editId="03A2A345">
                            <wp:extent cx="1533525" cy="639383"/>
                            <wp:effectExtent l="0" t="0" r="0" b="8890"/>
                            <wp:docPr id="29" name="Imag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A0121" w:rsidRDefault="00DA0121" w:rsidP="00DA0121"/>
                    <w:p w:rsidR="00DA0121" w:rsidRDefault="00DA0121" w:rsidP="00DA0121"/>
                    <w:p w:rsidR="00DA0121" w:rsidRDefault="00DA0121" w:rsidP="00DA0121"/>
                  </w:txbxContent>
                </v:textbox>
              </v:shape>
            </w:pict>
          </mc:Fallback>
        </mc:AlternateContent>
      </w:r>
    </w:p>
    <w:p w:rsidR="00A8477C" w:rsidRDefault="00A8477C" w:rsidP="00A8477C"/>
    <w:p w:rsidR="00A8477C" w:rsidRDefault="009C1DEF" w:rsidP="00A8477C">
      <w:r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CC6229" wp14:editId="6BDE9FD9">
                <wp:simplePos x="0" y="0"/>
                <wp:positionH relativeFrom="column">
                  <wp:posOffset>-550735</wp:posOffset>
                </wp:positionH>
                <wp:positionV relativeFrom="paragraph">
                  <wp:posOffset>259715</wp:posOffset>
                </wp:positionV>
                <wp:extent cx="2096219" cy="2619375"/>
                <wp:effectExtent l="0" t="0" r="0" b="9525"/>
                <wp:wrapNone/>
                <wp:docPr id="1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96219" cy="2619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118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8"/>
                            </w:tblGrid>
                            <w:tr w:rsidR="00DA0121" w:rsidTr="00BD429B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3118" w:type="dxa"/>
                                  <w:shd w:val="pct20" w:color="951B81" w:fill="auto"/>
                                  <w:vAlign w:val="center"/>
                                </w:tcPr>
                                <w:p w:rsidR="00DA0121" w:rsidRPr="00BE0AF8" w:rsidRDefault="00DA0121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DA0121" w:rsidTr="00A7096C">
                              <w:trPr>
                                <w:trHeight w:val="3196"/>
                                <w:jc w:val="center"/>
                              </w:trPr>
                              <w:tc>
                                <w:tcPr>
                                  <w:tcW w:w="3118" w:type="dxa"/>
                                </w:tcPr>
                                <w:p w:rsidR="00DA0121" w:rsidRPr="00254302" w:rsidRDefault="00DA0121" w:rsidP="009C1DEF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1</w:t>
                                  </w:r>
                                </w:p>
                                <w:p w:rsidR="00A7096C" w:rsidRDefault="00F03AEB" w:rsidP="00A7096C">
                                  <w:pPr>
                                    <w:spacing w:after="60"/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0226FA" w:rsidRPr="000226FA"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 xml:space="preserve"> conçoit une stratégie de développement et la formalise. À partir de la stratégie, il élabore un plan de développement. Il favorise la coordination des activités en privilégiant un pilotage par les processus. </w:t>
                                  </w:r>
                                </w:p>
                                <w:p w:rsidR="00A7096C" w:rsidRDefault="00A7096C" w:rsidP="00A7096C">
                                  <w:pPr>
                                    <w:spacing w:after="60"/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Anticiper et se projeter.</w:t>
                                  </w:r>
                                </w:p>
                                <w:p w:rsidR="00A7096C" w:rsidRDefault="00A7096C" w:rsidP="00A7096C">
                                  <w:pPr>
                                    <w:spacing w:after="60"/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0226FA" w:rsidRPr="000226FA"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dentifier les r</w:t>
                                  </w:r>
                                  <w:r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isques et sécuriser l’activité.</w:t>
                                  </w:r>
                                </w:p>
                                <w:p w:rsidR="00DA0121" w:rsidRPr="000226FA" w:rsidRDefault="00A7096C" w:rsidP="00A7096C">
                                  <w:pPr>
                                    <w:spacing w:after="60"/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0226FA" w:rsidRPr="000226FA">
                                    <w:rPr>
                                      <w:rFonts w:ascii="Arial" w:eastAsiaTheme="minorHAnsi" w:hAnsi="Arial" w:cs="Arial"/>
                                      <w:sz w:val="18"/>
                                      <w:szCs w:val="18"/>
                                    </w:rPr>
                                    <w:t xml:space="preserve">rienter et </w:t>
                                  </w:r>
                                  <w:r w:rsidR="000226FA" w:rsidRPr="000226F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contrôler l’activité.</w:t>
                                  </w:r>
                                </w:p>
                              </w:tc>
                            </w:tr>
                          </w:tbl>
                          <w:p w:rsidR="00DA0121" w:rsidRDefault="00DA0121" w:rsidP="00DA01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C6229" id="_x0000_s1036" type="#_x0000_t202" style="position:absolute;margin-left:-43.35pt;margin-top:20.45pt;width:165.05pt;height:20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118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18"/>
                      </w:tblGrid>
                      <w:tr w:rsidR="00DA0121" w:rsidTr="00BD429B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3118" w:type="dxa"/>
                            <w:shd w:val="pct20" w:color="951B81" w:fill="auto"/>
                            <w:vAlign w:val="center"/>
                          </w:tcPr>
                          <w:p w:rsidR="00DA0121" w:rsidRPr="00BE0AF8" w:rsidRDefault="00DA0121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DA0121" w:rsidTr="00A7096C">
                        <w:trPr>
                          <w:trHeight w:val="3196"/>
                          <w:jc w:val="center"/>
                        </w:trPr>
                        <w:tc>
                          <w:tcPr>
                            <w:tcW w:w="3118" w:type="dxa"/>
                          </w:tcPr>
                          <w:p w:rsidR="00DA0121" w:rsidRPr="00254302" w:rsidRDefault="00DA0121" w:rsidP="009C1DEF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1</w:t>
                            </w:r>
                          </w:p>
                          <w:p w:rsidR="00A7096C" w:rsidRDefault="00F03AEB" w:rsidP="00A7096C">
                            <w:pPr>
                              <w:spacing w:after="60"/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0226FA" w:rsidRPr="000226FA"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 xml:space="preserve"> conçoit une stratégie de développement et la formalise. À partir de la stratégie, il élabore un plan de développement. Il favorise la coordination des activités en privilégiant un pilotage par les processus. </w:t>
                            </w:r>
                          </w:p>
                          <w:p w:rsidR="00A7096C" w:rsidRDefault="00A7096C" w:rsidP="00A7096C">
                            <w:pPr>
                              <w:spacing w:after="60"/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Anticiper et se projeter.</w:t>
                            </w:r>
                          </w:p>
                          <w:p w:rsidR="00A7096C" w:rsidRDefault="00A7096C" w:rsidP="00A7096C">
                            <w:pPr>
                              <w:spacing w:after="60"/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 w:rsidR="000226FA" w:rsidRPr="000226FA"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dentifier les r</w:t>
                            </w:r>
                            <w:r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isques et sécuriser l’activité.</w:t>
                            </w:r>
                          </w:p>
                          <w:p w:rsidR="00DA0121" w:rsidRPr="000226FA" w:rsidRDefault="00A7096C" w:rsidP="00A7096C">
                            <w:pPr>
                              <w:spacing w:after="60"/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0226FA" w:rsidRPr="000226FA">
                              <w:rPr>
                                <w:rFonts w:ascii="Arial" w:eastAsiaTheme="minorHAnsi" w:hAnsi="Arial" w:cs="Arial"/>
                                <w:sz w:val="18"/>
                                <w:szCs w:val="18"/>
                              </w:rPr>
                              <w:t xml:space="preserve">rienter et </w:t>
                            </w:r>
                            <w:r w:rsidR="000226FA" w:rsidRPr="000226F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contrôler l’activité.</w:t>
                            </w:r>
                          </w:p>
                        </w:tc>
                      </w:tr>
                    </w:tbl>
                    <w:p w:rsidR="00DA0121" w:rsidRDefault="00DA0121" w:rsidP="00DA01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873BE" w:rsidRPr="00A8477C" w:rsidRDefault="00EF176B" w:rsidP="00A8477C">
      <w:pPr>
        <w:sectPr w:rsidR="004873BE" w:rsidRPr="00A8477C" w:rsidSect="000926DF">
          <w:footerReference w:type="default" r:id="rId19"/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3B6174" wp14:editId="4E166C3E">
                <wp:simplePos x="0" y="0"/>
                <wp:positionH relativeFrom="column">
                  <wp:posOffset>8844280</wp:posOffset>
                </wp:positionH>
                <wp:positionV relativeFrom="paragraph">
                  <wp:posOffset>5368290</wp:posOffset>
                </wp:positionV>
                <wp:extent cx="838200" cy="235585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F176B" w:rsidRPr="00CC4DBB" w:rsidRDefault="00EF176B" w:rsidP="00EF176B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6174" id="Zone de texte 19" o:spid="_x0000_s1037" type="#_x0000_t202" style="position:absolute;margin-left:696.4pt;margin-top:422.7pt;width:66pt;height:18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" fillcolor="white [3201]" stroked="f" strokeweight=".5pt">
                <v:textbox>
                  <w:txbxContent>
                    <w:p w:rsidR="00EF176B" w:rsidRPr="00CC4DBB" w:rsidRDefault="00EF176B" w:rsidP="00EF176B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208260" wp14:editId="29369895">
                <wp:simplePos x="0" y="0"/>
                <wp:positionH relativeFrom="column">
                  <wp:posOffset>-800100</wp:posOffset>
                </wp:positionH>
                <wp:positionV relativeFrom="paragraph">
                  <wp:posOffset>5356225</wp:posOffset>
                </wp:positionV>
                <wp:extent cx="923925" cy="28575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F176B" w:rsidRPr="00CC4DBB" w:rsidRDefault="00EF176B" w:rsidP="00EF176B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CC4DBB"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08260" id="_x0000_s1038" type="#_x0000_t202" style="position:absolute;margin-left:-63pt;margin-top:421.75pt;width:72.75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" fillcolor="white [3201]" stroked="f" strokeweight=".5pt">
                <v:textbox>
                  <w:txbxContent>
                    <w:p w:rsidR="00EF176B" w:rsidRPr="00CC4DBB" w:rsidRDefault="00EF176B" w:rsidP="00EF176B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CC4DBB">
                        <w:rPr>
                          <w:rFonts w:ascii="Marianne" w:hAnsi="Marianne"/>
                          <w:sz w:val="16"/>
                          <w:szCs w:val="16"/>
                        </w:rPr>
                        <w:t>EDU QUAL 401</w:t>
                      </w:r>
                    </w:p>
                  </w:txbxContent>
                </v:textbox>
              </v:shape>
            </w:pict>
          </mc:Fallback>
        </mc:AlternateContent>
      </w:r>
      <w:r w:rsidR="00E4548C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4F48A4" wp14:editId="13A27E0B">
                <wp:simplePos x="0" y="0"/>
                <wp:positionH relativeFrom="column">
                  <wp:posOffset>-488315</wp:posOffset>
                </wp:positionH>
                <wp:positionV relativeFrom="paragraph">
                  <wp:posOffset>2680970</wp:posOffset>
                </wp:positionV>
                <wp:extent cx="1951200" cy="2181860"/>
                <wp:effectExtent l="0" t="0" r="11430" b="2794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200" cy="218186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DA0121" w:rsidRPr="006F0F27" w:rsidRDefault="00DA0121" w:rsidP="00DA0121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Non-conformité</w:t>
                            </w:r>
                          </w:p>
                          <w:p w:rsidR="00886EBC" w:rsidRPr="00A7096C" w:rsidRDefault="00886EBC" w:rsidP="00886E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 par </w:t>
                            </w:r>
                            <w:r w:rsidRPr="00A7096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une mise en œuvre partielle, qui ne fait pas courir de risque au niveau du pilotage ou à la démarche qualité. </w:t>
                            </w:r>
                          </w:p>
                          <w:p w:rsidR="00DA0121" w:rsidRPr="00AC2C2F" w:rsidRDefault="00886EBC" w:rsidP="00AC2C2F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E20AB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E20AB7" w:rsidRP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P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stratégie de développement</w:t>
                            </w:r>
                            <w:r w:rsidR="00E20AB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20AB7" w:rsidRP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P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plan de développement</w:t>
                            </w:r>
                            <w:r w:rsid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l’a</w:t>
                            </w:r>
                            <w:r w:rsidRP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vision systémique</w:t>
                            </w:r>
                            <w:r w:rsidR="00E20A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F48A4" id="Zone de texte 35" o:spid="_x0000_s1039" type="#_x0000_t202" style="position:absolute;margin-left:-38.45pt;margin-top:211.1pt;width:153.65pt;height:171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" fillcolor="#ff9575" strokecolor="#ff9575" strokeweight=".5pt">
                <v:textbox>
                  <w:txbxContent>
                    <w:p w:rsidR="00DA0121" w:rsidRPr="006F0F27" w:rsidRDefault="00DA0121" w:rsidP="00DA0121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Non-conformité</w:t>
                      </w:r>
                    </w:p>
                    <w:p w:rsidR="00886EBC" w:rsidRPr="00A7096C" w:rsidRDefault="00886EBC" w:rsidP="00886EBC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 par </w:t>
                      </w:r>
                      <w:r w:rsidRPr="00A7096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une mise en œuvre partielle, qui ne fait pas courir de risque au niveau du pilotage ou à la démarche qualité. </w:t>
                      </w:r>
                    </w:p>
                    <w:p w:rsidR="00DA0121" w:rsidRPr="00AC2C2F" w:rsidRDefault="00886EBC" w:rsidP="00AC2C2F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E20AB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E20AB7" w:rsidRP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P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stratégie de développement</w:t>
                      </w:r>
                      <w:r w:rsidR="00E20AB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E20AB7" w:rsidRP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P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plan de développement</w:t>
                      </w:r>
                      <w:r w:rsid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, l’a</w:t>
                      </w:r>
                      <w:r w:rsidRP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vision systémique</w:t>
                      </w:r>
                      <w:r w:rsidR="00E20AB7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E4548C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B13B33" wp14:editId="6438C833">
                <wp:simplePos x="0" y="0"/>
                <wp:positionH relativeFrom="column">
                  <wp:posOffset>7824025</wp:posOffset>
                </wp:positionH>
                <wp:positionV relativeFrom="paragraph">
                  <wp:posOffset>92075</wp:posOffset>
                </wp:positionV>
                <wp:extent cx="1600200" cy="4931410"/>
                <wp:effectExtent l="0" t="0" r="0" b="2540"/>
                <wp:wrapNone/>
                <wp:docPr id="14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00200" cy="4931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272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2"/>
                            </w:tblGrid>
                            <w:tr w:rsidR="00DA0121" w:rsidTr="00B12D01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272" w:type="dxa"/>
                                  <w:shd w:val="pct20" w:color="EE7444" w:fill="auto"/>
                                  <w:vAlign w:val="center"/>
                                </w:tcPr>
                                <w:p w:rsidR="00DA0121" w:rsidRPr="000926DF" w:rsidRDefault="00DA0121" w:rsidP="00A7096C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DA0121" w:rsidTr="00E4548C">
                              <w:trPr>
                                <w:trHeight w:val="6758"/>
                                <w:jc w:val="center"/>
                              </w:trPr>
                              <w:tc>
                                <w:tcPr>
                                  <w:tcW w:w="2272" w:type="dxa"/>
                                </w:tcPr>
                                <w:p w:rsidR="00DA0121" w:rsidRPr="0052000E" w:rsidRDefault="00DA0121" w:rsidP="009D46E3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DA0121" w:rsidRPr="0052000E" w:rsidRDefault="00DA0121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26391E" w:rsidRPr="0026391E" w:rsidRDefault="0026391E" w:rsidP="008C59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6391E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Nombre de réunions consacrées à la concertation pou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r l’élaboration de la stratégie</w:t>
                                  </w:r>
                                </w:p>
                                <w:p w:rsidR="0026391E" w:rsidRPr="0026391E" w:rsidRDefault="0026391E" w:rsidP="008C59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26391E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Représentativité des différentes catégories de parties prenantes internes associées 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à la conception de la stratégie</w:t>
                                  </w:r>
                                </w:p>
                                <w:p w:rsidR="00DA0121" w:rsidRPr="000926DF" w:rsidRDefault="0026391E" w:rsidP="008C59E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6391E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>Représentativité des différentes catégories de parties prenantes</w:t>
                                  </w:r>
                                  <w:r w:rsidR="00851CCD"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internes associées au pilotage</w:t>
                                  </w:r>
                                </w:p>
                              </w:tc>
                            </w:tr>
                          </w:tbl>
                          <w:p w:rsidR="00DA0121" w:rsidRDefault="00DA0121" w:rsidP="00DA01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13B33" id="_x0000_s1040" type="#_x0000_t202" style="position:absolute;margin-left:616.05pt;margin-top:7.25pt;width:126pt;height:38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272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72"/>
                      </w:tblGrid>
                      <w:tr w:rsidR="00DA0121" w:rsidTr="00B12D01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272" w:type="dxa"/>
                            <w:shd w:val="pct20" w:color="EE7444" w:fill="auto"/>
                            <w:vAlign w:val="center"/>
                          </w:tcPr>
                          <w:p w:rsidR="00DA0121" w:rsidRPr="000926DF" w:rsidRDefault="00DA0121" w:rsidP="00A7096C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DA0121" w:rsidTr="00E4548C">
                        <w:trPr>
                          <w:trHeight w:val="6758"/>
                          <w:jc w:val="center"/>
                        </w:trPr>
                        <w:tc>
                          <w:tcPr>
                            <w:tcW w:w="2272" w:type="dxa"/>
                          </w:tcPr>
                          <w:p w:rsidR="00DA0121" w:rsidRPr="0052000E" w:rsidRDefault="00DA0121" w:rsidP="009D46E3">
                            <w:pPr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DA0121" w:rsidRPr="0052000E" w:rsidRDefault="00DA0121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26391E" w:rsidRPr="0026391E" w:rsidRDefault="0026391E" w:rsidP="008C59E9">
                            <w:pPr>
                              <w:spacing w:after="6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6391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Nombre de réunions consacrées à la concertation pou</w:t>
                            </w:r>
                            <w:r w:rsidR="00851CC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r l’élaboration de la stratégie</w:t>
                            </w:r>
                          </w:p>
                          <w:p w:rsidR="0026391E" w:rsidRPr="0026391E" w:rsidRDefault="0026391E" w:rsidP="008C59E9">
                            <w:pPr>
                              <w:spacing w:after="6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26391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Représentativité des différentes catégories de parties prenantes internes associées </w:t>
                            </w:r>
                            <w:r w:rsidR="00851CC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à la conception de la stratégie</w:t>
                            </w:r>
                          </w:p>
                          <w:p w:rsidR="00DA0121" w:rsidRPr="000926DF" w:rsidRDefault="0026391E" w:rsidP="008C59E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6391E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Représentativité des différentes catégories de parties prenantes</w:t>
                            </w:r>
                            <w:r w:rsidR="00851CCD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internes associées au pilotage</w:t>
                            </w:r>
                          </w:p>
                        </w:tc>
                      </w:tr>
                    </w:tbl>
                    <w:p w:rsidR="00DA0121" w:rsidRDefault="00DA0121" w:rsidP="00DA01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4548C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6540F7" wp14:editId="547A3EE9">
                <wp:simplePos x="0" y="0"/>
                <wp:positionH relativeFrom="column">
                  <wp:posOffset>1542860</wp:posOffset>
                </wp:positionH>
                <wp:positionV relativeFrom="paragraph">
                  <wp:posOffset>93345</wp:posOffset>
                </wp:positionV>
                <wp:extent cx="6299835" cy="4895850"/>
                <wp:effectExtent l="0" t="0" r="571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489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752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917"/>
                              <w:gridCol w:w="708"/>
                              <w:gridCol w:w="709"/>
                              <w:gridCol w:w="709"/>
                              <w:gridCol w:w="709"/>
                            </w:tblGrid>
                            <w:tr w:rsidR="00DA0121" w:rsidRPr="00B970EC" w:rsidTr="00E4548C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751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DA0121" w:rsidRPr="00B970EC" w:rsidTr="00E4548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917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4171CD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DA0121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DA0121" w:rsidRPr="00B970EC" w:rsidTr="00E4548C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6917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DA0121" w:rsidRPr="00B970EC" w:rsidTr="00E4548C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6917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DA0121" w:rsidRPr="00B970EC" w:rsidRDefault="00DA0121" w:rsidP="00B50D29">
                                  <w:pPr>
                                    <w:spacing w:before="10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="00B13997" w:rsidRPr="00B13997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Élaborer</w:t>
                                  </w:r>
                                  <w:r w:rsidR="00B12D0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un plan de développement</w:t>
                                  </w:r>
                                </w:p>
                                <w:p w:rsidR="00B13997" w:rsidRPr="00B13997" w:rsidRDefault="00B13997" w:rsidP="00A7096C">
                                  <w:pPr>
                                    <w:pStyle w:val="TableParagraph"/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Quels sont les acteurs, moyens et outils identifiés pour permettre la mise en œuvre de la stratégie de développement ? </w:t>
                                  </w:r>
                                </w:p>
                                <w:p w:rsidR="00B13997" w:rsidRPr="00B13997" w:rsidRDefault="00B13997" w:rsidP="00A7096C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  <w:lang w:val="fr-FR"/>
                                    </w:rPr>
                                    <w:t>Pour chaque ambition affichée :</w:t>
                                  </w:r>
                                </w:p>
                                <w:p w:rsidR="00B13997" w:rsidRPr="00B13997" w:rsidRDefault="00B12D01" w:rsidP="00B13997">
                                  <w:pPr>
                                    <w:pStyle w:val="Paragraphedeliste"/>
                                    <w:widowControl w:val="0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23"/>
                                    </w:tabs>
                                    <w:ind w:right="172"/>
                                    <w:jc w:val="bot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</w:t>
                                  </w:r>
                                  <w:r w:rsidR="00B13997"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uels objectifs sont poursuivis ?</w:t>
                                  </w:r>
                                </w:p>
                                <w:p w:rsidR="00B13997" w:rsidRPr="00B13997" w:rsidRDefault="00B13997" w:rsidP="00B13997">
                                  <w:pPr>
                                    <w:pStyle w:val="Paragraphedeliste"/>
                                    <w:widowControl w:val="0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23"/>
                                    </w:tabs>
                                    <w:ind w:right="172"/>
                                    <w:jc w:val="bot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 pilote ?</w:t>
                                  </w:r>
                                </w:p>
                                <w:p w:rsidR="00B13997" w:rsidRPr="00B13997" w:rsidRDefault="00B13997" w:rsidP="00B13997">
                                  <w:pPr>
                                    <w:pStyle w:val="Paragraphedeliste"/>
                                    <w:widowControl w:val="0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23"/>
                                    </w:tabs>
                                    <w:ind w:right="172"/>
                                    <w:jc w:val="bot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Quels indicateurs de mesure ? </w:t>
                                  </w:r>
                                </w:p>
                                <w:p w:rsidR="00B13997" w:rsidRPr="00B13997" w:rsidRDefault="00B13997" w:rsidP="00B13997">
                                  <w:pPr>
                                    <w:pStyle w:val="Paragraphedeliste"/>
                                    <w:widowControl w:val="0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23"/>
                                    </w:tabs>
                                    <w:ind w:right="172"/>
                                    <w:jc w:val="bot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échéances ?</w:t>
                                  </w:r>
                                </w:p>
                                <w:p w:rsidR="00DA0121" w:rsidRPr="009C1DEF" w:rsidRDefault="00B13997" w:rsidP="009C1DEF">
                                  <w:pPr>
                                    <w:pStyle w:val="Paragraphedeliste"/>
                                    <w:widowControl w:val="0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323"/>
                                    </w:tabs>
                                    <w:spacing w:after="100"/>
                                    <w:ind w:left="714" w:right="170" w:hanging="357"/>
                                    <w:jc w:val="both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B1399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ont été choisis les indicateurs et les valeurs cibles à atteindre ?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DA0121" w:rsidRPr="00B970EC" w:rsidTr="00E4548C">
                              <w:trPr>
                                <w:trHeight w:val="3997"/>
                                <w:jc w:val="center"/>
                              </w:trPr>
                              <w:tc>
                                <w:tcPr>
                                  <w:tcW w:w="6917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DA0121" w:rsidRPr="00A7096C" w:rsidRDefault="00DA0121" w:rsidP="00B50D29">
                                  <w:pPr>
                                    <w:pStyle w:val="Corpsdetexte"/>
                                    <w:spacing w:before="100"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A7096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3. </w:t>
                                  </w:r>
                                  <w:r w:rsidR="00B13997" w:rsidRPr="00A7096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FR"/>
                                    </w:rPr>
                                    <w:t>Piloter par les processus</w:t>
                                  </w:r>
                                </w:p>
                                <w:p w:rsidR="00B12D01" w:rsidRPr="00B12D01" w:rsidRDefault="00B12D01" w:rsidP="00A7096C">
                                  <w:pPr>
                                    <w:pStyle w:val="Corpsdetexte"/>
                                    <w:spacing w:after="60"/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En quoi la stratégie est-elle visible dans les processus mise en place</w:t>
                                  </w:r>
                                  <w:r w:rsidR="00AC0B9D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 ? D</w:t>
                                  </w: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ans l’action des personnels 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Comment les processus sont-ils définis 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Quelles sont les grandes activités que l’on peut relever dans l’organisme 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Quels regroupements en processus peut-on fai</w:t>
                                  </w:r>
                                  <w:r w:rsidR="008330F5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re (cartographie des processus) </w:t>
                                  </w: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? 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Quelle carte d’identité pour chaque processus (données d’entrée, activités, données de sortie…)</w:t>
                                  </w:r>
                                  <w:r w:rsidR="00040573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 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Quel est le rôle de chaque pilote de processus ? 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Quelle est la participation des personnels dan</w:t>
                                  </w:r>
                                  <w:r w:rsidR="008330F5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s la construction des processus </w:t>
                                  </w: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Corpsdetexte"/>
                                    <w:spacing w:before="100"/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Comment les processus sont-ils surveillés ?</w:t>
                                  </w:r>
                                </w:p>
                                <w:p w:rsidR="00B12D01" w:rsidRPr="00B12D01" w:rsidRDefault="00B12D01" w:rsidP="00B12D0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B12D01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fr-FR"/>
                                    </w:rPr>
                                    <w:t>Comment ont été choisis les indicateurs et les valeurs cibles à atteindre ?</w:t>
                                  </w:r>
                                </w:p>
                                <w:p w:rsidR="00040573" w:rsidRDefault="00B12D01" w:rsidP="001733CD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040573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Quel(s) indicateur(s) de performance pour chaque processus ? </w:t>
                                  </w:r>
                                </w:p>
                                <w:p w:rsidR="00040573" w:rsidRDefault="00B12D01" w:rsidP="00040573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040573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Quel(s) ris</w:t>
                                  </w:r>
                                  <w:r w:rsidR="00040573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que(s) pour chaque processus ? </w:t>
                                  </w:r>
                                </w:p>
                                <w:p w:rsidR="00DA0121" w:rsidRPr="009C1DEF" w:rsidRDefault="00B12D01" w:rsidP="00040573">
                                  <w:pPr>
                                    <w:pStyle w:val="Corpsdetex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9C1DEF">
                                    <w:rPr>
                                      <w:rFonts w:ascii="Arial" w:hAnsi="Arial" w:cs="Arial"/>
                                      <w:b w:val="0"/>
                                      <w:sz w:val="18"/>
                                      <w:szCs w:val="18"/>
                                      <w:lang w:val="fr-FR"/>
                                    </w:rPr>
                                    <w:t>Quelles modalités de suivi et d’évaluation sont prévues ?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DA0121" w:rsidRPr="00B970EC" w:rsidRDefault="00DA0121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DA0121" w:rsidRDefault="00DA0121" w:rsidP="00DA01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540F7" id="Zone de texte 15" o:spid="_x0000_s1041" type="#_x0000_t202" style="position:absolute;margin-left:121.5pt;margin-top:7.35pt;width:496.05pt;height:38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752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917"/>
                        <w:gridCol w:w="708"/>
                        <w:gridCol w:w="709"/>
                        <w:gridCol w:w="709"/>
                        <w:gridCol w:w="709"/>
                      </w:tblGrid>
                      <w:tr w:rsidR="00DA0121" w:rsidRPr="00B970EC" w:rsidTr="00E4548C">
                        <w:trPr>
                          <w:trHeight w:val="511"/>
                          <w:jc w:val="center"/>
                        </w:trPr>
                        <w:tc>
                          <w:tcPr>
                            <w:tcW w:w="9751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DA0121" w:rsidRPr="00B970EC" w:rsidTr="00E4548C">
                        <w:trPr>
                          <w:trHeight w:val="263"/>
                          <w:jc w:val="center"/>
                        </w:trPr>
                        <w:tc>
                          <w:tcPr>
                            <w:tcW w:w="6917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DA0121" w:rsidRPr="00B970EC" w:rsidRDefault="004171CD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DA0121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DA0121" w:rsidRPr="00B970EC" w:rsidTr="00E4548C">
                        <w:trPr>
                          <w:trHeight w:val="263"/>
                          <w:jc w:val="center"/>
                        </w:trPr>
                        <w:tc>
                          <w:tcPr>
                            <w:tcW w:w="6917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DA0121" w:rsidRPr="00B970EC" w:rsidRDefault="00DA012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DA0121" w:rsidRPr="00B970EC" w:rsidTr="00E4548C">
                        <w:trPr>
                          <w:trHeight w:val="1142"/>
                          <w:jc w:val="center"/>
                        </w:trPr>
                        <w:tc>
                          <w:tcPr>
                            <w:tcW w:w="6917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DA0121" w:rsidRPr="00B970EC" w:rsidRDefault="00DA0121" w:rsidP="00B50D29">
                            <w:pPr>
                              <w:spacing w:before="10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B13997" w:rsidRPr="00B1399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Élaborer</w:t>
                            </w:r>
                            <w:r w:rsidR="00B12D0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un plan de développement</w:t>
                            </w:r>
                          </w:p>
                          <w:p w:rsidR="00B13997" w:rsidRPr="00B13997" w:rsidRDefault="00B13997" w:rsidP="00A7096C">
                            <w:pPr>
                              <w:pStyle w:val="TableParagraph"/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  <w:t xml:space="preserve">Quels sont les acteurs, moyens et outils identifiés pour permettre la mise en œuvre de la stratégie de développement ? </w:t>
                            </w:r>
                          </w:p>
                          <w:p w:rsidR="00B13997" w:rsidRPr="00B13997" w:rsidRDefault="00B13997" w:rsidP="00A7096C">
                            <w:pPr>
                              <w:pStyle w:val="TableParagrap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fr-FR"/>
                              </w:rPr>
                              <w:t>Pour chaque ambition affichée :</w:t>
                            </w:r>
                          </w:p>
                          <w:p w:rsidR="00B13997" w:rsidRPr="00B13997" w:rsidRDefault="00B12D01" w:rsidP="00B13997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23"/>
                              </w:tabs>
                              <w:ind w:right="172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</w:t>
                            </w:r>
                            <w:r w:rsidR="00B13997"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uels objectifs sont poursuivis ?</w:t>
                            </w:r>
                          </w:p>
                          <w:p w:rsidR="00B13997" w:rsidRPr="00B13997" w:rsidRDefault="00B13997" w:rsidP="00B13997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23"/>
                              </w:tabs>
                              <w:ind w:right="172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 pilote ?</w:t>
                            </w:r>
                          </w:p>
                          <w:p w:rsidR="00B13997" w:rsidRPr="00B13997" w:rsidRDefault="00B13997" w:rsidP="00B13997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23"/>
                              </w:tabs>
                              <w:ind w:right="172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Quels indicateurs de mesure ? </w:t>
                            </w:r>
                          </w:p>
                          <w:p w:rsidR="00B13997" w:rsidRPr="00B13997" w:rsidRDefault="00B13997" w:rsidP="00B13997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23"/>
                              </w:tabs>
                              <w:ind w:right="172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échéances ?</w:t>
                            </w:r>
                          </w:p>
                          <w:p w:rsidR="00DA0121" w:rsidRPr="009C1DEF" w:rsidRDefault="00B13997" w:rsidP="009C1DEF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23"/>
                              </w:tabs>
                              <w:spacing w:after="100"/>
                              <w:ind w:left="714" w:right="170" w:hanging="357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1399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ont été choisis les indicateurs et les valeurs cibles à atteindre ?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DA0121" w:rsidRPr="00B970EC" w:rsidTr="00E4548C">
                        <w:trPr>
                          <w:trHeight w:val="3997"/>
                          <w:jc w:val="center"/>
                        </w:trPr>
                        <w:tc>
                          <w:tcPr>
                            <w:tcW w:w="6917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DA0121" w:rsidRPr="00A7096C" w:rsidRDefault="00DA0121" w:rsidP="00B50D29">
                            <w:pPr>
                              <w:pStyle w:val="Corpsdetexte"/>
                              <w:spacing w:before="100" w:after="60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7096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="00B13997" w:rsidRPr="00A7096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Piloter par les processus</w:t>
                            </w:r>
                          </w:p>
                          <w:p w:rsidR="00B12D01" w:rsidRPr="00B12D01" w:rsidRDefault="00B12D01" w:rsidP="00A7096C">
                            <w:pPr>
                              <w:pStyle w:val="Corpsdetexte"/>
                              <w:spacing w:after="60"/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En quoi la stratégie est-elle visible dans les processus mise en place</w:t>
                            </w:r>
                            <w:r w:rsidR="00AC0B9D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 ? D</w:t>
                            </w: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ans l’action des personnels ?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Comment les processus sont-ils définis ?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Quelles sont les grandes activités que l’on peut relever dans l’organisme ?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Quels regroupements en processus peut-on fai</w:t>
                            </w:r>
                            <w:r w:rsidR="008330F5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re (cartographie des processus) </w:t>
                            </w: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 xml:space="preserve">? 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Quelle carte d’identité pour chaque processus (données d’entrée, activités, données de sortie…)</w:t>
                            </w:r>
                            <w:r w:rsidR="00040573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 ?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 xml:space="preserve">Quel est le rôle de chaque pilote de processus ? 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Quelle est la participation des personnels dan</w:t>
                            </w:r>
                            <w:r w:rsidR="008330F5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s la construction des processus </w:t>
                            </w: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?</w:t>
                            </w:r>
                          </w:p>
                          <w:p w:rsidR="00B12D01" w:rsidRPr="00B12D01" w:rsidRDefault="00B12D01" w:rsidP="00B12D01">
                            <w:pPr>
                              <w:pStyle w:val="Corpsdetexte"/>
                              <w:spacing w:before="100"/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Comment les processus sont-ils surveillés ?</w:t>
                            </w:r>
                          </w:p>
                          <w:p w:rsidR="00B12D01" w:rsidRPr="00B12D01" w:rsidRDefault="00B12D01" w:rsidP="00B12D0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2D01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  <w:t>Comment ont été choisis les indicateurs et les valeurs cibles à atteindre ?</w:t>
                            </w:r>
                          </w:p>
                          <w:p w:rsidR="00040573" w:rsidRDefault="00B12D01" w:rsidP="001733CD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40573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 xml:space="preserve">Quel(s) indicateur(s) de performance pour chaque processus ? </w:t>
                            </w:r>
                          </w:p>
                          <w:p w:rsidR="00040573" w:rsidRDefault="00B12D01" w:rsidP="00040573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40573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Quel(s) ris</w:t>
                            </w:r>
                            <w:r w:rsidR="00040573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 xml:space="preserve">que(s) pour chaque processus ? </w:t>
                            </w:r>
                          </w:p>
                          <w:p w:rsidR="00DA0121" w:rsidRPr="009C1DEF" w:rsidRDefault="00B12D01" w:rsidP="00040573">
                            <w:pPr>
                              <w:pStyle w:val="Corpsdetex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9C1DEF">
                              <w:rPr>
                                <w:rFonts w:ascii="Arial" w:hAnsi="Arial" w:cs="Arial"/>
                                <w:b w:val="0"/>
                                <w:sz w:val="18"/>
                                <w:szCs w:val="18"/>
                                <w:lang w:val="fr-FR"/>
                              </w:rPr>
                              <w:t>Quelles modalités de suivi et d’évaluation sont prévues ?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DA0121" w:rsidRPr="00B970EC" w:rsidRDefault="00DA0121" w:rsidP="00886EBC">
                            <w:pPr>
                              <w:tabs>
                                <w:tab w:val="left" w:pos="2490"/>
                              </w:tabs>
                              <w:spacing w:before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DA0121" w:rsidRDefault="00DA0121" w:rsidP="00DA0121"/>
                  </w:txbxContent>
                </v:textbox>
              </v:shape>
            </w:pict>
          </mc:Fallback>
        </mc:AlternateContent>
      </w:r>
      <w:r w:rsidR="00A8477C">
        <w:rPr>
          <w:rFonts w:ascii="Arial" w:hAnsi="Arial" w:cs="Arial"/>
          <w:noProof/>
          <w:lang w:eastAsia="fr-FR"/>
        </w:rPr>
        <w:br w:type="textWrapping" w:clear="all"/>
      </w:r>
    </w:p>
    <w:p w:rsidR="00A64B11" w:rsidRDefault="00EF176B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3B6174" wp14:editId="4E166C3E">
                <wp:simplePos x="0" y="0"/>
                <wp:positionH relativeFrom="column">
                  <wp:posOffset>8844280</wp:posOffset>
                </wp:positionH>
                <wp:positionV relativeFrom="paragraph">
                  <wp:posOffset>5955030</wp:posOffset>
                </wp:positionV>
                <wp:extent cx="838200" cy="23558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F176B" w:rsidRPr="00CC4DBB" w:rsidRDefault="00EF176B" w:rsidP="00EF176B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6174" id="Zone de texte 20" o:spid="_x0000_s1042" type="#_x0000_t202" style="position:absolute;margin-left:696.4pt;margin-top:468.9pt;width:66pt;height:1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" fillcolor="white [3201]" stroked="f" strokeweight=".5pt">
                <v:textbox>
                  <w:txbxContent>
                    <w:p w:rsidR="00EF176B" w:rsidRPr="00CC4DBB" w:rsidRDefault="00EF176B" w:rsidP="00EF176B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208260" wp14:editId="29369895">
                <wp:simplePos x="0" y="0"/>
                <wp:positionH relativeFrom="column">
                  <wp:posOffset>-728345</wp:posOffset>
                </wp:positionH>
                <wp:positionV relativeFrom="paragraph">
                  <wp:posOffset>5914390</wp:posOffset>
                </wp:positionV>
                <wp:extent cx="923925" cy="285750"/>
                <wp:effectExtent l="0" t="0" r="952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F176B" w:rsidRPr="00CC4DBB" w:rsidRDefault="00EF176B" w:rsidP="00EF176B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CC4DBB"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08260" id="Zone de texte 12" o:spid="_x0000_s1043" type="#_x0000_t202" style="position:absolute;margin-left:-57.35pt;margin-top:465.7pt;width:72.75pt;height:2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" fillcolor="white [3201]" stroked="f" strokeweight=".5pt">
                <v:textbox>
                  <w:txbxContent>
                    <w:p w:rsidR="00EF176B" w:rsidRPr="00CC4DBB" w:rsidRDefault="00EF176B" w:rsidP="00EF176B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CC4DBB">
                        <w:rPr>
                          <w:rFonts w:ascii="Marianne" w:hAnsi="Marianne"/>
                          <w:sz w:val="16"/>
                          <w:szCs w:val="16"/>
                        </w:rPr>
                        <w:t>EDU QUAL 401</w:t>
                      </w:r>
                    </w:p>
                  </w:txbxContent>
                </v:textbox>
              </v:shape>
            </w:pict>
          </mc:Fallback>
        </mc:AlternateContent>
      </w:r>
      <w:r w:rsidR="007E412E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9ADEA3" wp14:editId="105BEE55">
                <wp:simplePos x="0" y="0"/>
                <wp:positionH relativeFrom="column">
                  <wp:posOffset>-494855</wp:posOffset>
                </wp:positionH>
                <wp:positionV relativeFrom="paragraph">
                  <wp:posOffset>2785110</wp:posOffset>
                </wp:positionV>
                <wp:extent cx="1764000" cy="2556000"/>
                <wp:effectExtent l="0" t="0" r="27305" b="158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4000" cy="255600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4873BE" w:rsidRPr="006F0F27" w:rsidRDefault="00D070C6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131E2E" w:rsidRPr="00E4717E" w:rsidRDefault="004873BE" w:rsidP="00E4717E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</w:t>
                            </w:r>
                            <w:r w:rsidR="00131E2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31E2E" w:rsidRPr="00E471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une diffusion et</w:t>
                            </w:r>
                            <w:r w:rsidRPr="00E471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</w:t>
                            </w:r>
                            <w:r w:rsidR="00131E2E" w:rsidRPr="00E471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une mise en œuvre partielle des mesures définies.</w:t>
                            </w:r>
                          </w:p>
                          <w:p w:rsidR="004873BE" w:rsidRPr="00F3753A" w:rsidRDefault="004873BE" w:rsidP="00F3753A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F3753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</w:t>
                            </w:r>
                            <w:r w:rsidR="00E8411D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ne démarche qualité</w:t>
                            </w:r>
                            <w:r w:rsidR="00CB1EBB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mise en œuvre uni</w:t>
                            </w:r>
                            <w:r w:rsidR="00E8411D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quement par le référent qualité</w:t>
                            </w:r>
                            <w:r w:rsidR="00F3753A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l</w:t>
                            </w:r>
                            <w:r w:rsidR="00B659E1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’absence de diffusion de la charte qualité</w:t>
                            </w:r>
                            <w:r w:rsidR="00F3753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F3753A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B659E1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bsence de sensibilisation d</w:t>
                            </w:r>
                            <w:r w:rsidR="00CB1EBB" w:rsidRP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 nouveaux personnels à la démarche</w:t>
                            </w:r>
                            <w:r w:rsidR="00F375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DEA3" id="Zone de texte 7" o:spid="_x0000_s1044" type="#_x0000_t202" style="position:absolute;margin-left:-38.95pt;margin-top:219.3pt;width:138.9pt;height:20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" fillcolor="#ff9575" strokecolor="#ff9575" strokeweight=".5pt">
                <v:textbox>
                  <w:txbxContent>
                    <w:p w:rsidR="004873BE" w:rsidRPr="006F0F27" w:rsidRDefault="00D070C6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131E2E" w:rsidRPr="00E4717E" w:rsidRDefault="004873BE" w:rsidP="00E4717E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</w:t>
                      </w:r>
                      <w:r w:rsidR="00131E2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31E2E" w:rsidRPr="00E4717E">
                        <w:rPr>
                          <w:rFonts w:ascii="Arial" w:hAnsi="Arial" w:cs="Arial"/>
                          <w:sz w:val="18"/>
                          <w:szCs w:val="18"/>
                        </w:rPr>
                        <w:t>une diffusion et</w:t>
                      </w:r>
                      <w:r w:rsidRPr="00E4717E">
                        <w:rPr>
                          <w:rFonts w:ascii="Arial" w:hAnsi="Arial" w:cs="Arial"/>
                          <w:sz w:val="18"/>
                          <w:szCs w:val="18"/>
                        </w:rPr>
                        <w:t> </w:t>
                      </w:r>
                      <w:r w:rsidR="00131E2E" w:rsidRPr="00E4717E">
                        <w:rPr>
                          <w:rFonts w:ascii="Arial" w:hAnsi="Arial" w:cs="Arial"/>
                          <w:sz w:val="18"/>
                          <w:szCs w:val="18"/>
                        </w:rPr>
                        <w:t>une mise en œuvre partielle des mesures définies.</w:t>
                      </w:r>
                    </w:p>
                    <w:p w:rsidR="004873BE" w:rsidRPr="00F3753A" w:rsidRDefault="004873BE" w:rsidP="00F3753A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F3753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u</w:t>
                      </w:r>
                      <w:r w:rsidR="00E8411D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ne démarche qualité</w:t>
                      </w:r>
                      <w:r w:rsidR="00CB1EBB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mise en œuvre uni</w:t>
                      </w:r>
                      <w:r w:rsidR="00E8411D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quement par le référent qualité</w:t>
                      </w:r>
                      <w:r w:rsidR="00F3753A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, l</w:t>
                      </w:r>
                      <w:r w:rsidR="00B659E1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’absence de diffusion de la charte qualité</w:t>
                      </w:r>
                      <w:r w:rsidR="00F3753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, </w:t>
                      </w:r>
                      <w:r w:rsidR="00F3753A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B659E1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bsence de sensibilisation d</w:t>
                      </w:r>
                      <w:r w:rsidR="00CB1EBB" w:rsidRP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es nouveaux personnels à la démarche</w:t>
                      </w:r>
                      <w:r w:rsidR="00F3753A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E412E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-585470</wp:posOffset>
                </wp:positionH>
                <wp:positionV relativeFrom="paragraph">
                  <wp:posOffset>418910</wp:posOffset>
                </wp:positionV>
                <wp:extent cx="1935480" cy="2400300"/>
                <wp:effectExtent l="0" t="0" r="762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35480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17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7"/>
                            </w:tblGrid>
                            <w:tr w:rsidR="00BE0AF8" w:rsidTr="00BE0AF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17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3F205F">
                              <w:trPr>
                                <w:trHeight w:val="2771"/>
                                <w:jc w:val="center"/>
                              </w:trPr>
                              <w:tc>
                                <w:tcPr>
                                  <w:tcW w:w="2817" w:type="dxa"/>
                                </w:tcPr>
                                <w:p w:rsidR="00BE0AF8" w:rsidRPr="00254302" w:rsidRDefault="004873BE" w:rsidP="00436FD2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2</w:t>
                                  </w:r>
                                </w:p>
                                <w:p w:rsidR="00D0715A" w:rsidRDefault="00F03AEB" w:rsidP="00D071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2E797D" w:rsidRPr="002E797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E797D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436FD2" w:rsidRPr="00436FD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mpulse le déplo</w:t>
                                  </w:r>
                                  <w:r w:rsid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iement de la démarche qualité.</w:t>
                                  </w:r>
                                </w:p>
                                <w:p w:rsidR="00D0715A" w:rsidRDefault="00A105E3" w:rsidP="00D071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  <w:r w:rsidR="00436FD2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obiliser les équipes au</w:t>
                                  </w:r>
                                  <w:r w:rsidR="003F205F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tour des enjeux de la démarche q</w:t>
                                  </w:r>
                                  <w:r w:rsidR="00436FD2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ualité</w:t>
                                  </w:r>
                                  <w:r w:rsid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D0715A" w:rsidRDefault="00D0715A" w:rsidP="00D071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051B1D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iffuser</w:t>
                                  </w:r>
                                  <w:r w:rsidR="00436FD2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la charte qual</w:t>
                                  </w:r>
                                  <w:r w:rsidR="003F205F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 Eduform et sa mise en œuvre.</w:t>
                                  </w:r>
                                </w:p>
                                <w:p w:rsidR="00BE0AF8" w:rsidRPr="00D0715A" w:rsidRDefault="00D0715A" w:rsidP="00D0715A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436FD2" w:rsidRPr="00D0715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ensibiliser tout nouveau personnel à la démarche qualité.</w:t>
                                  </w:r>
                                </w:p>
                              </w:tc>
                            </w:tr>
                          </w:tbl>
                          <w:p w:rsidR="00BE0AF8" w:rsidRPr="009C26F5" w:rsidRDefault="00BE0AF8" w:rsidP="00BE0AF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DC1EF" id="_x0000_s1045" type="#_x0000_t202" style="position:absolute;margin-left:-46.1pt;margin-top:33pt;width:152.4pt;height:18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17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7"/>
                      </w:tblGrid>
                      <w:tr w:rsidR="00BE0AF8" w:rsidTr="00BE0AF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17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3F205F">
                        <w:trPr>
                          <w:trHeight w:val="2771"/>
                          <w:jc w:val="center"/>
                        </w:trPr>
                        <w:tc>
                          <w:tcPr>
                            <w:tcW w:w="2817" w:type="dxa"/>
                          </w:tcPr>
                          <w:p w:rsidR="00BE0AF8" w:rsidRPr="00254302" w:rsidRDefault="004873BE" w:rsidP="00436FD2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2</w:t>
                            </w:r>
                          </w:p>
                          <w:p w:rsidR="00D0715A" w:rsidRDefault="00F03AEB" w:rsidP="00D0715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2E797D" w:rsidRPr="002E797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E797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 w:rsidR="00436FD2" w:rsidRPr="00436FD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mpulse le déplo</w:t>
                            </w:r>
                            <w:r w:rsid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iement de la démarche qualité.</w:t>
                            </w:r>
                          </w:p>
                          <w:p w:rsidR="00D0715A" w:rsidRDefault="00A105E3" w:rsidP="00D0715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</w:t>
                            </w:r>
                            <w:r w:rsidR="00436FD2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obiliser les équipes au</w:t>
                            </w:r>
                            <w:r w:rsidR="003F205F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tour des enjeux de la démarche q</w:t>
                            </w:r>
                            <w:r w:rsidR="00436FD2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ualité</w:t>
                            </w:r>
                            <w:r w:rsid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D0715A" w:rsidRDefault="00D0715A" w:rsidP="00D0715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 w:rsidR="00051B1D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iffuser</w:t>
                            </w:r>
                            <w:r w:rsidR="00436FD2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la charte qual</w:t>
                            </w:r>
                            <w:r w:rsidR="003F205F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 Eduform et sa mise en œuvre.</w:t>
                            </w:r>
                          </w:p>
                          <w:p w:rsidR="00BE0AF8" w:rsidRPr="00D0715A" w:rsidRDefault="00D0715A" w:rsidP="00D0715A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436FD2" w:rsidRPr="00D0715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ensibiliser tout nouveau personnel à la démarche qualité.</w:t>
                            </w:r>
                          </w:p>
                        </w:tc>
                      </w:tr>
                    </w:tbl>
                    <w:p w:rsidR="00BE0AF8" w:rsidRPr="009C26F5" w:rsidRDefault="00BE0AF8" w:rsidP="00BE0AF8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12E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1343660</wp:posOffset>
                </wp:positionH>
                <wp:positionV relativeFrom="paragraph">
                  <wp:posOffset>437960</wp:posOffset>
                </wp:positionV>
                <wp:extent cx="6376035" cy="5166995"/>
                <wp:effectExtent l="0" t="0" r="571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035" cy="5166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893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6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0926DF" w:rsidRPr="00B970EC" w:rsidTr="00D0715A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9893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6858C1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:rsidTr="00886EBC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079A9" w:rsidRPr="00B970EC" w:rsidRDefault="00054199" w:rsidP="00B50D29">
                                  <w:pPr>
                                    <w:spacing w:before="10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</w:t>
                                  </w:r>
                                  <w:r w:rsidR="00F0168D" w:rsidRPr="00F0168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Mobiliser les équipes au</w:t>
                                  </w:r>
                                  <w:r w:rsidR="00F0168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tour des enjeux de la démarche q</w:t>
                                  </w:r>
                                  <w:r w:rsidR="00F0168D" w:rsidRPr="00F0168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ualité</w:t>
                                  </w:r>
                                </w:p>
                                <w:p w:rsidR="00F0168D" w:rsidRPr="00F0168D" w:rsidRDefault="00F0168D" w:rsidP="003F205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La réussite de la démarche résulte du leadership : comment les enjeux de la démarche apparaissent-ils dans le projet d</w:t>
                                  </w:r>
                                  <w:r w:rsidR="00944BD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 la structure</w:t>
                                  </w: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afin d’impliquer tous les acteurs ?</w:t>
                                  </w:r>
                                </w:p>
                                <w:p w:rsidR="00F0168D" w:rsidRPr="00F0168D" w:rsidRDefault="00F0168D" w:rsidP="003F205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démarche est-elle coordonnée et structurée ?</w:t>
                                  </w:r>
                                </w:p>
                                <w:p w:rsidR="00F0168D" w:rsidRPr="00F0168D" w:rsidRDefault="00F0168D" w:rsidP="003F205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Un groupe de pilotage de la démarche est-il constitué ?</w:t>
                                  </w:r>
                                </w:p>
                                <w:p w:rsidR="00F0168D" w:rsidRPr="00F0168D" w:rsidRDefault="00F0168D" w:rsidP="003F205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Un référent qualité est-il nommé ?</w:t>
                                  </w:r>
                                </w:p>
                                <w:p w:rsidR="00F0168D" w:rsidRPr="00F0168D" w:rsidRDefault="00F0168D" w:rsidP="003F205F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équipes sont-elles accompagnées afin de faciliter le changement et de favoriser l’engagement dans la démarche qualité (formations, partages et retours d’expérience, groupes de travail thématiques…)</w:t>
                                  </w:r>
                                  <w:r w:rsidR="003F205F" w:rsidRPr="003F205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?</w:t>
                                  </w:r>
                                </w:p>
                                <w:p w:rsidR="000926DF" w:rsidRPr="00F0168D" w:rsidRDefault="00F0168D" w:rsidP="00395B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0168D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Comment communique-t-on à </w:t>
                                  </w:r>
                                  <w:r w:rsidR="00395BFC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l’ensemble des personnels l’état d’avancement de la démarche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0926DF" w:rsidRPr="00B970EC" w:rsidTr="009B6835">
                              <w:trPr>
                                <w:trHeight w:val="1191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0079A9" w:rsidRPr="00B970EC" w:rsidRDefault="00054199" w:rsidP="00B50D29">
                                  <w:pPr>
                                    <w:spacing w:before="10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2. 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Diffuser la charte qualité </w:t>
                                  </w:r>
                                  <w:r w:rsidR="000A6FF2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Éduform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la mettre en œuvre</w:t>
                                  </w:r>
                                </w:p>
                                <w:p w:rsidR="008330F5" w:rsidRPr="008330F5" w:rsidRDefault="008330F5" w:rsidP="00395B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charte qualité a-t-elle été présentée aux personnels ?</w:t>
                                  </w:r>
                                </w:p>
                                <w:p w:rsidR="008330F5" w:rsidRPr="008330F5" w:rsidRDefault="008330F5" w:rsidP="00395B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outils de communication de cette charte déployés (affichage, site internet, livrets d’accueil du personnel et des bénéficiaires, insertion dans un bulletin de communication…) ?</w:t>
                                  </w:r>
                                </w:p>
                                <w:p w:rsidR="000926DF" w:rsidRPr="00B970EC" w:rsidRDefault="008330F5" w:rsidP="00395B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La compréhension par les personnels des items est-elle vérifiée et sous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quelle forme </w:t>
                                  </w: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0926DF" w:rsidRPr="00B970EC" w:rsidTr="00B50D29">
                              <w:trPr>
                                <w:trHeight w:val="1616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0079A9" w:rsidRPr="00B970EC" w:rsidRDefault="00054199" w:rsidP="00B50D29">
                                  <w:pPr>
                                    <w:spacing w:before="10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3. 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Sensibiliser tout nouveau personnel à la démarche qualité</w:t>
                                  </w:r>
                                </w:p>
                                <w:p w:rsidR="008330F5" w:rsidRPr="008330F5" w:rsidRDefault="000A6FF2" w:rsidP="00DB7DB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sont les actions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mis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es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en place pour sensibiliser tout nouveau </w:t>
                                  </w:r>
                                  <w:r w:rsid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personnel à la démarche qualité </w:t>
                                  </w:r>
                                  <w:r w:rsidR="008330F5"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  <w:p w:rsidR="008330F5" w:rsidRPr="008330F5" w:rsidRDefault="008330F5" w:rsidP="00DB7DB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L’intérêt d’une démarche qualité pour l’organisme est-il présenté ?</w:t>
                                  </w:r>
                                </w:p>
                                <w:p w:rsidR="000926DF" w:rsidRPr="00B970EC" w:rsidRDefault="008330F5" w:rsidP="00DB7DB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30F5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objectifs visés par la démarche sont-ils expliqués 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886EBC">
                                  <w:pPr>
                                    <w:tabs>
                                      <w:tab w:val="left" w:pos="2490"/>
                                    </w:tabs>
                                    <w:spacing w:before="100" w:after="10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46" type="#_x0000_t202" style="position:absolute;margin-left:105.8pt;margin-top:34.5pt;width:502.05pt;height:40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893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96"/>
                        <w:gridCol w:w="698"/>
                        <w:gridCol w:w="699"/>
                        <w:gridCol w:w="698"/>
                        <w:gridCol w:w="702"/>
                      </w:tblGrid>
                      <w:tr w:rsidR="000926DF" w:rsidRPr="00B970EC" w:rsidTr="00D0715A">
                        <w:trPr>
                          <w:trHeight w:val="510"/>
                          <w:jc w:val="center"/>
                        </w:trPr>
                        <w:tc>
                          <w:tcPr>
                            <w:tcW w:w="9893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6858C1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:rsidTr="00886EBC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079A9" w:rsidRPr="00B970EC" w:rsidRDefault="00054199" w:rsidP="00B50D29">
                            <w:pPr>
                              <w:spacing w:before="10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F0168D" w:rsidRPr="00F016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Mobiliser les équipes au</w:t>
                            </w:r>
                            <w:r w:rsidR="00F016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tour des enjeux de la démarche q</w:t>
                            </w:r>
                            <w:r w:rsidR="00F0168D" w:rsidRPr="00F0168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ualité</w:t>
                            </w:r>
                          </w:p>
                          <w:p w:rsidR="00F0168D" w:rsidRPr="00F0168D" w:rsidRDefault="00F0168D" w:rsidP="003F205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La réussite de la démarche résulte du leadership : comment les enjeux de la démarche apparaissent-ils dans le projet d</w:t>
                            </w:r>
                            <w:r w:rsidR="00944BD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 la structure</w:t>
                            </w: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afin d’impliquer tous les acteurs ?</w:t>
                            </w:r>
                          </w:p>
                          <w:p w:rsidR="00F0168D" w:rsidRPr="00F0168D" w:rsidRDefault="00F0168D" w:rsidP="003F205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démarche est-elle coordonnée et structurée ?</w:t>
                            </w:r>
                          </w:p>
                          <w:p w:rsidR="00F0168D" w:rsidRPr="00F0168D" w:rsidRDefault="00F0168D" w:rsidP="003F205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Un groupe de pilotage de la démarche est-il constitué ?</w:t>
                            </w:r>
                          </w:p>
                          <w:p w:rsidR="00F0168D" w:rsidRPr="00F0168D" w:rsidRDefault="00F0168D" w:rsidP="003F205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Un référent qualité est-il nommé ?</w:t>
                            </w:r>
                          </w:p>
                          <w:p w:rsidR="00F0168D" w:rsidRPr="00F0168D" w:rsidRDefault="00F0168D" w:rsidP="003F205F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équipes sont-elles accompagnées afin de faciliter le changement et de favoriser l’engagement dans la démarche qualité (formations, partages et retours d’expérience, groupes de travail thématiques…)</w:t>
                            </w:r>
                            <w:r w:rsidR="003F205F" w:rsidRPr="003F205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?</w:t>
                            </w:r>
                          </w:p>
                          <w:p w:rsidR="000926DF" w:rsidRPr="00F0168D" w:rsidRDefault="00F0168D" w:rsidP="00395BF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0168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Comment communique-t-on à </w:t>
                            </w:r>
                            <w:r w:rsidR="00395BF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l’ensemble des personnels l’état d’avancement de la démarche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0926DF" w:rsidRPr="00B970EC" w:rsidTr="009B6835">
                        <w:trPr>
                          <w:trHeight w:val="1191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0079A9" w:rsidRPr="00B970EC" w:rsidRDefault="00054199" w:rsidP="00B50D29">
                            <w:pPr>
                              <w:spacing w:before="10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8330F5" w:rsidRPr="008330F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Diffuser la charte qualité </w:t>
                            </w:r>
                            <w:r w:rsidR="000A6FF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Éduform</w:t>
                            </w:r>
                            <w:r w:rsidR="008330F5" w:rsidRPr="008330F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la mettre en œuvre</w:t>
                            </w:r>
                          </w:p>
                          <w:p w:rsidR="008330F5" w:rsidRPr="008330F5" w:rsidRDefault="008330F5" w:rsidP="00395BF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charte qualité a-t-elle été présentée aux personnels ?</w:t>
                            </w:r>
                          </w:p>
                          <w:p w:rsidR="008330F5" w:rsidRPr="008330F5" w:rsidRDefault="008330F5" w:rsidP="00395BF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outils de communication de cette charte déployés (affichage, site internet, livrets d’accueil du personnel et des bénéficiaires, insertion dans un bulletin de communication…) ?</w:t>
                            </w:r>
                          </w:p>
                          <w:p w:rsidR="000926DF" w:rsidRPr="00B970EC" w:rsidRDefault="008330F5" w:rsidP="00395BF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La compréhension par les personnels des items est-elle vérifiée et sous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quelle forme </w:t>
                            </w: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0926DF" w:rsidRPr="00B970EC" w:rsidTr="00B50D29">
                        <w:trPr>
                          <w:trHeight w:val="1616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0079A9" w:rsidRPr="00B970EC" w:rsidRDefault="00054199" w:rsidP="00B50D29">
                            <w:pPr>
                              <w:spacing w:before="10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3. </w:t>
                            </w:r>
                            <w:r w:rsidR="008330F5" w:rsidRPr="008330F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Sensibiliser tout nouveau personnel à la démarche qualité</w:t>
                            </w:r>
                          </w:p>
                          <w:p w:rsidR="008330F5" w:rsidRPr="008330F5" w:rsidRDefault="000A6FF2" w:rsidP="00DB7DB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sont les actions</w:t>
                            </w:r>
                            <w:r w:rsidR="008330F5"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mis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es</w:t>
                            </w:r>
                            <w:r w:rsidR="008330F5"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en place pour sensibiliser tout nouveau </w:t>
                            </w:r>
                            <w:r w:rsid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personnel à la démarche qualité </w:t>
                            </w:r>
                            <w:r w:rsidR="008330F5"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:rsidR="008330F5" w:rsidRPr="008330F5" w:rsidRDefault="008330F5" w:rsidP="00DB7DB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L’intérêt d’une démarche qualité pour l’organisme est-il présenté ?</w:t>
                            </w:r>
                          </w:p>
                          <w:p w:rsidR="000926DF" w:rsidRPr="00B970EC" w:rsidRDefault="008330F5" w:rsidP="00DB7DBC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30F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objectifs visés par la démarche sont-ils expliqués 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886EBC">
                            <w:pPr>
                              <w:tabs>
                                <w:tab w:val="left" w:pos="2490"/>
                              </w:tabs>
                              <w:spacing w:before="100" w:after="10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7E412E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7726045</wp:posOffset>
                </wp:positionH>
                <wp:positionV relativeFrom="paragraph">
                  <wp:posOffset>437325</wp:posOffset>
                </wp:positionV>
                <wp:extent cx="1727835" cy="5210175"/>
                <wp:effectExtent l="0" t="0" r="5715" b="9525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27835" cy="5210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438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38"/>
                            </w:tblGrid>
                            <w:tr w:rsidR="00BE0AF8" w:rsidTr="009B6835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438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A7096C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CB1EBB" w:rsidTr="009B6835">
                              <w:trPr>
                                <w:trHeight w:val="6973"/>
                                <w:jc w:val="center"/>
                              </w:trPr>
                              <w:tc>
                                <w:tcPr>
                                  <w:tcW w:w="2438" w:type="dxa"/>
                                </w:tcPr>
                                <w:p w:rsidR="00CB1EBB" w:rsidRPr="00CB1EBB" w:rsidRDefault="00CB1EBB" w:rsidP="008973CF">
                                  <w:pPr>
                                    <w:spacing w:before="100"/>
                                    <w:ind w:left="187" w:hanging="187"/>
                                    <w:rPr>
                                      <w:rFonts w:ascii="Arial" w:hAnsi="Arial" w:cs="Arial"/>
                                      <w:b/>
                                      <w:color w:val="FF6600"/>
                                      <w:sz w:val="20"/>
                                      <w:szCs w:val="20"/>
                                    </w:rPr>
                                  </w:pPr>
                                  <w:r w:rsidRPr="00CB1EBB">
                                    <w:rPr>
                                      <w:rFonts w:ascii="Arial" w:hAnsi="Arial" w:cs="Arial"/>
                                      <w:b/>
                                      <w:color w:val="FF6600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CB1EBB" w:rsidRPr="00CB1EBB" w:rsidRDefault="00CB1EBB" w:rsidP="00F3753A">
                                  <w:pPr>
                                    <w:spacing w:after="100"/>
                                    <w:rPr>
                                      <w:rFonts w:ascii="Arial" w:hAnsi="Arial" w:cs="Arial"/>
                                      <w:b/>
                                      <w:color w:val="FF6600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B1EBB">
                                    <w:rPr>
                                      <w:rFonts w:ascii="Arial" w:hAnsi="Arial" w:cs="Arial"/>
                                      <w:b/>
                                      <w:color w:val="FF6600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CB1EBB">
                                    <w:rPr>
                                      <w:rFonts w:ascii="Arial" w:hAnsi="Arial" w:cs="Arial"/>
                                      <w:b/>
                                      <w:color w:val="FF6600"/>
                                      <w:sz w:val="20"/>
                                      <w:szCs w:val="20"/>
                                    </w:rPr>
                                    <w:t xml:space="preserve"> de suivi</w:t>
                                  </w:r>
                                  <w:r w:rsidRPr="00CB1EBB">
                                    <w:rPr>
                                      <w:rFonts w:ascii="Arial" w:hAnsi="Arial" w:cs="Arial"/>
                                      <w:color w:val="FF66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DB7DBC" w:rsidRDefault="00DB7DBC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7DB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Existence d’une instance de pilotage et de suivi de la démarche</w:t>
                                  </w:r>
                                </w:p>
                                <w:p w:rsidR="00CB1EBB" w:rsidRPr="00CB1EBB" w:rsidRDefault="00E205BF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et périodicité</w:t>
                                  </w:r>
                                  <w:r w:rsidR="00CB1EBB"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des réunions qualité</w:t>
                                  </w:r>
                                </w:p>
                                <w:p w:rsidR="00DB7DBC" w:rsidRDefault="00CB1EBB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Identification claire par les personnels du référent qualité</w:t>
                                  </w:r>
                                </w:p>
                                <w:p w:rsidR="00CB1EBB" w:rsidRPr="00CB1EBB" w:rsidRDefault="00DB7DBC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7DB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et périodicité des réunions des groupes de travail thématiques</w:t>
                                  </w:r>
                                </w:p>
                                <w:p w:rsidR="00CB1EBB" w:rsidRPr="00CB1EBB" w:rsidRDefault="00DB7DBC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Existence</w:t>
                                  </w:r>
                                  <w:r w:rsidR="00CB1EBB"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formations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relatives à la démarche qualité</w:t>
                                  </w:r>
                                  <w:r w:rsidR="00CB1EBB"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inscrites au plan de développement des compétences (PDC)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, différenciation des parcours, nombre de bénéficiaires</w:t>
                                  </w:r>
                                </w:p>
                                <w:p w:rsidR="00CB1EBB" w:rsidRPr="00CB1EBB" w:rsidRDefault="00DB7DBC" w:rsidP="00DB7DBC">
                                  <w:pPr>
                                    <w:spacing w:after="12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Pourcentage de personnels maîtrisant les engagements de la </w:t>
                                  </w:r>
                                  <w:r w:rsidR="00CB1EBB"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charte</w:t>
                                  </w:r>
                                </w:p>
                                <w:p w:rsidR="00CB1EBB" w:rsidRPr="00CD626F" w:rsidRDefault="00CB1EBB" w:rsidP="00DB7DBC">
                                  <w:pPr>
                                    <w:spacing w:after="1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B1EB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Pourcentage de nouveaux personnels sensibilisés à la démarche</w:t>
                                  </w:r>
                                  <w:r w:rsidRPr="00CD626F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_x0000_s1047" type="#_x0000_t202" style="position:absolute;margin-left:608.35pt;margin-top:34.45pt;width:136.05pt;height:4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438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38"/>
                      </w:tblGrid>
                      <w:tr w:rsidR="00BE0AF8" w:rsidTr="009B6835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438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A7096C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CB1EBB" w:rsidTr="009B6835">
                        <w:trPr>
                          <w:trHeight w:val="6973"/>
                          <w:jc w:val="center"/>
                        </w:trPr>
                        <w:tc>
                          <w:tcPr>
                            <w:tcW w:w="2438" w:type="dxa"/>
                          </w:tcPr>
                          <w:p w:rsidR="00CB1EBB" w:rsidRPr="00CB1EBB" w:rsidRDefault="00CB1EBB" w:rsidP="008973CF">
                            <w:pPr>
                              <w:spacing w:before="100"/>
                              <w:ind w:left="187" w:hanging="187"/>
                              <w:rPr>
                                <w:rFonts w:ascii="Arial" w:hAnsi="Aria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</w:pPr>
                            <w:r w:rsidRPr="00CB1EBB">
                              <w:rPr>
                                <w:rFonts w:ascii="Arial" w:hAnsi="Aria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CB1EBB" w:rsidRPr="00CB1EBB" w:rsidRDefault="00CB1EBB" w:rsidP="00F3753A">
                            <w:pPr>
                              <w:spacing w:after="100"/>
                              <w:rPr>
                                <w:rFonts w:ascii="Arial" w:hAnsi="Aria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1EBB">
                              <w:rPr>
                                <w:rFonts w:ascii="Arial" w:hAnsi="Aria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CB1EBB">
                              <w:rPr>
                                <w:rFonts w:ascii="Arial" w:hAnsi="Aria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  <w:t xml:space="preserve"> de suivi</w:t>
                            </w:r>
                            <w:r w:rsidRPr="00CB1EBB">
                              <w:rPr>
                                <w:rFonts w:ascii="Arial" w:hAnsi="Arial" w:cs="Arial"/>
                                <w:color w:val="FF66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B7DBC" w:rsidRDefault="00DB7DBC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7DB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Existence d’une instance de pilotage et de suivi de la démarche</w:t>
                            </w:r>
                          </w:p>
                          <w:p w:rsidR="00CB1EBB" w:rsidRPr="00CB1EBB" w:rsidRDefault="00E205BF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et périodicité</w:t>
                            </w:r>
                            <w:r w:rsidR="00CB1EBB"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 réunions qualité</w:t>
                            </w:r>
                          </w:p>
                          <w:p w:rsidR="00DB7DBC" w:rsidRDefault="00CB1EBB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Identification claire par les personnels du référent qualité</w:t>
                            </w:r>
                          </w:p>
                          <w:p w:rsidR="00CB1EBB" w:rsidRPr="00CB1EBB" w:rsidRDefault="00DB7DBC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7DB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et périodicité des réunions des groupes de travail thématiques</w:t>
                            </w:r>
                          </w:p>
                          <w:p w:rsidR="00CB1EBB" w:rsidRPr="00CB1EBB" w:rsidRDefault="00DB7DBC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Existence</w:t>
                            </w:r>
                            <w:r w:rsidR="00CB1EBB"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formations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relatives à la démarche qualité</w:t>
                            </w:r>
                            <w:r w:rsidR="00CB1EBB"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inscrites au plan de développement des compétences (PDC)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différenciation des parcours, nombre de bénéficiaires</w:t>
                            </w:r>
                          </w:p>
                          <w:p w:rsidR="00CB1EBB" w:rsidRPr="00CB1EBB" w:rsidRDefault="00DB7DBC" w:rsidP="00DB7DBC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Pourcentage de personnels maîtrisant les engagements de la </w:t>
                            </w:r>
                            <w:r w:rsidR="00CB1EBB"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charte</w:t>
                            </w:r>
                          </w:p>
                          <w:p w:rsidR="00CB1EBB" w:rsidRPr="00CD626F" w:rsidRDefault="00CB1EBB" w:rsidP="00DB7DBC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CB1E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Pourcentage de nouveaux personnels sensibilisés à la démarche</w:t>
                            </w:r>
                            <w:r w:rsidRPr="00CD626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51CCD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-505460</wp:posOffset>
                </wp:positionH>
                <wp:positionV relativeFrom="paragraph">
                  <wp:posOffset>-536575</wp:posOffset>
                </wp:positionV>
                <wp:extent cx="8172000" cy="900000"/>
                <wp:effectExtent l="19050" t="19050" r="19685" b="146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000" cy="9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D46" w:rsidRPr="00710D46" w:rsidRDefault="00710D46" w:rsidP="00710D4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710D4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Critère 1 : L’articulation entre le contexte et la stratégie de développement </w:t>
                            </w:r>
                          </w:p>
                          <w:p w:rsidR="00A66FE1" w:rsidRPr="00BE0AF8" w:rsidRDefault="00F0168D" w:rsidP="00C36174">
                            <w:pPr>
                              <w:spacing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prestataire (</w:t>
                            </w:r>
                            <w:r w:rsidR="009A44E1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="00710D4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2</w:t>
                            </w:r>
                            <w:r w:rsidR="00710D46" w:rsidRPr="00710D46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/2)</w:t>
                            </w:r>
                          </w:p>
                          <w:p w:rsidR="007E412E" w:rsidRDefault="00710D46" w:rsidP="00A66FE1">
                            <w:pP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 w:rsidRPr="00710D46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2 : </w:t>
                            </w:r>
                            <w:r w:rsidRPr="00FC2C06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déploiement</w:t>
                            </w:r>
                            <w:r w:rsidR="00FC2C06" w:rsidRPr="00FC2C06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  <w:p w:rsidR="00A66FE1" w:rsidRPr="00BE0AF8" w:rsidRDefault="00710D46" w:rsidP="00A66FE1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710D46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 2 (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Pr="00710D46">
                              <w:t xml:space="preserve"> </w:t>
                            </w:r>
                            <w:r w:rsidRPr="00710D46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Éduform)</w:t>
                            </w:r>
                          </w:p>
                          <w:p w:rsidR="00A66FE1" w:rsidRDefault="00A66FE1" w:rsidP="00A66FE1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48" type="#_x0000_t202" style="position:absolute;margin-left:-39.8pt;margin-top:-42.25pt;width:643.4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" fillcolor="white [3201]" strokecolor="#00b5c6" strokeweight="3.5pt">
                <v:textbox>
                  <w:txbxContent>
                    <w:p w:rsidR="00710D46" w:rsidRPr="00710D46" w:rsidRDefault="00710D46" w:rsidP="00710D46">
                      <w:pP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710D4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Critère 1 : L’articulation entre le contexte et la stratégie de développement </w:t>
                      </w:r>
                    </w:p>
                    <w:p w:rsidR="00A66FE1" w:rsidRPr="00BE0AF8" w:rsidRDefault="00F0168D" w:rsidP="00C36174">
                      <w:pPr>
                        <w:spacing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du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prestataire (</w:t>
                      </w:r>
                      <w:r w:rsidR="009A44E1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="00710D4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2</w:t>
                      </w:r>
                      <w:r w:rsidR="00710D46" w:rsidRPr="00710D46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/2)</w:t>
                      </w:r>
                    </w:p>
                    <w:p w:rsidR="007E412E" w:rsidRDefault="00710D46" w:rsidP="00A66FE1">
                      <w:pP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 w:rsidRPr="00710D46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2 : </w:t>
                      </w:r>
                      <w:r w:rsidRPr="00FC2C06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déploiement</w:t>
                      </w:r>
                      <w:r w:rsidR="00FC2C06" w:rsidRPr="00FC2C06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 </w:t>
                      </w:r>
                    </w:p>
                    <w:p w:rsidR="00A66FE1" w:rsidRPr="00BE0AF8" w:rsidRDefault="00710D46" w:rsidP="00A66FE1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710D46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 2 (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Pr="00710D46">
                        <w:t xml:space="preserve"> </w:t>
                      </w:r>
                      <w:r w:rsidRPr="00710D46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Éduform)</w:t>
                      </w:r>
                    </w:p>
                    <w:p w:rsidR="00A66FE1" w:rsidRDefault="00A66FE1" w:rsidP="00A66FE1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="00A66FE1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7840345</wp:posOffset>
                </wp:positionH>
                <wp:positionV relativeFrom="paragraph">
                  <wp:posOffset>-697114</wp:posOffset>
                </wp:positionV>
                <wp:extent cx="1628528" cy="1080259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528" cy="1080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882E8" id="Zone de texte 25" o:spid="_x0000_s1049" type="#_x0000_t202" style="position:absolute;margin-left:617.35pt;margin-top:-54.9pt;width:128.2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</w:p>
    <w:sectPr w:rsidR="00A64B11" w:rsidSect="000926DF"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" name="Image 1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121" w:rsidRDefault="00DA0121">
    <w:pPr>
      <w:pStyle w:val="Pieddepage"/>
    </w:pPr>
    <w:r>
      <w:rPr>
        <w:noProof/>
        <w:lang w:eastAsia="fr-FR"/>
      </w:rPr>
      <w:drawing>
        <wp:inline distT="0" distB="0" distL="0" distR="0" wp14:anchorId="3AD09563" wp14:editId="6EFFBD8B">
          <wp:extent cx="8892540" cy="759932"/>
          <wp:effectExtent l="0" t="0" r="3810" b="2540"/>
          <wp:docPr id="34" name="Image 34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72786"/>
    <w:multiLevelType w:val="hybridMultilevel"/>
    <w:tmpl w:val="97ECE526"/>
    <w:lvl w:ilvl="0" w:tplc="20A250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7500C"/>
    <w:multiLevelType w:val="hybridMultilevel"/>
    <w:tmpl w:val="63E4A140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2094B"/>
    <w:multiLevelType w:val="hybridMultilevel"/>
    <w:tmpl w:val="4DC87CA4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614A6"/>
    <w:multiLevelType w:val="hybridMultilevel"/>
    <w:tmpl w:val="A464FBE4"/>
    <w:lvl w:ilvl="0" w:tplc="31A84AC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410AC"/>
    <w:multiLevelType w:val="hybridMultilevel"/>
    <w:tmpl w:val="74E27F9A"/>
    <w:lvl w:ilvl="0" w:tplc="31A84ACE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653C9"/>
    <w:multiLevelType w:val="hybridMultilevel"/>
    <w:tmpl w:val="483EE622"/>
    <w:lvl w:ilvl="0" w:tplc="D460F10E">
      <w:start w:val="1"/>
      <w:numFmt w:val="bullet"/>
      <w:lvlText w:val="-"/>
      <w:lvlJc w:val="left"/>
      <w:pPr>
        <w:ind w:left="1095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 w15:restartNumberingAfterBreak="0">
    <w:nsid w:val="4ACF1BF6"/>
    <w:multiLevelType w:val="hybridMultilevel"/>
    <w:tmpl w:val="C486EA7A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C0FE6"/>
    <w:multiLevelType w:val="hybridMultilevel"/>
    <w:tmpl w:val="4FE8C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912E5"/>
    <w:multiLevelType w:val="hybridMultilevel"/>
    <w:tmpl w:val="1F36C082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3316B"/>
    <w:multiLevelType w:val="hybridMultilevel"/>
    <w:tmpl w:val="090C7462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D2F3A"/>
    <w:multiLevelType w:val="hybridMultilevel"/>
    <w:tmpl w:val="04A204A0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B2F16"/>
    <w:multiLevelType w:val="hybridMultilevel"/>
    <w:tmpl w:val="20188E3A"/>
    <w:lvl w:ilvl="0" w:tplc="184A1BA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A2A3D"/>
    <w:multiLevelType w:val="hybridMultilevel"/>
    <w:tmpl w:val="3F1EE7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773A5"/>
    <w:multiLevelType w:val="hybridMultilevel"/>
    <w:tmpl w:val="A22ABBA2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6"/>
  </w:num>
  <w:num w:numId="5">
    <w:abstractNumId w:val="10"/>
  </w:num>
  <w:num w:numId="6">
    <w:abstractNumId w:val="11"/>
  </w:num>
  <w:num w:numId="7">
    <w:abstractNumId w:val="12"/>
  </w:num>
  <w:num w:numId="8">
    <w:abstractNumId w:val="4"/>
  </w:num>
  <w:num w:numId="9">
    <w:abstractNumId w:val="5"/>
  </w:num>
  <w:num w:numId="10">
    <w:abstractNumId w:val="1"/>
  </w:num>
  <w:num w:numId="11">
    <w:abstractNumId w:val="9"/>
  </w:num>
  <w:num w:numId="12">
    <w:abstractNumId w:val="14"/>
  </w:num>
  <w:num w:numId="13">
    <w:abstractNumId w:val="8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226FA"/>
    <w:rsid w:val="0002385D"/>
    <w:rsid w:val="00040573"/>
    <w:rsid w:val="00051B1D"/>
    <w:rsid w:val="00054199"/>
    <w:rsid w:val="000926DF"/>
    <w:rsid w:val="000A6FF2"/>
    <w:rsid w:val="000E0B62"/>
    <w:rsid w:val="0011368B"/>
    <w:rsid w:val="00131E2E"/>
    <w:rsid w:val="00167D77"/>
    <w:rsid w:val="002239C7"/>
    <w:rsid w:val="00235730"/>
    <w:rsid w:val="0026391E"/>
    <w:rsid w:val="00267A7B"/>
    <w:rsid w:val="002E797D"/>
    <w:rsid w:val="003206F6"/>
    <w:rsid w:val="00366809"/>
    <w:rsid w:val="00371929"/>
    <w:rsid w:val="0037591D"/>
    <w:rsid w:val="00395BFC"/>
    <w:rsid w:val="003A4516"/>
    <w:rsid w:val="003C3C59"/>
    <w:rsid w:val="003D66E7"/>
    <w:rsid w:val="003F205F"/>
    <w:rsid w:val="004171CD"/>
    <w:rsid w:val="00436FD2"/>
    <w:rsid w:val="004873BE"/>
    <w:rsid w:val="004A2138"/>
    <w:rsid w:val="00572FE1"/>
    <w:rsid w:val="005B6F73"/>
    <w:rsid w:val="005D0CD9"/>
    <w:rsid w:val="005D5BD4"/>
    <w:rsid w:val="005E0351"/>
    <w:rsid w:val="005F5F7C"/>
    <w:rsid w:val="006858C1"/>
    <w:rsid w:val="006F0F27"/>
    <w:rsid w:val="00710D46"/>
    <w:rsid w:val="00716857"/>
    <w:rsid w:val="00764337"/>
    <w:rsid w:val="007A5EBE"/>
    <w:rsid w:val="007E412E"/>
    <w:rsid w:val="008330F5"/>
    <w:rsid w:val="00851CCD"/>
    <w:rsid w:val="0085583F"/>
    <w:rsid w:val="00880B91"/>
    <w:rsid w:val="00886EBC"/>
    <w:rsid w:val="008973CF"/>
    <w:rsid w:val="008C59E9"/>
    <w:rsid w:val="00902C61"/>
    <w:rsid w:val="00903E12"/>
    <w:rsid w:val="00930E07"/>
    <w:rsid w:val="00944BDE"/>
    <w:rsid w:val="00955B07"/>
    <w:rsid w:val="009610EE"/>
    <w:rsid w:val="009A44E1"/>
    <w:rsid w:val="009B6835"/>
    <w:rsid w:val="009C1DEF"/>
    <w:rsid w:val="009C26F5"/>
    <w:rsid w:val="00A105E3"/>
    <w:rsid w:val="00A27101"/>
    <w:rsid w:val="00A64B11"/>
    <w:rsid w:val="00A66FE1"/>
    <w:rsid w:val="00A7096C"/>
    <w:rsid w:val="00A77C08"/>
    <w:rsid w:val="00A8477C"/>
    <w:rsid w:val="00AC0B9D"/>
    <w:rsid w:val="00AC2C2F"/>
    <w:rsid w:val="00AD2B3C"/>
    <w:rsid w:val="00B12D01"/>
    <w:rsid w:val="00B13997"/>
    <w:rsid w:val="00B50D29"/>
    <w:rsid w:val="00B659E1"/>
    <w:rsid w:val="00B970EC"/>
    <w:rsid w:val="00BD096C"/>
    <w:rsid w:val="00BD429B"/>
    <w:rsid w:val="00BD6E73"/>
    <w:rsid w:val="00BE0AF8"/>
    <w:rsid w:val="00BE6D06"/>
    <w:rsid w:val="00BF687F"/>
    <w:rsid w:val="00C03060"/>
    <w:rsid w:val="00C36174"/>
    <w:rsid w:val="00CA09A7"/>
    <w:rsid w:val="00CB1EBB"/>
    <w:rsid w:val="00CC4DBB"/>
    <w:rsid w:val="00CF0D43"/>
    <w:rsid w:val="00D070C6"/>
    <w:rsid w:val="00D0715A"/>
    <w:rsid w:val="00D43234"/>
    <w:rsid w:val="00D43876"/>
    <w:rsid w:val="00D618D7"/>
    <w:rsid w:val="00DA0121"/>
    <w:rsid w:val="00DB7DBC"/>
    <w:rsid w:val="00E13121"/>
    <w:rsid w:val="00E205BF"/>
    <w:rsid w:val="00E20AB7"/>
    <w:rsid w:val="00E4548C"/>
    <w:rsid w:val="00E4717E"/>
    <w:rsid w:val="00E62E87"/>
    <w:rsid w:val="00E8411D"/>
    <w:rsid w:val="00E90E7E"/>
    <w:rsid w:val="00EF176B"/>
    <w:rsid w:val="00F0168D"/>
    <w:rsid w:val="00F03AEB"/>
    <w:rsid w:val="00F3753A"/>
    <w:rsid w:val="00F575DA"/>
    <w:rsid w:val="00FA5A93"/>
    <w:rsid w:val="00FB2411"/>
    <w:rsid w:val="00FB56D3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7BCAE1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character" w:styleId="Lienhypertexte">
    <w:name w:val="Hyperlink"/>
    <w:uiPriority w:val="99"/>
    <w:unhideWhenUsed/>
    <w:rsid w:val="003A4516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13997"/>
    <w:pPr>
      <w:widowControl w:val="0"/>
    </w:pPr>
    <w:rPr>
      <w:rFonts w:ascii="Calibri" w:hAnsi="Calibri" w:cstheme="minorHAnsi"/>
      <w:sz w:val="16"/>
      <w:szCs w:val="16"/>
      <w:lang w:val="en-US"/>
    </w:rPr>
  </w:style>
  <w:style w:type="paragraph" w:styleId="Corpsdetexte">
    <w:name w:val="Body Text"/>
    <w:basedOn w:val="Normal"/>
    <w:link w:val="CorpsdetexteCar"/>
    <w:uiPriority w:val="1"/>
    <w:qFormat/>
    <w:rsid w:val="00B13997"/>
    <w:pPr>
      <w:widowControl w:val="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B139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D5B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codes/section_lc/LEGITEXT000006071191/LEGISCTA000018377987/" TargetMode="External"/><Relationship Id="rId18" Type="http://schemas.openxmlformats.org/officeDocument/2006/relationships/hyperlink" Target="https://www.education.gouv.fr/bo/14/Hebdo6/MENE1401644C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ducation.gouv.fr/bo/13/Hebdo20/MENE1311170C.htm" TargetMode="External"/><Relationship Id="rId17" Type="http://schemas.openxmlformats.org/officeDocument/2006/relationships/hyperlink" Target="https://www.legifrance.gouv.fr/codes/section_lc/LEGITEXT000006071191/LEGISCTA00001837798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ducation.gouv.fr/bo/13/Hebdo20/MENE1311170C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loda/id/JORFTEXT0000240214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loda/id/JORFTEXT000024021430/" TargetMode="Externa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education.gouv.fr/bo/14/Hebdo6/MENE1401644C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1F84-218C-4E92-954A-0099437B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31</cp:revision>
  <dcterms:created xsi:type="dcterms:W3CDTF">2024-02-28T17:29:00Z</dcterms:created>
  <dcterms:modified xsi:type="dcterms:W3CDTF">2024-07-29T15:41:00Z</dcterms:modified>
</cp:coreProperties>
</file>