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1F30D" w14:textId="076A8017" w:rsidR="00A05A06" w:rsidRPr="00EE1B08" w:rsidRDefault="004B2686" w:rsidP="001C3B2D">
      <w:pPr>
        <w:suppressLineNumbers/>
        <w:jc w:val="center"/>
        <w:rPr>
          <w:rFonts w:ascii="Marianne" w:hAnsi="Marianne"/>
          <w:sz w:val="52"/>
          <w:szCs w:val="52"/>
        </w:rPr>
      </w:pPr>
      <w:r w:rsidRPr="00EE1B08">
        <w:rPr>
          <w:rFonts w:ascii="Marianne" w:hAnsi="Marianne"/>
          <w:noProof/>
          <w:sz w:val="52"/>
          <w:szCs w:val="52"/>
          <w:lang w:eastAsia="fr-FR"/>
        </w:rPr>
        <w:drawing>
          <wp:anchor distT="0" distB="0" distL="114300" distR="114300" simplePos="0" relativeHeight="251657216" behindDoc="0" locked="0" layoutInCell="1" allowOverlap="1" wp14:anchorId="612AC4BD" wp14:editId="1DC200F3">
            <wp:simplePos x="0" y="0"/>
            <wp:positionH relativeFrom="page">
              <wp:align>left</wp:align>
            </wp:positionH>
            <wp:positionV relativeFrom="page">
              <wp:posOffset>3810</wp:posOffset>
            </wp:positionV>
            <wp:extent cx="7559675" cy="2568575"/>
            <wp:effectExtent l="0" t="0" r="3175" b="317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eau-entete_MENJ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2568575"/>
                    </a:xfrm>
                    <a:prstGeom prst="rect">
                      <a:avLst/>
                    </a:prstGeom>
                  </pic:spPr>
                </pic:pic>
              </a:graphicData>
            </a:graphic>
            <wp14:sizeRelH relativeFrom="page">
              <wp14:pctWidth>0</wp14:pctWidth>
            </wp14:sizeRelH>
            <wp14:sizeRelV relativeFrom="page">
              <wp14:pctHeight>0</wp14:pctHeight>
            </wp14:sizeRelV>
          </wp:anchor>
        </w:drawing>
      </w:r>
      <w:r w:rsidR="00A05A06" w:rsidRPr="00EE1B08">
        <w:rPr>
          <w:rFonts w:ascii="Marianne" w:hAnsi="Marianne"/>
          <w:sz w:val="52"/>
          <w:szCs w:val="52"/>
        </w:rPr>
        <w:t>Français – Classe de 4ème</w:t>
      </w:r>
    </w:p>
    <w:p w14:paraId="49D58545" w14:textId="2D11A8BA" w:rsidR="009564B4" w:rsidRDefault="009564B4" w:rsidP="001C3B2D">
      <w:pPr>
        <w:suppressLineNumbers/>
        <w:jc w:val="center"/>
        <w:rPr>
          <w:rFonts w:ascii="Marianne" w:hAnsi="Marianne"/>
          <w:sz w:val="40"/>
          <w:szCs w:val="40"/>
        </w:rPr>
      </w:pPr>
      <w:r>
        <w:rPr>
          <w:rFonts w:ascii="Marianne" w:hAnsi="Marianne"/>
          <w:sz w:val="40"/>
          <w:szCs w:val="40"/>
        </w:rPr>
        <w:t>Corrigé</w:t>
      </w:r>
      <w:bookmarkStart w:id="0" w:name="_GoBack"/>
      <w:bookmarkEnd w:id="0"/>
    </w:p>
    <w:p w14:paraId="77311E36" w14:textId="1F3831A7" w:rsidR="00A05A06" w:rsidRPr="00EE1B08" w:rsidRDefault="00A05A06" w:rsidP="001C3B2D">
      <w:pPr>
        <w:suppressLineNumbers/>
        <w:jc w:val="center"/>
        <w:rPr>
          <w:rFonts w:ascii="Marianne" w:eastAsia="Calibri" w:hAnsi="Marianne" w:cs="Times New Roman"/>
          <w:i/>
          <w:iCs/>
          <w:color w:val="1F497D"/>
        </w:rPr>
      </w:pPr>
      <w:r w:rsidRPr="00EE1B08">
        <w:rPr>
          <w:rFonts w:ascii="Marianne" w:hAnsi="Marianne"/>
          <w:sz w:val="40"/>
          <w:szCs w:val="40"/>
        </w:rPr>
        <w:t>Outils de</w:t>
      </w:r>
      <w:r w:rsidR="00196784">
        <w:rPr>
          <w:rFonts w:ascii="Marianne" w:hAnsi="Marianne"/>
          <w:sz w:val="40"/>
          <w:szCs w:val="40"/>
        </w:rPr>
        <w:t xml:space="preserve"> positionnement </w:t>
      </w:r>
    </w:p>
    <w:p w14:paraId="3260FB46" w14:textId="20F4BC13" w:rsidR="00A05A06" w:rsidRPr="00EE1B08" w:rsidRDefault="00A05A06" w:rsidP="001C3B2D">
      <w:pPr>
        <w:suppressLineNumbers/>
        <w:jc w:val="center"/>
        <w:rPr>
          <w:rFonts w:ascii="Marianne" w:eastAsia="Calibri" w:hAnsi="Marianne" w:cs="Times New Roman"/>
          <w:iCs/>
          <w:sz w:val="40"/>
          <w:szCs w:val="40"/>
        </w:rPr>
      </w:pPr>
      <w:r w:rsidRPr="00EE1B08">
        <w:rPr>
          <w:rFonts w:ascii="Marianne" w:eastAsia="Calibri" w:hAnsi="Marianne" w:cs="Times New Roman"/>
          <w:iCs/>
          <w:sz w:val="40"/>
          <w:szCs w:val="40"/>
        </w:rPr>
        <w:t>Fiche A</w:t>
      </w:r>
    </w:p>
    <w:p w14:paraId="4D94776F" w14:textId="5CC64D86" w:rsidR="00A05A06" w:rsidRPr="00EE1B08" w:rsidRDefault="00A05A06" w:rsidP="001C3B2D">
      <w:pPr>
        <w:suppressLineNumbers/>
        <w:jc w:val="both"/>
        <w:rPr>
          <w:rFonts w:ascii="Marianne" w:eastAsia="Calibri" w:hAnsi="Marianne" w:cs="Times New Roman"/>
          <w:iCs/>
        </w:rPr>
      </w:pPr>
    </w:p>
    <w:p w14:paraId="53B6B058" w14:textId="6D87033A" w:rsidR="00A05A06" w:rsidRPr="00EE1B08" w:rsidRDefault="00A05A06" w:rsidP="001C3B2D">
      <w:pPr>
        <w:suppressLineNumbers/>
        <w:jc w:val="both"/>
        <w:rPr>
          <w:rFonts w:ascii="Marianne" w:eastAsia="Calibri" w:hAnsi="Marianne" w:cs="Times New Roman"/>
          <w:iCs/>
        </w:rPr>
      </w:pPr>
    </w:p>
    <w:p w14:paraId="6E3EF1C6" w14:textId="2DA132DE" w:rsidR="00273781" w:rsidRPr="00EE1B08" w:rsidRDefault="00273781" w:rsidP="001C3B2D">
      <w:pPr>
        <w:suppressLineNumbers/>
        <w:jc w:val="both"/>
        <w:rPr>
          <w:rFonts w:ascii="Marianne" w:eastAsia="Calibri" w:hAnsi="Marianne" w:cs="Times New Roman"/>
          <w:iCs/>
          <w:sz w:val="22"/>
          <w:szCs w:val="22"/>
        </w:rPr>
      </w:pPr>
      <w:r w:rsidRPr="00EE1B08">
        <w:rPr>
          <w:rFonts w:ascii="Marianne" w:eastAsia="Calibri" w:hAnsi="Marianne" w:cs="Times New Roman"/>
          <w:iCs/>
          <w:sz w:val="22"/>
          <w:szCs w:val="22"/>
        </w:rPr>
        <w:t xml:space="preserve">Cette fiche propose, dans le quotidien de la classe, un ensemble </w:t>
      </w:r>
      <w:r w:rsidRPr="00EE1B08">
        <w:rPr>
          <w:rFonts w:ascii="Marianne" w:eastAsia="Calibri" w:hAnsi="Marianne" w:cs="Times New Roman"/>
          <w:bCs/>
          <w:iCs/>
          <w:sz w:val="22"/>
          <w:szCs w:val="22"/>
        </w:rPr>
        <w:t>d’exercices</w:t>
      </w:r>
      <w:r w:rsidRPr="00EE1B08">
        <w:rPr>
          <w:rFonts w:ascii="Marianne" w:eastAsia="Calibri" w:hAnsi="Marianne" w:cs="Times New Roman"/>
          <w:iCs/>
          <w:sz w:val="22"/>
          <w:szCs w:val="22"/>
        </w:rPr>
        <w:t xml:space="preserve"> </w:t>
      </w:r>
      <w:r w:rsidRPr="00EE1B08">
        <w:rPr>
          <w:rFonts w:ascii="Marianne" w:eastAsia="Calibri" w:hAnsi="Marianne" w:cs="Marianne"/>
          <w:iCs/>
          <w:sz w:val="22"/>
          <w:szCs w:val="22"/>
        </w:rPr>
        <w:t>à</w:t>
      </w:r>
      <w:r w:rsidRPr="00EE1B08">
        <w:rPr>
          <w:rFonts w:ascii="Marianne" w:eastAsia="Calibri" w:hAnsi="Marianne" w:cs="Times New Roman"/>
          <w:iCs/>
          <w:sz w:val="22"/>
          <w:szCs w:val="22"/>
        </w:rPr>
        <w:t xml:space="preserve"> disposition des professeurs pour leur permettre l</w:t>
      </w:r>
      <w:r w:rsidRPr="00EE1B08">
        <w:rPr>
          <w:rFonts w:ascii="Marianne" w:eastAsia="Calibri" w:hAnsi="Marianne" w:cs="Marianne"/>
          <w:iCs/>
          <w:sz w:val="22"/>
          <w:szCs w:val="22"/>
        </w:rPr>
        <w:t>’</w:t>
      </w:r>
      <w:r w:rsidRPr="00EE1B08">
        <w:rPr>
          <w:rFonts w:ascii="Marianne" w:eastAsia="Calibri" w:hAnsi="Marianne" w:cs="Times New Roman"/>
          <w:iCs/>
          <w:sz w:val="22"/>
          <w:szCs w:val="22"/>
        </w:rPr>
        <w:t xml:space="preserve">observation fine des acquis des </w:t>
      </w:r>
      <w:r w:rsidRPr="00EE1B08">
        <w:rPr>
          <w:rFonts w:ascii="Marianne" w:eastAsia="Calibri" w:hAnsi="Marianne" w:cs="Marianne"/>
          <w:iCs/>
          <w:sz w:val="22"/>
          <w:szCs w:val="22"/>
        </w:rPr>
        <w:t>é</w:t>
      </w:r>
      <w:r w:rsidRPr="00EE1B08">
        <w:rPr>
          <w:rFonts w:ascii="Marianne" w:eastAsia="Calibri" w:hAnsi="Marianne" w:cs="Times New Roman"/>
          <w:iCs/>
          <w:sz w:val="22"/>
          <w:szCs w:val="22"/>
        </w:rPr>
        <w:t>l</w:t>
      </w:r>
      <w:r w:rsidRPr="00EE1B08">
        <w:rPr>
          <w:rFonts w:ascii="Marianne" w:eastAsia="Calibri" w:hAnsi="Marianne" w:cs="Marianne"/>
          <w:iCs/>
          <w:sz w:val="22"/>
          <w:szCs w:val="22"/>
        </w:rPr>
        <w:t>è</w:t>
      </w:r>
      <w:r w:rsidRPr="00EE1B08">
        <w:rPr>
          <w:rFonts w:ascii="Marianne" w:eastAsia="Calibri" w:hAnsi="Marianne" w:cs="Times New Roman"/>
          <w:iCs/>
          <w:sz w:val="22"/>
          <w:szCs w:val="22"/>
        </w:rPr>
        <w:t>ves d</w:t>
      </w:r>
      <w:r w:rsidRPr="00EE1B08">
        <w:rPr>
          <w:rFonts w:ascii="Marianne" w:eastAsia="Calibri" w:hAnsi="Marianne" w:cs="Marianne"/>
          <w:iCs/>
          <w:sz w:val="22"/>
          <w:szCs w:val="22"/>
        </w:rPr>
        <w:t>è</w:t>
      </w:r>
      <w:r w:rsidRPr="00EE1B08">
        <w:rPr>
          <w:rFonts w:ascii="Marianne" w:eastAsia="Calibri" w:hAnsi="Marianne" w:cs="Times New Roman"/>
          <w:iCs/>
          <w:sz w:val="22"/>
          <w:szCs w:val="22"/>
        </w:rPr>
        <w:t>s les premiers jours de l</w:t>
      </w:r>
      <w:r w:rsidRPr="00EE1B08">
        <w:rPr>
          <w:rFonts w:ascii="Marianne" w:eastAsia="Calibri" w:hAnsi="Marianne" w:cs="Marianne"/>
          <w:iCs/>
          <w:sz w:val="22"/>
          <w:szCs w:val="22"/>
        </w:rPr>
        <w:t>’</w:t>
      </w:r>
      <w:r w:rsidRPr="00EE1B08">
        <w:rPr>
          <w:rFonts w:ascii="Marianne" w:eastAsia="Calibri" w:hAnsi="Marianne" w:cs="Times New Roman"/>
          <w:iCs/>
          <w:sz w:val="22"/>
          <w:szCs w:val="22"/>
        </w:rPr>
        <w:t>ann</w:t>
      </w:r>
      <w:r w:rsidRPr="00EE1B08">
        <w:rPr>
          <w:rFonts w:ascii="Marianne" w:eastAsia="Calibri" w:hAnsi="Marianne" w:cs="Marianne"/>
          <w:iCs/>
          <w:sz w:val="22"/>
          <w:szCs w:val="22"/>
        </w:rPr>
        <w:t>é</w:t>
      </w:r>
      <w:r w:rsidRPr="00EE1B08">
        <w:rPr>
          <w:rFonts w:ascii="Marianne" w:eastAsia="Calibri" w:hAnsi="Marianne" w:cs="Times New Roman"/>
          <w:iCs/>
          <w:sz w:val="22"/>
          <w:szCs w:val="22"/>
        </w:rPr>
        <w:t>e scolaire. Il s</w:t>
      </w:r>
      <w:r w:rsidRPr="00EE1B08">
        <w:rPr>
          <w:rFonts w:ascii="Marianne" w:eastAsia="Calibri" w:hAnsi="Marianne" w:cs="Marianne"/>
          <w:iCs/>
          <w:sz w:val="22"/>
          <w:szCs w:val="22"/>
        </w:rPr>
        <w:t>’</w:t>
      </w:r>
      <w:r w:rsidRPr="00EE1B08">
        <w:rPr>
          <w:rFonts w:ascii="Marianne" w:eastAsia="Calibri" w:hAnsi="Marianne" w:cs="Times New Roman"/>
          <w:iCs/>
          <w:sz w:val="22"/>
          <w:szCs w:val="22"/>
        </w:rPr>
        <w:t>agit ainsi d</w:t>
      </w:r>
      <w:r w:rsidRPr="00EE1B08">
        <w:rPr>
          <w:rFonts w:ascii="Marianne" w:eastAsia="Calibri" w:hAnsi="Marianne" w:cs="Marianne"/>
          <w:iCs/>
          <w:sz w:val="22"/>
          <w:szCs w:val="22"/>
        </w:rPr>
        <w:t>’</w:t>
      </w:r>
      <w:r w:rsidRPr="00EE1B08">
        <w:rPr>
          <w:rFonts w:ascii="Marianne" w:eastAsia="Calibri" w:hAnsi="Marianne" w:cs="Times New Roman"/>
          <w:iCs/>
          <w:sz w:val="22"/>
          <w:szCs w:val="22"/>
        </w:rPr>
        <w:t xml:space="preserve">identifier les besoins des </w:t>
      </w:r>
      <w:r w:rsidRPr="00EE1B08">
        <w:rPr>
          <w:rFonts w:ascii="Marianne" w:eastAsia="Calibri" w:hAnsi="Marianne" w:cs="Marianne"/>
          <w:iCs/>
          <w:sz w:val="22"/>
          <w:szCs w:val="22"/>
        </w:rPr>
        <w:t>é</w:t>
      </w:r>
      <w:r w:rsidRPr="00EE1B08">
        <w:rPr>
          <w:rFonts w:ascii="Marianne" w:eastAsia="Calibri" w:hAnsi="Marianne" w:cs="Times New Roman"/>
          <w:iCs/>
          <w:sz w:val="22"/>
          <w:szCs w:val="22"/>
        </w:rPr>
        <w:t>l</w:t>
      </w:r>
      <w:r w:rsidRPr="00EE1B08">
        <w:rPr>
          <w:rFonts w:ascii="Marianne" w:eastAsia="Calibri" w:hAnsi="Marianne" w:cs="Marianne"/>
          <w:iCs/>
          <w:sz w:val="22"/>
          <w:szCs w:val="22"/>
        </w:rPr>
        <w:t>è</w:t>
      </w:r>
      <w:r w:rsidRPr="00EE1B08">
        <w:rPr>
          <w:rFonts w:ascii="Marianne" w:eastAsia="Calibri" w:hAnsi="Marianne" w:cs="Times New Roman"/>
          <w:iCs/>
          <w:sz w:val="22"/>
          <w:szCs w:val="22"/>
        </w:rPr>
        <w:t>ves et de mettre en place au plus t</w:t>
      </w:r>
      <w:r w:rsidRPr="00EE1B08">
        <w:rPr>
          <w:rFonts w:ascii="Marianne" w:eastAsia="Calibri" w:hAnsi="Marianne" w:cs="Marianne"/>
          <w:iCs/>
          <w:sz w:val="22"/>
          <w:szCs w:val="22"/>
        </w:rPr>
        <w:t>ô</w:t>
      </w:r>
      <w:r w:rsidRPr="00EE1B08">
        <w:rPr>
          <w:rFonts w:ascii="Marianne" w:eastAsia="Calibri" w:hAnsi="Marianne" w:cs="Times New Roman"/>
          <w:iCs/>
          <w:sz w:val="22"/>
          <w:szCs w:val="22"/>
        </w:rPr>
        <w:t>t les actions de consolidation n</w:t>
      </w:r>
      <w:r w:rsidRPr="00EE1B08">
        <w:rPr>
          <w:rFonts w:ascii="Marianne" w:eastAsia="Calibri" w:hAnsi="Marianne" w:cs="Marianne"/>
          <w:iCs/>
          <w:sz w:val="22"/>
          <w:szCs w:val="22"/>
        </w:rPr>
        <w:t>é</w:t>
      </w:r>
      <w:r w:rsidRPr="00EE1B08">
        <w:rPr>
          <w:rFonts w:ascii="Marianne" w:eastAsia="Calibri" w:hAnsi="Marianne" w:cs="Times New Roman"/>
          <w:iCs/>
          <w:sz w:val="22"/>
          <w:szCs w:val="22"/>
        </w:rPr>
        <w:t xml:space="preserve">cessaires. Chaque fiche, construite à partir des priorités d’apprentissages, n’a pas vocation à faire l’objet d’une seule et longue séance d’évaluation en classe. Le professeur en utilise tout ou partie en sélectionnant les exercices dont il a besoin. Il peut également </w:t>
      </w:r>
      <w:r w:rsidRPr="00EE1B08">
        <w:rPr>
          <w:rFonts w:ascii="Marianne" w:eastAsia="Calibri" w:hAnsi="Marianne" w:cs="Times New Roman"/>
          <w:bCs/>
          <w:iCs/>
          <w:sz w:val="22"/>
          <w:szCs w:val="22"/>
        </w:rPr>
        <w:t>choisir d’autres exercices présents dans la seconde fiche</w:t>
      </w:r>
      <w:r w:rsidRPr="00EE1B08">
        <w:rPr>
          <w:rFonts w:ascii="Marianne" w:eastAsia="Calibri" w:hAnsi="Marianne" w:cs="Times New Roman"/>
          <w:iCs/>
          <w:sz w:val="22"/>
          <w:szCs w:val="22"/>
        </w:rPr>
        <w:t xml:space="preserve"> élaborée pour le niveau 4</w:t>
      </w:r>
      <w:r w:rsidRPr="00EE1B08">
        <w:rPr>
          <w:rFonts w:ascii="Marianne" w:eastAsia="Calibri" w:hAnsi="Marianne" w:cs="Times New Roman"/>
          <w:iCs/>
          <w:sz w:val="22"/>
          <w:szCs w:val="22"/>
          <w:vertAlign w:val="superscript"/>
        </w:rPr>
        <w:t>ème</w:t>
      </w:r>
      <w:r w:rsidRPr="00EE1B08">
        <w:rPr>
          <w:rFonts w:ascii="Marianne" w:eastAsia="Calibri" w:hAnsi="Marianne" w:cs="Times New Roman"/>
          <w:iCs/>
          <w:sz w:val="22"/>
          <w:szCs w:val="22"/>
        </w:rPr>
        <w:t xml:space="preserve"> en français au collège.</w:t>
      </w:r>
    </w:p>
    <w:p w14:paraId="59D95BC7" w14:textId="77777777" w:rsidR="00273781" w:rsidRPr="00EE1B08" w:rsidRDefault="00273781" w:rsidP="001C3B2D">
      <w:pPr>
        <w:suppressLineNumbers/>
        <w:rPr>
          <w:rFonts w:ascii="Marianne" w:eastAsia="Calibri" w:hAnsi="Marianne" w:cs="Times New Roman"/>
          <w:iCs/>
        </w:rPr>
      </w:pPr>
    </w:p>
    <w:p w14:paraId="02A2BA50" w14:textId="77777777" w:rsidR="00273781" w:rsidRPr="00EE1B08" w:rsidRDefault="00273781" w:rsidP="001C3B2D">
      <w:pPr>
        <w:suppressLineNumbers/>
        <w:rPr>
          <w:rFonts w:ascii="Marianne" w:hAnsi="Marianne" w:cs="Arial"/>
        </w:rPr>
      </w:pPr>
    </w:p>
    <w:p w14:paraId="0365E5E4" w14:textId="77777777" w:rsidR="00A05A06" w:rsidRPr="00EE1B08" w:rsidRDefault="00A05A06" w:rsidP="001C3B2D">
      <w:pPr>
        <w:suppressLineNumbers/>
        <w:rPr>
          <w:rFonts w:ascii="Marianne" w:hAnsi="Marianne" w:cs="Arial"/>
          <w:b/>
        </w:rPr>
      </w:pPr>
      <w:r w:rsidRPr="00EE1B08">
        <w:rPr>
          <w:rFonts w:ascii="Marianne" w:hAnsi="Marianne" w:cs="Arial"/>
          <w:b/>
        </w:rPr>
        <w:br w:type="page"/>
      </w:r>
    </w:p>
    <w:p w14:paraId="4D0007DA" w14:textId="05A0C302" w:rsidR="00846B9D" w:rsidRPr="00EE1B08" w:rsidRDefault="00846B9D" w:rsidP="001C3B2D">
      <w:pPr>
        <w:pStyle w:val="Paragraphedeliste"/>
        <w:numPr>
          <w:ilvl w:val="0"/>
          <w:numId w:val="2"/>
        </w:numPr>
        <w:suppressLineNumbers/>
        <w:rPr>
          <w:rFonts w:ascii="Marianne" w:hAnsi="Marianne" w:cs="Arial"/>
          <w:b/>
          <w:color w:val="5B9BD5" w:themeColor="accent5"/>
          <w:sz w:val="24"/>
          <w:szCs w:val="24"/>
        </w:rPr>
      </w:pPr>
      <w:r w:rsidRPr="00EE1B08">
        <w:rPr>
          <w:rFonts w:ascii="Marianne" w:hAnsi="Marianne" w:cs="Arial"/>
          <w:b/>
          <w:color w:val="5B9BD5" w:themeColor="accent5"/>
          <w:sz w:val="24"/>
          <w:szCs w:val="24"/>
        </w:rPr>
        <w:lastRenderedPageBreak/>
        <w:t xml:space="preserve">DICTÉE </w:t>
      </w:r>
    </w:p>
    <w:p w14:paraId="153A2594" w14:textId="77777777" w:rsidR="00C76BDC" w:rsidRPr="00EE1B08" w:rsidRDefault="00846B9D" w:rsidP="001C3B2D">
      <w:pPr>
        <w:suppressLineNumbers/>
        <w:spacing w:after="120"/>
        <w:rPr>
          <w:rFonts w:ascii="Marianne" w:hAnsi="Marianne"/>
        </w:rPr>
      </w:pPr>
      <w:r w:rsidRPr="00EE1B08">
        <w:rPr>
          <w:rFonts w:ascii="Marianne" w:hAnsi="Marianne" w:cs="Arial"/>
          <w:b/>
        </w:rPr>
        <w:t>Exercice 1</w:t>
      </w:r>
    </w:p>
    <w:p w14:paraId="72C065CB" w14:textId="77777777" w:rsidR="00BC2C43" w:rsidRPr="00EE1B08" w:rsidRDefault="00BC2C43" w:rsidP="001C3B2D">
      <w:pPr>
        <w:suppressLineNumbers/>
        <w:contextualSpacing/>
        <w:rPr>
          <w:rFonts w:ascii="Marianne" w:hAnsi="Marianne" w:cs="Arial"/>
          <w:b/>
        </w:rPr>
      </w:pPr>
      <w:r w:rsidRPr="00EE1B08">
        <w:rPr>
          <w:rFonts w:ascii="Marianne" w:hAnsi="Marianne" w:cs="Arial"/>
          <w:b/>
        </w:rPr>
        <w:t>Compétences</w:t>
      </w:r>
      <w:r w:rsidRPr="00EE1B08">
        <w:rPr>
          <w:rFonts w:ascii="Calibri" w:hAnsi="Calibri" w:cs="Calibri"/>
          <w:b/>
        </w:rPr>
        <w:t> </w:t>
      </w:r>
      <w:r w:rsidRPr="00EE1B08">
        <w:rPr>
          <w:rFonts w:ascii="Marianne" w:hAnsi="Marianne" w:cs="Arial"/>
          <w:b/>
        </w:rPr>
        <w:t xml:space="preserve">: </w:t>
      </w:r>
    </w:p>
    <w:p w14:paraId="5A0E2471" w14:textId="77777777" w:rsidR="00BC2C43" w:rsidRPr="00EE1B08" w:rsidRDefault="00BC2C43" w:rsidP="001C3B2D">
      <w:pPr>
        <w:pStyle w:val="Paragraphedeliste"/>
        <w:numPr>
          <w:ilvl w:val="0"/>
          <w:numId w:val="11"/>
        </w:numPr>
        <w:suppressLineNumbers/>
        <w:spacing w:after="0"/>
        <w:rPr>
          <w:rFonts w:ascii="Marianne" w:hAnsi="Marianne" w:cs="Arial"/>
          <w:b/>
          <w:sz w:val="24"/>
          <w:szCs w:val="24"/>
        </w:rPr>
      </w:pPr>
      <w:r w:rsidRPr="00EE1B08">
        <w:rPr>
          <w:rFonts w:ascii="Marianne" w:hAnsi="Marianne" w:cs="Arial"/>
          <w:b/>
          <w:sz w:val="24"/>
          <w:szCs w:val="24"/>
        </w:rPr>
        <w:t>Acquérir l’orthographe grammaticale</w:t>
      </w:r>
    </w:p>
    <w:p w14:paraId="6B98DB17" w14:textId="77777777" w:rsidR="00BC2C43" w:rsidRPr="00EE1B08" w:rsidRDefault="00BC2C43" w:rsidP="001C3B2D">
      <w:pPr>
        <w:pStyle w:val="Paragraphedeliste"/>
        <w:numPr>
          <w:ilvl w:val="0"/>
          <w:numId w:val="11"/>
        </w:numPr>
        <w:suppressLineNumbers/>
        <w:rPr>
          <w:rFonts w:ascii="Marianne" w:hAnsi="Marianne" w:cs="Arial"/>
          <w:b/>
          <w:sz w:val="24"/>
          <w:szCs w:val="24"/>
        </w:rPr>
      </w:pPr>
      <w:r w:rsidRPr="00EE1B08">
        <w:rPr>
          <w:rFonts w:ascii="Marianne" w:hAnsi="Marianne" w:cs="Arial"/>
          <w:b/>
          <w:sz w:val="24"/>
          <w:szCs w:val="24"/>
        </w:rPr>
        <w:t>Acquérir l’orthographe lexicale</w:t>
      </w:r>
    </w:p>
    <w:p w14:paraId="6219EB9A" w14:textId="77777777" w:rsidR="00BC2C43" w:rsidRPr="00EE1B08" w:rsidRDefault="00BC2C43" w:rsidP="001C3B2D">
      <w:pPr>
        <w:suppressLineNumbers/>
        <w:rPr>
          <w:rFonts w:ascii="Marianne" w:hAnsi="Marianne" w:cs="Arial"/>
          <w:i/>
        </w:rPr>
      </w:pPr>
      <w:r w:rsidRPr="00EE1B08">
        <w:rPr>
          <w:rFonts w:ascii="Marianne" w:hAnsi="Marianne" w:cs="Arial"/>
          <w:i/>
        </w:rPr>
        <w:t>Items observés en particulier</w:t>
      </w:r>
      <w:r w:rsidRPr="00EE1B08">
        <w:rPr>
          <w:rFonts w:ascii="Calibri" w:hAnsi="Calibri" w:cs="Calibri"/>
          <w:i/>
        </w:rPr>
        <w:t> </w:t>
      </w:r>
      <w:r w:rsidRPr="00EE1B08">
        <w:rPr>
          <w:rFonts w:ascii="Marianne" w:hAnsi="Marianne" w:cs="Arial"/>
          <w:i/>
        </w:rPr>
        <w:t>:</w:t>
      </w:r>
    </w:p>
    <w:p w14:paraId="177062AB" w14:textId="77777777" w:rsidR="00BC2C43" w:rsidRPr="00EE1B08" w:rsidRDefault="00BC2C43" w:rsidP="001C3B2D">
      <w:pPr>
        <w:pStyle w:val="Paragraphedeliste"/>
        <w:numPr>
          <w:ilvl w:val="0"/>
          <w:numId w:val="11"/>
        </w:numPr>
        <w:suppressLineNumbers/>
        <w:spacing w:after="0"/>
        <w:contextualSpacing w:val="0"/>
        <w:rPr>
          <w:rFonts w:ascii="Marianne" w:hAnsi="Marianne" w:cs="Arial"/>
          <w:i/>
          <w:sz w:val="24"/>
          <w:szCs w:val="24"/>
        </w:rPr>
      </w:pPr>
      <w:r w:rsidRPr="00EE1B08">
        <w:rPr>
          <w:rFonts w:ascii="Marianne" w:hAnsi="Marianne" w:cs="Arial"/>
          <w:i/>
          <w:sz w:val="24"/>
          <w:szCs w:val="24"/>
        </w:rPr>
        <w:t>Réaliser les accords dans le groupe nominal</w:t>
      </w:r>
    </w:p>
    <w:p w14:paraId="4D85E6ED" w14:textId="77777777" w:rsidR="00BC2C43" w:rsidRPr="00EE1B08" w:rsidRDefault="00BC2C43" w:rsidP="001C3B2D">
      <w:pPr>
        <w:pStyle w:val="Paragraphedeliste"/>
        <w:numPr>
          <w:ilvl w:val="0"/>
          <w:numId w:val="11"/>
        </w:numPr>
        <w:suppressLineNumbers/>
        <w:spacing w:after="0"/>
        <w:contextualSpacing w:val="0"/>
        <w:rPr>
          <w:rFonts w:ascii="Marianne" w:hAnsi="Marianne" w:cs="Arial"/>
          <w:i/>
          <w:sz w:val="24"/>
          <w:szCs w:val="24"/>
        </w:rPr>
      </w:pPr>
      <w:r w:rsidRPr="00EE1B08">
        <w:rPr>
          <w:rFonts w:ascii="Marianne" w:hAnsi="Marianne" w:cs="Arial"/>
          <w:i/>
          <w:sz w:val="24"/>
          <w:szCs w:val="24"/>
        </w:rPr>
        <w:t>Maîtriser les accords du verbe avec le sujet y compris inversé</w:t>
      </w:r>
    </w:p>
    <w:p w14:paraId="24F903C4" w14:textId="77777777" w:rsidR="00BC2C43" w:rsidRPr="00EE1B08" w:rsidRDefault="00BC2C43" w:rsidP="001C3B2D">
      <w:pPr>
        <w:pStyle w:val="Corpsdetexte"/>
        <w:suppressLineNumbers/>
        <w:spacing w:line="276" w:lineRule="auto"/>
        <w:rPr>
          <w:rFonts w:ascii="Marianne" w:hAnsi="Marianne" w:cs="Arial"/>
          <w:bCs/>
        </w:rPr>
      </w:pPr>
    </w:p>
    <w:p w14:paraId="00123EBD" w14:textId="77777777" w:rsidR="00C76BDC" w:rsidRPr="00EE1B08" w:rsidRDefault="00C76BDC" w:rsidP="001C3B2D">
      <w:pPr>
        <w:pStyle w:val="Corpsdetexte"/>
        <w:suppressLineNumbers/>
        <w:spacing w:line="276" w:lineRule="auto"/>
        <w:rPr>
          <w:rFonts w:ascii="Marianne" w:hAnsi="Marianne" w:cs="Arial"/>
          <w:bCs/>
        </w:rPr>
      </w:pPr>
    </w:p>
    <w:p w14:paraId="56FD858B" w14:textId="77777777" w:rsidR="00C76BDC" w:rsidRPr="00EE1B08" w:rsidRDefault="00C76BDC" w:rsidP="001C3B2D">
      <w:pPr>
        <w:pStyle w:val="Corpsdetexte"/>
        <w:suppressLineNumbers/>
        <w:spacing w:line="276" w:lineRule="auto"/>
        <w:jc w:val="both"/>
        <w:rPr>
          <w:rFonts w:ascii="Marianne" w:hAnsi="Marianne" w:cs="Arial"/>
          <w:bCs/>
        </w:rPr>
      </w:pPr>
      <w:r w:rsidRPr="00EE1B08">
        <w:rPr>
          <w:rFonts w:ascii="Marianne" w:hAnsi="Marianne" w:cs="Arial"/>
          <w:bCs/>
        </w:rPr>
        <w:t xml:space="preserve">La route étroite et longue traversait le pays des dunes. Il n’y avait rien d’autre ici que le sable, les arbustes épineux, les herbes sèches qui craquent sous les pieds et, par-dessus tout cela, le grand ciel noir de la nuit. Dans le vent, on entendait distinctement tous les bruits, les bruits mystérieux de la nuit qui effraient un peu. </w:t>
      </w:r>
    </w:p>
    <w:p w14:paraId="56F8F7C5" w14:textId="500E73E0" w:rsidR="00C76BDC" w:rsidRPr="00EE1B08" w:rsidRDefault="00C03D94" w:rsidP="001C3B2D">
      <w:pPr>
        <w:pStyle w:val="Corpsdetexte"/>
        <w:suppressLineNumbers/>
        <w:spacing w:line="276" w:lineRule="auto"/>
        <w:jc w:val="right"/>
        <w:rPr>
          <w:rFonts w:ascii="Marianne" w:hAnsi="Marianne" w:cs="Arial"/>
          <w:bCs/>
        </w:rPr>
      </w:pPr>
      <w:r w:rsidRPr="00EE1B08">
        <w:rPr>
          <w:rFonts w:ascii="Marianne" w:hAnsi="Marianne" w:cs="Arial"/>
          <w:bCs/>
        </w:rPr>
        <w:t>J.</w:t>
      </w:r>
      <w:r w:rsidR="00C76BDC" w:rsidRPr="00EE1B08">
        <w:rPr>
          <w:rFonts w:ascii="Marianne" w:hAnsi="Marianne" w:cs="Arial"/>
          <w:bCs/>
        </w:rPr>
        <w:t xml:space="preserve">M.G. Le </w:t>
      </w:r>
      <w:proofErr w:type="spellStart"/>
      <w:r w:rsidR="00C76BDC" w:rsidRPr="00EE1B08">
        <w:rPr>
          <w:rFonts w:ascii="Marianne" w:hAnsi="Marianne" w:cs="Arial"/>
          <w:bCs/>
        </w:rPr>
        <w:t>Clézio</w:t>
      </w:r>
      <w:proofErr w:type="spellEnd"/>
      <w:r w:rsidR="00C76BDC" w:rsidRPr="00EE1B08">
        <w:rPr>
          <w:rFonts w:ascii="Marianne" w:hAnsi="Marianne" w:cs="Arial"/>
          <w:bCs/>
        </w:rPr>
        <w:t>, «</w:t>
      </w:r>
      <w:r w:rsidR="00C76BDC" w:rsidRPr="00EE1B08">
        <w:rPr>
          <w:rFonts w:ascii="Calibri" w:hAnsi="Calibri" w:cs="Calibri"/>
          <w:bCs/>
        </w:rPr>
        <w:t> </w:t>
      </w:r>
      <w:r w:rsidR="00C76BDC" w:rsidRPr="00EE1B08">
        <w:rPr>
          <w:rFonts w:ascii="Marianne" w:hAnsi="Marianne" w:cs="Arial"/>
          <w:bCs/>
        </w:rPr>
        <w:t>Les bergers</w:t>
      </w:r>
      <w:r w:rsidR="00C76BDC" w:rsidRPr="00EE1B08">
        <w:rPr>
          <w:rFonts w:ascii="Calibri" w:hAnsi="Calibri" w:cs="Calibri"/>
          <w:bCs/>
        </w:rPr>
        <w:t> </w:t>
      </w:r>
      <w:r w:rsidR="00C76BDC" w:rsidRPr="00EE1B08">
        <w:rPr>
          <w:rFonts w:ascii="Marianne" w:hAnsi="Marianne" w:cs="Marianne"/>
          <w:bCs/>
        </w:rPr>
        <w:t>»</w:t>
      </w:r>
      <w:r w:rsidR="00C76BDC" w:rsidRPr="00EE1B08">
        <w:rPr>
          <w:rFonts w:ascii="Marianne" w:hAnsi="Marianne" w:cs="Arial"/>
          <w:bCs/>
        </w:rPr>
        <w:t xml:space="preserve">, </w:t>
      </w:r>
      <w:proofErr w:type="spellStart"/>
      <w:r w:rsidR="00C76BDC" w:rsidRPr="00EE1B08">
        <w:rPr>
          <w:rFonts w:ascii="Marianne" w:hAnsi="Marianne" w:cs="Arial"/>
          <w:bCs/>
          <w:i/>
          <w:iCs/>
        </w:rPr>
        <w:t>Mondo</w:t>
      </w:r>
      <w:proofErr w:type="spellEnd"/>
      <w:r w:rsidR="00C76BDC" w:rsidRPr="00EE1B08">
        <w:rPr>
          <w:rFonts w:ascii="Marianne" w:hAnsi="Marianne" w:cs="Arial"/>
          <w:bCs/>
          <w:i/>
          <w:iCs/>
        </w:rPr>
        <w:t xml:space="preserve"> et autres histoires</w:t>
      </w:r>
      <w:r w:rsidR="00C76BDC" w:rsidRPr="00EE1B08">
        <w:rPr>
          <w:rFonts w:ascii="Marianne" w:hAnsi="Marianne" w:cs="Arial"/>
          <w:bCs/>
        </w:rPr>
        <w:t>, Gallimard</w:t>
      </w:r>
      <w:r w:rsidRPr="00EE1B08">
        <w:rPr>
          <w:rFonts w:ascii="Marianne" w:hAnsi="Marianne" w:cs="Arial"/>
          <w:bCs/>
        </w:rPr>
        <w:t>, 1978.</w:t>
      </w:r>
    </w:p>
    <w:p w14:paraId="2846129D" w14:textId="77777777" w:rsidR="00615DEA" w:rsidRPr="00EE1B08" w:rsidRDefault="00615DEA" w:rsidP="001C3B2D">
      <w:pPr>
        <w:suppressLineNumbers/>
        <w:rPr>
          <w:rFonts w:ascii="Marianne" w:hAnsi="Marianne" w:cs="Arial"/>
          <w:b/>
          <w:color w:val="5B9BD5" w:themeColor="accent5"/>
        </w:rPr>
      </w:pPr>
    </w:p>
    <w:p w14:paraId="2344E6E8" w14:textId="77777777" w:rsidR="00B95090" w:rsidRPr="00EE1B08" w:rsidRDefault="00B95090" w:rsidP="001C3B2D">
      <w:pPr>
        <w:pStyle w:val="Paragraphedeliste"/>
        <w:numPr>
          <w:ilvl w:val="0"/>
          <w:numId w:val="2"/>
        </w:numPr>
        <w:suppressLineNumbers/>
        <w:rPr>
          <w:rFonts w:ascii="Marianne" w:hAnsi="Marianne" w:cs="Arial"/>
          <w:b/>
          <w:color w:val="5B9BD5" w:themeColor="accent5"/>
          <w:sz w:val="24"/>
          <w:szCs w:val="24"/>
        </w:rPr>
      </w:pPr>
      <w:r w:rsidRPr="00EE1B08">
        <w:rPr>
          <w:rFonts w:ascii="Marianne" w:hAnsi="Marianne" w:cs="Arial"/>
          <w:b/>
          <w:color w:val="5B9BD5" w:themeColor="accent5"/>
          <w:sz w:val="24"/>
          <w:szCs w:val="24"/>
        </w:rPr>
        <w:t>LECTURE ET COMPR</w:t>
      </w:r>
      <w:r w:rsidR="008D2A50" w:rsidRPr="00EE1B08">
        <w:rPr>
          <w:rFonts w:ascii="Marianne" w:hAnsi="Marianne" w:cs="Arial"/>
          <w:b/>
          <w:color w:val="5B9BD5" w:themeColor="accent5"/>
          <w:sz w:val="24"/>
          <w:szCs w:val="24"/>
        </w:rPr>
        <w:t>É</w:t>
      </w:r>
      <w:r w:rsidRPr="00EE1B08">
        <w:rPr>
          <w:rFonts w:ascii="Marianne" w:hAnsi="Marianne" w:cs="Arial"/>
          <w:b/>
          <w:color w:val="5B9BD5" w:themeColor="accent5"/>
          <w:sz w:val="24"/>
          <w:szCs w:val="24"/>
        </w:rPr>
        <w:t>HENSION DE L’ÉCRIT</w:t>
      </w:r>
    </w:p>
    <w:p w14:paraId="255B0BE7" w14:textId="77777777" w:rsidR="00F613A2" w:rsidRPr="00EE1B08" w:rsidRDefault="00F613A2" w:rsidP="001C3B2D">
      <w:pPr>
        <w:suppressLineNumbers/>
        <w:rPr>
          <w:rFonts w:ascii="Marianne" w:hAnsi="Marianne" w:cs="Arial"/>
          <w:b/>
          <w:color w:val="000000" w:themeColor="text1"/>
        </w:rPr>
      </w:pPr>
      <w:r w:rsidRPr="00EE1B08">
        <w:rPr>
          <w:rFonts w:ascii="Marianne" w:hAnsi="Marianne" w:cs="Arial"/>
          <w:b/>
          <w:color w:val="000000" w:themeColor="text1"/>
        </w:rPr>
        <w:t xml:space="preserve">Exercice 2 </w:t>
      </w:r>
    </w:p>
    <w:p w14:paraId="30E46A8C" w14:textId="77777777" w:rsidR="004A4A76" w:rsidRPr="00EE1B08" w:rsidRDefault="004A4A76" w:rsidP="001C3B2D">
      <w:pPr>
        <w:suppressLineNumbers/>
        <w:rPr>
          <w:rFonts w:ascii="Marianne" w:hAnsi="Marianne" w:cs="Arial"/>
          <w:b/>
          <w:color w:val="000000" w:themeColor="text1"/>
        </w:rPr>
      </w:pPr>
      <w:r w:rsidRPr="00EE1B08">
        <w:rPr>
          <w:rFonts w:ascii="Marianne" w:hAnsi="Marianne" w:cs="Arial"/>
          <w:b/>
          <w:color w:val="000000" w:themeColor="text1"/>
        </w:rPr>
        <w:t>Compétence</w:t>
      </w:r>
      <w:r w:rsidRPr="00EE1B08">
        <w:rPr>
          <w:rFonts w:ascii="Calibri" w:hAnsi="Calibri" w:cs="Calibri"/>
          <w:b/>
          <w:color w:val="000000" w:themeColor="text1"/>
        </w:rPr>
        <w:t> </w:t>
      </w:r>
      <w:r w:rsidRPr="00EE1B08">
        <w:rPr>
          <w:rFonts w:ascii="Marianne" w:hAnsi="Marianne" w:cs="Arial"/>
          <w:b/>
          <w:color w:val="000000" w:themeColor="text1"/>
        </w:rPr>
        <w:t>: comprendre un texte litt</w:t>
      </w:r>
      <w:r w:rsidRPr="00EE1B08">
        <w:rPr>
          <w:rFonts w:ascii="Marianne" w:hAnsi="Marianne" w:cs="Marianne"/>
          <w:b/>
          <w:color w:val="000000" w:themeColor="text1"/>
        </w:rPr>
        <w:t>é</w:t>
      </w:r>
      <w:r w:rsidRPr="00EE1B08">
        <w:rPr>
          <w:rFonts w:ascii="Marianne" w:hAnsi="Marianne" w:cs="Arial"/>
          <w:b/>
          <w:color w:val="000000" w:themeColor="text1"/>
        </w:rPr>
        <w:t>raire et l</w:t>
      </w:r>
      <w:r w:rsidRPr="00EE1B08">
        <w:rPr>
          <w:rFonts w:ascii="Marianne" w:hAnsi="Marianne" w:cs="Marianne"/>
          <w:b/>
          <w:color w:val="000000" w:themeColor="text1"/>
        </w:rPr>
        <w:t>’</w:t>
      </w:r>
      <w:r w:rsidRPr="00EE1B08">
        <w:rPr>
          <w:rFonts w:ascii="Marianne" w:hAnsi="Marianne" w:cs="Arial"/>
          <w:b/>
          <w:color w:val="000000" w:themeColor="text1"/>
        </w:rPr>
        <w:t>interpr</w:t>
      </w:r>
      <w:r w:rsidRPr="00EE1B08">
        <w:rPr>
          <w:rFonts w:ascii="Marianne" w:hAnsi="Marianne" w:cs="Marianne"/>
          <w:b/>
          <w:color w:val="000000" w:themeColor="text1"/>
        </w:rPr>
        <w:t>é</w:t>
      </w:r>
      <w:r w:rsidRPr="00EE1B08">
        <w:rPr>
          <w:rFonts w:ascii="Marianne" w:hAnsi="Marianne" w:cs="Arial"/>
          <w:b/>
          <w:color w:val="000000" w:themeColor="text1"/>
        </w:rPr>
        <w:t>ter</w:t>
      </w:r>
    </w:p>
    <w:p w14:paraId="40B690DB" w14:textId="77777777" w:rsidR="00082524" w:rsidRPr="00EE1B08" w:rsidRDefault="00F613A2" w:rsidP="001C3B2D">
      <w:pPr>
        <w:pStyle w:val="Titre2"/>
        <w:suppressLineNumbers/>
        <w:spacing w:line="360" w:lineRule="atLeast"/>
        <w:jc w:val="both"/>
        <w:rPr>
          <w:rFonts w:ascii="Marianne" w:hAnsi="Marianne" w:cs="Arial"/>
          <w:sz w:val="24"/>
          <w:szCs w:val="24"/>
        </w:rPr>
        <w:sectPr w:rsidR="00082524" w:rsidRPr="00EE1B08" w:rsidSect="001C3B2D">
          <w:footerReference w:type="default" r:id="rId9"/>
          <w:type w:val="continuous"/>
          <w:pgSz w:w="11906" w:h="16838"/>
          <w:pgMar w:top="720" w:right="720" w:bottom="720" w:left="720" w:header="709" w:footer="709" w:gutter="0"/>
          <w:lnNumType w:countBy="5" w:restart="continuous"/>
          <w:cols w:space="708"/>
          <w:titlePg/>
          <w:docGrid w:linePitch="360"/>
        </w:sectPr>
      </w:pPr>
      <w:r w:rsidRPr="00EE1B08" w:rsidDel="00F613A2">
        <w:rPr>
          <w:rFonts w:ascii="Marianne" w:hAnsi="Marianne" w:cs="Arial"/>
          <w:sz w:val="24"/>
          <w:szCs w:val="24"/>
        </w:rPr>
        <w:t xml:space="preserve"> </w:t>
      </w:r>
      <w:r w:rsidR="009D4879" w:rsidRPr="00EE1B08">
        <w:rPr>
          <w:rFonts w:ascii="Marianne" w:hAnsi="Marianne" w:cs="Arial"/>
          <w:sz w:val="24"/>
          <w:szCs w:val="24"/>
        </w:rPr>
        <w:t>«</w:t>
      </w:r>
      <w:r w:rsidR="009D4879" w:rsidRPr="00EE1B08">
        <w:rPr>
          <w:rFonts w:ascii="Calibri" w:hAnsi="Calibri" w:cs="Calibri"/>
          <w:sz w:val="24"/>
          <w:szCs w:val="24"/>
        </w:rPr>
        <w:t> </w:t>
      </w:r>
      <w:r w:rsidR="005E6DE4" w:rsidRPr="00EE1B08">
        <w:rPr>
          <w:rFonts w:ascii="Marianne" w:hAnsi="Marianne" w:cs="Arial"/>
          <w:sz w:val="24"/>
          <w:szCs w:val="24"/>
        </w:rPr>
        <w:t xml:space="preserve">Chapitre </w:t>
      </w:r>
      <w:r w:rsidR="007361EF" w:rsidRPr="00EE1B08">
        <w:rPr>
          <w:rFonts w:ascii="Marianne" w:hAnsi="Marianne" w:cs="Arial"/>
          <w:sz w:val="24"/>
          <w:szCs w:val="24"/>
        </w:rPr>
        <w:t>I</w:t>
      </w:r>
      <w:r w:rsidR="005E6DE4" w:rsidRPr="00EE1B08">
        <w:rPr>
          <w:rFonts w:ascii="Calibri" w:hAnsi="Calibri" w:cs="Calibri"/>
          <w:sz w:val="24"/>
          <w:szCs w:val="24"/>
        </w:rPr>
        <w:t> </w:t>
      </w:r>
      <w:r w:rsidR="005E6DE4" w:rsidRPr="00EE1B08">
        <w:rPr>
          <w:rFonts w:ascii="Marianne" w:hAnsi="Marianne" w:cs="Arial"/>
          <w:sz w:val="24"/>
          <w:szCs w:val="24"/>
        </w:rPr>
        <w:t xml:space="preserve">: </w:t>
      </w:r>
      <w:r w:rsidR="007361EF" w:rsidRPr="00EE1B08">
        <w:rPr>
          <w:rFonts w:ascii="Marianne" w:hAnsi="Marianne" w:cs="Arial"/>
          <w:sz w:val="24"/>
          <w:szCs w:val="24"/>
        </w:rPr>
        <w:t>D</w:t>
      </w:r>
      <w:r w:rsidR="00B95090" w:rsidRPr="00EE1B08">
        <w:rPr>
          <w:rFonts w:ascii="Marianne" w:hAnsi="Marianne" w:cs="Arial"/>
          <w:sz w:val="24"/>
          <w:szCs w:val="24"/>
        </w:rPr>
        <w:t xml:space="preserve">ans lequel </w:t>
      </w:r>
      <w:r w:rsidR="007361EF" w:rsidRPr="00EE1B08">
        <w:rPr>
          <w:rFonts w:ascii="Marianne" w:hAnsi="Marianne" w:cs="Arial"/>
          <w:sz w:val="24"/>
          <w:szCs w:val="24"/>
        </w:rPr>
        <w:t>P</w:t>
      </w:r>
      <w:r w:rsidR="00B95090" w:rsidRPr="00EE1B08">
        <w:rPr>
          <w:rFonts w:ascii="Marianne" w:hAnsi="Marianne" w:cs="Arial"/>
          <w:sz w:val="24"/>
          <w:szCs w:val="24"/>
        </w:rPr>
        <w:t xml:space="preserve">hileas </w:t>
      </w:r>
      <w:r w:rsidR="007361EF" w:rsidRPr="00EE1B08">
        <w:rPr>
          <w:rFonts w:ascii="Marianne" w:hAnsi="Marianne" w:cs="Arial"/>
          <w:sz w:val="24"/>
          <w:szCs w:val="24"/>
        </w:rPr>
        <w:t>F</w:t>
      </w:r>
      <w:r w:rsidR="00B95090" w:rsidRPr="00EE1B08">
        <w:rPr>
          <w:rFonts w:ascii="Marianne" w:hAnsi="Marianne" w:cs="Arial"/>
          <w:sz w:val="24"/>
          <w:szCs w:val="24"/>
        </w:rPr>
        <w:t xml:space="preserve">ogg et </w:t>
      </w:r>
      <w:r w:rsidR="007361EF" w:rsidRPr="00EE1B08">
        <w:rPr>
          <w:rFonts w:ascii="Marianne" w:hAnsi="Marianne" w:cs="Arial"/>
          <w:sz w:val="24"/>
          <w:szCs w:val="24"/>
        </w:rPr>
        <w:t>P</w:t>
      </w:r>
      <w:r w:rsidR="00B95090" w:rsidRPr="00EE1B08">
        <w:rPr>
          <w:rFonts w:ascii="Marianne" w:hAnsi="Marianne" w:cs="Arial"/>
          <w:sz w:val="24"/>
          <w:szCs w:val="24"/>
        </w:rPr>
        <w:t>assepartout s’acceptent réciproquement, l’un comme maître, l’autre comme domestique.</w:t>
      </w:r>
    </w:p>
    <w:p w14:paraId="12CB9905" w14:textId="6437583B"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t>En l’année</w:t>
      </w:r>
      <w:r w:rsidR="008D2A50" w:rsidRPr="00EE1B08">
        <w:rPr>
          <w:rFonts w:ascii="Calibri" w:eastAsia="Times New Roman" w:hAnsi="Calibri" w:cs="Calibri"/>
          <w:lang w:eastAsia="fr-FR"/>
        </w:rPr>
        <w:t> </w:t>
      </w:r>
      <w:r w:rsidRPr="00EE1B08">
        <w:rPr>
          <w:rFonts w:ascii="Marianne" w:eastAsia="Times New Roman" w:hAnsi="Marianne" w:cs="Arial"/>
          <w:lang w:eastAsia="fr-FR"/>
        </w:rPr>
        <w:t>1872, la maison portant le numéro</w:t>
      </w:r>
      <w:r w:rsidR="008D2A50" w:rsidRPr="00EE1B08">
        <w:rPr>
          <w:rFonts w:ascii="Calibri" w:eastAsia="Times New Roman" w:hAnsi="Calibri" w:cs="Calibri"/>
          <w:lang w:eastAsia="fr-FR"/>
        </w:rPr>
        <w:t> </w:t>
      </w:r>
      <w:r w:rsidRPr="00EE1B08">
        <w:rPr>
          <w:rFonts w:ascii="Marianne" w:eastAsia="Times New Roman" w:hAnsi="Marianne" w:cs="Arial"/>
          <w:lang w:eastAsia="fr-FR"/>
        </w:rPr>
        <w:t xml:space="preserve">7 de </w:t>
      </w:r>
      <w:proofErr w:type="spellStart"/>
      <w:r w:rsidRPr="00EE1B08">
        <w:rPr>
          <w:rFonts w:ascii="Marianne" w:eastAsia="Times New Roman" w:hAnsi="Marianne" w:cs="Arial"/>
          <w:lang w:eastAsia="fr-FR"/>
        </w:rPr>
        <w:t>Saville</w:t>
      </w:r>
      <w:r w:rsidR="00227AF7" w:rsidRPr="00EE1B08">
        <w:rPr>
          <w:rFonts w:ascii="Marianne" w:eastAsia="Times New Roman" w:hAnsi="Marianne" w:cs="Arial"/>
          <w:lang w:eastAsia="fr-FR"/>
        </w:rPr>
        <w:t>-</w:t>
      </w:r>
      <w:r w:rsidR="007361EF" w:rsidRPr="00EE1B08">
        <w:rPr>
          <w:rFonts w:ascii="Marianne" w:eastAsia="Times New Roman" w:hAnsi="Marianne" w:cs="Arial"/>
          <w:lang w:eastAsia="fr-FR"/>
        </w:rPr>
        <w:t>R</w:t>
      </w:r>
      <w:r w:rsidRPr="00EE1B08">
        <w:rPr>
          <w:rFonts w:ascii="Marianne" w:eastAsia="Times New Roman" w:hAnsi="Marianne" w:cs="Arial"/>
          <w:lang w:eastAsia="fr-FR"/>
        </w:rPr>
        <w:t>ow</w:t>
      </w:r>
      <w:proofErr w:type="spellEnd"/>
      <w:r w:rsidRPr="00EE1B08">
        <w:rPr>
          <w:rFonts w:ascii="Marianne" w:eastAsia="Times New Roman" w:hAnsi="Marianne" w:cs="Arial"/>
          <w:lang w:eastAsia="fr-FR"/>
        </w:rPr>
        <w:t>, Burlington Gardens,</w:t>
      </w:r>
      <w:r w:rsidR="007361EF" w:rsidRPr="00EE1B08">
        <w:rPr>
          <w:rFonts w:ascii="Marianne" w:eastAsia="Times New Roman" w:hAnsi="Marianne" w:cs="Arial"/>
          <w:lang w:eastAsia="fr-FR"/>
        </w:rPr>
        <w:t xml:space="preserve"> - </w:t>
      </w:r>
      <w:r w:rsidRPr="00EE1B08">
        <w:rPr>
          <w:rFonts w:ascii="Marianne" w:eastAsia="Times New Roman" w:hAnsi="Marianne" w:cs="Arial"/>
          <w:lang w:eastAsia="fr-FR"/>
        </w:rPr>
        <w:t>maison dans laquelle S</w:t>
      </w:r>
      <w:r w:rsidR="00082524" w:rsidRPr="00EE1B08">
        <w:rPr>
          <w:rFonts w:ascii="Marianne" w:eastAsia="Times New Roman" w:hAnsi="Marianne" w:cs="Arial"/>
          <w:lang w:eastAsia="fr-FR"/>
        </w:rPr>
        <w:t>he</w:t>
      </w:r>
      <w:r w:rsidRPr="00EE1B08">
        <w:rPr>
          <w:rFonts w:ascii="Marianne" w:eastAsia="Times New Roman" w:hAnsi="Marianne" w:cs="Arial"/>
          <w:lang w:eastAsia="fr-FR"/>
        </w:rPr>
        <w:t>ridan mourut en 1814,</w:t>
      </w:r>
      <w:r w:rsidR="007361EF"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 était habitée par Phileas Fogg, </w:t>
      </w:r>
      <w:r w:rsidRPr="00EE1B08">
        <w:rPr>
          <w:rFonts w:ascii="Marianne" w:eastAsia="Times New Roman" w:hAnsi="Marianne" w:cs="Arial"/>
          <w:b/>
          <w:lang w:eastAsia="fr-FR"/>
        </w:rPr>
        <w:t>esq.</w:t>
      </w:r>
      <w:r w:rsidR="00191334" w:rsidRPr="00EE1B08">
        <w:rPr>
          <w:rFonts w:ascii="Marianne" w:eastAsia="Times New Roman" w:hAnsi="Marianne" w:cs="Arial"/>
          <w:b/>
          <w:vertAlign w:val="superscript"/>
          <w:lang w:eastAsia="fr-FR"/>
        </w:rPr>
        <w:t>1</w:t>
      </w:r>
      <w:r w:rsidRPr="00EE1B08">
        <w:rPr>
          <w:rFonts w:ascii="Marianne" w:eastAsia="Times New Roman" w:hAnsi="Marianne" w:cs="Arial"/>
          <w:lang w:eastAsia="fr-FR"/>
        </w:rPr>
        <w:t xml:space="preserve">, l’un des membres les plus singuliers et les plus remarqués du </w:t>
      </w:r>
      <w:proofErr w:type="spellStart"/>
      <w:r w:rsidRPr="00EE1B08">
        <w:rPr>
          <w:rFonts w:ascii="Marianne" w:eastAsia="Times New Roman" w:hAnsi="Marianne" w:cs="Arial"/>
          <w:lang w:eastAsia="fr-FR"/>
        </w:rPr>
        <w:t>Reform</w:t>
      </w:r>
      <w:proofErr w:type="spellEnd"/>
      <w:r w:rsidRPr="00EE1B08">
        <w:rPr>
          <w:rFonts w:ascii="Marianne" w:eastAsia="Times New Roman" w:hAnsi="Marianne" w:cs="Arial"/>
          <w:lang w:eastAsia="fr-FR"/>
        </w:rPr>
        <w:t xml:space="preserve">-Club de Londres, bien qu’il semblât prendre à tâche de ne rien faire qui pût attirer l’attention. </w:t>
      </w:r>
    </w:p>
    <w:p w14:paraId="27BA0C57" w14:textId="77777777"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t xml:space="preserve">À l’un des plus grands orateurs qui honorent l’Angleterre, succédait donc ce Phileas Fogg, personnage énigmatique, dont on ne savait rien, sinon que c’était un fort galant homme et l’un des plus beaux </w:t>
      </w:r>
      <w:r w:rsidRPr="00EE1B08">
        <w:rPr>
          <w:rFonts w:ascii="Marianne" w:eastAsia="Times New Roman" w:hAnsi="Marianne" w:cs="Arial"/>
          <w:u w:val="single"/>
          <w:lang w:eastAsia="fr-FR"/>
        </w:rPr>
        <w:t>gentlemen</w:t>
      </w:r>
      <w:r w:rsidRPr="00EE1B08">
        <w:rPr>
          <w:rFonts w:ascii="Marianne" w:eastAsia="Times New Roman" w:hAnsi="Marianne" w:cs="Arial"/>
          <w:lang w:eastAsia="fr-FR"/>
        </w:rPr>
        <w:t xml:space="preserve"> de la haute société anglaise. </w:t>
      </w:r>
      <w:r w:rsidR="00C7030E" w:rsidRPr="00EE1B08">
        <w:rPr>
          <w:rFonts w:ascii="Marianne" w:hAnsi="Marianne" w:cs="Arial"/>
        </w:rPr>
        <w:sym w:font="Symbol" w:char="F05B"/>
      </w:r>
      <w:r w:rsidR="00C7030E" w:rsidRPr="00EE1B08">
        <w:rPr>
          <w:rFonts w:ascii="Marianne" w:hAnsi="Marianne" w:cs="Arial"/>
        </w:rPr>
        <w:t>…</w:t>
      </w:r>
      <w:r w:rsidR="00C7030E" w:rsidRPr="00EE1B08">
        <w:rPr>
          <w:rFonts w:ascii="Marianne" w:hAnsi="Marianne" w:cs="Arial"/>
        </w:rPr>
        <w:sym w:font="Symbol" w:char="F05D"/>
      </w:r>
    </w:p>
    <w:p w14:paraId="27782FF0" w14:textId="77777777"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t xml:space="preserve">En somme, rien de moins </w:t>
      </w:r>
      <w:r w:rsidRPr="00EE1B08">
        <w:rPr>
          <w:rFonts w:ascii="Marianne" w:eastAsia="Times New Roman" w:hAnsi="Marianne" w:cs="Arial"/>
          <w:u w:val="single"/>
          <w:lang w:eastAsia="fr-FR"/>
        </w:rPr>
        <w:t>communicatif</w:t>
      </w:r>
      <w:r w:rsidRPr="00EE1B08">
        <w:rPr>
          <w:rFonts w:ascii="Marianne" w:eastAsia="Times New Roman" w:hAnsi="Marianne" w:cs="Arial"/>
          <w:lang w:eastAsia="fr-FR"/>
        </w:rPr>
        <w:t xml:space="preserve"> que ce gentleman. Il parlait aussi peu que possible, et semblait d’autant plus mystérieux qu’il était silencieux. Cependant sa vie était à jour, mais ce qu’il faisait </w:t>
      </w:r>
      <w:proofErr w:type="gramStart"/>
      <w:r w:rsidRPr="00EE1B08">
        <w:rPr>
          <w:rFonts w:ascii="Marianne" w:eastAsia="Times New Roman" w:hAnsi="Marianne" w:cs="Arial"/>
          <w:lang w:eastAsia="fr-FR"/>
        </w:rPr>
        <w:t>était</w:t>
      </w:r>
      <w:proofErr w:type="gramEnd"/>
      <w:r w:rsidRPr="00EE1B08">
        <w:rPr>
          <w:rFonts w:ascii="Marianne" w:eastAsia="Times New Roman" w:hAnsi="Marianne" w:cs="Arial"/>
          <w:lang w:eastAsia="fr-FR"/>
        </w:rPr>
        <w:t xml:space="preserve"> si mathématiquement toujours la même chose, que l’imagination, mécontente, cherchait au</w:t>
      </w:r>
      <w:r w:rsidR="00D05BDA" w:rsidRPr="00EE1B08">
        <w:rPr>
          <w:rFonts w:ascii="Marianne" w:eastAsia="Times New Roman" w:hAnsi="Marianne" w:cs="Arial"/>
          <w:lang w:eastAsia="fr-FR"/>
        </w:rPr>
        <w:t>-</w:t>
      </w:r>
      <w:r w:rsidRPr="00EE1B08">
        <w:rPr>
          <w:rFonts w:ascii="Marianne" w:eastAsia="Times New Roman" w:hAnsi="Marianne" w:cs="Arial"/>
          <w:lang w:eastAsia="fr-FR"/>
        </w:rPr>
        <w:t xml:space="preserve">delà. </w:t>
      </w:r>
    </w:p>
    <w:p w14:paraId="48D3C4DB" w14:textId="77777777"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t>Avait-il voyagé</w:t>
      </w:r>
      <w:r w:rsidRPr="00EE1B08">
        <w:rPr>
          <w:rFonts w:ascii="Calibri" w:eastAsia="Times New Roman" w:hAnsi="Calibri" w:cs="Calibri"/>
          <w:lang w:eastAsia="fr-FR"/>
        </w:rPr>
        <w:t> </w:t>
      </w:r>
      <w:r w:rsidRPr="00EE1B08">
        <w:rPr>
          <w:rFonts w:ascii="Marianne" w:eastAsia="Times New Roman" w:hAnsi="Marianne" w:cs="Arial"/>
          <w:lang w:eastAsia="fr-FR"/>
        </w:rPr>
        <w:t>? C</w:t>
      </w:r>
      <w:r w:rsidRPr="00EE1B08">
        <w:rPr>
          <w:rFonts w:ascii="Marianne" w:eastAsia="Times New Roman" w:hAnsi="Marianne" w:cs="Marianne"/>
          <w:lang w:eastAsia="fr-FR"/>
        </w:rPr>
        <w:t>’é</w:t>
      </w:r>
      <w:r w:rsidRPr="00EE1B08">
        <w:rPr>
          <w:rFonts w:ascii="Marianne" w:eastAsia="Times New Roman" w:hAnsi="Marianne" w:cs="Arial"/>
          <w:lang w:eastAsia="fr-FR"/>
        </w:rPr>
        <w:t>tait probable, car personne ne poss</w:t>
      </w:r>
      <w:r w:rsidRPr="00EE1B08">
        <w:rPr>
          <w:rFonts w:ascii="Marianne" w:eastAsia="Times New Roman" w:hAnsi="Marianne" w:cs="Marianne"/>
          <w:lang w:eastAsia="fr-FR"/>
        </w:rPr>
        <w:t>é</w:t>
      </w:r>
      <w:r w:rsidRPr="00EE1B08">
        <w:rPr>
          <w:rFonts w:ascii="Marianne" w:eastAsia="Times New Roman" w:hAnsi="Marianne" w:cs="Arial"/>
          <w:lang w:eastAsia="fr-FR"/>
        </w:rPr>
        <w:t>dait mieux que lui la carte du monde. Il n</w:t>
      </w:r>
      <w:r w:rsidRPr="00EE1B08">
        <w:rPr>
          <w:rFonts w:ascii="Marianne" w:eastAsia="Times New Roman" w:hAnsi="Marianne" w:cs="Marianne"/>
          <w:lang w:eastAsia="fr-FR"/>
        </w:rPr>
        <w:t>’é</w:t>
      </w:r>
      <w:r w:rsidRPr="00EE1B08">
        <w:rPr>
          <w:rFonts w:ascii="Marianne" w:eastAsia="Times New Roman" w:hAnsi="Marianne" w:cs="Arial"/>
          <w:lang w:eastAsia="fr-FR"/>
        </w:rPr>
        <w:t>tait endroit si recul</w:t>
      </w:r>
      <w:r w:rsidRPr="00EE1B08">
        <w:rPr>
          <w:rFonts w:ascii="Marianne" w:eastAsia="Times New Roman" w:hAnsi="Marianne" w:cs="Marianne"/>
          <w:lang w:eastAsia="fr-FR"/>
        </w:rPr>
        <w:t>é</w:t>
      </w:r>
      <w:r w:rsidRPr="00EE1B08">
        <w:rPr>
          <w:rFonts w:ascii="Marianne" w:eastAsia="Times New Roman" w:hAnsi="Marianne" w:cs="Arial"/>
          <w:lang w:eastAsia="fr-FR"/>
        </w:rPr>
        <w:t xml:space="preserve"> dont il ne par</w:t>
      </w:r>
      <w:r w:rsidRPr="00EE1B08">
        <w:rPr>
          <w:rFonts w:ascii="Marianne" w:eastAsia="Times New Roman" w:hAnsi="Marianne" w:cs="Marianne"/>
          <w:lang w:eastAsia="fr-FR"/>
        </w:rPr>
        <w:t>û</w:t>
      </w:r>
      <w:r w:rsidRPr="00EE1B08">
        <w:rPr>
          <w:rFonts w:ascii="Marianne" w:eastAsia="Times New Roman" w:hAnsi="Marianne" w:cs="Arial"/>
          <w:lang w:eastAsia="fr-FR"/>
        </w:rPr>
        <w:t>t avoir une connaissance sp</w:t>
      </w:r>
      <w:r w:rsidRPr="00EE1B08">
        <w:rPr>
          <w:rFonts w:ascii="Marianne" w:eastAsia="Times New Roman" w:hAnsi="Marianne" w:cs="Marianne"/>
          <w:lang w:eastAsia="fr-FR"/>
        </w:rPr>
        <w:t>é</w:t>
      </w:r>
      <w:r w:rsidRPr="00EE1B08">
        <w:rPr>
          <w:rFonts w:ascii="Marianne" w:eastAsia="Times New Roman" w:hAnsi="Marianne" w:cs="Arial"/>
          <w:lang w:eastAsia="fr-FR"/>
        </w:rPr>
        <w:t>ciale. Quelquefois, mais en peu de mots, brefs et clairs, il redressait les mille propos qui circulaient dans le club au sujet des voyageurs perdus ou égarés</w:t>
      </w:r>
      <w:r w:rsidRPr="00EE1B08">
        <w:rPr>
          <w:rFonts w:ascii="Calibri" w:eastAsia="Times New Roman" w:hAnsi="Calibri" w:cs="Calibri"/>
          <w:lang w:eastAsia="fr-FR"/>
        </w:rPr>
        <w:t> </w:t>
      </w:r>
      <w:r w:rsidRPr="00EE1B08">
        <w:rPr>
          <w:rFonts w:ascii="Marianne" w:eastAsia="Times New Roman" w:hAnsi="Marianne" w:cs="Arial"/>
          <w:lang w:eastAsia="fr-FR"/>
        </w:rPr>
        <w:t>; il indiquait les vraies probabilit</w:t>
      </w:r>
      <w:r w:rsidRPr="00EE1B08">
        <w:rPr>
          <w:rFonts w:ascii="Marianne" w:eastAsia="Times New Roman" w:hAnsi="Marianne" w:cs="Marianne"/>
          <w:lang w:eastAsia="fr-FR"/>
        </w:rPr>
        <w:t>é</w:t>
      </w:r>
      <w:r w:rsidRPr="00EE1B08">
        <w:rPr>
          <w:rFonts w:ascii="Marianne" w:eastAsia="Times New Roman" w:hAnsi="Marianne" w:cs="Arial"/>
          <w:lang w:eastAsia="fr-FR"/>
        </w:rPr>
        <w:t>s, et ses paroles s</w:t>
      </w:r>
      <w:r w:rsidRPr="00EE1B08">
        <w:rPr>
          <w:rFonts w:ascii="Marianne" w:eastAsia="Times New Roman" w:hAnsi="Marianne" w:cs="Marianne"/>
          <w:lang w:eastAsia="fr-FR"/>
        </w:rPr>
        <w:t>’é</w:t>
      </w:r>
      <w:r w:rsidRPr="00EE1B08">
        <w:rPr>
          <w:rFonts w:ascii="Marianne" w:eastAsia="Times New Roman" w:hAnsi="Marianne" w:cs="Arial"/>
          <w:lang w:eastAsia="fr-FR"/>
        </w:rPr>
        <w:t>taient trouv</w:t>
      </w:r>
      <w:r w:rsidRPr="00EE1B08">
        <w:rPr>
          <w:rFonts w:ascii="Marianne" w:eastAsia="Times New Roman" w:hAnsi="Marianne" w:cs="Marianne"/>
          <w:lang w:eastAsia="fr-FR"/>
        </w:rPr>
        <w:t>é</w:t>
      </w:r>
      <w:r w:rsidRPr="00EE1B08">
        <w:rPr>
          <w:rFonts w:ascii="Marianne" w:eastAsia="Times New Roman" w:hAnsi="Marianne" w:cs="Arial"/>
          <w:lang w:eastAsia="fr-FR"/>
        </w:rPr>
        <w:t>es souvent comme inspir</w:t>
      </w:r>
      <w:r w:rsidRPr="00EE1B08">
        <w:rPr>
          <w:rFonts w:ascii="Marianne" w:eastAsia="Times New Roman" w:hAnsi="Marianne" w:cs="Marianne"/>
          <w:lang w:eastAsia="fr-FR"/>
        </w:rPr>
        <w:t>é</w:t>
      </w:r>
      <w:r w:rsidRPr="00EE1B08">
        <w:rPr>
          <w:rFonts w:ascii="Marianne" w:eastAsia="Times New Roman" w:hAnsi="Marianne" w:cs="Arial"/>
          <w:lang w:eastAsia="fr-FR"/>
        </w:rPr>
        <w:t>es par une seconde vue, tant l</w:t>
      </w:r>
      <w:r w:rsidRPr="00EE1B08">
        <w:rPr>
          <w:rFonts w:ascii="Marianne" w:eastAsia="Times New Roman" w:hAnsi="Marianne" w:cs="Marianne"/>
          <w:lang w:eastAsia="fr-FR"/>
        </w:rPr>
        <w:t>’é</w:t>
      </w:r>
      <w:r w:rsidRPr="00EE1B08">
        <w:rPr>
          <w:rFonts w:ascii="Marianne" w:eastAsia="Times New Roman" w:hAnsi="Marianne" w:cs="Arial"/>
          <w:lang w:eastAsia="fr-FR"/>
        </w:rPr>
        <w:t>v</w:t>
      </w:r>
      <w:r w:rsidRPr="00EE1B08">
        <w:rPr>
          <w:rFonts w:ascii="Marianne" w:eastAsia="Times New Roman" w:hAnsi="Marianne" w:cs="Marianne"/>
          <w:lang w:eastAsia="fr-FR"/>
        </w:rPr>
        <w:t>é</w:t>
      </w:r>
      <w:r w:rsidRPr="00EE1B08">
        <w:rPr>
          <w:rFonts w:ascii="Marianne" w:eastAsia="Times New Roman" w:hAnsi="Marianne" w:cs="Arial"/>
          <w:lang w:eastAsia="fr-FR"/>
        </w:rPr>
        <w:t xml:space="preserve">nement finissait toujours par les justifier. C’était un homme qui avait dû voyager partout,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en esprit, tout au moins. </w:t>
      </w:r>
    </w:p>
    <w:p w14:paraId="7F33E803" w14:textId="69F953B9" w:rsidR="00B95090" w:rsidRPr="00EE1B08" w:rsidRDefault="00B95090" w:rsidP="001C3B2D">
      <w:pPr>
        <w:spacing w:before="100" w:beforeAutospacing="1" w:after="100" w:afterAutospacing="1"/>
        <w:jc w:val="both"/>
        <w:rPr>
          <w:rFonts w:ascii="Marianne" w:eastAsia="Times New Roman" w:hAnsi="Marianne" w:cs="Arial"/>
          <w:lang w:eastAsia="fr-FR"/>
        </w:rPr>
      </w:pPr>
      <w:r w:rsidRPr="00EE1B08">
        <w:rPr>
          <w:rFonts w:ascii="Marianne" w:eastAsia="Times New Roman" w:hAnsi="Marianne" w:cs="Arial"/>
          <w:lang w:eastAsia="fr-FR"/>
        </w:rPr>
        <w:t xml:space="preserve">Ce qui était certain toutefois, c’est que, depuis de longues années, Phileas Fogg n’avait pas quitté Londres. Ceux qui avaient l’honneur de le connaître un peu plus que les autres attestaient que,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si ce n’est sur ce chemin direct qu’il parcourait chaque jour pour venir de sa maison au club,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personne ne pouvait prétendre l’avoir jamais vu ailleurs. Son seul passe-temps était de lire les journaux et de </w:t>
      </w:r>
      <w:r w:rsidRPr="00EE1B08">
        <w:rPr>
          <w:rFonts w:ascii="Marianne" w:eastAsia="Times New Roman" w:hAnsi="Marianne" w:cs="Arial"/>
          <w:lang w:eastAsia="fr-FR"/>
        </w:rPr>
        <w:lastRenderedPageBreak/>
        <w:t xml:space="preserve">jouer au </w:t>
      </w:r>
      <w:r w:rsidRPr="00EE1B08">
        <w:rPr>
          <w:rFonts w:ascii="Marianne" w:eastAsia="Times New Roman" w:hAnsi="Marianne" w:cs="Arial"/>
          <w:b/>
          <w:lang w:eastAsia="fr-FR"/>
        </w:rPr>
        <w:t>whist</w:t>
      </w:r>
      <w:r w:rsidR="00191334" w:rsidRPr="00EE1B08">
        <w:rPr>
          <w:rFonts w:ascii="Marianne" w:eastAsia="Times New Roman" w:hAnsi="Marianne" w:cs="Arial"/>
          <w:b/>
          <w:vertAlign w:val="superscript"/>
          <w:lang w:eastAsia="fr-FR"/>
        </w:rPr>
        <w:t>2</w:t>
      </w:r>
      <w:r w:rsidRPr="00EE1B08">
        <w:rPr>
          <w:rFonts w:ascii="Marianne" w:eastAsia="Times New Roman" w:hAnsi="Marianne" w:cs="Arial"/>
          <w:lang w:eastAsia="fr-FR"/>
        </w:rPr>
        <w:t>. À ce jeu du silence, si bien approprié à sa nature, il gagnait souvent, mais ses gains n’entraient jamais dans sa bourse et figuraient pour une somme importante à son budget de charité. D’ailleurs, il faut le remarquer, Mr.</w:t>
      </w:r>
      <w:r w:rsidR="008D2A50" w:rsidRPr="00EE1B08">
        <w:rPr>
          <w:rFonts w:ascii="Calibri" w:eastAsia="Times New Roman" w:hAnsi="Calibri" w:cs="Calibri"/>
          <w:lang w:eastAsia="fr-FR"/>
        </w:rPr>
        <w:t> </w:t>
      </w:r>
      <w:r w:rsidRPr="00EE1B08">
        <w:rPr>
          <w:rFonts w:ascii="Marianne" w:eastAsia="Times New Roman" w:hAnsi="Marianne" w:cs="Arial"/>
          <w:lang w:eastAsia="fr-FR"/>
        </w:rPr>
        <w:t xml:space="preserve">Fogg jouait évidemment pour jouer, non pour gagner. Le jeu était pour lui un combat, une lutte contre une difficulté, mais une lutte sans mouvement, sans déplacement, sans fatigue, et cela allait à son caractère. </w:t>
      </w:r>
    </w:p>
    <w:p w14:paraId="05D08590" w14:textId="77777777" w:rsidR="00082524" w:rsidRPr="00EE1B08" w:rsidRDefault="00B95090" w:rsidP="001C3B2D">
      <w:pPr>
        <w:spacing w:before="100" w:beforeAutospacing="1" w:after="100" w:afterAutospacing="1"/>
        <w:jc w:val="both"/>
        <w:rPr>
          <w:rFonts w:ascii="Marianne" w:eastAsia="Times New Roman" w:hAnsi="Marianne" w:cs="Arial"/>
          <w:lang w:eastAsia="fr-FR"/>
        </w:rPr>
        <w:sectPr w:rsidR="00082524" w:rsidRPr="00EE1B08" w:rsidSect="00082524">
          <w:type w:val="continuous"/>
          <w:pgSz w:w="11906" w:h="16838"/>
          <w:pgMar w:top="720" w:right="720" w:bottom="720" w:left="720" w:header="709" w:footer="709" w:gutter="0"/>
          <w:lnNumType w:countBy="5" w:restart="continuous"/>
          <w:cols w:space="708"/>
          <w:titlePg/>
          <w:docGrid w:linePitch="360"/>
        </w:sectPr>
      </w:pPr>
      <w:r w:rsidRPr="00EE1B08">
        <w:rPr>
          <w:rFonts w:ascii="Marianne" w:eastAsia="Times New Roman" w:hAnsi="Marianne" w:cs="Arial"/>
          <w:lang w:eastAsia="fr-FR"/>
        </w:rPr>
        <w:t xml:space="preserve">On ne connaissait à Phileas Fogg ni femme ni enfants,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 xml:space="preserve">ce qui peut arriver aux gens les plus honnêtes, </w:t>
      </w:r>
      <w:r w:rsidR="00277A04" w:rsidRPr="00EE1B08">
        <w:rPr>
          <w:rFonts w:ascii="Marianne" w:eastAsia="Times New Roman" w:hAnsi="Marianne" w:cs="Arial"/>
          <w:lang w:eastAsia="fr-FR"/>
        </w:rPr>
        <w:t xml:space="preserve">- </w:t>
      </w:r>
      <w:r w:rsidRPr="00EE1B08">
        <w:rPr>
          <w:rFonts w:ascii="Marianne" w:eastAsia="Times New Roman" w:hAnsi="Marianne" w:cs="Arial"/>
          <w:lang w:eastAsia="fr-FR"/>
        </w:rPr>
        <w:t>ni parents ni amis,</w:t>
      </w:r>
      <w:r w:rsidR="00277A04" w:rsidRPr="00EE1B08">
        <w:rPr>
          <w:rFonts w:ascii="Marianne" w:eastAsia="Times New Roman" w:hAnsi="Marianne" w:cs="Arial"/>
          <w:lang w:eastAsia="fr-FR"/>
        </w:rPr>
        <w:t xml:space="preserve"> - </w:t>
      </w:r>
      <w:r w:rsidRPr="00EE1B08">
        <w:rPr>
          <w:rFonts w:ascii="Marianne" w:eastAsia="Times New Roman" w:hAnsi="Marianne" w:cs="Arial"/>
          <w:lang w:eastAsia="fr-FR"/>
        </w:rPr>
        <w:t xml:space="preserve">ce qui est plus rare en vérité. Phileas Fogg vivait seul dans sa maison de </w:t>
      </w:r>
      <w:proofErr w:type="spellStart"/>
      <w:r w:rsidRPr="00EE1B08">
        <w:rPr>
          <w:rFonts w:ascii="Marianne" w:eastAsia="Times New Roman" w:hAnsi="Marianne" w:cs="Arial"/>
          <w:lang w:eastAsia="fr-FR"/>
        </w:rPr>
        <w:t>Saville-row</w:t>
      </w:r>
      <w:proofErr w:type="spellEnd"/>
      <w:r w:rsidRPr="00EE1B08">
        <w:rPr>
          <w:rFonts w:ascii="Marianne" w:eastAsia="Times New Roman" w:hAnsi="Marianne" w:cs="Arial"/>
          <w:lang w:eastAsia="fr-FR"/>
        </w:rPr>
        <w:t xml:space="preserve">, où personne ne pénétrait. De son intérieur, jamais il n’était question. Un seul domestique suffisait à le servir. Déjeunant, dînant au club à des heures </w:t>
      </w:r>
      <w:proofErr w:type="spellStart"/>
      <w:r w:rsidRPr="00EE1B08">
        <w:rPr>
          <w:rFonts w:ascii="Marianne" w:eastAsia="Times New Roman" w:hAnsi="Marianne" w:cs="Arial"/>
          <w:u w:val="single"/>
          <w:lang w:eastAsia="fr-FR"/>
        </w:rPr>
        <w:t>chronométriquement</w:t>
      </w:r>
      <w:proofErr w:type="spellEnd"/>
      <w:r w:rsidRPr="00EE1B08">
        <w:rPr>
          <w:rFonts w:ascii="Marianne" w:eastAsia="Times New Roman" w:hAnsi="Marianne" w:cs="Arial"/>
          <w:lang w:eastAsia="fr-FR"/>
        </w:rPr>
        <w:t xml:space="preserve"> déterminées, dans la même salle, à la même table, ne traitant point ses collègues, n’invitant aucun étranger, il ne rentrait chez lui que pour se coucher, à minuit précis, sans jamais user de ces chambres confortables que le </w:t>
      </w:r>
      <w:proofErr w:type="spellStart"/>
      <w:r w:rsidRPr="00EE1B08">
        <w:rPr>
          <w:rFonts w:ascii="Marianne" w:eastAsia="Times New Roman" w:hAnsi="Marianne" w:cs="Arial"/>
          <w:lang w:eastAsia="fr-FR"/>
        </w:rPr>
        <w:t>Reform</w:t>
      </w:r>
      <w:proofErr w:type="spellEnd"/>
      <w:r w:rsidRPr="00EE1B08">
        <w:rPr>
          <w:rFonts w:ascii="Marianne" w:eastAsia="Times New Roman" w:hAnsi="Marianne" w:cs="Arial"/>
          <w:lang w:eastAsia="fr-FR"/>
        </w:rPr>
        <w:t>-Club tient à la disposition des membres du cercle.</w:t>
      </w:r>
      <w:r w:rsidR="00243CF6" w:rsidRPr="00EE1B08">
        <w:rPr>
          <w:rFonts w:ascii="Marianne" w:eastAsia="Times New Roman" w:hAnsi="Marianne" w:cs="Arial"/>
          <w:lang w:eastAsia="fr-FR"/>
        </w:rPr>
        <w:t xml:space="preserve"> </w:t>
      </w:r>
      <w:r w:rsidR="00582075" w:rsidRPr="00EE1B08">
        <w:rPr>
          <w:rFonts w:ascii="Marianne" w:eastAsia="Times New Roman" w:hAnsi="Marianne" w:cs="Arial"/>
          <w:lang w:eastAsia="fr-FR"/>
        </w:rPr>
        <w:t>»</w:t>
      </w:r>
    </w:p>
    <w:p w14:paraId="3638D376" w14:textId="7539B702" w:rsidR="00A16D28" w:rsidRPr="00EE1B08" w:rsidRDefault="0049497C" w:rsidP="00082524">
      <w:pPr>
        <w:pStyle w:val="NormalWeb"/>
        <w:suppressLineNumbers/>
        <w:ind w:left="3540"/>
        <w:rPr>
          <w:rFonts w:ascii="Marianne" w:hAnsi="Marianne" w:cs="Arial"/>
        </w:rPr>
      </w:pPr>
      <w:r w:rsidRPr="00EE1B08">
        <w:rPr>
          <w:rFonts w:ascii="Marianne" w:hAnsi="Marianne" w:cs="Arial"/>
        </w:rPr>
        <w:t xml:space="preserve">Jules VERNE, </w:t>
      </w:r>
      <w:r w:rsidRPr="00EE1B08">
        <w:rPr>
          <w:rFonts w:ascii="Marianne" w:hAnsi="Marianne" w:cs="Arial"/>
          <w:i/>
          <w:iCs/>
        </w:rPr>
        <w:t xml:space="preserve">Le </w:t>
      </w:r>
      <w:r w:rsidR="00082524" w:rsidRPr="00EE1B08">
        <w:rPr>
          <w:rFonts w:ascii="Marianne" w:hAnsi="Marianne" w:cs="Arial"/>
          <w:i/>
          <w:iCs/>
        </w:rPr>
        <w:t>T</w:t>
      </w:r>
      <w:r w:rsidRPr="00EE1B08">
        <w:rPr>
          <w:rFonts w:ascii="Marianne" w:hAnsi="Marianne" w:cs="Arial"/>
          <w:i/>
          <w:iCs/>
        </w:rPr>
        <w:t>our du monde en 80 jours</w:t>
      </w:r>
      <w:r w:rsidRPr="00EE1B08">
        <w:rPr>
          <w:rFonts w:ascii="Marianne" w:hAnsi="Marianne" w:cs="Arial"/>
        </w:rPr>
        <w:t>, chapitre</w:t>
      </w:r>
      <w:r w:rsidR="008D2A50" w:rsidRPr="00EE1B08">
        <w:rPr>
          <w:rFonts w:ascii="Calibri" w:hAnsi="Calibri" w:cs="Calibri"/>
        </w:rPr>
        <w:t> </w:t>
      </w:r>
      <w:r w:rsidRPr="00EE1B08">
        <w:rPr>
          <w:rFonts w:ascii="Marianne" w:hAnsi="Marianne" w:cs="Arial"/>
        </w:rPr>
        <w:t>1, 1873</w:t>
      </w:r>
    </w:p>
    <w:p w14:paraId="3D152FC8" w14:textId="77777777" w:rsidR="00E355DB" w:rsidRPr="00EE1B08" w:rsidRDefault="00E355DB" w:rsidP="001C3B2D">
      <w:pPr>
        <w:pStyle w:val="NormalWeb"/>
        <w:suppressLineNumbers/>
        <w:rPr>
          <w:rFonts w:ascii="Marianne" w:hAnsi="Marianne" w:cs="Arial"/>
        </w:rPr>
      </w:pPr>
      <w:r w:rsidRPr="00EE1B08">
        <w:rPr>
          <w:rFonts w:ascii="Marianne" w:hAnsi="Marianne" w:cs="Arial"/>
        </w:rPr>
        <w:t>Notes</w:t>
      </w:r>
      <w:r w:rsidRPr="00EE1B08">
        <w:rPr>
          <w:rFonts w:ascii="Calibri" w:hAnsi="Calibri" w:cs="Calibri"/>
        </w:rPr>
        <w:t> </w:t>
      </w:r>
      <w:r w:rsidRPr="00EE1B08">
        <w:rPr>
          <w:rFonts w:ascii="Marianne" w:hAnsi="Marianne" w:cs="Arial"/>
        </w:rPr>
        <w:t xml:space="preserve">: </w:t>
      </w:r>
    </w:p>
    <w:p w14:paraId="70D6E44B" w14:textId="7EE803FE" w:rsidR="009D4879" w:rsidRPr="00EE1B08" w:rsidRDefault="009D4879" w:rsidP="001C3B2D">
      <w:pPr>
        <w:pStyle w:val="NormalWeb"/>
        <w:numPr>
          <w:ilvl w:val="0"/>
          <w:numId w:val="13"/>
        </w:numPr>
        <w:suppressLineNumbers/>
        <w:rPr>
          <w:rFonts w:ascii="Marianne" w:hAnsi="Marianne" w:cs="Arial"/>
        </w:rPr>
      </w:pPr>
      <w:r w:rsidRPr="00EE1B08">
        <w:rPr>
          <w:rFonts w:ascii="Marianne" w:hAnsi="Marianne" w:cs="Arial"/>
        </w:rPr>
        <w:t>Esq.</w:t>
      </w:r>
      <w:r w:rsidRPr="00EE1B08">
        <w:rPr>
          <w:rFonts w:ascii="Calibri" w:hAnsi="Calibri" w:cs="Calibri"/>
        </w:rPr>
        <w:t> </w:t>
      </w:r>
      <w:r w:rsidRPr="00EE1B08">
        <w:rPr>
          <w:rFonts w:ascii="Marianne" w:hAnsi="Marianne" w:cs="Arial"/>
        </w:rPr>
        <w:t>: esquire</w:t>
      </w:r>
      <w:r w:rsidRPr="00EE1B08">
        <w:rPr>
          <w:rFonts w:ascii="Calibri" w:hAnsi="Calibri" w:cs="Calibri"/>
        </w:rPr>
        <w:t> </w:t>
      </w:r>
      <w:r w:rsidRPr="00EE1B08">
        <w:rPr>
          <w:rFonts w:ascii="Marianne" w:hAnsi="Marianne" w:cs="Arial"/>
        </w:rPr>
        <w:t>: terme honorifique utilis</w:t>
      </w:r>
      <w:r w:rsidRPr="00EE1B08">
        <w:rPr>
          <w:rFonts w:ascii="Marianne" w:hAnsi="Marianne" w:cs="Marianne"/>
        </w:rPr>
        <w:t>é</w:t>
      </w:r>
      <w:r w:rsidRPr="00EE1B08">
        <w:rPr>
          <w:rFonts w:ascii="Marianne" w:hAnsi="Marianne" w:cs="Arial"/>
        </w:rPr>
        <w:t xml:space="preserve"> en Grande Bretagne, par courtoisie après le nom</w:t>
      </w:r>
      <w:r w:rsidR="00DE3D65" w:rsidRPr="00EE1B08">
        <w:rPr>
          <w:rFonts w:ascii="Marianne" w:hAnsi="Marianne" w:cs="Arial"/>
        </w:rPr>
        <w:t xml:space="preserve"> des hommes non titrés, sur les enveloppes des lettres notamment.</w:t>
      </w:r>
    </w:p>
    <w:p w14:paraId="7F010CE0" w14:textId="2F018FE0" w:rsidR="000F5B8B" w:rsidRPr="00EE1B08" w:rsidRDefault="000F5B8B" w:rsidP="001C3B2D">
      <w:pPr>
        <w:pStyle w:val="NormalWeb"/>
        <w:numPr>
          <w:ilvl w:val="0"/>
          <w:numId w:val="13"/>
        </w:numPr>
        <w:suppressLineNumbers/>
        <w:rPr>
          <w:rFonts w:ascii="Marianne" w:hAnsi="Marianne" w:cs="Arial"/>
        </w:rPr>
      </w:pPr>
      <w:proofErr w:type="gramStart"/>
      <w:r w:rsidRPr="00EE1B08">
        <w:rPr>
          <w:rFonts w:ascii="Marianne" w:hAnsi="Marianne" w:cs="Arial"/>
        </w:rPr>
        <w:t>w</w:t>
      </w:r>
      <w:r w:rsidR="00BC2C43" w:rsidRPr="00EE1B08">
        <w:rPr>
          <w:rFonts w:ascii="Marianne" w:hAnsi="Marianne" w:cs="Arial"/>
        </w:rPr>
        <w:t>hist</w:t>
      </w:r>
      <w:proofErr w:type="gramEnd"/>
      <w:r w:rsidR="00BC2C43" w:rsidRPr="00EE1B08">
        <w:rPr>
          <w:rFonts w:ascii="Calibri" w:hAnsi="Calibri" w:cs="Calibri"/>
        </w:rPr>
        <w:t> </w:t>
      </w:r>
      <w:r w:rsidR="00BC2C43" w:rsidRPr="00EE1B08">
        <w:rPr>
          <w:rFonts w:ascii="Marianne" w:hAnsi="Marianne" w:cs="Arial"/>
        </w:rPr>
        <w:t>:</w:t>
      </w:r>
      <w:r w:rsidRPr="00EE1B08">
        <w:rPr>
          <w:rFonts w:ascii="Marianne" w:hAnsi="Marianne" w:cs="Arial"/>
        </w:rPr>
        <w:t xml:space="preserve"> ancien jeu de cartes, ancêtre du bridge.</w:t>
      </w:r>
    </w:p>
    <w:p w14:paraId="6657E27C" w14:textId="77777777" w:rsidR="00BC2C43" w:rsidRPr="00EE1B08" w:rsidRDefault="00BC2C43" w:rsidP="001C3B2D">
      <w:pPr>
        <w:pStyle w:val="NormalWeb"/>
        <w:suppressLineNumbers/>
        <w:rPr>
          <w:rFonts w:ascii="Marianne" w:hAnsi="Marianne" w:cs="Arial"/>
        </w:rPr>
      </w:pPr>
    </w:p>
    <w:p w14:paraId="5498ABA7" w14:textId="32A49BDE" w:rsidR="00582075" w:rsidRPr="00EE1B08" w:rsidRDefault="00582075" w:rsidP="001C3B2D">
      <w:pPr>
        <w:pStyle w:val="NormalWeb"/>
        <w:suppressLineNumbers/>
        <w:rPr>
          <w:rFonts w:ascii="Marianne" w:hAnsi="Marianne" w:cs="Arial"/>
          <w:b/>
          <w:bCs/>
        </w:rPr>
      </w:pPr>
      <w:r w:rsidRPr="00EE1B08">
        <w:rPr>
          <w:rFonts w:ascii="Marianne" w:hAnsi="Marianne" w:cs="Arial"/>
          <w:b/>
          <w:bCs/>
        </w:rPr>
        <w:t>Questions</w:t>
      </w:r>
    </w:p>
    <w:p w14:paraId="6FFC664B" w14:textId="7564D668" w:rsidR="00305EF7" w:rsidRPr="00EE1B08" w:rsidRDefault="00305EF7" w:rsidP="00305EF7">
      <w:pPr>
        <w:suppressLineNumbers/>
        <w:jc w:val="both"/>
        <w:rPr>
          <w:rFonts w:ascii="Marianne" w:hAnsi="Marianne" w:cs="Arial"/>
          <w:color w:val="00B050"/>
        </w:rPr>
      </w:pPr>
      <w:r w:rsidRPr="00EE1B08">
        <w:rPr>
          <w:rFonts w:ascii="Marianne" w:hAnsi="Marianne" w:cs="Arial"/>
          <w:color w:val="00B050"/>
        </w:rPr>
        <w:t>Il s’agit d’évaluer la compréhension de l’écrit et plus précisément la capacité des élèves à identifier et mettre en relation les informations nécessaires à la compréhension du texte. Le professeur ne tiendra pas compte dans son évaluation des erreurs de syntaxe et d’orthographe.</w:t>
      </w:r>
    </w:p>
    <w:p w14:paraId="0C7986E6" w14:textId="77777777" w:rsidR="00243CF6" w:rsidRPr="00EE1B08" w:rsidRDefault="00A16D28" w:rsidP="001C3B2D">
      <w:pPr>
        <w:pStyle w:val="NormalWeb"/>
        <w:numPr>
          <w:ilvl w:val="0"/>
          <w:numId w:val="1"/>
        </w:numPr>
        <w:suppressLineNumbers/>
        <w:spacing w:after="120" w:afterAutospacing="0"/>
        <w:ind w:left="714" w:hanging="357"/>
        <w:rPr>
          <w:rFonts w:ascii="Marianne" w:hAnsi="Marianne" w:cs="Arial"/>
        </w:rPr>
      </w:pPr>
      <w:r w:rsidRPr="00EE1B08">
        <w:rPr>
          <w:rFonts w:ascii="Marianne" w:hAnsi="Marianne" w:cs="Arial"/>
        </w:rPr>
        <w:t>Qui est l’auteur de ce texte</w:t>
      </w:r>
      <w:r w:rsidRPr="00EE1B08">
        <w:rPr>
          <w:rFonts w:ascii="Calibri" w:hAnsi="Calibri" w:cs="Calibri"/>
        </w:rPr>
        <w:t> </w:t>
      </w:r>
      <w:r w:rsidRPr="00EE1B08">
        <w:rPr>
          <w:rFonts w:ascii="Marianne" w:hAnsi="Marianne" w:cs="Arial"/>
        </w:rPr>
        <w:t>?</w:t>
      </w:r>
    </w:p>
    <w:p w14:paraId="1AB2DD0D" w14:textId="59A0494B" w:rsidR="00243CF6" w:rsidRPr="00EE1B08" w:rsidRDefault="00082524" w:rsidP="001C3B2D">
      <w:pPr>
        <w:pStyle w:val="NormalWeb"/>
        <w:suppressLineNumbers/>
        <w:spacing w:after="120" w:afterAutospacing="0"/>
        <w:rPr>
          <w:rFonts w:ascii="Marianne" w:hAnsi="Marianne" w:cs="Arial"/>
        </w:rPr>
      </w:pPr>
      <w:r w:rsidRPr="00EE1B08">
        <w:rPr>
          <w:rFonts w:ascii="Marianne" w:hAnsi="Marianne" w:cs="Arial"/>
          <w:color w:val="00B050"/>
        </w:rPr>
        <w:t xml:space="preserve">Jules Verne est l’auteur du livre </w:t>
      </w:r>
      <w:r w:rsidR="00243CF6" w:rsidRPr="00EE1B08">
        <w:rPr>
          <w:rFonts w:ascii="Marianne" w:hAnsi="Marianne" w:cs="Arial"/>
          <w:i/>
          <w:iCs/>
          <w:color w:val="00B050"/>
        </w:rPr>
        <w:t xml:space="preserve">Le </w:t>
      </w:r>
      <w:r w:rsidRPr="00EE1B08">
        <w:rPr>
          <w:rFonts w:ascii="Marianne" w:hAnsi="Marianne" w:cs="Arial"/>
          <w:i/>
          <w:iCs/>
          <w:color w:val="00B050"/>
        </w:rPr>
        <w:t>T</w:t>
      </w:r>
      <w:r w:rsidR="00243CF6" w:rsidRPr="00EE1B08">
        <w:rPr>
          <w:rFonts w:ascii="Marianne" w:hAnsi="Marianne" w:cs="Arial"/>
          <w:i/>
          <w:iCs/>
          <w:color w:val="00B050"/>
        </w:rPr>
        <w:t>our du monde en 80 jours.</w:t>
      </w:r>
    </w:p>
    <w:p w14:paraId="4EA48B5F" w14:textId="02C18B0A" w:rsidR="005E6DE4" w:rsidRPr="00EE1B08" w:rsidRDefault="00A16D28" w:rsidP="001C3B2D">
      <w:pPr>
        <w:pStyle w:val="NormalWeb"/>
        <w:numPr>
          <w:ilvl w:val="0"/>
          <w:numId w:val="1"/>
        </w:numPr>
        <w:suppressLineNumbers/>
        <w:rPr>
          <w:rFonts w:ascii="Marianne" w:hAnsi="Marianne" w:cs="Arial"/>
        </w:rPr>
      </w:pPr>
      <w:r w:rsidRPr="00EE1B08">
        <w:rPr>
          <w:rFonts w:ascii="Marianne" w:hAnsi="Marianne" w:cs="Arial"/>
        </w:rPr>
        <w:t xml:space="preserve">De quelle œuvre </w:t>
      </w:r>
      <w:r w:rsidR="004A4A76" w:rsidRPr="00EE1B08">
        <w:rPr>
          <w:rFonts w:ascii="Marianne" w:hAnsi="Marianne" w:cs="Arial"/>
        </w:rPr>
        <w:t xml:space="preserve">ce texte </w:t>
      </w:r>
      <w:r w:rsidRPr="00EE1B08">
        <w:rPr>
          <w:rFonts w:ascii="Marianne" w:hAnsi="Marianne" w:cs="Arial"/>
        </w:rPr>
        <w:t>est-il extrait</w:t>
      </w:r>
      <w:r w:rsidRPr="00EE1B08">
        <w:rPr>
          <w:rFonts w:ascii="Calibri" w:hAnsi="Calibri" w:cs="Calibri"/>
        </w:rPr>
        <w:t> </w:t>
      </w:r>
      <w:r w:rsidRPr="00EE1B08">
        <w:rPr>
          <w:rFonts w:ascii="Marianne" w:hAnsi="Marianne" w:cs="Arial"/>
        </w:rPr>
        <w:t>?</w:t>
      </w:r>
      <w:r w:rsidR="00C7030E" w:rsidRPr="00EE1B08">
        <w:rPr>
          <w:rFonts w:ascii="Marianne" w:hAnsi="Marianne" w:cs="Arial"/>
        </w:rPr>
        <w:t xml:space="preserve"> </w:t>
      </w:r>
      <w:r w:rsidR="002C4465" w:rsidRPr="00EE1B08">
        <w:rPr>
          <w:rFonts w:ascii="Marianne" w:hAnsi="Marianne" w:cs="Arial"/>
        </w:rPr>
        <w:t xml:space="preserve">Quelle est </w:t>
      </w:r>
      <w:r w:rsidR="009B5765" w:rsidRPr="00EE1B08">
        <w:rPr>
          <w:rFonts w:ascii="Marianne" w:hAnsi="Marianne" w:cs="Arial"/>
        </w:rPr>
        <w:t>s</w:t>
      </w:r>
      <w:r w:rsidR="002C4465" w:rsidRPr="00EE1B08">
        <w:rPr>
          <w:rFonts w:ascii="Marianne" w:hAnsi="Marianne" w:cs="Arial"/>
        </w:rPr>
        <w:t>a date de parution</w:t>
      </w:r>
      <w:r w:rsidR="002C4465" w:rsidRPr="00EE1B08">
        <w:rPr>
          <w:rFonts w:ascii="Calibri" w:hAnsi="Calibri" w:cs="Calibri"/>
        </w:rPr>
        <w:t> </w:t>
      </w:r>
      <w:r w:rsidR="002C4465" w:rsidRPr="00EE1B08">
        <w:rPr>
          <w:rFonts w:ascii="Marianne" w:hAnsi="Marianne" w:cs="Arial"/>
        </w:rPr>
        <w:t xml:space="preserve">? </w:t>
      </w:r>
    </w:p>
    <w:p w14:paraId="55FF9F3A" w14:textId="20B06DF7" w:rsidR="00243CF6" w:rsidRPr="00EE1B08" w:rsidRDefault="00243CF6" w:rsidP="001C3B2D">
      <w:pPr>
        <w:pStyle w:val="NormalWeb"/>
        <w:suppressLineNumbers/>
        <w:rPr>
          <w:rFonts w:ascii="Marianne" w:hAnsi="Marianne" w:cs="Arial"/>
          <w:color w:val="00B050"/>
        </w:rPr>
      </w:pPr>
      <w:r w:rsidRPr="00EE1B08">
        <w:rPr>
          <w:rFonts w:ascii="Marianne" w:hAnsi="Marianne" w:cs="Arial"/>
          <w:color w:val="00B050"/>
        </w:rPr>
        <w:t xml:space="preserve">Ce texte est extrait du </w:t>
      </w:r>
      <w:r w:rsidRPr="00EE1B08">
        <w:rPr>
          <w:rFonts w:ascii="Marianne" w:hAnsi="Marianne" w:cs="Arial"/>
          <w:i/>
          <w:iCs/>
          <w:color w:val="00B050"/>
        </w:rPr>
        <w:t>Tour du monde en 80 jours,</w:t>
      </w:r>
      <w:r w:rsidRPr="00EE1B08">
        <w:rPr>
          <w:rFonts w:ascii="Marianne" w:hAnsi="Marianne" w:cs="Arial"/>
          <w:color w:val="00B050"/>
        </w:rPr>
        <w:t xml:space="preserve"> paru en 1873.</w:t>
      </w:r>
    </w:p>
    <w:p w14:paraId="19839E32" w14:textId="77777777" w:rsidR="006E7A4C" w:rsidRPr="00EE1B08" w:rsidRDefault="006E7A4C" w:rsidP="001C3B2D">
      <w:pPr>
        <w:pStyle w:val="NormalWeb"/>
        <w:numPr>
          <w:ilvl w:val="0"/>
          <w:numId w:val="1"/>
        </w:numPr>
        <w:suppressLineNumbers/>
        <w:spacing w:after="120" w:afterAutospacing="0"/>
        <w:ind w:left="714" w:hanging="357"/>
        <w:rPr>
          <w:rFonts w:ascii="Marianne" w:hAnsi="Marianne" w:cs="Arial"/>
        </w:rPr>
      </w:pPr>
      <w:r w:rsidRPr="00EE1B08">
        <w:rPr>
          <w:rFonts w:ascii="Marianne" w:hAnsi="Marianne" w:cs="Arial"/>
        </w:rPr>
        <w:t>A quel genre littéraire appartient ce texte</w:t>
      </w:r>
      <w:r w:rsidRPr="00EE1B08">
        <w:rPr>
          <w:rFonts w:ascii="Calibri" w:hAnsi="Calibri" w:cs="Calibri"/>
        </w:rPr>
        <w:t> </w:t>
      </w:r>
      <w:r w:rsidRPr="00EE1B08">
        <w:rPr>
          <w:rFonts w:ascii="Marianne" w:hAnsi="Marianne" w:cs="Arial"/>
        </w:rPr>
        <w:t>? Cochez la bonne r</w:t>
      </w:r>
      <w:r w:rsidRPr="00EE1B08">
        <w:rPr>
          <w:rFonts w:ascii="Marianne" w:hAnsi="Marianne" w:cs="Marianne"/>
        </w:rPr>
        <w:t>é</w:t>
      </w:r>
      <w:r w:rsidRPr="00EE1B08">
        <w:rPr>
          <w:rFonts w:ascii="Marianne" w:hAnsi="Marianne" w:cs="Arial"/>
        </w:rPr>
        <w:t xml:space="preserve">ponse. </w:t>
      </w:r>
    </w:p>
    <w:p w14:paraId="6958A01B" w14:textId="05056CF3" w:rsidR="006E7A4C" w:rsidRPr="00EE1B08" w:rsidRDefault="00133A1A" w:rsidP="001C3B2D">
      <w:pPr>
        <w:pStyle w:val="NormalWeb"/>
        <w:suppressLineNumbers/>
        <w:spacing w:line="360" w:lineRule="auto"/>
        <w:ind w:left="720"/>
        <w:contextualSpacing/>
        <w:rPr>
          <w:rFonts w:ascii="Marianne" w:hAnsi="Marianne" w:cs="Arial"/>
        </w:rPr>
      </w:pPr>
      <w:sdt>
        <w:sdtPr>
          <w:rPr>
            <w:rFonts w:ascii="Marianne" w:hAnsi="Marianne" w:cs="Arial"/>
          </w:rPr>
          <w:id w:val="-490875072"/>
          <w14:checkbox>
            <w14:checked w14:val="0"/>
            <w14:checkedState w14:val="2612" w14:font="MS Gothic"/>
            <w14:uncheckedState w14:val="2610" w14:font="MS Gothic"/>
          </w14:checkbox>
        </w:sdtPr>
        <w:sdtEndPr/>
        <w:sdtContent>
          <w:r w:rsidR="00243CF6" w:rsidRPr="00EE1B08">
            <w:rPr>
              <w:rFonts w:ascii="Segoe UI Symbol" w:eastAsia="MS Gothic" w:hAnsi="Segoe UI Symbol" w:cs="Segoe UI Symbol"/>
            </w:rPr>
            <w:t>☐</w:t>
          </w:r>
        </w:sdtContent>
      </w:sdt>
      <w:proofErr w:type="gramStart"/>
      <w:r w:rsidR="006E7A4C" w:rsidRPr="00EE1B08">
        <w:rPr>
          <w:rFonts w:ascii="Marianne" w:hAnsi="Marianne" w:cs="Arial"/>
        </w:rPr>
        <w:t>pièce</w:t>
      </w:r>
      <w:proofErr w:type="gramEnd"/>
      <w:r w:rsidR="006E7A4C" w:rsidRPr="00EE1B08">
        <w:rPr>
          <w:rFonts w:ascii="Marianne" w:hAnsi="Marianne" w:cs="Arial"/>
        </w:rPr>
        <w:t xml:space="preserve"> de théâtre</w:t>
      </w:r>
    </w:p>
    <w:p w14:paraId="080311A4" w14:textId="2D37631A" w:rsidR="006E7A4C" w:rsidRPr="00EE1B08" w:rsidRDefault="00133A1A" w:rsidP="001C3B2D">
      <w:pPr>
        <w:pStyle w:val="NormalWeb"/>
        <w:suppressLineNumbers/>
        <w:spacing w:line="360" w:lineRule="auto"/>
        <w:ind w:left="720"/>
        <w:contextualSpacing/>
        <w:rPr>
          <w:rFonts w:ascii="Marianne" w:hAnsi="Marianne" w:cs="Arial"/>
        </w:rPr>
      </w:pPr>
      <w:sdt>
        <w:sdtPr>
          <w:rPr>
            <w:rFonts w:ascii="Marianne" w:hAnsi="Marianne" w:cs="Arial"/>
            <w:b/>
            <w:color w:val="00B050"/>
          </w:rPr>
          <w:id w:val="1817760372"/>
          <w14:checkbox>
            <w14:checked w14:val="1"/>
            <w14:checkedState w14:val="2612" w14:font="MS Gothic"/>
            <w14:uncheckedState w14:val="2610" w14:font="MS Gothic"/>
          </w14:checkbox>
        </w:sdtPr>
        <w:sdtEndPr/>
        <w:sdtContent>
          <w:r w:rsidR="00243CF6" w:rsidRPr="00EE1B08">
            <w:rPr>
              <w:rFonts w:ascii="Segoe UI Symbol" w:eastAsia="MS Gothic" w:hAnsi="Segoe UI Symbol" w:cs="Segoe UI Symbol"/>
              <w:b/>
              <w:color w:val="00B050"/>
            </w:rPr>
            <w:t>☒</w:t>
          </w:r>
        </w:sdtContent>
      </w:sdt>
      <w:proofErr w:type="gramStart"/>
      <w:r w:rsidR="006E7A4C" w:rsidRPr="00EE1B08">
        <w:rPr>
          <w:rFonts w:ascii="Marianne" w:hAnsi="Marianne" w:cs="Arial"/>
        </w:rPr>
        <w:t>roman</w:t>
      </w:r>
      <w:proofErr w:type="gramEnd"/>
      <w:r w:rsidR="006E7A4C" w:rsidRPr="00EE1B08">
        <w:rPr>
          <w:rFonts w:ascii="Marianne" w:hAnsi="Marianne" w:cs="Arial"/>
        </w:rPr>
        <w:t xml:space="preserve"> </w:t>
      </w:r>
    </w:p>
    <w:p w14:paraId="78C86E48" w14:textId="5588920F" w:rsidR="006E7A4C" w:rsidRPr="00EE1B08" w:rsidRDefault="00133A1A" w:rsidP="001C3B2D">
      <w:pPr>
        <w:pStyle w:val="NormalWeb"/>
        <w:suppressLineNumbers/>
        <w:spacing w:line="360" w:lineRule="auto"/>
        <w:ind w:left="720"/>
        <w:contextualSpacing/>
        <w:rPr>
          <w:rFonts w:ascii="Marianne" w:hAnsi="Marianne" w:cs="Arial"/>
        </w:rPr>
      </w:pPr>
      <w:sdt>
        <w:sdtPr>
          <w:rPr>
            <w:rFonts w:ascii="Marianne" w:hAnsi="Marianne" w:cs="Arial"/>
          </w:rPr>
          <w:id w:val="1272135247"/>
          <w14:checkbox>
            <w14:checked w14:val="0"/>
            <w14:checkedState w14:val="2612" w14:font="MS Gothic"/>
            <w14:uncheckedState w14:val="2610" w14:font="MS Gothic"/>
          </w14:checkbox>
        </w:sdtPr>
        <w:sdtEndPr/>
        <w:sdtContent>
          <w:r w:rsidR="00243CF6" w:rsidRPr="00EE1B08">
            <w:rPr>
              <w:rFonts w:ascii="Segoe UI Symbol" w:eastAsia="MS Gothic" w:hAnsi="Segoe UI Symbol" w:cs="Segoe UI Symbol"/>
            </w:rPr>
            <w:t>☐</w:t>
          </w:r>
        </w:sdtContent>
      </w:sdt>
      <w:proofErr w:type="gramStart"/>
      <w:r w:rsidR="00AD7747" w:rsidRPr="00EE1B08">
        <w:rPr>
          <w:rFonts w:ascii="Marianne" w:hAnsi="Marianne" w:cs="Arial"/>
        </w:rPr>
        <w:t>poème</w:t>
      </w:r>
      <w:proofErr w:type="gramEnd"/>
    </w:p>
    <w:p w14:paraId="3C3BB8B7" w14:textId="24E1D8DE" w:rsidR="006E7A4C" w:rsidRPr="00EE1B08" w:rsidRDefault="00133A1A" w:rsidP="001C3B2D">
      <w:pPr>
        <w:pStyle w:val="NormalWeb"/>
        <w:suppressLineNumbers/>
        <w:spacing w:after="120" w:afterAutospacing="0" w:line="360" w:lineRule="auto"/>
        <w:ind w:left="720"/>
        <w:contextualSpacing/>
        <w:rPr>
          <w:rFonts w:ascii="Marianne" w:hAnsi="Marianne" w:cs="Arial"/>
        </w:rPr>
      </w:pPr>
      <w:sdt>
        <w:sdtPr>
          <w:rPr>
            <w:rFonts w:ascii="Marianne" w:hAnsi="Marianne" w:cs="Arial"/>
          </w:rPr>
          <w:id w:val="536007139"/>
          <w14:checkbox>
            <w14:checked w14:val="0"/>
            <w14:checkedState w14:val="2612" w14:font="MS Gothic"/>
            <w14:uncheckedState w14:val="2610" w14:font="MS Gothic"/>
          </w14:checkbox>
        </w:sdtPr>
        <w:sdtEndPr/>
        <w:sdtContent>
          <w:r w:rsidR="00243CF6" w:rsidRPr="00EE1B08">
            <w:rPr>
              <w:rFonts w:ascii="Segoe UI Symbol" w:eastAsia="MS Gothic" w:hAnsi="Segoe UI Symbol" w:cs="Segoe UI Symbol"/>
            </w:rPr>
            <w:t>☐</w:t>
          </w:r>
        </w:sdtContent>
      </w:sdt>
      <w:proofErr w:type="gramStart"/>
      <w:r w:rsidR="00A322C1" w:rsidRPr="00EE1B08">
        <w:rPr>
          <w:rFonts w:ascii="Marianne" w:hAnsi="Marianne" w:cs="Arial"/>
        </w:rPr>
        <w:t>nouvelle</w:t>
      </w:r>
      <w:proofErr w:type="gramEnd"/>
    </w:p>
    <w:p w14:paraId="5A2A285C" w14:textId="344ED3D4" w:rsidR="00A16D28" w:rsidRPr="00EE1B08" w:rsidRDefault="00A16D28" w:rsidP="001C3B2D">
      <w:pPr>
        <w:pStyle w:val="NormalWeb"/>
        <w:numPr>
          <w:ilvl w:val="0"/>
          <w:numId w:val="1"/>
        </w:numPr>
        <w:suppressLineNumbers/>
        <w:jc w:val="both"/>
        <w:rPr>
          <w:rFonts w:ascii="Marianne" w:hAnsi="Marianne" w:cs="Arial"/>
        </w:rPr>
      </w:pPr>
      <w:r w:rsidRPr="00EE1B08">
        <w:rPr>
          <w:rFonts w:ascii="Marianne" w:hAnsi="Marianne" w:cs="Arial"/>
        </w:rPr>
        <w:t>Quel est le titre du chapitre d’où est extrait ce passage</w:t>
      </w:r>
      <w:r w:rsidRPr="00EE1B08">
        <w:rPr>
          <w:rFonts w:ascii="Calibri" w:hAnsi="Calibri" w:cs="Calibri"/>
        </w:rPr>
        <w:t> </w:t>
      </w:r>
      <w:r w:rsidRPr="00EE1B08">
        <w:rPr>
          <w:rFonts w:ascii="Marianne" w:hAnsi="Marianne" w:cs="Arial"/>
        </w:rPr>
        <w:t xml:space="preserve">? </w:t>
      </w:r>
      <w:r w:rsidR="002C4465" w:rsidRPr="00EE1B08">
        <w:rPr>
          <w:rFonts w:ascii="Marianne" w:hAnsi="Marianne" w:cs="Arial"/>
        </w:rPr>
        <w:t>Que nous apprend ce titre</w:t>
      </w:r>
      <w:r w:rsidR="002C4465" w:rsidRPr="00EE1B08">
        <w:rPr>
          <w:rFonts w:ascii="Calibri" w:hAnsi="Calibri" w:cs="Calibri"/>
        </w:rPr>
        <w:t> </w:t>
      </w:r>
      <w:r w:rsidR="004D21F6" w:rsidRPr="00EE1B08">
        <w:rPr>
          <w:rFonts w:ascii="Marianne" w:hAnsi="Marianne" w:cs="Arial"/>
        </w:rPr>
        <w:t>sur la suite du roman</w:t>
      </w:r>
      <w:r w:rsidR="008D2A50" w:rsidRPr="00EE1B08">
        <w:rPr>
          <w:rFonts w:ascii="Calibri" w:hAnsi="Calibri" w:cs="Calibri"/>
        </w:rPr>
        <w:t> </w:t>
      </w:r>
      <w:r w:rsidR="002C4465" w:rsidRPr="00EE1B08">
        <w:rPr>
          <w:rFonts w:ascii="Marianne" w:hAnsi="Marianne" w:cs="Arial"/>
        </w:rPr>
        <w:t>?</w:t>
      </w:r>
    </w:p>
    <w:p w14:paraId="4F2137D8" w14:textId="5BD54312" w:rsidR="00243CF6" w:rsidRPr="00EE1B08" w:rsidRDefault="00243CF6" w:rsidP="001C3B2D">
      <w:pPr>
        <w:pStyle w:val="NormalWeb"/>
        <w:suppressLineNumbers/>
        <w:jc w:val="both"/>
        <w:rPr>
          <w:rFonts w:ascii="Marianne" w:hAnsi="Marianne" w:cs="Arial"/>
        </w:rPr>
      </w:pPr>
      <w:r w:rsidRPr="00EE1B08">
        <w:rPr>
          <w:rFonts w:ascii="Marianne" w:hAnsi="Marianne" w:cs="Arial"/>
          <w:color w:val="00B050"/>
        </w:rPr>
        <w:t>Ce texte est extrait du «</w:t>
      </w:r>
      <w:r w:rsidRPr="00EE1B08">
        <w:rPr>
          <w:rFonts w:ascii="Calibri" w:hAnsi="Calibri" w:cs="Calibri"/>
          <w:color w:val="00B050"/>
        </w:rPr>
        <w:t> </w:t>
      </w:r>
      <w:r w:rsidRPr="00EE1B08">
        <w:rPr>
          <w:rFonts w:ascii="Marianne" w:hAnsi="Marianne" w:cs="Arial"/>
          <w:color w:val="00B050"/>
        </w:rPr>
        <w:t>Chapitre I</w:t>
      </w:r>
      <w:r w:rsidRPr="00EE1B08">
        <w:rPr>
          <w:rFonts w:ascii="Calibri" w:hAnsi="Calibri" w:cs="Calibri"/>
          <w:color w:val="00B050"/>
        </w:rPr>
        <w:t> </w:t>
      </w:r>
      <w:r w:rsidRPr="00EE1B08">
        <w:rPr>
          <w:rFonts w:ascii="Marianne" w:hAnsi="Marianne" w:cs="Arial"/>
          <w:color w:val="00B050"/>
        </w:rPr>
        <w:t>: Dans lequel Phileas Fogg et Passepartout s</w:t>
      </w:r>
      <w:r w:rsidRPr="00EE1B08">
        <w:rPr>
          <w:rFonts w:ascii="Marianne" w:hAnsi="Marianne" w:cs="Marianne"/>
          <w:color w:val="00B050"/>
        </w:rPr>
        <w:t>’</w:t>
      </w:r>
      <w:r w:rsidRPr="00EE1B08">
        <w:rPr>
          <w:rFonts w:ascii="Marianne" w:hAnsi="Marianne" w:cs="Arial"/>
          <w:color w:val="00B050"/>
        </w:rPr>
        <w:t>acceptent r</w:t>
      </w:r>
      <w:r w:rsidRPr="00EE1B08">
        <w:rPr>
          <w:rFonts w:ascii="Marianne" w:hAnsi="Marianne" w:cs="Marianne"/>
          <w:color w:val="00B050"/>
        </w:rPr>
        <w:t>é</w:t>
      </w:r>
      <w:r w:rsidRPr="00EE1B08">
        <w:rPr>
          <w:rFonts w:ascii="Marianne" w:hAnsi="Marianne" w:cs="Arial"/>
          <w:color w:val="00B050"/>
        </w:rPr>
        <w:t>ciproquement, l</w:t>
      </w:r>
      <w:r w:rsidRPr="00EE1B08">
        <w:rPr>
          <w:rFonts w:ascii="Marianne" w:hAnsi="Marianne" w:cs="Marianne"/>
          <w:color w:val="00B050"/>
        </w:rPr>
        <w:t>’</w:t>
      </w:r>
      <w:r w:rsidRPr="00EE1B08">
        <w:rPr>
          <w:rFonts w:ascii="Marianne" w:hAnsi="Marianne" w:cs="Arial"/>
          <w:color w:val="00B050"/>
        </w:rPr>
        <w:t>un comme ma</w:t>
      </w:r>
      <w:r w:rsidRPr="00EE1B08">
        <w:rPr>
          <w:rFonts w:ascii="Marianne" w:hAnsi="Marianne" w:cs="Marianne"/>
          <w:color w:val="00B050"/>
        </w:rPr>
        <w:t>î</w:t>
      </w:r>
      <w:r w:rsidRPr="00EE1B08">
        <w:rPr>
          <w:rFonts w:ascii="Marianne" w:hAnsi="Marianne" w:cs="Arial"/>
          <w:color w:val="00B050"/>
        </w:rPr>
        <w:t>tre, l</w:t>
      </w:r>
      <w:r w:rsidRPr="00EE1B08">
        <w:rPr>
          <w:rFonts w:ascii="Marianne" w:hAnsi="Marianne" w:cs="Marianne"/>
          <w:color w:val="00B050"/>
        </w:rPr>
        <w:t>’</w:t>
      </w:r>
      <w:r w:rsidRPr="00EE1B08">
        <w:rPr>
          <w:rFonts w:ascii="Marianne" w:hAnsi="Marianne" w:cs="Arial"/>
          <w:color w:val="00B050"/>
        </w:rPr>
        <w:t>autre comme domestique.</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 xml:space="preserve"> Le titre de ce chapitre </w:t>
      </w:r>
      <w:r w:rsidRPr="00EE1B08">
        <w:rPr>
          <w:rFonts w:ascii="Marianne" w:hAnsi="Marianne" w:cs="Marianne"/>
          <w:color w:val="00B050"/>
        </w:rPr>
        <w:t>é</w:t>
      </w:r>
      <w:r w:rsidRPr="00EE1B08">
        <w:rPr>
          <w:rFonts w:ascii="Marianne" w:hAnsi="Marianne" w:cs="Arial"/>
          <w:color w:val="00B050"/>
        </w:rPr>
        <w:t xml:space="preserve">voque la </w:t>
      </w:r>
      <w:r w:rsidRPr="00EE1B08">
        <w:rPr>
          <w:rFonts w:ascii="Marianne" w:hAnsi="Marianne" w:cs="Arial"/>
          <w:color w:val="00B050"/>
        </w:rPr>
        <w:lastRenderedPageBreak/>
        <w:t>future rencontre entre le h</w:t>
      </w:r>
      <w:r w:rsidRPr="00EE1B08">
        <w:rPr>
          <w:rFonts w:ascii="Marianne" w:hAnsi="Marianne" w:cs="Marianne"/>
          <w:color w:val="00B050"/>
        </w:rPr>
        <w:t>é</w:t>
      </w:r>
      <w:r w:rsidRPr="00EE1B08">
        <w:rPr>
          <w:rFonts w:ascii="Marianne" w:hAnsi="Marianne" w:cs="Arial"/>
          <w:color w:val="00B050"/>
        </w:rPr>
        <w:t>ros Phileas Fogg pr</w:t>
      </w:r>
      <w:r w:rsidRPr="00EE1B08">
        <w:rPr>
          <w:rFonts w:ascii="Marianne" w:hAnsi="Marianne" w:cs="Marianne"/>
          <w:color w:val="00B050"/>
        </w:rPr>
        <w:t>é</w:t>
      </w:r>
      <w:r w:rsidRPr="00EE1B08">
        <w:rPr>
          <w:rFonts w:ascii="Marianne" w:hAnsi="Marianne" w:cs="Arial"/>
          <w:color w:val="00B050"/>
        </w:rPr>
        <w:t>sent</w:t>
      </w:r>
      <w:r w:rsidRPr="00EE1B08">
        <w:rPr>
          <w:rFonts w:ascii="Marianne" w:hAnsi="Marianne" w:cs="Marianne"/>
          <w:color w:val="00B050"/>
        </w:rPr>
        <w:t>é</w:t>
      </w:r>
      <w:r w:rsidRPr="00EE1B08">
        <w:rPr>
          <w:rFonts w:ascii="Marianne" w:hAnsi="Marianne" w:cs="Arial"/>
          <w:color w:val="00B050"/>
        </w:rPr>
        <w:t xml:space="preserve"> au d</w:t>
      </w:r>
      <w:r w:rsidRPr="00EE1B08">
        <w:rPr>
          <w:rFonts w:ascii="Marianne" w:hAnsi="Marianne" w:cs="Marianne"/>
          <w:color w:val="00B050"/>
        </w:rPr>
        <w:t>é</w:t>
      </w:r>
      <w:r w:rsidRPr="00EE1B08">
        <w:rPr>
          <w:rFonts w:ascii="Marianne" w:hAnsi="Marianne" w:cs="Arial"/>
          <w:color w:val="00B050"/>
        </w:rPr>
        <w:t xml:space="preserve">but du roman et son futur domestique Passepartout </w:t>
      </w:r>
      <w:r w:rsidRPr="00EE1B08">
        <w:rPr>
          <w:rFonts w:ascii="Marianne" w:hAnsi="Marianne" w:cs="Marianne"/>
          <w:color w:val="00B050"/>
        </w:rPr>
        <w:t>«</w:t>
      </w:r>
      <w:r w:rsidRPr="00EE1B08">
        <w:rPr>
          <w:rFonts w:ascii="Calibri" w:hAnsi="Calibri" w:cs="Calibri"/>
          <w:color w:val="00B050"/>
        </w:rPr>
        <w:t> </w:t>
      </w:r>
      <w:r w:rsidRPr="00EE1B08">
        <w:rPr>
          <w:rFonts w:ascii="Marianne" w:hAnsi="Marianne" w:cs="Arial"/>
          <w:color w:val="00B050"/>
        </w:rPr>
        <w:t xml:space="preserve">Un seul domestique suffisait </w:t>
      </w:r>
      <w:r w:rsidRPr="00EE1B08">
        <w:rPr>
          <w:rFonts w:ascii="Marianne" w:hAnsi="Marianne" w:cs="Marianne"/>
          <w:color w:val="00B050"/>
        </w:rPr>
        <w:t>à</w:t>
      </w:r>
      <w:r w:rsidRPr="00EE1B08">
        <w:rPr>
          <w:rFonts w:ascii="Marianne" w:hAnsi="Marianne" w:cs="Arial"/>
          <w:color w:val="00B050"/>
        </w:rPr>
        <w:t xml:space="preserve"> le servir.</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w:t>
      </w:r>
    </w:p>
    <w:p w14:paraId="1E5B3022" w14:textId="6691F70A" w:rsidR="00B95090" w:rsidRPr="00EE1B08" w:rsidRDefault="00B95090" w:rsidP="001C3B2D">
      <w:pPr>
        <w:pStyle w:val="NormalWeb"/>
        <w:numPr>
          <w:ilvl w:val="0"/>
          <w:numId w:val="1"/>
        </w:numPr>
        <w:suppressLineNumbers/>
        <w:jc w:val="both"/>
        <w:rPr>
          <w:rFonts w:ascii="Marianne" w:hAnsi="Marianne" w:cs="Arial"/>
        </w:rPr>
      </w:pPr>
      <w:r w:rsidRPr="00EE1B08">
        <w:rPr>
          <w:rFonts w:ascii="Marianne" w:hAnsi="Marianne" w:cs="Arial"/>
        </w:rPr>
        <w:t xml:space="preserve">Où et quand se </w:t>
      </w:r>
      <w:r w:rsidR="004354D5" w:rsidRPr="00EE1B08">
        <w:rPr>
          <w:rFonts w:ascii="Marianne" w:hAnsi="Marianne" w:cs="Arial"/>
        </w:rPr>
        <w:t>passe</w:t>
      </w:r>
      <w:r w:rsidRPr="00EE1B08">
        <w:rPr>
          <w:rFonts w:ascii="Marianne" w:hAnsi="Marianne" w:cs="Arial"/>
        </w:rPr>
        <w:t xml:space="preserve"> l’action</w:t>
      </w:r>
      <w:r w:rsidRPr="00EE1B08">
        <w:rPr>
          <w:rFonts w:ascii="Calibri" w:hAnsi="Calibri" w:cs="Calibri"/>
        </w:rPr>
        <w:t> </w:t>
      </w:r>
      <w:r w:rsidRPr="00EE1B08">
        <w:rPr>
          <w:rFonts w:ascii="Marianne" w:hAnsi="Marianne" w:cs="Arial"/>
        </w:rPr>
        <w:t>?</w:t>
      </w:r>
      <w:r w:rsidR="004354D5" w:rsidRPr="00EE1B08">
        <w:rPr>
          <w:rFonts w:ascii="Marianne" w:hAnsi="Marianne" w:cs="Arial"/>
        </w:rPr>
        <w:t xml:space="preserve"> Rel</w:t>
      </w:r>
      <w:r w:rsidR="000F5B8B" w:rsidRPr="00EE1B08">
        <w:rPr>
          <w:rFonts w:ascii="Marianne" w:hAnsi="Marianne" w:cs="Arial"/>
        </w:rPr>
        <w:t>evez</w:t>
      </w:r>
      <w:r w:rsidR="004354D5" w:rsidRPr="00EE1B08">
        <w:rPr>
          <w:rFonts w:ascii="Marianne" w:hAnsi="Marianne" w:cs="Arial"/>
        </w:rPr>
        <w:t xml:space="preserve"> les indices qui </w:t>
      </w:r>
      <w:r w:rsidR="000F5B8B" w:rsidRPr="00EE1B08">
        <w:rPr>
          <w:rFonts w:ascii="Marianne" w:hAnsi="Marianne" w:cs="Arial"/>
        </w:rPr>
        <w:t>vous</w:t>
      </w:r>
      <w:r w:rsidR="004354D5" w:rsidRPr="00EE1B08">
        <w:rPr>
          <w:rFonts w:ascii="Marianne" w:hAnsi="Marianne" w:cs="Arial"/>
        </w:rPr>
        <w:t xml:space="preserve"> permettent de répondre</w:t>
      </w:r>
      <w:r w:rsidR="000F5B8B" w:rsidRPr="00EE1B08">
        <w:rPr>
          <w:rFonts w:ascii="Marianne" w:hAnsi="Marianne" w:cs="Arial"/>
        </w:rPr>
        <w:t>.</w:t>
      </w:r>
    </w:p>
    <w:p w14:paraId="08BF26E8" w14:textId="0BDD07AB" w:rsidR="007D3CF9" w:rsidRPr="00EE1B08" w:rsidRDefault="007D3CF9" w:rsidP="007D3CF9">
      <w:pPr>
        <w:pStyle w:val="NormalWeb"/>
        <w:suppressLineNumbers/>
        <w:jc w:val="both"/>
        <w:rPr>
          <w:rFonts w:ascii="Marianne" w:hAnsi="Marianne" w:cs="Arial"/>
          <w:color w:val="00B050"/>
        </w:rPr>
      </w:pPr>
      <w:r w:rsidRPr="00EE1B08">
        <w:rPr>
          <w:rFonts w:ascii="Marianne" w:hAnsi="Marianne" w:cs="Arial"/>
          <w:color w:val="00B050"/>
        </w:rPr>
        <w:t>L’action se</w:t>
      </w:r>
      <w:r w:rsidR="00227AF7" w:rsidRPr="00EE1B08">
        <w:rPr>
          <w:rFonts w:ascii="Marianne" w:hAnsi="Marianne" w:cs="Arial"/>
          <w:color w:val="00B050"/>
        </w:rPr>
        <w:t xml:space="preserve"> passe au « numéro 7 de </w:t>
      </w:r>
      <w:proofErr w:type="spellStart"/>
      <w:r w:rsidR="00227AF7" w:rsidRPr="00EE1B08">
        <w:rPr>
          <w:rFonts w:ascii="Marianne" w:hAnsi="Marianne" w:cs="Arial"/>
          <w:color w:val="00B050"/>
        </w:rPr>
        <w:t>Saville-</w:t>
      </w:r>
      <w:r w:rsidRPr="00EE1B08">
        <w:rPr>
          <w:rFonts w:ascii="Marianne" w:hAnsi="Marianne" w:cs="Arial"/>
          <w:color w:val="00B050"/>
        </w:rPr>
        <w:t>Row</w:t>
      </w:r>
      <w:proofErr w:type="spellEnd"/>
      <w:r w:rsidRPr="00EE1B08">
        <w:rPr>
          <w:rFonts w:ascii="Marianne" w:hAnsi="Marianne" w:cs="Arial"/>
          <w:color w:val="00B050"/>
        </w:rPr>
        <w:t>, Burlington Gardens », à « Londres », en «</w:t>
      </w:r>
      <w:r w:rsidR="000109B2" w:rsidRPr="00EE1B08">
        <w:rPr>
          <w:rFonts w:ascii="Calibri" w:hAnsi="Calibri" w:cs="Calibri"/>
          <w:color w:val="00B050"/>
        </w:rPr>
        <w:t> </w:t>
      </w:r>
      <w:r w:rsidRPr="00EE1B08">
        <w:rPr>
          <w:rFonts w:ascii="Marianne" w:hAnsi="Marianne" w:cs="Arial"/>
          <w:color w:val="00B050"/>
        </w:rPr>
        <w:t>1872</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w:t>
      </w:r>
    </w:p>
    <w:p w14:paraId="2B52529B" w14:textId="158F4BD7" w:rsidR="00BC3F88" w:rsidRPr="00EE1B08" w:rsidRDefault="00E62E05" w:rsidP="007D3CF9">
      <w:pPr>
        <w:pStyle w:val="NormalWeb"/>
        <w:numPr>
          <w:ilvl w:val="0"/>
          <w:numId w:val="1"/>
        </w:numPr>
        <w:suppressLineNumbers/>
        <w:spacing w:after="120" w:afterAutospacing="0"/>
        <w:ind w:left="714" w:hanging="357"/>
        <w:jc w:val="both"/>
        <w:rPr>
          <w:rFonts w:ascii="Marianne" w:hAnsi="Marianne" w:cs="Arial"/>
        </w:rPr>
      </w:pPr>
      <w:r w:rsidRPr="00EE1B08">
        <w:rPr>
          <w:rFonts w:ascii="Marianne" w:hAnsi="Marianne" w:cs="Arial"/>
        </w:rPr>
        <w:t>Qu’apprenons-nous sur le personnage princi</w:t>
      </w:r>
      <w:r w:rsidR="00F93736" w:rsidRPr="00EE1B08">
        <w:rPr>
          <w:rFonts w:ascii="Marianne" w:hAnsi="Marianne" w:cs="Arial"/>
        </w:rPr>
        <w:t>pal</w:t>
      </w:r>
      <w:r w:rsidR="00BC3F88" w:rsidRPr="00EE1B08">
        <w:rPr>
          <w:rFonts w:ascii="Marianne" w:hAnsi="Marianne" w:cs="Arial"/>
        </w:rPr>
        <w:t xml:space="preserve"> (portrait physique et </w:t>
      </w:r>
      <w:r w:rsidR="00F613A2" w:rsidRPr="00EE1B08">
        <w:rPr>
          <w:rFonts w:ascii="Marianne" w:hAnsi="Marianne" w:cs="Arial"/>
        </w:rPr>
        <w:t>moral)</w:t>
      </w:r>
      <w:r w:rsidR="00F613A2" w:rsidRPr="00EE1B08">
        <w:rPr>
          <w:rFonts w:ascii="Calibri" w:hAnsi="Calibri" w:cs="Calibri"/>
        </w:rPr>
        <w:t> </w:t>
      </w:r>
      <w:r w:rsidR="00F613A2" w:rsidRPr="00EE1B08">
        <w:rPr>
          <w:rFonts w:ascii="Marianne" w:hAnsi="Marianne" w:cs="Arial"/>
        </w:rPr>
        <w:t>?</w:t>
      </w:r>
      <w:r w:rsidR="0049497C" w:rsidRPr="00EE1B08">
        <w:rPr>
          <w:rFonts w:ascii="Marianne" w:hAnsi="Marianne" w:cs="Arial"/>
        </w:rPr>
        <w:t xml:space="preserve"> Quel est son nom</w:t>
      </w:r>
      <w:r w:rsidR="0049497C" w:rsidRPr="00EE1B08">
        <w:rPr>
          <w:rFonts w:ascii="Calibri" w:hAnsi="Calibri" w:cs="Calibri"/>
        </w:rPr>
        <w:t> </w:t>
      </w:r>
      <w:r w:rsidR="0049497C" w:rsidRPr="00EE1B08">
        <w:rPr>
          <w:rFonts w:ascii="Marianne" w:hAnsi="Marianne" w:cs="Arial"/>
        </w:rPr>
        <w:t>?</w:t>
      </w:r>
      <w:r w:rsidR="00FB5CA2" w:rsidRPr="00EE1B08">
        <w:rPr>
          <w:rFonts w:ascii="Marianne" w:hAnsi="Marianne" w:cs="Arial"/>
        </w:rPr>
        <w:t xml:space="preserve"> </w:t>
      </w:r>
    </w:p>
    <w:p w14:paraId="355D384B" w14:textId="6AA781BC" w:rsidR="007D3CF9" w:rsidRPr="00EE1B08" w:rsidRDefault="007D3CF9" w:rsidP="007D3CF9">
      <w:pPr>
        <w:pStyle w:val="NormalWeb"/>
        <w:suppressLineNumbers/>
        <w:jc w:val="both"/>
        <w:rPr>
          <w:rFonts w:ascii="Marianne" w:hAnsi="Marianne" w:cs="Arial"/>
          <w:color w:val="00B050"/>
        </w:rPr>
      </w:pPr>
      <w:r w:rsidRPr="00EE1B08">
        <w:rPr>
          <w:rFonts w:ascii="Marianne" w:hAnsi="Marianne" w:cs="Arial"/>
          <w:color w:val="00B050"/>
        </w:rPr>
        <w:t xml:space="preserve">Physiquement, Phileas Fogg est « l’un des plus beaux gentlemen de la haute société anglaise ». C’est également un homme taciturne et discret « il parlait aussi peu que possible, et semblait d’autant plus mystérieux qu’il était silencieux. ». Par ailleurs, il aime la solitude « Phileas Fogg vivait seul dans sa maison de </w:t>
      </w:r>
      <w:proofErr w:type="spellStart"/>
      <w:r w:rsidRPr="00EE1B08">
        <w:rPr>
          <w:rFonts w:ascii="Marianne" w:hAnsi="Marianne" w:cs="Arial"/>
          <w:color w:val="00B050"/>
        </w:rPr>
        <w:t>Saville-</w:t>
      </w:r>
      <w:r w:rsidR="00082524" w:rsidRPr="00EE1B08">
        <w:rPr>
          <w:rFonts w:ascii="Marianne" w:hAnsi="Marianne" w:cs="Arial"/>
          <w:color w:val="00B050"/>
        </w:rPr>
        <w:t>R</w:t>
      </w:r>
      <w:r w:rsidRPr="00EE1B08">
        <w:rPr>
          <w:rFonts w:ascii="Marianne" w:hAnsi="Marianne" w:cs="Arial"/>
          <w:color w:val="00B050"/>
        </w:rPr>
        <w:t>ow</w:t>
      </w:r>
      <w:proofErr w:type="spellEnd"/>
      <w:r w:rsidRPr="00EE1B08">
        <w:rPr>
          <w:rFonts w:ascii="Marianne" w:hAnsi="Marianne" w:cs="Arial"/>
          <w:color w:val="00B050"/>
        </w:rPr>
        <w:t>, où personne ne pénétrait</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 Phileas Fogg apparaît dès le début du roman comme « un personnage énigmatique ».</w:t>
      </w:r>
    </w:p>
    <w:p w14:paraId="1037DE60" w14:textId="21E180AF" w:rsidR="00F613A2" w:rsidRPr="00EE1B08" w:rsidRDefault="004354D5" w:rsidP="001C3B2D">
      <w:pPr>
        <w:pStyle w:val="NormalWeb"/>
        <w:numPr>
          <w:ilvl w:val="0"/>
          <w:numId w:val="1"/>
        </w:numPr>
        <w:suppressLineNumbers/>
        <w:rPr>
          <w:rFonts w:ascii="Marianne" w:hAnsi="Marianne" w:cs="Arial"/>
        </w:rPr>
      </w:pPr>
      <w:r w:rsidRPr="00EE1B08">
        <w:rPr>
          <w:rFonts w:ascii="Marianne" w:hAnsi="Marianne" w:cs="Arial"/>
        </w:rPr>
        <w:t>En quoi ce héros ne r</w:t>
      </w:r>
      <w:r w:rsidR="00896291" w:rsidRPr="00EE1B08">
        <w:rPr>
          <w:rFonts w:ascii="Marianne" w:hAnsi="Marianne" w:cs="Arial"/>
        </w:rPr>
        <w:t xml:space="preserve">essemble-t-il </w:t>
      </w:r>
      <w:r w:rsidRPr="00EE1B08">
        <w:rPr>
          <w:rFonts w:ascii="Marianne" w:hAnsi="Marianne" w:cs="Arial"/>
        </w:rPr>
        <w:t xml:space="preserve">pas </w:t>
      </w:r>
      <w:r w:rsidR="00896291" w:rsidRPr="00EE1B08">
        <w:rPr>
          <w:rFonts w:ascii="Marianne" w:hAnsi="Marianne" w:cs="Arial"/>
        </w:rPr>
        <w:t xml:space="preserve">à </w:t>
      </w:r>
      <w:r w:rsidR="004D21F6" w:rsidRPr="00EE1B08">
        <w:rPr>
          <w:rFonts w:ascii="Marianne" w:hAnsi="Marianne" w:cs="Arial"/>
        </w:rPr>
        <w:t>un</w:t>
      </w:r>
      <w:r w:rsidRPr="00EE1B08">
        <w:rPr>
          <w:rFonts w:ascii="Marianne" w:hAnsi="Marianne" w:cs="Arial"/>
        </w:rPr>
        <w:t xml:space="preserve"> aventurier</w:t>
      </w:r>
      <w:r w:rsidR="007D3CF9" w:rsidRPr="00EE1B08">
        <w:rPr>
          <w:rFonts w:ascii="Marianne" w:hAnsi="Marianne" w:cs="Arial"/>
        </w:rPr>
        <w:t xml:space="preserve"> </w:t>
      </w:r>
      <w:r w:rsidR="004D21F6" w:rsidRPr="00EE1B08">
        <w:rPr>
          <w:rFonts w:ascii="Marianne" w:hAnsi="Marianne" w:cs="Arial"/>
        </w:rPr>
        <w:t xml:space="preserve">? </w:t>
      </w:r>
    </w:p>
    <w:p w14:paraId="631277C3" w14:textId="60A2EB6C" w:rsidR="007D3CF9" w:rsidRPr="00EE1B08" w:rsidRDefault="00D20500" w:rsidP="00D20500">
      <w:pPr>
        <w:pStyle w:val="NormalWeb"/>
        <w:suppressLineNumbers/>
        <w:jc w:val="both"/>
        <w:rPr>
          <w:rFonts w:ascii="Marianne" w:hAnsi="Marianne" w:cs="Arial"/>
          <w:color w:val="00B050"/>
        </w:rPr>
      </w:pPr>
      <w:r w:rsidRPr="00EE1B08">
        <w:rPr>
          <w:rFonts w:ascii="Marianne" w:hAnsi="Marianne" w:cs="Arial"/>
          <w:color w:val="00B050"/>
        </w:rPr>
        <w:t xml:space="preserve">Contrairement aux autres héros d’aventures, Phileas Fogg est casanier « c’était un homme qui avait dû voyager partout, - en esprit, tout au moins. » « Ce qui était certain toutefois, c’est que, depuis de longues années, Phileas Fogg n’avait pas quitté Londres. ». C’est un homme discret et modéré qui a une vie très réglée et minutée « Déjeunant, dînant au club à des heures </w:t>
      </w:r>
      <w:proofErr w:type="spellStart"/>
      <w:r w:rsidRPr="00EE1B08">
        <w:rPr>
          <w:rFonts w:ascii="Marianne" w:hAnsi="Marianne" w:cs="Arial"/>
          <w:color w:val="00B050"/>
        </w:rPr>
        <w:t>chronométriquement</w:t>
      </w:r>
      <w:proofErr w:type="spellEnd"/>
      <w:r w:rsidRPr="00EE1B08">
        <w:rPr>
          <w:rFonts w:ascii="Marianne" w:hAnsi="Marianne" w:cs="Arial"/>
          <w:color w:val="00B050"/>
        </w:rPr>
        <w:t xml:space="preserve"> déterminées, dans la même salle, à la même table, ne traitant point ses collègues, n’invitant aucun étranger, il ne rentrait chez lui que pour se coucher, à minuit précis ».</w:t>
      </w:r>
      <w:r w:rsidR="000C1541" w:rsidRPr="00EE1B08">
        <w:rPr>
          <w:rFonts w:ascii="Marianne" w:hAnsi="Marianne" w:cs="Arial"/>
          <w:color w:val="00B050"/>
        </w:rPr>
        <w:t xml:space="preserve"> Le personnage mène une vie tout à fait paisible et caractérisée par la routine dans laquelle l’aventure </w:t>
      </w:r>
      <w:r w:rsidR="00B62B87" w:rsidRPr="00EE1B08">
        <w:rPr>
          <w:rFonts w:ascii="Marianne" w:hAnsi="Marianne" w:cs="Arial"/>
          <w:color w:val="00B050"/>
        </w:rPr>
        <w:t xml:space="preserve">et l’inconnu </w:t>
      </w:r>
      <w:r w:rsidR="000C1541" w:rsidRPr="00EE1B08">
        <w:rPr>
          <w:rFonts w:ascii="Marianne" w:hAnsi="Marianne" w:cs="Arial"/>
          <w:color w:val="00B050"/>
        </w:rPr>
        <w:t>ne semble</w:t>
      </w:r>
      <w:r w:rsidR="00B62B87" w:rsidRPr="00EE1B08">
        <w:rPr>
          <w:rFonts w:ascii="Marianne" w:hAnsi="Marianne" w:cs="Arial"/>
          <w:color w:val="00B050"/>
        </w:rPr>
        <w:t>nt pas avoir leur</w:t>
      </w:r>
      <w:r w:rsidR="000C1541" w:rsidRPr="00EE1B08">
        <w:rPr>
          <w:rFonts w:ascii="Marianne" w:hAnsi="Marianne" w:cs="Arial"/>
          <w:color w:val="00B050"/>
        </w:rPr>
        <w:t xml:space="preserve"> place.</w:t>
      </w:r>
    </w:p>
    <w:p w14:paraId="526BCD0A" w14:textId="77777777" w:rsidR="00D20500" w:rsidRPr="00EE1B08" w:rsidRDefault="004354D5" w:rsidP="00D20500">
      <w:pPr>
        <w:pStyle w:val="NormalWeb"/>
        <w:numPr>
          <w:ilvl w:val="0"/>
          <w:numId w:val="1"/>
        </w:numPr>
        <w:suppressLineNumbers/>
        <w:spacing w:after="360" w:afterAutospacing="0"/>
        <w:rPr>
          <w:rFonts w:ascii="Marianne" w:hAnsi="Marianne" w:cs="Arial"/>
        </w:rPr>
      </w:pPr>
      <w:r w:rsidRPr="00EE1B08">
        <w:rPr>
          <w:rFonts w:ascii="Marianne" w:hAnsi="Marianne" w:cs="Arial"/>
        </w:rPr>
        <w:t>D’après vous que va-t-il se passer ensuite</w:t>
      </w:r>
      <w:r w:rsidRPr="00EE1B08">
        <w:rPr>
          <w:rFonts w:ascii="Calibri" w:hAnsi="Calibri" w:cs="Calibri"/>
        </w:rPr>
        <w:t> </w:t>
      </w:r>
      <w:r w:rsidRPr="00EE1B08">
        <w:rPr>
          <w:rFonts w:ascii="Marianne" w:hAnsi="Marianne" w:cs="Arial"/>
        </w:rPr>
        <w:t xml:space="preserve">? </w:t>
      </w:r>
    </w:p>
    <w:p w14:paraId="4A5AC917" w14:textId="331EC450" w:rsidR="00E62E05" w:rsidRPr="00EE1B08" w:rsidRDefault="00D20500" w:rsidP="00D20500">
      <w:pPr>
        <w:pStyle w:val="NormalWeb"/>
        <w:suppressLineNumbers/>
        <w:spacing w:after="360" w:afterAutospacing="0"/>
        <w:rPr>
          <w:rFonts w:ascii="Marianne" w:hAnsi="Marianne" w:cs="Arial"/>
          <w:color w:val="00B050"/>
        </w:rPr>
      </w:pPr>
      <w:r w:rsidRPr="00EE1B08">
        <w:rPr>
          <w:rFonts w:ascii="Marianne" w:hAnsi="Marianne" w:cs="Arial"/>
          <w:color w:val="00B050"/>
        </w:rPr>
        <w:t>On attendra des hypothèses sur la suite du roman.</w:t>
      </w:r>
    </w:p>
    <w:p w14:paraId="3E46073C" w14:textId="73CA07D6" w:rsidR="00FD63FD" w:rsidRPr="00EE1B08" w:rsidRDefault="00FD63FD" w:rsidP="001C3B2D">
      <w:pPr>
        <w:pStyle w:val="NormalWeb"/>
        <w:suppressLineNumbers/>
        <w:contextualSpacing/>
        <w:rPr>
          <w:rFonts w:ascii="Marianne" w:hAnsi="Marianne" w:cs="Arial"/>
          <w:b/>
          <w:bCs/>
        </w:rPr>
      </w:pPr>
    </w:p>
    <w:p w14:paraId="17E14462" w14:textId="77777777" w:rsidR="00537772" w:rsidRPr="00EE1B08" w:rsidRDefault="00537772" w:rsidP="001C3B2D">
      <w:pPr>
        <w:pStyle w:val="NormalWeb"/>
        <w:suppressLineNumbers/>
        <w:contextualSpacing/>
        <w:rPr>
          <w:rFonts w:ascii="Marianne" w:hAnsi="Marianne" w:cs="Arial"/>
          <w:b/>
          <w:bCs/>
        </w:rPr>
      </w:pPr>
      <w:r w:rsidRPr="00EE1B08">
        <w:rPr>
          <w:rFonts w:ascii="Marianne" w:hAnsi="Marianne" w:cs="Arial"/>
          <w:b/>
          <w:bCs/>
        </w:rPr>
        <w:t>Exercice 3</w:t>
      </w:r>
      <w:r w:rsidRPr="00EE1B08">
        <w:rPr>
          <w:rFonts w:ascii="Calibri" w:hAnsi="Calibri" w:cs="Calibri"/>
          <w:b/>
          <w:bCs/>
        </w:rPr>
        <w:t> </w:t>
      </w:r>
      <w:r w:rsidRPr="00EE1B08">
        <w:rPr>
          <w:rFonts w:ascii="Marianne" w:hAnsi="Marianne" w:cs="Arial"/>
          <w:b/>
          <w:bCs/>
        </w:rPr>
        <w:t xml:space="preserve">: </w:t>
      </w:r>
    </w:p>
    <w:p w14:paraId="380932F4" w14:textId="77777777" w:rsidR="00537772" w:rsidRPr="00EE1B08" w:rsidRDefault="00537772" w:rsidP="001C3B2D">
      <w:pPr>
        <w:pStyle w:val="NormalWeb"/>
        <w:suppressLineNumbers/>
        <w:contextualSpacing/>
        <w:rPr>
          <w:rFonts w:ascii="Marianne" w:hAnsi="Marianne" w:cs="Arial"/>
          <w:b/>
          <w:bCs/>
        </w:rPr>
      </w:pPr>
      <w:r w:rsidRPr="00EE1B08">
        <w:rPr>
          <w:rFonts w:ascii="Marianne" w:hAnsi="Marianne" w:cs="Arial"/>
          <w:b/>
          <w:bCs/>
        </w:rPr>
        <w:t>Compétence</w:t>
      </w:r>
      <w:r w:rsidRPr="00EE1B08">
        <w:rPr>
          <w:rFonts w:ascii="Calibri" w:hAnsi="Calibri" w:cs="Calibri"/>
          <w:b/>
          <w:bCs/>
        </w:rPr>
        <w:t> </w:t>
      </w:r>
      <w:r w:rsidRPr="00EE1B08">
        <w:rPr>
          <w:rFonts w:ascii="Marianne" w:hAnsi="Marianne" w:cs="Arial"/>
          <w:b/>
          <w:bCs/>
        </w:rPr>
        <w:t>:</w:t>
      </w:r>
      <w:r w:rsidR="00921FF9" w:rsidRPr="00EE1B08">
        <w:rPr>
          <w:rFonts w:ascii="Marianne" w:hAnsi="Marianne" w:cs="Arial"/>
        </w:rPr>
        <w:t xml:space="preserve"> </w:t>
      </w:r>
      <w:r w:rsidR="00921FF9" w:rsidRPr="00EE1B08">
        <w:rPr>
          <w:rFonts w:ascii="Marianne" w:hAnsi="Marianne" w:cs="Arial"/>
          <w:b/>
          <w:bCs/>
        </w:rPr>
        <w:t>Enrichir le lexique</w:t>
      </w:r>
    </w:p>
    <w:p w14:paraId="1F906F87" w14:textId="77777777" w:rsidR="00FD63FD" w:rsidRPr="00EE1B08" w:rsidRDefault="00FD63FD" w:rsidP="001C3B2D">
      <w:pPr>
        <w:pStyle w:val="NormalWeb"/>
        <w:suppressLineNumbers/>
        <w:contextualSpacing/>
        <w:rPr>
          <w:rFonts w:ascii="Marianne" w:hAnsi="Marianne" w:cs="Arial"/>
          <w:b/>
          <w:bCs/>
        </w:rPr>
      </w:pPr>
    </w:p>
    <w:p w14:paraId="53F47BD4" w14:textId="3F20796E" w:rsidR="00537772" w:rsidRPr="00EE1B08" w:rsidRDefault="00537772" w:rsidP="001C3B2D">
      <w:pPr>
        <w:pStyle w:val="NormalWeb"/>
        <w:numPr>
          <w:ilvl w:val="0"/>
          <w:numId w:val="12"/>
        </w:numPr>
        <w:suppressLineNumbers/>
        <w:rPr>
          <w:rFonts w:ascii="Marianne" w:hAnsi="Marianne" w:cs="Arial"/>
        </w:rPr>
      </w:pPr>
      <w:r w:rsidRPr="00EE1B08">
        <w:rPr>
          <w:rFonts w:ascii="Marianne" w:hAnsi="Marianne" w:cs="Arial"/>
        </w:rPr>
        <w:t>Comment est formé le mot «</w:t>
      </w:r>
      <w:r w:rsidRPr="00EE1B08">
        <w:rPr>
          <w:rFonts w:ascii="Calibri" w:hAnsi="Calibri" w:cs="Calibri"/>
        </w:rPr>
        <w:t> </w:t>
      </w:r>
      <w:proofErr w:type="spellStart"/>
      <w:r w:rsidRPr="00EE1B08">
        <w:rPr>
          <w:rFonts w:ascii="Marianne" w:hAnsi="Marianne" w:cs="Arial"/>
        </w:rPr>
        <w:t>chronom</w:t>
      </w:r>
      <w:r w:rsidRPr="00EE1B08">
        <w:rPr>
          <w:rFonts w:ascii="Marianne" w:hAnsi="Marianne" w:cs="Marianne"/>
        </w:rPr>
        <w:t>é</w:t>
      </w:r>
      <w:r w:rsidRPr="00EE1B08">
        <w:rPr>
          <w:rFonts w:ascii="Marianne" w:hAnsi="Marianne" w:cs="Arial"/>
        </w:rPr>
        <w:t>triquement</w:t>
      </w:r>
      <w:proofErr w:type="spellEnd"/>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 xml:space="preserve">? </w:t>
      </w:r>
    </w:p>
    <w:p w14:paraId="6E71313A" w14:textId="43AF786E" w:rsidR="009E18BA" w:rsidRPr="00EE1B08" w:rsidRDefault="009E18BA" w:rsidP="00CC5F90">
      <w:pPr>
        <w:suppressLineNumbers/>
        <w:contextualSpacing/>
        <w:jc w:val="both"/>
        <w:rPr>
          <w:rFonts w:ascii="Marianne" w:hAnsi="Marianne" w:cs="Arial"/>
          <w:color w:val="00B050"/>
        </w:rPr>
      </w:pPr>
      <w:r w:rsidRPr="00EE1B08">
        <w:rPr>
          <w:rFonts w:ascii="Marianne" w:hAnsi="Marianne" w:cs="Arial"/>
          <w:color w:val="00B050"/>
        </w:rPr>
        <w:t>Deux réponses peuvent être acceptées</w:t>
      </w:r>
      <w:r w:rsidRPr="00EE1B08">
        <w:rPr>
          <w:rFonts w:ascii="Calibri" w:hAnsi="Calibri" w:cs="Calibri"/>
          <w:color w:val="00B050"/>
        </w:rPr>
        <w:t> </w:t>
      </w:r>
      <w:r w:rsidRPr="00EE1B08">
        <w:rPr>
          <w:rFonts w:ascii="Marianne" w:hAnsi="Marianne" w:cs="Arial"/>
          <w:color w:val="00B050"/>
        </w:rPr>
        <w:t>(la premi</w:t>
      </w:r>
      <w:r w:rsidRPr="00EE1B08">
        <w:rPr>
          <w:rFonts w:ascii="Marianne" w:hAnsi="Marianne" w:cs="Marianne"/>
          <w:color w:val="00B050"/>
        </w:rPr>
        <w:t>è</w:t>
      </w:r>
      <w:r w:rsidRPr="00EE1B08">
        <w:rPr>
          <w:rFonts w:ascii="Marianne" w:hAnsi="Marianne" w:cs="Arial"/>
          <w:color w:val="00B050"/>
        </w:rPr>
        <w:t>re propose une r</w:t>
      </w:r>
      <w:r w:rsidRPr="00EE1B08">
        <w:rPr>
          <w:rFonts w:ascii="Marianne" w:hAnsi="Marianne" w:cs="Marianne"/>
          <w:color w:val="00B050"/>
        </w:rPr>
        <w:t>é</w:t>
      </w:r>
      <w:r w:rsidRPr="00EE1B08">
        <w:rPr>
          <w:rFonts w:ascii="Marianne" w:hAnsi="Marianne" w:cs="Arial"/>
          <w:color w:val="00B050"/>
        </w:rPr>
        <w:t>ponse synchronique, la seconde une r</w:t>
      </w:r>
      <w:r w:rsidRPr="00EE1B08">
        <w:rPr>
          <w:rFonts w:ascii="Marianne" w:hAnsi="Marianne" w:cs="Marianne"/>
          <w:color w:val="00B050"/>
        </w:rPr>
        <w:t>é</w:t>
      </w:r>
      <w:r w:rsidRPr="00EE1B08">
        <w:rPr>
          <w:rFonts w:ascii="Marianne" w:hAnsi="Marianne" w:cs="Arial"/>
          <w:color w:val="00B050"/>
        </w:rPr>
        <w:t xml:space="preserve">ponse diachronique) : </w:t>
      </w:r>
    </w:p>
    <w:p w14:paraId="066E140C" w14:textId="6BFD2120" w:rsidR="009E18BA" w:rsidRPr="00EE1B08" w:rsidRDefault="009E18BA" w:rsidP="009E18BA">
      <w:pPr>
        <w:pStyle w:val="Paragraphedeliste"/>
        <w:numPr>
          <w:ilvl w:val="0"/>
          <w:numId w:val="11"/>
        </w:numPr>
        <w:suppressLineNumbers/>
        <w:jc w:val="both"/>
        <w:rPr>
          <w:rFonts w:ascii="Marianne" w:hAnsi="Marianne" w:cs="Arial"/>
          <w:color w:val="00B050"/>
        </w:rPr>
      </w:pPr>
      <w:r w:rsidRPr="00EE1B08">
        <w:rPr>
          <w:rFonts w:ascii="Marianne" w:hAnsi="Marianne" w:cs="Arial"/>
          <w:color w:val="00B050"/>
        </w:rPr>
        <w:t>Le mot «</w:t>
      </w:r>
      <w:r w:rsidRPr="00EE1B08">
        <w:rPr>
          <w:rFonts w:ascii="Calibri" w:hAnsi="Calibri" w:cs="Calibri"/>
          <w:color w:val="00B050"/>
        </w:rPr>
        <w:t> </w:t>
      </w:r>
      <w:proofErr w:type="spellStart"/>
      <w:r w:rsidRPr="00EE1B08">
        <w:rPr>
          <w:rFonts w:ascii="Marianne" w:hAnsi="Marianne" w:cs="Arial"/>
          <w:color w:val="00B050"/>
        </w:rPr>
        <w:t>chronom</w:t>
      </w:r>
      <w:r w:rsidRPr="00EE1B08">
        <w:rPr>
          <w:rFonts w:ascii="Marianne" w:hAnsi="Marianne" w:cs="Marianne"/>
          <w:color w:val="00B050"/>
        </w:rPr>
        <w:t>é</w:t>
      </w:r>
      <w:r w:rsidRPr="00EE1B08">
        <w:rPr>
          <w:rFonts w:ascii="Marianne" w:hAnsi="Marianne" w:cs="Arial"/>
          <w:color w:val="00B050"/>
        </w:rPr>
        <w:t>triquement</w:t>
      </w:r>
      <w:proofErr w:type="spellEnd"/>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 xml:space="preserve"> (adverbe de mani</w:t>
      </w:r>
      <w:r w:rsidRPr="00EE1B08">
        <w:rPr>
          <w:rFonts w:ascii="Marianne" w:hAnsi="Marianne" w:cs="Marianne"/>
          <w:color w:val="00B050"/>
        </w:rPr>
        <w:t>è</w:t>
      </w:r>
      <w:r w:rsidRPr="00EE1B08">
        <w:rPr>
          <w:rFonts w:ascii="Marianne" w:hAnsi="Marianne" w:cs="Arial"/>
          <w:color w:val="00B050"/>
        </w:rPr>
        <w:t>re) est form</w:t>
      </w:r>
      <w:r w:rsidRPr="00EE1B08">
        <w:rPr>
          <w:rFonts w:ascii="Marianne" w:hAnsi="Marianne" w:cs="Marianne"/>
          <w:color w:val="00B050"/>
        </w:rPr>
        <w:t>é</w:t>
      </w:r>
      <w:r w:rsidRPr="00EE1B08">
        <w:rPr>
          <w:rFonts w:ascii="Marianne" w:hAnsi="Marianne" w:cs="Arial"/>
          <w:color w:val="00B050"/>
        </w:rPr>
        <w:t xml:space="preserve"> </w:t>
      </w:r>
      <w:r w:rsidRPr="00EE1B08">
        <w:rPr>
          <w:rFonts w:ascii="Marianne" w:hAnsi="Marianne" w:cs="Marianne"/>
          <w:color w:val="00B050"/>
        </w:rPr>
        <w:t>à</w:t>
      </w:r>
      <w:r w:rsidRPr="00EE1B08">
        <w:rPr>
          <w:rFonts w:ascii="Marianne" w:hAnsi="Marianne" w:cs="Arial"/>
          <w:color w:val="00B050"/>
        </w:rPr>
        <w:t xml:space="preserve"> l</w:t>
      </w:r>
      <w:r w:rsidRPr="00EE1B08">
        <w:rPr>
          <w:rFonts w:ascii="Marianne" w:hAnsi="Marianne" w:cs="Marianne"/>
          <w:color w:val="00B050"/>
        </w:rPr>
        <w:t>’</w:t>
      </w:r>
      <w:r w:rsidRPr="00EE1B08">
        <w:rPr>
          <w:rFonts w:ascii="Marianne" w:hAnsi="Marianne" w:cs="Arial"/>
          <w:color w:val="00B050"/>
        </w:rPr>
        <w:t xml:space="preserve">aide du suffixe </w:t>
      </w:r>
      <w:r w:rsidRPr="00EE1B08">
        <w:rPr>
          <w:rFonts w:ascii="Marianne" w:hAnsi="Marianne" w:cs="Arial"/>
          <w:i/>
          <w:color w:val="00B050"/>
        </w:rPr>
        <w:t>–ment</w:t>
      </w:r>
      <w:r w:rsidRPr="00EE1B08">
        <w:rPr>
          <w:rFonts w:ascii="Marianne" w:hAnsi="Marianne" w:cs="Arial"/>
          <w:color w:val="00B050"/>
        </w:rPr>
        <w:t xml:space="preserve"> à partir de l’adjectif </w:t>
      </w:r>
      <w:r w:rsidRPr="00EE1B08">
        <w:rPr>
          <w:rFonts w:ascii="Marianne" w:hAnsi="Marianne" w:cs="Arial"/>
          <w:i/>
          <w:color w:val="00B050"/>
        </w:rPr>
        <w:t>chronométrique</w:t>
      </w:r>
      <w:r w:rsidRPr="00EE1B08">
        <w:rPr>
          <w:rFonts w:ascii="Marianne" w:hAnsi="Marianne" w:cs="Arial"/>
          <w:color w:val="00B050"/>
        </w:rPr>
        <w:t>.</w:t>
      </w:r>
    </w:p>
    <w:p w14:paraId="630C5409" w14:textId="51085420" w:rsidR="00CC5F90" w:rsidRPr="00EE1B08" w:rsidRDefault="00CC5F90" w:rsidP="009E18BA">
      <w:pPr>
        <w:pStyle w:val="Paragraphedeliste"/>
        <w:numPr>
          <w:ilvl w:val="0"/>
          <w:numId w:val="11"/>
        </w:numPr>
        <w:suppressLineNumbers/>
        <w:jc w:val="both"/>
        <w:rPr>
          <w:rFonts w:ascii="Marianne" w:hAnsi="Marianne" w:cs="Arial"/>
          <w:i/>
          <w:color w:val="00B050"/>
        </w:rPr>
      </w:pPr>
      <w:r w:rsidRPr="00EE1B08">
        <w:rPr>
          <w:rFonts w:ascii="Marianne" w:hAnsi="Marianne" w:cs="Arial"/>
          <w:color w:val="00B050"/>
        </w:rPr>
        <w:t xml:space="preserve">Le mot « </w:t>
      </w:r>
      <w:proofErr w:type="spellStart"/>
      <w:r w:rsidRPr="00EE1B08">
        <w:rPr>
          <w:rFonts w:ascii="Marianne" w:hAnsi="Marianne" w:cs="Arial"/>
          <w:color w:val="00B050"/>
        </w:rPr>
        <w:t>chronométriquement</w:t>
      </w:r>
      <w:proofErr w:type="spellEnd"/>
      <w:r w:rsidRPr="00EE1B08">
        <w:rPr>
          <w:rFonts w:ascii="Marianne" w:hAnsi="Marianne" w:cs="Arial"/>
          <w:color w:val="00B050"/>
        </w:rPr>
        <w:t xml:space="preserve"> » est composé</w:t>
      </w:r>
      <w:r w:rsidR="00B62B87" w:rsidRPr="00EE1B08">
        <w:rPr>
          <w:rFonts w:ascii="Marianne" w:hAnsi="Marianne" w:cs="Arial"/>
          <w:color w:val="00B050"/>
        </w:rPr>
        <w:t xml:space="preserve"> de deux racines grecques : </w:t>
      </w:r>
      <w:r w:rsidRPr="00EE1B08">
        <w:rPr>
          <w:rFonts w:ascii="Marianne" w:hAnsi="Marianne" w:cs="Arial"/>
          <w:i/>
          <w:color w:val="00B050"/>
        </w:rPr>
        <w:t>chrono</w:t>
      </w:r>
      <w:r w:rsidRPr="00EE1B08">
        <w:rPr>
          <w:rFonts w:ascii="Marianne" w:hAnsi="Marianne" w:cs="Arial"/>
          <w:color w:val="00B050"/>
        </w:rPr>
        <w:t>/</w:t>
      </w:r>
      <w:r w:rsidRPr="00EE1B08">
        <w:rPr>
          <w:rFonts w:ascii="Marianne" w:hAnsi="Marianne" w:cs="Arial"/>
          <w:i/>
          <w:color w:val="00B050"/>
        </w:rPr>
        <w:t>métrique</w:t>
      </w:r>
      <w:r w:rsidRPr="00EE1B08">
        <w:rPr>
          <w:rFonts w:ascii="Marianne" w:hAnsi="Marianne" w:cs="Arial"/>
          <w:color w:val="00B050"/>
        </w:rPr>
        <w:t xml:space="preserve"> et du suffixe </w:t>
      </w:r>
      <w:r w:rsidRPr="00EE1B08">
        <w:rPr>
          <w:rFonts w:ascii="Marianne" w:hAnsi="Marianne" w:cs="Arial"/>
          <w:i/>
          <w:color w:val="00B050"/>
        </w:rPr>
        <w:t>-ment</w:t>
      </w:r>
      <w:r w:rsidRPr="00EE1B08">
        <w:rPr>
          <w:rFonts w:ascii="Marianne" w:hAnsi="Marianne" w:cs="Arial"/>
          <w:color w:val="00B050"/>
        </w:rPr>
        <w:t>.</w:t>
      </w:r>
      <w:r w:rsidRPr="00EE1B08">
        <w:rPr>
          <w:rFonts w:ascii="Marianne" w:hAnsi="Marianne" w:cs="Arial"/>
          <w:i/>
          <w:color w:val="00B050"/>
        </w:rPr>
        <w:t xml:space="preserve"> </w:t>
      </w:r>
    </w:p>
    <w:p w14:paraId="3AB6C4AD" w14:textId="77777777" w:rsidR="00CC5F90" w:rsidRPr="00EE1B08" w:rsidRDefault="00CC5F90" w:rsidP="00CC5F90">
      <w:pPr>
        <w:suppressLineNumbers/>
        <w:contextualSpacing/>
        <w:jc w:val="both"/>
        <w:rPr>
          <w:rFonts w:ascii="Marianne" w:hAnsi="Marianne" w:cs="Arial"/>
          <w:i/>
          <w:color w:val="00B050"/>
        </w:rPr>
      </w:pPr>
    </w:p>
    <w:p w14:paraId="4CA17800" w14:textId="28B1B8B4" w:rsidR="00CC5F90" w:rsidRPr="00EE1B08" w:rsidRDefault="00CC5F90" w:rsidP="00CC5F90">
      <w:pPr>
        <w:suppressLineNumbers/>
        <w:contextualSpacing/>
        <w:jc w:val="both"/>
        <w:rPr>
          <w:rFonts w:ascii="Marianne" w:hAnsi="Marianne" w:cs="Arial"/>
          <w:i/>
          <w:color w:val="00B050"/>
        </w:rPr>
      </w:pPr>
      <w:r w:rsidRPr="00EE1B08">
        <w:rPr>
          <w:rFonts w:ascii="Marianne" w:hAnsi="Marianne" w:cs="Arial"/>
          <w:i/>
          <w:color w:val="00B050"/>
        </w:rPr>
        <w:t>Pour en savoir plus, le professeur pourra utilement se référer au chapitre «</w:t>
      </w:r>
      <w:r w:rsidRPr="00EE1B08">
        <w:rPr>
          <w:rFonts w:ascii="Calibri" w:hAnsi="Calibri" w:cs="Calibri"/>
          <w:i/>
          <w:color w:val="00B050"/>
        </w:rPr>
        <w:t> </w:t>
      </w:r>
      <w:r w:rsidRPr="00EE1B08">
        <w:rPr>
          <w:rFonts w:ascii="Marianne" w:hAnsi="Marianne" w:cs="Arial"/>
          <w:i/>
          <w:color w:val="00B050"/>
        </w:rPr>
        <w:t>La formation des mots (morphologie lexicale)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p.164-168 dans Grammaire du français – Terminologie grammaticale, MENJ, juin 2020. </w:t>
      </w:r>
    </w:p>
    <w:p w14:paraId="450790EE" w14:textId="6F9D8C42" w:rsidR="00C576F1" w:rsidRPr="00EE1B08" w:rsidRDefault="00C576F1" w:rsidP="00CC5F90">
      <w:pPr>
        <w:suppressLineNumbers/>
        <w:contextualSpacing/>
        <w:jc w:val="both"/>
        <w:rPr>
          <w:rFonts w:ascii="Marianne" w:hAnsi="Marianne" w:cs="Arial"/>
          <w:i/>
          <w:color w:val="00B050"/>
        </w:rPr>
      </w:pPr>
      <w:r w:rsidRPr="00EE1B08">
        <w:rPr>
          <w:rFonts w:ascii="Marianne" w:hAnsi="Marianne" w:cs="Arial"/>
          <w:i/>
          <w:color w:val="00B050"/>
        </w:rPr>
        <w:t>Un paragraphe est consacré aux mots de composition savante p.168.</w:t>
      </w:r>
    </w:p>
    <w:p w14:paraId="5D6789CC" w14:textId="06D56CFE" w:rsidR="00CC5F90" w:rsidRPr="00EE1B08" w:rsidRDefault="00133A1A" w:rsidP="00CC5F90">
      <w:pPr>
        <w:suppressLineNumbers/>
        <w:contextualSpacing/>
        <w:jc w:val="both"/>
        <w:rPr>
          <w:rFonts w:ascii="Marianne" w:hAnsi="Marianne" w:cs="Arial"/>
          <w:i/>
          <w:color w:val="00B050"/>
        </w:rPr>
      </w:pPr>
      <w:hyperlink r:id="rId10" w:history="1">
        <w:r w:rsidR="00CC5F90" w:rsidRPr="00EE1B08">
          <w:rPr>
            <w:rStyle w:val="Lienhypertexte"/>
            <w:rFonts w:ascii="Marianne" w:hAnsi="Marianne" w:cs="Arial"/>
            <w:i/>
          </w:rPr>
          <w:t>https://cache.media.eduscol.education.fr/file/Programmes/52/6/Livre_Terminologie_grammaticale_web_1308526.pdf</w:t>
        </w:r>
      </w:hyperlink>
      <w:r w:rsidR="00CC5F90" w:rsidRPr="00EE1B08">
        <w:rPr>
          <w:rFonts w:ascii="Marianne" w:hAnsi="Marianne" w:cs="Arial"/>
          <w:i/>
          <w:color w:val="00B050"/>
        </w:rPr>
        <w:t xml:space="preserve"> </w:t>
      </w:r>
    </w:p>
    <w:p w14:paraId="653F4EE7" w14:textId="1BE4532B" w:rsidR="00537772" w:rsidRPr="00EE1B08" w:rsidRDefault="00537772" w:rsidP="001C3B2D">
      <w:pPr>
        <w:pStyle w:val="NormalWeb"/>
        <w:numPr>
          <w:ilvl w:val="0"/>
          <w:numId w:val="12"/>
        </w:numPr>
        <w:suppressLineNumbers/>
        <w:rPr>
          <w:rFonts w:ascii="Marianne" w:hAnsi="Marianne" w:cs="Arial"/>
        </w:rPr>
      </w:pPr>
      <w:r w:rsidRPr="00EE1B08">
        <w:rPr>
          <w:rFonts w:ascii="Marianne" w:hAnsi="Marianne" w:cs="Arial"/>
        </w:rPr>
        <w:lastRenderedPageBreak/>
        <w:t>Quelle est l’origine du mot «</w:t>
      </w:r>
      <w:r w:rsidRPr="00EE1B08">
        <w:rPr>
          <w:rFonts w:ascii="Calibri" w:hAnsi="Calibri" w:cs="Calibri"/>
        </w:rPr>
        <w:t> </w:t>
      </w:r>
      <w:r w:rsidRPr="00EE1B08">
        <w:rPr>
          <w:rFonts w:ascii="Marianne" w:hAnsi="Marianne" w:cs="Arial"/>
        </w:rPr>
        <w:t>gentlemen</w:t>
      </w:r>
      <w:r w:rsidRPr="00EE1B08">
        <w:rPr>
          <w:rFonts w:ascii="Calibri" w:hAnsi="Calibri" w:cs="Calibri"/>
        </w:rPr>
        <w:t> </w:t>
      </w:r>
      <w:r w:rsidRPr="00EE1B08">
        <w:rPr>
          <w:rFonts w:ascii="Marianne" w:hAnsi="Marianne" w:cs="Marianne"/>
        </w:rPr>
        <w:t>»</w:t>
      </w:r>
      <w:r w:rsidRPr="00EE1B08">
        <w:rPr>
          <w:rFonts w:ascii="Marianne" w:hAnsi="Marianne" w:cs="Arial"/>
        </w:rPr>
        <w:t>?</w:t>
      </w:r>
    </w:p>
    <w:p w14:paraId="215750F8" w14:textId="1978B134" w:rsidR="00CC5F90" w:rsidRPr="00EE1B08" w:rsidRDefault="00CC5F90" w:rsidP="00CC5F90">
      <w:pPr>
        <w:pStyle w:val="NormalWeb"/>
        <w:suppressLineNumbers/>
        <w:rPr>
          <w:rFonts w:ascii="Marianne" w:hAnsi="Marianne" w:cs="Arial"/>
          <w:color w:val="00B050"/>
        </w:rPr>
      </w:pPr>
      <w:r w:rsidRPr="00EE1B08">
        <w:rPr>
          <w:rFonts w:ascii="Marianne" w:hAnsi="Marianne" w:cs="Arial"/>
          <w:color w:val="00B050"/>
        </w:rPr>
        <w:t>Le mot «</w:t>
      </w:r>
      <w:r w:rsidRPr="00EE1B08">
        <w:rPr>
          <w:rFonts w:ascii="Calibri" w:hAnsi="Calibri" w:cs="Calibri"/>
          <w:color w:val="00B050"/>
        </w:rPr>
        <w:t> </w:t>
      </w:r>
      <w:r w:rsidRPr="00EE1B08">
        <w:rPr>
          <w:rFonts w:ascii="Marianne" w:hAnsi="Marianne" w:cs="Arial"/>
          <w:color w:val="00B050"/>
        </w:rPr>
        <w:t>gentlemen</w:t>
      </w:r>
      <w:r w:rsidRPr="00EE1B08">
        <w:rPr>
          <w:rFonts w:ascii="Calibri" w:hAnsi="Calibri" w:cs="Calibri"/>
          <w:color w:val="00B050"/>
        </w:rPr>
        <w:t> </w:t>
      </w:r>
      <w:r w:rsidRPr="00EE1B08">
        <w:rPr>
          <w:rFonts w:ascii="Marianne" w:hAnsi="Marianne" w:cs="Marianne"/>
          <w:color w:val="00B050"/>
        </w:rPr>
        <w:t>»</w:t>
      </w:r>
      <w:r w:rsidRPr="00EE1B08">
        <w:rPr>
          <w:rFonts w:ascii="Marianne" w:hAnsi="Marianne" w:cs="Arial"/>
          <w:color w:val="00B050"/>
        </w:rPr>
        <w:t xml:space="preserve"> est </w:t>
      </w:r>
      <w:r w:rsidR="00DB1F95" w:rsidRPr="00EE1B08">
        <w:rPr>
          <w:rFonts w:ascii="Marianne" w:hAnsi="Marianne" w:cs="Arial"/>
          <w:color w:val="00B050"/>
        </w:rPr>
        <w:t xml:space="preserve">un emprunt à l’anglais gentleman dont il est ici le pluriel. </w:t>
      </w:r>
    </w:p>
    <w:p w14:paraId="4632C8E5" w14:textId="783CB917" w:rsidR="00DB1F95" w:rsidRPr="00EE1B08" w:rsidRDefault="00DB1F95" w:rsidP="00DB1F95">
      <w:pPr>
        <w:pStyle w:val="NormalWeb"/>
        <w:suppressLineNumbers/>
        <w:jc w:val="both"/>
        <w:rPr>
          <w:rFonts w:ascii="Marianne" w:hAnsi="Marianne" w:cs="Arial"/>
          <w:color w:val="00B050"/>
        </w:rPr>
      </w:pPr>
      <w:r w:rsidRPr="00EE1B08">
        <w:rPr>
          <w:rFonts w:ascii="Marianne" w:hAnsi="Marianne" w:cs="Arial"/>
          <w:color w:val="00B050"/>
        </w:rPr>
        <w:t>(Le maintien du pluriel anglais en français témoigne d’une intégration moyenne et de la persistance de la perception de l’origine étrangère de ce mot.)</w:t>
      </w:r>
    </w:p>
    <w:p w14:paraId="6AB8F761" w14:textId="77777777" w:rsidR="00C576F1" w:rsidRPr="00EE1B08" w:rsidRDefault="00C576F1" w:rsidP="00C576F1">
      <w:pPr>
        <w:suppressLineNumbers/>
        <w:contextualSpacing/>
        <w:jc w:val="both"/>
        <w:rPr>
          <w:rFonts w:ascii="Marianne" w:hAnsi="Marianne" w:cs="Arial"/>
          <w:i/>
          <w:color w:val="00B050"/>
        </w:rPr>
      </w:pPr>
      <w:r w:rsidRPr="00EE1B08">
        <w:rPr>
          <w:rFonts w:ascii="Marianne" w:hAnsi="Marianne" w:cs="Arial"/>
          <w:i/>
          <w:color w:val="00B050"/>
        </w:rPr>
        <w:t>Pour aller plus loin, le professeur pourra se référer à la partie consacrée aux «</w:t>
      </w:r>
      <w:r w:rsidRPr="00EE1B08">
        <w:rPr>
          <w:rFonts w:ascii="Calibri" w:hAnsi="Calibri" w:cs="Calibri"/>
          <w:i/>
          <w:color w:val="00B050"/>
        </w:rPr>
        <w:t> </w:t>
      </w:r>
      <w:r w:rsidRPr="00EE1B08">
        <w:rPr>
          <w:rFonts w:ascii="Marianne" w:hAnsi="Marianne" w:cs="Arial"/>
          <w:i/>
          <w:color w:val="00B050"/>
        </w:rPr>
        <w:t xml:space="preserve">emprunts de mots </w:t>
      </w:r>
      <w:r w:rsidRPr="00EE1B08">
        <w:rPr>
          <w:rFonts w:ascii="Marianne" w:hAnsi="Marianne" w:cs="Marianne"/>
          <w:i/>
          <w:color w:val="00B050"/>
        </w:rPr>
        <w:t>à</w:t>
      </w:r>
      <w:r w:rsidRPr="00EE1B08">
        <w:rPr>
          <w:rFonts w:ascii="Marianne" w:hAnsi="Marianne" w:cs="Arial"/>
          <w:i/>
          <w:color w:val="00B050"/>
        </w:rPr>
        <w:t xml:space="preserve"> des langues </w:t>
      </w:r>
      <w:r w:rsidRPr="00EE1B08">
        <w:rPr>
          <w:rFonts w:ascii="Marianne" w:hAnsi="Marianne" w:cs="Marianne"/>
          <w:i/>
          <w:color w:val="00B050"/>
        </w:rPr>
        <w:t>é</w:t>
      </w:r>
      <w:r w:rsidRPr="00EE1B08">
        <w:rPr>
          <w:rFonts w:ascii="Marianne" w:hAnsi="Marianne" w:cs="Arial"/>
          <w:i/>
          <w:color w:val="00B050"/>
        </w:rPr>
        <w:t>trangères</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p.162 dans Grammaire du français – Terminologie grammaticale, MENJ, juin 2020. </w:t>
      </w:r>
    </w:p>
    <w:p w14:paraId="54F738AD" w14:textId="77777777" w:rsidR="00C576F1" w:rsidRPr="00EE1B08" w:rsidRDefault="00133A1A" w:rsidP="00C576F1">
      <w:pPr>
        <w:suppressLineNumbers/>
        <w:contextualSpacing/>
        <w:jc w:val="both"/>
        <w:rPr>
          <w:rFonts w:ascii="Marianne" w:hAnsi="Marianne" w:cs="Arial"/>
          <w:i/>
          <w:color w:val="00B050"/>
        </w:rPr>
      </w:pPr>
      <w:hyperlink r:id="rId11" w:history="1">
        <w:r w:rsidR="00C576F1" w:rsidRPr="00EE1B08">
          <w:rPr>
            <w:rStyle w:val="Lienhypertexte"/>
            <w:rFonts w:ascii="Marianne" w:hAnsi="Marianne" w:cs="Arial"/>
            <w:i/>
          </w:rPr>
          <w:t>https://cache.media.eduscol.education.fr/file/Programmes/52/6/Livre_Terminologie_grammaticale_web_1308526.pdf</w:t>
        </w:r>
      </w:hyperlink>
      <w:r w:rsidR="00C576F1" w:rsidRPr="00EE1B08">
        <w:rPr>
          <w:rFonts w:ascii="Marianne" w:hAnsi="Marianne" w:cs="Arial"/>
          <w:i/>
          <w:color w:val="00B050"/>
        </w:rPr>
        <w:t xml:space="preserve"> </w:t>
      </w:r>
    </w:p>
    <w:p w14:paraId="628F19D7" w14:textId="6B0F3E43" w:rsidR="00C576F1" w:rsidRPr="00EE1B08" w:rsidRDefault="00C576F1" w:rsidP="00CC5F90">
      <w:pPr>
        <w:pStyle w:val="NormalWeb"/>
        <w:suppressLineNumbers/>
        <w:rPr>
          <w:rFonts w:ascii="Marianne" w:hAnsi="Marianne" w:cs="Arial"/>
          <w:i/>
        </w:rPr>
      </w:pPr>
    </w:p>
    <w:p w14:paraId="48C2DA6B" w14:textId="18DE363E" w:rsidR="00537772" w:rsidRPr="00EE1B08" w:rsidRDefault="00537772" w:rsidP="001C3B2D">
      <w:pPr>
        <w:pStyle w:val="NormalWeb"/>
        <w:numPr>
          <w:ilvl w:val="0"/>
          <w:numId w:val="12"/>
        </w:numPr>
        <w:suppressLineNumbers/>
        <w:spacing w:after="360" w:afterAutospacing="0"/>
        <w:ind w:left="1077" w:hanging="357"/>
        <w:rPr>
          <w:rFonts w:ascii="Marianne" w:hAnsi="Marianne" w:cs="Arial"/>
        </w:rPr>
      </w:pPr>
      <w:r w:rsidRPr="00EE1B08">
        <w:rPr>
          <w:rFonts w:ascii="Marianne" w:hAnsi="Marianne" w:cs="Arial"/>
        </w:rPr>
        <w:t>Donnez un synonyme de «</w:t>
      </w:r>
      <w:r w:rsidRPr="00EE1B08">
        <w:rPr>
          <w:rFonts w:ascii="Calibri" w:hAnsi="Calibri" w:cs="Calibri"/>
        </w:rPr>
        <w:t> </w:t>
      </w:r>
      <w:r w:rsidRPr="00EE1B08">
        <w:rPr>
          <w:rFonts w:ascii="Marianne" w:hAnsi="Marianne" w:cs="Arial"/>
        </w:rPr>
        <w:t>communicatif</w:t>
      </w:r>
      <w:r w:rsidRPr="00EE1B08">
        <w:rPr>
          <w:rFonts w:ascii="Calibri" w:hAnsi="Calibri" w:cs="Calibri"/>
        </w:rPr>
        <w:t> </w:t>
      </w:r>
      <w:r w:rsidRPr="00EE1B08">
        <w:rPr>
          <w:rFonts w:ascii="Marianne" w:hAnsi="Marianne" w:cs="Marianne"/>
        </w:rPr>
        <w:t>»</w:t>
      </w:r>
      <w:r w:rsidRPr="00EE1B08">
        <w:rPr>
          <w:rFonts w:ascii="Marianne" w:hAnsi="Marianne" w:cs="Arial"/>
        </w:rPr>
        <w:t>.</w:t>
      </w:r>
    </w:p>
    <w:p w14:paraId="5BA1AB09" w14:textId="615CD8D2" w:rsidR="00E41A75" w:rsidRPr="00EE1B08" w:rsidRDefault="00CC5F90" w:rsidP="00E41A75">
      <w:pPr>
        <w:suppressLineNumbers/>
        <w:contextualSpacing/>
        <w:jc w:val="both"/>
        <w:rPr>
          <w:rFonts w:ascii="Marianne" w:hAnsi="Marianne" w:cs="Arial"/>
          <w:i/>
          <w:color w:val="00B050"/>
        </w:rPr>
      </w:pPr>
      <w:r w:rsidRPr="00EE1B08">
        <w:rPr>
          <w:rFonts w:ascii="Marianne" w:hAnsi="Marianne" w:cs="Arial"/>
          <w:color w:val="00B050"/>
        </w:rPr>
        <w:t>On attendra un synonyme tel que démonstratif, expressif, expansif</w:t>
      </w:r>
      <w:r w:rsidR="00B62B87" w:rsidRPr="00EE1B08">
        <w:rPr>
          <w:rFonts w:ascii="Marianne" w:hAnsi="Marianne" w:cs="Arial"/>
          <w:color w:val="00B050"/>
        </w:rPr>
        <w:t>,</w:t>
      </w:r>
      <w:r w:rsidRPr="00EE1B08">
        <w:rPr>
          <w:rFonts w:ascii="Marianne" w:hAnsi="Marianne" w:cs="Arial"/>
          <w:color w:val="00B050"/>
        </w:rPr>
        <w:t xml:space="preserve"> </w:t>
      </w:r>
      <w:r w:rsidR="003703C6" w:rsidRPr="00EE1B08">
        <w:rPr>
          <w:rFonts w:ascii="Marianne" w:hAnsi="Marianne" w:cs="Arial"/>
          <w:color w:val="00B050"/>
        </w:rPr>
        <w:t>ouvert</w:t>
      </w:r>
      <w:r w:rsidRPr="00EE1B08">
        <w:rPr>
          <w:rFonts w:ascii="Marianne" w:hAnsi="Marianne" w:cs="Arial"/>
          <w:color w:val="00B050"/>
        </w:rPr>
        <w:t>…</w:t>
      </w:r>
      <w:r w:rsidR="00E41A75" w:rsidRPr="00EE1B08">
        <w:rPr>
          <w:rFonts w:ascii="Marianne" w:hAnsi="Marianne" w:cs="Arial"/>
          <w:i/>
          <w:color w:val="00B050"/>
        </w:rPr>
        <w:t xml:space="preserve"> </w:t>
      </w:r>
    </w:p>
    <w:p w14:paraId="0A536167" w14:textId="77777777" w:rsidR="00E41A75" w:rsidRPr="00EE1B08" w:rsidRDefault="00E41A75" w:rsidP="00E41A75">
      <w:pPr>
        <w:suppressLineNumbers/>
        <w:contextualSpacing/>
        <w:jc w:val="both"/>
        <w:rPr>
          <w:rFonts w:ascii="Marianne" w:hAnsi="Marianne" w:cs="Arial"/>
          <w:i/>
          <w:color w:val="00B050"/>
        </w:rPr>
      </w:pPr>
    </w:p>
    <w:p w14:paraId="1C7D5D5B" w14:textId="488AA7C7" w:rsidR="00E41A75" w:rsidRPr="00EE1B08" w:rsidRDefault="00E41A75" w:rsidP="00E41A75">
      <w:pPr>
        <w:suppressLineNumbers/>
        <w:contextualSpacing/>
        <w:jc w:val="both"/>
        <w:rPr>
          <w:rFonts w:ascii="Marianne" w:hAnsi="Marianne" w:cs="Arial"/>
          <w:i/>
          <w:color w:val="00B050"/>
        </w:rPr>
      </w:pPr>
      <w:r w:rsidRPr="00EE1B08">
        <w:rPr>
          <w:rFonts w:ascii="Marianne" w:hAnsi="Marianne" w:cs="Arial"/>
          <w:i/>
          <w:color w:val="00B050"/>
        </w:rPr>
        <w:t>Pour en savoir plus, le professeur pourra utilement se référer au chapitre «</w:t>
      </w:r>
      <w:r w:rsidRPr="00EE1B08">
        <w:rPr>
          <w:rFonts w:ascii="Calibri" w:hAnsi="Calibri" w:cs="Calibri"/>
          <w:i/>
          <w:color w:val="00B050"/>
        </w:rPr>
        <w:t> </w:t>
      </w:r>
      <w:r w:rsidRPr="00EE1B08">
        <w:rPr>
          <w:rFonts w:ascii="Marianne" w:hAnsi="Marianne" w:cs="Arial"/>
          <w:i/>
          <w:color w:val="00B050"/>
        </w:rPr>
        <w:t>Les relations entre les mots (s</w:t>
      </w:r>
      <w:r w:rsidRPr="00EE1B08">
        <w:rPr>
          <w:rFonts w:ascii="Marianne" w:hAnsi="Marianne" w:cs="Marianne"/>
          <w:i/>
          <w:color w:val="00B050"/>
        </w:rPr>
        <w:t>é</w:t>
      </w:r>
      <w:r w:rsidRPr="00EE1B08">
        <w:rPr>
          <w:rFonts w:ascii="Marianne" w:hAnsi="Marianne" w:cs="Arial"/>
          <w:i/>
          <w:color w:val="00B050"/>
        </w:rPr>
        <w:t>mantique lexicale)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section </w:t>
      </w:r>
      <w:r w:rsidRPr="00EE1B08">
        <w:rPr>
          <w:rFonts w:ascii="Marianne" w:hAnsi="Marianne" w:cs="Marianne"/>
          <w:i/>
          <w:color w:val="00B050"/>
        </w:rPr>
        <w:t>«</w:t>
      </w:r>
      <w:r w:rsidRPr="00EE1B08">
        <w:rPr>
          <w:rFonts w:ascii="Calibri" w:hAnsi="Calibri" w:cs="Calibri"/>
          <w:i/>
          <w:color w:val="00B050"/>
        </w:rPr>
        <w:t> </w:t>
      </w:r>
      <w:r w:rsidRPr="00EE1B08">
        <w:rPr>
          <w:rFonts w:ascii="Marianne" w:hAnsi="Marianne" w:cs="Arial"/>
          <w:i/>
          <w:color w:val="00B050"/>
        </w:rPr>
        <w:t>Synonymie et antonymie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p.173 dans Grammaire du fran</w:t>
      </w:r>
      <w:r w:rsidRPr="00EE1B08">
        <w:rPr>
          <w:rFonts w:ascii="Marianne" w:hAnsi="Marianne" w:cs="Marianne"/>
          <w:i/>
          <w:color w:val="00B050"/>
        </w:rPr>
        <w:t>ç</w:t>
      </w:r>
      <w:r w:rsidRPr="00EE1B08">
        <w:rPr>
          <w:rFonts w:ascii="Marianne" w:hAnsi="Marianne" w:cs="Arial"/>
          <w:i/>
          <w:color w:val="00B050"/>
        </w:rPr>
        <w:t xml:space="preserve">ais </w:t>
      </w:r>
      <w:r w:rsidRPr="00EE1B08">
        <w:rPr>
          <w:rFonts w:ascii="Marianne" w:hAnsi="Marianne" w:cs="Marianne"/>
          <w:i/>
          <w:color w:val="00B050"/>
        </w:rPr>
        <w:t>–</w:t>
      </w:r>
      <w:r w:rsidRPr="00EE1B08">
        <w:rPr>
          <w:rFonts w:ascii="Marianne" w:hAnsi="Marianne" w:cs="Arial"/>
          <w:i/>
          <w:color w:val="00B050"/>
        </w:rPr>
        <w:t xml:space="preserve"> Terminologie grammaticale, MENJ, juin 2020. </w:t>
      </w:r>
    </w:p>
    <w:p w14:paraId="1073375D" w14:textId="77777777" w:rsidR="00E41A75" w:rsidRPr="00EE1B08" w:rsidRDefault="00133A1A" w:rsidP="00E41A75">
      <w:pPr>
        <w:suppressLineNumbers/>
        <w:rPr>
          <w:rFonts w:ascii="Marianne" w:hAnsi="Marianne" w:cs="Arial"/>
          <w:color w:val="00B050"/>
        </w:rPr>
      </w:pPr>
      <w:hyperlink r:id="rId12" w:history="1">
        <w:r w:rsidR="00E41A75" w:rsidRPr="00EE1B08">
          <w:rPr>
            <w:rStyle w:val="Lienhypertexte"/>
            <w:rFonts w:ascii="Marianne" w:hAnsi="Marianne" w:cs="Arial"/>
            <w:i/>
          </w:rPr>
          <w:t>https://cache.media.eduscol.education.fr/file/Programmes/52/6/Livre_Terminologie_grammaticale_web_1308526.pdf</w:t>
        </w:r>
      </w:hyperlink>
    </w:p>
    <w:p w14:paraId="531C3AB3" w14:textId="6580666A" w:rsidR="00F613A2" w:rsidRPr="00EE1B08" w:rsidRDefault="00F613A2" w:rsidP="001C3B2D">
      <w:pPr>
        <w:pStyle w:val="Corpsdetexte"/>
        <w:suppressLineNumbers/>
        <w:spacing w:before="120" w:after="120" w:line="276" w:lineRule="auto"/>
        <w:contextualSpacing/>
        <w:rPr>
          <w:rFonts w:ascii="Marianne" w:hAnsi="Marianne" w:cs="Arial"/>
          <w:b/>
        </w:rPr>
      </w:pPr>
    </w:p>
    <w:p w14:paraId="7D04C30F" w14:textId="77777777" w:rsidR="00616B77" w:rsidRPr="00EE1B08" w:rsidRDefault="00616B77" w:rsidP="001C3B2D">
      <w:pPr>
        <w:pStyle w:val="Corpsdetexte"/>
        <w:suppressLineNumbers/>
        <w:spacing w:before="120" w:after="120" w:line="276" w:lineRule="auto"/>
        <w:contextualSpacing/>
        <w:rPr>
          <w:rFonts w:ascii="Marianne" w:hAnsi="Marianne" w:cs="Arial"/>
          <w:b/>
        </w:rPr>
      </w:pPr>
      <w:r w:rsidRPr="00EE1B08">
        <w:rPr>
          <w:rFonts w:ascii="Marianne" w:hAnsi="Marianne" w:cs="Arial"/>
          <w:b/>
        </w:rPr>
        <w:t xml:space="preserve">Exercice </w:t>
      </w:r>
      <w:r w:rsidR="00537772" w:rsidRPr="00EE1B08">
        <w:rPr>
          <w:rFonts w:ascii="Marianne" w:hAnsi="Marianne" w:cs="Arial"/>
          <w:b/>
        </w:rPr>
        <w:t>4</w:t>
      </w:r>
      <w:r w:rsidRPr="00EE1B08">
        <w:rPr>
          <w:rFonts w:ascii="Calibri" w:hAnsi="Calibri" w:cs="Calibri"/>
          <w:b/>
        </w:rPr>
        <w:t> </w:t>
      </w:r>
      <w:r w:rsidRPr="00EE1B08">
        <w:rPr>
          <w:rFonts w:ascii="Marianne" w:hAnsi="Marianne" w:cs="Arial"/>
          <w:b/>
        </w:rPr>
        <w:t>:</w:t>
      </w:r>
    </w:p>
    <w:p w14:paraId="3ABC1514" w14:textId="77777777" w:rsidR="00616B77" w:rsidRPr="00EE1B08" w:rsidRDefault="00616B77" w:rsidP="001C3B2D">
      <w:pPr>
        <w:pStyle w:val="Corpsdetexte"/>
        <w:suppressLineNumbers/>
        <w:spacing w:before="120" w:after="120" w:line="276" w:lineRule="auto"/>
        <w:ind w:right="-426"/>
        <w:contextualSpacing/>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Comprendre des textes, des documents, des images et les interpréter</w:t>
      </w:r>
    </w:p>
    <w:p w14:paraId="5C817934" w14:textId="77777777" w:rsidR="007454D8" w:rsidRPr="00EE1B08" w:rsidRDefault="007454D8" w:rsidP="001C3B2D">
      <w:pPr>
        <w:pStyle w:val="NormalWeb"/>
        <w:suppressLineNumbers/>
        <w:rPr>
          <w:rFonts w:ascii="Marianne" w:hAnsi="Marianne" w:cs="Arial"/>
        </w:rPr>
      </w:pPr>
      <w:r w:rsidRPr="00EE1B08">
        <w:rPr>
          <w:rFonts w:ascii="Marianne" w:hAnsi="Marianne" w:cs="Arial"/>
          <w:noProof/>
        </w:rPr>
        <w:drawing>
          <wp:inline distT="0" distB="0" distL="0" distR="0" wp14:anchorId="651D0283" wp14:editId="24F6373B">
            <wp:extent cx="6645910" cy="39789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7-02 à 06.34.2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978910"/>
                    </a:xfrm>
                    <a:prstGeom prst="rect">
                      <a:avLst/>
                    </a:prstGeom>
                  </pic:spPr>
                </pic:pic>
              </a:graphicData>
            </a:graphic>
          </wp:inline>
        </w:drawing>
      </w:r>
    </w:p>
    <w:p w14:paraId="6E13B108" w14:textId="77777777" w:rsidR="0093351E" w:rsidRPr="00EE1B08" w:rsidRDefault="00133A1A" w:rsidP="001C3B2D">
      <w:pPr>
        <w:pStyle w:val="NormalWeb"/>
        <w:suppressLineNumbers/>
        <w:rPr>
          <w:rFonts w:ascii="Marianne" w:hAnsi="Marianne" w:cs="Arial"/>
        </w:rPr>
      </w:pPr>
      <w:hyperlink r:id="rId14" w:history="1">
        <w:r w:rsidR="0093351E" w:rsidRPr="00EE1B08">
          <w:rPr>
            <w:rStyle w:val="Lienhypertexte"/>
            <w:rFonts w:ascii="Marianne" w:hAnsi="Marianne" w:cs="Arial"/>
          </w:rPr>
          <w:t>http://expositions.bnf.fr/monde-en-spheres/grand/mes_167.php</w:t>
        </w:r>
      </w:hyperlink>
    </w:p>
    <w:p w14:paraId="047B6464" w14:textId="77777777" w:rsidR="007454D8" w:rsidRPr="00EE1B08" w:rsidRDefault="00846B9D" w:rsidP="001C3B2D">
      <w:pPr>
        <w:pStyle w:val="NormalWeb"/>
        <w:suppressLineNumbers/>
        <w:rPr>
          <w:rFonts w:ascii="Marianne" w:hAnsi="Marianne" w:cs="Arial"/>
        </w:rPr>
      </w:pPr>
      <w:r w:rsidRPr="00EE1B08">
        <w:rPr>
          <w:rFonts w:ascii="Marianne" w:hAnsi="Marianne" w:cs="Arial"/>
          <w:noProof/>
        </w:rPr>
        <w:drawing>
          <wp:inline distT="0" distB="0" distL="0" distR="0" wp14:anchorId="14B18B88" wp14:editId="7A42A39D">
            <wp:extent cx="6645910" cy="42894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7-02 à 16.33.14.png"/>
                    <pic:cNvPicPr/>
                  </pic:nvPicPr>
                  <pic:blipFill>
                    <a:blip r:embed="rId15">
                      <a:extLst>
                        <a:ext uri="{28A0092B-C50C-407E-A947-70E740481C1C}">
                          <a14:useLocalDpi xmlns:a14="http://schemas.microsoft.com/office/drawing/2010/main" val="0"/>
                        </a:ext>
                      </a:extLst>
                    </a:blip>
                    <a:stretch>
                      <a:fillRect/>
                    </a:stretch>
                  </pic:blipFill>
                  <pic:spPr>
                    <a:xfrm>
                      <a:off x="0" y="0"/>
                      <a:ext cx="6645910" cy="4289425"/>
                    </a:xfrm>
                    <a:prstGeom prst="rect">
                      <a:avLst/>
                    </a:prstGeom>
                  </pic:spPr>
                </pic:pic>
              </a:graphicData>
            </a:graphic>
          </wp:inline>
        </w:drawing>
      </w:r>
    </w:p>
    <w:p w14:paraId="0CC6F3C6" w14:textId="77777777" w:rsidR="007454D8" w:rsidRPr="00EE1B08" w:rsidRDefault="00846B9D" w:rsidP="001C3B2D">
      <w:pPr>
        <w:pStyle w:val="NormalWeb"/>
        <w:suppressLineNumbers/>
        <w:rPr>
          <w:rFonts w:ascii="Marianne" w:hAnsi="Marianne" w:cs="Arial"/>
        </w:rPr>
      </w:pPr>
      <w:r w:rsidRPr="00EE1B08">
        <w:rPr>
          <w:rFonts w:ascii="Marianne" w:hAnsi="Marianne" w:cs="Arial"/>
          <w:noProof/>
        </w:rPr>
        <w:drawing>
          <wp:inline distT="0" distB="0" distL="0" distR="0" wp14:anchorId="698BBB9D" wp14:editId="30A9605C">
            <wp:extent cx="6645910" cy="457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7-02 à 06.34.37.png"/>
                    <pic:cNvPicPr/>
                  </pic:nvPicPr>
                  <pic:blipFill rotWithShape="1">
                    <a:blip r:embed="rId16" cstate="print">
                      <a:extLst>
                        <a:ext uri="{28A0092B-C50C-407E-A947-70E740481C1C}">
                          <a14:useLocalDpi xmlns:a14="http://schemas.microsoft.com/office/drawing/2010/main" val="0"/>
                        </a:ext>
                      </a:extLst>
                    </a:blip>
                    <a:srcRect b="82841"/>
                    <a:stretch/>
                  </pic:blipFill>
                  <pic:spPr bwMode="auto">
                    <a:xfrm>
                      <a:off x="0" y="0"/>
                      <a:ext cx="6645910" cy="457200"/>
                    </a:xfrm>
                    <a:prstGeom prst="rect">
                      <a:avLst/>
                    </a:prstGeom>
                    <a:ln>
                      <a:noFill/>
                    </a:ln>
                    <a:extLst>
                      <a:ext uri="{53640926-AAD7-44D8-BBD7-CCE9431645EC}">
                        <a14:shadowObscured xmlns:a14="http://schemas.microsoft.com/office/drawing/2010/main"/>
                      </a:ext>
                    </a:extLst>
                  </pic:spPr>
                </pic:pic>
              </a:graphicData>
            </a:graphic>
          </wp:inline>
        </w:drawing>
      </w:r>
    </w:p>
    <w:p w14:paraId="4782A32F" w14:textId="77777777" w:rsidR="00846B9D" w:rsidRPr="00EE1B08" w:rsidRDefault="00AB073E" w:rsidP="001C3B2D">
      <w:pPr>
        <w:pStyle w:val="NormalWeb"/>
        <w:suppressLineNumbers/>
        <w:rPr>
          <w:rFonts w:ascii="Marianne" w:hAnsi="Marianne" w:cs="Arial"/>
        </w:rPr>
      </w:pPr>
      <w:r w:rsidRPr="00EE1B08">
        <w:rPr>
          <w:rFonts w:ascii="Marianne" w:hAnsi="Marianne" w:cs="Arial"/>
          <w:noProof/>
        </w:rPr>
        <w:drawing>
          <wp:inline distT="0" distB="0" distL="0" distR="0" wp14:anchorId="6CE27998" wp14:editId="475FA3B2">
            <wp:extent cx="6645910" cy="26644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20-07-02 à 06.34.37.png"/>
                    <pic:cNvPicPr/>
                  </pic:nvPicPr>
                  <pic:blipFill rotWithShape="1">
                    <a:blip r:embed="rId16" cstate="print">
                      <a:extLst>
                        <a:ext uri="{28A0092B-C50C-407E-A947-70E740481C1C}">
                          <a14:useLocalDpi xmlns:a14="http://schemas.microsoft.com/office/drawing/2010/main" val="0"/>
                        </a:ext>
                      </a:extLst>
                    </a:blip>
                    <a:srcRect l="-625" t="43678" r="625" b="-43678"/>
                    <a:stretch/>
                  </pic:blipFill>
                  <pic:spPr bwMode="auto">
                    <a:xfrm>
                      <a:off x="0" y="0"/>
                      <a:ext cx="6645910" cy="2664460"/>
                    </a:xfrm>
                    <a:prstGeom prst="rect">
                      <a:avLst/>
                    </a:prstGeom>
                    <a:ln>
                      <a:noFill/>
                    </a:ln>
                    <a:extLst>
                      <a:ext uri="{53640926-AAD7-44D8-BBD7-CCE9431645EC}">
                        <a14:shadowObscured xmlns:a14="http://schemas.microsoft.com/office/drawing/2010/main"/>
                      </a:ext>
                    </a:extLst>
                  </pic:spPr>
                </pic:pic>
              </a:graphicData>
            </a:graphic>
          </wp:inline>
        </w:drawing>
      </w:r>
    </w:p>
    <w:p w14:paraId="79BB1B03" w14:textId="77777777" w:rsidR="0069506F" w:rsidRPr="00EE1B08" w:rsidRDefault="00BC2C43" w:rsidP="001C3B2D">
      <w:pPr>
        <w:pStyle w:val="Corpsdetexte"/>
        <w:numPr>
          <w:ilvl w:val="0"/>
          <w:numId w:val="9"/>
        </w:numPr>
        <w:suppressLineNumbers/>
        <w:spacing w:line="276" w:lineRule="auto"/>
        <w:rPr>
          <w:rFonts w:ascii="Marianne" w:hAnsi="Marianne" w:cs="Arial"/>
        </w:rPr>
      </w:pPr>
      <w:r w:rsidRPr="00EE1B08">
        <w:rPr>
          <w:rFonts w:ascii="Marianne" w:hAnsi="Marianne" w:cs="Arial"/>
        </w:rPr>
        <w:t xml:space="preserve">Dans quelle exposition virtuelle de la BNF </w:t>
      </w:r>
      <w:r w:rsidR="0069506F" w:rsidRPr="00EE1B08">
        <w:rPr>
          <w:rFonts w:ascii="Marianne" w:hAnsi="Marianne" w:cs="Arial"/>
        </w:rPr>
        <w:t>peut-on trouver ce</w:t>
      </w:r>
      <w:r w:rsidR="00AD7747" w:rsidRPr="00EE1B08">
        <w:rPr>
          <w:rFonts w:ascii="Marianne" w:hAnsi="Marianne" w:cs="Arial"/>
        </w:rPr>
        <w:t xml:space="preserve"> document</w:t>
      </w:r>
      <w:r w:rsidR="0069506F" w:rsidRPr="00EE1B08">
        <w:rPr>
          <w:rFonts w:ascii="Calibri" w:hAnsi="Calibri" w:cs="Calibri"/>
        </w:rPr>
        <w:t> </w:t>
      </w:r>
      <w:r w:rsidR="0069506F" w:rsidRPr="00EE1B08">
        <w:rPr>
          <w:rFonts w:ascii="Marianne" w:hAnsi="Marianne" w:cs="Arial"/>
        </w:rPr>
        <w:t xml:space="preserve">? </w:t>
      </w:r>
    </w:p>
    <w:p w14:paraId="1A08333C" w14:textId="1382AB04" w:rsidR="00846B9D" w:rsidRPr="00EE1B08" w:rsidRDefault="00133A1A" w:rsidP="001C3B2D">
      <w:pPr>
        <w:pStyle w:val="Corpsdetexte"/>
        <w:suppressLineNumbers/>
        <w:spacing w:line="360" w:lineRule="auto"/>
        <w:ind w:left="720"/>
        <w:rPr>
          <w:rFonts w:ascii="Marianne" w:hAnsi="Marianne" w:cs="Arial"/>
        </w:rPr>
      </w:pPr>
      <w:sdt>
        <w:sdtPr>
          <w:rPr>
            <w:rFonts w:ascii="Marianne" w:hAnsi="Marianne" w:cs="Arial"/>
          </w:rPr>
          <w:id w:val="1945028115"/>
          <w14:checkbox>
            <w14:checked w14:val="0"/>
            <w14:checkedState w14:val="2612" w14:font="MS Gothic"/>
            <w14:uncheckedState w14:val="2610" w14:font="MS Gothic"/>
          </w14:checkbox>
        </w:sdtPr>
        <w:sdtEndPr/>
        <w:sdtContent>
          <w:r w:rsidR="00CC5F90" w:rsidRPr="00EE1B08">
            <w:rPr>
              <w:rFonts w:ascii="Segoe UI Symbol" w:eastAsia="MS Gothic" w:hAnsi="Segoe UI Symbol" w:cs="Segoe UI Symbol"/>
            </w:rPr>
            <w:t>☐</w:t>
          </w:r>
        </w:sdtContent>
      </w:sdt>
      <w:r w:rsidR="00BC2C43" w:rsidRPr="00EE1B08">
        <w:rPr>
          <w:rFonts w:ascii="Marianne" w:hAnsi="Marianne" w:cs="Arial"/>
        </w:rPr>
        <w:t>L’âge d’or des cartes marines</w:t>
      </w:r>
    </w:p>
    <w:p w14:paraId="47A24310" w14:textId="1788430A" w:rsidR="00BC2C43" w:rsidRPr="00EE1B08" w:rsidRDefault="00133A1A" w:rsidP="001C3B2D">
      <w:pPr>
        <w:pStyle w:val="Corpsdetexte"/>
        <w:suppressLineNumbers/>
        <w:spacing w:line="360" w:lineRule="auto"/>
        <w:ind w:left="720"/>
        <w:rPr>
          <w:rFonts w:ascii="Marianne" w:hAnsi="Marianne" w:cs="Arial"/>
        </w:rPr>
      </w:pPr>
      <w:sdt>
        <w:sdtPr>
          <w:rPr>
            <w:rFonts w:ascii="Marianne" w:hAnsi="Marianne" w:cs="Arial"/>
          </w:rPr>
          <w:id w:val="-108821652"/>
          <w14:checkbox>
            <w14:checked w14:val="0"/>
            <w14:checkedState w14:val="2612" w14:font="MS Gothic"/>
            <w14:uncheckedState w14:val="2610" w14:font="MS Gothic"/>
          </w14:checkbox>
        </w:sdtPr>
        <w:sdtEndPr/>
        <w:sdtContent>
          <w:r w:rsidR="00CC5F90" w:rsidRPr="00EE1B08">
            <w:rPr>
              <w:rFonts w:ascii="Segoe UI Symbol" w:eastAsia="MS Gothic" w:hAnsi="Segoe UI Symbol" w:cs="Segoe UI Symbol"/>
            </w:rPr>
            <w:t>☐</w:t>
          </w:r>
        </w:sdtContent>
      </w:sdt>
      <w:r w:rsidR="00BC2C43" w:rsidRPr="00EE1B08">
        <w:rPr>
          <w:rFonts w:ascii="Marianne" w:hAnsi="Marianne" w:cs="Arial"/>
        </w:rPr>
        <w:t>Les mappemondes</w:t>
      </w:r>
    </w:p>
    <w:p w14:paraId="36F3947B" w14:textId="651573BB" w:rsidR="00BC2C43" w:rsidRPr="00EE1B08" w:rsidRDefault="00133A1A" w:rsidP="001C3B2D">
      <w:pPr>
        <w:pStyle w:val="Corpsdetexte"/>
        <w:suppressLineNumbers/>
        <w:spacing w:line="360" w:lineRule="auto"/>
        <w:ind w:left="720"/>
        <w:rPr>
          <w:rFonts w:ascii="Marianne" w:hAnsi="Marianne" w:cs="Arial"/>
        </w:rPr>
      </w:pPr>
      <w:sdt>
        <w:sdtPr>
          <w:rPr>
            <w:rFonts w:ascii="Marianne" w:hAnsi="Marianne" w:cs="Arial"/>
          </w:rPr>
          <w:id w:val="2049025917"/>
          <w14:checkbox>
            <w14:checked w14:val="0"/>
            <w14:checkedState w14:val="2612" w14:font="MS Gothic"/>
            <w14:uncheckedState w14:val="2610" w14:font="MS Gothic"/>
          </w14:checkbox>
        </w:sdtPr>
        <w:sdtEndPr/>
        <w:sdtContent>
          <w:r w:rsidR="00CC5F90" w:rsidRPr="00EE1B08">
            <w:rPr>
              <w:rFonts w:ascii="Segoe UI Symbol" w:eastAsia="MS Gothic" w:hAnsi="Segoe UI Symbol" w:cs="Segoe UI Symbol"/>
            </w:rPr>
            <w:t>☐</w:t>
          </w:r>
        </w:sdtContent>
      </w:sdt>
      <w:r w:rsidR="00BC2C43" w:rsidRPr="00EE1B08">
        <w:rPr>
          <w:rFonts w:ascii="Marianne" w:hAnsi="Marianne" w:cs="Arial"/>
        </w:rPr>
        <w:t>Histoire de la cartographie</w:t>
      </w:r>
    </w:p>
    <w:p w14:paraId="3993FA17" w14:textId="16AFDD24" w:rsidR="00BC2C43" w:rsidRPr="00EE1B08" w:rsidRDefault="00133A1A" w:rsidP="001C3B2D">
      <w:pPr>
        <w:pStyle w:val="Corpsdetexte"/>
        <w:suppressLineNumbers/>
        <w:spacing w:line="360" w:lineRule="auto"/>
        <w:ind w:left="720"/>
        <w:rPr>
          <w:rFonts w:ascii="Marianne" w:hAnsi="Marianne" w:cs="Arial"/>
        </w:rPr>
      </w:pPr>
      <w:sdt>
        <w:sdtPr>
          <w:rPr>
            <w:rFonts w:ascii="Marianne" w:hAnsi="Marianne" w:cs="Arial"/>
            <w:b/>
            <w:color w:val="00B050"/>
          </w:rPr>
          <w:id w:val="-1408915007"/>
          <w14:checkbox>
            <w14:checked w14:val="1"/>
            <w14:checkedState w14:val="2612" w14:font="MS Gothic"/>
            <w14:uncheckedState w14:val="2610" w14:font="MS Gothic"/>
          </w14:checkbox>
        </w:sdtPr>
        <w:sdtEndPr/>
        <w:sdtContent>
          <w:r w:rsidR="00CC5F90" w:rsidRPr="00EE1B08">
            <w:rPr>
              <w:rFonts w:ascii="Segoe UI Symbol" w:eastAsia="MS Gothic" w:hAnsi="Segoe UI Symbol" w:cs="Segoe UI Symbol"/>
              <w:b/>
              <w:color w:val="00B050"/>
            </w:rPr>
            <w:t>☒</w:t>
          </w:r>
        </w:sdtContent>
      </w:sdt>
      <w:r w:rsidR="00BC2C43" w:rsidRPr="00EE1B08">
        <w:rPr>
          <w:rFonts w:ascii="Marianne" w:hAnsi="Marianne" w:cs="Arial"/>
        </w:rPr>
        <w:t xml:space="preserve">Le </w:t>
      </w:r>
      <w:r w:rsidR="00A50655" w:rsidRPr="00EE1B08">
        <w:rPr>
          <w:rFonts w:ascii="Marianne" w:hAnsi="Marianne" w:cs="Arial"/>
        </w:rPr>
        <w:t>M</w:t>
      </w:r>
      <w:r w:rsidR="00BC2C43" w:rsidRPr="00EE1B08">
        <w:rPr>
          <w:rFonts w:ascii="Marianne" w:hAnsi="Marianne" w:cs="Arial"/>
        </w:rPr>
        <w:t>onde en sphères</w:t>
      </w:r>
    </w:p>
    <w:p w14:paraId="7CEE222A" w14:textId="52C5736C" w:rsidR="00AD7747" w:rsidRPr="00EE1B08" w:rsidRDefault="00AB073E" w:rsidP="001C3B2D">
      <w:pPr>
        <w:pStyle w:val="Corpsdetexte"/>
        <w:numPr>
          <w:ilvl w:val="0"/>
          <w:numId w:val="9"/>
        </w:numPr>
        <w:suppressLineNumbers/>
        <w:spacing w:line="276" w:lineRule="auto"/>
        <w:rPr>
          <w:rFonts w:ascii="Marianne" w:hAnsi="Marianne" w:cs="Arial"/>
        </w:rPr>
      </w:pPr>
      <w:r w:rsidRPr="00EE1B08">
        <w:rPr>
          <w:rFonts w:ascii="Marianne" w:hAnsi="Marianne" w:cs="Arial"/>
        </w:rPr>
        <w:t xml:space="preserve">Comment </w:t>
      </w:r>
      <w:r w:rsidR="00AD7747" w:rsidRPr="00EE1B08">
        <w:rPr>
          <w:rFonts w:ascii="Marianne" w:hAnsi="Marianne" w:cs="Arial"/>
        </w:rPr>
        <w:t>les philosophes Pythagore et Thalès de Millet</w:t>
      </w:r>
      <w:r w:rsidR="00AD7747" w:rsidRPr="00EE1B08">
        <w:rPr>
          <w:rFonts w:ascii="Calibri" w:hAnsi="Calibri" w:cs="Calibri"/>
        </w:rPr>
        <w:t> </w:t>
      </w:r>
      <w:r w:rsidR="000F5B8B" w:rsidRPr="00EE1B08">
        <w:rPr>
          <w:rFonts w:ascii="Marianne" w:hAnsi="Marianne" w:cs="Arial"/>
        </w:rPr>
        <w:t xml:space="preserve">se représentent-il la terre </w:t>
      </w:r>
      <w:r w:rsidR="00AD7747" w:rsidRPr="00EE1B08">
        <w:rPr>
          <w:rFonts w:ascii="Marianne" w:hAnsi="Marianne" w:cs="Arial"/>
        </w:rPr>
        <w:t>?</w:t>
      </w:r>
      <w:r w:rsidR="00846B9D" w:rsidRPr="00EE1B08">
        <w:rPr>
          <w:rFonts w:ascii="Marianne" w:hAnsi="Marianne" w:cs="Arial"/>
        </w:rPr>
        <w:t xml:space="preserve"> </w:t>
      </w:r>
      <w:r w:rsidR="00903378" w:rsidRPr="00EE1B08">
        <w:rPr>
          <w:rFonts w:ascii="Marianne" w:hAnsi="Marianne" w:cs="Arial"/>
        </w:rPr>
        <w:t xml:space="preserve">À </w:t>
      </w:r>
      <w:r w:rsidR="00846B9D" w:rsidRPr="00EE1B08">
        <w:rPr>
          <w:rFonts w:ascii="Marianne" w:hAnsi="Marianne" w:cs="Arial"/>
        </w:rPr>
        <w:t>quel siècle</w:t>
      </w:r>
      <w:r w:rsidR="00846B9D" w:rsidRPr="00EE1B08">
        <w:rPr>
          <w:rFonts w:ascii="Calibri" w:hAnsi="Calibri" w:cs="Calibri"/>
        </w:rPr>
        <w:t> </w:t>
      </w:r>
      <w:r w:rsidR="000F5B8B" w:rsidRPr="00EE1B08">
        <w:rPr>
          <w:rFonts w:ascii="Marianne" w:hAnsi="Marianne" w:cs="Arial"/>
        </w:rPr>
        <w:t>ont-ils vécu</w:t>
      </w:r>
      <w:r w:rsidR="00A50655" w:rsidRPr="00EE1B08">
        <w:rPr>
          <w:rFonts w:ascii="Marianne" w:hAnsi="Marianne" w:cs="Arial"/>
        </w:rPr>
        <w:t xml:space="preserve"> </w:t>
      </w:r>
      <w:r w:rsidR="00846B9D" w:rsidRPr="00EE1B08">
        <w:rPr>
          <w:rFonts w:ascii="Marianne" w:hAnsi="Marianne" w:cs="Arial"/>
        </w:rPr>
        <w:t xml:space="preserve">? </w:t>
      </w:r>
    </w:p>
    <w:p w14:paraId="7135F725" w14:textId="77777777" w:rsidR="00CC5F90" w:rsidRPr="00EE1B08" w:rsidRDefault="00CC5F90" w:rsidP="00CC5F90">
      <w:pPr>
        <w:pStyle w:val="Corpsdetexte"/>
        <w:suppressLineNumbers/>
        <w:spacing w:line="276" w:lineRule="auto"/>
        <w:ind w:left="720"/>
        <w:rPr>
          <w:rFonts w:ascii="Marianne" w:hAnsi="Marianne" w:cs="Arial"/>
        </w:rPr>
      </w:pPr>
    </w:p>
    <w:p w14:paraId="660AF8AB" w14:textId="282AD0CD" w:rsidR="00A50655" w:rsidRPr="00EE1B08" w:rsidRDefault="00A50655" w:rsidP="00A50655">
      <w:pPr>
        <w:pStyle w:val="Corpsdetexte"/>
        <w:suppressLineNumbers/>
        <w:spacing w:line="276" w:lineRule="auto"/>
        <w:jc w:val="both"/>
        <w:rPr>
          <w:rFonts w:ascii="Marianne" w:hAnsi="Marianne" w:cs="Arial"/>
          <w:color w:val="00B050"/>
        </w:rPr>
      </w:pPr>
      <w:r w:rsidRPr="00EE1B08">
        <w:rPr>
          <w:rFonts w:ascii="Marianne" w:hAnsi="Marianne" w:cs="Arial"/>
          <w:color w:val="00B050"/>
        </w:rPr>
        <w:t>Les philosophes Pythagore et Thalès de Millet affirment que la terre est ronde. Ces philosophes ont vécu au VIe siècle avant J.-C.</w:t>
      </w:r>
    </w:p>
    <w:p w14:paraId="5B3EF17D" w14:textId="77777777" w:rsidR="00CC5F90" w:rsidRPr="00EE1B08" w:rsidRDefault="00CC5F90" w:rsidP="00CC5F90">
      <w:pPr>
        <w:pStyle w:val="Corpsdetexte"/>
        <w:suppressLineNumbers/>
        <w:spacing w:line="276" w:lineRule="auto"/>
        <w:rPr>
          <w:rFonts w:ascii="Marianne" w:hAnsi="Marianne" w:cs="Arial"/>
          <w:color w:val="00B050"/>
        </w:rPr>
      </w:pPr>
    </w:p>
    <w:p w14:paraId="56A18EFB" w14:textId="73225AEA" w:rsidR="00616B77" w:rsidRPr="00EE1B08" w:rsidRDefault="00011735" w:rsidP="001C3B2D">
      <w:pPr>
        <w:pStyle w:val="Corpsdetexte"/>
        <w:numPr>
          <w:ilvl w:val="0"/>
          <w:numId w:val="9"/>
        </w:numPr>
        <w:suppressLineNumbers/>
        <w:spacing w:line="276" w:lineRule="auto"/>
        <w:rPr>
          <w:rFonts w:ascii="Marianne" w:hAnsi="Marianne" w:cs="Arial"/>
        </w:rPr>
      </w:pPr>
      <w:r w:rsidRPr="00EE1B08">
        <w:rPr>
          <w:rFonts w:ascii="Marianne" w:hAnsi="Marianne" w:cs="Arial"/>
        </w:rPr>
        <w:t>Présentez cette carte.</w:t>
      </w:r>
      <w:r w:rsidR="00846B9D" w:rsidRPr="00EE1B08">
        <w:rPr>
          <w:rFonts w:ascii="Marianne" w:hAnsi="Marianne" w:cs="Arial"/>
        </w:rPr>
        <w:t xml:space="preserve"> De quelle époque date-t-elle</w:t>
      </w:r>
      <w:r w:rsidR="00846B9D" w:rsidRPr="00EE1B08">
        <w:rPr>
          <w:rFonts w:ascii="Calibri" w:hAnsi="Calibri" w:cs="Calibri"/>
        </w:rPr>
        <w:t> </w:t>
      </w:r>
      <w:r w:rsidR="00846B9D" w:rsidRPr="00EE1B08">
        <w:rPr>
          <w:rFonts w:ascii="Marianne" w:hAnsi="Marianne" w:cs="Arial"/>
        </w:rPr>
        <w:t xml:space="preserve">? </w:t>
      </w:r>
    </w:p>
    <w:p w14:paraId="0806C3BD" w14:textId="77777777" w:rsidR="00E41A75" w:rsidRPr="00EE1B08" w:rsidRDefault="00E41A75" w:rsidP="00E41A75">
      <w:pPr>
        <w:pStyle w:val="Corpsdetexte"/>
        <w:suppressLineNumbers/>
        <w:spacing w:line="276" w:lineRule="auto"/>
        <w:ind w:left="720"/>
        <w:rPr>
          <w:rFonts w:ascii="Marianne" w:hAnsi="Marianne" w:cs="Arial"/>
        </w:rPr>
      </w:pPr>
    </w:p>
    <w:p w14:paraId="1C9BCF85" w14:textId="3E37C2FE" w:rsidR="001A0365" w:rsidRPr="00EE1B08" w:rsidRDefault="00E41A75" w:rsidP="00E41A75">
      <w:pPr>
        <w:pStyle w:val="Corpsdetexte"/>
        <w:suppressLineNumbers/>
        <w:spacing w:line="276" w:lineRule="auto"/>
        <w:jc w:val="both"/>
        <w:rPr>
          <w:rFonts w:ascii="Marianne" w:hAnsi="Marianne" w:cs="Arial"/>
          <w:color w:val="00B050"/>
        </w:rPr>
      </w:pPr>
      <w:r w:rsidRPr="00EE1B08">
        <w:rPr>
          <w:rFonts w:ascii="Marianne" w:hAnsi="Marianne" w:cs="Arial"/>
          <w:color w:val="00B050"/>
        </w:rPr>
        <w:t>Ce document cartographique représente le système de Ptolémée</w:t>
      </w:r>
      <w:r w:rsidR="00A50655" w:rsidRPr="00EE1B08">
        <w:rPr>
          <w:rFonts w:ascii="Marianne" w:hAnsi="Marianne" w:cs="Arial"/>
          <w:color w:val="00B050"/>
        </w:rPr>
        <w:t xml:space="preserve">, astronome grec </w:t>
      </w:r>
      <w:r w:rsidRPr="00EE1B08">
        <w:rPr>
          <w:rFonts w:ascii="Marianne" w:hAnsi="Marianne" w:cs="Arial"/>
          <w:color w:val="00B050"/>
        </w:rPr>
        <w:t xml:space="preserve">(Ier siècle après J.-C.) avec des personnages et le mouvement des planètes autour de la Terre (qui est au centre). Il a été réalisé en 1661 par l’astronome Andreas </w:t>
      </w:r>
      <w:proofErr w:type="spellStart"/>
      <w:r w:rsidRPr="00EE1B08">
        <w:rPr>
          <w:rFonts w:ascii="Marianne" w:hAnsi="Marianne" w:cs="Arial"/>
          <w:color w:val="00B050"/>
        </w:rPr>
        <w:t>Cellarius</w:t>
      </w:r>
      <w:proofErr w:type="spellEnd"/>
      <w:r w:rsidRPr="00EE1B08">
        <w:rPr>
          <w:rFonts w:ascii="Marianne" w:hAnsi="Marianne" w:cs="Arial"/>
          <w:color w:val="00B050"/>
        </w:rPr>
        <w:t xml:space="preserve"> dans son </w:t>
      </w:r>
      <w:r w:rsidRPr="00EE1B08">
        <w:rPr>
          <w:rFonts w:ascii="Marianne" w:hAnsi="Marianne" w:cs="Arial"/>
          <w:i/>
          <w:color w:val="00B050"/>
        </w:rPr>
        <w:t xml:space="preserve">Harmonia </w:t>
      </w:r>
      <w:proofErr w:type="spellStart"/>
      <w:r w:rsidRPr="00EE1B08">
        <w:rPr>
          <w:rFonts w:ascii="Marianne" w:hAnsi="Marianne" w:cs="Arial"/>
          <w:i/>
          <w:color w:val="00B050"/>
        </w:rPr>
        <w:t>Macrocosmica</w:t>
      </w:r>
      <w:proofErr w:type="spellEnd"/>
      <w:r w:rsidRPr="00EE1B08">
        <w:rPr>
          <w:rFonts w:ascii="Marianne" w:hAnsi="Marianne" w:cs="Arial"/>
          <w:color w:val="00B050"/>
        </w:rPr>
        <w:t>, atlas céleste avec des planches coloriées.</w:t>
      </w:r>
    </w:p>
    <w:p w14:paraId="2074D911" w14:textId="77777777" w:rsidR="001A0365" w:rsidRPr="00EE1B08" w:rsidRDefault="001A0365" w:rsidP="001C3B2D">
      <w:pPr>
        <w:pStyle w:val="Corpsdetexte"/>
        <w:suppressLineNumbers/>
        <w:spacing w:line="276" w:lineRule="auto"/>
        <w:ind w:left="720"/>
        <w:rPr>
          <w:rFonts w:ascii="Marianne" w:hAnsi="Marianne" w:cs="Arial"/>
        </w:rPr>
      </w:pPr>
    </w:p>
    <w:p w14:paraId="0EF7186A" w14:textId="77777777" w:rsidR="00F94205" w:rsidRPr="00EE1B08" w:rsidRDefault="0049497C" w:rsidP="001C3B2D">
      <w:pPr>
        <w:pStyle w:val="Corpsdetexte"/>
        <w:numPr>
          <w:ilvl w:val="0"/>
          <w:numId w:val="2"/>
        </w:numPr>
        <w:suppressLineNumbers/>
        <w:rPr>
          <w:rFonts w:ascii="Marianne" w:hAnsi="Marianne" w:cs="Arial"/>
          <w:b/>
          <w:color w:val="5B9BD5" w:themeColor="accent5"/>
        </w:rPr>
      </w:pPr>
      <w:r w:rsidRPr="00EE1B08">
        <w:rPr>
          <w:rFonts w:ascii="Marianne" w:hAnsi="Marianne" w:cs="Arial"/>
          <w:b/>
          <w:color w:val="5B9BD5" w:themeColor="accent5"/>
        </w:rPr>
        <w:t>ÉCRITURE</w:t>
      </w:r>
    </w:p>
    <w:p w14:paraId="38705D32" w14:textId="77777777" w:rsidR="005E6DE4" w:rsidRPr="00EE1B08" w:rsidRDefault="005E6DE4" w:rsidP="001C3B2D">
      <w:pPr>
        <w:pStyle w:val="Corpsdetexte"/>
        <w:suppressLineNumbers/>
        <w:spacing w:before="120" w:after="120" w:line="276" w:lineRule="auto"/>
        <w:rPr>
          <w:rFonts w:ascii="Marianne" w:hAnsi="Marianne" w:cs="Arial"/>
          <w:b/>
        </w:rPr>
      </w:pPr>
      <w:r w:rsidRPr="00EE1B08">
        <w:rPr>
          <w:rFonts w:ascii="Marianne" w:hAnsi="Marianne" w:cs="Arial"/>
          <w:b/>
        </w:rPr>
        <w:t>Exercice</w:t>
      </w:r>
      <w:r w:rsidRPr="00EE1B08">
        <w:rPr>
          <w:rFonts w:ascii="Calibri" w:hAnsi="Calibri" w:cs="Calibri"/>
          <w:b/>
        </w:rPr>
        <w:t> </w:t>
      </w:r>
      <w:r w:rsidR="00537772" w:rsidRPr="00EE1B08">
        <w:rPr>
          <w:rFonts w:ascii="Marianne" w:hAnsi="Marianne" w:cs="Arial"/>
          <w:b/>
        </w:rPr>
        <w:t>5</w:t>
      </w:r>
      <w:r w:rsidR="0049497C" w:rsidRPr="00EE1B08">
        <w:rPr>
          <w:rFonts w:ascii="Marianne" w:hAnsi="Marianne" w:cs="Arial"/>
          <w:b/>
        </w:rPr>
        <w:t xml:space="preserve"> </w:t>
      </w:r>
    </w:p>
    <w:p w14:paraId="49B413F7" w14:textId="77777777" w:rsidR="005E6DE4" w:rsidRPr="00EE1B08" w:rsidRDefault="005E6DE4" w:rsidP="001C3B2D">
      <w:pPr>
        <w:pStyle w:val="Corpsdetexte"/>
        <w:suppressLineNumbers/>
        <w:spacing w:before="120" w:after="120" w:line="276" w:lineRule="auto"/>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r</w:t>
      </w:r>
      <w:r w:rsidRPr="00EE1B08">
        <w:rPr>
          <w:rFonts w:ascii="Marianne" w:hAnsi="Marianne" w:cs="Marianne"/>
          <w:b/>
        </w:rPr>
        <w:t>é</w:t>
      </w:r>
      <w:r w:rsidRPr="00EE1B08">
        <w:rPr>
          <w:rFonts w:ascii="Marianne" w:hAnsi="Marianne" w:cs="Arial"/>
          <w:b/>
        </w:rPr>
        <w:t xml:space="preserve">diger des </w:t>
      </w:r>
      <w:r w:rsidRPr="00EE1B08">
        <w:rPr>
          <w:rFonts w:ascii="Marianne" w:hAnsi="Marianne" w:cs="Marianne"/>
          <w:b/>
        </w:rPr>
        <w:t>é</w:t>
      </w:r>
      <w:r w:rsidRPr="00EE1B08">
        <w:rPr>
          <w:rFonts w:ascii="Marianne" w:hAnsi="Marianne" w:cs="Arial"/>
          <w:b/>
        </w:rPr>
        <w:t>crits vari</w:t>
      </w:r>
      <w:r w:rsidRPr="00EE1B08">
        <w:rPr>
          <w:rFonts w:ascii="Marianne" w:hAnsi="Marianne" w:cs="Marianne"/>
          <w:b/>
        </w:rPr>
        <w:t>é</w:t>
      </w:r>
      <w:r w:rsidRPr="00EE1B08">
        <w:rPr>
          <w:rFonts w:ascii="Marianne" w:hAnsi="Marianne" w:cs="Arial"/>
          <w:b/>
        </w:rPr>
        <w:t>s</w:t>
      </w:r>
    </w:p>
    <w:p w14:paraId="1C6ECB8A" w14:textId="77777777" w:rsidR="0049497C" w:rsidRPr="00EE1B08" w:rsidRDefault="0049497C" w:rsidP="001C3B2D">
      <w:pPr>
        <w:suppressLineNumbers/>
        <w:rPr>
          <w:rFonts w:ascii="Marianne" w:hAnsi="Marianne" w:cs="Arial"/>
        </w:rPr>
      </w:pPr>
    </w:p>
    <w:p w14:paraId="61833AAF" w14:textId="77777777" w:rsidR="00C7030E" w:rsidRPr="00EE1B08" w:rsidRDefault="0049497C" w:rsidP="001C3B2D">
      <w:pPr>
        <w:suppressLineNumbers/>
        <w:rPr>
          <w:rFonts w:ascii="Marianne" w:hAnsi="Marianne" w:cs="Arial"/>
        </w:rPr>
      </w:pPr>
      <w:r w:rsidRPr="00EE1B08">
        <w:rPr>
          <w:rFonts w:ascii="Marianne" w:hAnsi="Marianne" w:cs="Arial"/>
        </w:rPr>
        <w:t>Production écrite</w:t>
      </w:r>
      <w:r w:rsidRPr="00EE1B08">
        <w:rPr>
          <w:rFonts w:ascii="Calibri" w:hAnsi="Calibri" w:cs="Calibri"/>
        </w:rPr>
        <w:t> </w:t>
      </w:r>
      <w:r w:rsidRPr="00EE1B08">
        <w:rPr>
          <w:rFonts w:ascii="Marianne" w:hAnsi="Marianne" w:cs="Arial"/>
        </w:rPr>
        <w:t>:</w:t>
      </w:r>
    </w:p>
    <w:p w14:paraId="026F2558" w14:textId="77777777" w:rsidR="00E62E05" w:rsidRPr="00EE1B08" w:rsidRDefault="00E62E05" w:rsidP="001C3B2D">
      <w:pPr>
        <w:pStyle w:val="Corpsdetexte"/>
        <w:suppressLineNumbers/>
        <w:rPr>
          <w:rFonts w:ascii="Marianne" w:hAnsi="Marianne" w:cs="Arial"/>
        </w:rPr>
      </w:pPr>
    </w:p>
    <w:p w14:paraId="7CF8454E" w14:textId="7BB0C784" w:rsidR="005E6DE4" w:rsidRPr="00EE1B08" w:rsidRDefault="00C37DD8" w:rsidP="00420EFC">
      <w:pPr>
        <w:pStyle w:val="Corpsdetexte"/>
        <w:suppressLineNumbers/>
        <w:jc w:val="both"/>
        <w:rPr>
          <w:rFonts w:ascii="Marianne" w:hAnsi="Marianne" w:cs="Arial"/>
        </w:rPr>
      </w:pPr>
      <w:r w:rsidRPr="00EE1B08">
        <w:rPr>
          <w:rFonts w:ascii="Marianne" w:hAnsi="Marianne" w:cs="Arial"/>
        </w:rPr>
        <w:t>Comme Robinson</w:t>
      </w:r>
      <w:r w:rsidR="00BC2C43" w:rsidRPr="00EE1B08">
        <w:rPr>
          <w:rFonts w:ascii="Marianne" w:hAnsi="Marianne" w:cs="Arial"/>
        </w:rPr>
        <w:t xml:space="preserve"> Crusoé</w:t>
      </w:r>
      <w:r w:rsidRPr="00EE1B08">
        <w:rPr>
          <w:rFonts w:ascii="Marianne" w:hAnsi="Marianne" w:cs="Arial"/>
        </w:rPr>
        <w:t>, vous avez échoué sur une île déserte.</w:t>
      </w:r>
      <w:r w:rsidR="00E51862" w:rsidRPr="00EE1B08">
        <w:rPr>
          <w:rFonts w:ascii="Marianne" w:hAnsi="Marianne" w:cs="Arial"/>
        </w:rPr>
        <w:t xml:space="preserve"> Rédigez le début de votre </w:t>
      </w:r>
      <w:r w:rsidR="007454D8" w:rsidRPr="00EE1B08">
        <w:rPr>
          <w:rFonts w:ascii="Marianne" w:hAnsi="Marianne" w:cs="Arial"/>
        </w:rPr>
        <w:t xml:space="preserve">journal de bord, </w:t>
      </w:r>
      <w:r w:rsidR="00762492" w:rsidRPr="00EE1B08">
        <w:rPr>
          <w:rFonts w:ascii="Marianne" w:hAnsi="Marianne" w:cs="Arial"/>
        </w:rPr>
        <w:t xml:space="preserve">en </w:t>
      </w:r>
      <w:r w:rsidR="007454D8" w:rsidRPr="00EE1B08">
        <w:rPr>
          <w:rFonts w:ascii="Marianne" w:hAnsi="Marianne" w:cs="Arial"/>
        </w:rPr>
        <w:t>r</w:t>
      </w:r>
      <w:r w:rsidRPr="00EE1B08">
        <w:rPr>
          <w:rFonts w:ascii="Marianne" w:hAnsi="Marianne" w:cs="Arial"/>
        </w:rPr>
        <w:t>acont</w:t>
      </w:r>
      <w:r w:rsidR="00762492" w:rsidRPr="00EE1B08">
        <w:rPr>
          <w:rFonts w:ascii="Marianne" w:hAnsi="Marianne" w:cs="Arial"/>
        </w:rPr>
        <w:t>ant</w:t>
      </w:r>
      <w:r w:rsidRPr="00EE1B08">
        <w:rPr>
          <w:rFonts w:ascii="Marianne" w:hAnsi="Marianne" w:cs="Arial"/>
        </w:rPr>
        <w:t xml:space="preserve"> vo</w:t>
      </w:r>
      <w:r w:rsidR="00E51862" w:rsidRPr="00EE1B08">
        <w:rPr>
          <w:rFonts w:ascii="Marianne" w:hAnsi="Marianne" w:cs="Arial"/>
        </w:rPr>
        <w:t>tre</w:t>
      </w:r>
      <w:r w:rsidRPr="00EE1B08">
        <w:rPr>
          <w:rFonts w:ascii="Marianne" w:hAnsi="Marianne" w:cs="Arial"/>
        </w:rPr>
        <w:t xml:space="preserve"> </w:t>
      </w:r>
      <w:r w:rsidR="00762492" w:rsidRPr="00EE1B08">
        <w:rPr>
          <w:rFonts w:ascii="Marianne" w:hAnsi="Marianne" w:cs="Arial"/>
        </w:rPr>
        <w:t xml:space="preserve">première journée d’exploration de </w:t>
      </w:r>
      <w:r w:rsidRPr="00EE1B08">
        <w:rPr>
          <w:rFonts w:ascii="Marianne" w:hAnsi="Marianne" w:cs="Arial"/>
        </w:rPr>
        <w:t xml:space="preserve">cette île en </w:t>
      </w:r>
      <w:r w:rsidR="007454D8" w:rsidRPr="00EE1B08">
        <w:rPr>
          <w:rFonts w:ascii="Marianne" w:hAnsi="Marianne" w:cs="Arial"/>
        </w:rPr>
        <w:t xml:space="preserve">environ </w:t>
      </w:r>
      <w:r w:rsidRPr="00EE1B08">
        <w:rPr>
          <w:rFonts w:ascii="Marianne" w:hAnsi="Marianne" w:cs="Arial"/>
        </w:rPr>
        <w:t xml:space="preserve">20 lignes. </w:t>
      </w:r>
    </w:p>
    <w:p w14:paraId="47E31BD9" w14:textId="14F07B0D" w:rsidR="000B656B" w:rsidRPr="00EE1B08" w:rsidRDefault="000B656B" w:rsidP="001C3B2D">
      <w:pPr>
        <w:pStyle w:val="Corpsdetexte"/>
        <w:suppressLineNumbers/>
        <w:spacing w:after="360"/>
        <w:rPr>
          <w:rFonts w:ascii="Marianne" w:hAnsi="Marianne" w:cs="Arial"/>
        </w:rPr>
      </w:pPr>
      <w:r w:rsidRPr="00EE1B08">
        <w:rPr>
          <w:rFonts w:ascii="Marianne" w:hAnsi="Marianne" w:cs="Arial"/>
        </w:rPr>
        <w:t>Pour votre journal de bord, pensez à préciser la date, l’heure et la localisation</w:t>
      </w:r>
      <w:r w:rsidR="00FD63FD" w:rsidRPr="00EE1B08">
        <w:rPr>
          <w:rFonts w:ascii="Marianne" w:hAnsi="Marianne" w:cs="Arial"/>
        </w:rPr>
        <w:t xml:space="preserve"> approximative</w:t>
      </w:r>
      <w:r w:rsidRPr="00EE1B08">
        <w:rPr>
          <w:rFonts w:ascii="Marianne" w:hAnsi="Marianne" w:cs="Arial"/>
        </w:rPr>
        <w:t xml:space="preserve">. </w:t>
      </w:r>
    </w:p>
    <w:p w14:paraId="7E6EECE6" w14:textId="77777777" w:rsidR="00420EFC" w:rsidRPr="00EE1B08" w:rsidRDefault="00420EFC" w:rsidP="00420EFC">
      <w:pPr>
        <w:widowControl w:val="0"/>
        <w:suppressLineNumbers/>
        <w:autoSpaceDE w:val="0"/>
        <w:autoSpaceDN w:val="0"/>
        <w:jc w:val="both"/>
        <w:rPr>
          <w:rFonts w:ascii="Marianne" w:eastAsia="Times New Roman" w:hAnsi="Marianne" w:cs="Arial"/>
          <w:color w:val="00B050"/>
        </w:rPr>
      </w:pPr>
      <w:r w:rsidRPr="00EE1B08">
        <w:rPr>
          <w:rFonts w:ascii="Marianne" w:eastAsia="Times New Roman" w:hAnsi="Marianne" w:cs="Arial"/>
          <w:color w:val="00B050"/>
        </w:rPr>
        <w:t>Le professeur portera une attention particulière aux points suivants</w:t>
      </w:r>
      <w:r w:rsidRPr="00EE1B08">
        <w:rPr>
          <w:rFonts w:ascii="Calibri" w:eastAsia="Times New Roman" w:hAnsi="Calibri" w:cs="Calibri"/>
          <w:color w:val="00B050"/>
        </w:rPr>
        <w:t> </w:t>
      </w:r>
      <w:r w:rsidRPr="00EE1B08">
        <w:rPr>
          <w:rFonts w:ascii="Marianne" w:eastAsia="Times New Roman" w:hAnsi="Marianne" w:cs="Arial"/>
          <w:color w:val="00B050"/>
        </w:rPr>
        <w:t>:</w:t>
      </w:r>
    </w:p>
    <w:p w14:paraId="43C192AC" w14:textId="4322CF74" w:rsidR="00420EFC" w:rsidRPr="00EE1B08" w:rsidRDefault="00EB6C2B" w:rsidP="00EB6C2B">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 xml:space="preserve">La cohérence </w:t>
      </w:r>
      <w:r w:rsidR="00420EFC" w:rsidRPr="00EE1B08">
        <w:rPr>
          <w:rFonts w:ascii="Marianne" w:eastAsia="Times New Roman" w:hAnsi="Marianne" w:cs="Arial"/>
          <w:color w:val="00B050"/>
        </w:rPr>
        <w:t>av</w:t>
      </w:r>
      <w:r w:rsidRPr="00EE1B08">
        <w:rPr>
          <w:rFonts w:ascii="Marianne" w:eastAsia="Times New Roman" w:hAnsi="Marianne" w:cs="Arial"/>
          <w:color w:val="00B050"/>
        </w:rPr>
        <w:t xml:space="preserve">ec les informations présentes dans la consigne </w:t>
      </w:r>
      <w:r w:rsidR="00420EFC" w:rsidRPr="00EE1B08">
        <w:rPr>
          <w:rFonts w:ascii="Marianne" w:eastAsia="Times New Roman" w:hAnsi="Marianne" w:cs="Arial"/>
          <w:color w:val="00B050"/>
        </w:rPr>
        <w:t xml:space="preserve">: </w:t>
      </w:r>
    </w:p>
    <w:p w14:paraId="7424962A" w14:textId="11B3DE70" w:rsidR="00420EFC" w:rsidRPr="00EE1B08" w:rsidRDefault="00EB6C2B" w:rsidP="00420EFC">
      <w:pPr>
        <w:pStyle w:val="Paragraphedeliste"/>
        <w:widowControl w:val="0"/>
        <w:numPr>
          <w:ilvl w:val="1"/>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Respect du genre du journal de bord (date, heure, localisation approximative</w:t>
      </w:r>
      <w:r w:rsidR="00B62B87" w:rsidRPr="00EE1B08">
        <w:rPr>
          <w:rFonts w:ascii="Marianne" w:eastAsia="Times New Roman" w:hAnsi="Marianne" w:cs="Arial"/>
          <w:color w:val="00B050"/>
        </w:rPr>
        <w:t>, emploi de la première personne</w:t>
      </w:r>
      <w:r w:rsidRPr="00EE1B08">
        <w:rPr>
          <w:rFonts w:ascii="Marianne" w:eastAsia="Times New Roman" w:hAnsi="Marianne" w:cs="Arial"/>
          <w:color w:val="00B050"/>
        </w:rPr>
        <w:t>)</w:t>
      </w:r>
    </w:p>
    <w:p w14:paraId="126A5AA9" w14:textId="7A4FBDEB" w:rsidR="00EB6C2B" w:rsidRPr="00EE1B08" w:rsidRDefault="00EB6C2B" w:rsidP="00420EFC">
      <w:pPr>
        <w:pStyle w:val="Paragraphedeliste"/>
        <w:widowControl w:val="0"/>
        <w:numPr>
          <w:ilvl w:val="1"/>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Respect du contexte</w:t>
      </w:r>
      <w:r w:rsidRPr="00EE1B08">
        <w:rPr>
          <w:rFonts w:ascii="Calibri" w:eastAsia="Times New Roman" w:hAnsi="Calibri" w:cs="Calibri"/>
          <w:color w:val="00B050"/>
        </w:rPr>
        <w:t> </w:t>
      </w:r>
      <w:r w:rsidRPr="00EE1B08">
        <w:rPr>
          <w:rFonts w:ascii="Marianne" w:eastAsia="Times New Roman" w:hAnsi="Marianne" w:cs="Arial"/>
          <w:color w:val="00B050"/>
        </w:rPr>
        <w:t xml:space="preserve">: naufrage sur une </w:t>
      </w:r>
      <w:r w:rsidRPr="00EE1B08">
        <w:rPr>
          <w:rFonts w:ascii="Marianne" w:eastAsia="Times New Roman" w:hAnsi="Marianne" w:cs="Marianne"/>
          <w:color w:val="00B050"/>
        </w:rPr>
        <w:t>î</w:t>
      </w:r>
      <w:r w:rsidRPr="00EE1B08">
        <w:rPr>
          <w:rFonts w:ascii="Marianne" w:eastAsia="Times New Roman" w:hAnsi="Marianne" w:cs="Arial"/>
          <w:color w:val="00B050"/>
        </w:rPr>
        <w:t>le d</w:t>
      </w:r>
      <w:r w:rsidRPr="00EE1B08">
        <w:rPr>
          <w:rFonts w:ascii="Marianne" w:eastAsia="Times New Roman" w:hAnsi="Marianne" w:cs="Marianne"/>
          <w:color w:val="00B050"/>
        </w:rPr>
        <w:t>é</w:t>
      </w:r>
      <w:r w:rsidRPr="00EE1B08">
        <w:rPr>
          <w:rFonts w:ascii="Marianne" w:eastAsia="Times New Roman" w:hAnsi="Marianne" w:cs="Arial"/>
          <w:color w:val="00B050"/>
        </w:rPr>
        <w:t>serte, r</w:t>
      </w:r>
      <w:r w:rsidRPr="00EE1B08">
        <w:rPr>
          <w:rFonts w:ascii="Marianne" w:eastAsia="Times New Roman" w:hAnsi="Marianne" w:cs="Marianne"/>
          <w:color w:val="00B050"/>
        </w:rPr>
        <w:t>é</w:t>
      </w:r>
      <w:r w:rsidRPr="00EE1B08">
        <w:rPr>
          <w:rFonts w:ascii="Marianne" w:eastAsia="Times New Roman" w:hAnsi="Marianne" w:cs="Arial"/>
          <w:color w:val="00B050"/>
        </w:rPr>
        <w:t>cit de la premi</w:t>
      </w:r>
      <w:r w:rsidRPr="00EE1B08">
        <w:rPr>
          <w:rFonts w:ascii="Marianne" w:eastAsia="Times New Roman" w:hAnsi="Marianne" w:cs="Marianne"/>
          <w:color w:val="00B050"/>
        </w:rPr>
        <w:t>è</w:t>
      </w:r>
      <w:r w:rsidRPr="00EE1B08">
        <w:rPr>
          <w:rFonts w:ascii="Marianne" w:eastAsia="Times New Roman" w:hAnsi="Marianne" w:cs="Arial"/>
          <w:color w:val="00B050"/>
        </w:rPr>
        <w:t>re journ</w:t>
      </w:r>
      <w:r w:rsidRPr="00EE1B08">
        <w:rPr>
          <w:rFonts w:ascii="Marianne" w:eastAsia="Times New Roman" w:hAnsi="Marianne" w:cs="Marianne"/>
          <w:color w:val="00B050"/>
        </w:rPr>
        <w:t>é</w:t>
      </w:r>
      <w:r w:rsidRPr="00EE1B08">
        <w:rPr>
          <w:rFonts w:ascii="Marianne" w:eastAsia="Times New Roman" w:hAnsi="Marianne" w:cs="Arial"/>
          <w:color w:val="00B050"/>
        </w:rPr>
        <w:t>e d</w:t>
      </w:r>
      <w:r w:rsidRPr="00EE1B08">
        <w:rPr>
          <w:rFonts w:ascii="Marianne" w:eastAsia="Times New Roman" w:hAnsi="Marianne" w:cs="Marianne"/>
          <w:color w:val="00B050"/>
        </w:rPr>
        <w:t>’</w:t>
      </w:r>
      <w:r w:rsidRPr="00EE1B08">
        <w:rPr>
          <w:rFonts w:ascii="Marianne" w:eastAsia="Times New Roman" w:hAnsi="Marianne" w:cs="Arial"/>
          <w:color w:val="00B050"/>
        </w:rPr>
        <w:t>exploration de l</w:t>
      </w:r>
      <w:r w:rsidRPr="00EE1B08">
        <w:rPr>
          <w:rFonts w:ascii="Marianne" w:eastAsia="Times New Roman" w:hAnsi="Marianne" w:cs="Marianne"/>
          <w:color w:val="00B050"/>
        </w:rPr>
        <w:t>’î</w:t>
      </w:r>
      <w:r w:rsidRPr="00EE1B08">
        <w:rPr>
          <w:rFonts w:ascii="Marianne" w:eastAsia="Times New Roman" w:hAnsi="Marianne" w:cs="Arial"/>
          <w:color w:val="00B050"/>
        </w:rPr>
        <w:t>le</w:t>
      </w:r>
    </w:p>
    <w:p w14:paraId="3AA1D214" w14:textId="77777777"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Le respect de la cohérence des temps</w:t>
      </w:r>
    </w:p>
    <w:p w14:paraId="6D0516D0" w14:textId="77777777"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La cohérence des substituts</w:t>
      </w:r>
    </w:p>
    <w:p w14:paraId="774929B0" w14:textId="77777777"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La progression du récit, l’enchaînement correct des actions</w:t>
      </w:r>
    </w:p>
    <w:p w14:paraId="4CD13627" w14:textId="77777777"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Le respect de la ponctuation</w:t>
      </w:r>
    </w:p>
    <w:p w14:paraId="111761B1" w14:textId="2BD602A3" w:rsidR="00420EFC" w:rsidRPr="00EE1B08" w:rsidRDefault="00420EFC" w:rsidP="00420EFC">
      <w:pPr>
        <w:pStyle w:val="Paragraphedeliste"/>
        <w:widowControl w:val="0"/>
        <w:numPr>
          <w:ilvl w:val="0"/>
          <w:numId w:val="11"/>
        </w:numPr>
        <w:suppressLineNumbers/>
        <w:autoSpaceDE w:val="0"/>
        <w:autoSpaceDN w:val="0"/>
        <w:spacing w:after="0" w:line="240" w:lineRule="auto"/>
        <w:jc w:val="both"/>
        <w:rPr>
          <w:rFonts w:ascii="Marianne" w:eastAsia="Times New Roman" w:hAnsi="Marianne" w:cs="Arial"/>
          <w:color w:val="00B050"/>
        </w:rPr>
      </w:pPr>
      <w:r w:rsidRPr="00EE1B08">
        <w:rPr>
          <w:rFonts w:ascii="Marianne" w:eastAsia="Times New Roman" w:hAnsi="Marianne" w:cs="Arial"/>
          <w:color w:val="00B050"/>
        </w:rPr>
        <w:t>La longueur du texte (une vingtaine de lignes)</w:t>
      </w:r>
    </w:p>
    <w:p w14:paraId="4C300039" w14:textId="77777777" w:rsidR="00420EFC" w:rsidRPr="00EE1B08" w:rsidRDefault="00420EFC" w:rsidP="00420EFC">
      <w:pPr>
        <w:pStyle w:val="Paragraphedeliste"/>
        <w:widowControl w:val="0"/>
        <w:suppressLineNumbers/>
        <w:autoSpaceDE w:val="0"/>
        <w:autoSpaceDN w:val="0"/>
        <w:spacing w:after="0" w:line="240" w:lineRule="auto"/>
        <w:jc w:val="both"/>
        <w:rPr>
          <w:rFonts w:ascii="Marianne" w:eastAsia="Times New Roman" w:hAnsi="Marianne" w:cs="Arial"/>
          <w:color w:val="00B050"/>
        </w:rPr>
      </w:pPr>
    </w:p>
    <w:p w14:paraId="5B87C536" w14:textId="77777777" w:rsidR="005E6DE4" w:rsidRPr="00EE1B08" w:rsidRDefault="005E6DE4" w:rsidP="001C3B2D">
      <w:pPr>
        <w:pStyle w:val="Corpsdetexte"/>
        <w:suppressLineNumbers/>
        <w:rPr>
          <w:rFonts w:ascii="Marianne" w:hAnsi="Marianne" w:cs="Arial"/>
        </w:rPr>
      </w:pPr>
    </w:p>
    <w:p w14:paraId="02A58D8D" w14:textId="77777777" w:rsidR="00E62E05" w:rsidRPr="00EE1B08" w:rsidRDefault="00E62E05" w:rsidP="001C3B2D">
      <w:pPr>
        <w:pStyle w:val="Corpsdetexte"/>
        <w:numPr>
          <w:ilvl w:val="0"/>
          <w:numId w:val="2"/>
        </w:numPr>
        <w:suppressLineNumbers/>
        <w:rPr>
          <w:rFonts w:ascii="Marianne" w:hAnsi="Marianne" w:cs="Arial"/>
          <w:b/>
          <w:color w:val="5B9BD5" w:themeColor="accent5"/>
        </w:rPr>
      </w:pPr>
      <w:r w:rsidRPr="00EE1B08">
        <w:rPr>
          <w:rFonts w:ascii="Marianne" w:hAnsi="Marianne" w:cs="Arial"/>
          <w:b/>
          <w:color w:val="5B9BD5" w:themeColor="accent5"/>
        </w:rPr>
        <w:t>ÉTUDE DE LA LANGUE</w:t>
      </w:r>
    </w:p>
    <w:p w14:paraId="2434010A" w14:textId="77777777" w:rsidR="00E62E05" w:rsidRPr="00EE1B08" w:rsidRDefault="00E62E05" w:rsidP="001C3B2D">
      <w:pPr>
        <w:pStyle w:val="Corpsdetexte"/>
        <w:suppressLineNumbers/>
        <w:rPr>
          <w:rFonts w:ascii="Marianne" w:hAnsi="Marianne" w:cs="Arial"/>
          <w:b/>
          <w:color w:val="5B9BD5" w:themeColor="accent5"/>
        </w:rPr>
      </w:pPr>
    </w:p>
    <w:p w14:paraId="7A18938E" w14:textId="77777777" w:rsidR="005E6DE4" w:rsidRPr="00EE1B08" w:rsidRDefault="005E6DE4" w:rsidP="001C3B2D">
      <w:pPr>
        <w:pStyle w:val="Corpsdetexte"/>
        <w:suppressLineNumbers/>
        <w:spacing w:before="120" w:after="120"/>
        <w:rPr>
          <w:rFonts w:ascii="Marianne" w:hAnsi="Marianne" w:cs="Arial"/>
          <w:b/>
        </w:rPr>
      </w:pPr>
      <w:r w:rsidRPr="00EE1B08">
        <w:rPr>
          <w:rFonts w:ascii="Marianne" w:hAnsi="Marianne" w:cs="Arial"/>
          <w:b/>
        </w:rPr>
        <w:t>Exercice</w:t>
      </w:r>
      <w:r w:rsidR="008D2A50" w:rsidRPr="00EE1B08">
        <w:rPr>
          <w:rFonts w:ascii="Calibri" w:hAnsi="Calibri" w:cs="Calibri"/>
          <w:b/>
        </w:rPr>
        <w:t> </w:t>
      </w:r>
      <w:r w:rsidR="00537772" w:rsidRPr="00EE1B08">
        <w:rPr>
          <w:rFonts w:ascii="Marianne" w:hAnsi="Marianne" w:cs="Arial"/>
          <w:b/>
        </w:rPr>
        <w:t>6</w:t>
      </w:r>
    </w:p>
    <w:p w14:paraId="1BE1A4E6" w14:textId="77777777" w:rsidR="00B95090" w:rsidRPr="00EE1B08" w:rsidRDefault="00E62E05" w:rsidP="001C3B2D">
      <w:pPr>
        <w:pStyle w:val="Corpsdetexte"/>
        <w:suppressLineNumbers/>
        <w:spacing w:before="120" w:after="120"/>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Identifier les constituants de la phrase</w:t>
      </w:r>
    </w:p>
    <w:p w14:paraId="29C42A57" w14:textId="77777777" w:rsidR="001C3B2D" w:rsidRPr="00EE1B08" w:rsidRDefault="001C3B2D" w:rsidP="001C3B2D">
      <w:pPr>
        <w:pStyle w:val="NormalWeb"/>
        <w:suppressLineNumbers/>
        <w:rPr>
          <w:rFonts w:ascii="Marianne" w:hAnsi="Marianne" w:cs="Arial"/>
        </w:rPr>
        <w:sectPr w:rsidR="001C3B2D" w:rsidRPr="00EE1B08" w:rsidSect="001C3B2D">
          <w:type w:val="continuous"/>
          <w:pgSz w:w="11906" w:h="16838"/>
          <w:pgMar w:top="720" w:right="720" w:bottom="720" w:left="720" w:header="709" w:footer="709" w:gutter="0"/>
          <w:lnNumType w:countBy="5" w:restart="continuous"/>
          <w:cols w:space="708"/>
          <w:titlePg/>
          <w:docGrid w:linePitch="360"/>
        </w:sectPr>
      </w:pPr>
    </w:p>
    <w:p w14:paraId="3A7FDE34" w14:textId="4C671602" w:rsidR="00EF7BA8" w:rsidRPr="00EE1B08" w:rsidRDefault="00277A04" w:rsidP="001C3B2D">
      <w:pPr>
        <w:pStyle w:val="NormalWeb"/>
        <w:rPr>
          <w:rFonts w:ascii="Marianne" w:hAnsi="Marianne" w:cs="Arial"/>
        </w:rPr>
      </w:pPr>
      <w:r w:rsidRPr="00EE1B08">
        <w:rPr>
          <w:rFonts w:ascii="Marianne" w:hAnsi="Marianne" w:cs="Arial"/>
        </w:rPr>
        <w:lastRenderedPageBreak/>
        <w:t>«</w:t>
      </w:r>
      <w:r w:rsidRPr="00EE1B08">
        <w:rPr>
          <w:rFonts w:ascii="Calibri" w:hAnsi="Calibri" w:cs="Calibri"/>
        </w:rPr>
        <w:t> </w:t>
      </w:r>
      <w:r w:rsidR="00EF7BA8" w:rsidRPr="00EE1B08">
        <w:rPr>
          <w:rFonts w:ascii="Marianne" w:hAnsi="Marianne" w:cs="Arial"/>
        </w:rPr>
        <w:t xml:space="preserve">Il arriva chez nous </w:t>
      </w:r>
      <w:r w:rsidR="00EF7BA8" w:rsidRPr="00EE1B08">
        <w:rPr>
          <w:rFonts w:ascii="Marianne" w:hAnsi="Marianne" w:cs="Arial"/>
          <w:u w:val="single"/>
        </w:rPr>
        <w:t>un</w:t>
      </w:r>
      <w:r w:rsidR="00EF7BA8" w:rsidRPr="00EE1B08">
        <w:rPr>
          <w:rFonts w:ascii="Marianne" w:hAnsi="Marianne" w:cs="Arial"/>
        </w:rPr>
        <w:t xml:space="preserve"> dimanche de novembre</w:t>
      </w:r>
      <w:r w:rsidR="008D2A50" w:rsidRPr="00EE1B08">
        <w:rPr>
          <w:rFonts w:ascii="Calibri" w:hAnsi="Calibri" w:cs="Calibri"/>
        </w:rPr>
        <w:t> </w:t>
      </w:r>
      <w:r w:rsidR="00EF7BA8" w:rsidRPr="00EE1B08">
        <w:rPr>
          <w:rFonts w:ascii="Marianne" w:hAnsi="Marianne" w:cs="Arial"/>
        </w:rPr>
        <w:t xml:space="preserve">189… </w:t>
      </w:r>
    </w:p>
    <w:p w14:paraId="567C31C7" w14:textId="77777777" w:rsidR="00EF7BA8" w:rsidRPr="00EE1B08" w:rsidRDefault="00EF7BA8" w:rsidP="001C3B2D">
      <w:pPr>
        <w:pStyle w:val="NormalWeb"/>
        <w:jc w:val="both"/>
        <w:rPr>
          <w:rFonts w:ascii="Marianne" w:hAnsi="Marianne" w:cs="Arial"/>
        </w:rPr>
      </w:pPr>
      <w:r w:rsidRPr="00EE1B08">
        <w:rPr>
          <w:rFonts w:ascii="Marianne" w:hAnsi="Marianne" w:cs="Arial"/>
          <w:u w:val="single"/>
        </w:rPr>
        <w:t>Je</w:t>
      </w:r>
      <w:r w:rsidRPr="00EE1B08">
        <w:rPr>
          <w:rFonts w:ascii="Marianne" w:hAnsi="Marianne" w:cs="Arial"/>
        </w:rPr>
        <w:t xml:space="preserve"> continue à dire «</w:t>
      </w:r>
      <w:r w:rsidRPr="00EE1B08">
        <w:rPr>
          <w:rFonts w:ascii="Calibri" w:hAnsi="Calibri" w:cs="Calibri"/>
        </w:rPr>
        <w:t> </w:t>
      </w:r>
      <w:r w:rsidRPr="00EE1B08">
        <w:rPr>
          <w:rFonts w:ascii="Marianne" w:hAnsi="Marianne" w:cs="Arial"/>
        </w:rPr>
        <w:t>chez nous</w:t>
      </w:r>
      <w:r w:rsidRPr="00EE1B08">
        <w:rPr>
          <w:rFonts w:ascii="Calibri" w:hAnsi="Calibri" w:cs="Calibri"/>
        </w:rPr>
        <w:t> </w:t>
      </w:r>
      <w:r w:rsidRPr="00EE1B08">
        <w:rPr>
          <w:rFonts w:ascii="Marianne" w:hAnsi="Marianne" w:cs="Marianne"/>
        </w:rPr>
        <w:t>»</w:t>
      </w:r>
      <w:r w:rsidRPr="00EE1B08">
        <w:rPr>
          <w:rFonts w:ascii="Marianne" w:hAnsi="Marianne" w:cs="Arial"/>
        </w:rPr>
        <w:t>, bien que la maison ne nous appartienne plus. Nous avons quitt</w:t>
      </w:r>
      <w:r w:rsidRPr="00EE1B08">
        <w:rPr>
          <w:rFonts w:ascii="Marianne" w:hAnsi="Marianne" w:cs="Marianne"/>
        </w:rPr>
        <w:t>é</w:t>
      </w:r>
      <w:r w:rsidRPr="00EE1B08">
        <w:rPr>
          <w:rFonts w:ascii="Marianne" w:hAnsi="Marianne" w:cs="Arial"/>
        </w:rPr>
        <w:t xml:space="preserve"> le </w:t>
      </w:r>
      <w:r w:rsidRPr="00EE1B08">
        <w:rPr>
          <w:rFonts w:ascii="Marianne" w:hAnsi="Marianne" w:cs="Arial"/>
          <w:u w:val="single"/>
        </w:rPr>
        <w:t>pays</w:t>
      </w:r>
      <w:r w:rsidRPr="00EE1B08">
        <w:rPr>
          <w:rFonts w:ascii="Marianne" w:hAnsi="Marianne" w:cs="Arial"/>
        </w:rPr>
        <w:t xml:space="preserve"> depuis bientôt quinze ans et nous n’y reviendrons certainement </w:t>
      </w:r>
      <w:r w:rsidRPr="00EE1B08">
        <w:rPr>
          <w:rFonts w:ascii="Marianne" w:hAnsi="Marianne" w:cs="Arial"/>
          <w:u w:val="single"/>
        </w:rPr>
        <w:t>jamais</w:t>
      </w:r>
      <w:r w:rsidRPr="00EE1B08">
        <w:rPr>
          <w:rFonts w:ascii="Marianne" w:hAnsi="Marianne" w:cs="Arial"/>
        </w:rPr>
        <w:t xml:space="preserve">. </w:t>
      </w:r>
    </w:p>
    <w:p w14:paraId="758E84AB" w14:textId="77777777" w:rsidR="00EF7BA8" w:rsidRPr="00EE1B08" w:rsidRDefault="00EF7BA8" w:rsidP="001C3B2D">
      <w:pPr>
        <w:pStyle w:val="NormalWeb"/>
        <w:jc w:val="both"/>
        <w:rPr>
          <w:rFonts w:ascii="Marianne" w:hAnsi="Marianne" w:cs="Arial"/>
        </w:rPr>
      </w:pPr>
      <w:r w:rsidRPr="00EE1B08">
        <w:rPr>
          <w:rFonts w:ascii="Marianne" w:hAnsi="Marianne" w:cs="Arial"/>
        </w:rPr>
        <w:t xml:space="preserve">Nous habitions les bâtiments du </w:t>
      </w:r>
      <w:r w:rsidRPr="00EE1B08">
        <w:rPr>
          <w:rFonts w:ascii="Marianne" w:hAnsi="Marianne" w:cs="Arial"/>
          <w:i/>
          <w:iCs/>
        </w:rPr>
        <w:t>Cours Supérieur</w:t>
      </w:r>
      <w:r w:rsidRPr="00EE1B08">
        <w:rPr>
          <w:rFonts w:ascii="Marianne" w:hAnsi="Marianne" w:cs="Arial"/>
        </w:rPr>
        <w:t xml:space="preserve"> de Sainte-Agathe. Mon père, que j’appelais M.</w:t>
      </w:r>
      <w:r w:rsidR="008D2A50" w:rsidRPr="00EE1B08">
        <w:rPr>
          <w:rFonts w:ascii="Calibri" w:hAnsi="Calibri" w:cs="Calibri"/>
        </w:rPr>
        <w:t> </w:t>
      </w:r>
      <w:proofErr w:type="spellStart"/>
      <w:r w:rsidRPr="00EE1B08">
        <w:rPr>
          <w:rFonts w:ascii="Marianne" w:hAnsi="Marianne" w:cs="Arial"/>
        </w:rPr>
        <w:t>Seurel</w:t>
      </w:r>
      <w:proofErr w:type="spellEnd"/>
      <w:r w:rsidRPr="00EE1B08">
        <w:rPr>
          <w:rFonts w:ascii="Marianne" w:hAnsi="Marianne" w:cs="Arial"/>
        </w:rPr>
        <w:t xml:space="preserve">, comme les autres élèves, y dirigeait à la fois le Cours Supérieur, </w:t>
      </w:r>
      <w:r w:rsidRPr="00EE1B08">
        <w:rPr>
          <w:rFonts w:ascii="Marianne" w:hAnsi="Marianne" w:cs="Arial"/>
          <w:u w:val="single"/>
        </w:rPr>
        <w:t>où</w:t>
      </w:r>
      <w:r w:rsidRPr="00EE1B08">
        <w:rPr>
          <w:rFonts w:ascii="Marianne" w:hAnsi="Marianne" w:cs="Arial"/>
        </w:rPr>
        <w:t xml:space="preserve"> l’on préparait le brevet d’instituteur, </w:t>
      </w:r>
      <w:r w:rsidRPr="00EE1B08">
        <w:rPr>
          <w:rFonts w:ascii="Marianne" w:hAnsi="Marianne" w:cs="Arial"/>
          <w:u w:val="single"/>
        </w:rPr>
        <w:t>et</w:t>
      </w:r>
      <w:r w:rsidRPr="00EE1B08">
        <w:rPr>
          <w:rFonts w:ascii="Marianne" w:hAnsi="Marianne" w:cs="Arial"/>
        </w:rPr>
        <w:t xml:space="preserve"> le Cours Moyen. Ma mère faisait la petite classe. </w:t>
      </w:r>
    </w:p>
    <w:p w14:paraId="77848B1B" w14:textId="34D4158C" w:rsidR="00EF7BA8" w:rsidRPr="00EE1B08" w:rsidRDefault="00EF7BA8" w:rsidP="001C3B2D">
      <w:pPr>
        <w:pStyle w:val="NormalWeb"/>
        <w:jc w:val="both"/>
        <w:rPr>
          <w:rFonts w:ascii="Marianne" w:hAnsi="Marianne" w:cs="Arial"/>
        </w:rPr>
      </w:pPr>
      <w:r w:rsidRPr="00EE1B08">
        <w:rPr>
          <w:rFonts w:ascii="Marianne" w:hAnsi="Marianne" w:cs="Arial"/>
        </w:rPr>
        <w:t xml:space="preserve">Une longue maison </w:t>
      </w:r>
      <w:r w:rsidRPr="00EE1B08">
        <w:rPr>
          <w:rFonts w:ascii="Marianne" w:hAnsi="Marianne" w:cs="Arial"/>
          <w:u w:val="single"/>
        </w:rPr>
        <w:t>rouge</w:t>
      </w:r>
      <w:r w:rsidRPr="00EE1B08">
        <w:rPr>
          <w:rFonts w:ascii="Marianne" w:hAnsi="Marianne" w:cs="Arial"/>
        </w:rPr>
        <w:t>, avec cinq portes vitrées, sous des vignes vierges, à l’extrémité du bourg</w:t>
      </w:r>
      <w:r w:rsidRPr="00EE1B08">
        <w:rPr>
          <w:rFonts w:ascii="Calibri" w:hAnsi="Calibri" w:cs="Calibri"/>
        </w:rPr>
        <w:t> </w:t>
      </w:r>
      <w:r w:rsidRPr="00EE1B08">
        <w:rPr>
          <w:rFonts w:ascii="Marianne" w:hAnsi="Marianne" w:cs="Arial"/>
        </w:rPr>
        <w:t>; une cour immense avec pr</w:t>
      </w:r>
      <w:r w:rsidRPr="00EE1B08">
        <w:rPr>
          <w:rFonts w:ascii="Marianne" w:hAnsi="Marianne" w:cs="Marianne"/>
        </w:rPr>
        <w:t>é</w:t>
      </w:r>
      <w:r w:rsidRPr="00EE1B08">
        <w:rPr>
          <w:rFonts w:ascii="Marianne" w:hAnsi="Marianne" w:cs="Arial"/>
        </w:rPr>
        <w:t>aux et buanderie, qui ouvrait en avant sur le village par un grand portail</w:t>
      </w:r>
      <w:r w:rsidRPr="00EE1B08">
        <w:rPr>
          <w:rFonts w:ascii="Calibri" w:hAnsi="Calibri" w:cs="Calibri"/>
        </w:rPr>
        <w:t> </w:t>
      </w:r>
      <w:r w:rsidRPr="00EE1B08">
        <w:rPr>
          <w:rFonts w:ascii="Marianne" w:hAnsi="Marianne" w:cs="Arial"/>
        </w:rPr>
        <w:t>; sur le côté nord, la route où donnait une petite grille et qui menait vers La Gare, à trois kilomètres</w:t>
      </w:r>
      <w:r w:rsidRPr="00EE1B08">
        <w:rPr>
          <w:rFonts w:ascii="Calibri" w:hAnsi="Calibri" w:cs="Calibri"/>
        </w:rPr>
        <w:t> </w:t>
      </w:r>
      <w:r w:rsidRPr="00EE1B08">
        <w:rPr>
          <w:rFonts w:ascii="Marianne" w:hAnsi="Marianne" w:cs="Arial"/>
        </w:rPr>
        <w:t>; au sud et par derri</w:t>
      </w:r>
      <w:r w:rsidRPr="00EE1B08">
        <w:rPr>
          <w:rFonts w:ascii="Marianne" w:hAnsi="Marianne" w:cs="Marianne"/>
        </w:rPr>
        <w:t>è</w:t>
      </w:r>
      <w:r w:rsidRPr="00EE1B08">
        <w:rPr>
          <w:rFonts w:ascii="Marianne" w:hAnsi="Marianne" w:cs="Arial"/>
        </w:rPr>
        <w:t>re, des champs, des jardins et des pr</w:t>
      </w:r>
      <w:r w:rsidRPr="00EE1B08">
        <w:rPr>
          <w:rFonts w:ascii="Marianne" w:hAnsi="Marianne" w:cs="Marianne"/>
        </w:rPr>
        <w:t>é</w:t>
      </w:r>
      <w:r w:rsidRPr="00EE1B08">
        <w:rPr>
          <w:rFonts w:ascii="Marianne" w:hAnsi="Marianne" w:cs="Arial"/>
        </w:rPr>
        <w:t>s qui rejoignaient les faubourgs</w:t>
      </w:r>
      <w:r w:rsidRPr="00EE1B08">
        <w:rPr>
          <w:rFonts w:ascii="Marianne" w:hAnsi="Marianne" w:cs="Marianne"/>
        </w:rPr>
        <w:t>…</w:t>
      </w:r>
      <w:r w:rsidRPr="00EE1B08">
        <w:rPr>
          <w:rFonts w:ascii="Marianne" w:hAnsi="Marianne" w:cs="Arial"/>
        </w:rPr>
        <w:t xml:space="preserve"> tel est le plan sommaire de cette demeure o</w:t>
      </w:r>
      <w:r w:rsidRPr="00EE1B08">
        <w:rPr>
          <w:rFonts w:ascii="Marianne" w:hAnsi="Marianne" w:cs="Marianne"/>
        </w:rPr>
        <w:t>ù</w:t>
      </w:r>
      <w:r w:rsidRPr="00EE1B08">
        <w:rPr>
          <w:rFonts w:ascii="Marianne" w:hAnsi="Marianne" w:cs="Arial"/>
        </w:rPr>
        <w:t xml:space="preserve"> s</w:t>
      </w:r>
      <w:r w:rsidRPr="00EE1B08">
        <w:rPr>
          <w:rFonts w:ascii="Marianne" w:hAnsi="Marianne" w:cs="Marianne"/>
        </w:rPr>
        <w:t>’é</w:t>
      </w:r>
      <w:r w:rsidRPr="00EE1B08">
        <w:rPr>
          <w:rFonts w:ascii="Marianne" w:hAnsi="Marianne" w:cs="Arial"/>
        </w:rPr>
        <w:t>coul</w:t>
      </w:r>
      <w:r w:rsidRPr="00EE1B08">
        <w:rPr>
          <w:rFonts w:ascii="Marianne" w:hAnsi="Marianne" w:cs="Marianne"/>
        </w:rPr>
        <w:t>è</w:t>
      </w:r>
      <w:r w:rsidRPr="00EE1B08">
        <w:rPr>
          <w:rFonts w:ascii="Marianne" w:hAnsi="Marianne" w:cs="Arial"/>
        </w:rPr>
        <w:t xml:space="preserve">rent les jours les plus tourmentés et les plus chers de ma vie — demeure d’où partirent et où </w:t>
      </w:r>
      <w:r w:rsidRPr="00EE1B08">
        <w:rPr>
          <w:rFonts w:ascii="Marianne" w:hAnsi="Marianne" w:cs="Arial"/>
          <w:u w:val="single"/>
        </w:rPr>
        <w:t>revinrent</w:t>
      </w:r>
      <w:r w:rsidRPr="00EE1B08">
        <w:rPr>
          <w:rFonts w:ascii="Marianne" w:hAnsi="Marianne" w:cs="Arial"/>
        </w:rPr>
        <w:t xml:space="preserve"> se briser, comme des vagues sur un rocher désert, nos aventures.</w:t>
      </w:r>
      <w:r w:rsidR="00277A04" w:rsidRPr="00EE1B08">
        <w:rPr>
          <w:rFonts w:ascii="Calibri" w:hAnsi="Calibri" w:cs="Calibri"/>
        </w:rPr>
        <w:t> </w:t>
      </w:r>
      <w:r w:rsidR="00277A04" w:rsidRPr="00EE1B08">
        <w:rPr>
          <w:rFonts w:ascii="Marianne" w:hAnsi="Marianne" w:cs="Marianne"/>
        </w:rPr>
        <w:t>»</w:t>
      </w:r>
      <w:r w:rsidRPr="00EE1B08">
        <w:rPr>
          <w:rFonts w:ascii="Marianne" w:hAnsi="Marianne" w:cs="Arial"/>
        </w:rPr>
        <w:t xml:space="preserve"> </w:t>
      </w:r>
    </w:p>
    <w:p w14:paraId="474B6D15" w14:textId="203FA03C" w:rsidR="001C3B2D" w:rsidRPr="00EE1B08" w:rsidRDefault="001C3B2D" w:rsidP="001C3B2D">
      <w:pPr>
        <w:pStyle w:val="NormalWeb"/>
        <w:jc w:val="both"/>
        <w:rPr>
          <w:rFonts w:ascii="Marianne" w:hAnsi="Marianne" w:cs="Arial"/>
        </w:rPr>
      </w:pPr>
    </w:p>
    <w:p w14:paraId="6188BAE9" w14:textId="4BB85B27" w:rsidR="001C3B2D" w:rsidRPr="00EE1B08" w:rsidRDefault="001C3B2D" w:rsidP="001C3B2D">
      <w:pPr>
        <w:suppressLineNumbers/>
        <w:jc w:val="right"/>
        <w:rPr>
          <w:rFonts w:ascii="Marianne" w:hAnsi="Marianne" w:cs="Arial"/>
        </w:rPr>
      </w:pPr>
      <w:r w:rsidRPr="00EE1B08">
        <w:rPr>
          <w:rFonts w:ascii="Marianne" w:hAnsi="Marianne" w:cs="Arial"/>
        </w:rPr>
        <w:t xml:space="preserve">Alain Fournier, </w:t>
      </w:r>
      <w:r w:rsidRPr="00EE1B08">
        <w:rPr>
          <w:rFonts w:ascii="Marianne" w:hAnsi="Marianne" w:cs="Arial"/>
          <w:i/>
          <w:iCs/>
        </w:rPr>
        <w:t xml:space="preserve">Le </w:t>
      </w:r>
      <w:r w:rsidR="00A50655" w:rsidRPr="00EE1B08">
        <w:rPr>
          <w:rFonts w:ascii="Marianne" w:hAnsi="Marianne" w:cs="Arial"/>
          <w:i/>
          <w:iCs/>
        </w:rPr>
        <w:t>G</w:t>
      </w:r>
      <w:r w:rsidRPr="00EE1B08">
        <w:rPr>
          <w:rFonts w:ascii="Marianne" w:hAnsi="Marianne" w:cs="Arial"/>
          <w:i/>
          <w:iCs/>
        </w:rPr>
        <w:t xml:space="preserve">rand Meaulnes, </w:t>
      </w:r>
      <w:r w:rsidRPr="00EE1B08">
        <w:rPr>
          <w:rFonts w:ascii="Marianne" w:hAnsi="Marianne" w:cs="Arial"/>
        </w:rPr>
        <w:t>1913</w:t>
      </w:r>
    </w:p>
    <w:p w14:paraId="55775AAE" w14:textId="77777777" w:rsidR="001C3B2D" w:rsidRPr="00EE1B08" w:rsidRDefault="001C3B2D" w:rsidP="001C3B2D">
      <w:pPr>
        <w:suppressLineNumbers/>
        <w:rPr>
          <w:rFonts w:ascii="Marianne" w:hAnsi="Marianne" w:cs="Arial"/>
          <w:b/>
          <w:bCs/>
        </w:rPr>
      </w:pPr>
      <w:r w:rsidRPr="00EE1B08">
        <w:rPr>
          <w:rFonts w:ascii="Marianne" w:hAnsi="Marianne" w:cs="Arial"/>
          <w:b/>
          <w:bCs/>
        </w:rPr>
        <w:t>Questions</w:t>
      </w:r>
      <w:r w:rsidRPr="00EE1B08">
        <w:rPr>
          <w:rFonts w:ascii="Calibri" w:hAnsi="Calibri" w:cs="Calibri"/>
          <w:b/>
          <w:bCs/>
        </w:rPr>
        <w:t> </w:t>
      </w:r>
      <w:r w:rsidRPr="00EE1B08">
        <w:rPr>
          <w:rFonts w:ascii="Marianne" w:hAnsi="Marianne" w:cs="Arial"/>
          <w:b/>
          <w:bCs/>
        </w:rPr>
        <w:t xml:space="preserve">: </w:t>
      </w:r>
    </w:p>
    <w:p w14:paraId="5EDE9D7A" w14:textId="77777777" w:rsidR="001C3B2D" w:rsidRPr="00EE1B08" w:rsidRDefault="001C3B2D" w:rsidP="001C3B2D">
      <w:pPr>
        <w:pStyle w:val="Paragraphedeliste"/>
        <w:numPr>
          <w:ilvl w:val="0"/>
          <w:numId w:val="4"/>
        </w:numPr>
        <w:suppressLineNumbers/>
        <w:rPr>
          <w:rFonts w:ascii="Marianne" w:hAnsi="Marianne" w:cs="Arial"/>
          <w:sz w:val="24"/>
          <w:szCs w:val="24"/>
        </w:rPr>
      </w:pPr>
      <w:r w:rsidRPr="00EE1B08">
        <w:rPr>
          <w:rFonts w:ascii="Marianne" w:hAnsi="Marianne" w:cs="Arial"/>
          <w:sz w:val="24"/>
          <w:szCs w:val="24"/>
        </w:rPr>
        <w:t>Donnez la classe grammaticale des mots soulignés suivants</w:t>
      </w:r>
      <w:r w:rsidRPr="00EE1B08">
        <w:rPr>
          <w:rFonts w:ascii="Calibri" w:hAnsi="Calibri" w:cs="Calibri"/>
          <w:sz w:val="24"/>
          <w:szCs w:val="24"/>
        </w:rPr>
        <w:t> </w:t>
      </w:r>
      <w:r w:rsidRPr="00EE1B08">
        <w:rPr>
          <w:rFonts w:ascii="Marianne" w:hAnsi="Marianne" w:cs="Arial"/>
          <w:sz w:val="24"/>
          <w:szCs w:val="24"/>
        </w:rPr>
        <w:t>:</w:t>
      </w:r>
    </w:p>
    <w:p w14:paraId="1D4C2A1D" w14:textId="1128AA57" w:rsidR="001C3B2D" w:rsidRPr="00EE1B08" w:rsidRDefault="001C3B2D" w:rsidP="001C3B2D">
      <w:pPr>
        <w:pStyle w:val="Paragraphedeliste"/>
        <w:suppressLineNumber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proofErr w:type="gramStart"/>
      <w:r w:rsidRPr="00EE1B08">
        <w:rPr>
          <w:rFonts w:ascii="Marianne" w:hAnsi="Marianne" w:cs="Arial"/>
          <w:sz w:val="24"/>
          <w:szCs w:val="24"/>
        </w:rPr>
        <w:t>un</w:t>
      </w:r>
      <w:proofErr w:type="gramEnd"/>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l.1</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8F040C" w:rsidRPr="00EE1B08">
        <w:rPr>
          <w:rFonts w:ascii="Marianne" w:hAnsi="Marianne" w:cs="Arial"/>
          <w:color w:val="00B050"/>
          <w:sz w:val="24"/>
          <w:szCs w:val="24"/>
        </w:rPr>
        <w:t>déterminant, article indéfini</w:t>
      </w:r>
    </w:p>
    <w:p w14:paraId="0DF85761" w14:textId="6B3B6959" w:rsidR="001C3B2D" w:rsidRPr="00EE1B08" w:rsidRDefault="001C3B2D" w:rsidP="001C3B2D">
      <w:pPr>
        <w:pStyle w:val="Paragraphedeliste"/>
        <w:suppressLineNumber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proofErr w:type="gramStart"/>
      <w:r w:rsidRPr="00EE1B08">
        <w:rPr>
          <w:rFonts w:ascii="Marianne" w:hAnsi="Marianne" w:cs="Arial"/>
          <w:sz w:val="24"/>
          <w:szCs w:val="24"/>
        </w:rPr>
        <w:t>je</w:t>
      </w:r>
      <w:proofErr w:type="gramEnd"/>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l.2</w:t>
      </w:r>
      <w:r w:rsidRPr="00EE1B08">
        <w:rPr>
          <w:rFonts w:ascii="Calibri" w:hAnsi="Calibri" w:cs="Calibri"/>
          <w:sz w:val="24"/>
          <w:szCs w:val="24"/>
        </w:rPr>
        <w:t> </w:t>
      </w:r>
      <w:r w:rsidRPr="00EE1B08">
        <w:rPr>
          <w:rFonts w:ascii="Marianne" w:hAnsi="Marianne" w:cs="Arial"/>
          <w:sz w:val="24"/>
          <w:szCs w:val="24"/>
        </w:rPr>
        <w:t xml:space="preserve">: </w:t>
      </w:r>
      <w:r w:rsidR="008F040C" w:rsidRPr="00EE1B08">
        <w:rPr>
          <w:rFonts w:ascii="Marianne" w:hAnsi="Marianne" w:cs="Arial"/>
          <w:color w:val="00B050"/>
          <w:sz w:val="24"/>
          <w:szCs w:val="24"/>
        </w:rPr>
        <w:t>pronom personnel</w:t>
      </w:r>
    </w:p>
    <w:p w14:paraId="0B3CEA99" w14:textId="259E731A" w:rsidR="001C3B2D" w:rsidRPr="00EE1B08" w:rsidRDefault="001C3B2D" w:rsidP="001C3B2D">
      <w:pPr>
        <w:pStyle w:val="Paragraphedeliste"/>
        <w:suppressLineNumber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proofErr w:type="gramStart"/>
      <w:r w:rsidRPr="00EE1B08">
        <w:rPr>
          <w:rFonts w:ascii="Marianne" w:hAnsi="Marianne" w:cs="Arial"/>
          <w:sz w:val="24"/>
          <w:szCs w:val="24"/>
        </w:rPr>
        <w:t>pays</w:t>
      </w:r>
      <w:proofErr w:type="gramEnd"/>
      <w:r w:rsidRPr="00EE1B08">
        <w:rPr>
          <w:rFonts w:ascii="Calibri" w:hAnsi="Calibri" w:cs="Calibri"/>
          <w:sz w:val="24"/>
          <w:szCs w:val="24"/>
        </w:rPr>
        <w:t> </w:t>
      </w:r>
      <w:r w:rsidRPr="00EE1B08">
        <w:rPr>
          <w:rFonts w:ascii="Marianne" w:hAnsi="Marianne" w:cs="Marianne"/>
          <w:sz w:val="24"/>
          <w:szCs w:val="24"/>
        </w:rPr>
        <w:t>»</w:t>
      </w:r>
      <w:r w:rsidRPr="00EE1B08">
        <w:rPr>
          <w:rFonts w:ascii="Calibri" w:hAnsi="Calibri" w:cs="Calibri"/>
          <w:sz w:val="24"/>
          <w:szCs w:val="24"/>
        </w:rPr>
        <w:t> </w:t>
      </w:r>
      <w:r w:rsidRPr="00EE1B08">
        <w:rPr>
          <w:rFonts w:ascii="Marianne" w:hAnsi="Marianne" w:cs="Arial"/>
          <w:sz w:val="24"/>
          <w:szCs w:val="24"/>
        </w:rPr>
        <w:t>l.2</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8F040C" w:rsidRPr="00EE1B08">
        <w:rPr>
          <w:rFonts w:ascii="Marianne" w:hAnsi="Marianne" w:cs="Arial"/>
          <w:color w:val="00B050"/>
          <w:sz w:val="24"/>
          <w:szCs w:val="24"/>
        </w:rPr>
        <w:t xml:space="preserve">nom commun </w:t>
      </w:r>
    </w:p>
    <w:p w14:paraId="3B00B890" w14:textId="464A1521" w:rsidR="001C3B2D" w:rsidRPr="00EE1B08" w:rsidRDefault="001C3B2D" w:rsidP="008F040C">
      <w:pPr>
        <w:pStyle w:val="Paragraphedeliste"/>
        <w:suppressLineNumbers/>
        <w:tabs>
          <w:tab w:val="left" w:pos="2676"/>
        </w:tab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proofErr w:type="gramStart"/>
      <w:r w:rsidRPr="00EE1B08">
        <w:rPr>
          <w:rFonts w:ascii="Marianne" w:hAnsi="Marianne" w:cs="Arial"/>
          <w:sz w:val="24"/>
          <w:szCs w:val="24"/>
        </w:rPr>
        <w:t>jamais</w:t>
      </w:r>
      <w:proofErr w:type="gramEnd"/>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l.3</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8F040C" w:rsidRPr="00EE1B08">
        <w:rPr>
          <w:rFonts w:ascii="Marianne" w:hAnsi="Marianne" w:cs="Arial"/>
          <w:color w:val="00B050"/>
          <w:sz w:val="24"/>
          <w:szCs w:val="24"/>
        </w:rPr>
        <w:t>adverbe</w:t>
      </w:r>
      <w:r w:rsidR="00A50655" w:rsidRPr="00EE1B08">
        <w:rPr>
          <w:rFonts w:ascii="Marianne" w:hAnsi="Marianne" w:cs="Arial"/>
          <w:color w:val="00B050"/>
          <w:sz w:val="24"/>
          <w:szCs w:val="24"/>
        </w:rPr>
        <w:t xml:space="preserve"> négatif </w:t>
      </w:r>
    </w:p>
    <w:p w14:paraId="25B54302" w14:textId="78A62E89" w:rsidR="001C3B2D" w:rsidRPr="00EE1B08" w:rsidRDefault="001C3B2D" w:rsidP="001C3B2D">
      <w:pPr>
        <w:pStyle w:val="Paragraphedeliste"/>
        <w:suppressLineNumbers/>
        <w:rPr>
          <w:rFonts w:ascii="Marianne" w:hAnsi="Marianne" w:cs="Arial"/>
          <w:color w:val="00B050"/>
          <w:sz w:val="24"/>
          <w:szCs w:val="24"/>
        </w:rPr>
      </w:pPr>
      <w:r w:rsidRPr="00EE1B08" w:rsidDel="000B656B">
        <w:rPr>
          <w:rFonts w:ascii="Marianne" w:hAnsi="Marianne" w:cs="Arial"/>
          <w:sz w:val="24"/>
          <w:szCs w:val="24"/>
        </w:rPr>
        <w:t xml:space="preserve"> </w:t>
      </w:r>
      <w:r w:rsidRPr="00EE1B08">
        <w:rPr>
          <w:rFonts w:ascii="Marianne" w:hAnsi="Marianne" w:cs="Arial"/>
          <w:sz w:val="24"/>
          <w:szCs w:val="24"/>
        </w:rPr>
        <w:t>«</w:t>
      </w:r>
      <w:r w:rsidRPr="00EE1B08">
        <w:rPr>
          <w:rFonts w:ascii="Calibri" w:hAnsi="Calibri" w:cs="Calibri"/>
          <w:sz w:val="24"/>
          <w:szCs w:val="24"/>
        </w:rPr>
        <w:t> </w:t>
      </w:r>
      <w:proofErr w:type="gramStart"/>
      <w:r w:rsidRPr="00EE1B08">
        <w:rPr>
          <w:rFonts w:ascii="Marianne" w:hAnsi="Marianne" w:cs="Arial"/>
          <w:sz w:val="24"/>
          <w:szCs w:val="24"/>
        </w:rPr>
        <w:t>et</w:t>
      </w:r>
      <w:proofErr w:type="gramEnd"/>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l.5</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8F040C" w:rsidRPr="00EE1B08">
        <w:rPr>
          <w:rFonts w:ascii="Marianne" w:hAnsi="Marianne" w:cs="Arial"/>
          <w:color w:val="00B050"/>
          <w:sz w:val="24"/>
          <w:szCs w:val="24"/>
        </w:rPr>
        <w:t>conjonction de coordination</w:t>
      </w:r>
    </w:p>
    <w:p w14:paraId="35D85D46" w14:textId="53CF881B" w:rsidR="001C3B2D" w:rsidRPr="00EE1B08" w:rsidRDefault="001C3B2D" w:rsidP="001C3B2D">
      <w:pPr>
        <w:pStyle w:val="Paragraphedeliste"/>
        <w:suppressLineNumbers/>
        <w:rPr>
          <w:rFonts w:ascii="Marianne" w:hAnsi="Marianne" w:cs="Arial"/>
          <w:strike/>
          <w:color w:val="00B050"/>
          <w:sz w:val="24"/>
          <w:szCs w:val="24"/>
        </w:rPr>
      </w:pPr>
      <w:r w:rsidRPr="00EE1B08">
        <w:rPr>
          <w:rFonts w:ascii="Marianne" w:hAnsi="Marianne" w:cs="Arial"/>
          <w:sz w:val="24"/>
          <w:szCs w:val="24"/>
        </w:rPr>
        <w:t>«</w:t>
      </w:r>
      <w:r w:rsidRPr="00EE1B08">
        <w:rPr>
          <w:rFonts w:ascii="Calibri" w:hAnsi="Calibri" w:cs="Calibri"/>
          <w:sz w:val="24"/>
          <w:szCs w:val="24"/>
        </w:rPr>
        <w:t> </w:t>
      </w:r>
      <w:proofErr w:type="gramStart"/>
      <w:r w:rsidRPr="00EE1B08">
        <w:rPr>
          <w:rFonts w:ascii="Marianne" w:hAnsi="Marianne" w:cs="Arial"/>
          <w:sz w:val="24"/>
          <w:szCs w:val="24"/>
        </w:rPr>
        <w:t>rouge</w:t>
      </w:r>
      <w:proofErr w:type="gramEnd"/>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l.7</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A50655" w:rsidRPr="00EE1B08">
        <w:rPr>
          <w:rFonts w:ascii="Marianne" w:hAnsi="Marianne" w:cs="Arial"/>
          <w:color w:val="00B050"/>
          <w:sz w:val="24"/>
          <w:szCs w:val="24"/>
        </w:rPr>
        <w:t>adjectif</w:t>
      </w:r>
    </w:p>
    <w:p w14:paraId="487F0D16" w14:textId="47E1F644" w:rsidR="001C3B2D" w:rsidRPr="00EE1B08" w:rsidRDefault="001C3B2D" w:rsidP="001C3B2D">
      <w:pPr>
        <w:pStyle w:val="Paragraphedeliste"/>
        <w:suppressLineNumbers/>
        <w:rPr>
          <w:rFonts w:ascii="Marianne" w:hAnsi="Marianne" w:cs="Arial"/>
          <w:color w:val="00B050"/>
          <w:sz w:val="24"/>
          <w:szCs w:val="24"/>
        </w:rPr>
      </w:pPr>
      <w:r w:rsidRPr="00EE1B08">
        <w:rPr>
          <w:rFonts w:ascii="Marianne" w:hAnsi="Marianne" w:cs="Arial"/>
          <w:sz w:val="24"/>
          <w:szCs w:val="24"/>
        </w:rPr>
        <w:t>«</w:t>
      </w:r>
      <w:r w:rsidRPr="00EE1B08">
        <w:rPr>
          <w:rFonts w:ascii="Calibri" w:hAnsi="Calibri" w:cs="Calibri"/>
          <w:sz w:val="24"/>
          <w:szCs w:val="24"/>
        </w:rPr>
        <w:t> </w:t>
      </w:r>
      <w:proofErr w:type="gramStart"/>
      <w:r w:rsidRPr="00EE1B08">
        <w:rPr>
          <w:rFonts w:ascii="Marianne" w:hAnsi="Marianne" w:cs="Arial"/>
          <w:sz w:val="24"/>
          <w:szCs w:val="24"/>
        </w:rPr>
        <w:t>revinrent</w:t>
      </w:r>
      <w:proofErr w:type="gramEnd"/>
      <w:r w:rsidRPr="00EE1B08">
        <w:rPr>
          <w:rFonts w:ascii="Calibri" w:hAnsi="Calibri" w:cs="Calibri"/>
          <w:sz w:val="24"/>
          <w:szCs w:val="24"/>
        </w:rPr>
        <w:t> </w:t>
      </w:r>
      <w:r w:rsidRPr="00EE1B08">
        <w:rPr>
          <w:rFonts w:ascii="Marianne" w:hAnsi="Marianne" w:cs="Marianne"/>
          <w:sz w:val="24"/>
          <w:szCs w:val="24"/>
        </w:rPr>
        <w:t>»</w:t>
      </w:r>
      <w:r w:rsidRPr="00EE1B08">
        <w:rPr>
          <w:rFonts w:ascii="Marianne" w:hAnsi="Marianne" w:cs="Arial"/>
          <w:sz w:val="24"/>
          <w:szCs w:val="24"/>
        </w:rPr>
        <w:t xml:space="preserve"> l.11</w:t>
      </w:r>
      <w:r w:rsidRPr="00EE1B08">
        <w:rPr>
          <w:rFonts w:ascii="Calibri" w:hAnsi="Calibri" w:cs="Calibri"/>
          <w:sz w:val="24"/>
          <w:szCs w:val="24"/>
        </w:rPr>
        <w:t> </w:t>
      </w:r>
      <w:r w:rsidRPr="00EE1B08">
        <w:rPr>
          <w:rFonts w:ascii="Marianne" w:hAnsi="Marianne" w:cs="Arial"/>
          <w:sz w:val="24"/>
          <w:szCs w:val="24"/>
        </w:rPr>
        <w:t>:</w:t>
      </w:r>
      <w:r w:rsidR="008F040C" w:rsidRPr="00EE1B08">
        <w:rPr>
          <w:rFonts w:ascii="Marianne" w:hAnsi="Marianne" w:cs="Arial"/>
          <w:sz w:val="24"/>
          <w:szCs w:val="24"/>
        </w:rPr>
        <w:t xml:space="preserve"> </w:t>
      </w:r>
      <w:r w:rsidR="002D73C4" w:rsidRPr="00EE1B08">
        <w:rPr>
          <w:rFonts w:ascii="Marianne" w:hAnsi="Marianne" w:cs="Arial"/>
          <w:color w:val="00B050"/>
          <w:sz w:val="24"/>
          <w:szCs w:val="24"/>
        </w:rPr>
        <w:t>verbe</w:t>
      </w:r>
    </w:p>
    <w:p w14:paraId="42B1653F" w14:textId="005298CF" w:rsidR="009E73A1" w:rsidRPr="00EE1B08" w:rsidRDefault="009E73A1" w:rsidP="001C3B2D">
      <w:pPr>
        <w:pStyle w:val="Paragraphedeliste"/>
        <w:suppressLineNumbers/>
        <w:rPr>
          <w:rFonts w:ascii="Marianne" w:hAnsi="Marianne" w:cs="Arial"/>
          <w:color w:val="00B050"/>
          <w:sz w:val="24"/>
          <w:szCs w:val="24"/>
        </w:rPr>
      </w:pPr>
    </w:p>
    <w:p w14:paraId="23E2317A" w14:textId="69897A73" w:rsidR="009E73A1" w:rsidRPr="00EE1B08" w:rsidRDefault="009E73A1" w:rsidP="009E73A1">
      <w:pPr>
        <w:suppressLineNumbers/>
        <w:contextualSpacing/>
        <w:jc w:val="both"/>
        <w:rPr>
          <w:rFonts w:ascii="Marianne" w:hAnsi="Marianne" w:cs="Arial"/>
          <w:i/>
          <w:color w:val="00B050"/>
        </w:rPr>
      </w:pPr>
      <w:r w:rsidRPr="00EE1B08">
        <w:rPr>
          <w:rFonts w:ascii="Marianne" w:hAnsi="Marianne" w:cs="Arial"/>
          <w:i/>
          <w:color w:val="00B050"/>
        </w:rPr>
        <w:t>Pour en savoir plus sur les notions suivantes, se référer à l’ouvrage Grammaire du français – Terminologie grammaticale, MENJ, juin 2020. La 3</w:t>
      </w:r>
      <w:r w:rsidRPr="00EE1B08">
        <w:rPr>
          <w:rFonts w:ascii="Marianne" w:hAnsi="Marianne" w:cs="Arial"/>
          <w:i/>
          <w:color w:val="00B050"/>
          <w:vertAlign w:val="superscript"/>
        </w:rPr>
        <w:t>ème</w:t>
      </w:r>
      <w:r w:rsidRPr="00EE1B08">
        <w:rPr>
          <w:rFonts w:ascii="Marianne" w:hAnsi="Marianne" w:cs="Arial"/>
          <w:i/>
          <w:color w:val="00B050"/>
        </w:rPr>
        <w:t xml:space="preserve"> partie est consacrée à «</w:t>
      </w:r>
      <w:r w:rsidRPr="00EE1B08">
        <w:rPr>
          <w:rFonts w:ascii="Calibri" w:hAnsi="Calibri" w:cs="Calibri"/>
          <w:i/>
          <w:color w:val="00B050"/>
        </w:rPr>
        <w:t> </w:t>
      </w:r>
      <w:r w:rsidRPr="00EE1B08">
        <w:rPr>
          <w:rFonts w:ascii="Marianne" w:hAnsi="Marianne" w:cs="Arial"/>
          <w:i/>
          <w:color w:val="00B050"/>
        </w:rPr>
        <w:t>la nature des mots ou groupes de mots</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w:t>
      </w:r>
    </w:p>
    <w:p w14:paraId="3790E425" w14:textId="195A38D2"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 nom p.102</w:t>
      </w:r>
    </w:p>
    <w:p w14:paraId="4C8D3C94" w14:textId="2A91580E"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L’adjectif p.104</w:t>
      </w:r>
    </w:p>
    <w:p w14:paraId="6159CB23" w14:textId="20BC6A2B"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Les déterminants p.106</w:t>
      </w:r>
    </w:p>
    <w:p w14:paraId="7741C37E" w14:textId="5211490B"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Les pronoms p.118</w:t>
      </w:r>
    </w:p>
    <w:p w14:paraId="7C2C02A9" w14:textId="47C67B1B"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Les adverbes p.128</w:t>
      </w:r>
    </w:p>
    <w:p w14:paraId="246D86A3" w14:textId="7DAA2B57"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Les conjonctions de coordination p.131</w:t>
      </w:r>
    </w:p>
    <w:p w14:paraId="044DA5E9" w14:textId="7E1104A5" w:rsidR="009E73A1" w:rsidRPr="00EE1B08" w:rsidRDefault="009E73A1" w:rsidP="009E73A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Le verbe p.135</w:t>
      </w:r>
    </w:p>
    <w:p w14:paraId="4CD2E198" w14:textId="77777777" w:rsidR="009E73A1" w:rsidRPr="00EE1B08" w:rsidRDefault="00133A1A" w:rsidP="009E73A1">
      <w:pPr>
        <w:suppressLineNumbers/>
        <w:jc w:val="both"/>
        <w:rPr>
          <w:rFonts w:ascii="Marianne" w:hAnsi="Marianne" w:cs="Arial"/>
          <w:color w:val="00B050"/>
        </w:rPr>
      </w:pPr>
      <w:hyperlink r:id="rId17" w:history="1">
        <w:r w:rsidR="009E73A1" w:rsidRPr="00EE1B08">
          <w:rPr>
            <w:rStyle w:val="Lienhypertexte"/>
            <w:rFonts w:ascii="Marianne" w:hAnsi="Marianne" w:cs="Arial"/>
            <w:i/>
          </w:rPr>
          <w:t>https://cache.media.eduscol.education.fr/file/Programmes/52/6/Livre_Terminologie_grammaticale_web_1308526.pdf</w:t>
        </w:r>
      </w:hyperlink>
    </w:p>
    <w:p w14:paraId="4D25E9D8" w14:textId="7E83E162" w:rsidR="001C3B2D" w:rsidRPr="00EE1B08" w:rsidRDefault="001C3B2D" w:rsidP="001C3B2D">
      <w:pPr>
        <w:suppressLineNumbers/>
        <w:rPr>
          <w:rFonts w:ascii="Marianne" w:hAnsi="Marianne" w:cs="Arial"/>
        </w:rPr>
      </w:pPr>
    </w:p>
    <w:p w14:paraId="78620B90" w14:textId="53535BE8" w:rsidR="001C3B2D" w:rsidRPr="00EE1B08" w:rsidRDefault="001C3B2D" w:rsidP="001C3B2D">
      <w:pPr>
        <w:suppressLineNumbers/>
        <w:rPr>
          <w:rFonts w:ascii="Marianne" w:hAnsi="Marianne" w:cs="Arial"/>
        </w:rPr>
      </w:pPr>
    </w:p>
    <w:p w14:paraId="646298D5" w14:textId="77777777" w:rsidR="001C3B2D" w:rsidRPr="00EE1B08" w:rsidRDefault="001C3B2D" w:rsidP="001C3B2D">
      <w:pPr>
        <w:pStyle w:val="Paragraphedeliste"/>
        <w:numPr>
          <w:ilvl w:val="0"/>
          <w:numId w:val="4"/>
        </w:numPr>
        <w:suppressLineNumbers/>
        <w:rPr>
          <w:rFonts w:ascii="Marianne" w:hAnsi="Marianne" w:cs="Arial"/>
          <w:sz w:val="24"/>
          <w:szCs w:val="24"/>
        </w:rPr>
      </w:pPr>
      <w:r w:rsidRPr="00EE1B08">
        <w:rPr>
          <w:rFonts w:ascii="Marianne" w:hAnsi="Marianne" w:cs="Arial"/>
          <w:sz w:val="24"/>
          <w:szCs w:val="24"/>
        </w:rPr>
        <w:t>Donnez la fonction des groupes de mots. Cochez la bonne réponse.</w:t>
      </w:r>
    </w:p>
    <w:tbl>
      <w:tblPr>
        <w:tblStyle w:val="Grilledutableau"/>
        <w:tblW w:w="0" w:type="auto"/>
        <w:tblLook w:val="04A0" w:firstRow="1" w:lastRow="0" w:firstColumn="1" w:lastColumn="0" w:noHBand="0" w:noVBand="1"/>
      </w:tblPr>
      <w:tblGrid>
        <w:gridCol w:w="2085"/>
        <w:gridCol w:w="958"/>
        <w:gridCol w:w="1069"/>
        <w:gridCol w:w="915"/>
        <w:gridCol w:w="1085"/>
        <w:gridCol w:w="1670"/>
        <w:gridCol w:w="1097"/>
        <w:gridCol w:w="1577"/>
      </w:tblGrid>
      <w:tr w:rsidR="001C3B2D" w:rsidRPr="00EE1B08" w14:paraId="3A323D7B" w14:textId="77777777" w:rsidTr="005605F2">
        <w:tc>
          <w:tcPr>
            <w:tcW w:w="2085" w:type="dxa"/>
          </w:tcPr>
          <w:p w14:paraId="358E1798" w14:textId="77777777" w:rsidR="001C3B2D" w:rsidRPr="00EE1B08" w:rsidRDefault="001C3B2D" w:rsidP="005605F2">
            <w:pPr>
              <w:suppressLineNumbers/>
              <w:rPr>
                <w:rFonts w:ascii="Marianne" w:hAnsi="Marianne" w:cs="Arial"/>
              </w:rPr>
            </w:pPr>
          </w:p>
        </w:tc>
        <w:tc>
          <w:tcPr>
            <w:tcW w:w="958" w:type="dxa"/>
          </w:tcPr>
          <w:p w14:paraId="272BF17F" w14:textId="77777777" w:rsidR="001C3B2D" w:rsidRPr="00EE1B08" w:rsidRDefault="001C3B2D" w:rsidP="005605F2">
            <w:pPr>
              <w:suppressLineNumbers/>
              <w:rPr>
                <w:rFonts w:ascii="Marianne" w:hAnsi="Marianne" w:cs="Arial"/>
              </w:rPr>
            </w:pPr>
            <w:r w:rsidRPr="00EE1B08">
              <w:rPr>
                <w:rFonts w:ascii="Marianne" w:hAnsi="Marianne" w:cs="Arial"/>
              </w:rPr>
              <w:t>Sujet</w:t>
            </w:r>
          </w:p>
        </w:tc>
        <w:tc>
          <w:tcPr>
            <w:tcW w:w="1069" w:type="dxa"/>
          </w:tcPr>
          <w:p w14:paraId="5BDC4F5B" w14:textId="77777777" w:rsidR="001C3B2D" w:rsidRPr="00EE1B08" w:rsidRDefault="001C3B2D" w:rsidP="005605F2">
            <w:pPr>
              <w:suppressLineNumbers/>
              <w:rPr>
                <w:rFonts w:ascii="Marianne" w:hAnsi="Marianne" w:cs="Arial"/>
              </w:rPr>
            </w:pPr>
            <w:r w:rsidRPr="00EE1B08">
              <w:rPr>
                <w:rFonts w:ascii="Marianne" w:hAnsi="Marianne" w:cs="Arial"/>
              </w:rPr>
              <w:t xml:space="preserve">Attribut du sujet </w:t>
            </w:r>
          </w:p>
        </w:tc>
        <w:tc>
          <w:tcPr>
            <w:tcW w:w="915" w:type="dxa"/>
          </w:tcPr>
          <w:p w14:paraId="2DDD3512" w14:textId="77777777" w:rsidR="001C3B2D" w:rsidRPr="00EE1B08" w:rsidRDefault="001C3B2D" w:rsidP="005605F2">
            <w:pPr>
              <w:suppressLineNumbers/>
              <w:rPr>
                <w:rFonts w:ascii="Marianne" w:hAnsi="Marianne" w:cs="Arial"/>
              </w:rPr>
            </w:pPr>
            <w:r w:rsidRPr="00EE1B08">
              <w:rPr>
                <w:rFonts w:ascii="Marianne" w:hAnsi="Marianne" w:cs="Arial"/>
              </w:rPr>
              <w:t>COD</w:t>
            </w:r>
          </w:p>
        </w:tc>
        <w:tc>
          <w:tcPr>
            <w:tcW w:w="1085" w:type="dxa"/>
          </w:tcPr>
          <w:p w14:paraId="1A49B34E" w14:textId="77777777" w:rsidR="001C3B2D" w:rsidRPr="00EE1B08" w:rsidRDefault="001C3B2D" w:rsidP="005605F2">
            <w:pPr>
              <w:suppressLineNumbers/>
              <w:rPr>
                <w:rFonts w:ascii="Marianne" w:hAnsi="Marianne" w:cs="Arial"/>
              </w:rPr>
            </w:pPr>
            <w:r w:rsidRPr="00EE1B08">
              <w:rPr>
                <w:rFonts w:ascii="Marianne" w:hAnsi="Marianne" w:cs="Arial"/>
              </w:rPr>
              <w:t>COI</w:t>
            </w:r>
          </w:p>
        </w:tc>
        <w:tc>
          <w:tcPr>
            <w:tcW w:w="1670" w:type="dxa"/>
          </w:tcPr>
          <w:p w14:paraId="187080EB" w14:textId="77777777" w:rsidR="001C3B2D" w:rsidRPr="00EE1B08" w:rsidRDefault="001C3B2D" w:rsidP="005605F2">
            <w:pPr>
              <w:suppressLineNumbers/>
              <w:rPr>
                <w:rFonts w:ascii="Marianne" w:hAnsi="Marianne" w:cs="Arial"/>
              </w:rPr>
            </w:pPr>
            <w:r w:rsidRPr="00EE1B08">
              <w:rPr>
                <w:rFonts w:ascii="Marianne" w:hAnsi="Marianne" w:cs="Arial"/>
              </w:rPr>
              <w:t>Complément circonstanciel</w:t>
            </w:r>
          </w:p>
        </w:tc>
        <w:tc>
          <w:tcPr>
            <w:tcW w:w="1097" w:type="dxa"/>
          </w:tcPr>
          <w:p w14:paraId="2F0E7916" w14:textId="77777777" w:rsidR="001C3B2D" w:rsidRPr="00EE1B08" w:rsidRDefault="001C3B2D" w:rsidP="005605F2">
            <w:pPr>
              <w:suppressLineNumbers/>
              <w:rPr>
                <w:rFonts w:ascii="Marianne" w:hAnsi="Marianne" w:cs="Arial"/>
              </w:rPr>
            </w:pPr>
            <w:r w:rsidRPr="00EE1B08">
              <w:rPr>
                <w:rFonts w:ascii="Marianne" w:hAnsi="Marianne" w:cs="Arial"/>
              </w:rPr>
              <w:t>Épithète</w:t>
            </w:r>
          </w:p>
        </w:tc>
        <w:tc>
          <w:tcPr>
            <w:tcW w:w="1577" w:type="dxa"/>
          </w:tcPr>
          <w:p w14:paraId="5947FFEE" w14:textId="77777777" w:rsidR="001C3B2D" w:rsidRPr="00EE1B08" w:rsidRDefault="001C3B2D" w:rsidP="005605F2">
            <w:pPr>
              <w:suppressLineNumbers/>
              <w:rPr>
                <w:rFonts w:ascii="Marianne" w:hAnsi="Marianne" w:cs="Arial"/>
              </w:rPr>
            </w:pPr>
            <w:r w:rsidRPr="00EE1B08">
              <w:rPr>
                <w:rFonts w:ascii="Marianne" w:hAnsi="Marianne" w:cs="Arial"/>
              </w:rPr>
              <w:t>Complément du nom</w:t>
            </w:r>
          </w:p>
        </w:tc>
      </w:tr>
      <w:tr w:rsidR="001C3B2D" w:rsidRPr="00EE1B08" w14:paraId="5300AD24" w14:textId="77777777" w:rsidTr="005605F2">
        <w:tc>
          <w:tcPr>
            <w:tcW w:w="2085" w:type="dxa"/>
          </w:tcPr>
          <w:p w14:paraId="346D605D"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proofErr w:type="gramStart"/>
            <w:r w:rsidRPr="00EE1B08">
              <w:rPr>
                <w:rFonts w:ascii="Marianne" w:hAnsi="Marianne" w:cs="Arial"/>
              </w:rPr>
              <w:t>un</w:t>
            </w:r>
            <w:proofErr w:type="gramEnd"/>
            <w:r w:rsidRPr="00EE1B08">
              <w:rPr>
                <w:rFonts w:ascii="Marianne" w:hAnsi="Marianne" w:cs="Arial"/>
              </w:rPr>
              <w:t xml:space="preserve"> dimanche de novembre</w:t>
            </w:r>
            <w:r w:rsidRPr="00EE1B08">
              <w:rPr>
                <w:rFonts w:ascii="Calibri" w:hAnsi="Calibri" w:cs="Calibri"/>
              </w:rPr>
              <w:t> </w:t>
            </w:r>
            <w:r w:rsidRPr="00EE1B08">
              <w:rPr>
                <w:rFonts w:ascii="Marianne" w:hAnsi="Marianne" w:cs="Arial"/>
              </w:rPr>
              <w:t>189..</w:t>
            </w:r>
            <w:r w:rsidRPr="00EE1B08">
              <w:rPr>
                <w:rFonts w:ascii="Calibri" w:hAnsi="Calibri" w:cs="Calibri"/>
              </w:rPr>
              <w:t> </w:t>
            </w:r>
            <w:r w:rsidRPr="00EE1B08">
              <w:rPr>
                <w:rFonts w:ascii="Marianne" w:hAnsi="Marianne" w:cs="Marianne"/>
              </w:rPr>
              <w:t>»</w:t>
            </w:r>
          </w:p>
          <w:p w14:paraId="6316B0F7" w14:textId="77777777" w:rsidR="001C3B2D" w:rsidRPr="00EE1B08" w:rsidRDefault="001C3B2D" w:rsidP="005605F2">
            <w:pPr>
              <w:suppressLineNumbers/>
              <w:rPr>
                <w:rFonts w:ascii="Marianne" w:hAnsi="Marianne" w:cs="Arial"/>
              </w:rPr>
            </w:pPr>
          </w:p>
        </w:tc>
        <w:tc>
          <w:tcPr>
            <w:tcW w:w="958" w:type="dxa"/>
          </w:tcPr>
          <w:p w14:paraId="788FE41F" w14:textId="77777777" w:rsidR="001C3B2D" w:rsidRPr="00EE1B08" w:rsidRDefault="001C3B2D" w:rsidP="005605F2">
            <w:pPr>
              <w:suppressLineNumbers/>
              <w:rPr>
                <w:rFonts w:ascii="Marianne" w:hAnsi="Marianne" w:cs="Arial"/>
                <w:color w:val="00B050"/>
              </w:rPr>
            </w:pPr>
          </w:p>
        </w:tc>
        <w:tc>
          <w:tcPr>
            <w:tcW w:w="1069" w:type="dxa"/>
          </w:tcPr>
          <w:p w14:paraId="432F64C9" w14:textId="77777777" w:rsidR="001C3B2D" w:rsidRPr="00EE1B08" w:rsidRDefault="001C3B2D" w:rsidP="005605F2">
            <w:pPr>
              <w:suppressLineNumbers/>
              <w:rPr>
                <w:rFonts w:ascii="Marianne" w:hAnsi="Marianne" w:cs="Arial"/>
                <w:color w:val="00B050"/>
              </w:rPr>
            </w:pPr>
          </w:p>
        </w:tc>
        <w:tc>
          <w:tcPr>
            <w:tcW w:w="915" w:type="dxa"/>
          </w:tcPr>
          <w:p w14:paraId="0C3A3FAD" w14:textId="77777777" w:rsidR="001C3B2D" w:rsidRPr="00EE1B08" w:rsidRDefault="001C3B2D" w:rsidP="005605F2">
            <w:pPr>
              <w:suppressLineNumbers/>
              <w:rPr>
                <w:rFonts w:ascii="Marianne" w:hAnsi="Marianne" w:cs="Arial"/>
                <w:color w:val="00B050"/>
              </w:rPr>
            </w:pPr>
          </w:p>
        </w:tc>
        <w:tc>
          <w:tcPr>
            <w:tcW w:w="1085" w:type="dxa"/>
          </w:tcPr>
          <w:p w14:paraId="31A97C5B" w14:textId="77777777" w:rsidR="001C3B2D" w:rsidRPr="00EE1B08" w:rsidRDefault="001C3B2D" w:rsidP="005605F2">
            <w:pPr>
              <w:suppressLineNumbers/>
              <w:rPr>
                <w:rFonts w:ascii="Marianne" w:hAnsi="Marianne" w:cs="Arial"/>
                <w:color w:val="00B050"/>
              </w:rPr>
            </w:pPr>
          </w:p>
        </w:tc>
        <w:tc>
          <w:tcPr>
            <w:tcW w:w="1670" w:type="dxa"/>
          </w:tcPr>
          <w:p w14:paraId="4E1484DA" w14:textId="32594B34"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97" w:type="dxa"/>
          </w:tcPr>
          <w:p w14:paraId="04397837" w14:textId="77777777" w:rsidR="001C3B2D" w:rsidRPr="00EE1B08" w:rsidRDefault="001C3B2D" w:rsidP="005605F2">
            <w:pPr>
              <w:suppressLineNumbers/>
              <w:rPr>
                <w:rFonts w:ascii="Marianne" w:hAnsi="Marianne" w:cs="Arial"/>
                <w:color w:val="00B050"/>
              </w:rPr>
            </w:pPr>
          </w:p>
        </w:tc>
        <w:tc>
          <w:tcPr>
            <w:tcW w:w="1577" w:type="dxa"/>
          </w:tcPr>
          <w:p w14:paraId="2BC5815E" w14:textId="77777777" w:rsidR="001C3B2D" w:rsidRPr="00EE1B08" w:rsidRDefault="001C3B2D" w:rsidP="005605F2">
            <w:pPr>
              <w:suppressLineNumbers/>
              <w:rPr>
                <w:rFonts w:ascii="Marianne" w:hAnsi="Marianne" w:cs="Arial"/>
                <w:color w:val="00B050"/>
              </w:rPr>
            </w:pPr>
          </w:p>
        </w:tc>
      </w:tr>
      <w:tr w:rsidR="001C3B2D" w:rsidRPr="00EE1B08" w14:paraId="1632DCE7" w14:textId="77777777" w:rsidTr="005605F2">
        <w:tc>
          <w:tcPr>
            <w:tcW w:w="2085" w:type="dxa"/>
          </w:tcPr>
          <w:p w14:paraId="5BFF2E8B"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le pays</w:t>
            </w:r>
            <w:r w:rsidRPr="00EE1B08">
              <w:rPr>
                <w:rFonts w:ascii="Calibri" w:hAnsi="Calibri" w:cs="Calibri"/>
              </w:rPr>
              <w:t> </w:t>
            </w:r>
            <w:r w:rsidRPr="00EE1B08">
              <w:rPr>
                <w:rFonts w:ascii="Marianne" w:hAnsi="Marianne" w:cs="Marianne"/>
              </w:rPr>
              <w:t>»</w:t>
            </w:r>
          </w:p>
        </w:tc>
        <w:tc>
          <w:tcPr>
            <w:tcW w:w="958" w:type="dxa"/>
          </w:tcPr>
          <w:p w14:paraId="67A97CFC" w14:textId="77777777" w:rsidR="001C3B2D" w:rsidRPr="00EE1B08" w:rsidRDefault="001C3B2D" w:rsidP="005605F2">
            <w:pPr>
              <w:suppressLineNumbers/>
              <w:rPr>
                <w:rFonts w:ascii="Marianne" w:hAnsi="Marianne" w:cs="Arial"/>
                <w:color w:val="00B050"/>
              </w:rPr>
            </w:pPr>
          </w:p>
        </w:tc>
        <w:tc>
          <w:tcPr>
            <w:tcW w:w="1069" w:type="dxa"/>
          </w:tcPr>
          <w:p w14:paraId="6C2CBE5D" w14:textId="77777777" w:rsidR="001C3B2D" w:rsidRPr="00EE1B08" w:rsidRDefault="001C3B2D" w:rsidP="005605F2">
            <w:pPr>
              <w:suppressLineNumbers/>
              <w:rPr>
                <w:rFonts w:ascii="Marianne" w:hAnsi="Marianne" w:cs="Arial"/>
                <w:color w:val="00B050"/>
              </w:rPr>
            </w:pPr>
          </w:p>
        </w:tc>
        <w:tc>
          <w:tcPr>
            <w:tcW w:w="915" w:type="dxa"/>
          </w:tcPr>
          <w:p w14:paraId="0B8FE86E" w14:textId="38DFA50A"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85" w:type="dxa"/>
          </w:tcPr>
          <w:p w14:paraId="2AD47424" w14:textId="77777777" w:rsidR="001C3B2D" w:rsidRPr="00EE1B08" w:rsidRDefault="001C3B2D" w:rsidP="005605F2">
            <w:pPr>
              <w:suppressLineNumbers/>
              <w:rPr>
                <w:rFonts w:ascii="Marianne" w:hAnsi="Marianne" w:cs="Arial"/>
                <w:color w:val="00B050"/>
              </w:rPr>
            </w:pPr>
          </w:p>
        </w:tc>
        <w:tc>
          <w:tcPr>
            <w:tcW w:w="1670" w:type="dxa"/>
          </w:tcPr>
          <w:p w14:paraId="33785B0D" w14:textId="77777777" w:rsidR="001C3B2D" w:rsidRPr="00EE1B08" w:rsidRDefault="001C3B2D" w:rsidP="005605F2">
            <w:pPr>
              <w:suppressLineNumbers/>
              <w:rPr>
                <w:rFonts w:ascii="Marianne" w:hAnsi="Marianne" w:cs="Arial"/>
                <w:color w:val="00B050"/>
              </w:rPr>
            </w:pPr>
          </w:p>
        </w:tc>
        <w:tc>
          <w:tcPr>
            <w:tcW w:w="1097" w:type="dxa"/>
          </w:tcPr>
          <w:p w14:paraId="2B49D0A0" w14:textId="77777777" w:rsidR="001C3B2D" w:rsidRPr="00EE1B08" w:rsidRDefault="001C3B2D" w:rsidP="005605F2">
            <w:pPr>
              <w:suppressLineNumbers/>
              <w:rPr>
                <w:rFonts w:ascii="Marianne" w:hAnsi="Marianne" w:cs="Arial"/>
                <w:color w:val="00B050"/>
              </w:rPr>
            </w:pPr>
          </w:p>
        </w:tc>
        <w:tc>
          <w:tcPr>
            <w:tcW w:w="1577" w:type="dxa"/>
          </w:tcPr>
          <w:p w14:paraId="49D547DE" w14:textId="77777777" w:rsidR="001C3B2D" w:rsidRPr="00EE1B08" w:rsidRDefault="001C3B2D" w:rsidP="005605F2">
            <w:pPr>
              <w:suppressLineNumbers/>
              <w:rPr>
                <w:rFonts w:ascii="Marianne" w:hAnsi="Marianne" w:cs="Arial"/>
                <w:color w:val="00B050"/>
              </w:rPr>
            </w:pPr>
          </w:p>
        </w:tc>
      </w:tr>
      <w:tr w:rsidR="001C3B2D" w:rsidRPr="00EE1B08" w14:paraId="327D5ED8" w14:textId="77777777" w:rsidTr="005605F2">
        <w:tc>
          <w:tcPr>
            <w:tcW w:w="2085" w:type="dxa"/>
          </w:tcPr>
          <w:p w14:paraId="385147CF" w14:textId="77777777" w:rsidR="001C3B2D" w:rsidRPr="00EE1B08" w:rsidRDefault="001C3B2D" w:rsidP="005605F2">
            <w:pPr>
              <w:suppressLineNumbers/>
              <w:rPr>
                <w:rFonts w:ascii="Marianne" w:hAnsi="Marianne" w:cs="Arial"/>
              </w:rPr>
            </w:pPr>
            <w:r w:rsidRPr="00EE1B08">
              <w:rPr>
                <w:rFonts w:ascii="Marianne" w:hAnsi="Marianne" w:cs="Arial"/>
              </w:rPr>
              <w:lastRenderedPageBreak/>
              <w:t>«</w:t>
            </w:r>
            <w:r w:rsidRPr="00EE1B08">
              <w:rPr>
                <w:rFonts w:ascii="Calibri" w:hAnsi="Calibri" w:cs="Calibri"/>
              </w:rPr>
              <w:t> </w:t>
            </w:r>
            <w:r w:rsidRPr="00EE1B08">
              <w:rPr>
                <w:rFonts w:ascii="Marianne" w:hAnsi="Marianne" w:cs="Arial"/>
              </w:rPr>
              <w:t>depuis bient</w:t>
            </w:r>
            <w:r w:rsidRPr="00EE1B08">
              <w:rPr>
                <w:rFonts w:ascii="Marianne" w:hAnsi="Marianne" w:cs="Marianne"/>
              </w:rPr>
              <w:t>ô</w:t>
            </w:r>
            <w:r w:rsidRPr="00EE1B08">
              <w:rPr>
                <w:rFonts w:ascii="Marianne" w:hAnsi="Marianne" w:cs="Arial"/>
              </w:rPr>
              <w:t>t quinze ans</w:t>
            </w:r>
            <w:r w:rsidRPr="00EE1B08">
              <w:rPr>
                <w:rFonts w:ascii="Calibri" w:hAnsi="Calibri" w:cs="Calibri"/>
              </w:rPr>
              <w:t> </w:t>
            </w:r>
            <w:r w:rsidRPr="00EE1B08">
              <w:rPr>
                <w:rFonts w:ascii="Marianne" w:hAnsi="Marianne" w:cs="Marianne"/>
              </w:rPr>
              <w:t>»</w:t>
            </w:r>
          </w:p>
        </w:tc>
        <w:tc>
          <w:tcPr>
            <w:tcW w:w="958" w:type="dxa"/>
          </w:tcPr>
          <w:p w14:paraId="213CAB64" w14:textId="77777777" w:rsidR="001C3B2D" w:rsidRPr="00EE1B08" w:rsidRDefault="001C3B2D" w:rsidP="005605F2">
            <w:pPr>
              <w:suppressLineNumbers/>
              <w:rPr>
                <w:rFonts w:ascii="Marianne" w:hAnsi="Marianne" w:cs="Arial"/>
                <w:color w:val="00B050"/>
              </w:rPr>
            </w:pPr>
          </w:p>
        </w:tc>
        <w:tc>
          <w:tcPr>
            <w:tcW w:w="1069" w:type="dxa"/>
          </w:tcPr>
          <w:p w14:paraId="2F87D0FA" w14:textId="77777777" w:rsidR="001C3B2D" w:rsidRPr="00EE1B08" w:rsidRDefault="001C3B2D" w:rsidP="005605F2">
            <w:pPr>
              <w:suppressLineNumbers/>
              <w:rPr>
                <w:rFonts w:ascii="Marianne" w:hAnsi="Marianne" w:cs="Arial"/>
                <w:color w:val="00B050"/>
              </w:rPr>
            </w:pPr>
          </w:p>
        </w:tc>
        <w:tc>
          <w:tcPr>
            <w:tcW w:w="915" w:type="dxa"/>
          </w:tcPr>
          <w:p w14:paraId="0868E2C3" w14:textId="77777777" w:rsidR="001C3B2D" w:rsidRPr="00EE1B08" w:rsidRDefault="001C3B2D" w:rsidP="005605F2">
            <w:pPr>
              <w:suppressLineNumbers/>
              <w:rPr>
                <w:rFonts w:ascii="Marianne" w:hAnsi="Marianne" w:cs="Arial"/>
                <w:color w:val="00B050"/>
              </w:rPr>
            </w:pPr>
          </w:p>
        </w:tc>
        <w:tc>
          <w:tcPr>
            <w:tcW w:w="1085" w:type="dxa"/>
          </w:tcPr>
          <w:p w14:paraId="3AD00172" w14:textId="77777777" w:rsidR="001C3B2D" w:rsidRPr="00EE1B08" w:rsidRDefault="001C3B2D" w:rsidP="005605F2">
            <w:pPr>
              <w:suppressLineNumbers/>
              <w:rPr>
                <w:rFonts w:ascii="Marianne" w:hAnsi="Marianne" w:cs="Arial"/>
                <w:color w:val="00B050"/>
              </w:rPr>
            </w:pPr>
          </w:p>
        </w:tc>
        <w:tc>
          <w:tcPr>
            <w:tcW w:w="1670" w:type="dxa"/>
          </w:tcPr>
          <w:p w14:paraId="58D44B81" w14:textId="569D5CE6"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97" w:type="dxa"/>
          </w:tcPr>
          <w:p w14:paraId="63616C94" w14:textId="77777777" w:rsidR="001C3B2D" w:rsidRPr="00EE1B08" w:rsidRDefault="001C3B2D" w:rsidP="005605F2">
            <w:pPr>
              <w:suppressLineNumbers/>
              <w:rPr>
                <w:rFonts w:ascii="Marianne" w:hAnsi="Marianne" w:cs="Arial"/>
                <w:color w:val="00B050"/>
              </w:rPr>
            </w:pPr>
          </w:p>
        </w:tc>
        <w:tc>
          <w:tcPr>
            <w:tcW w:w="1577" w:type="dxa"/>
          </w:tcPr>
          <w:p w14:paraId="2B8F4601" w14:textId="77777777" w:rsidR="001C3B2D" w:rsidRPr="00EE1B08" w:rsidRDefault="001C3B2D" w:rsidP="005605F2">
            <w:pPr>
              <w:suppressLineNumbers/>
              <w:rPr>
                <w:rFonts w:ascii="Marianne" w:hAnsi="Marianne" w:cs="Arial"/>
                <w:color w:val="00B050"/>
              </w:rPr>
            </w:pPr>
          </w:p>
        </w:tc>
      </w:tr>
      <w:tr w:rsidR="001C3B2D" w:rsidRPr="00EE1B08" w14:paraId="08886443" w14:textId="77777777" w:rsidTr="005605F2">
        <w:tc>
          <w:tcPr>
            <w:tcW w:w="2085" w:type="dxa"/>
          </w:tcPr>
          <w:p w14:paraId="0EAC4D14" w14:textId="0EABF5E9" w:rsidR="001C3B2D" w:rsidRPr="00EE1B08" w:rsidRDefault="00A50655"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Du cours sup</w:t>
            </w:r>
            <w:r w:rsidRPr="00EE1B08">
              <w:rPr>
                <w:rFonts w:ascii="Marianne" w:hAnsi="Marianne" w:cs="Marianne"/>
              </w:rPr>
              <w:t>é</w:t>
            </w:r>
            <w:r w:rsidRPr="00EE1B08">
              <w:rPr>
                <w:rFonts w:ascii="Marianne" w:hAnsi="Marianne" w:cs="Arial"/>
              </w:rPr>
              <w:t>rieur de Sainte-</w:t>
            </w:r>
            <w:r w:rsidR="001C3B2D" w:rsidRPr="00EE1B08">
              <w:rPr>
                <w:rFonts w:ascii="Marianne" w:hAnsi="Marianne" w:cs="Arial"/>
              </w:rPr>
              <w:t>Agathe</w:t>
            </w:r>
            <w:r w:rsidR="001C3B2D" w:rsidRPr="00EE1B08">
              <w:rPr>
                <w:rFonts w:ascii="Calibri" w:hAnsi="Calibri" w:cs="Calibri"/>
              </w:rPr>
              <w:t> </w:t>
            </w:r>
            <w:r w:rsidR="001C3B2D" w:rsidRPr="00EE1B08">
              <w:rPr>
                <w:rFonts w:ascii="Marianne" w:hAnsi="Marianne" w:cs="Marianne"/>
              </w:rPr>
              <w:t>»</w:t>
            </w:r>
          </w:p>
        </w:tc>
        <w:tc>
          <w:tcPr>
            <w:tcW w:w="958" w:type="dxa"/>
          </w:tcPr>
          <w:p w14:paraId="0315AC1F" w14:textId="77777777" w:rsidR="001C3B2D" w:rsidRPr="00EE1B08" w:rsidRDefault="001C3B2D" w:rsidP="005605F2">
            <w:pPr>
              <w:suppressLineNumbers/>
              <w:rPr>
                <w:rFonts w:ascii="Marianne" w:hAnsi="Marianne" w:cs="Arial"/>
                <w:color w:val="00B050"/>
              </w:rPr>
            </w:pPr>
          </w:p>
        </w:tc>
        <w:tc>
          <w:tcPr>
            <w:tcW w:w="1069" w:type="dxa"/>
          </w:tcPr>
          <w:p w14:paraId="7178C90C" w14:textId="77777777" w:rsidR="001C3B2D" w:rsidRPr="00EE1B08" w:rsidRDefault="001C3B2D" w:rsidP="005605F2">
            <w:pPr>
              <w:suppressLineNumbers/>
              <w:rPr>
                <w:rFonts w:ascii="Marianne" w:hAnsi="Marianne" w:cs="Arial"/>
                <w:color w:val="00B050"/>
              </w:rPr>
            </w:pPr>
          </w:p>
        </w:tc>
        <w:tc>
          <w:tcPr>
            <w:tcW w:w="915" w:type="dxa"/>
          </w:tcPr>
          <w:p w14:paraId="41C5BC82" w14:textId="77777777" w:rsidR="001C3B2D" w:rsidRPr="00EE1B08" w:rsidRDefault="001C3B2D" w:rsidP="005605F2">
            <w:pPr>
              <w:suppressLineNumbers/>
              <w:rPr>
                <w:rFonts w:ascii="Marianne" w:hAnsi="Marianne" w:cs="Arial"/>
                <w:color w:val="00B050"/>
              </w:rPr>
            </w:pPr>
          </w:p>
        </w:tc>
        <w:tc>
          <w:tcPr>
            <w:tcW w:w="1085" w:type="dxa"/>
          </w:tcPr>
          <w:p w14:paraId="59DDAE67" w14:textId="77777777" w:rsidR="001C3B2D" w:rsidRPr="00EE1B08" w:rsidRDefault="001C3B2D" w:rsidP="005605F2">
            <w:pPr>
              <w:suppressLineNumbers/>
              <w:rPr>
                <w:rFonts w:ascii="Marianne" w:hAnsi="Marianne" w:cs="Arial"/>
                <w:color w:val="00B050"/>
              </w:rPr>
            </w:pPr>
          </w:p>
        </w:tc>
        <w:tc>
          <w:tcPr>
            <w:tcW w:w="1670" w:type="dxa"/>
          </w:tcPr>
          <w:p w14:paraId="287883D4" w14:textId="77777777" w:rsidR="001C3B2D" w:rsidRPr="00EE1B08" w:rsidRDefault="001C3B2D" w:rsidP="005605F2">
            <w:pPr>
              <w:suppressLineNumbers/>
              <w:rPr>
                <w:rFonts w:ascii="Marianne" w:hAnsi="Marianne" w:cs="Arial"/>
                <w:color w:val="00B050"/>
              </w:rPr>
            </w:pPr>
          </w:p>
        </w:tc>
        <w:tc>
          <w:tcPr>
            <w:tcW w:w="1097" w:type="dxa"/>
          </w:tcPr>
          <w:p w14:paraId="326630C3" w14:textId="77777777" w:rsidR="001C3B2D" w:rsidRPr="00EE1B08" w:rsidRDefault="001C3B2D" w:rsidP="005605F2">
            <w:pPr>
              <w:suppressLineNumbers/>
              <w:rPr>
                <w:rFonts w:ascii="Marianne" w:hAnsi="Marianne" w:cs="Arial"/>
                <w:color w:val="00B050"/>
              </w:rPr>
            </w:pPr>
          </w:p>
        </w:tc>
        <w:tc>
          <w:tcPr>
            <w:tcW w:w="1577" w:type="dxa"/>
          </w:tcPr>
          <w:p w14:paraId="15696D07" w14:textId="5C700AEC"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r>
      <w:tr w:rsidR="001C3B2D" w:rsidRPr="00EE1B08" w14:paraId="02AEA3DD" w14:textId="77777777" w:rsidTr="005605F2">
        <w:tc>
          <w:tcPr>
            <w:tcW w:w="2085" w:type="dxa"/>
          </w:tcPr>
          <w:p w14:paraId="737B1316"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longue</w:t>
            </w:r>
            <w:r w:rsidRPr="00EE1B08">
              <w:rPr>
                <w:rFonts w:ascii="Calibri" w:hAnsi="Calibri" w:cs="Calibri"/>
              </w:rPr>
              <w:t> </w:t>
            </w:r>
            <w:r w:rsidRPr="00EE1B08">
              <w:rPr>
                <w:rFonts w:ascii="Marianne" w:hAnsi="Marianne" w:cs="Marianne"/>
              </w:rPr>
              <w:t>»</w:t>
            </w:r>
          </w:p>
        </w:tc>
        <w:tc>
          <w:tcPr>
            <w:tcW w:w="958" w:type="dxa"/>
          </w:tcPr>
          <w:p w14:paraId="53982E66" w14:textId="77777777" w:rsidR="001C3B2D" w:rsidRPr="00EE1B08" w:rsidRDefault="001C3B2D" w:rsidP="005605F2">
            <w:pPr>
              <w:suppressLineNumbers/>
              <w:rPr>
                <w:rFonts w:ascii="Marianne" w:hAnsi="Marianne" w:cs="Arial"/>
                <w:color w:val="00B050"/>
              </w:rPr>
            </w:pPr>
          </w:p>
        </w:tc>
        <w:tc>
          <w:tcPr>
            <w:tcW w:w="1069" w:type="dxa"/>
          </w:tcPr>
          <w:p w14:paraId="1038DF31" w14:textId="77777777" w:rsidR="001C3B2D" w:rsidRPr="00EE1B08" w:rsidRDefault="001C3B2D" w:rsidP="005605F2">
            <w:pPr>
              <w:suppressLineNumbers/>
              <w:rPr>
                <w:rFonts w:ascii="Marianne" w:hAnsi="Marianne" w:cs="Arial"/>
                <w:color w:val="00B050"/>
              </w:rPr>
            </w:pPr>
          </w:p>
        </w:tc>
        <w:tc>
          <w:tcPr>
            <w:tcW w:w="915" w:type="dxa"/>
          </w:tcPr>
          <w:p w14:paraId="70D70FFF" w14:textId="77777777" w:rsidR="001C3B2D" w:rsidRPr="00EE1B08" w:rsidRDefault="001C3B2D" w:rsidP="005605F2">
            <w:pPr>
              <w:suppressLineNumbers/>
              <w:rPr>
                <w:rFonts w:ascii="Marianne" w:hAnsi="Marianne" w:cs="Arial"/>
                <w:color w:val="00B050"/>
              </w:rPr>
            </w:pPr>
          </w:p>
        </w:tc>
        <w:tc>
          <w:tcPr>
            <w:tcW w:w="1085" w:type="dxa"/>
          </w:tcPr>
          <w:p w14:paraId="058DA87F" w14:textId="77777777" w:rsidR="001C3B2D" w:rsidRPr="00EE1B08" w:rsidRDefault="001C3B2D" w:rsidP="005605F2">
            <w:pPr>
              <w:suppressLineNumbers/>
              <w:rPr>
                <w:rFonts w:ascii="Marianne" w:hAnsi="Marianne" w:cs="Arial"/>
                <w:color w:val="00B050"/>
              </w:rPr>
            </w:pPr>
          </w:p>
        </w:tc>
        <w:tc>
          <w:tcPr>
            <w:tcW w:w="1670" w:type="dxa"/>
          </w:tcPr>
          <w:p w14:paraId="2685B12F" w14:textId="77777777" w:rsidR="001C3B2D" w:rsidRPr="00EE1B08" w:rsidRDefault="001C3B2D" w:rsidP="005605F2">
            <w:pPr>
              <w:suppressLineNumbers/>
              <w:rPr>
                <w:rFonts w:ascii="Marianne" w:hAnsi="Marianne" w:cs="Arial"/>
                <w:color w:val="00B050"/>
              </w:rPr>
            </w:pPr>
          </w:p>
        </w:tc>
        <w:tc>
          <w:tcPr>
            <w:tcW w:w="1097" w:type="dxa"/>
          </w:tcPr>
          <w:p w14:paraId="71EB0F85" w14:textId="0B671B6E"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577" w:type="dxa"/>
          </w:tcPr>
          <w:p w14:paraId="61BF4B0A" w14:textId="77777777" w:rsidR="001C3B2D" w:rsidRPr="00EE1B08" w:rsidRDefault="001C3B2D" w:rsidP="005605F2">
            <w:pPr>
              <w:suppressLineNumbers/>
              <w:rPr>
                <w:rFonts w:ascii="Marianne" w:hAnsi="Marianne" w:cs="Arial"/>
                <w:color w:val="00B050"/>
              </w:rPr>
            </w:pPr>
          </w:p>
        </w:tc>
      </w:tr>
      <w:tr w:rsidR="001C3B2D" w:rsidRPr="00EE1B08" w14:paraId="7ADB0232" w14:textId="77777777" w:rsidTr="005605F2">
        <w:tc>
          <w:tcPr>
            <w:tcW w:w="2085" w:type="dxa"/>
          </w:tcPr>
          <w:p w14:paraId="00D117FA"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sous des vignes vierges</w:t>
            </w:r>
            <w:r w:rsidRPr="00EE1B08">
              <w:rPr>
                <w:rFonts w:ascii="Calibri" w:hAnsi="Calibri" w:cs="Calibri"/>
              </w:rPr>
              <w:t> </w:t>
            </w:r>
            <w:r w:rsidRPr="00EE1B08">
              <w:rPr>
                <w:rFonts w:ascii="Marianne" w:hAnsi="Marianne" w:cs="Marianne"/>
              </w:rPr>
              <w:t>»</w:t>
            </w:r>
          </w:p>
        </w:tc>
        <w:tc>
          <w:tcPr>
            <w:tcW w:w="958" w:type="dxa"/>
          </w:tcPr>
          <w:p w14:paraId="70917842" w14:textId="77777777" w:rsidR="001C3B2D" w:rsidRPr="00EE1B08" w:rsidRDefault="001C3B2D" w:rsidP="005605F2">
            <w:pPr>
              <w:suppressLineNumbers/>
              <w:rPr>
                <w:rFonts w:ascii="Marianne" w:hAnsi="Marianne" w:cs="Arial"/>
                <w:color w:val="00B050"/>
              </w:rPr>
            </w:pPr>
          </w:p>
        </w:tc>
        <w:tc>
          <w:tcPr>
            <w:tcW w:w="1069" w:type="dxa"/>
          </w:tcPr>
          <w:p w14:paraId="17BF73C9" w14:textId="77777777" w:rsidR="001C3B2D" w:rsidRPr="00EE1B08" w:rsidRDefault="001C3B2D" w:rsidP="005605F2">
            <w:pPr>
              <w:suppressLineNumbers/>
              <w:rPr>
                <w:rFonts w:ascii="Marianne" w:hAnsi="Marianne" w:cs="Arial"/>
                <w:color w:val="00B050"/>
              </w:rPr>
            </w:pPr>
          </w:p>
        </w:tc>
        <w:tc>
          <w:tcPr>
            <w:tcW w:w="915" w:type="dxa"/>
          </w:tcPr>
          <w:p w14:paraId="26C99766" w14:textId="77777777" w:rsidR="001C3B2D" w:rsidRPr="00EE1B08" w:rsidRDefault="001C3B2D" w:rsidP="005605F2">
            <w:pPr>
              <w:suppressLineNumbers/>
              <w:rPr>
                <w:rFonts w:ascii="Marianne" w:hAnsi="Marianne" w:cs="Arial"/>
                <w:color w:val="00B050"/>
              </w:rPr>
            </w:pPr>
          </w:p>
        </w:tc>
        <w:tc>
          <w:tcPr>
            <w:tcW w:w="1085" w:type="dxa"/>
          </w:tcPr>
          <w:p w14:paraId="1EC1F26F" w14:textId="77777777" w:rsidR="001C3B2D" w:rsidRPr="00EE1B08" w:rsidRDefault="001C3B2D" w:rsidP="005605F2">
            <w:pPr>
              <w:suppressLineNumbers/>
              <w:rPr>
                <w:rFonts w:ascii="Marianne" w:hAnsi="Marianne" w:cs="Arial"/>
                <w:color w:val="00B050"/>
              </w:rPr>
            </w:pPr>
          </w:p>
        </w:tc>
        <w:tc>
          <w:tcPr>
            <w:tcW w:w="1670" w:type="dxa"/>
          </w:tcPr>
          <w:p w14:paraId="117E3FA7" w14:textId="3A96F627"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97" w:type="dxa"/>
          </w:tcPr>
          <w:p w14:paraId="335CAD67" w14:textId="77777777" w:rsidR="001C3B2D" w:rsidRPr="00EE1B08" w:rsidRDefault="001C3B2D" w:rsidP="005605F2">
            <w:pPr>
              <w:suppressLineNumbers/>
              <w:rPr>
                <w:rFonts w:ascii="Marianne" w:hAnsi="Marianne" w:cs="Arial"/>
                <w:color w:val="00B050"/>
              </w:rPr>
            </w:pPr>
          </w:p>
        </w:tc>
        <w:tc>
          <w:tcPr>
            <w:tcW w:w="1577" w:type="dxa"/>
          </w:tcPr>
          <w:p w14:paraId="05752A0E" w14:textId="77777777" w:rsidR="001C3B2D" w:rsidRPr="00EE1B08" w:rsidRDefault="001C3B2D" w:rsidP="005605F2">
            <w:pPr>
              <w:suppressLineNumbers/>
              <w:rPr>
                <w:rFonts w:ascii="Marianne" w:hAnsi="Marianne" w:cs="Arial"/>
                <w:color w:val="00B050"/>
              </w:rPr>
            </w:pPr>
          </w:p>
        </w:tc>
      </w:tr>
      <w:tr w:rsidR="001C3B2D" w:rsidRPr="00EE1B08" w14:paraId="7F8AFA65" w14:textId="77777777" w:rsidTr="005605F2">
        <w:tc>
          <w:tcPr>
            <w:tcW w:w="2085" w:type="dxa"/>
          </w:tcPr>
          <w:p w14:paraId="3EF03153"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nos aventures</w:t>
            </w:r>
            <w:r w:rsidRPr="00EE1B08">
              <w:rPr>
                <w:rFonts w:ascii="Calibri" w:hAnsi="Calibri" w:cs="Calibri"/>
              </w:rPr>
              <w:t> </w:t>
            </w:r>
            <w:r w:rsidRPr="00EE1B08">
              <w:rPr>
                <w:rFonts w:ascii="Marianne" w:hAnsi="Marianne" w:cs="Marianne"/>
              </w:rPr>
              <w:t>»</w:t>
            </w:r>
          </w:p>
        </w:tc>
        <w:tc>
          <w:tcPr>
            <w:tcW w:w="958" w:type="dxa"/>
          </w:tcPr>
          <w:p w14:paraId="1FA10C0E" w14:textId="0D0305F9"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1069" w:type="dxa"/>
          </w:tcPr>
          <w:p w14:paraId="005832D5" w14:textId="77777777" w:rsidR="001C3B2D" w:rsidRPr="00EE1B08" w:rsidRDefault="001C3B2D" w:rsidP="005605F2">
            <w:pPr>
              <w:suppressLineNumbers/>
              <w:rPr>
                <w:rFonts w:ascii="Marianne" w:hAnsi="Marianne" w:cs="Arial"/>
                <w:color w:val="00B050"/>
              </w:rPr>
            </w:pPr>
          </w:p>
        </w:tc>
        <w:tc>
          <w:tcPr>
            <w:tcW w:w="915" w:type="dxa"/>
          </w:tcPr>
          <w:p w14:paraId="52A2BC44" w14:textId="77777777" w:rsidR="001C3B2D" w:rsidRPr="00EE1B08" w:rsidRDefault="001C3B2D" w:rsidP="005605F2">
            <w:pPr>
              <w:suppressLineNumbers/>
              <w:rPr>
                <w:rFonts w:ascii="Marianne" w:hAnsi="Marianne" w:cs="Arial"/>
                <w:color w:val="00B050"/>
              </w:rPr>
            </w:pPr>
          </w:p>
        </w:tc>
        <w:tc>
          <w:tcPr>
            <w:tcW w:w="1085" w:type="dxa"/>
          </w:tcPr>
          <w:p w14:paraId="481D60F5" w14:textId="77777777" w:rsidR="001C3B2D" w:rsidRPr="00EE1B08" w:rsidRDefault="001C3B2D" w:rsidP="005605F2">
            <w:pPr>
              <w:suppressLineNumbers/>
              <w:rPr>
                <w:rFonts w:ascii="Marianne" w:hAnsi="Marianne" w:cs="Arial"/>
                <w:color w:val="00B050"/>
              </w:rPr>
            </w:pPr>
          </w:p>
        </w:tc>
        <w:tc>
          <w:tcPr>
            <w:tcW w:w="1670" w:type="dxa"/>
          </w:tcPr>
          <w:p w14:paraId="2A1D8094" w14:textId="77777777" w:rsidR="001C3B2D" w:rsidRPr="00EE1B08" w:rsidRDefault="001C3B2D" w:rsidP="005605F2">
            <w:pPr>
              <w:suppressLineNumbers/>
              <w:rPr>
                <w:rFonts w:ascii="Marianne" w:hAnsi="Marianne" w:cs="Arial"/>
                <w:color w:val="00B050"/>
              </w:rPr>
            </w:pPr>
          </w:p>
        </w:tc>
        <w:tc>
          <w:tcPr>
            <w:tcW w:w="1097" w:type="dxa"/>
          </w:tcPr>
          <w:p w14:paraId="48DA84FB" w14:textId="77777777" w:rsidR="001C3B2D" w:rsidRPr="00EE1B08" w:rsidRDefault="001C3B2D" w:rsidP="005605F2">
            <w:pPr>
              <w:suppressLineNumbers/>
              <w:rPr>
                <w:rFonts w:ascii="Marianne" w:hAnsi="Marianne" w:cs="Arial"/>
                <w:color w:val="00B050"/>
              </w:rPr>
            </w:pPr>
          </w:p>
        </w:tc>
        <w:tc>
          <w:tcPr>
            <w:tcW w:w="1577" w:type="dxa"/>
          </w:tcPr>
          <w:p w14:paraId="022C7B83" w14:textId="77777777" w:rsidR="001C3B2D" w:rsidRPr="00EE1B08" w:rsidRDefault="001C3B2D" w:rsidP="005605F2">
            <w:pPr>
              <w:suppressLineNumbers/>
              <w:rPr>
                <w:rFonts w:ascii="Marianne" w:hAnsi="Marianne" w:cs="Arial"/>
                <w:color w:val="00B050"/>
              </w:rPr>
            </w:pPr>
          </w:p>
        </w:tc>
      </w:tr>
    </w:tbl>
    <w:p w14:paraId="11B50289" w14:textId="77777777" w:rsidR="001C3B2D" w:rsidRPr="00EE1B08" w:rsidRDefault="001C3B2D" w:rsidP="001C3B2D">
      <w:pPr>
        <w:suppressLineNumbers/>
        <w:rPr>
          <w:rFonts w:ascii="Marianne" w:hAnsi="Marianne" w:cs="Arial"/>
        </w:rPr>
      </w:pPr>
    </w:p>
    <w:p w14:paraId="48214225" w14:textId="77777777" w:rsidR="001313B1" w:rsidRPr="00EE1B08" w:rsidRDefault="001313B1" w:rsidP="001313B1">
      <w:pPr>
        <w:suppressLineNumbers/>
        <w:contextualSpacing/>
        <w:jc w:val="both"/>
        <w:rPr>
          <w:rFonts w:ascii="Marianne" w:hAnsi="Marianne" w:cs="Arial"/>
          <w:i/>
          <w:color w:val="00B050"/>
        </w:rPr>
      </w:pPr>
      <w:r w:rsidRPr="00EE1B08">
        <w:rPr>
          <w:rFonts w:ascii="Marianne" w:hAnsi="Marianne" w:cs="Arial"/>
          <w:i/>
          <w:color w:val="00B050"/>
        </w:rPr>
        <w:t>Pour en savoir plus sur les notions suivantes, se référer à l’ouvrage Grammaire du français – Terminologie grammaticale, MENJ, juin 2020</w:t>
      </w:r>
      <w:r w:rsidRPr="00EE1B08">
        <w:rPr>
          <w:rFonts w:ascii="Calibri" w:hAnsi="Calibri" w:cs="Calibri"/>
          <w:i/>
          <w:color w:val="00B050"/>
        </w:rPr>
        <w:t> </w:t>
      </w:r>
      <w:r w:rsidRPr="00EE1B08">
        <w:rPr>
          <w:rFonts w:ascii="Marianne" w:hAnsi="Marianne" w:cs="Arial"/>
          <w:i/>
          <w:color w:val="00B050"/>
        </w:rPr>
        <w:t>:</w:t>
      </w:r>
    </w:p>
    <w:p w14:paraId="3EF35E3B" w14:textId="28FA47AE"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sujet p.83</w:t>
      </w:r>
    </w:p>
    <w:p w14:paraId="249CB7D4" w14:textId="78B8D968"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L’attribut du sujet p.87</w:t>
      </w:r>
    </w:p>
    <w:p w14:paraId="1972E0A4" w14:textId="77777777"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complément d’objet p.84</w:t>
      </w:r>
    </w:p>
    <w:p w14:paraId="6720B9EF" w14:textId="349D7CC4"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complément circonstanciel p.89</w:t>
      </w:r>
    </w:p>
    <w:p w14:paraId="18C83D2D" w14:textId="2C6C4089"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complément du nom p.94</w:t>
      </w:r>
    </w:p>
    <w:p w14:paraId="4FF4885B" w14:textId="02E2B76B" w:rsidR="001313B1" w:rsidRPr="00EE1B08" w:rsidRDefault="001313B1" w:rsidP="001313B1">
      <w:pPr>
        <w:pStyle w:val="Paragraphedeliste"/>
        <w:numPr>
          <w:ilvl w:val="0"/>
          <w:numId w:val="11"/>
        </w:numPr>
        <w:suppressLineNumbers/>
        <w:spacing w:after="0"/>
        <w:jc w:val="both"/>
        <w:rPr>
          <w:rFonts w:ascii="Marianne" w:hAnsi="Marianne" w:cs="Arial"/>
          <w:i/>
          <w:color w:val="00B050"/>
        </w:rPr>
      </w:pPr>
      <w:r w:rsidRPr="00EE1B08">
        <w:rPr>
          <w:rFonts w:ascii="Marianne" w:hAnsi="Marianne" w:cs="Arial"/>
          <w:i/>
          <w:color w:val="00B050"/>
        </w:rPr>
        <w:t>La fonction épithète p.96</w:t>
      </w:r>
    </w:p>
    <w:p w14:paraId="6D89F52A" w14:textId="77777777" w:rsidR="001313B1" w:rsidRPr="00EE1B08" w:rsidRDefault="00133A1A" w:rsidP="001313B1">
      <w:pPr>
        <w:suppressLineNumbers/>
        <w:jc w:val="both"/>
        <w:rPr>
          <w:rFonts w:ascii="Marianne" w:hAnsi="Marianne" w:cs="Arial"/>
          <w:color w:val="00B050"/>
        </w:rPr>
      </w:pPr>
      <w:hyperlink r:id="rId18" w:history="1">
        <w:r w:rsidR="001313B1" w:rsidRPr="00EE1B08">
          <w:rPr>
            <w:rStyle w:val="Lienhypertexte"/>
            <w:rFonts w:ascii="Marianne" w:hAnsi="Marianne" w:cs="Arial"/>
            <w:i/>
          </w:rPr>
          <w:t>https://cache.media.eduscol.education.fr/file/Programmes/52/6/Livre_Terminologie_grammaticale_web_1308526.pdf</w:t>
        </w:r>
      </w:hyperlink>
    </w:p>
    <w:p w14:paraId="72D88F14" w14:textId="77777777" w:rsidR="001313B1" w:rsidRPr="00EE1B08" w:rsidRDefault="001313B1" w:rsidP="001313B1">
      <w:pPr>
        <w:suppressLineNumbers/>
        <w:ind w:left="360"/>
        <w:rPr>
          <w:rFonts w:ascii="Marianne" w:hAnsi="Marianne" w:cs="Arial"/>
        </w:rPr>
      </w:pPr>
    </w:p>
    <w:p w14:paraId="682F0654" w14:textId="0E8080C4" w:rsidR="001C3B2D" w:rsidRPr="00EE1B08" w:rsidRDefault="001C3B2D" w:rsidP="001C3B2D">
      <w:pPr>
        <w:pStyle w:val="Paragraphedeliste"/>
        <w:numPr>
          <w:ilvl w:val="0"/>
          <w:numId w:val="4"/>
        </w:numPr>
        <w:suppressLineNumbers/>
        <w:rPr>
          <w:rFonts w:ascii="Marianne" w:hAnsi="Marianne" w:cs="Arial"/>
          <w:sz w:val="24"/>
          <w:szCs w:val="24"/>
        </w:rPr>
      </w:pPr>
      <w:r w:rsidRPr="00EE1B08">
        <w:rPr>
          <w:rFonts w:ascii="Marianne" w:hAnsi="Marianne" w:cs="Arial"/>
          <w:sz w:val="24"/>
          <w:szCs w:val="24"/>
        </w:rPr>
        <w:t>Précisez si ces phrases sont simples ou complexes. Mettez une croix dans les bonnes colonnes.</w:t>
      </w:r>
    </w:p>
    <w:p w14:paraId="6F12A612" w14:textId="77777777" w:rsidR="001C3B2D" w:rsidRPr="00EE1B08" w:rsidRDefault="001C3B2D" w:rsidP="001C3B2D">
      <w:pPr>
        <w:suppressLineNumbers/>
        <w:rPr>
          <w:rFonts w:ascii="Marianne" w:hAnsi="Marianne" w:cs="Arial"/>
        </w:rPr>
      </w:pPr>
    </w:p>
    <w:tbl>
      <w:tblPr>
        <w:tblStyle w:val="Grilledutableau"/>
        <w:tblW w:w="10485" w:type="dxa"/>
        <w:tblLook w:val="04A0" w:firstRow="1" w:lastRow="0" w:firstColumn="1" w:lastColumn="0" w:noHBand="0" w:noVBand="1"/>
      </w:tblPr>
      <w:tblGrid>
        <w:gridCol w:w="6516"/>
        <w:gridCol w:w="1843"/>
        <w:gridCol w:w="2126"/>
      </w:tblGrid>
      <w:tr w:rsidR="001C3B2D" w:rsidRPr="00EE1B08" w14:paraId="3F2E9ED1" w14:textId="77777777" w:rsidTr="005605F2">
        <w:tc>
          <w:tcPr>
            <w:tcW w:w="6516" w:type="dxa"/>
          </w:tcPr>
          <w:p w14:paraId="3979ED69" w14:textId="77777777" w:rsidR="001C3B2D" w:rsidRPr="00EE1B08" w:rsidRDefault="001C3B2D" w:rsidP="005605F2">
            <w:pPr>
              <w:suppressLineNumbers/>
              <w:rPr>
                <w:rFonts w:ascii="Marianne" w:hAnsi="Marianne" w:cs="Arial"/>
              </w:rPr>
            </w:pPr>
          </w:p>
        </w:tc>
        <w:tc>
          <w:tcPr>
            <w:tcW w:w="1843" w:type="dxa"/>
          </w:tcPr>
          <w:p w14:paraId="1595AC24" w14:textId="77777777" w:rsidR="001C3B2D" w:rsidRPr="00EE1B08" w:rsidRDefault="001C3B2D" w:rsidP="005605F2">
            <w:pPr>
              <w:suppressLineNumbers/>
              <w:jc w:val="center"/>
              <w:rPr>
                <w:rFonts w:ascii="Marianne" w:hAnsi="Marianne" w:cs="Arial"/>
              </w:rPr>
            </w:pPr>
            <w:r w:rsidRPr="00EE1B08">
              <w:rPr>
                <w:rFonts w:ascii="Marianne" w:hAnsi="Marianne" w:cs="Arial"/>
              </w:rPr>
              <w:t>Phrase simple</w:t>
            </w:r>
          </w:p>
          <w:p w14:paraId="29F99023" w14:textId="77777777" w:rsidR="001C3B2D" w:rsidRPr="00EE1B08" w:rsidRDefault="001C3B2D" w:rsidP="005605F2">
            <w:pPr>
              <w:suppressLineNumbers/>
              <w:jc w:val="center"/>
              <w:rPr>
                <w:rFonts w:ascii="Marianne" w:hAnsi="Marianne" w:cs="Arial"/>
              </w:rPr>
            </w:pPr>
          </w:p>
        </w:tc>
        <w:tc>
          <w:tcPr>
            <w:tcW w:w="2126" w:type="dxa"/>
          </w:tcPr>
          <w:p w14:paraId="661B44E3" w14:textId="77777777" w:rsidR="001C3B2D" w:rsidRPr="00EE1B08" w:rsidRDefault="001C3B2D" w:rsidP="005605F2">
            <w:pPr>
              <w:suppressLineNumbers/>
              <w:jc w:val="center"/>
              <w:rPr>
                <w:rFonts w:ascii="Marianne" w:hAnsi="Marianne" w:cs="Arial"/>
              </w:rPr>
            </w:pPr>
            <w:r w:rsidRPr="00EE1B08">
              <w:rPr>
                <w:rFonts w:ascii="Marianne" w:hAnsi="Marianne" w:cs="Arial"/>
              </w:rPr>
              <w:t>Phrase complexe</w:t>
            </w:r>
          </w:p>
        </w:tc>
      </w:tr>
      <w:tr w:rsidR="001C3B2D" w:rsidRPr="00EE1B08" w14:paraId="08A73477" w14:textId="77777777" w:rsidTr="005605F2">
        <w:tc>
          <w:tcPr>
            <w:tcW w:w="6516" w:type="dxa"/>
          </w:tcPr>
          <w:p w14:paraId="7A8F9668" w14:textId="77777777" w:rsidR="001C3B2D" w:rsidRPr="00EE1B08" w:rsidRDefault="001C3B2D" w:rsidP="005605F2">
            <w:pPr>
              <w:pStyle w:val="NormalWeb"/>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Nous avons quitté le pays depuis bientôt quinze ans et nous n’y reviendrons certainement jamais.</w:t>
            </w:r>
            <w:r w:rsidRPr="00EE1B08">
              <w:rPr>
                <w:rFonts w:ascii="Calibri" w:hAnsi="Calibri" w:cs="Calibri"/>
              </w:rPr>
              <w:t> </w:t>
            </w:r>
            <w:r w:rsidRPr="00EE1B08">
              <w:rPr>
                <w:rFonts w:ascii="Marianne" w:hAnsi="Marianne" w:cs="Marianne"/>
              </w:rPr>
              <w:t>»</w:t>
            </w:r>
          </w:p>
          <w:p w14:paraId="718A15DB" w14:textId="77777777" w:rsidR="001C3B2D" w:rsidRPr="00EE1B08" w:rsidRDefault="001C3B2D" w:rsidP="005605F2">
            <w:pPr>
              <w:suppressLineNumbers/>
              <w:rPr>
                <w:rFonts w:ascii="Marianne" w:hAnsi="Marianne" w:cs="Arial"/>
              </w:rPr>
            </w:pPr>
          </w:p>
        </w:tc>
        <w:tc>
          <w:tcPr>
            <w:tcW w:w="1843" w:type="dxa"/>
          </w:tcPr>
          <w:p w14:paraId="597558FC" w14:textId="77777777" w:rsidR="001C3B2D" w:rsidRPr="00EE1B08" w:rsidRDefault="001C3B2D" w:rsidP="005605F2">
            <w:pPr>
              <w:suppressLineNumbers/>
              <w:rPr>
                <w:rFonts w:ascii="Marianne" w:hAnsi="Marianne" w:cs="Arial"/>
              </w:rPr>
            </w:pPr>
          </w:p>
        </w:tc>
        <w:tc>
          <w:tcPr>
            <w:tcW w:w="2126" w:type="dxa"/>
          </w:tcPr>
          <w:p w14:paraId="05E3A114" w14:textId="127CEC4F"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r>
      <w:tr w:rsidR="001C3B2D" w:rsidRPr="00EE1B08" w14:paraId="3D5CBB10" w14:textId="77777777" w:rsidTr="005605F2">
        <w:tc>
          <w:tcPr>
            <w:tcW w:w="6516" w:type="dxa"/>
          </w:tcPr>
          <w:p w14:paraId="1194758D"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 xml:space="preserve">Je continue </w:t>
            </w:r>
            <w:r w:rsidRPr="00EE1B08">
              <w:rPr>
                <w:rFonts w:ascii="Marianne" w:hAnsi="Marianne" w:cs="Marianne"/>
              </w:rPr>
              <w:t>à</w:t>
            </w:r>
            <w:r w:rsidRPr="00EE1B08">
              <w:rPr>
                <w:rFonts w:ascii="Marianne" w:hAnsi="Marianne" w:cs="Arial"/>
              </w:rPr>
              <w:t xml:space="preserve"> dire </w:t>
            </w:r>
            <w:r w:rsidRPr="00EE1B08">
              <w:rPr>
                <w:rFonts w:ascii="Marianne" w:hAnsi="Marianne" w:cs="Marianne"/>
              </w:rPr>
              <w:t>«</w:t>
            </w:r>
            <w:r w:rsidRPr="00EE1B08">
              <w:rPr>
                <w:rFonts w:ascii="Calibri" w:hAnsi="Calibri" w:cs="Calibri"/>
              </w:rPr>
              <w:t> </w:t>
            </w:r>
            <w:r w:rsidRPr="00EE1B08">
              <w:rPr>
                <w:rFonts w:ascii="Marianne" w:hAnsi="Marianne" w:cs="Arial"/>
              </w:rPr>
              <w:t>chez nous</w:t>
            </w:r>
            <w:r w:rsidRPr="00EE1B08">
              <w:rPr>
                <w:rFonts w:ascii="Calibri" w:hAnsi="Calibri" w:cs="Calibri"/>
              </w:rPr>
              <w:t> </w:t>
            </w:r>
            <w:r w:rsidRPr="00EE1B08">
              <w:rPr>
                <w:rFonts w:ascii="Marianne" w:hAnsi="Marianne" w:cs="Marianne"/>
              </w:rPr>
              <w:t>»</w:t>
            </w:r>
            <w:r w:rsidRPr="00EE1B08">
              <w:rPr>
                <w:rFonts w:ascii="Marianne" w:hAnsi="Marianne" w:cs="Arial"/>
              </w:rPr>
              <w:t>, bien que la maison ne nous appartienne plus.</w:t>
            </w:r>
            <w:r w:rsidRPr="00EE1B08">
              <w:rPr>
                <w:rFonts w:ascii="Calibri" w:hAnsi="Calibri" w:cs="Calibri"/>
              </w:rPr>
              <w:t> </w:t>
            </w:r>
            <w:r w:rsidRPr="00EE1B08">
              <w:rPr>
                <w:rFonts w:ascii="Marianne" w:hAnsi="Marianne" w:cs="Marianne"/>
              </w:rPr>
              <w:t>»</w:t>
            </w:r>
          </w:p>
        </w:tc>
        <w:tc>
          <w:tcPr>
            <w:tcW w:w="1843" w:type="dxa"/>
          </w:tcPr>
          <w:p w14:paraId="076E5E2B" w14:textId="77777777" w:rsidR="001C3B2D" w:rsidRPr="00EE1B08" w:rsidRDefault="001C3B2D" w:rsidP="005605F2">
            <w:pPr>
              <w:suppressLineNumbers/>
              <w:rPr>
                <w:rFonts w:ascii="Marianne" w:hAnsi="Marianne" w:cs="Arial"/>
              </w:rPr>
            </w:pPr>
          </w:p>
        </w:tc>
        <w:tc>
          <w:tcPr>
            <w:tcW w:w="2126" w:type="dxa"/>
          </w:tcPr>
          <w:p w14:paraId="301F5716" w14:textId="384ABFED"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r>
      <w:tr w:rsidR="001C3B2D" w:rsidRPr="00EE1B08" w14:paraId="0962A82F" w14:textId="77777777" w:rsidTr="005605F2">
        <w:tc>
          <w:tcPr>
            <w:tcW w:w="6516" w:type="dxa"/>
          </w:tcPr>
          <w:p w14:paraId="29812703"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Nous habitions les b</w:t>
            </w:r>
            <w:r w:rsidRPr="00EE1B08">
              <w:rPr>
                <w:rFonts w:ascii="Marianne" w:hAnsi="Marianne" w:cs="Marianne"/>
              </w:rPr>
              <w:t>â</w:t>
            </w:r>
            <w:r w:rsidRPr="00EE1B08">
              <w:rPr>
                <w:rFonts w:ascii="Marianne" w:hAnsi="Marianne" w:cs="Arial"/>
              </w:rPr>
              <w:t xml:space="preserve">timents du </w:t>
            </w:r>
            <w:r w:rsidRPr="00EE1B08">
              <w:rPr>
                <w:rFonts w:ascii="Marianne" w:hAnsi="Marianne" w:cs="Arial"/>
                <w:i/>
                <w:iCs/>
              </w:rPr>
              <w:t>Cours Supérieur</w:t>
            </w:r>
            <w:r w:rsidRPr="00EE1B08">
              <w:rPr>
                <w:rFonts w:ascii="Marianne" w:hAnsi="Marianne" w:cs="Arial"/>
              </w:rPr>
              <w:t xml:space="preserve"> de Sainte-Agathe.</w:t>
            </w:r>
            <w:r w:rsidRPr="00EE1B08">
              <w:rPr>
                <w:rFonts w:ascii="Calibri" w:hAnsi="Calibri" w:cs="Calibri"/>
              </w:rPr>
              <w:t> </w:t>
            </w:r>
            <w:r w:rsidRPr="00EE1B08">
              <w:rPr>
                <w:rFonts w:ascii="Marianne" w:hAnsi="Marianne" w:cs="Marianne"/>
              </w:rPr>
              <w:t>»</w:t>
            </w:r>
          </w:p>
        </w:tc>
        <w:tc>
          <w:tcPr>
            <w:tcW w:w="1843" w:type="dxa"/>
          </w:tcPr>
          <w:p w14:paraId="5AC25B88" w14:textId="10EBFE74"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2126" w:type="dxa"/>
          </w:tcPr>
          <w:p w14:paraId="6D3E4825" w14:textId="77777777" w:rsidR="001C3B2D" w:rsidRPr="00EE1B08" w:rsidRDefault="001C3B2D" w:rsidP="005605F2">
            <w:pPr>
              <w:suppressLineNumbers/>
              <w:rPr>
                <w:rFonts w:ascii="Marianne" w:hAnsi="Marianne" w:cs="Arial"/>
              </w:rPr>
            </w:pPr>
          </w:p>
        </w:tc>
      </w:tr>
      <w:tr w:rsidR="001C3B2D" w:rsidRPr="00EE1B08" w14:paraId="4FC8446E" w14:textId="77777777" w:rsidTr="005605F2">
        <w:tc>
          <w:tcPr>
            <w:tcW w:w="6516" w:type="dxa"/>
          </w:tcPr>
          <w:p w14:paraId="28DAC68D" w14:textId="77777777" w:rsidR="001C3B2D" w:rsidRPr="00EE1B08" w:rsidRDefault="001C3B2D" w:rsidP="005605F2">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Ma mère faisait la petite classe.</w:t>
            </w:r>
            <w:r w:rsidRPr="00EE1B08">
              <w:rPr>
                <w:rFonts w:ascii="Calibri" w:hAnsi="Calibri" w:cs="Calibri"/>
              </w:rPr>
              <w:t> </w:t>
            </w:r>
            <w:r w:rsidRPr="00EE1B08">
              <w:rPr>
                <w:rFonts w:ascii="Marianne" w:hAnsi="Marianne" w:cs="Marianne"/>
              </w:rPr>
              <w:t>»</w:t>
            </w:r>
          </w:p>
        </w:tc>
        <w:tc>
          <w:tcPr>
            <w:tcW w:w="1843" w:type="dxa"/>
          </w:tcPr>
          <w:p w14:paraId="6BFFE0E4" w14:textId="5EA42E63"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c>
          <w:tcPr>
            <w:tcW w:w="2126" w:type="dxa"/>
          </w:tcPr>
          <w:p w14:paraId="52638A94" w14:textId="77777777" w:rsidR="001C3B2D" w:rsidRPr="00EE1B08" w:rsidRDefault="001C3B2D" w:rsidP="005605F2">
            <w:pPr>
              <w:suppressLineNumbers/>
              <w:rPr>
                <w:rFonts w:ascii="Marianne" w:hAnsi="Marianne" w:cs="Arial"/>
              </w:rPr>
            </w:pPr>
          </w:p>
        </w:tc>
      </w:tr>
      <w:tr w:rsidR="001C3B2D" w:rsidRPr="00EE1B08" w14:paraId="1948D158" w14:textId="77777777" w:rsidTr="005605F2">
        <w:tc>
          <w:tcPr>
            <w:tcW w:w="6516" w:type="dxa"/>
          </w:tcPr>
          <w:p w14:paraId="50F602AE" w14:textId="77777777" w:rsidR="001C3B2D" w:rsidRPr="00EE1B08" w:rsidRDefault="001C3B2D" w:rsidP="005605F2">
            <w:pPr>
              <w:pStyle w:val="NormalWeb"/>
              <w:suppressLineNumbers/>
              <w:rPr>
                <w:rFonts w:ascii="Marianne" w:hAnsi="Marianne"/>
              </w:rPr>
            </w:pPr>
            <w:r w:rsidRPr="00EE1B08">
              <w:rPr>
                <w:rFonts w:ascii="Marianne" w:hAnsi="Marianne" w:cs="Arial"/>
              </w:rPr>
              <w:t>«</w:t>
            </w:r>
            <w:r w:rsidRPr="00EE1B08">
              <w:rPr>
                <w:rFonts w:ascii="Calibri" w:hAnsi="Calibri" w:cs="Calibri"/>
              </w:rPr>
              <w:t> </w:t>
            </w:r>
            <w:r w:rsidRPr="00EE1B08">
              <w:rPr>
                <w:rFonts w:ascii="Marianne" w:hAnsi="Marianne" w:cs="Arial"/>
              </w:rPr>
              <w:t>Tel est le plan sommaire de cette demeure o</w:t>
            </w:r>
            <w:r w:rsidRPr="00EE1B08">
              <w:rPr>
                <w:rFonts w:ascii="Marianne" w:hAnsi="Marianne" w:cs="Marianne"/>
              </w:rPr>
              <w:t>ù</w:t>
            </w:r>
            <w:r w:rsidRPr="00EE1B08">
              <w:rPr>
                <w:rFonts w:ascii="Marianne" w:hAnsi="Marianne" w:cs="Arial"/>
              </w:rPr>
              <w:t xml:space="preserve"> s</w:t>
            </w:r>
            <w:r w:rsidRPr="00EE1B08">
              <w:rPr>
                <w:rFonts w:ascii="Marianne" w:hAnsi="Marianne" w:cs="Marianne"/>
              </w:rPr>
              <w:t>’é</w:t>
            </w:r>
            <w:r w:rsidRPr="00EE1B08">
              <w:rPr>
                <w:rFonts w:ascii="Marianne" w:hAnsi="Marianne" w:cs="Arial"/>
              </w:rPr>
              <w:t>coul</w:t>
            </w:r>
            <w:r w:rsidRPr="00EE1B08">
              <w:rPr>
                <w:rFonts w:ascii="Marianne" w:hAnsi="Marianne" w:cs="Marianne"/>
              </w:rPr>
              <w:t>è</w:t>
            </w:r>
            <w:r w:rsidRPr="00EE1B08">
              <w:rPr>
                <w:rFonts w:ascii="Marianne" w:hAnsi="Marianne" w:cs="Arial"/>
              </w:rPr>
              <w:t>rent les jours les plus tourment</w:t>
            </w:r>
            <w:r w:rsidRPr="00EE1B08">
              <w:rPr>
                <w:rFonts w:ascii="Marianne" w:hAnsi="Marianne" w:cs="Marianne"/>
              </w:rPr>
              <w:t>é</w:t>
            </w:r>
            <w:r w:rsidRPr="00EE1B08">
              <w:rPr>
                <w:rFonts w:ascii="Marianne" w:hAnsi="Marianne" w:cs="Arial"/>
              </w:rPr>
              <w:t>s et les plus chers de ma vie.</w:t>
            </w:r>
            <w:r w:rsidRPr="00EE1B08">
              <w:rPr>
                <w:rFonts w:ascii="Calibri" w:hAnsi="Calibri" w:cs="Calibri"/>
              </w:rPr>
              <w:t> </w:t>
            </w:r>
            <w:r w:rsidRPr="00EE1B08">
              <w:rPr>
                <w:rFonts w:ascii="Marianne" w:hAnsi="Marianne" w:cs="Marianne"/>
              </w:rPr>
              <w:t>»</w:t>
            </w:r>
          </w:p>
        </w:tc>
        <w:tc>
          <w:tcPr>
            <w:tcW w:w="1843" w:type="dxa"/>
          </w:tcPr>
          <w:p w14:paraId="08D1BB6F" w14:textId="77777777" w:rsidR="001C3B2D" w:rsidRPr="00EE1B08" w:rsidRDefault="001C3B2D" w:rsidP="005605F2">
            <w:pPr>
              <w:suppressLineNumbers/>
              <w:rPr>
                <w:rFonts w:ascii="Marianne" w:hAnsi="Marianne" w:cs="Arial"/>
              </w:rPr>
            </w:pPr>
          </w:p>
        </w:tc>
        <w:tc>
          <w:tcPr>
            <w:tcW w:w="2126" w:type="dxa"/>
          </w:tcPr>
          <w:p w14:paraId="71104C37" w14:textId="6CA2A020" w:rsidR="001C3B2D" w:rsidRPr="00EE1B08" w:rsidRDefault="002D73C4" w:rsidP="002D73C4">
            <w:pPr>
              <w:suppressLineNumbers/>
              <w:jc w:val="center"/>
              <w:rPr>
                <w:rFonts w:ascii="Marianne" w:hAnsi="Marianne" w:cs="Arial"/>
                <w:color w:val="00B050"/>
              </w:rPr>
            </w:pPr>
            <w:r w:rsidRPr="00EE1B08">
              <w:rPr>
                <w:rFonts w:ascii="Marianne" w:hAnsi="Marianne" w:cs="Arial"/>
                <w:color w:val="00B050"/>
              </w:rPr>
              <w:t>X</w:t>
            </w:r>
          </w:p>
        </w:tc>
      </w:tr>
    </w:tbl>
    <w:p w14:paraId="1993DE16" w14:textId="77777777" w:rsidR="001C3B2D" w:rsidRPr="00EE1B08" w:rsidRDefault="001C3B2D" w:rsidP="001C3B2D">
      <w:pPr>
        <w:suppressLineNumbers/>
        <w:rPr>
          <w:rFonts w:ascii="Marianne" w:hAnsi="Marianne" w:cs="Arial"/>
        </w:rPr>
      </w:pPr>
    </w:p>
    <w:p w14:paraId="3E9D35E1" w14:textId="77777777" w:rsidR="00EE113E" w:rsidRPr="00EE1B08" w:rsidRDefault="00EE113E" w:rsidP="00EE113E">
      <w:pPr>
        <w:suppressLineNumbers/>
        <w:contextualSpacing/>
        <w:jc w:val="both"/>
        <w:rPr>
          <w:rFonts w:ascii="Marianne" w:hAnsi="Marianne" w:cs="Arial"/>
          <w:i/>
          <w:color w:val="00B050"/>
        </w:rPr>
      </w:pPr>
      <w:r w:rsidRPr="00EE1B08">
        <w:rPr>
          <w:rFonts w:ascii="Marianne" w:hAnsi="Marianne" w:cs="Arial"/>
          <w:i/>
          <w:color w:val="00B050"/>
        </w:rPr>
        <w:t>Pour en savoir plus, le professeur pourra utilement se référer au chapitre «</w:t>
      </w:r>
      <w:r w:rsidRPr="00EE1B08">
        <w:rPr>
          <w:rFonts w:ascii="Calibri" w:hAnsi="Calibri" w:cs="Calibri"/>
          <w:i/>
          <w:color w:val="00B050"/>
        </w:rPr>
        <w:t> </w:t>
      </w:r>
      <w:r w:rsidRPr="00EE1B08">
        <w:rPr>
          <w:rFonts w:ascii="Marianne" w:hAnsi="Marianne" w:cs="Arial"/>
          <w:i/>
          <w:color w:val="00B050"/>
        </w:rPr>
        <w:t>Phrase simple et phrase complexe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p.52 dans Grammaire du français – Terminologie grammaticale, MENJ, juin 2020. </w:t>
      </w:r>
    </w:p>
    <w:p w14:paraId="3028D367" w14:textId="77777777" w:rsidR="00EE113E" w:rsidRPr="00EE1B08" w:rsidRDefault="00133A1A" w:rsidP="00EE113E">
      <w:pPr>
        <w:suppressLineNumbers/>
        <w:contextualSpacing/>
        <w:jc w:val="both"/>
        <w:rPr>
          <w:rFonts w:ascii="Marianne" w:hAnsi="Marianne" w:cs="Arial"/>
        </w:rPr>
      </w:pPr>
      <w:hyperlink r:id="rId19" w:history="1">
        <w:r w:rsidR="00EE113E" w:rsidRPr="00EE1B08">
          <w:rPr>
            <w:rStyle w:val="Lienhypertexte"/>
            <w:rFonts w:ascii="Marianne" w:hAnsi="Marianne" w:cs="Arial"/>
            <w:i/>
          </w:rPr>
          <w:t>https://cache.media.eduscol.education.fr/file/Programmes/52/6/Livre_Terminologie_grammaticale_web_1308526.pdf</w:t>
        </w:r>
      </w:hyperlink>
    </w:p>
    <w:p w14:paraId="0952D990" w14:textId="77777777" w:rsidR="00EE113E" w:rsidRPr="00EE1B08" w:rsidRDefault="00EE113E" w:rsidP="00EE113E">
      <w:pPr>
        <w:suppressLineNumbers/>
        <w:rPr>
          <w:rFonts w:ascii="Marianne" w:hAnsi="Marianne" w:cs="Arial"/>
        </w:rPr>
      </w:pPr>
    </w:p>
    <w:p w14:paraId="58BB9F8C" w14:textId="541373EB" w:rsidR="001C3B2D" w:rsidRPr="00EE1B08" w:rsidRDefault="001C3B2D" w:rsidP="001C3B2D">
      <w:pPr>
        <w:pStyle w:val="Paragraphedeliste"/>
        <w:numPr>
          <w:ilvl w:val="0"/>
          <w:numId w:val="4"/>
        </w:numPr>
        <w:suppressLineNumbers/>
        <w:rPr>
          <w:rFonts w:ascii="Marianne" w:hAnsi="Marianne" w:cs="Arial"/>
          <w:sz w:val="24"/>
          <w:szCs w:val="24"/>
        </w:rPr>
      </w:pPr>
      <w:r w:rsidRPr="00EE1B08">
        <w:rPr>
          <w:rFonts w:ascii="Marianne" w:hAnsi="Marianne" w:cs="Arial"/>
          <w:sz w:val="24"/>
          <w:szCs w:val="24"/>
        </w:rPr>
        <w:t>Analysez les formes verbales suivantes</w:t>
      </w:r>
      <w:r w:rsidRPr="00EE1B08">
        <w:rPr>
          <w:rFonts w:ascii="Calibri" w:hAnsi="Calibri" w:cs="Calibri"/>
          <w:sz w:val="24"/>
          <w:szCs w:val="24"/>
        </w:rPr>
        <w:t> </w:t>
      </w:r>
      <w:r w:rsidRPr="00EE1B08">
        <w:rPr>
          <w:rFonts w:ascii="Marianne" w:hAnsi="Marianne" w:cs="Arial"/>
          <w:sz w:val="24"/>
          <w:szCs w:val="24"/>
        </w:rPr>
        <w:t>(infinitif, groupe, personne, temps, mode, forme passive/forme active)</w:t>
      </w:r>
    </w:p>
    <w:p w14:paraId="30E4A87C" w14:textId="1C7131B0" w:rsidR="001C3B2D" w:rsidRPr="00EE1B08" w:rsidRDefault="001C3B2D" w:rsidP="001C3B2D">
      <w:pPr>
        <w:suppressLineNumbers/>
        <w:rPr>
          <w:rFonts w:ascii="Marianne" w:hAnsi="Marianne" w:cs="Arial"/>
        </w:rPr>
      </w:pPr>
      <w:r w:rsidRPr="00EE1B08">
        <w:rPr>
          <w:rFonts w:ascii="Marianne" w:hAnsi="Marianne" w:cs="Arial"/>
        </w:rPr>
        <w:t>«</w:t>
      </w:r>
      <w:r w:rsidRPr="00EE1B08">
        <w:rPr>
          <w:rFonts w:ascii="Calibri" w:hAnsi="Calibri" w:cs="Calibri"/>
        </w:rPr>
        <w:t> </w:t>
      </w:r>
      <w:r w:rsidRPr="00EE1B08">
        <w:rPr>
          <w:rFonts w:ascii="Marianne" w:hAnsi="Marianne" w:cs="Arial"/>
        </w:rPr>
        <w:t>Il arriva</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 xml:space="preserve">: </w:t>
      </w:r>
      <w:r w:rsidR="002D73C4" w:rsidRPr="00EE1B08">
        <w:rPr>
          <w:rFonts w:ascii="Marianne" w:hAnsi="Marianne" w:cs="Arial"/>
          <w:color w:val="00B050"/>
        </w:rPr>
        <w:t>verbe arriver, 1</w:t>
      </w:r>
      <w:r w:rsidR="002D73C4" w:rsidRPr="00EE1B08">
        <w:rPr>
          <w:rFonts w:ascii="Marianne" w:hAnsi="Marianne" w:cs="Arial"/>
          <w:color w:val="00B050"/>
          <w:vertAlign w:val="superscript"/>
        </w:rPr>
        <w:t>er</w:t>
      </w:r>
      <w:r w:rsidR="002D73C4" w:rsidRPr="00EE1B08">
        <w:rPr>
          <w:rFonts w:ascii="Marianne" w:hAnsi="Marianne" w:cs="Arial"/>
          <w:color w:val="00B050"/>
        </w:rPr>
        <w:t xml:space="preserve"> groupe, 3</w:t>
      </w:r>
      <w:r w:rsidR="002D73C4" w:rsidRPr="00EE1B08">
        <w:rPr>
          <w:rFonts w:ascii="Marianne" w:hAnsi="Marianne" w:cs="Arial"/>
          <w:color w:val="00B050"/>
          <w:vertAlign w:val="superscript"/>
        </w:rPr>
        <w:t>ème</w:t>
      </w:r>
      <w:r w:rsidR="002D73C4" w:rsidRPr="00EE1B08">
        <w:rPr>
          <w:rFonts w:ascii="Marianne" w:hAnsi="Marianne" w:cs="Arial"/>
          <w:color w:val="00B050"/>
        </w:rPr>
        <w:t xml:space="preserve"> personne du singulier, passé simple de l’indicatif, </w:t>
      </w:r>
      <w:r w:rsidR="00A50655" w:rsidRPr="00EE1B08">
        <w:rPr>
          <w:rFonts w:ascii="Marianne" w:hAnsi="Marianne" w:cs="Arial"/>
          <w:color w:val="00B050"/>
        </w:rPr>
        <w:t>voix</w:t>
      </w:r>
      <w:r w:rsidR="002D73C4" w:rsidRPr="00EE1B08">
        <w:rPr>
          <w:rFonts w:ascii="Marianne" w:hAnsi="Marianne" w:cs="Arial"/>
          <w:color w:val="00B050"/>
        </w:rPr>
        <w:t xml:space="preserve"> active</w:t>
      </w:r>
    </w:p>
    <w:p w14:paraId="4F2062BB" w14:textId="46DBC3B2" w:rsidR="001C3B2D" w:rsidRPr="00EE1B08" w:rsidRDefault="001C3B2D" w:rsidP="001C3B2D">
      <w:pPr>
        <w:suppressLineNumbers/>
        <w:rPr>
          <w:rFonts w:ascii="Marianne" w:hAnsi="Marianne" w:cs="Arial"/>
          <w:color w:val="00B050"/>
        </w:rPr>
      </w:pPr>
      <w:r w:rsidRPr="00EE1B08">
        <w:rPr>
          <w:rFonts w:ascii="Marianne" w:hAnsi="Marianne" w:cs="Arial"/>
        </w:rPr>
        <w:lastRenderedPageBreak/>
        <w:t>«</w:t>
      </w:r>
      <w:r w:rsidRPr="00EE1B08">
        <w:rPr>
          <w:rFonts w:ascii="Calibri" w:hAnsi="Calibri" w:cs="Calibri"/>
        </w:rPr>
        <w:t> </w:t>
      </w:r>
      <w:r w:rsidRPr="00EE1B08">
        <w:rPr>
          <w:rFonts w:ascii="Marianne" w:hAnsi="Marianne" w:cs="Arial"/>
        </w:rPr>
        <w:t>Nous habitions</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w:t>
      </w:r>
      <w:r w:rsidR="002D73C4" w:rsidRPr="00EE1B08">
        <w:rPr>
          <w:rFonts w:ascii="Marianne" w:hAnsi="Marianne" w:cs="Arial"/>
          <w:color w:val="00B050"/>
        </w:rPr>
        <w:t xml:space="preserve"> verbe habiter, 1</w:t>
      </w:r>
      <w:r w:rsidR="002D73C4" w:rsidRPr="00EE1B08">
        <w:rPr>
          <w:rFonts w:ascii="Marianne" w:hAnsi="Marianne" w:cs="Arial"/>
          <w:color w:val="00B050"/>
          <w:vertAlign w:val="superscript"/>
        </w:rPr>
        <w:t>er</w:t>
      </w:r>
      <w:r w:rsidR="002D73C4" w:rsidRPr="00EE1B08">
        <w:rPr>
          <w:rFonts w:ascii="Marianne" w:hAnsi="Marianne" w:cs="Arial"/>
          <w:color w:val="00B050"/>
        </w:rPr>
        <w:t xml:space="preserve"> groupe, 1</w:t>
      </w:r>
      <w:r w:rsidR="002D73C4" w:rsidRPr="00EE1B08">
        <w:rPr>
          <w:rFonts w:ascii="Marianne" w:hAnsi="Marianne" w:cs="Arial"/>
          <w:color w:val="00B050"/>
          <w:vertAlign w:val="superscript"/>
        </w:rPr>
        <w:t>ère</w:t>
      </w:r>
      <w:r w:rsidR="002D73C4" w:rsidRPr="00EE1B08">
        <w:rPr>
          <w:rFonts w:ascii="Marianne" w:hAnsi="Marianne" w:cs="Arial"/>
          <w:color w:val="00B050"/>
        </w:rPr>
        <w:t xml:space="preserve"> personne du pluriel,</w:t>
      </w:r>
      <w:r w:rsidR="00A50655" w:rsidRPr="00EE1B08">
        <w:rPr>
          <w:rFonts w:ascii="Marianne" w:hAnsi="Marianne" w:cs="Arial"/>
          <w:color w:val="00B050"/>
        </w:rPr>
        <w:t xml:space="preserve"> imparfait de l’indicatif, voix</w:t>
      </w:r>
      <w:r w:rsidR="002D73C4" w:rsidRPr="00EE1B08">
        <w:rPr>
          <w:rFonts w:ascii="Marianne" w:hAnsi="Marianne" w:cs="Arial"/>
          <w:color w:val="00B050"/>
        </w:rPr>
        <w:t xml:space="preserve"> active</w:t>
      </w:r>
    </w:p>
    <w:p w14:paraId="287876ED" w14:textId="61FDAF00" w:rsidR="001C3B2D" w:rsidRPr="00EE1B08" w:rsidRDefault="001C3B2D" w:rsidP="001C3B2D">
      <w:pPr>
        <w:suppressLineNumbers/>
        <w:rPr>
          <w:rFonts w:ascii="Marianne" w:hAnsi="Marianne" w:cs="Arial"/>
          <w:color w:val="00B050"/>
        </w:rPr>
      </w:pPr>
      <w:r w:rsidRPr="00EE1B08">
        <w:rPr>
          <w:rFonts w:ascii="Marianne" w:hAnsi="Marianne" w:cs="Arial"/>
        </w:rPr>
        <w:t>«</w:t>
      </w:r>
      <w:r w:rsidRPr="00EE1B08">
        <w:rPr>
          <w:rFonts w:ascii="Calibri" w:hAnsi="Calibri" w:cs="Calibri"/>
        </w:rPr>
        <w:t> </w:t>
      </w:r>
      <w:r w:rsidRPr="00EE1B08">
        <w:rPr>
          <w:rFonts w:ascii="Marianne" w:hAnsi="Marianne" w:cs="Arial"/>
        </w:rPr>
        <w:t>Je continue</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w:t>
      </w:r>
      <w:r w:rsidR="002D73C4" w:rsidRPr="00EE1B08">
        <w:rPr>
          <w:rFonts w:ascii="Marianne" w:hAnsi="Marianne" w:cs="Arial"/>
        </w:rPr>
        <w:t xml:space="preserve"> </w:t>
      </w:r>
      <w:r w:rsidR="002D73C4" w:rsidRPr="00EE1B08">
        <w:rPr>
          <w:rFonts w:ascii="Marianne" w:hAnsi="Marianne" w:cs="Arial"/>
          <w:color w:val="00B050"/>
        </w:rPr>
        <w:t>verbe continuer, 1</w:t>
      </w:r>
      <w:r w:rsidR="002D73C4" w:rsidRPr="00EE1B08">
        <w:rPr>
          <w:rFonts w:ascii="Marianne" w:hAnsi="Marianne" w:cs="Arial"/>
          <w:color w:val="00B050"/>
          <w:vertAlign w:val="superscript"/>
        </w:rPr>
        <w:t>er</w:t>
      </w:r>
      <w:r w:rsidR="002D73C4" w:rsidRPr="00EE1B08">
        <w:rPr>
          <w:rFonts w:ascii="Marianne" w:hAnsi="Marianne" w:cs="Arial"/>
          <w:color w:val="00B050"/>
        </w:rPr>
        <w:t xml:space="preserve"> groupe, 1</w:t>
      </w:r>
      <w:r w:rsidR="002D73C4" w:rsidRPr="00EE1B08">
        <w:rPr>
          <w:rFonts w:ascii="Marianne" w:hAnsi="Marianne" w:cs="Arial"/>
          <w:color w:val="00B050"/>
          <w:vertAlign w:val="superscript"/>
        </w:rPr>
        <w:t>ère</w:t>
      </w:r>
      <w:r w:rsidR="002D73C4" w:rsidRPr="00EE1B08">
        <w:rPr>
          <w:rFonts w:ascii="Marianne" w:hAnsi="Marianne" w:cs="Arial"/>
          <w:color w:val="00B050"/>
        </w:rPr>
        <w:t xml:space="preserve"> personne du singulie</w:t>
      </w:r>
      <w:r w:rsidR="00A50655" w:rsidRPr="00EE1B08">
        <w:rPr>
          <w:rFonts w:ascii="Marianne" w:hAnsi="Marianne" w:cs="Arial"/>
          <w:color w:val="00B050"/>
        </w:rPr>
        <w:t>r, présent de l’indicatif, voix</w:t>
      </w:r>
      <w:r w:rsidR="002D73C4" w:rsidRPr="00EE1B08">
        <w:rPr>
          <w:rFonts w:ascii="Marianne" w:hAnsi="Marianne" w:cs="Arial"/>
          <w:color w:val="00B050"/>
        </w:rPr>
        <w:t xml:space="preserve"> active</w:t>
      </w:r>
    </w:p>
    <w:p w14:paraId="30773784" w14:textId="2DFF2FD7" w:rsidR="001C3B2D" w:rsidRPr="00EE1B08" w:rsidRDefault="001C3B2D" w:rsidP="001C3B2D">
      <w:pPr>
        <w:suppressLineNumbers/>
        <w:rPr>
          <w:rFonts w:ascii="Marianne" w:hAnsi="Marianne" w:cs="Arial"/>
          <w:color w:val="00B050"/>
        </w:rPr>
      </w:pPr>
      <w:r w:rsidRPr="00EE1B08">
        <w:rPr>
          <w:rFonts w:ascii="Marianne" w:hAnsi="Marianne" w:cs="Arial"/>
        </w:rPr>
        <w:t>«</w:t>
      </w:r>
      <w:r w:rsidRPr="00EE1B08">
        <w:rPr>
          <w:rFonts w:ascii="Calibri" w:hAnsi="Calibri" w:cs="Calibri"/>
        </w:rPr>
        <w:t> </w:t>
      </w:r>
      <w:proofErr w:type="gramStart"/>
      <w:r w:rsidRPr="00EE1B08">
        <w:rPr>
          <w:rFonts w:ascii="Marianne" w:hAnsi="Marianne" w:cs="Arial"/>
        </w:rPr>
        <w:t>nous</w:t>
      </w:r>
      <w:proofErr w:type="gramEnd"/>
      <w:r w:rsidRPr="00EE1B08">
        <w:rPr>
          <w:rFonts w:ascii="Marianne" w:hAnsi="Marianne" w:cs="Arial"/>
        </w:rPr>
        <w:t xml:space="preserve"> avons quitt</w:t>
      </w:r>
      <w:r w:rsidRPr="00EE1B08">
        <w:rPr>
          <w:rFonts w:ascii="Marianne" w:hAnsi="Marianne" w:cs="Marianne"/>
        </w:rPr>
        <w:t>é</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 xml:space="preserve">: </w:t>
      </w:r>
      <w:r w:rsidR="002D73C4" w:rsidRPr="00EE1B08">
        <w:rPr>
          <w:rFonts w:ascii="Marianne" w:hAnsi="Marianne" w:cs="Arial"/>
          <w:color w:val="00B050"/>
        </w:rPr>
        <w:t>verbe quitter, 1</w:t>
      </w:r>
      <w:r w:rsidR="002D73C4" w:rsidRPr="00EE1B08">
        <w:rPr>
          <w:rFonts w:ascii="Marianne" w:hAnsi="Marianne" w:cs="Arial"/>
          <w:color w:val="00B050"/>
          <w:vertAlign w:val="superscript"/>
        </w:rPr>
        <w:t>er</w:t>
      </w:r>
      <w:r w:rsidR="002D73C4" w:rsidRPr="00EE1B08">
        <w:rPr>
          <w:rFonts w:ascii="Marianne" w:hAnsi="Marianne" w:cs="Arial"/>
          <w:color w:val="00B050"/>
        </w:rPr>
        <w:t xml:space="preserve"> groupe, 1</w:t>
      </w:r>
      <w:r w:rsidR="002D73C4" w:rsidRPr="00EE1B08">
        <w:rPr>
          <w:rFonts w:ascii="Marianne" w:hAnsi="Marianne" w:cs="Arial"/>
          <w:color w:val="00B050"/>
          <w:vertAlign w:val="superscript"/>
        </w:rPr>
        <w:t>ère</w:t>
      </w:r>
      <w:r w:rsidR="002D73C4" w:rsidRPr="00EE1B08">
        <w:rPr>
          <w:rFonts w:ascii="Marianne" w:hAnsi="Marianne" w:cs="Arial"/>
          <w:color w:val="00B050"/>
        </w:rPr>
        <w:t xml:space="preserve"> personne </w:t>
      </w:r>
      <w:r w:rsidR="00A50655" w:rsidRPr="00EE1B08">
        <w:rPr>
          <w:rFonts w:ascii="Marianne" w:hAnsi="Marianne" w:cs="Arial"/>
          <w:color w:val="00B050"/>
        </w:rPr>
        <w:t>du pluriel, passé composé, voix</w:t>
      </w:r>
      <w:r w:rsidR="002D73C4" w:rsidRPr="00EE1B08">
        <w:rPr>
          <w:rFonts w:ascii="Marianne" w:hAnsi="Marianne" w:cs="Arial"/>
          <w:color w:val="00B050"/>
        </w:rPr>
        <w:t xml:space="preserve"> active</w:t>
      </w:r>
    </w:p>
    <w:p w14:paraId="68999F7D" w14:textId="63E2C3AA" w:rsidR="001C3B2D" w:rsidRPr="00EE1B08" w:rsidRDefault="001C3B2D" w:rsidP="001C3B2D">
      <w:pPr>
        <w:suppressLineNumbers/>
        <w:rPr>
          <w:rFonts w:ascii="Marianne" w:hAnsi="Marianne" w:cs="Arial"/>
          <w:color w:val="00B050"/>
        </w:rPr>
      </w:pPr>
      <w:r w:rsidRPr="00EE1B08">
        <w:rPr>
          <w:rFonts w:ascii="Marianne" w:hAnsi="Marianne" w:cs="Arial"/>
        </w:rPr>
        <w:t>«</w:t>
      </w:r>
      <w:r w:rsidRPr="00EE1B08">
        <w:rPr>
          <w:rFonts w:ascii="Calibri" w:hAnsi="Calibri" w:cs="Calibri"/>
        </w:rPr>
        <w:t> </w:t>
      </w:r>
      <w:proofErr w:type="gramStart"/>
      <w:r w:rsidRPr="00EE1B08">
        <w:rPr>
          <w:rFonts w:ascii="Marianne" w:hAnsi="Marianne" w:cs="Arial"/>
        </w:rPr>
        <w:t>nous</w:t>
      </w:r>
      <w:proofErr w:type="gramEnd"/>
      <w:r w:rsidRPr="00EE1B08">
        <w:rPr>
          <w:rFonts w:ascii="Marianne" w:hAnsi="Marianne" w:cs="Arial"/>
        </w:rPr>
        <w:t xml:space="preserve"> n</w:t>
      </w:r>
      <w:r w:rsidRPr="00EE1B08">
        <w:rPr>
          <w:rFonts w:ascii="Marianne" w:hAnsi="Marianne" w:cs="Marianne"/>
        </w:rPr>
        <w:t>’</w:t>
      </w:r>
      <w:r w:rsidRPr="00EE1B08">
        <w:rPr>
          <w:rFonts w:ascii="Marianne" w:hAnsi="Marianne" w:cs="Arial"/>
        </w:rPr>
        <w:t>y reviendrons certainement jamais</w:t>
      </w:r>
      <w:r w:rsidRPr="00EE1B08">
        <w:rPr>
          <w:rFonts w:ascii="Calibri" w:hAnsi="Calibri" w:cs="Calibri"/>
        </w:rPr>
        <w:t> </w:t>
      </w:r>
      <w:r w:rsidRPr="00EE1B08">
        <w:rPr>
          <w:rFonts w:ascii="Marianne" w:hAnsi="Marianne" w:cs="Marianne"/>
        </w:rPr>
        <w:t>»</w:t>
      </w:r>
      <w:r w:rsidRPr="00EE1B08">
        <w:rPr>
          <w:rFonts w:ascii="Calibri" w:hAnsi="Calibri" w:cs="Calibri"/>
        </w:rPr>
        <w:t> </w:t>
      </w:r>
      <w:r w:rsidRPr="00EE1B08">
        <w:rPr>
          <w:rFonts w:ascii="Marianne" w:hAnsi="Marianne" w:cs="Arial"/>
        </w:rPr>
        <w:t xml:space="preserve">:  </w:t>
      </w:r>
      <w:r w:rsidR="002D73C4" w:rsidRPr="00EE1B08">
        <w:rPr>
          <w:rFonts w:ascii="Marianne" w:hAnsi="Marianne" w:cs="Arial"/>
          <w:color w:val="00B050"/>
        </w:rPr>
        <w:t>verbe revenir, 3</w:t>
      </w:r>
      <w:r w:rsidR="002D73C4" w:rsidRPr="00EE1B08">
        <w:rPr>
          <w:rFonts w:ascii="Marianne" w:hAnsi="Marianne" w:cs="Arial"/>
          <w:color w:val="00B050"/>
          <w:vertAlign w:val="superscript"/>
        </w:rPr>
        <w:t>ème</w:t>
      </w:r>
      <w:r w:rsidR="002D73C4" w:rsidRPr="00EE1B08">
        <w:rPr>
          <w:rFonts w:ascii="Marianne" w:hAnsi="Marianne" w:cs="Arial"/>
          <w:color w:val="00B050"/>
        </w:rPr>
        <w:t xml:space="preserve"> groupe, 1</w:t>
      </w:r>
      <w:r w:rsidR="002D73C4" w:rsidRPr="00EE1B08">
        <w:rPr>
          <w:rFonts w:ascii="Marianne" w:hAnsi="Marianne" w:cs="Arial"/>
          <w:color w:val="00B050"/>
          <w:vertAlign w:val="superscript"/>
        </w:rPr>
        <w:t>ère</w:t>
      </w:r>
      <w:r w:rsidR="002D73C4" w:rsidRPr="00EE1B08">
        <w:rPr>
          <w:rFonts w:ascii="Marianne" w:hAnsi="Marianne" w:cs="Arial"/>
          <w:color w:val="00B050"/>
        </w:rPr>
        <w:t xml:space="preserve"> personne du pluriel, fu</w:t>
      </w:r>
      <w:r w:rsidR="00A50655" w:rsidRPr="00EE1B08">
        <w:rPr>
          <w:rFonts w:ascii="Marianne" w:hAnsi="Marianne" w:cs="Arial"/>
          <w:color w:val="00B050"/>
        </w:rPr>
        <w:t>tur simple de l’indicatif, voix</w:t>
      </w:r>
      <w:r w:rsidR="002D73C4" w:rsidRPr="00EE1B08">
        <w:rPr>
          <w:rFonts w:ascii="Marianne" w:hAnsi="Marianne" w:cs="Arial"/>
          <w:color w:val="00B050"/>
        </w:rPr>
        <w:t xml:space="preserve"> active</w:t>
      </w:r>
    </w:p>
    <w:p w14:paraId="11988A98" w14:textId="714FF667" w:rsidR="00752340" w:rsidRPr="00EE1B08" w:rsidRDefault="00752340" w:rsidP="001C3B2D">
      <w:pPr>
        <w:suppressLineNumbers/>
        <w:rPr>
          <w:rFonts w:ascii="Marianne" w:hAnsi="Marianne" w:cs="Arial"/>
          <w:color w:val="00B050"/>
        </w:rPr>
      </w:pPr>
    </w:p>
    <w:p w14:paraId="23ACC4B5" w14:textId="35E0FD6A" w:rsidR="00752340" w:rsidRPr="00EE1B08" w:rsidRDefault="00752340" w:rsidP="001C3B2D">
      <w:pPr>
        <w:suppressLineNumbers/>
        <w:rPr>
          <w:rFonts w:ascii="Marianne" w:hAnsi="Marianne" w:cs="Arial"/>
          <w:i/>
          <w:color w:val="00B050"/>
        </w:rPr>
      </w:pPr>
      <w:r w:rsidRPr="00EE1B08">
        <w:rPr>
          <w:rFonts w:ascii="Marianne" w:hAnsi="Marianne" w:cs="Arial"/>
          <w:i/>
          <w:color w:val="00B050"/>
        </w:rPr>
        <w:t>Pour en savoir plus, se référer au chapitre «</w:t>
      </w:r>
      <w:r w:rsidRPr="00EE1B08">
        <w:rPr>
          <w:rFonts w:ascii="Calibri" w:hAnsi="Calibri" w:cs="Calibri"/>
          <w:i/>
          <w:color w:val="00B050"/>
        </w:rPr>
        <w:t> </w:t>
      </w:r>
      <w:r w:rsidRPr="00EE1B08">
        <w:rPr>
          <w:rFonts w:ascii="Marianne" w:hAnsi="Marianne" w:cs="Arial"/>
          <w:i/>
          <w:color w:val="00B050"/>
        </w:rPr>
        <w:t>Le verbe</w:t>
      </w:r>
      <w:r w:rsidRPr="00EE1B08">
        <w:rPr>
          <w:rFonts w:ascii="Calibri" w:hAnsi="Calibri" w:cs="Calibri"/>
          <w:i/>
          <w:color w:val="00B050"/>
        </w:rPr>
        <w:t> </w:t>
      </w:r>
      <w:r w:rsidRPr="00EE1B08">
        <w:rPr>
          <w:rFonts w:ascii="Marianne" w:hAnsi="Marianne" w:cs="Marianne"/>
          <w:i/>
          <w:color w:val="00B050"/>
        </w:rPr>
        <w:t>»</w:t>
      </w:r>
      <w:r w:rsidRPr="00EE1B08">
        <w:rPr>
          <w:rFonts w:ascii="Marianne" w:hAnsi="Marianne" w:cs="Arial"/>
          <w:i/>
          <w:color w:val="00B050"/>
        </w:rPr>
        <w:t xml:space="preserve"> p.135-150 dans Grammaire du fran</w:t>
      </w:r>
      <w:r w:rsidRPr="00EE1B08">
        <w:rPr>
          <w:rFonts w:ascii="Marianne" w:hAnsi="Marianne" w:cs="Marianne"/>
          <w:i/>
          <w:color w:val="00B050"/>
        </w:rPr>
        <w:t>ç</w:t>
      </w:r>
      <w:r w:rsidRPr="00EE1B08">
        <w:rPr>
          <w:rFonts w:ascii="Marianne" w:hAnsi="Marianne" w:cs="Arial"/>
          <w:i/>
          <w:color w:val="00B050"/>
        </w:rPr>
        <w:t xml:space="preserve">ais </w:t>
      </w:r>
      <w:r w:rsidRPr="00EE1B08">
        <w:rPr>
          <w:rFonts w:ascii="Marianne" w:hAnsi="Marianne" w:cs="Marianne"/>
          <w:i/>
          <w:color w:val="00B050"/>
        </w:rPr>
        <w:t>–</w:t>
      </w:r>
      <w:r w:rsidRPr="00EE1B08">
        <w:rPr>
          <w:rFonts w:ascii="Marianne" w:hAnsi="Marianne" w:cs="Arial"/>
          <w:i/>
          <w:color w:val="00B050"/>
        </w:rPr>
        <w:t xml:space="preserve"> Terminologie grammaticale, MENJ, juin 2020. </w:t>
      </w:r>
    </w:p>
    <w:p w14:paraId="4FE7F74A" w14:textId="77777777" w:rsidR="00752340" w:rsidRPr="00EE1B08" w:rsidRDefault="00133A1A" w:rsidP="00752340">
      <w:pPr>
        <w:suppressLineNumbers/>
        <w:jc w:val="both"/>
        <w:rPr>
          <w:rFonts w:ascii="Marianne" w:hAnsi="Marianne" w:cs="Arial"/>
          <w:color w:val="00B050"/>
        </w:rPr>
      </w:pPr>
      <w:hyperlink r:id="rId20" w:history="1">
        <w:r w:rsidR="00752340" w:rsidRPr="00EE1B08">
          <w:rPr>
            <w:rStyle w:val="Lienhypertexte"/>
            <w:rFonts w:ascii="Marianne" w:hAnsi="Marianne" w:cs="Arial"/>
            <w:i/>
          </w:rPr>
          <w:t>https://cache.media.eduscol.education.fr/file/Programmes/52/6/Livre_Terminologie_grammaticale_web_1308526.pdf</w:t>
        </w:r>
      </w:hyperlink>
    </w:p>
    <w:p w14:paraId="13669D1C" w14:textId="77777777" w:rsidR="00752340" w:rsidRPr="00EE1B08" w:rsidRDefault="00752340" w:rsidP="001C3B2D">
      <w:pPr>
        <w:suppressLineNumbers/>
        <w:rPr>
          <w:rFonts w:ascii="Marianne" w:hAnsi="Marianne" w:cs="Arial"/>
          <w:i/>
          <w:color w:val="00B050"/>
        </w:rPr>
      </w:pPr>
    </w:p>
    <w:p w14:paraId="688864C3" w14:textId="77777777" w:rsidR="001C3B2D" w:rsidRPr="00EE1B08" w:rsidRDefault="001C3B2D" w:rsidP="001C3B2D">
      <w:pPr>
        <w:suppressLineNumbers/>
        <w:rPr>
          <w:rFonts w:ascii="Marianne" w:hAnsi="Marianne" w:cs="Arial"/>
        </w:rPr>
      </w:pPr>
    </w:p>
    <w:p w14:paraId="538E6B53" w14:textId="77777777" w:rsidR="001C3B2D" w:rsidRPr="00EE1B08" w:rsidRDefault="001C3B2D" w:rsidP="001C3B2D">
      <w:pPr>
        <w:pStyle w:val="Corpsdetexte"/>
        <w:suppressLineNumbers/>
        <w:jc w:val="both"/>
        <w:rPr>
          <w:rFonts w:ascii="Marianne" w:hAnsi="Marianne" w:cs="Arial"/>
          <w:b/>
        </w:rPr>
      </w:pPr>
      <w:r w:rsidRPr="00EE1B08">
        <w:rPr>
          <w:rFonts w:ascii="Marianne" w:hAnsi="Marianne" w:cs="Arial"/>
          <w:b/>
        </w:rPr>
        <w:t>Exercice 7 :</w:t>
      </w:r>
    </w:p>
    <w:p w14:paraId="19B82ADE" w14:textId="77777777" w:rsidR="001C3B2D" w:rsidRPr="00EE1B08" w:rsidRDefault="001C3B2D" w:rsidP="001C3B2D">
      <w:pPr>
        <w:pStyle w:val="Corpsdetexte"/>
        <w:suppressLineNumbers/>
        <w:jc w:val="both"/>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Acqu</w:t>
      </w:r>
      <w:r w:rsidRPr="00EE1B08">
        <w:rPr>
          <w:rFonts w:ascii="Marianne" w:hAnsi="Marianne" w:cs="Marianne"/>
          <w:b/>
        </w:rPr>
        <w:t>é</w:t>
      </w:r>
      <w:r w:rsidRPr="00EE1B08">
        <w:rPr>
          <w:rFonts w:ascii="Marianne" w:hAnsi="Marianne" w:cs="Arial"/>
          <w:b/>
        </w:rPr>
        <w:t>rir l</w:t>
      </w:r>
      <w:r w:rsidRPr="00EE1B08">
        <w:rPr>
          <w:rFonts w:ascii="Marianne" w:hAnsi="Marianne" w:cs="Marianne"/>
          <w:b/>
        </w:rPr>
        <w:t>’</w:t>
      </w:r>
      <w:r w:rsidRPr="00EE1B08">
        <w:rPr>
          <w:rFonts w:ascii="Marianne" w:hAnsi="Marianne" w:cs="Arial"/>
          <w:b/>
        </w:rPr>
        <w:t>orthographe grammaticale</w:t>
      </w:r>
    </w:p>
    <w:p w14:paraId="495146B6" w14:textId="77777777" w:rsidR="001C3B2D" w:rsidRPr="00EE1B08" w:rsidRDefault="001C3B2D" w:rsidP="001C3B2D">
      <w:pPr>
        <w:pStyle w:val="Corpsdetexte"/>
        <w:suppressLineNumbers/>
        <w:spacing w:line="276" w:lineRule="auto"/>
        <w:rPr>
          <w:rFonts w:ascii="Marianne" w:hAnsi="Marianne" w:cs="Arial"/>
          <w:b/>
        </w:rPr>
      </w:pPr>
    </w:p>
    <w:p w14:paraId="4E129992" w14:textId="77777777" w:rsidR="001C3B2D" w:rsidRPr="00EE1B08" w:rsidRDefault="001C3B2D" w:rsidP="001C3B2D">
      <w:pPr>
        <w:pStyle w:val="Corpsdetexte"/>
        <w:suppressLineNumbers/>
        <w:spacing w:line="276" w:lineRule="auto"/>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R</w:t>
      </w:r>
      <w:r w:rsidRPr="00EE1B08">
        <w:rPr>
          <w:rFonts w:ascii="Marianne" w:hAnsi="Marianne" w:cs="Marianne"/>
          <w:b/>
        </w:rPr>
        <w:t>éé</w:t>
      </w:r>
      <w:r w:rsidRPr="00EE1B08">
        <w:rPr>
          <w:rFonts w:ascii="Marianne" w:hAnsi="Marianne" w:cs="Arial"/>
          <w:b/>
        </w:rPr>
        <w:t>crire un texte en respectant les régularités orthographiques</w:t>
      </w:r>
    </w:p>
    <w:p w14:paraId="3A9A4DA2" w14:textId="77777777" w:rsidR="001C3B2D" w:rsidRPr="00EE1B08" w:rsidRDefault="001C3B2D" w:rsidP="001C3B2D">
      <w:pPr>
        <w:pStyle w:val="Corpsdetexte"/>
        <w:suppressLineNumbers/>
        <w:spacing w:line="276" w:lineRule="auto"/>
        <w:rPr>
          <w:rFonts w:ascii="Marianne" w:hAnsi="Marianne" w:cs="Arial"/>
          <w:b/>
        </w:rPr>
      </w:pPr>
    </w:p>
    <w:p w14:paraId="4CA1004A" w14:textId="77777777" w:rsidR="001C3B2D" w:rsidRPr="00EE1B08" w:rsidRDefault="001C3B2D" w:rsidP="001C3B2D">
      <w:pPr>
        <w:pStyle w:val="Corpsdetexte"/>
        <w:suppressLineNumbers/>
        <w:spacing w:line="276" w:lineRule="auto"/>
        <w:jc w:val="both"/>
        <w:rPr>
          <w:rFonts w:ascii="Marianne" w:hAnsi="Marianne" w:cs="Arial"/>
        </w:rPr>
      </w:pPr>
      <w:r w:rsidRPr="00EE1B08">
        <w:rPr>
          <w:rFonts w:ascii="Marianne" w:hAnsi="Marianne" w:cs="Arial"/>
          <w:b/>
        </w:rPr>
        <w:t>Consigne</w:t>
      </w:r>
      <w:r w:rsidRPr="00EE1B08">
        <w:rPr>
          <w:rFonts w:ascii="Calibri" w:hAnsi="Calibri" w:cs="Calibri"/>
          <w:b/>
        </w:rPr>
        <w:t> </w:t>
      </w:r>
      <w:r w:rsidRPr="00EE1B08">
        <w:rPr>
          <w:rFonts w:ascii="Marianne" w:hAnsi="Marianne" w:cs="Arial"/>
          <w:b/>
        </w:rPr>
        <w:t xml:space="preserve">: </w:t>
      </w:r>
      <w:r w:rsidRPr="00EE1B08">
        <w:rPr>
          <w:rFonts w:ascii="Marianne" w:hAnsi="Marianne" w:cs="Arial"/>
        </w:rPr>
        <w:t>Réécrivez le passage en remplaçant «</w:t>
      </w:r>
      <w:r w:rsidRPr="00EE1B08">
        <w:rPr>
          <w:rFonts w:ascii="Calibri" w:hAnsi="Calibri" w:cs="Calibri"/>
        </w:rPr>
        <w:t> </w:t>
      </w:r>
      <w:r w:rsidRPr="00EE1B08">
        <w:rPr>
          <w:rFonts w:ascii="Marianne" w:hAnsi="Marianne" w:cs="Arial"/>
        </w:rPr>
        <w:t>Robinson</w:t>
      </w:r>
      <w:r w:rsidRPr="00EE1B08">
        <w:rPr>
          <w:rFonts w:ascii="Calibri" w:hAnsi="Calibri" w:cs="Calibri"/>
        </w:rPr>
        <w:t> </w:t>
      </w:r>
      <w:r w:rsidRPr="00EE1B08">
        <w:rPr>
          <w:rFonts w:ascii="Marianne" w:hAnsi="Marianne" w:cs="Marianne"/>
        </w:rPr>
        <w:t>»</w:t>
      </w:r>
      <w:r w:rsidRPr="00EE1B08">
        <w:rPr>
          <w:rFonts w:ascii="Marianne" w:hAnsi="Marianne" w:cs="Arial"/>
        </w:rPr>
        <w:t xml:space="preserve"> par </w:t>
      </w:r>
      <w:r w:rsidRPr="00EE1B08">
        <w:rPr>
          <w:rFonts w:ascii="Marianne" w:hAnsi="Marianne" w:cs="Marianne"/>
        </w:rPr>
        <w:t>«</w:t>
      </w:r>
      <w:r w:rsidRPr="00EE1B08">
        <w:rPr>
          <w:rFonts w:ascii="Calibri" w:hAnsi="Calibri" w:cs="Calibri"/>
        </w:rPr>
        <w:t> </w:t>
      </w:r>
      <w:r w:rsidRPr="00EE1B08">
        <w:rPr>
          <w:rFonts w:ascii="Marianne" w:hAnsi="Marianne" w:cs="Arial"/>
        </w:rPr>
        <w:t>elles</w:t>
      </w:r>
      <w:r w:rsidRPr="00EE1B08">
        <w:rPr>
          <w:rFonts w:ascii="Calibri" w:hAnsi="Calibri" w:cs="Calibri"/>
        </w:rPr>
        <w:t> </w:t>
      </w:r>
      <w:r w:rsidRPr="00EE1B08">
        <w:rPr>
          <w:rFonts w:ascii="Marianne" w:hAnsi="Marianne" w:cs="Marianne"/>
        </w:rPr>
        <w:t>»</w:t>
      </w:r>
      <w:r w:rsidRPr="00EE1B08">
        <w:rPr>
          <w:rFonts w:ascii="Marianne" w:hAnsi="Marianne" w:cs="Arial"/>
        </w:rPr>
        <w:t>. Faites toutes les modifications n</w:t>
      </w:r>
      <w:r w:rsidRPr="00EE1B08">
        <w:rPr>
          <w:rFonts w:ascii="Marianne" w:hAnsi="Marianne" w:cs="Marianne"/>
        </w:rPr>
        <w:t>é</w:t>
      </w:r>
      <w:r w:rsidRPr="00EE1B08">
        <w:rPr>
          <w:rFonts w:ascii="Marianne" w:hAnsi="Marianne" w:cs="Arial"/>
        </w:rPr>
        <w:t xml:space="preserve">cessaires. </w:t>
      </w:r>
    </w:p>
    <w:p w14:paraId="5794F8D0" w14:textId="77777777" w:rsidR="001C3B2D" w:rsidRPr="00EE1B08" w:rsidRDefault="001C3B2D" w:rsidP="001C3B2D">
      <w:pPr>
        <w:pStyle w:val="Corpsdetexte"/>
        <w:suppressLineNumbers/>
        <w:spacing w:line="276" w:lineRule="auto"/>
        <w:jc w:val="both"/>
        <w:rPr>
          <w:rFonts w:ascii="Marianne" w:hAnsi="Marianne" w:cs="Arial"/>
        </w:rPr>
      </w:pPr>
      <w:r w:rsidRPr="00EE1B08">
        <w:rPr>
          <w:rFonts w:ascii="Marianne" w:hAnsi="Marianne" w:cs="Arial"/>
        </w:rPr>
        <w:t>Après plusieurs heures de marche laborieuse, Robinson arriva au pied d’un massif de rochers entassés en désordre. Il découvrit l’entrée d’une grotte, ombragée par un cèdre géant</w:t>
      </w:r>
      <w:r w:rsidRPr="00EE1B08">
        <w:rPr>
          <w:rFonts w:ascii="Calibri" w:hAnsi="Calibri" w:cs="Calibri"/>
        </w:rPr>
        <w:t> </w:t>
      </w:r>
      <w:r w:rsidRPr="00EE1B08">
        <w:rPr>
          <w:rFonts w:ascii="Marianne" w:hAnsi="Marianne" w:cs="Arial"/>
        </w:rPr>
        <w:t>; mais il n</w:t>
      </w:r>
      <w:r w:rsidRPr="00EE1B08">
        <w:rPr>
          <w:rFonts w:ascii="Marianne" w:hAnsi="Marianne" w:cs="Marianne"/>
        </w:rPr>
        <w:t>’</w:t>
      </w:r>
      <w:r w:rsidRPr="00EE1B08">
        <w:rPr>
          <w:rFonts w:ascii="Marianne" w:hAnsi="Marianne" w:cs="Arial"/>
        </w:rPr>
        <w:t>y fit que quelques pas, parce qu</w:t>
      </w:r>
      <w:r w:rsidRPr="00EE1B08">
        <w:rPr>
          <w:rFonts w:ascii="Marianne" w:hAnsi="Marianne" w:cs="Marianne"/>
        </w:rPr>
        <w:t>’</w:t>
      </w:r>
      <w:r w:rsidRPr="00EE1B08">
        <w:rPr>
          <w:rFonts w:ascii="Marianne" w:hAnsi="Marianne" w:cs="Arial"/>
        </w:rPr>
        <w:t xml:space="preserve">elle </w:t>
      </w:r>
      <w:r w:rsidRPr="00EE1B08">
        <w:rPr>
          <w:rFonts w:ascii="Marianne" w:hAnsi="Marianne" w:cs="Marianne"/>
        </w:rPr>
        <w:t>é</w:t>
      </w:r>
      <w:r w:rsidRPr="00EE1B08">
        <w:rPr>
          <w:rFonts w:ascii="Marianne" w:hAnsi="Marianne" w:cs="Arial"/>
        </w:rPr>
        <w:t xml:space="preserve">tait trop profonde pour pouvoir être explorée ce jour-là. </w:t>
      </w:r>
    </w:p>
    <w:p w14:paraId="091A2CEA" w14:textId="77777777" w:rsidR="001C3B2D" w:rsidRPr="00EE1B08" w:rsidRDefault="001C3B2D" w:rsidP="001C3B2D">
      <w:pPr>
        <w:pStyle w:val="Corpsdetexte"/>
        <w:suppressLineNumbers/>
        <w:spacing w:line="276" w:lineRule="auto"/>
        <w:jc w:val="both"/>
        <w:rPr>
          <w:rFonts w:ascii="Marianne" w:hAnsi="Marianne" w:cs="Arial"/>
        </w:rPr>
      </w:pPr>
    </w:p>
    <w:p w14:paraId="4C39CF52" w14:textId="170C2FEC" w:rsidR="001C3B2D" w:rsidRPr="00EE1B08" w:rsidRDefault="001C3B2D" w:rsidP="001C3B2D">
      <w:pPr>
        <w:pStyle w:val="Corpsdetexte"/>
        <w:suppressLineNumbers/>
        <w:spacing w:line="276" w:lineRule="auto"/>
        <w:jc w:val="right"/>
        <w:rPr>
          <w:rFonts w:ascii="Marianne" w:hAnsi="Marianne" w:cs="Arial"/>
        </w:rPr>
      </w:pPr>
      <w:r w:rsidRPr="00EE1B08">
        <w:rPr>
          <w:rFonts w:ascii="Marianne" w:hAnsi="Marianne" w:cs="Arial"/>
        </w:rPr>
        <w:t xml:space="preserve">Michel Tournier, </w:t>
      </w:r>
      <w:r w:rsidRPr="00EE1B08">
        <w:rPr>
          <w:rFonts w:ascii="Marianne" w:hAnsi="Marianne" w:cs="Arial"/>
          <w:i/>
          <w:iCs/>
        </w:rPr>
        <w:t xml:space="preserve">Vendredi ou la Vie sauvage, </w:t>
      </w:r>
      <w:r w:rsidRPr="00EE1B08">
        <w:rPr>
          <w:rFonts w:ascii="Marianne" w:hAnsi="Marianne" w:cs="Arial"/>
        </w:rPr>
        <w:t>Folio junior</w:t>
      </w:r>
    </w:p>
    <w:p w14:paraId="49972ACE" w14:textId="55BE7E20" w:rsidR="00342A70" w:rsidRPr="00EE1B08" w:rsidRDefault="00342A70" w:rsidP="00342A70">
      <w:pPr>
        <w:pStyle w:val="Corpsdetexte"/>
        <w:suppressLineNumbers/>
        <w:spacing w:line="276" w:lineRule="auto"/>
        <w:rPr>
          <w:rFonts w:ascii="Marianne" w:hAnsi="Marianne" w:cs="Arial"/>
        </w:rPr>
      </w:pPr>
    </w:p>
    <w:p w14:paraId="07F984F2" w14:textId="39FB84B4" w:rsidR="00342A70" w:rsidRPr="00EE1B08" w:rsidRDefault="00342A70" w:rsidP="00342A70">
      <w:pPr>
        <w:pStyle w:val="Corpsdetexte"/>
        <w:suppressLineNumbers/>
        <w:spacing w:line="276" w:lineRule="auto"/>
        <w:jc w:val="both"/>
        <w:rPr>
          <w:rFonts w:ascii="Marianne" w:hAnsi="Marianne" w:cs="Arial"/>
          <w:color w:val="00B050"/>
        </w:rPr>
      </w:pPr>
      <w:r w:rsidRPr="00EE1B08">
        <w:rPr>
          <w:rFonts w:ascii="Marianne" w:hAnsi="Marianne" w:cs="Arial"/>
          <w:color w:val="00B050"/>
        </w:rPr>
        <w:t xml:space="preserve">Après plusieurs heures de marche laborieuse, </w:t>
      </w:r>
      <w:r w:rsidRPr="00EE1B08">
        <w:rPr>
          <w:rFonts w:ascii="Marianne" w:hAnsi="Marianne" w:cs="Arial"/>
          <w:color w:val="00B050"/>
          <w:u w:val="single"/>
        </w:rPr>
        <w:t>elles arrivèrent</w:t>
      </w:r>
      <w:r w:rsidRPr="00EE1B08">
        <w:rPr>
          <w:rFonts w:ascii="Marianne" w:hAnsi="Marianne" w:cs="Arial"/>
          <w:color w:val="00B050"/>
        </w:rPr>
        <w:t xml:space="preserve"> au pied d’un massif de rochers entassés en désordre. </w:t>
      </w:r>
      <w:r w:rsidRPr="00EE1B08">
        <w:rPr>
          <w:rFonts w:ascii="Marianne" w:hAnsi="Marianne" w:cs="Arial"/>
          <w:color w:val="00B050"/>
          <w:u w:val="single"/>
        </w:rPr>
        <w:t>Elles découvrirent</w:t>
      </w:r>
      <w:r w:rsidRPr="00EE1B08">
        <w:rPr>
          <w:rFonts w:ascii="Marianne" w:hAnsi="Marianne" w:cs="Arial"/>
          <w:color w:val="00B050"/>
        </w:rPr>
        <w:t xml:space="preserve"> l’entrée d’une grotte, ombragée par un cèdre géant ; mais </w:t>
      </w:r>
      <w:r w:rsidRPr="00EE1B08">
        <w:rPr>
          <w:rFonts w:ascii="Marianne" w:hAnsi="Marianne" w:cs="Arial"/>
          <w:color w:val="00B050"/>
          <w:u w:val="single"/>
        </w:rPr>
        <w:t>elles</w:t>
      </w:r>
      <w:r w:rsidRPr="00EE1B08">
        <w:rPr>
          <w:rFonts w:ascii="Marianne" w:hAnsi="Marianne" w:cs="Arial"/>
          <w:color w:val="00B050"/>
        </w:rPr>
        <w:t xml:space="preserve"> n’y </w:t>
      </w:r>
      <w:r w:rsidRPr="00EE1B08">
        <w:rPr>
          <w:rFonts w:ascii="Marianne" w:hAnsi="Marianne" w:cs="Arial"/>
          <w:color w:val="00B050"/>
          <w:u w:val="single"/>
        </w:rPr>
        <w:t>firent</w:t>
      </w:r>
      <w:r w:rsidRPr="00EE1B08">
        <w:rPr>
          <w:rFonts w:ascii="Marianne" w:hAnsi="Marianne" w:cs="Arial"/>
          <w:color w:val="00B050"/>
        </w:rPr>
        <w:t xml:space="preserve"> que quelques pas, parce qu’elle était trop profonde pour pouvoir être explorée ce jour-là.</w:t>
      </w:r>
    </w:p>
    <w:p w14:paraId="60D34D1C" w14:textId="77777777" w:rsidR="001C3B2D" w:rsidRPr="00EE1B08" w:rsidRDefault="001C3B2D" w:rsidP="001C3B2D">
      <w:pPr>
        <w:pStyle w:val="Corpsdetexte"/>
        <w:suppressLineNumbers/>
        <w:jc w:val="both"/>
        <w:rPr>
          <w:rFonts w:ascii="Marianne" w:hAnsi="Marianne" w:cs="Arial"/>
          <w:b/>
          <w:bCs/>
        </w:rPr>
      </w:pPr>
    </w:p>
    <w:p w14:paraId="25422096" w14:textId="77777777" w:rsidR="001C3B2D" w:rsidRPr="00EE1B08" w:rsidRDefault="001C3B2D" w:rsidP="001C3B2D">
      <w:pPr>
        <w:pStyle w:val="Corpsdetexte"/>
        <w:suppressLineNumbers/>
        <w:jc w:val="both"/>
        <w:rPr>
          <w:rFonts w:ascii="Marianne" w:hAnsi="Marianne" w:cs="Arial"/>
          <w:b/>
          <w:bCs/>
        </w:rPr>
      </w:pPr>
    </w:p>
    <w:p w14:paraId="74E8E62B" w14:textId="77777777" w:rsidR="001C3B2D" w:rsidRPr="00EE1B08" w:rsidRDefault="001C3B2D" w:rsidP="001C3B2D">
      <w:pPr>
        <w:pStyle w:val="Corpsdetexte"/>
        <w:suppressLineNumbers/>
        <w:jc w:val="both"/>
        <w:rPr>
          <w:rFonts w:ascii="Marianne" w:hAnsi="Marianne" w:cs="Arial"/>
          <w:b/>
          <w:bCs/>
        </w:rPr>
      </w:pPr>
      <w:r w:rsidRPr="00EE1B08">
        <w:rPr>
          <w:rFonts w:ascii="Marianne" w:hAnsi="Marianne" w:cs="Arial"/>
          <w:b/>
          <w:bCs/>
        </w:rPr>
        <w:t>Exercice 8</w:t>
      </w:r>
      <w:r w:rsidRPr="00EE1B08">
        <w:rPr>
          <w:rFonts w:ascii="Calibri" w:hAnsi="Calibri" w:cs="Calibri"/>
          <w:b/>
          <w:bCs/>
        </w:rPr>
        <w:t> </w:t>
      </w:r>
      <w:r w:rsidRPr="00EE1B08">
        <w:rPr>
          <w:rFonts w:ascii="Marianne" w:hAnsi="Marianne" w:cs="Arial"/>
          <w:b/>
          <w:bCs/>
        </w:rPr>
        <w:t>:</w:t>
      </w:r>
    </w:p>
    <w:p w14:paraId="25D2EAFF" w14:textId="7D040FBE" w:rsidR="001C3B2D" w:rsidRPr="00EE1B08" w:rsidRDefault="001C3B2D" w:rsidP="001C3B2D">
      <w:pPr>
        <w:pStyle w:val="Corpsdetexte"/>
        <w:suppressLineNumbers/>
        <w:spacing w:line="276" w:lineRule="auto"/>
        <w:jc w:val="both"/>
        <w:rPr>
          <w:rFonts w:ascii="Marianne" w:hAnsi="Marianne" w:cs="Arial"/>
          <w:b/>
        </w:rPr>
      </w:pPr>
      <w:r w:rsidRPr="00EE1B08">
        <w:rPr>
          <w:rFonts w:ascii="Marianne" w:hAnsi="Marianne" w:cs="Arial"/>
          <w:b/>
        </w:rPr>
        <w:t>Compétence</w:t>
      </w:r>
      <w:r w:rsidRPr="00EE1B08">
        <w:rPr>
          <w:rFonts w:ascii="Calibri" w:hAnsi="Calibri" w:cs="Calibri"/>
          <w:b/>
        </w:rPr>
        <w:t> </w:t>
      </w:r>
      <w:r w:rsidRPr="00EE1B08">
        <w:rPr>
          <w:rFonts w:ascii="Marianne" w:hAnsi="Marianne" w:cs="Arial"/>
          <w:b/>
        </w:rPr>
        <w:t>: Acqu</w:t>
      </w:r>
      <w:r w:rsidRPr="00EE1B08">
        <w:rPr>
          <w:rFonts w:ascii="Marianne" w:hAnsi="Marianne" w:cs="Marianne"/>
          <w:b/>
        </w:rPr>
        <w:t>é</w:t>
      </w:r>
      <w:r w:rsidRPr="00EE1B08">
        <w:rPr>
          <w:rFonts w:ascii="Marianne" w:hAnsi="Marianne" w:cs="Arial"/>
          <w:b/>
        </w:rPr>
        <w:t>rir l</w:t>
      </w:r>
      <w:r w:rsidRPr="00EE1B08">
        <w:rPr>
          <w:rFonts w:ascii="Marianne" w:hAnsi="Marianne" w:cs="Marianne"/>
          <w:b/>
        </w:rPr>
        <w:t>’</w:t>
      </w:r>
      <w:r w:rsidRPr="00EE1B08">
        <w:rPr>
          <w:rFonts w:ascii="Marianne" w:hAnsi="Marianne" w:cs="Arial"/>
          <w:b/>
        </w:rPr>
        <w:t>orthographe grammaticale</w:t>
      </w:r>
    </w:p>
    <w:p w14:paraId="1FDCD4C7" w14:textId="2CC7345B" w:rsidR="006F18F9" w:rsidRPr="00EE1B08" w:rsidRDefault="006F18F9" w:rsidP="001C3B2D">
      <w:pPr>
        <w:pStyle w:val="Corpsdetexte"/>
        <w:suppressLineNumbers/>
        <w:spacing w:line="276" w:lineRule="auto"/>
        <w:jc w:val="both"/>
        <w:rPr>
          <w:rFonts w:ascii="Marianne" w:hAnsi="Marianne" w:cs="Arial"/>
          <w:b/>
        </w:rPr>
      </w:pPr>
    </w:p>
    <w:tbl>
      <w:tblPr>
        <w:tblStyle w:val="Grilledutableau1"/>
        <w:tblW w:w="9776" w:type="dxa"/>
        <w:tblLook w:val="04A0" w:firstRow="1" w:lastRow="0" w:firstColumn="1" w:lastColumn="0" w:noHBand="0" w:noVBand="1"/>
      </w:tblPr>
      <w:tblGrid>
        <w:gridCol w:w="1555"/>
        <w:gridCol w:w="1701"/>
        <w:gridCol w:w="1984"/>
        <w:gridCol w:w="2126"/>
        <w:gridCol w:w="2410"/>
      </w:tblGrid>
      <w:tr w:rsidR="006F18F9" w:rsidRPr="00EE1B08" w14:paraId="71827095" w14:textId="77777777" w:rsidTr="005605F2">
        <w:trPr>
          <w:trHeight w:val="519"/>
        </w:trPr>
        <w:tc>
          <w:tcPr>
            <w:tcW w:w="1555" w:type="dxa"/>
          </w:tcPr>
          <w:p w14:paraId="22589DCB" w14:textId="77777777" w:rsidR="006F18F9" w:rsidRPr="00EE1B08" w:rsidRDefault="006F18F9" w:rsidP="005605F2">
            <w:pPr>
              <w:rPr>
                <w:rFonts w:ascii="Marianne" w:hAnsi="Marianne" w:cs="Arial"/>
                <w:sz w:val="24"/>
                <w:szCs w:val="24"/>
              </w:rPr>
            </w:pPr>
          </w:p>
        </w:tc>
        <w:tc>
          <w:tcPr>
            <w:tcW w:w="1701" w:type="dxa"/>
          </w:tcPr>
          <w:p w14:paraId="3CAA2A18"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Indicatif</w:t>
            </w:r>
          </w:p>
          <w:p w14:paraId="671DC125"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Présent</w:t>
            </w:r>
          </w:p>
        </w:tc>
        <w:tc>
          <w:tcPr>
            <w:tcW w:w="1984" w:type="dxa"/>
          </w:tcPr>
          <w:p w14:paraId="7B878DE4"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Impératif</w:t>
            </w:r>
          </w:p>
          <w:p w14:paraId="1A5B61C9"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Présent</w:t>
            </w:r>
          </w:p>
        </w:tc>
        <w:tc>
          <w:tcPr>
            <w:tcW w:w="2126" w:type="dxa"/>
          </w:tcPr>
          <w:p w14:paraId="3EC31C88"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Indicatif</w:t>
            </w:r>
          </w:p>
          <w:p w14:paraId="5E2A764E"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Passé simple</w:t>
            </w:r>
          </w:p>
        </w:tc>
        <w:tc>
          <w:tcPr>
            <w:tcW w:w="2410" w:type="dxa"/>
          </w:tcPr>
          <w:p w14:paraId="1E097391"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Indicatif</w:t>
            </w:r>
          </w:p>
          <w:p w14:paraId="6BA3445C" w14:textId="77777777" w:rsidR="006F18F9" w:rsidRPr="00EE1B08" w:rsidRDefault="006F18F9" w:rsidP="005605F2">
            <w:pPr>
              <w:jc w:val="center"/>
              <w:rPr>
                <w:rFonts w:ascii="Marianne" w:hAnsi="Marianne" w:cs="Arial"/>
                <w:b/>
                <w:sz w:val="24"/>
                <w:szCs w:val="24"/>
              </w:rPr>
            </w:pPr>
            <w:r w:rsidRPr="00EE1B08">
              <w:rPr>
                <w:rFonts w:ascii="Marianne" w:hAnsi="Marianne" w:cs="Arial"/>
                <w:b/>
                <w:sz w:val="24"/>
                <w:szCs w:val="24"/>
              </w:rPr>
              <w:t>Plus-que-parfait</w:t>
            </w:r>
          </w:p>
        </w:tc>
      </w:tr>
      <w:tr w:rsidR="006F18F9" w:rsidRPr="00EE1B08" w14:paraId="32AFCC46" w14:textId="77777777" w:rsidTr="005605F2">
        <w:trPr>
          <w:trHeight w:val="519"/>
        </w:trPr>
        <w:tc>
          <w:tcPr>
            <w:tcW w:w="1555" w:type="dxa"/>
          </w:tcPr>
          <w:p w14:paraId="34260B60"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ÊTRE</w:t>
            </w:r>
          </w:p>
        </w:tc>
        <w:tc>
          <w:tcPr>
            <w:tcW w:w="1701" w:type="dxa"/>
          </w:tcPr>
          <w:p w14:paraId="328F3678"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Elle est</w:t>
            </w:r>
          </w:p>
        </w:tc>
        <w:tc>
          <w:tcPr>
            <w:tcW w:w="1984" w:type="dxa"/>
          </w:tcPr>
          <w:p w14:paraId="3B297635"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soyons</w:t>
            </w:r>
          </w:p>
        </w:tc>
        <w:tc>
          <w:tcPr>
            <w:tcW w:w="2126" w:type="dxa"/>
          </w:tcPr>
          <w:p w14:paraId="40A89636"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Ils furent</w:t>
            </w:r>
          </w:p>
        </w:tc>
        <w:tc>
          <w:tcPr>
            <w:tcW w:w="2410" w:type="dxa"/>
          </w:tcPr>
          <w:p w14:paraId="1E976FFC"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J’avais été</w:t>
            </w:r>
          </w:p>
        </w:tc>
      </w:tr>
      <w:tr w:rsidR="006F18F9" w:rsidRPr="00EE1B08" w14:paraId="1CAF2778" w14:textId="77777777" w:rsidTr="005605F2">
        <w:trPr>
          <w:trHeight w:val="507"/>
        </w:trPr>
        <w:tc>
          <w:tcPr>
            <w:tcW w:w="1555" w:type="dxa"/>
          </w:tcPr>
          <w:p w14:paraId="1D3C55F9" w14:textId="1502C0D5" w:rsidR="006F18F9" w:rsidRPr="00EE1B08" w:rsidRDefault="00D35A1E" w:rsidP="005605F2">
            <w:pPr>
              <w:rPr>
                <w:rFonts w:ascii="Marianne" w:hAnsi="Marianne" w:cs="Arial"/>
                <w:b/>
                <w:sz w:val="24"/>
                <w:szCs w:val="24"/>
              </w:rPr>
            </w:pPr>
            <w:r>
              <w:rPr>
                <w:rFonts w:ascii="Marianne" w:hAnsi="Marianne" w:cs="Arial"/>
                <w:b/>
                <w:sz w:val="24"/>
                <w:szCs w:val="24"/>
              </w:rPr>
              <w:t xml:space="preserve">AVOIR </w:t>
            </w:r>
          </w:p>
        </w:tc>
        <w:tc>
          <w:tcPr>
            <w:tcW w:w="1701" w:type="dxa"/>
          </w:tcPr>
          <w:p w14:paraId="2EBB024E"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Ils ont</w:t>
            </w:r>
          </w:p>
        </w:tc>
        <w:tc>
          <w:tcPr>
            <w:tcW w:w="1984" w:type="dxa"/>
          </w:tcPr>
          <w:p w14:paraId="575443CD"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aie</w:t>
            </w:r>
          </w:p>
        </w:tc>
        <w:tc>
          <w:tcPr>
            <w:tcW w:w="2126" w:type="dxa"/>
          </w:tcPr>
          <w:p w14:paraId="56B9E4AA"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eus</w:t>
            </w:r>
          </w:p>
        </w:tc>
        <w:tc>
          <w:tcPr>
            <w:tcW w:w="2410" w:type="dxa"/>
          </w:tcPr>
          <w:p w14:paraId="34863BC1"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Elles avaient eu</w:t>
            </w:r>
          </w:p>
        </w:tc>
      </w:tr>
      <w:tr w:rsidR="006F18F9" w:rsidRPr="00EE1B08" w14:paraId="3C225846" w14:textId="77777777" w:rsidTr="005605F2">
        <w:trPr>
          <w:trHeight w:val="519"/>
        </w:trPr>
        <w:tc>
          <w:tcPr>
            <w:tcW w:w="1555" w:type="dxa"/>
          </w:tcPr>
          <w:p w14:paraId="0689DD98"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DIRE</w:t>
            </w:r>
          </w:p>
        </w:tc>
        <w:tc>
          <w:tcPr>
            <w:tcW w:w="1701" w:type="dxa"/>
          </w:tcPr>
          <w:p w14:paraId="7206D021"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Vous dites</w:t>
            </w:r>
          </w:p>
        </w:tc>
        <w:tc>
          <w:tcPr>
            <w:tcW w:w="1984" w:type="dxa"/>
          </w:tcPr>
          <w:p w14:paraId="0A6B7FDF"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disons</w:t>
            </w:r>
          </w:p>
        </w:tc>
        <w:tc>
          <w:tcPr>
            <w:tcW w:w="2126" w:type="dxa"/>
          </w:tcPr>
          <w:p w14:paraId="5915477B"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Je dis</w:t>
            </w:r>
          </w:p>
        </w:tc>
        <w:tc>
          <w:tcPr>
            <w:tcW w:w="2410" w:type="dxa"/>
          </w:tcPr>
          <w:p w14:paraId="20641FBD"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avais dit</w:t>
            </w:r>
          </w:p>
        </w:tc>
      </w:tr>
      <w:tr w:rsidR="006F18F9" w:rsidRPr="00EE1B08" w14:paraId="68273BDD" w14:textId="77777777" w:rsidTr="005605F2">
        <w:trPr>
          <w:trHeight w:val="519"/>
        </w:trPr>
        <w:tc>
          <w:tcPr>
            <w:tcW w:w="1555" w:type="dxa"/>
          </w:tcPr>
          <w:p w14:paraId="0CA13B44"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ALLER</w:t>
            </w:r>
          </w:p>
        </w:tc>
        <w:tc>
          <w:tcPr>
            <w:tcW w:w="1701" w:type="dxa"/>
          </w:tcPr>
          <w:p w14:paraId="206B5E45"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Je vais</w:t>
            </w:r>
          </w:p>
        </w:tc>
        <w:tc>
          <w:tcPr>
            <w:tcW w:w="1984" w:type="dxa"/>
          </w:tcPr>
          <w:p w14:paraId="520C4A3E" w14:textId="41E6F4F2"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 xml:space="preserve">(Vous) </w:t>
            </w:r>
            <w:r w:rsidR="00B62B87" w:rsidRPr="00EE1B08">
              <w:rPr>
                <w:rFonts w:ascii="Marianne" w:hAnsi="Marianne" w:cs="Arial"/>
                <w:color w:val="00B050"/>
                <w:sz w:val="24"/>
                <w:szCs w:val="24"/>
              </w:rPr>
              <w:t>allez</w:t>
            </w:r>
          </w:p>
        </w:tc>
        <w:tc>
          <w:tcPr>
            <w:tcW w:w="2126" w:type="dxa"/>
          </w:tcPr>
          <w:p w14:paraId="3C8909CF"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Elle alla</w:t>
            </w:r>
          </w:p>
        </w:tc>
        <w:tc>
          <w:tcPr>
            <w:tcW w:w="2410" w:type="dxa"/>
          </w:tcPr>
          <w:p w14:paraId="704A2981"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 xml:space="preserve">Nous étions allé(e) s </w:t>
            </w:r>
          </w:p>
        </w:tc>
      </w:tr>
      <w:tr w:rsidR="006F18F9" w:rsidRPr="00EE1B08" w14:paraId="4002CA98" w14:textId="77777777" w:rsidTr="005605F2">
        <w:trPr>
          <w:trHeight w:val="519"/>
        </w:trPr>
        <w:tc>
          <w:tcPr>
            <w:tcW w:w="1555" w:type="dxa"/>
          </w:tcPr>
          <w:p w14:paraId="44306CD2"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FAIRE</w:t>
            </w:r>
          </w:p>
        </w:tc>
        <w:tc>
          <w:tcPr>
            <w:tcW w:w="1701" w:type="dxa"/>
          </w:tcPr>
          <w:p w14:paraId="10CB7E79"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fais</w:t>
            </w:r>
          </w:p>
        </w:tc>
        <w:tc>
          <w:tcPr>
            <w:tcW w:w="1984" w:type="dxa"/>
          </w:tcPr>
          <w:p w14:paraId="69BF94B0"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fais</w:t>
            </w:r>
          </w:p>
        </w:tc>
        <w:tc>
          <w:tcPr>
            <w:tcW w:w="2126" w:type="dxa"/>
          </w:tcPr>
          <w:p w14:paraId="75B80EA2"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fîmes</w:t>
            </w:r>
          </w:p>
        </w:tc>
        <w:tc>
          <w:tcPr>
            <w:tcW w:w="2410" w:type="dxa"/>
          </w:tcPr>
          <w:p w14:paraId="31164FDE"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Vous aviez fait</w:t>
            </w:r>
          </w:p>
        </w:tc>
      </w:tr>
      <w:tr w:rsidR="006F18F9" w:rsidRPr="00EE1B08" w14:paraId="6CCAFF3D" w14:textId="77777777" w:rsidTr="005605F2">
        <w:trPr>
          <w:trHeight w:val="519"/>
        </w:trPr>
        <w:tc>
          <w:tcPr>
            <w:tcW w:w="1555" w:type="dxa"/>
          </w:tcPr>
          <w:p w14:paraId="462305FB"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lastRenderedPageBreak/>
              <w:t>VOULOIR</w:t>
            </w:r>
          </w:p>
        </w:tc>
        <w:tc>
          <w:tcPr>
            <w:tcW w:w="1701" w:type="dxa"/>
          </w:tcPr>
          <w:p w14:paraId="48A94314"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Vous voulez</w:t>
            </w:r>
          </w:p>
        </w:tc>
        <w:tc>
          <w:tcPr>
            <w:tcW w:w="1984" w:type="dxa"/>
          </w:tcPr>
          <w:p w14:paraId="207F2864"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voulons</w:t>
            </w:r>
          </w:p>
        </w:tc>
        <w:tc>
          <w:tcPr>
            <w:tcW w:w="2126" w:type="dxa"/>
          </w:tcPr>
          <w:p w14:paraId="493D3ACD"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voulûmes</w:t>
            </w:r>
          </w:p>
        </w:tc>
        <w:tc>
          <w:tcPr>
            <w:tcW w:w="2410" w:type="dxa"/>
          </w:tcPr>
          <w:p w14:paraId="4D05A656"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avions voulu</w:t>
            </w:r>
          </w:p>
        </w:tc>
      </w:tr>
      <w:tr w:rsidR="006F18F9" w:rsidRPr="00EE1B08" w14:paraId="4BC294E4" w14:textId="77777777" w:rsidTr="005605F2">
        <w:trPr>
          <w:trHeight w:val="507"/>
        </w:trPr>
        <w:tc>
          <w:tcPr>
            <w:tcW w:w="1555" w:type="dxa"/>
          </w:tcPr>
          <w:p w14:paraId="42AECABC" w14:textId="77777777" w:rsidR="006F18F9" w:rsidRPr="00EE1B08" w:rsidRDefault="006F18F9" w:rsidP="005605F2">
            <w:pPr>
              <w:rPr>
                <w:rFonts w:ascii="Marianne" w:hAnsi="Marianne" w:cs="Arial"/>
                <w:b/>
                <w:sz w:val="24"/>
                <w:szCs w:val="24"/>
              </w:rPr>
            </w:pPr>
            <w:r w:rsidRPr="00EE1B08">
              <w:rPr>
                <w:rFonts w:ascii="Marianne" w:hAnsi="Marianne" w:cs="Arial"/>
                <w:b/>
                <w:sz w:val="24"/>
                <w:szCs w:val="24"/>
              </w:rPr>
              <w:t>PRENDRE</w:t>
            </w:r>
          </w:p>
        </w:tc>
        <w:tc>
          <w:tcPr>
            <w:tcW w:w="1701" w:type="dxa"/>
          </w:tcPr>
          <w:p w14:paraId="46A466A3"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Nous prenons</w:t>
            </w:r>
          </w:p>
        </w:tc>
        <w:tc>
          <w:tcPr>
            <w:tcW w:w="1984" w:type="dxa"/>
          </w:tcPr>
          <w:p w14:paraId="2C025AFA"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(Tu) prends</w:t>
            </w:r>
          </w:p>
        </w:tc>
        <w:tc>
          <w:tcPr>
            <w:tcW w:w="2126" w:type="dxa"/>
          </w:tcPr>
          <w:p w14:paraId="7168E18A"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Vous prîtes</w:t>
            </w:r>
          </w:p>
        </w:tc>
        <w:tc>
          <w:tcPr>
            <w:tcW w:w="2410" w:type="dxa"/>
          </w:tcPr>
          <w:p w14:paraId="5FA1583A" w14:textId="77777777" w:rsidR="006F18F9" w:rsidRPr="00EE1B08" w:rsidRDefault="006F18F9" w:rsidP="005605F2">
            <w:pPr>
              <w:rPr>
                <w:rFonts w:ascii="Marianne" w:hAnsi="Marianne" w:cs="Arial"/>
                <w:color w:val="00B050"/>
                <w:sz w:val="24"/>
                <w:szCs w:val="24"/>
              </w:rPr>
            </w:pPr>
            <w:r w:rsidRPr="00EE1B08">
              <w:rPr>
                <w:rFonts w:ascii="Marianne" w:hAnsi="Marianne" w:cs="Arial"/>
                <w:color w:val="00B050"/>
                <w:sz w:val="24"/>
                <w:szCs w:val="24"/>
              </w:rPr>
              <w:t>Ils avaient pris</w:t>
            </w:r>
          </w:p>
        </w:tc>
      </w:tr>
    </w:tbl>
    <w:p w14:paraId="1C8994C5" w14:textId="74BC711E" w:rsidR="004A4A76" w:rsidRPr="00EE1B08" w:rsidRDefault="004A4A76" w:rsidP="00B62B87">
      <w:pPr>
        <w:suppressLineNumbers/>
        <w:rPr>
          <w:rFonts w:ascii="Marianne" w:hAnsi="Marianne" w:cs="Arial"/>
        </w:rPr>
      </w:pPr>
    </w:p>
    <w:sectPr w:rsidR="004A4A76" w:rsidRPr="00EE1B08" w:rsidSect="001C3B2D">
      <w:pgSz w:w="11906" w:h="16838"/>
      <w:pgMar w:top="720" w:right="720" w:bottom="720" w:left="720" w:header="709" w:footer="709" w:gutter="0"/>
      <w:lnNumType w:countBy="5"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A3DEB" w14:textId="77777777" w:rsidR="00133A1A" w:rsidRDefault="00133A1A" w:rsidP="009C0875">
      <w:r>
        <w:separator/>
      </w:r>
    </w:p>
  </w:endnote>
  <w:endnote w:type="continuationSeparator" w:id="0">
    <w:p w14:paraId="5059F0F1" w14:textId="77777777" w:rsidR="00133A1A" w:rsidRDefault="00133A1A" w:rsidP="009C0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altName w:val="Arial"/>
    <w:panose1 w:val="00000000000000000000"/>
    <w:charset w:val="00"/>
    <w:family w:val="modern"/>
    <w:notTrueType/>
    <w:pitch w:val="variable"/>
    <w:sig w:usb0="0000000F"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514228"/>
      <w:docPartObj>
        <w:docPartGallery w:val="Page Numbers (Bottom of Page)"/>
        <w:docPartUnique/>
      </w:docPartObj>
    </w:sdtPr>
    <w:sdtEndPr/>
    <w:sdtContent>
      <w:p w14:paraId="5ADA6D9E" w14:textId="76CFF40F" w:rsidR="00E5642D" w:rsidRDefault="00E5642D">
        <w:pPr>
          <w:pStyle w:val="Pieddepage"/>
          <w:jc w:val="right"/>
        </w:pPr>
        <w:r>
          <w:fldChar w:fldCharType="begin"/>
        </w:r>
        <w:r>
          <w:instrText>PAGE   \* MERGEFORMAT</w:instrText>
        </w:r>
        <w:r>
          <w:fldChar w:fldCharType="separate"/>
        </w:r>
        <w:r w:rsidR="009564B4">
          <w:rPr>
            <w:noProof/>
          </w:rPr>
          <w:t>11</w:t>
        </w:r>
        <w:r>
          <w:fldChar w:fldCharType="end"/>
        </w:r>
      </w:p>
    </w:sdtContent>
  </w:sdt>
  <w:p w14:paraId="715A28ED" w14:textId="77777777" w:rsidR="00E5642D" w:rsidRDefault="00E564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1B93E" w14:textId="77777777" w:rsidR="00133A1A" w:rsidRDefault="00133A1A" w:rsidP="009C0875">
      <w:r>
        <w:separator/>
      </w:r>
    </w:p>
  </w:footnote>
  <w:footnote w:type="continuationSeparator" w:id="0">
    <w:p w14:paraId="2467ADBD" w14:textId="77777777" w:rsidR="00133A1A" w:rsidRDefault="00133A1A" w:rsidP="009C08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7CD8"/>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AA80545"/>
    <w:multiLevelType w:val="hybridMultilevel"/>
    <w:tmpl w:val="B558909A"/>
    <w:lvl w:ilvl="0" w:tplc="040C000F">
      <w:start w:val="1"/>
      <w:numFmt w:val="decimal"/>
      <w:lvlText w:val="%1."/>
      <w:lvlJc w:val="left"/>
      <w:pPr>
        <w:ind w:left="363"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2" w15:restartNumberingAfterBreak="0">
    <w:nsid w:val="0AAF132B"/>
    <w:multiLevelType w:val="hybridMultilevel"/>
    <w:tmpl w:val="2CCE37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ED3DB1"/>
    <w:multiLevelType w:val="hybridMultilevel"/>
    <w:tmpl w:val="E5C447C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C7F2F89"/>
    <w:multiLevelType w:val="hybridMultilevel"/>
    <w:tmpl w:val="29725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1A71ABB"/>
    <w:multiLevelType w:val="hybridMultilevel"/>
    <w:tmpl w:val="1EAADBAE"/>
    <w:lvl w:ilvl="0" w:tplc="E41C88B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34FF5AC7"/>
    <w:multiLevelType w:val="hybridMultilevel"/>
    <w:tmpl w:val="FA74F6B6"/>
    <w:lvl w:ilvl="0" w:tplc="FFD08A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AA62ABD"/>
    <w:multiLevelType w:val="hybridMultilevel"/>
    <w:tmpl w:val="69F4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3A1FA3"/>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F166332"/>
    <w:multiLevelType w:val="hybridMultilevel"/>
    <w:tmpl w:val="7300250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7FA52836"/>
    <w:multiLevelType w:val="hybridMultilevel"/>
    <w:tmpl w:val="99F4B9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12"/>
  </w:num>
  <w:num w:numId="6">
    <w:abstractNumId w:val="10"/>
  </w:num>
  <w:num w:numId="7">
    <w:abstractNumId w:val="1"/>
  </w:num>
  <w:num w:numId="8">
    <w:abstractNumId w:val="6"/>
  </w:num>
  <w:num w:numId="9">
    <w:abstractNumId w:val="8"/>
  </w:num>
  <w:num w:numId="10">
    <w:abstractNumId w:val="11"/>
  </w:num>
  <w:num w:numId="11">
    <w:abstractNumId w:val="9"/>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BA8"/>
    <w:rsid w:val="000109B2"/>
    <w:rsid w:val="00011735"/>
    <w:rsid w:val="00062EF9"/>
    <w:rsid w:val="00063B1F"/>
    <w:rsid w:val="000805C3"/>
    <w:rsid w:val="00082524"/>
    <w:rsid w:val="00090576"/>
    <w:rsid w:val="000B656B"/>
    <w:rsid w:val="000C1541"/>
    <w:rsid w:val="000D59CE"/>
    <w:rsid w:val="000F5B8B"/>
    <w:rsid w:val="00111EC2"/>
    <w:rsid w:val="00120423"/>
    <w:rsid w:val="001245A8"/>
    <w:rsid w:val="00130D07"/>
    <w:rsid w:val="001313B1"/>
    <w:rsid w:val="00133A1A"/>
    <w:rsid w:val="00142529"/>
    <w:rsid w:val="00142911"/>
    <w:rsid w:val="001452F1"/>
    <w:rsid w:val="00155884"/>
    <w:rsid w:val="00185FB4"/>
    <w:rsid w:val="00191334"/>
    <w:rsid w:val="00196784"/>
    <w:rsid w:val="001A0365"/>
    <w:rsid w:val="001C3B2D"/>
    <w:rsid w:val="001F71D2"/>
    <w:rsid w:val="00227AF7"/>
    <w:rsid w:val="00233ADA"/>
    <w:rsid w:val="00235579"/>
    <w:rsid w:val="00243CF6"/>
    <w:rsid w:val="00262C60"/>
    <w:rsid w:val="00271759"/>
    <w:rsid w:val="00273781"/>
    <w:rsid w:val="00275BD8"/>
    <w:rsid w:val="00277A04"/>
    <w:rsid w:val="002B1421"/>
    <w:rsid w:val="002B35DF"/>
    <w:rsid w:val="002B664B"/>
    <w:rsid w:val="002C4465"/>
    <w:rsid w:val="002D73C4"/>
    <w:rsid w:val="00305EF7"/>
    <w:rsid w:val="00342A70"/>
    <w:rsid w:val="00354540"/>
    <w:rsid w:val="003703C6"/>
    <w:rsid w:val="003825FC"/>
    <w:rsid w:val="003B016B"/>
    <w:rsid w:val="003E7B65"/>
    <w:rsid w:val="003F0D0F"/>
    <w:rsid w:val="003F45D3"/>
    <w:rsid w:val="00401777"/>
    <w:rsid w:val="0041241B"/>
    <w:rsid w:val="00420194"/>
    <w:rsid w:val="00420EFC"/>
    <w:rsid w:val="00427D33"/>
    <w:rsid w:val="004354D5"/>
    <w:rsid w:val="00435DD9"/>
    <w:rsid w:val="00450FE1"/>
    <w:rsid w:val="0049497C"/>
    <w:rsid w:val="004A4A76"/>
    <w:rsid w:val="004B2686"/>
    <w:rsid w:val="004C5AD7"/>
    <w:rsid w:val="004D21F6"/>
    <w:rsid w:val="004E2636"/>
    <w:rsid w:val="0050211F"/>
    <w:rsid w:val="00502FEF"/>
    <w:rsid w:val="0050353C"/>
    <w:rsid w:val="00510931"/>
    <w:rsid w:val="00537772"/>
    <w:rsid w:val="00582075"/>
    <w:rsid w:val="005A2ECD"/>
    <w:rsid w:val="005E6DE4"/>
    <w:rsid w:val="00615DEA"/>
    <w:rsid w:val="00616B77"/>
    <w:rsid w:val="00667330"/>
    <w:rsid w:val="0069506F"/>
    <w:rsid w:val="006B7356"/>
    <w:rsid w:val="006E7A4C"/>
    <w:rsid w:val="006F18F9"/>
    <w:rsid w:val="00703214"/>
    <w:rsid w:val="007178F1"/>
    <w:rsid w:val="007361EF"/>
    <w:rsid w:val="007421A1"/>
    <w:rsid w:val="007454D8"/>
    <w:rsid w:val="00752340"/>
    <w:rsid w:val="00762492"/>
    <w:rsid w:val="0077474D"/>
    <w:rsid w:val="007A00B8"/>
    <w:rsid w:val="007A3DEF"/>
    <w:rsid w:val="007C4FFF"/>
    <w:rsid w:val="007D3CF9"/>
    <w:rsid w:val="00846B9D"/>
    <w:rsid w:val="0087331A"/>
    <w:rsid w:val="008906E8"/>
    <w:rsid w:val="00895498"/>
    <w:rsid w:val="00896291"/>
    <w:rsid w:val="008A5ED8"/>
    <w:rsid w:val="008C1411"/>
    <w:rsid w:val="008D2309"/>
    <w:rsid w:val="008D2A50"/>
    <w:rsid w:val="008F040C"/>
    <w:rsid w:val="008F77E9"/>
    <w:rsid w:val="00901E41"/>
    <w:rsid w:val="00903378"/>
    <w:rsid w:val="00911F06"/>
    <w:rsid w:val="00921FF9"/>
    <w:rsid w:val="00931CC1"/>
    <w:rsid w:val="0093351E"/>
    <w:rsid w:val="00941DFC"/>
    <w:rsid w:val="00946EC1"/>
    <w:rsid w:val="009564B4"/>
    <w:rsid w:val="009851D8"/>
    <w:rsid w:val="00987448"/>
    <w:rsid w:val="00990B9A"/>
    <w:rsid w:val="009B5765"/>
    <w:rsid w:val="009C0875"/>
    <w:rsid w:val="009D05C7"/>
    <w:rsid w:val="009D4879"/>
    <w:rsid w:val="009E16BC"/>
    <w:rsid w:val="009E18BA"/>
    <w:rsid w:val="009E73A1"/>
    <w:rsid w:val="00A05A06"/>
    <w:rsid w:val="00A10786"/>
    <w:rsid w:val="00A16D28"/>
    <w:rsid w:val="00A267DD"/>
    <w:rsid w:val="00A26AB7"/>
    <w:rsid w:val="00A322C1"/>
    <w:rsid w:val="00A50655"/>
    <w:rsid w:val="00A60BF1"/>
    <w:rsid w:val="00A610E8"/>
    <w:rsid w:val="00A82E7E"/>
    <w:rsid w:val="00A94412"/>
    <w:rsid w:val="00AB073E"/>
    <w:rsid w:val="00AB54FA"/>
    <w:rsid w:val="00AC55BE"/>
    <w:rsid w:val="00AD4B54"/>
    <w:rsid w:val="00AD7747"/>
    <w:rsid w:val="00AE391D"/>
    <w:rsid w:val="00B415E0"/>
    <w:rsid w:val="00B62B87"/>
    <w:rsid w:val="00B95090"/>
    <w:rsid w:val="00BB33F2"/>
    <w:rsid w:val="00BC2C43"/>
    <w:rsid w:val="00BC3F88"/>
    <w:rsid w:val="00C03D94"/>
    <w:rsid w:val="00C20112"/>
    <w:rsid w:val="00C37DD8"/>
    <w:rsid w:val="00C576F1"/>
    <w:rsid w:val="00C7030E"/>
    <w:rsid w:val="00C76BDC"/>
    <w:rsid w:val="00CC043C"/>
    <w:rsid w:val="00CC5F90"/>
    <w:rsid w:val="00CF53D4"/>
    <w:rsid w:val="00D05BDA"/>
    <w:rsid w:val="00D105BD"/>
    <w:rsid w:val="00D20500"/>
    <w:rsid w:val="00D3540B"/>
    <w:rsid w:val="00D35A1E"/>
    <w:rsid w:val="00D61E16"/>
    <w:rsid w:val="00D869B5"/>
    <w:rsid w:val="00D917D7"/>
    <w:rsid w:val="00DB1F95"/>
    <w:rsid w:val="00DC47F4"/>
    <w:rsid w:val="00DE3D65"/>
    <w:rsid w:val="00DE62E1"/>
    <w:rsid w:val="00E133E5"/>
    <w:rsid w:val="00E2595E"/>
    <w:rsid w:val="00E355DB"/>
    <w:rsid w:val="00E41A75"/>
    <w:rsid w:val="00E51862"/>
    <w:rsid w:val="00E5642D"/>
    <w:rsid w:val="00E62E05"/>
    <w:rsid w:val="00EB6C2B"/>
    <w:rsid w:val="00EE113E"/>
    <w:rsid w:val="00EE1B08"/>
    <w:rsid w:val="00EF7BA8"/>
    <w:rsid w:val="00F613A2"/>
    <w:rsid w:val="00F82A27"/>
    <w:rsid w:val="00F87EDC"/>
    <w:rsid w:val="00F93736"/>
    <w:rsid w:val="00F94205"/>
    <w:rsid w:val="00FA6E5A"/>
    <w:rsid w:val="00FB5CA2"/>
    <w:rsid w:val="00FD055C"/>
    <w:rsid w:val="00FD63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06AF74"/>
  <w15:docId w15:val="{B01C2EE8-669B-4927-A7E4-FF3A055D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B95090"/>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EF7BA8"/>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EF7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C0875"/>
    <w:pPr>
      <w:tabs>
        <w:tab w:val="center" w:pos="4536"/>
        <w:tab w:val="right" w:pos="9072"/>
      </w:tabs>
    </w:pPr>
  </w:style>
  <w:style w:type="character" w:customStyle="1" w:styleId="En-tteCar">
    <w:name w:val="En-tête Car"/>
    <w:basedOn w:val="Policepardfaut"/>
    <w:link w:val="En-tte"/>
    <w:uiPriority w:val="99"/>
    <w:rsid w:val="009C0875"/>
  </w:style>
  <w:style w:type="paragraph" w:styleId="Pieddepage">
    <w:name w:val="footer"/>
    <w:basedOn w:val="Normal"/>
    <w:link w:val="PieddepageCar"/>
    <w:uiPriority w:val="99"/>
    <w:unhideWhenUsed/>
    <w:rsid w:val="009C0875"/>
    <w:pPr>
      <w:tabs>
        <w:tab w:val="center" w:pos="4536"/>
        <w:tab w:val="right" w:pos="9072"/>
      </w:tabs>
    </w:pPr>
  </w:style>
  <w:style w:type="character" w:customStyle="1" w:styleId="PieddepageCar">
    <w:name w:val="Pied de page Car"/>
    <w:basedOn w:val="Policepardfaut"/>
    <w:link w:val="Pieddepage"/>
    <w:uiPriority w:val="99"/>
    <w:rsid w:val="009C0875"/>
  </w:style>
  <w:style w:type="character" w:customStyle="1" w:styleId="Titre2Car">
    <w:name w:val="Titre 2 Car"/>
    <w:basedOn w:val="Policepardfaut"/>
    <w:link w:val="Titre2"/>
    <w:uiPriority w:val="9"/>
    <w:rsid w:val="00B95090"/>
    <w:rPr>
      <w:rFonts w:ascii="Times New Roman" w:eastAsia="Times New Roman" w:hAnsi="Times New Roman" w:cs="Times New Roman"/>
      <w:b/>
      <w:bCs/>
      <w:sz w:val="36"/>
      <w:szCs w:val="36"/>
      <w:lang w:eastAsia="fr-FR"/>
    </w:rPr>
  </w:style>
  <w:style w:type="character" w:customStyle="1" w:styleId="sc">
    <w:name w:val="sc"/>
    <w:basedOn w:val="Policepardfaut"/>
    <w:rsid w:val="00B95090"/>
  </w:style>
  <w:style w:type="paragraph" w:styleId="Textedebulles">
    <w:name w:val="Balloon Text"/>
    <w:basedOn w:val="Normal"/>
    <w:link w:val="TextedebullesCar"/>
    <w:uiPriority w:val="99"/>
    <w:semiHidden/>
    <w:unhideWhenUsed/>
    <w:rsid w:val="00B9509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95090"/>
    <w:rPr>
      <w:rFonts w:ascii="Times New Roman" w:hAnsi="Times New Roman" w:cs="Times New Roman"/>
      <w:sz w:val="18"/>
      <w:szCs w:val="18"/>
    </w:rPr>
  </w:style>
  <w:style w:type="character" w:styleId="Marquedecommentaire">
    <w:name w:val="annotation reference"/>
    <w:basedOn w:val="Policepardfaut"/>
    <w:uiPriority w:val="99"/>
    <w:semiHidden/>
    <w:unhideWhenUsed/>
    <w:rsid w:val="00B95090"/>
    <w:rPr>
      <w:sz w:val="16"/>
      <w:szCs w:val="16"/>
    </w:rPr>
  </w:style>
  <w:style w:type="paragraph" w:styleId="Commentaire">
    <w:name w:val="annotation text"/>
    <w:basedOn w:val="Normal"/>
    <w:link w:val="CommentaireCar"/>
    <w:uiPriority w:val="99"/>
    <w:semiHidden/>
    <w:unhideWhenUsed/>
    <w:rsid w:val="00B95090"/>
    <w:pPr>
      <w:spacing w:after="160"/>
    </w:pPr>
    <w:rPr>
      <w:sz w:val="20"/>
      <w:szCs w:val="20"/>
    </w:rPr>
  </w:style>
  <w:style w:type="character" w:customStyle="1" w:styleId="CommentaireCar">
    <w:name w:val="Commentaire Car"/>
    <w:basedOn w:val="Policepardfaut"/>
    <w:link w:val="Commentaire"/>
    <w:uiPriority w:val="99"/>
    <w:semiHidden/>
    <w:rsid w:val="00B95090"/>
    <w:rPr>
      <w:sz w:val="20"/>
      <w:szCs w:val="20"/>
    </w:rPr>
  </w:style>
  <w:style w:type="paragraph" w:styleId="Paragraphedeliste">
    <w:name w:val="List Paragraph"/>
    <w:basedOn w:val="Normal"/>
    <w:uiPriority w:val="34"/>
    <w:qFormat/>
    <w:rsid w:val="00B95090"/>
    <w:pPr>
      <w:spacing w:after="160" w:line="259" w:lineRule="auto"/>
      <w:ind w:left="720"/>
      <w:contextualSpacing/>
    </w:pPr>
    <w:rPr>
      <w:sz w:val="22"/>
      <w:szCs w:val="22"/>
    </w:rPr>
  </w:style>
  <w:style w:type="paragraph" w:styleId="Corpsdetexte">
    <w:name w:val="Body Text"/>
    <w:basedOn w:val="Normal"/>
    <w:link w:val="CorpsdetexteCar"/>
    <w:uiPriority w:val="1"/>
    <w:qFormat/>
    <w:rsid w:val="00E62E05"/>
    <w:pPr>
      <w:widowControl w:val="0"/>
      <w:autoSpaceDE w:val="0"/>
      <w:autoSpaceDN w:val="0"/>
    </w:pPr>
    <w:rPr>
      <w:rFonts w:ascii="Times New Roman" w:eastAsia="Times New Roman" w:hAnsi="Times New Roman" w:cs="Times New Roman"/>
    </w:rPr>
  </w:style>
  <w:style w:type="character" w:customStyle="1" w:styleId="CorpsdetexteCar">
    <w:name w:val="Corps de texte Car"/>
    <w:basedOn w:val="Policepardfaut"/>
    <w:link w:val="Corpsdetexte"/>
    <w:uiPriority w:val="1"/>
    <w:rsid w:val="00E62E05"/>
    <w:rPr>
      <w:rFonts w:ascii="Times New Roman" w:eastAsia="Times New Roman" w:hAnsi="Times New Roman" w:cs="Times New Roman"/>
    </w:rPr>
  </w:style>
  <w:style w:type="paragraph" w:styleId="Objetducommentaire">
    <w:name w:val="annotation subject"/>
    <w:basedOn w:val="Commentaire"/>
    <w:next w:val="Commentaire"/>
    <w:link w:val="ObjetducommentaireCar"/>
    <w:uiPriority w:val="99"/>
    <w:semiHidden/>
    <w:unhideWhenUsed/>
    <w:rsid w:val="00F93736"/>
    <w:pPr>
      <w:spacing w:after="0"/>
    </w:pPr>
    <w:rPr>
      <w:b/>
      <w:bCs/>
    </w:rPr>
  </w:style>
  <w:style w:type="character" w:customStyle="1" w:styleId="ObjetducommentaireCar">
    <w:name w:val="Objet du commentaire Car"/>
    <w:basedOn w:val="CommentaireCar"/>
    <w:link w:val="Objetducommentaire"/>
    <w:uiPriority w:val="99"/>
    <w:semiHidden/>
    <w:rsid w:val="00F93736"/>
    <w:rPr>
      <w:b/>
      <w:bCs/>
      <w:sz w:val="20"/>
      <w:szCs w:val="20"/>
    </w:rPr>
  </w:style>
  <w:style w:type="character" w:styleId="Lienhypertexte">
    <w:name w:val="Hyperlink"/>
    <w:basedOn w:val="Policepardfaut"/>
    <w:uiPriority w:val="99"/>
    <w:unhideWhenUsed/>
    <w:rsid w:val="0087331A"/>
    <w:rPr>
      <w:color w:val="0563C1" w:themeColor="hyperlink"/>
      <w:u w:val="single"/>
    </w:rPr>
  </w:style>
  <w:style w:type="character" w:customStyle="1" w:styleId="UnresolvedMention">
    <w:name w:val="Unresolved Mention"/>
    <w:basedOn w:val="Policepardfaut"/>
    <w:uiPriority w:val="99"/>
    <w:semiHidden/>
    <w:unhideWhenUsed/>
    <w:rsid w:val="0087331A"/>
    <w:rPr>
      <w:color w:val="605E5C"/>
      <w:shd w:val="clear" w:color="auto" w:fill="E1DFDD"/>
    </w:rPr>
  </w:style>
  <w:style w:type="table" w:customStyle="1" w:styleId="Grilledutableau1">
    <w:name w:val="Grille du tableau1"/>
    <w:basedOn w:val="TableauNormal"/>
    <w:next w:val="Grilledutableau"/>
    <w:rsid w:val="00DE3D65"/>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454D8"/>
    <w:rPr>
      <w:color w:val="954F72" w:themeColor="followedHyperlink"/>
      <w:u w:val="single"/>
    </w:rPr>
  </w:style>
  <w:style w:type="paragraph" w:styleId="Notedefin">
    <w:name w:val="endnote text"/>
    <w:basedOn w:val="Normal"/>
    <w:link w:val="NotedefinCar"/>
    <w:uiPriority w:val="99"/>
    <w:semiHidden/>
    <w:unhideWhenUsed/>
    <w:rsid w:val="00191334"/>
    <w:rPr>
      <w:sz w:val="20"/>
      <w:szCs w:val="20"/>
    </w:rPr>
  </w:style>
  <w:style w:type="character" w:customStyle="1" w:styleId="NotedefinCar">
    <w:name w:val="Note de fin Car"/>
    <w:basedOn w:val="Policepardfaut"/>
    <w:link w:val="Notedefin"/>
    <w:uiPriority w:val="99"/>
    <w:semiHidden/>
    <w:rsid w:val="00191334"/>
    <w:rPr>
      <w:sz w:val="20"/>
      <w:szCs w:val="20"/>
    </w:rPr>
  </w:style>
  <w:style w:type="character" w:styleId="Appeldenotedefin">
    <w:name w:val="endnote reference"/>
    <w:basedOn w:val="Policepardfaut"/>
    <w:uiPriority w:val="99"/>
    <w:semiHidden/>
    <w:unhideWhenUsed/>
    <w:rsid w:val="00191334"/>
    <w:rPr>
      <w:vertAlign w:val="superscript"/>
    </w:rPr>
  </w:style>
  <w:style w:type="paragraph" w:styleId="Notedebasdepage">
    <w:name w:val="footnote text"/>
    <w:basedOn w:val="Normal"/>
    <w:link w:val="NotedebasdepageCar"/>
    <w:uiPriority w:val="99"/>
    <w:semiHidden/>
    <w:unhideWhenUsed/>
    <w:rsid w:val="00191334"/>
    <w:rPr>
      <w:sz w:val="20"/>
      <w:szCs w:val="20"/>
    </w:rPr>
  </w:style>
  <w:style w:type="character" w:customStyle="1" w:styleId="NotedebasdepageCar">
    <w:name w:val="Note de bas de page Car"/>
    <w:basedOn w:val="Policepardfaut"/>
    <w:link w:val="Notedebasdepage"/>
    <w:uiPriority w:val="99"/>
    <w:semiHidden/>
    <w:rsid w:val="00191334"/>
    <w:rPr>
      <w:sz w:val="20"/>
      <w:szCs w:val="20"/>
    </w:rPr>
  </w:style>
  <w:style w:type="character" w:styleId="Appelnotedebasdep">
    <w:name w:val="footnote reference"/>
    <w:basedOn w:val="Policepardfaut"/>
    <w:uiPriority w:val="99"/>
    <w:semiHidden/>
    <w:unhideWhenUsed/>
    <w:rsid w:val="00191334"/>
    <w:rPr>
      <w:vertAlign w:val="superscript"/>
    </w:rPr>
  </w:style>
  <w:style w:type="character" w:styleId="Numrodeligne">
    <w:name w:val="line number"/>
    <w:basedOn w:val="Policepardfaut"/>
    <w:uiPriority w:val="99"/>
    <w:semiHidden/>
    <w:unhideWhenUsed/>
    <w:rsid w:val="0024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053358">
      <w:bodyDiv w:val="1"/>
      <w:marLeft w:val="0"/>
      <w:marRight w:val="0"/>
      <w:marTop w:val="0"/>
      <w:marBottom w:val="0"/>
      <w:divBdr>
        <w:top w:val="none" w:sz="0" w:space="0" w:color="auto"/>
        <w:left w:val="none" w:sz="0" w:space="0" w:color="auto"/>
        <w:bottom w:val="none" w:sz="0" w:space="0" w:color="auto"/>
        <w:right w:val="none" w:sz="0" w:space="0" w:color="auto"/>
      </w:divBdr>
    </w:div>
    <w:div w:id="1407999117">
      <w:bodyDiv w:val="1"/>
      <w:marLeft w:val="0"/>
      <w:marRight w:val="0"/>
      <w:marTop w:val="0"/>
      <w:marBottom w:val="0"/>
      <w:divBdr>
        <w:top w:val="none" w:sz="0" w:space="0" w:color="auto"/>
        <w:left w:val="none" w:sz="0" w:space="0" w:color="auto"/>
        <w:bottom w:val="none" w:sz="0" w:space="0" w:color="auto"/>
        <w:right w:val="none" w:sz="0" w:space="0" w:color="auto"/>
      </w:divBdr>
    </w:div>
    <w:div w:id="1487086769">
      <w:bodyDiv w:val="1"/>
      <w:marLeft w:val="0"/>
      <w:marRight w:val="0"/>
      <w:marTop w:val="0"/>
      <w:marBottom w:val="0"/>
      <w:divBdr>
        <w:top w:val="none" w:sz="0" w:space="0" w:color="auto"/>
        <w:left w:val="none" w:sz="0" w:space="0" w:color="auto"/>
        <w:bottom w:val="none" w:sz="0" w:space="0" w:color="auto"/>
        <w:right w:val="none" w:sz="0" w:space="0" w:color="auto"/>
      </w:divBdr>
    </w:div>
    <w:div w:id="1617836310">
      <w:bodyDiv w:val="1"/>
      <w:marLeft w:val="0"/>
      <w:marRight w:val="0"/>
      <w:marTop w:val="0"/>
      <w:marBottom w:val="0"/>
      <w:divBdr>
        <w:top w:val="none" w:sz="0" w:space="0" w:color="auto"/>
        <w:left w:val="none" w:sz="0" w:space="0" w:color="auto"/>
        <w:bottom w:val="none" w:sz="0" w:space="0" w:color="auto"/>
        <w:right w:val="none" w:sz="0" w:space="0" w:color="auto"/>
      </w:divBdr>
    </w:div>
    <w:div w:id="180002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cache.media.eduscol.education.fr/file/Programmes/52/6/Livre_Terminologie_grammaticale_web_1308526.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ache.media.eduscol.education.fr/file/Programmes/52/6/Livre_Terminologie_grammaticale_web_1308526.pdf" TargetMode="External"/><Relationship Id="rId17" Type="http://schemas.openxmlformats.org/officeDocument/2006/relationships/hyperlink" Target="https://cache.media.eduscol.education.fr/file/Programmes/52/6/Livre_Terminologie_grammaticale_web_1308526.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ache.media.eduscol.education.fr/file/Programmes/52/6/Livre_Terminologie_grammaticale_web_1308526.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che.media.eduscol.education.fr/file/Programmes/52/6/Livre_Terminologie_grammaticale_web_1308526.pdf"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cache.media.eduscol.education.fr/file/Programmes/52/6/Livre_Terminologie_grammaticale_web_1308526.pdf" TargetMode="External"/><Relationship Id="rId19" Type="http://schemas.openxmlformats.org/officeDocument/2006/relationships/hyperlink" Target="https://cache.media.eduscol.education.fr/file/Programmes/52/6/Livre_Terminologie_grammaticale_web_1308526.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xpositions.bnf.fr/monde-en-spheres/grand/mes_167.php"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6E779-D7F6-46D9-89DC-4035EE64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2854</Words>
  <Characters>15700</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Legrand</dc:creator>
  <cp:lastModifiedBy>VERONIQUE FOUQUAT</cp:lastModifiedBy>
  <cp:revision>7</cp:revision>
  <dcterms:created xsi:type="dcterms:W3CDTF">2020-08-26T08:54:00Z</dcterms:created>
  <dcterms:modified xsi:type="dcterms:W3CDTF">2021-09-01T16:27:00Z</dcterms:modified>
</cp:coreProperties>
</file>