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E165EB">
        <w:trPr>
          <w:gridAfter w:val="1"/>
          <w:wAfter w:w="12" w:type="dxa"/>
          <w:trHeight w:hRule="exact" w:val="1046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598AD95" w14:textId="52520481" w:rsidR="006549C3" w:rsidRDefault="001B0077" w:rsidP="00EF1A2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M</w:t>
            </w:r>
            <w:r w:rsidR="003A278B">
              <w:rPr>
                <w:sz w:val="36"/>
                <w:szCs w:val="36"/>
                <w:lang w:val="fr-FR"/>
              </w:rPr>
              <w:t>ettre en œuvre</w:t>
            </w:r>
            <w:r>
              <w:rPr>
                <w:sz w:val="36"/>
                <w:szCs w:val="36"/>
                <w:lang w:val="fr-FR"/>
              </w:rPr>
              <w:t xml:space="preserve"> </w:t>
            </w:r>
            <w:r w:rsidR="00F53F47">
              <w:rPr>
                <w:sz w:val="36"/>
                <w:szCs w:val="36"/>
                <w:lang w:val="fr-FR"/>
              </w:rPr>
              <w:t>l’apprentissage dans l’établissement</w:t>
            </w:r>
          </w:p>
          <w:p w14:paraId="1D47EE9E" w14:textId="712F36DF" w:rsidR="00FE4370" w:rsidRPr="00F53F47" w:rsidRDefault="00F53F47" w:rsidP="00EF1A2D">
            <w:pPr>
              <w:rPr>
                <w:rFonts w:asciiTheme="majorHAnsi" w:hAnsiTheme="majorHAnsi" w:cs="Tahoma"/>
                <w:sz w:val="14"/>
                <w:szCs w:val="14"/>
              </w:rPr>
            </w:pPr>
            <w:r w:rsidRPr="00F53F47">
              <w:rPr>
                <w:rFonts w:asciiTheme="majorHAnsi" w:hAnsiTheme="majorHAnsi" w:cs="Tahoma"/>
                <w:b/>
                <w:sz w:val="14"/>
                <w:szCs w:val="14"/>
              </w:rPr>
              <w:t>Code du travail</w:t>
            </w:r>
            <w:r w:rsidRPr="00F53F47">
              <w:rPr>
                <w:rFonts w:asciiTheme="majorHAnsi" w:hAnsiTheme="majorHAnsi" w:cs="Tahoma"/>
                <w:sz w:val="14"/>
                <w:szCs w:val="14"/>
              </w:rPr>
              <w:t xml:space="preserve"> – loi pour la liberté de choisir son avenir professionnel : </w:t>
            </w:r>
            <w:hyperlink r:id="rId8" w:history="1">
              <w:r w:rsidRPr="00F53F47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document de présentation</w:t>
              </w:r>
            </w:hyperlink>
            <w:r w:rsidRPr="00F53F47">
              <w:rPr>
                <w:rFonts w:asciiTheme="majorHAnsi" w:hAnsiTheme="majorHAnsi" w:cs="Tahoma"/>
                <w:sz w:val="14"/>
                <w:szCs w:val="14"/>
              </w:rPr>
              <w:t xml:space="preserve"> et </w:t>
            </w:r>
            <w:hyperlink r:id="rId9" w:history="1">
              <w:r w:rsidRPr="00F53F47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loi</w:t>
              </w:r>
            </w:hyperlink>
            <w:r>
              <w:rPr>
                <w:rFonts w:asciiTheme="majorHAnsi" w:hAnsiTheme="majorHAnsi" w:cs="Tahoma"/>
                <w:sz w:val="14"/>
                <w:szCs w:val="14"/>
              </w:rPr>
              <w:t xml:space="preserve">. </w:t>
            </w:r>
            <w:r w:rsidRPr="00F53F47">
              <w:rPr>
                <w:rFonts w:asciiTheme="majorHAnsi" w:hAnsiTheme="majorHAnsi" w:cs="Tahoma"/>
                <w:b/>
                <w:sz w:val="14"/>
                <w:szCs w:val="14"/>
              </w:rPr>
              <w:t>L’apprentissage à l’éducation nationale :</w:t>
            </w:r>
            <w:r w:rsidRPr="00F53F47">
              <w:rPr>
                <w:rFonts w:asciiTheme="majorHAnsi" w:hAnsiTheme="majorHAnsi" w:cs="Tahoma"/>
                <w:sz w:val="14"/>
                <w:szCs w:val="14"/>
              </w:rPr>
              <w:t xml:space="preserve"> l’essentiel de l’apprentissage - </w:t>
            </w:r>
            <w:hyperlink r:id="rId10" w:history="1">
              <w:r w:rsidRPr="00F53F47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 xml:space="preserve">site </w:t>
              </w:r>
              <w:proofErr w:type="spellStart"/>
              <w:r w:rsidRPr="00F53F47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Eduscol</w:t>
              </w:r>
              <w:proofErr w:type="spellEnd"/>
              <w:r w:rsidRPr="00F53F47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 </w:t>
              </w:r>
            </w:hyperlink>
            <w:r w:rsidRPr="00F53F47">
              <w:rPr>
                <w:rFonts w:asciiTheme="majorHAnsi" w:hAnsiTheme="majorHAnsi" w:cs="Tahoma"/>
                <w:sz w:val="14"/>
                <w:szCs w:val="14"/>
              </w:rPr>
              <w:t xml:space="preserve">; le </w:t>
            </w:r>
            <w:hyperlink r:id="rId11" w:history="1">
              <w:r w:rsidRPr="00F53F47">
                <w:rPr>
                  <w:rStyle w:val="Lienhypertexte"/>
                  <w:rFonts w:asciiTheme="majorHAnsi" w:hAnsiTheme="majorHAnsi" w:cs="Tahoma"/>
                  <w:sz w:val="14"/>
                  <w:szCs w:val="14"/>
                </w:rPr>
                <w:t>vadémécum de la mise en œuvre de l’apprentissage à l’éducation nationale</w:t>
              </w:r>
            </w:hyperlink>
            <w:r w:rsidRPr="00F53F47">
              <w:rPr>
                <w:rFonts w:asciiTheme="majorHAnsi" w:hAnsiTheme="majorHAnsi" w:cs="Tahoma"/>
                <w:sz w:val="14"/>
                <w:szCs w:val="14"/>
              </w:rPr>
              <w:t xml:space="preserve">, </w:t>
            </w:r>
            <w:r w:rsidR="009C631A" w:rsidRPr="00F53F47">
              <w:rPr>
                <w:rFonts w:asciiTheme="majorHAnsi" w:hAnsiTheme="majorHAnsi" w:cstheme="majorHAnsi"/>
                <w:sz w:val="14"/>
                <w:szCs w:val="14"/>
              </w:rPr>
              <w:t xml:space="preserve"> 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B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60305D">
        <w:trPr>
          <w:cantSplit/>
          <w:trHeight w:hRule="exact" w:val="136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E165EB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E165EB">
        <w:trPr>
          <w:trHeight w:val="7560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9A16E8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0E0BB965" w14:textId="77777777" w:rsidR="00F53F47" w:rsidRDefault="00F53F47" w:rsidP="00F53F47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l’offre de formation 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par apprentissage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est-elle intégrée dans le projet d’établissement ? avec quelles stratégies ? quels objectifs ? quels indicateurs établis et connus de tous ?</w:t>
            </w:r>
          </w:p>
          <w:p w14:paraId="0029D2C1" w14:textId="77777777" w:rsidR="009A16E8" w:rsidRDefault="00F53F47" w:rsidP="00F53F47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F53F47">
              <w:rPr>
                <w:rFonts w:asciiTheme="majorHAnsi" w:hAnsiTheme="majorHAnsi"/>
                <w:sz w:val="17"/>
                <w:szCs w:val="17"/>
              </w:rPr>
              <w:t>La présence d’action de formation professionnelle par apprentissage est-elle un objet de discussion dans les instances de l’établissement ?</w:t>
            </w:r>
          </w:p>
          <w:p w14:paraId="2480AA1A" w14:textId="06E5082C" w:rsidR="002E36DC" w:rsidRPr="00F53F47" w:rsidRDefault="002E36DC" w:rsidP="00F53F47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Comment la mixité est-elle envisagée (publics, parcours) ? 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45F843" w14:textId="77777777" w:rsidR="00F2651B" w:rsidRPr="008B50B2" w:rsidRDefault="00F2651B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26E6DA65" w14:textId="77777777" w:rsidR="00F53F47" w:rsidRPr="00F53F47" w:rsidRDefault="000448D7" w:rsidP="00F53F47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00B050"/>
                <w:sz w:val="14"/>
                <w:szCs w:val="17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</w:t>
            </w:r>
            <w:r w:rsidR="00F53F47" w:rsidRPr="00F53F47"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  <w:t>Actions de formation par apprentissage dans l’établissement</w:t>
            </w:r>
          </w:p>
          <w:p w14:paraId="01551F06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L’établissement propose –t-il des actions de formation par apprentissage ? Si oui, quelles sont les actions de formation par apprentissage dispensées dans l’établissement ? L’établissement est-il à l’origine de certaines de ces actions ?</w:t>
            </w:r>
          </w:p>
          <w:p w14:paraId="3993E3D9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L’offre de formation par apprentissage s’articule-t-elle avec l’offre de formation initiale scolaire, en matière de diplôme et de spécialité ? Si oui, comment cette articulation est-elle pensée : mixité de parcours ? poursuite d’études ? autres ?</w:t>
            </w:r>
          </w:p>
          <w:p w14:paraId="7998DE49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L’établissement conduit-t-il une réflexion globale sur son offre de formation professionnelle intégrant les formations initiales scolaires, initiales en apprentissage et continue ? Comment cette réflexion est-elle conduite et comment la communauté éducative est-elle impliquée dans ces démarches ?</w:t>
            </w:r>
          </w:p>
          <w:p w14:paraId="789495BF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 xml:space="preserve">Quel bilan des actions de formation par apprentissage dispensées par l’établissement est effectué ? Sous quelle forme ? Avec qui ? selon quelle périodicité ? quel partage à l’échelle de l’établissement ? </w:t>
            </w:r>
          </w:p>
          <w:p w14:paraId="7741AA8F" w14:textId="77777777" w:rsidR="00F53F47" w:rsidRPr="00FB7F5B" w:rsidRDefault="00F53F47" w:rsidP="00F53F47">
            <w:pPr>
              <w:ind w:left="176" w:hanging="176"/>
              <w:rPr>
                <w:rFonts w:asciiTheme="majorHAnsi" w:hAnsiTheme="majorHAnsi" w:cs="Tahoma"/>
                <w:b/>
                <w:sz w:val="14"/>
                <w:szCs w:val="17"/>
              </w:rPr>
            </w:pPr>
          </w:p>
          <w:p w14:paraId="2D3918A0" w14:textId="77777777" w:rsidR="00F53F47" w:rsidRPr="00F53F47" w:rsidRDefault="00F53F47" w:rsidP="00F53F47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</w:pPr>
            <w:r w:rsidRPr="00F53F47"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  <w:t>Développement de l’offre de formation par apprentissage</w:t>
            </w:r>
          </w:p>
          <w:p w14:paraId="02728287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Comment, par qui et avec qui le développement de l’offre de formation par apprentissage de l’établissement est-il pensé et partagé dans l’établissement (équipe de direction, professeurs…) ?</w:t>
            </w:r>
            <w:r>
              <w:rPr>
                <w:rFonts w:asciiTheme="majorHAnsi" w:hAnsiTheme="majorHAnsi"/>
                <w:sz w:val="14"/>
                <w:szCs w:val="17"/>
              </w:rPr>
              <w:t xml:space="preserve"> Quelle articulation avec l’offre de formation existante au sein du territoire ?</w:t>
            </w:r>
          </w:p>
          <w:p w14:paraId="7E0624B2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Ce développement de l’apprentissage est-il pensé en groupe autonome ? en mixité de parcours ? en mixité de public ?</w:t>
            </w:r>
          </w:p>
          <w:p w14:paraId="4CBAAE96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Quels acteurs sont associés à ces démarches : professionnels (entreprises et/ou branches) ? corps d’inspection ? échelon académique ou de région académique ? campus des métiers et des qualifications ? réseaux d’établissements et lycée des métiers ?</w:t>
            </w:r>
          </w:p>
          <w:p w14:paraId="30C88CE1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 xml:space="preserve">Y </w:t>
            </w:r>
            <w:proofErr w:type="spellStart"/>
            <w:r w:rsidRPr="00FB7F5B">
              <w:rPr>
                <w:rFonts w:asciiTheme="majorHAnsi" w:hAnsiTheme="majorHAnsi"/>
                <w:sz w:val="14"/>
                <w:szCs w:val="17"/>
              </w:rPr>
              <w:t>a-t-il</w:t>
            </w:r>
            <w:proofErr w:type="spellEnd"/>
            <w:r w:rsidRPr="00FB7F5B">
              <w:rPr>
                <w:rFonts w:asciiTheme="majorHAnsi" w:hAnsiTheme="majorHAnsi"/>
                <w:sz w:val="14"/>
                <w:szCs w:val="17"/>
              </w:rPr>
              <w:t xml:space="preserve"> des propositions d’action de formation par apprentissage à l’initiative des professeurs ? Quelle est l’information communiquée aux professeurs pour développer la ressource mobilisable ? </w:t>
            </w:r>
          </w:p>
          <w:p w14:paraId="18D16C28" w14:textId="77777777" w:rsidR="00F53F47" w:rsidRPr="00FB7F5B" w:rsidRDefault="00F53F47" w:rsidP="00F53F47">
            <w:pPr>
              <w:ind w:left="176" w:hanging="176"/>
              <w:rPr>
                <w:rFonts w:asciiTheme="majorHAnsi" w:hAnsiTheme="majorHAnsi" w:cs="Tahoma"/>
                <w:b/>
                <w:sz w:val="14"/>
                <w:szCs w:val="17"/>
              </w:rPr>
            </w:pPr>
          </w:p>
          <w:p w14:paraId="352EFAE5" w14:textId="77777777" w:rsidR="00F53F47" w:rsidRPr="00F53F47" w:rsidRDefault="00F53F47" w:rsidP="00F53F47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</w:pPr>
            <w:r w:rsidRPr="00F53F47"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  <w:t>Ingénierie et pédagogie de l’alternance</w:t>
            </w:r>
          </w:p>
          <w:p w14:paraId="665BFE27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La pédagogie de l’alternance fait-elle l’objet d’un travail spécifique dans l’établissement ? Ce travail est-il partagé avec l’ensemble des professeurs ? Vient-il contribuer à la réflexion conduite autour des PFMP dans l’établissement ?</w:t>
            </w:r>
          </w:p>
          <w:p w14:paraId="72320BA3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Quels acteurs sont associés à ce travail sur l’ingénierie : professionnels ? corps d’inspection ? échelon académique ou de région académique ? campus des métiers et des qualifications ? réseaux d’établissement et lycée des métiers ?</w:t>
            </w:r>
          </w:p>
          <w:p w14:paraId="04F55485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Cette ingénierie donne-t-elle lieu à des productions transférables (organisation des emplois du temps, calendrier de formation, livret d’alternance…) ?</w:t>
            </w:r>
          </w:p>
          <w:p w14:paraId="52B81FCC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Comment sont considérées les mixités de publi</w:t>
            </w:r>
            <w:r>
              <w:rPr>
                <w:rFonts w:asciiTheme="majorHAnsi" w:hAnsiTheme="majorHAnsi"/>
                <w:sz w:val="14"/>
                <w:szCs w:val="17"/>
              </w:rPr>
              <w:t>c et de parcours dans cette ingé</w:t>
            </w:r>
            <w:r w:rsidRPr="00FB7F5B">
              <w:rPr>
                <w:rFonts w:asciiTheme="majorHAnsi" w:hAnsiTheme="majorHAnsi"/>
                <w:sz w:val="14"/>
                <w:szCs w:val="17"/>
              </w:rPr>
              <w:t>nierie ?</w:t>
            </w:r>
          </w:p>
          <w:p w14:paraId="7CA8B8C3" w14:textId="77777777" w:rsidR="00F53F47" w:rsidRPr="00FB7F5B" w:rsidRDefault="00F53F47" w:rsidP="00F53F47">
            <w:pPr>
              <w:ind w:left="176" w:hanging="176"/>
              <w:rPr>
                <w:rFonts w:asciiTheme="majorHAnsi" w:hAnsiTheme="majorHAnsi" w:cs="Tahoma"/>
                <w:b/>
                <w:sz w:val="14"/>
                <w:szCs w:val="17"/>
              </w:rPr>
            </w:pPr>
          </w:p>
          <w:p w14:paraId="6FC50101" w14:textId="77777777" w:rsidR="00F53F47" w:rsidRPr="00F53F47" w:rsidRDefault="00F53F47" w:rsidP="00F53F47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</w:pPr>
            <w:r w:rsidRPr="00F53F47"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  <w:t>Organisation des actions de formation par apprentissage dans l’établissement</w:t>
            </w:r>
          </w:p>
          <w:p w14:paraId="73C4806A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Comment l’apprentissage est-il pris en compte a priori dans la préparation de la rentrée (emplois du temps des enseignants, utilisation de</w:t>
            </w:r>
            <w:r>
              <w:rPr>
                <w:rFonts w:asciiTheme="majorHAnsi" w:hAnsiTheme="majorHAnsi"/>
                <w:sz w:val="14"/>
                <w:szCs w:val="17"/>
              </w:rPr>
              <w:t>s</w:t>
            </w:r>
            <w:r w:rsidRPr="00FB7F5B">
              <w:rPr>
                <w:rFonts w:asciiTheme="majorHAnsi" w:hAnsiTheme="majorHAnsi"/>
                <w:sz w:val="14"/>
                <w:szCs w:val="17"/>
              </w:rPr>
              <w:t xml:space="preserve"> locaux </w:t>
            </w:r>
            <w:r>
              <w:rPr>
                <w:rFonts w:asciiTheme="majorHAnsi" w:hAnsiTheme="majorHAnsi"/>
                <w:sz w:val="14"/>
                <w:szCs w:val="17"/>
              </w:rPr>
              <w:t>…)</w:t>
            </w:r>
            <w:r w:rsidRPr="00FB7F5B">
              <w:rPr>
                <w:rFonts w:asciiTheme="majorHAnsi" w:hAnsiTheme="majorHAnsi"/>
                <w:sz w:val="14"/>
                <w:szCs w:val="17"/>
              </w:rPr>
              <w:t xml:space="preserve"> ?</w:t>
            </w:r>
          </w:p>
          <w:p w14:paraId="547F68DA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 xml:space="preserve">Les modalités </w:t>
            </w:r>
            <w:r>
              <w:rPr>
                <w:rFonts w:asciiTheme="majorHAnsi" w:hAnsiTheme="majorHAnsi"/>
                <w:sz w:val="14"/>
                <w:szCs w:val="17"/>
              </w:rPr>
              <w:t>d’organisation des actions de formation par apprentissage</w:t>
            </w:r>
            <w:r w:rsidRPr="00FB7F5B">
              <w:rPr>
                <w:rFonts w:asciiTheme="majorHAnsi" w:hAnsiTheme="majorHAnsi"/>
                <w:sz w:val="14"/>
                <w:szCs w:val="17"/>
              </w:rPr>
              <w:t xml:space="preserve"> prévues au sein de l’établissement sont-elles adaptées au public apprenti ? Comment l’établissement s’en assure-t-il ?</w:t>
            </w:r>
          </w:p>
          <w:p w14:paraId="36E66743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>Les exigences en matière de qualité de la formation par apprentissage et les 14 missions des CFA sont-elles bien prises en compte pour les apprentis de l’établissement ? Avec quel</w:t>
            </w:r>
            <w:r>
              <w:rPr>
                <w:rFonts w:asciiTheme="majorHAnsi" w:hAnsiTheme="majorHAnsi"/>
                <w:sz w:val="14"/>
                <w:szCs w:val="17"/>
              </w:rPr>
              <w:t>(s)</w:t>
            </w:r>
            <w:r w:rsidRPr="00FB7F5B">
              <w:rPr>
                <w:rFonts w:asciiTheme="majorHAnsi" w:hAnsiTheme="majorHAnsi"/>
                <w:sz w:val="14"/>
                <w:szCs w:val="17"/>
              </w:rPr>
              <w:t xml:space="preserve"> partenaire</w:t>
            </w:r>
            <w:r>
              <w:rPr>
                <w:rFonts w:asciiTheme="majorHAnsi" w:hAnsiTheme="majorHAnsi"/>
                <w:sz w:val="14"/>
                <w:szCs w:val="17"/>
              </w:rPr>
              <w:t>(s) ?</w:t>
            </w:r>
          </w:p>
          <w:p w14:paraId="401436AD" w14:textId="77777777" w:rsidR="00F53F47" w:rsidRPr="00FB7F5B" w:rsidRDefault="00F53F47" w:rsidP="00F53F47">
            <w:pPr>
              <w:ind w:left="176" w:hanging="176"/>
              <w:rPr>
                <w:rFonts w:asciiTheme="majorHAnsi" w:hAnsiTheme="majorHAnsi" w:cs="Tahoma"/>
                <w:b/>
                <w:sz w:val="14"/>
                <w:szCs w:val="17"/>
              </w:rPr>
            </w:pPr>
          </w:p>
          <w:p w14:paraId="628273AC" w14:textId="77777777" w:rsidR="00F53F47" w:rsidRPr="00F53F47" w:rsidRDefault="00F53F47" w:rsidP="00F53F47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</w:pPr>
            <w:r w:rsidRPr="00F53F47">
              <w:rPr>
                <w:rFonts w:asciiTheme="majorHAnsi" w:hAnsiTheme="majorHAnsi" w:cs="Tahoma"/>
                <w:b/>
                <w:color w:val="2AAC66"/>
                <w:sz w:val="16"/>
                <w:szCs w:val="18"/>
              </w:rPr>
              <w:t>Communication sur les actions de formation par apprentissage</w:t>
            </w:r>
          </w:p>
          <w:p w14:paraId="419C6BBF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 xml:space="preserve">Comment les actions de formation </w:t>
            </w:r>
            <w:r>
              <w:rPr>
                <w:rFonts w:asciiTheme="majorHAnsi" w:hAnsiTheme="majorHAnsi"/>
                <w:sz w:val="14"/>
                <w:szCs w:val="17"/>
              </w:rPr>
              <w:t xml:space="preserve">par apprentissage et leur ingénierie </w:t>
            </w:r>
            <w:r w:rsidRPr="00FB7F5B">
              <w:rPr>
                <w:rFonts w:asciiTheme="majorHAnsi" w:hAnsiTheme="majorHAnsi"/>
                <w:sz w:val="14"/>
                <w:szCs w:val="17"/>
              </w:rPr>
              <w:t xml:space="preserve"> sont-elles valorisées dans l’établissement </w:t>
            </w:r>
          </w:p>
          <w:p w14:paraId="28DE4532" w14:textId="77777777" w:rsidR="00F53F47" w:rsidRPr="00FB7F5B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jc w:val="both"/>
              <w:rPr>
                <w:rFonts w:asciiTheme="majorHAnsi" w:hAnsiTheme="majorHAnsi"/>
                <w:sz w:val="14"/>
                <w:szCs w:val="17"/>
              </w:rPr>
            </w:pPr>
            <w:r w:rsidRPr="00FB7F5B">
              <w:rPr>
                <w:rFonts w:asciiTheme="majorHAnsi" w:hAnsiTheme="majorHAnsi"/>
                <w:sz w:val="14"/>
                <w:szCs w:val="17"/>
              </w:rPr>
              <w:t xml:space="preserve">Comment les actions de formation </w:t>
            </w:r>
            <w:r>
              <w:rPr>
                <w:rFonts w:asciiTheme="majorHAnsi" w:hAnsiTheme="majorHAnsi"/>
                <w:sz w:val="14"/>
                <w:szCs w:val="17"/>
              </w:rPr>
              <w:t>par apprentissage</w:t>
            </w:r>
            <w:r w:rsidRPr="00FB7F5B">
              <w:rPr>
                <w:rFonts w:asciiTheme="majorHAnsi" w:hAnsiTheme="majorHAnsi"/>
                <w:sz w:val="14"/>
                <w:szCs w:val="17"/>
              </w:rPr>
              <w:t xml:space="preserve"> sont-elles valorisées dans la communication externe de l’établissement ?</w:t>
            </w:r>
          </w:p>
          <w:p w14:paraId="64DB8F8F" w14:textId="1ADCE26B" w:rsidR="000448D7" w:rsidRPr="000448D7" w:rsidRDefault="00625ACC" w:rsidP="00472E3B">
            <w:pPr>
              <w:tabs>
                <w:tab w:val="left" w:pos="248"/>
                <w:tab w:val="left" w:pos="8148"/>
              </w:tabs>
              <w:ind w:left="215" w:right="172"/>
              <w:rPr>
                <w:sz w:val="12"/>
                <w:szCs w:val="12"/>
              </w:rPr>
            </w:pPr>
            <w:r w:rsidRPr="00625ACC">
              <w:rPr>
                <w:sz w:val="16"/>
                <w:szCs w:val="18"/>
              </w:rPr>
              <w:t xml:space="preserve"> 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C27600">
            <w:pPr>
              <w:rPr>
                <w:color w:val="EE7444"/>
                <w:sz w:val="18"/>
                <w:szCs w:val="18"/>
              </w:rPr>
            </w:pPr>
          </w:p>
          <w:p w14:paraId="06FCD131" w14:textId="77777777" w:rsidR="00F53F47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O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ffre de formation 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par apprentissage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de l’établissement au cours des 5 dernières années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: typologie, nature et nombre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 ;</w:t>
            </w:r>
          </w:p>
          <w:p w14:paraId="48347992" w14:textId="77777777" w:rsidR="000448D7" w:rsidRDefault="00F53F47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F53F47">
              <w:rPr>
                <w:rFonts w:asciiTheme="majorHAnsi" w:hAnsiTheme="majorHAnsi"/>
                <w:sz w:val="17"/>
                <w:szCs w:val="17"/>
              </w:rPr>
              <w:t>Pourcentage des enseignants du lycée intervenant pour le compte des actions de formation par apprentissage.</w:t>
            </w:r>
          </w:p>
          <w:p w14:paraId="08109E32" w14:textId="76A33443" w:rsidR="002E36DC" w:rsidRPr="00F53F47" w:rsidRDefault="002E36DC" w:rsidP="00F53F47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Part et évolution des élèves et des apprentis dans les parcours mixtes.</w:t>
            </w:r>
          </w:p>
        </w:tc>
      </w:tr>
    </w:tbl>
    <w:p w14:paraId="24087D4B" w14:textId="5A059C00" w:rsidR="0060305D" w:rsidRDefault="0060305D" w:rsidP="0060305D">
      <w:pPr>
        <w:spacing w:after="200" w:line="276" w:lineRule="auto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D524E" wp14:editId="3F2CB3CD">
                <wp:simplePos x="0" y="0"/>
                <wp:positionH relativeFrom="column">
                  <wp:posOffset>807085</wp:posOffset>
                </wp:positionH>
                <wp:positionV relativeFrom="paragraph">
                  <wp:posOffset>111125</wp:posOffset>
                </wp:positionV>
                <wp:extent cx="2327030" cy="732692"/>
                <wp:effectExtent l="0" t="0" r="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030" cy="732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9DEB3" w14:textId="1AA42BE3" w:rsidR="00E165EB" w:rsidRPr="00673E58" w:rsidRDefault="00F53F47" w:rsidP="00E165E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673E5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Septembre</w:t>
                            </w:r>
                            <w:r w:rsidR="001A7F58" w:rsidRPr="00673E5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2020 - Contributeurs</w:t>
                            </w:r>
                            <w:r w:rsidR="00E165EB" w:rsidRPr="00673E5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 :</w:t>
                            </w:r>
                          </w:p>
                          <w:p w14:paraId="4B0F6818" w14:textId="77777777" w:rsidR="001A7F58" w:rsidRPr="00673E58" w:rsidRDefault="00E165EB" w:rsidP="001A7F58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673E5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Académie </w:t>
                            </w:r>
                            <w:r w:rsidR="00F53F47" w:rsidRPr="00673E5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d’Amiens </w:t>
                            </w:r>
                          </w:p>
                          <w:p w14:paraId="2FF70D4D" w14:textId="291935EA" w:rsidR="001A7F58" w:rsidRPr="00673E58" w:rsidRDefault="001A7F58" w:rsidP="001A7F58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proofErr w:type="spellStart"/>
                            <w:r w:rsidRPr="00673E5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 w:rsidRPr="00673E58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A2-2 – Bureau des lycées professionnels, de l’apprentissage et de la formation professionnelle continue </w:t>
                            </w:r>
                          </w:p>
                          <w:p w14:paraId="68C15749" w14:textId="7E4A9926" w:rsidR="00E165EB" w:rsidRPr="00FB3238" w:rsidRDefault="00E165EB" w:rsidP="00E165EB">
                            <w:pPr>
                              <w:rPr>
                                <w:color w:val="31849B" w:themeColor="accent5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524E" id="Zone de texte 2335" o:spid="_x0000_s1027" type="#_x0000_t202" style="position:absolute;margin-left:63.55pt;margin-top:8.75pt;width:183.25pt;height:5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" fillcolor="white [3201]" stroked="f" strokeweight=".5pt">
                <v:textbox>
                  <w:txbxContent>
                    <w:p w14:paraId="4E59DEB3" w14:textId="1AA42BE3" w:rsidR="00E165EB" w:rsidRPr="00673E58" w:rsidRDefault="00F53F47" w:rsidP="00E165E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673E5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Septembre</w:t>
                      </w:r>
                      <w:r w:rsidR="001A7F58" w:rsidRPr="00673E5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2020 - Contributeurs</w:t>
                      </w:r>
                      <w:r w:rsidR="00E165EB" w:rsidRPr="00673E5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 :</w:t>
                      </w:r>
                    </w:p>
                    <w:p w14:paraId="4B0F6818" w14:textId="77777777" w:rsidR="001A7F58" w:rsidRPr="00673E58" w:rsidRDefault="00E165EB" w:rsidP="001A7F58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673E5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Académie </w:t>
                      </w:r>
                      <w:r w:rsidR="00F53F47" w:rsidRPr="00673E5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d’Amiens </w:t>
                      </w:r>
                    </w:p>
                    <w:p w14:paraId="2FF70D4D" w14:textId="291935EA" w:rsidR="001A7F58" w:rsidRPr="00673E58" w:rsidRDefault="001A7F58" w:rsidP="001A7F58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proofErr w:type="spellStart"/>
                      <w:r w:rsidRPr="00673E5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Dgesco</w:t>
                      </w:r>
                      <w:proofErr w:type="spellEnd"/>
                      <w:r w:rsidRPr="00673E58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A2-2 – Bureau des lycées professionnels, de l’apprentissage et de la formation professionnelle continue </w:t>
                      </w:r>
                    </w:p>
                    <w:p w14:paraId="68C15749" w14:textId="7E4A9926" w:rsidR="00E165EB" w:rsidRPr="00FB3238" w:rsidRDefault="00E165EB" w:rsidP="00E165EB">
                      <w:pPr>
                        <w:rPr>
                          <w:color w:val="31849B" w:themeColor="accent5" w:themeShade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CD882" wp14:editId="21BAFCC7">
                <wp:simplePos x="0" y="0"/>
                <wp:positionH relativeFrom="column">
                  <wp:posOffset>142875</wp:posOffset>
                </wp:positionH>
                <wp:positionV relativeFrom="margin">
                  <wp:posOffset>6156960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E80A2" w14:textId="77777777" w:rsidR="00E165EB" w:rsidRPr="00663E53" w:rsidRDefault="00E165EB" w:rsidP="00E165EB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CD882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margin-left:11.25pt;margin-top:484.8pt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/0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FJFR40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" fillcolor="white [3212]" strokecolor="#31849b [2408]" strokeweight="1.5pt">
                <v:fill opacity="0"/>
                <v:textbox>
                  <w:txbxContent>
                    <w:p w14:paraId="72EE80A2" w14:textId="77777777" w:rsidR="00E165EB" w:rsidRPr="00663E53" w:rsidRDefault="00E165EB" w:rsidP="00E165EB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654EC00" w14:textId="0041A1FA" w:rsidR="00E165EB" w:rsidRPr="0060305D" w:rsidRDefault="0060305D" w:rsidP="0060305D">
      <w:pPr>
        <w:spacing w:after="200" w:line="276" w:lineRule="auto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F441D" wp14:editId="298B39C2">
                <wp:simplePos x="0" y="0"/>
                <wp:positionH relativeFrom="column">
                  <wp:posOffset>8367395</wp:posOffset>
                </wp:positionH>
                <wp:positionV relativeFrom="paragraph">
                  <wp:posOffset>285115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43C8541" w14:textId="77777777" w:rsidR="00E165EB" w:rsidRPr="00FB3238" w:rsidRDefault="00E165EB" w:rsidP="00E165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F441D" id="Zone de texte 2334" o:spid="_x0000_s1029" type="#_x0000_t202" style="position:absolute;margin-left:658.85pt;margin-top:22.45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B9mMFl3gAAAAsBAAAPAAAAZHJzL2Rv&#10;d25yZXYueG1sTI9BTsMwEEX3SNzBGiR21ElrNSTEqSIQa6BwADeeJhHx2MROmvb0uCtYfs3Tn/fL&#10;3WIGNuPoe0sS0lUCDKmxuqdWwtfn68MjMB8UaTVYQgln9LCrbm9KVWh7og+c96FlsYR8oSR0IbiC&#10;c990aJRfWYcUb0c7GhViHFuuR3WK5Wbg6yTZcqN6ih865fC5w+Z7PxkJs7AJTW+1u7zX5+OPy162&#10;ubhIeX+31E/AAi7hD4arflSHKjod7ETasyHmTZplkZUgRA7sSoj1Jq45SMjyFHhV8v8bql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fZjBZd4AAAALAQAADwAAAAAAAAAAAAAAAADC&#10;BAAAZHJzL2Rvd25yZXYueG1sUEsFBgAAAAAEAAQA8wAAAM0FAAAAAA==&#10;" fillcolor="window" strokecolor="#00b5c6" strokeweight=".5pt">
                <v:textbox>
                  <w:txbxContent>
                    <w:p w14:paraId="443C8541" w14:textId="77777777" w:rsidR="00E165EB" w:rsidRPr="00FB3238" w:rsidRDefault="00E165EB" w:rsidP="00E165EB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D4F88" wp14:editId="5E5FBBB2">
                <wp:simplePos x="0" y="0"/>
                <wp:positionH relativeFrom="column">
                  <wp:posOffset>4719320</wp:posOffset>
                </wp:positionH>
                <wp:positionV relativeFrom="paragraph">
                  <wp:posOffset>280035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8F40181" w14:textId="77777777" w:rsidR="00E165EB" w:rsidRPr="00FB3238" w:rsidRDefault="00E165EB" w:rsidP="00E165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D4F88" id="Zone de texte 2333" o:spid="_x0000_s1030" type="#_x0000_t202" style="position:absolute;margin-left:371.6pt;margin-top:22.0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" fillcolor="window" strokecolor="#00b5c6" strokeweight=".5pt">
                <v:textbox>
                  <w:txbxContent>
                    <w:p w14:paraId="48F40181" w14:textId="77777777" w:rsidR="00E165EB" w:rsidRPr="00FB3238" w:rsidRDefault="00E165EB" w:rsidP="00E165EB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FB950" wp14:editId="339FB8FD">
                <wp:simplePos x="0" y="0"/>
                <wp:positionH relativeFrom="column">
                  <wp:posOffset>4708525</wp:posOffset>
                </wp:positionH>
                <wp:positionV relativeFrom="paragraph">
                  <wp:posOffset>36195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3C22281D" w14:textId="77777777" w:rsidR="00E165EB" w:rsidRPr="00FB3238" w:rsidRDefault="00E165EB" w:rsidP="00E165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B950" id="Zone de texte 2329" o:spid="_x0000_s1031" type="#_x0000_t202" style="position:absolute;margin-left:370.75pt;margin-top:2.85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" fillcolor="window" strokecolor="#00b5c6" strokeweight=".5pt">
                <v:textbox>
                  <w:txbxContent>
                    <w:p w14:paraId="3C22281D" w14:textId="77777777" w:rsidR="00E165EB" w:rsidRPr="00FB3238" w:rsidRDefault="00E165EB" w:rsidP="00E165EB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="00E165EB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99065" wp14:editId="13057226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A8EABA" w14:textId="77777777" w:rsidR="00E165EB" w:rsidRPr="00895522" w:rsidRDefault="00E165EB" w:rsidP="00E165EB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990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32" type="#_x0000_t13" style="position:absolute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63A8EABA" w14:textId="77777777" w:rsidR="00E165EB" w:rsidRPr="00895522" w:rsidRDefault="00E165EB" w:rsidP="00E165EB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="00E165EB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8CE3B" wp14:editId="2E0C90A4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51EAB7" w14:textId="77777777" w:rsidR="00E165EB" w:rsidRPr="00FB3238" w:rsidRDefault="00E165EB" w:rsidP="00E165EB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8CE3B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3" type="#_x0000_t55" style="position:absolute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1051EAB7" w14:textId="77777777" w:rsidR="00E165EB" w:rsidRPr="00FB3238" w:rsidRDefault="00E165EB" w:rsidP="00E165EB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165EB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15A9F0" wp14:editId="04FA026F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4D26C90A" w14:textId="77777777" w:rsidR="00E165EB" w:rsidRPr="00FB3238" w:rsidRDefault="00E165EB" w:rsidP="00E165E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5A9F0" id="Zone de texte 2331" o:spid="_x0000_s1034" type="#_x0000_t202" style="position:absolute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4D26C90A" w14:textId="77777777" w:rsidR="00E165EB" w:rsidRPr="00FB3238" w:rsidRDefault="00E165EB" w:rsidP="00E165EB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="00E165EB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</w:t>
      </w:r>
      <w:r w:rsidR="00F53F47">
        <w:rPr>
          <w:rFonts w:asciiTheme="majorHAnsi" w:hAnsiTheme="majorHAnsi"/>
          <w:b/>
          <w:color w:val="31849B" w:themeColor="accent5" w:themeShade="BF"/>
          <w:sz w:val="22"/>
          <w:szCs w:val="22"/>
        </w:rPr>
        <w:t>1.9</w:t>
      </w:r>
    </w:p>
    <w:sectPr w:rsidR="00E165EB" w:rsidRPr="0060305D" w:rsidSect="00E165EB">
      <w:footerReference w:type="default" r:id="rId14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A7E3" w14:textId="2E2E03CF" w:rsidR="00DD0461" w:rsidRDefault="00DD0461" w:rsidP="00323FD2">
    <w:pPr>
      <w:spacing w:line="276" w:lineRule="auto"/>
      <w:ind w:right="-108"/>
      <w:jc w:val="both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CD2A98"/>
    <w:multiLevelType w:val="hybridMultilevel"/>
    <w:tmpl w:val="A29252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C0E0E"/>
    <w:multiLevelType w:val="hybridMultilevel"/>
    <w:tmpl w:val="A2B0ABA2"/>
    <w:lvl w:ilvl="0" w:tplc="4FDC1008">
      <w:numFmt w:val="bullet"/>
      <w:lvlText w:val="•"/>
      <w:lvlJc w:val="left"/>
      <w:pPr>
        <w:ind w:left="720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3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7434D2"/>
    <w:multiLevelType w:val="hybridMultilevel"/>
    <w:tmpl w:val="26FE4C40"/>
    <w:lvl w:ilvl="0" w:tplc="4FDC1008">
      <w:numFmt w:val="bullet"/>
      <w:lvlText w:val="•"/>
      <w:lvlJc w:val="left"/>
      <w:pPr>
        <w:ind w:left="819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4" w15:restartNumberingAfterBreak="0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5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5"/>
  </w:num>
  <w:num w:numId="8">
    <w:abstractNumId w:val="11"/>
  </w:num>
  <w:num w:numId="9">
    <w:abstractNumId w:val="20"/>
  </w:num>
  <w:num w:numId="10">
    <w:abstractNumId w:val="13"/>
  </w:num>
  <w:num w:numId="11">
    <w:abstractNumId w:val="18"/>
  </w:num>
  <w:num w:numId="12">
    <w:abstractNumId w:val="19"/>
  </w:num>
  <w:num w:numId="13">
    <w:abstractNumId w:val="27"/>
  </w:num>
  <w:num w:numId="14">
    <w:abstractNumId w:val="10"/>
  </w:num>
  <w:num w:numId="15">
    <w:abstractNumId w:val="1"/>
  </w:num>
  <w:num w:numId="16">
    <w:abstractNumId w:val="2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0"/>
  </w:num>
  <w:num w:numId="24">
    <w:abstractNumId w:val="23"/>
  </w:num>
  <w:num w:numId="25">
    <w:abstractNumId w:val="8"/>
  </w:num>
  <w:num w:numId="26">
    <w:abstractNumId w:val="28"/>
  </w:num>
  <w:num w:numId="27">
    <w:abstractNumId w:val="12"/>
  </w:num>
  <w:num w:numId="28">
    <w:abstractNumId w:val="16"/>
  </w:num>
  <w:num w:numId="29">
    <w:abstractNumId w:val="22"/>
  </w:num>
  <w:num w:numId="30">
    <w:abstractNumId w:val="14"/>
  </w:num>
  <w:num w:numId="31">
    <w:abstractNumId w:val="24"/>
  </w:num>
  <w:num w:numId="32">
    <w:abstractNumId w:val="2"/>
  </w:num>
  <w:num w:numId="33">
    <w:abstractNumId w:val="5"/>
  </w:num>
  <w:num w:numId="34">
    <w:abstractNumId w:val="17"/>
  </w:num>
  <w:num w:numId="3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A7F58"/>
    <w:rsid w:val="001B0077"/>
    <w:rsid w:val="001B1D19"/>
    <w:rsid w:val="001B7F16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35547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82EA3"/>
    <w:rsid w:val="00290FB9"/>
    <w:rsid w:val="002A26DA"/>
    <w:rsid w:val="002A7D47"/>
    <w:rsid w:val="002B067C"/>
    <w:rsid w:val="002C037B"/>
    <w:rsid w:val="002E0444"/>
    <w:rsid w:val="002E36DC"/>
    <w:rsid w:val="002E5226"/>
    <w:rsid w:val="002E5C8A"/>
    <w:rsid w:val="002F1BD7"/>
    <w:rsid w:val="002F4A7E"/>
    <w:rsid w:val="002F7681"/>
    <w:rsid w:val="0030554F"/>
    <w:rsid w:val="00323FD2"/>
    <w:rsid w:val="00327712"/>
    <w:rsid w:val="00332483"/>
    <w:rsid w:val="0034274C"/>
    <w:rsid w:val="0034689D"/>
    <w:rsid w:val="00354393"/>
    <w:rsid w:val="003545A7"/>
    <w:rsid w:val="00354E34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78B"/>
    <w:rsid w:val="003A2CB9"/>
    <w:rsid w:val="003A5CFE"/>
    <w:rsid w:val="003B1E26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72E3B"/>
    <w:rsid w:val="00481C1F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4019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B58EC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305D"/>
    <w:rsid w:val="006041C9"/>
    <w:rsid w:val="00605807"/>
    <w:rsid w:val="006243E9"/>
    <w:rsid w:val="00624E57"/>
    <w:rsid w:val="00625ACC"/>
    <w:rsid w:val="00647E0B"/>
    <w:rsid w:val="006549C3"/>
    <w:rsid w:val="006551E3"/>
    <w:rsid w:val="0065745C"/>
    <w:rsid w:val="0066180C"/>
    <w:rsid w:val="00665B64"/>
    <w:rsid w:val="00673E58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31A2"/>
    <w:rsid w:val="007353C8"/>
    <w:rsid w:val="00741BD9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E7008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36327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347E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6E8"/>
    <w:rsid w:val="009A18A2"/>
    <w:rsid w:val="009A360D"/>
    <w:rsid w:val="009A4FD5"/>
    <w:rsid w:val="009A5FCA"/>
    <w:rsid w:val="009B6E81"/>
    <w:rsid w:val="009C3FA3"/>
    <w:rsid w:val="009C631A"/>
    <w:rsid w:val="009D1AC7"/>
    <w:rsid w:val="009D5165"/>
    <w:rsid w:val="009D5A25"/>
    <w:rsid w:val="009D70A9"/>
    <w:rsid w:val="009E14A5"/>
    <w:rsid w:val="009E1FC2"/>
    <w:rsid w:val="009E3A01"/>
    <w:rsid w:val="00A00FA4"/>
    <w:rsid w:val="00A010FD"/>
    <w:rsid w:val="00A075D0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5CEF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4224"/>
    <w:rsid w:val="00C0567D"/>
    <w:rsid w:val="00C17FAD"/>
    <w:rsid w:val="00C256DC"/>
    <w:rsid w:val="00C27600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35A1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DF5BFC"/>
    <w:rsid w:val="00E1104B"/>
    <w:rsid w:val="00E1295B"/>
    <w:rsid w:val="00E165E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C12D8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3F47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2D63"/>
    <w:rsid w:val="00FD76EA"/>
    <w:rsid w:val="00FE0FBF"/>
    <w:rsid w:val="00FE2D27"/>
    <w:rsid w:val="00FE2DC0"/>
    <w:rsid w:val="00FE4370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793B9264"/>
  <w15:docId w15:val="{646D30EC-357F-48AC-AF30-A11A85E5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ail-emploi.gouv.fr/IMG/pdf/loi_pour_la_liberte_de_choisir_son_avenir_professionnel-2.pdf" TargetMode="External"/><Relationship Id="rId13" Type="http://schemas.openxmlformats.org/officeDocument/2006/relationships/image" Target="file:///C:\Users\Utilisateur\Pictures\qualeduc\visuel_Qualeduc_4_violet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che.media.eduscol.education.fr/file/lycee_pro_2018/71/8/VM_Mise_en_oeuvre_apprentissage_a_Education_nationale_1306718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scol.education.fr/cid151506/l-apprentissag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jorf/id/JORFTEXT00003736766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AB01C1-E761-4106-8F8E-C9ED07E1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MARTINE MAUREL</cp:lastModifiedBy>
  <cp:revision>3</cp:revision>
  <cp:lastPrinted>2020-10-08T13:02:00Z</cp:lastPrinted>
  <dcterms:created xsi:type="dcterms:W3CDTF">2020-12-02T13:20:00Z</dcterms:created>
  <dcterms:modified xsi:type="dcterms:W3CDTF">2020-12-02T13:22:00Z</dcterms:modified>
</cp:coreProperties>
</file>