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2"/>
        <w:tblW w:w="16172" w:type="dxa"/>
        <w:tblInd w:w="-176" w:type="dxa"/>
        <w:tblLook w:val="04A0" w:firstRow="1" w:lastRow="0" w:firstColumn="1" w:lastColumn="0" w:noHBand="0" w:noVBand="1"/>
      </w:tblPr>
      <w:tblGrid>
        <w:gridCol w:w="3711"/>
        <w:gridCol w:w="236"/>
        <w:gridCol w:w="8695"/>
        <w:gridCol w:w="12"/>
        <w:gridCol w:w="212"/>
        <w:gridCol w:w="12"/>
        <w:gridCol w:w="3282"/>
        <w:gridCol w:w="12"/>
      </w:tblGrid>
      <w:tr w:rsidR="006549C3" w:rsidRPr="00134B17" w14:paraId="5C8D4C8B" w14:textId="77777777" w:rsidTr="006B01D4">
        <w:trPr>
          <w:gridAfter w:val="1"/>
          <w:wAfter w:w="12" w:type="dxa"/>
          <w:trHeight w:hRule="exact" w:val="1034"/>
        </w:trPr>
        <w:tc>
          <w:tcPr>
            <w:tcW w:w="12642" w:type="dxa"/>
            <w:gridSpan w:val="3"/>
            <w:tcBorders>
              <w:top w:val="single" w:sz="18" w:space="0" w:color="4BACC6" w:themeColor="accent5"/>
              <w:left w:val="single" w:sz="18" w:space="0" w:color="4BACC6" w:themeColor="accent5"/>
              <w:bottom w:val="single" w:sz="18" w:space="0" w:color="4BACC6" w:themeColor="accent5"/>
              <w:right w:val="single" w:sz="18" w:space="0" w:color="4BACC6" w:themeColor="accent5"/>
            </w:tcBorders>
            <w:shd w:val="clear" w:color="auto" w:fill="auto"/>
          </w:tcPr>
          <w:p w14:paraId="0BDCDBC3" w14:textId="008E04C1" w:rsidR="006C3628" w:rsidRDefault="00432A66" w:rsidP="00143195">
            <w:pPr>
              <w:pStyle w:val="Titre2"/>
              <w:numPr>
                <w:ilvl w:val="0"/>
                <w:numId w:val="0"/>
              </w:numPr>
              <w:spacing w:before="0"/>
              <w:outlineLvl w:val="1"/>
              <w:rPr>
                <w:sz w:val="36"/>
                <w:szCs w:val="36"/>
                <w:lang w:val="fr-FR"/>
              </w:rPr>
            </w:pPr>
            <w:r>
              <w:rPr>
                <w:sz w:val="36"/>
                <w:szCs w:val="36"/>
                <w:lang w:val="fr-FR"/>
              </w:rPr>
              <w:t>Préparer à l’insertion professionnelle ou à la poursuite d’études</w:t>
            </w:r>
            <w:r w:rsidR="006C3628">
              <w:rPr>
                <w:sz w:val="36"/>
                <w:szCs w:val="36"/>
                <w:lang w:val="fr-FR"/>
              </w:rPr>
              <w:t xml:space="preserve"> (CAP et B</w:t>
            </w:r>
            <w:r w:rsidR="004646CF">
              <w:rPr>
                <w:sz w:val="36"/>
                <w:szCs w:val="36"/>
                <w:lang w:val="fr-FR"/>
              </w:rPr>
              <w:t>ac Pro</w:t>
            </w:r>
            <w:r w:rsidR="006C3628">
              <w:rPr>
                <w:sz w:val="36"/>
                <w:szCs w:val="36"/>
                <w:lang w:val="fr-FR"/>
              </w:rPr>
              <w:t>)</w:t>
            </w:r>
          </w:p>
          <w:p w14:paraId="3B42A77C" w14:textId="71BFF53A" w:rsidR="002F4DDC" w:rsidRPr="002F4DDC" w:rsidRDefault="009A33F5" w:rsidP="002F4DDC">
            <w:pPr>
              <w:rPr>
                <w:rFonts w:asciiTheme="majorHAnsi" w:hAnsiTheme="majorHAnsi" w:cstheme="majorHAnsi"/>
                <w:sz w:val="14"/>
                <w:szCs w:val="16"/>
              </w:rPr>
            </w:pPr>
            <w:hyperlink r:id="rId8" w:history="1">
              <w:r w:rsidR="00432A66" w:rsidRPr="00D65D6D">
                <w:rPr>
                  <w:rStyle w:val="Lienhypertexte"/>
                  <w:rFonts w:asciiTheme="majorHAnsi" w:hAnsiTheme="majorHAnsi" w:cstheme="majorHAnsi"/>
                  <w:sz w:val="14"/>
                  <w:szCs w:val="16"/>
                </w:rPr>
                <w:t>BO n°12 du 21 mars 2019</w:t>
              </w:r>
            </w:hyperlink>
            <w:r w:rsidR="00432A66" w:rsidRPr="00D65D6D">
              <w:rPr>
                <w:rFonts w:asciiTheme="majorHAnsi" w:hAnsiTheme="majorHAnsi"/>
                <w:i/>
                <w:sz w:val="14"/>
                <w:szCs w:val="16"/>
              </w:rPr>
              <w:t xml:space="preserve"> </w:t>
            </w:r>
            <w:r w:rsidR="00432A66" w:rsidRPr="00D65D6D">
              <w:rPr>
                <w:rFonts w:asciiTheme="majorHAnsi" w:hAnsiTheme="majorHAnsi" w:cstheme="majorHAnsi"/>
                <w:sz w:val="14"/>
                <w:szCs w:val="16"/>
              </w:rPr>
              <w:t>(Note de service du 18 mars 2019 Horaires CAP et Baccalauréat professionnel)</w:t>
            </w:r>
            <w:r w:rsidR="00D65D6D" w:rsidRPr="00D65D6D">
              <w:rPr>
                <w:rFonts w:asciiTheme="majorHAnsi" w:hAnsiTheme="majorHAnsi" w:cstheme="majorHAnsi"/>
                <w:sz w:val="14"/>
                <w:szCs w:val="16"/>
              </w:rPr>
              <w:t xml:space="preserve">. </w:t>
            </w:r>
            <w:hyperlink r:id="rId9" w:history="1">
              <w:r w:rsidR="00D65D6D" w:rsidRPr="00D65D6D">
                <w:rPr>
                  <w:rStyle w:val="Lienhypertexte"/>
                  <w:rFonts w:asciiTheme="majorHAnsi" w:hAnsiTheme="majorHAnsi" w:cstheme="majorHAnsi"/>
                  <w:bCs/>
                  <w:sz w:val="14"/>
                  <w:szCs w:val="16"/>
                </w:rPr>
                <w:t>Arrêté du 21-11-2018</w:t>
              </w:r>
            </w:hyperlink>
            <w:r w:rsidR="00D65D6D" w:rsidRPr="00D65D6D">
              <w:rPr>
                <w:rFonts w:asciiTheme="majorHAnsi" w:hAnsiTheme="majorHAnsi" w:cstheme="majorHAnsi"/>
                <w:sz w:val="14"/>
                <w:szCs w:val="16"/>
              </w:rPr>
              <w:t xml:space="preserve"> relatif aux enseignements dispensés dans les formations sous statut scolaire préparant au baccalauréat professionnel. </w:t>
            </w:r>
            <w:hyperlink r:id="rId10" w:history="1">
              <w:r w:rsidR="00D65D6D" w:rsidRPr="00D65D6D">
                <w:rPr>
                  <w:rStyle w:val="Lienhypertexte"/>
                  <w:rFonts w:asciiTheme="majorHAnsi" w:hAnsiTheme="majorHAnsi" w:cstheme="majorHAnsi"/>
                  <w:bCs/>
                  <w:sz w:val="14"/>
                  <w:szCs w:val="16"/>
                </w:rPr>
                <w:t>Arrêté du 21-11-2018</w:t>
              </w:r>
            </w:hyperlink>
            <w:r w:rsidR="00D65D6D" w:rsidRPr="00D65D6D">
              <w:rPr>
                <w:rFonts w:asciiTheme="majorHAnsi" w:hAnsiTheme="majorHAnsi" w:cstheme="majorHAnsi"/>
                <w:bCs/>
                <w:sz w:val="14"/>
                <w:szCs w:val="16"/>
              </w:rPr>
              <w:t xml:space="preserve"> </w:t>
            </w:r>
            <w:r w:rsidR="00D65D6D" w:rsidRPr="00D65D6D">
              <w:rPr>
                <w:rFonts w:asciiTheme="majorHAnsi" w:hAnsiTheme="majorHAnsi" w:cstheme="majorHAnsi"/>
                <w:sz w:val="14"/>
                <w:szCs w:val="16"/>
              </w:rPr>
              <w:t>relatif à l’organisation et aux enseignements dispensés dans les formations sous statut scolaire préparant au CAP</w:t>
            </w:r>
            <w:r w:rsidR="002E3BD9">
              <w:rPr>
                <w:rFonts w:asciiTheme="majorHAnsi" w:hAnsiTheme="majorHAnsi" w:cstheme="majorHAnsi"/>
                <w:sz w:val="14"/>
                <w:szCs w:val="16"/>
              </w:rPr>
              <w:t xml:space="preserve">. Vade-mecum Module insertion professionnelle </w:t>
            </w:r>
            <w:r w:rsidR="00143195">
              <w:rPr>
                <w:rFonts w:asciiTheme="majorHAnsi" w:hAnsiTheme="majorHAnsi" w:cstheme="majorHAnsi"/>
                <w:sz w:val="14"/>
                <w:szCs w:val="16"/>
              </w:rPr>
              <w:t xml:space="preserve">sur </w:t>
            </w:r>
            <w:hyperlink r:id="rId11" w:history="1">
              <w:proofErr w:type="spellStart"/>
              <w:r w:rsidR="00143195" w:rsidRPr="00143195">
                <w:rPr>
                  <w:rStyle w:val="Lienhypertexte"/>
                  <w:rFonts w:asciiTheme="majorHAnsi" w:hAnsiTheme="majorHAnsi" w:cstheme="majorHAnsi"/>
                  <w:sz w:val="14"/>
                  <w:szCs w:val="16"/>
                </w:rPr>
                <w:t>Eduscol</w:t>
              </w:r>
              <w:proofErr w:type="spellEnd"/>
            </w:hyperlink>
            <w:r w:rsidR="00143195">
              <w:rPr>
                <w:rFonts w:asciiTheme="majorHAnsi" w:hAnsiTheme="majorHAnsi" w:cstheme="majorHAnsi"/>
                <w:sz w:val="14"/>
                <w:szCs w:val="16"/>
              </w:rPr>
              <w:t xml:space="preserve">. Vade-mecum Préparation à la poursuite d’études sur </w:t>
            </w:r>
            <w:hyperlink r:id="rId12" w:history="1">
              <w:proofErr w:type="spellStart"/>
              <w:r w:rsidR="00143195" w:rsidRPr="00143195">
                <w:rPr>
                  <w:rStyle w:val="Lienhypertexte"/>
                  <w:rFonts w:asciiTheme="majorHAnsi" w:hAnsiTheme="majorHAnsi" w:cstheme="majorHAnsi"/>
                  <w:sz w:val="14"/>
                  <w:szCs w:val="16"/>
                </w:rPr>
                <w:t>Eduscol</w:t>
              </w:r>
              <w:proofErr w:type="spellEnd"/>
            </w:hyperlink>
            <w:r w:rsidR="00143195">
              <w:rPr>
                <w:rFonts w:asciiTheme="majorHAnsi" w:hAnsiTheme="majorHAnsi" w:cstheme="majorHAnsi"/>
                <w:sz w:val="14"/>
                <w:szCs w:val="16"/>
              </w:rPr>
              <w:t>.</w:t>
            </w:r>
            <w:r w:rsidR="002F4DDC">
              <w:rPr>
                <w:rFonts w:asciiTheme="majorHAnsi" w:hAnsiTheme="majorHAnsi" w:cstheme="majorHAnsi"/>
                <w:sz w:val="14"/>
                <w:szCs w:val="16"/>
              </w:rPr>
              <w:t xml:space="preserve"> </w:t>
            </w:r>
            <w:hyperlink r:id="rId13" w:history="1">
              <w:r w:rsidR="002F4DDC" w:rsidRPr="002F4DDC">
                <w:rPr>
                  <w:rStyle w:val="Lienhypertexte"/>
                  <w:rFonts w:asciiTheme="majorHAnsi" w:hAnsiTheme="majorHAnsi" w:cstheme="majorHAnsi"/>
                  <w:sz w:val="14"/>
                  <w:szCs w:val="16"/>
                </w:rPr>
                <w:t>Instruction MENE2021598J</w:t>
              </w:r>
            </w:hyperlink>
            <w:r w:rsidR="002F4DDC">
              <w:rPr>
                <w:rFonts w:asciiTheme="majorHAnsi" w:hAnsiTheme="majorHAnsi" w:cstheme="majorHAnsi"/>
                <w:sz w:val="14"/>
                <w:szCs w:val="16"/>
              </w:rPr>
              <w:t xml:space="preserve"> (cordées de la réussite)</w:t>
            </w:r>
          </w:p>
          <w:p w14:paraId="07200655" w14:textId="77777777" w:rsidR="002F4DDC" w:rsidRPr="002F4DDC" w:rsidRDefault="002F4DDC" w:rsidP="002F4DDC">
            <w:pPr>
              <w:rPr>
                <w:rFonts w:asciiTheme="majorHAnsi" w:hAnsiTheme="majorHAnsi" w:cstheme="majorHAnsi"/>
                <w:sz w:val="14"/>
                <w:szCs w:val="16"/>
              </w:rPr>
            </w:pPr>
          </w:p>
          <w:p w14:paraId="1D47EE9E" w14:textId="729FACE3" w:rsidR="006549C3" w:rsidRPr="00D65D6D" w:rsidRDefault="002F4DDC" w:rsidP="002F4DDC">
            <w:pPr>
              <w:rPr>
                <w:sz w:val="16"/>
                <w:szCs w:val="16"/>
              </w:rPr>
            </w:pPr>
            <w:r w:rsidRPr="002F4DDC">
              <w:rPr>
                <w:rFonts w:asciiTheme="majorHAnsi" w:hAnsiTheme="majorHAnsi" w:cstheme="majorHAnsi"/>
                <w:sz w:val="14"/>
                <w:szCs w:val="16"/>
              </w:rPr>
              <w:t>du 21-7-2020</w:t>
            </w:r>
          </w:p>
        </w:tc>
        <w:tc>
          <w:tcPr>
            <w:tcW w:w="224" w:type="dxa"/>
            <w:gridSpan w:val="2"/>
            <w:tcBorders>
              <w:top w:val="nil"/>
              <w:left w:val="single" w:sz="18" w:space="0" w:color="4BACC6" w:themeColor="accent5"/>
              <w:bottom w:val="nil"/>
              <w:right w:val="nil"/>
            </w:tcBorders>
            <w:shd w:val="clear" w:color="auto" w:fill="auto"/>
          </w:tcPr>
          <w:p w14:paraId="3E3D793D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5760E656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3B714E87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04DE705B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64890855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78118456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6B99F3CB" w14:textId="77777777" w:rsidR="006549C3" w:rsidRPr="00134B17" w:rsidRDefault="006549C3" w:rsidP="00C7213D">
            <w:pPr>
              <w:rPr>
                <w:sz w:val="17"/>
                <w:szCs w:val="17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AAF21" w14:textId="761AD611" w:rsidR="006549C3" w:rsidRPr="00134B17" w:rsidRDefault="00FE2DC0" w:rsidP="00FE2DC0">
            <w:pPr>
              <w:ind w:left="328" w:hanging="470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noProof/>
                <w:color w:val="FFFFFF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8CB1DC" wp14:editId="6BA8E4B4">
                      <wp:simplePos x="0" y="0"/>
                      <wp:positionH relativeFrom="column">
                        <wp:posOffset>1243965</wp:posOffset>
                      </wp:positionH>
                      <wp:positionV relativeFrom="paragraph">
                        <wp:posOffset>133985</wp:posOffset>
                      </wp:positionV>
                      <wp:extent cx="619760" cy="426720"/>
                      <wp:effectExtent l="0" t="0" r="0" b="0"/>
                      <wp:wrapNone/>
                      <wp:docPr id="8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426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A48332" w14:textId="3B06531D" w:rsidR="00FE2DC0" w:rsidRPr="0094798F" w:rsidRDefault="00FE2DC0">
                                  <w:pPr>
                                    <w:rPr>
                                      <w:rFonts w:ascii="Calibri" w:eastAsia="Times New Roman" w:hAnsi="Calibri"/>
                                      <w:b/>
                                      <w:bCs/>
                                      <w:color w:val="00B0F0"/>
                                      <w:sz w:val="36"/>
                                      <w:szCs w:val="36"/>
                                      <w:lang w:eastAsia="en-US"/>
                                    </w:rPr>
                                  </w:pPr>
                                  <w:r w:rsidRPr="0094798F">
                                    <w:rPr>
                                      <w:rFonts w:ascii="Calibri" w:eastAsia="Times New Roman" w:hAnsi="Calibri"/>
                                      <w:b/>
                                      <w:bCs/>
                                      <w:color w:val="00B0F0"/>
                                      <w:sz w:val="32"/>
                                      <w:szCs w:val="36"/>
                                      <w:lang w:eastAsia="en-US"/>
                                    </w:rPr>
                                    <w:t>2020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8CB1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8" o:spid="_x0000_s1026" type="#_x0000_t202" style="position:absolute;left:0;text-align:left;margin-left:97.95pt;margin-top:10.55pt;width:48.8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" filled="f" stroked="f" strokeweight=".5pt">
                      <v:textbox>
                        <w:txbxContent>
                          <w:p w14:paraId="6AA48332" w14:textId="3B06531D" w:rsidR="00FE2DC0" w:rsidRPr="0094798F" w:rsidRDefault="00FE2DC0">
                            <w:pPr>
                              <w:rPr>
                                <w:rFonts w:ascii="Calibri" w:eastAsia="Times New Roman" w:hAnsi="Calibri"/>
                                <w:b/>
                                <w:bCs/>
                                <w:color w:val="00B0F0"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94798F">
                              <w:rPr>
                                <w:rFonts w:ascii="Calibri" w:eastAsia="Times New Roman" w:hAnsi="Calibri"/>
                                <w:b/>
                                <w:bCs/>
                                <w:color w:val="00B0F0"/>
                                <w:sz w:val="32"/>
                                <w:szCs w:val="36"/>
                                <w:lang w:eastAsia="en-US"/>
                              </w:rPr>
                              <w:t>2020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4B17">
              <w:rPr>
                <w:b/>
                <w:noProof/>
                <w:color w:val="FFFFFF"/>
                <w:sz w:val="24"/>
                <w:szCs w:val="24"/>
                <w:lang w:eastAsia="fr-FR"/>
              </w:rPr>
              <w:drawing>
                <wp:inline distT="0" distB="0" distL="0" distR="0" wp14:anchorId="6018D719" wp14:editId="7E9342BB">
                  <wp:extent cx="1432800" cy="547200"/>
                  <wp:effectExtent l="0" t="0" r="0" b="5715"/>
                  <wp:docPr id="2266" name="visuel_Qualeduc_4_vio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isuel_Qualeduc_4_violet.jpg"/>
                          <pic:cNvPicPr/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800" cy="54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ECC" w:rsidRPr="00134B17" w14:paraId="1DE3FD86" w14:textId="77777777" w:rsidTr="006B01D4">
        <w:trPr>
          <w:cantSplit/>
          <w:trHeight w:hRule="exact" w:val="115"/>
        </w:trPr>
        <w:tc>
          <w:tcPr>
            <w:tcW w:w="3711" w:type="dxa"/>
            <w:tcBorders>
              <w:top w:val="single" w:sz="18" w:space="0" w:color="4BACC6" w:themeColor="accent5"/>
              <w:left w:val="nil"/>
              <w:bottom w:val="single" w:sz="18" w:space="0" w:color="7030A0"/>
              <w:right w:val="nil"/>
            </w:tcBorders>
            <w:shd w:val="clear" w:color="auto" w:fill="auto"/>
          </w:tcPr>
          <w:p w14:paraId="2C9953EA" w14:textId="77777777" w:rsidR="000D5B71" w:rsidRPr="001548A2" w:rsidRDefault="000D5B71" w:rsidP="00C7213D">
            <w:pPr>
              <w:rPr>
                <w:b/>
                <w:color w:val="951B81"/>
                <w:sz w:val="12"/>
                <w:szCs w:val="44"/>
              </w:rPr>
            </w:pPr>
          </w:p>
        </w:tc>
        <w:tc>
          <w:tcPr>
            <w:tcW w:w="236" w:type="dxa"/>
            <w:tcBorders>
              <w:top w:val="single" w:sz="18" w:space="0" w:color="4BACC6" w:themeColor="accent5"/>
              <w:left w:val="nil"/>
              <w:bottom w:val="nil"/>
              <w:right w:val="nil"/>
            </w:tcBorders>
            <w:shd w:val="clear" w:color="auto" w:fill="auto"/>
          </w:tcPr>
          <w:p w14:paraId="1134F3BB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</w:p>
        </w:tc>
        <w:tc>
          <w:tcPr>
            <w:tcW w:w="8707" w:type="dxa"/>
            <w:gridSpan w:val="2"/>
            <w:tcBorders>
              <w:top w:val="single" w:sz="18" w:space="0" w:color="4BACC6" w:themeColor="accent5"/>
              <w:left w:val="nil"/>
              <w:bottom w:val="single" w:sz="18" w:space="0" w:color="00B050"/>
              <w:right w:val="nil"/>
            </w:tcBorders>
            <w:shd w:val="clear" w:color="auto" w:fill="auto"/>
          </w:tcPr>
          <w:p w14:paraId="3776F77E" w14:textId="77777777" w:rsidR="006549C3" w:rsidRPr="007A1046" w:rsidRDefault="006549C3" w:rsidP="00C7213D">
            <w:pPr>
              <w:rPr>
                <w:b/>
                <w:color w:val="2AAC66"/>
                <w:sz w:val="8"/>
                <w:szCs w:val="44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17D34" w14:textId="77777777" w:rsidR="006549C3" w:rsidRDefault="006549C3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18" w:space="0" w:color="E36C0A" w:themeColor="accent6" w:themeShade="BF"/>
              <w:right w:val="nil"/>
            </w:tcBorders>
            <w:shd w:val="clear" w:color="auto" w:fill="auto"/>
          </w:tcPr>
          <w:p w14:paraId="562D2B53" w14:textId="77777777" w:rsidR="006549C3" w:rsidRPr="00134B17" w:rsidRDefault="006549C3" w:rsidP="006549C3">
            <w:pPr>
              <w:rPr>
                <w:b/>
                <w:color w:val="EE7444"/>
                <w:sz w:val="44"/>
                <w:szCs w:val="44"/>
              </w:rPr>
            </w:pPr>
          </w:p>
        </w:tc>
      </w:tr>
      <w:tr w:rsidR="000F0C6B" w:rsidRPr="00134B17" w14:paraId="6418BFBD" w14:textId="77777777" w:rsidTr="006B01D4">
        <w:trPr>
          <w:trHeight w:hRule="exact" w:val="547"/>
        </w:trPr>
        <w:tc>
          <w:tcPr>
            <w:tcW w:w="371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pct20" w:color="951B81" w:fill="auto"/>
          </w:tcPr>
          <w:p w14:paraId="30960D68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  <w:r w:rsidRPr="00134B17">
              <w:rPr>
                <w:b/>
                <w:color w:val="951B81"/>
                <w:sz w:val="44"/>
                <w:szCs w:val="44"/>
              </w:rPr>
              <w:t>Plan</w:t>
            </w:r>
            <w:r w:rsidRPr="00134B17">
              <w:rPr>
                <w:b/>
                <w:color w:val="951B81"/>
                <w:sz w:val="24"/>
                <w:szCs w:val="24"/>
              </w:rPr>
              <w:t xml:space="preserve"> </w:t>
            </w:r>
            <w:r w:rsidRPr="00134B17">
              <w:rPr>
                <w:color w:val="951B81"/>
                <w:sz w:val="24"/>
                <w:szCs w:val="24"/>
              </w:rPr>
              <w:t>Planifier</w:t>
            </w:r>
          </w:p>
        </w:tc>
        <w:tc>
          <w:tcPr>
            <w:tcW w:w="236" w:type="dxa"/>
            <w:tcBorders>
              <w:top w:val="nil"/>
              <w:left w:val="single" w:sz="18" w:space="0" w:color="7030A0"/>
              <w:bottom w:val="nil"/>
              <w:right w:val="single" w:sz="18" w:space="0" w:color="00B050"/>
            </w:tcBorders>
            <w:shd w:val="clear" w:color="auto" w:fill="auto"/>
          </w:tcPr>
          <w:p w14:paraId="078D22DB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</w:p>
        </w:tc>
        <w:tc>
          <w:tcPr>
            <w:tcW w:w="8707" w:type="dxa"/>
            <w:gridSpan w:val="2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pct20" w:color="00B050" w:fill="auto"/>
          </w:tcPr>
          <w:p w14:paraId="33BE5C3E" w14:textId="0C78BD8A" w:rsidR="006549C3" w:rsidRPr="008B6951" w:rsidRDefault="006549C3" w:rsidP="00C7213D">
            <w:pPr>
              <w:rPr>
                <w:b/>
                <w:sz w:val="36"/>
                <w:szCs w:val="36"/>
              </w:rPr>
            </w:pPr>
            <w:r w:rsidRPr="00134B17">
              <w:rPr>
                <w:b/>
                <w:color w:val="2AAC66"/>
                <w:sz w:val="44"/>
                <w:szCs w:val="44"/>
              </w:rPr>
              <w:t>Do</w:t>
            </w:r>
            <w:r w:rsidRPr="00134B17">
              <w:rPr>
                <w:b/>
                <w:color w:val="2AAC66"/>
                <w:sz w:val="24"/>
                <w:szCs w:val="24"/>
              </w:rPr>
              <w:t xml:space="preserve"> </w:t>
            </w:r>
            <w:r w:rsidRPr="00134B17">
              <w:rPr>
                <w:b/>
                <w:color w:val="2AAC66"/>
              </w:rPr>
              <w:t xml:space="preserve"> </w:t>
            </w:r>
            <w:r w:rsidRPr="0079647D">
              <w:rPr>
                <w:color w:val="2AAC66"/>
                <w:sz w:val="24"/>
                <w:szCs w:val="24"/>
              </w:rPr>
              <w:t>Mettre en œuvre</w:t>
            </w:r>
          </w:p>
        </w:tc>
        <w:tc>
          <w:tcPr>
            <w:tcW w:w="224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E36C0A" w:themeColor="accent6" w:themeShade="BF"/>
            </w:tcBorders>
            <w:shd w:val="clear" w:color="auto" w:fill="auto"/>
          </w:tcPr>
          <w:p w14:paraId="0BB59FB7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51BCE8F3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57419854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28E59802" w14:textId="77777777" w:rsidR="006549C3" w:rsidRPr="00134B17" w:rsidRDefault="006549C3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gridSpan w:val="2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pct20" w:color="E36C0A" w:themeColor="accent6" w:themeShade="BF" w:fill="auto"/>
          </w:tcPr>
          <w:p w14:paraId="0B054445" w14:textId="799EB01E" w:rsidR="006549C3" w:rsidRPr="00134B17" w:rsidRDefault="006549C3" w:rsidP="006549C3">
            <w:pPr>
              <w:rPr>
                <w:b/>
                <w:color w:val="FFFFFF"/>
                <w:sz w:val="8"/>
                <w:szCs w:val="8"/>
                <w:lang w:eastAsia="fr-FR"/>
              </w:rPr>
            </w:pPr>
            <w:r w:rsidRPr="00134B17">
              <w:rPr>
                <w:b/>
                <w:color w:val="EE7444"/>
                <w:sz w:val="44"/>
                <w:szCs w:val="44"/>
              </w:rPr>
              <w:t xml:space="preserve">Check </w:t>
            </w:r>
            <w:r w:rsidRPr="0079647D">
              <w:rPr>
                <w:color w:val="EE7444"/>
                <w:sz w:val="24"/>
                <w:szCs w:val="24"/>
              </w:rPr>
              <w:t>Evaluer</w:t>
            </w:r>
          </w:p>
        </w:tc>
      </w:tr>
      <w:tr w:rsidR="000448D7" w:rsidRPr="00134B17" w14:paraId="0091964C" w14:textId="77777777" w:rsidTr="006B01D4">
        <w:trPr>
          <w:trHeight w:val="8321"/>
        </w:trPr>
        <w:tc>
          <w:tcPr>
            <w:tcW w:w="371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7BB1D9F1" w14:textId="77777777" w:rsidR="000448D7" w:rsidRDefault="000448D7" w:rsidP="00C7213D">
            <w:pPr>
              <w:ind w:left="186" w:hanging="186"/>
              <w:rPr>
                <w:b/>
                <w:color w:val="951B81"/>
                <w:sz w:val="18"/>
                <w:szCs w:val="18"/>
              </w:rPr>
            </w:pPr>
            <w:r w:rsidRPr="005D0C84">
              <w:rPr>
                <w:b/>
                <w:color w:val="951B81"/>
                <w:sz w:val="18"/>
                <w:szCs w:val="18"/>
              </w:rPr>
              <w:t>Contexte, stratégie, sens, objectifs</w:t>
            </w:r>
          </w:p>
          <w:p w14:paraId="4769CE53" w14:textId="77777777" w:rsidR="006C3628" w:rsidRPr="005D0C84" w:rsidRDefault="006C3628" w:rsidP="00C7213D">
            <w:pPr>
              <w:ind w:left="186" w:hanging="186"/>
              <w:rPr>
                <w:b/>
                <w:color w:val="951B81"/>
                <w:sz w:val="18"/>
                <w:szCs w:val="18"/>
              </w:rPr>
            </w:pPr>
          </w:p>
          <w:p w14:paraId="33196D91" w14:textId="458DA15A" w:rsidR="006E3DCD" w:rsidRDefault="006E3DCD" w:rsidP="006E3DCD">
            <w:pPr>
              <w:pStyle w:val="TableParagraph"/>
              <w:ind w:left="34" w:right="141"/>
              <w:rPr>
                <w:rFonts w:cs="Arial"/>
                <w:w w:val="95"/>
                <w:sz w:val="16"/>
                <w:szCs w:val="16"/>
              </w:rPr>
            </w:pPr>
            <w:r w:rsidRPr="006E3DCD">
              <w:rPr>
                <w:rFonts w:cs="Arial"/>
                <w:w w:val="95"/>
                <w:sz w:val="16"/>
                <w:szCs w:val="16"/>
              </w:rPr>
              <w:t xml:space="preserve">Dans le cadre de la transformation de la voie professionnelle, chaque élève bénéficie d’un temps d’accompagnement renforcé qui répond à ses besoins, à ses aspirations et à ses projets. </w:t>
            </w:r>
            <w:r>
              <w:rPr>
                <w:rFonts w:cs="Arial"/>
                <w:w w:val="95"/>
                <w:sz w:val="16"/>
                <w:szCs w:val="16"/>
              </w:rPr>
              <w:t xml:space="preserve">L’aide à l’orientation </w:t>
            </w:r>
            <w:r w:rsidRPr="006E3DCD">
              <w:rPr>
                <w:rFonts w:cs="Arial"/>
                <w:w w:val="95"/>
                <w:sz w:val="16"/>
                <w:szCs w:val="16"/>
              </w:rPr>
              <w:t>est un volet du dispositif d’accompagnement.</w:t>
            </w:r>
            <w:r w:rsidRPr="006E3DCD">
              <w:rPr>
                <w:rFonts w:asciiTheme="majorHAnsi" w:hAnsiTheme="majorHAnsi"/>
                <w:sz w:val="16"/>
                <w:szCs w:val="16"/>
                <w:vertAlign w:val="superscript"/>
              </w:rPr>
              <w:t>1</w:t>
            </w:r>
            <w:r w:rsidRPr="006E3DCD">
              <w:rPr>
                <w:rFonts w:cs="Arial"/>
                <w:w w:val="95"/>
                <w:sz w:val="16"/>
                <w:szCs w:val="16"/>
              </w:rPr>
              <w:t xml:space="preserve">  </w:t>
            </w:r>
          </w:p>
          <w:p w14:paraId="6573C3F3" w14:textId="25311B58" w:rsidR="00300036" w:rsidRDefault="00300036" w:rsidP="006E3DCD">
            <w:pPr>
              <w:pStyle w:val="TableParagraph"/>
              <w:ind w:left="34" w:right="141"/>
              <w:rPr>
                <w:rFonts w:cs="Arial"/>
                <w:w w:val="95"/>
                <w:sz w:val="16"/>
                <w:szCs w:val="16"/>
              </w:rPr>
            </w:pPr>
          </w:p>
          <w:p w14:paraId="67F2BF2E" w14:textId="0D590FD6" w:rsidR="00300036" w:rsidRPr="006E3DCD" w:rsidRDefault="00300036" w:rsidP="006E3DCD">
            <w:pPr>
              <w:pStyle w:val="TableParagraph"/>
              <w:ind w:left="34" w:right="141"/>
              <w:rPr>
                <w:rFonts w:cs="Arial"/>
                <w:w w:val="95"/>
                <w:sz w:val="16"/>
                <w:szCs w:val="16"/>
              </w:rPr>
            </w:pPr>
            <w:r>
              <w:rPr>
                <w:rFonts w:cs="Arial"/>
                <w:w w:val="95"/>
                <w:sz w:val="16"/>
                <w:szCs w:val="16"/>
              </w:rPr>
              <w:t>L’objectif est d’accompagner les élèves dans la construction de leur parcours visant, à terme, l’insertion professionnelle</w:t>
            </w:r>
            <w:r w:rsidR="00530E51">
              <w:rPr>
                <w:rFonts w:cs="Arial"/>
                <w:w w:val="95"/>
                <w:sz w:val="16"/>
                <w:szCs w:val="16"/>
              </w:rPr>
              <w:t>,</w:t>
            </w:r>
            <w:r>
              <w:rPr>
                <w:rFonts w:cs="Arial"/>
                <w:w w:val="95"/>
                <w:sz w:val="16"/>
                <w:szCs w:val="16"/>
              </w:rPr>
              <w:t xml:space="preserve"> celle-ci pouvant </w:t>
            </w:r>
            <w:r w:rsidR="002F4DDC">
              <w:rPr>
                <w:rFonts w:cs="Arial"/>
                <w:w w:val="95"/>
                <w:sz w:val="16"/>
                <w:szCs w:val="16"/>
              </w:rPr>
              <w:t>passer</w:t>
            </w:r>
            <w:r>
              <w:rPr>
                <w:rFonts w:cs="Arial"/>
                <w:w w:val="95"/>
                <w:sz w:val="16"/>
                <w:szCs w:val="16"/>
              </w:rPr>
              <w:t xml:space="preserve"> par une poursuite d’études.</w:t>
            </w:r>
          </w:p>
          <w:p w14:paraId="718D0F8A" w14:textId="77777777" w:rsidR="006E3DCD" w:rsidRPr="006E3DCD" w:rsidRDefault="006E3DCD" w:rsidP="006E3DCD">
            <w:pPr>
              <w:pStyle w:val="TableParagraph"/>
              <w:tabs>
                <w:tab w:val="left" w:pos="431"/>
              </w:tabs>
              <w:autoSpaceDE w:val="0"/>
              <w:autoSpaceDN w:val="0"/>
              <w:ind w:left="34" w:right="168"/>
              <w:rPr>
                <w:rFonts w:cs="Arial"/>
                <w:w w:val="95"/>
                <w:sz w:val="16"/>
                <w:szCs w:val="16"/>
              </w:rPr>
            </w:pPr>
          </w:p>
          <w:p w14:paraId="4B9A265B" w14:textId="5E56354D" w:rsidR="006E3DCD" w:rsidRPr="006E3DCD" w:rsidRDefault="006E3DCD" w:rsidP="006E3DCD">
            <w:pPr>
              <w:pStyle w:val="TableParagraph"/>
              <w:tabs>
                <w:tab w:val="left" w:pos="431"/>
              </w:tabs>
              <w:autoSpaceDE w:val="0"/>
              <w:autoSpaceDN w:val="0"/>
              <w:ind w:left="34" w:right="168"/>
              <w:rPr>
                <w:rFonts w:cs="Arial"/>
                <w:w w:val="95"/>
                <w:sz w:val="16"/>
                <w:szCs w:val="16"/>
              </w:rPr>
            </w:pPr>
            <w:r w:rsidRPr="006E3DCD">
              <w:rPr>
                <w:rFonts w:cs="Arial"/>
                <w:w w:val="95"/>
                <w:sz w:val="16"/>
                <w:szCs w:val="16"/>
              </w:rPr>
              <w:t>Ce module s’inscrit-il dans un axe / des axes du projet d’établissement ?</w:t>
            </w:r>
          </w:p>
          <w:p w14:paraId="73BE4965" w14:textId="77777777" w:rsidR="006E3DCD" w:rsidRPr="006E3DCD" w:rsidRDefault="006E3DCD" w:rsidP="006E3DCD">
            <w:pPr>
              <w:pStyle w:val="TableParagraph"/>
              <w:tabs>
                <w:tab w:val="left" w:pos="431"/>
              </w:tabs>
              <w:autoSpaceDE w:val="0"/>
              <w:autoSpaceDN w:val="0"/>
              <w:ind w:left="34" w:right="168"/>
              <w:rPr>
                <w:rFonts w:cs="Arial"/>
                <w:w w:val="95"/>
                <w:sz w:val="16"/>
                <w:szCs w:val="16"/>
              </w:rPr>
            </w:pPr>
          </w:p>
          <w:p w14:paraId="6612ADD0" w14:textId="77777777" w:rsidR="006E3DCD" w:rsidRPr="006E3DCD" w:rsidRDefault="006E3DCD" w:rsidP="006E3DCD">
            <w:pPr>
              <w:pStyle w:val="TableParagraph"/>
              <w:tabs>
                <w:tab w:val="left" w:pos="431"/>
              </w:tabs>
              <w:autoSpaceDE w:val="0"/>
              <w:autoSpaceDN w:val="0"/>
              <w:ind w:left="34" w:right="168"/>
              <w:rPr>
                <w:rFonts w:cs="Arial"/>
                <w:w w:val="95"/>
                <w:sz w:val="16"/>
                <w:szCs w:val="16"/>
              </w:rPr>
            </w:pPr>
            <w:r w:rsidRPr="006E3DCD">
              <w:rPr>
                <w:rFonts w:cs="Arial"/>
                <w:w w:val="95"/>
                <w:sz w:val="16"/>
                <w:szCs w:val="16"/>
              </w:rPr>
              <w:t>Le pilotage des actions est-il mis en place ?</w:t>
            </w:r>
          </w:p>
          <w:p w14:paraId="75A2E3CB" w14:textId="77777777" w:rsidR="006E3DCD" w:rsidRPr="006E3DCD" w:rsidRDefault="006E3DCD" w:rsidP="006E3DCD">
            <w:pPr>
              <w:pStyle w:val="TableParagraph"/>
              <w:tabs>
                <w:tab w:val="left" w:pos="431"/>
              </w:tabs>
              <w:autoSpaceDE w:val="0"/>
              <w:autoSpaceDN w:val="0"/>
              <w:ind w:left="34" w:right="168"/>
              <w:rPr>
                <w:rFonts w:cs="Arial"/>
                <w:w w:val="95"/>
                <w:sz w:val="16"/>
                <w:szCs w:val="16"/>
              </w:rPr>
            </w:pPr>
          </w:p>
          <w:p w14:paraId="0509DDC8" w14:textId="4EDDFF4B" w:rsidR="006E3DCD" w:rsidRPr="006E3DCD" w:rsidRDefault="006E3DCD" w:rsidP="006E3DCD">
            <w:pPr>
              <w:pStyle w:val="TableParagraph"/>
              <w:tabs>
                <w:tab w:val="left" w:pos="431"/>
              </w:tabs>
              <w:autoSpaceDE w:val="0"/>
              <w:autoSpaceDN w:val="0"/>
              <w:ind w:left="34" w:right="168"/>
              <w:rPr>
                <w:rFonts w:cs="Arial"/>
                <w:w w:val="95"/>
                <w:sz w:val="16"/>
                <w:szCs w:val="16"/>
              </w:rPr>
            </w:pPr>
            <w:r w:rsidRPr="006E3DCD">
              <w:rPr>
                <w:rFonts w:cs="Arial"/>
                <w:w w:val="95"/>
                <w:sz w:val="16"/>
                <w:szCs w:val="16"/>
              </w:rPr>
              <w:t>Des instances</w:t>
            </w:r>
            <w:r w:rsidR="00530E51">
              <w:rPr>
                <w:rFonts w:cs="Arial"/>
                <w:w w:val="95"/>
                <w:sz w:val="16"/>
                <w:szCs w:val="16"/>
              </w:rPr>
              <w:t>,</w:t>
            </w:r>
            <w:r w:rsidR="00862F5A">
              <w:rPr>
                <w:rFonts w:cs="Arial"/>
                <w:w w:val="95"/>
                <w:sz w:val="16"/>
                <w:szCs w:val="16"/>
              </w:rPr>
              <w:t xml:space="preserve"> </w:t>
            </w:r>
            <w:r w:rsidRPr="006E3DCD">
              <w:rPr>
                <w:rFonts w:cs="Arial"/>
                <w:w w:val="95"/>
                <w:sz w:val="16"/>
                <w:szCs w:val="16"/>
              </w:rPr>
              <w:t>comme par exemple le Conseil pédagogique</w:t>
            </w:r>
            <w:r w:rsidR="00530E51">
              <w:rPr>
                <w:rFonts w:cs="Arial"/>
                <w:w w:val="95"/>
                <w:sz w:val="16"/>
                <w:szCs w:val="16"/>
              </w:rPr>
              <w:t>,</w:t>
            </w:r>
            <w:r w:rsidRPr="006E3DCD">
              <w:rPr>
                <w:rFonts w:cs="Arial"/>
                <w:w w:val="95"/>
                <w:sz w:val="16"/>
                <w:szCs w:val="16"/>
              </w:rPr>
              <w:t xml:space="preserve"> définissent-elles des objectifs et des propositions de mise en œuvre ?</w:t>
            </w:r>
          </w:p>
          <w:p w14:paraId="668DFF05" w14:textId="77777777" w:rsidR="006E3DCD" w:rsidRPr="006E3DCD" w:rsidRDefault="006E3DCD" w:rsidP="006E3DCD">
            <w:pPr>
              <w:pStyle w:val="TableParagraph"/>
              <w:tabs>
                <w:tab w:val="left" w:pos="431"/>
              </w:tabs>
              <w:autoSpaceDE w:val="0"/>
              <w:autoSpaceDN w:val="0"/>
              <w:ind w:left="34" w:right="168"/>
              <w:rPr>
                <w:rFonts w:cs="Arial"/>
                <w:w w:val="95"/>
                <w:sz w:val="16"/>
                <w:szCs w:val="16"/>
              </w:rPr>
            </w:pPr>
          </w:p>
          <w:p w14:paraId="707D59F3" w14:textId="3597C94C" w:rsidR="006E3DCD" w:rsidRPr="006E3DCD" w:rsidRDefault="00CE56C3" w:rsidP="006E3DCD">
            <w:pPr>
              <w:pStyle w:val="TableParagraph"/>
              <w:tabs>
                <w:tab w:val="left" w:pos="431"/>
                <w:tab w:val="left" w:pos="3011"/>
              </w:tabs>
              <w:autoSpaceDE w:val="0"/>
              <w:autoSpaceDN w:val="0"/>
              <w:ind w:left="34" w:right="211"/>
              <w:rPr>
                <w:rFonts w:cs="Arial"/>
                <w:w w:val="95"/>
                <w:sz w:val="16"/>
                <w:szCs w:val="16"/>
              </w:rPr>
            </w:pPr>
            <w:r>
              <w:rPr>
                <w:rFonts w:cs="Arial"/>
                <w:w w:val="95"/>
                <w:sz w:val="16"/>
                <w:szCs w:val="16"/>
              </w:rPr>
              <w:t xml:space="preserve">De quelle façon </w:t>
            </w:r>
            <w:r w:rsidR="006E3DCD" w:rsidRPr="006E3DCD">
              <w:rPr>
                <w:rFonts w:cs="Arial"/>
                <w:w w:val="95"/>
                <w:sz w:val="16"/>
                <w:szCs w:val="16"/>
              </w:rPr>
              <w:t xml:space="preserve">est organisée la communication autour de la question </w:t>
            </w:r>
            <w:r w:rsidR="00300036">
              <w:rPr>
                <w:rFonts w:cs="Arial"/>
                <w:w w:val="95"/>
                <w:sz w:val="16"/>
                <w:szCs w:val="16"/>
              </w:rPr>
              <w:t>de l’orientation</w:t>
            </w:r>
            <w:r w:rsidR="006E3DCD" w:rsidRPr="006E3DCD">
              <w:rPr>
                <w:rFonts w:cs="Arial"/>
                <w:w w:val="95"/>
                <w:sz w:val="16"/>
                <w:szCs w:val="16"/>
              </w:rPr>
              <w:t xml:space="preserve"> ?</w:t>
            </w:r>
          </w:p>
          <w:p w14:paraId="13F0B824" w14:textId="77777777" w:rsidR="006E3DCD" w:rsidRPr="006E3DCD" w:rsidRDefault="006E3DCD" w:rsidP="006E3DCD">
            <w:pPr>
              <w:pStyle w:val="TableParagraph"/>
              <w:tabs>
                <w:tab w:val="left" w:pos="431"/>
              </w:tabs>
              <w:autoSpaceDE w:val="0"/>
              <w:autoSpaceDN w:val="0"/>
              <w:ind w:left="34" w:right="211"/>
              <w:rPr>
                <w:rFonts w:cs="Arial"/>
                <w:w w:val="95"/>
                <w:sz w:val="16"/>
                <w:szCs w:val="16"/>
              </w:rPr>
            </w:pPr>
          </w:p>
          <w:p w14:paraId="14D4F01B" w14:textId="77777777" w:rsidR="006E3DCD" w:rsidRPr="006E3DCD" w:rsidRDefault="006E3DCD" w:rsidP="006E3DCD">
            <w:pPr>
              <w:pStyle w:val="TableParagraph"/>
              <w:tabs>
                <w:tab w:val="left" w:pos="431"/>
              </w:tabs>
              <w:autoSpaceDE w:val="0"/>
              <w:autoSpaceDN w:val="0"/>
              <w:ind w:left="34" w:right="141"/>
              <w:rPr>
                <w:rFonts w:cs="Arial"/>
                <w:w w:val="95"/>
                <w:sz w:val="16"/>
                <w:szCs w:val="16"/>
              </w:rPr>
            </w:pPr>
            <w:r w:rsidRPr="006E3DCD">
              <w:rPr>
                <w:rFonts w:cs="Arial"/>
                <w:w w:val="95"/>
                <w:sz w:val="16"/>
                <w:szCs w:val="16"/>
              </w:rPr>
              <w:t>Un échéancier, des indicateurs cibles, des bilans d’étapes sont-ils prévus ?</w:t>
            </w:r>
          </w:p>
          <w:p w14:paraId="480C0A09" w14:textId="77777777" w:rsidR="006E3DCD" w:rsidRPr="006E3DCD" w:rsidRDefault="006E3DCD" w:rsidP="006E3DCD">
            <w:pPr>
              <w:pStyle w:val="TableParagraph"/>
              <w:tabs>
                <w:tab w:val="left" w:pos="431"/>
              </w:tabs>
              <w:autoSpaceDE w:val="0"/>
              <w:autoSpaceDN w:val="0"/>
              <w:spacing w:before="24" w:line="252" w:lineRule="auto"/>
              <w:ind w:right="141"/>
              <w:rPr>
                <w:rFonts w:cs="Arial"/>
                <w:w w:val="95"/>
                <w:sz w:val="16"/>
                <w:szCs w:val="16"/>
              </w:rPr>
            </w:pPr>
          </w:p>
          <w:p w14:paraId="10E9C706" w14:textId="77777777" w:rsidR="006E3DCD" w:rsidRPr="00300036" w:rsidRDefault="006E3DCD" w:rsidP="006E3DCD">
            <w:pPr>
              <w:pStyle w:val="TableParagraph"/>
              <w:ind w:left="109"/>
              <w:rPr>
                <w:rFonts w:asciiTheme="majorHAnsi" w:hAnsiTheme="majorHAnsi"/>
                <w:b/>
                <w:sz w:val="14"/>
                <w:szCs w:val="16"/>
              </w:rPr>
            </w:pPr>
            <w:r w:rsidRPr="00300036">
              <w:rPr>
                <w:rFonts w:asciiTheme="majorHAnsi" w:hAnsiTheme="majorHAnsi"/>
                <w:b/>
                <w:sz w:val="14"/>
                <w:szCs w:val="16"/>
                <w:vertAlign w:val="superscript"/>
              </w:rPr>
              <w:t xml:space="preserve">1 </w:t>
            </w:r>
            <w:r w:rsidRPr="00300036">
              <w:rPr>
                <w:rFonts w:asciiTheme="majorHAnsi" w:hAnsiTheme="majorHAnsi"/>
                <w:b/>
                <w:sz w:val="14"/>
                <w:szCs w:val="16"/>
              </w:rPr>
              <w:t>Les trois volets du dispositif d’accompagnement</w:t>
            </w:r>
          </w:p>
          <w:p w14:paraId="4FF0C86A" w14:textId="77777777" w:rsidR="006E3DCD" w:rsidRPr="00530E51" w:rsidRDefault="006E3DCD" w:rsidP="006E3DCD">
            <w:pPr>
              <w:pStyle w:val="TableParagraph"/>
              <w:numPr>
                <w:ilvl w:val="0"/>
                <w:numId w:val="30"/>
              </w:numPr>
              <w:tabs>
                <w:tab w:val="left" w:pos="256"/>
              </w:tabs>
              <w:autoSpaceDE w:val="0"/>
              <w:autoSpaceDN w:val="0"/>
              <w:ind w:left="469" w:hanging="284"/>
              <w:rPr>
                <w:sz w:val="14"/>
                <w:szCs w:val="14"/>
              </w:rPr>
            </w:pPr>
            <w:r w:rsidRPr="00530E51">
              <w:rPr>
                <w:sz w:val="14"/>
                <w:szCs w:val="14"/>
              </w:rPr>
              <w:t xml:space="preserve">Consolidation </w:t>
            </w:r>
            <w:r w:rsidRPr="00530E51">
              <w:rPr>
                <w:spacing w:val="-29"/>
                <w:sz w:val="14"/>
                <w:szCs w:val="14"/>
              </w:rPr>
              <w:t xml:space="preserve"> </w:t>
            </w:r>
            <w:r w:rsidRPr="00530E51">
              <w:rPr>
                <w:sz w:val="14"/>
                <w:szCs w:val="14"/>
              </w:rPr>
              <w:t xml:space="preserve">des </w:t>
            </w:r>
            <w:r w:rsidRPr="00530E51">
              <w:rPr>
                <w:spacing w:val="-29"/>
                <w:sz w:val="14"/>
                <w:szCs w:val="14"/>
              </w:rPr>
              <w:t xml:space="preserve"> </w:t>
            </w:r>
            <w:r w:rsidRPr="00530E51">
              <w:rPr>
                <w:sz w:val="14"/>
                <w:szCs w:val="14"/>
              </w:rPr>
              <w:t>acquis</w:t>
            </w:r>
          </w:p>
          <w:p w14:paraId="63455F1A" w14:textId="77777777" w:rsidR="006E3DCD" w:rsidRPr="00CE56C3" w:rsidRDefault="006E3DCD" w:rsidP="006E3DCD">
            <w:pPr>
              <w:pStyle w:val="TableParagraph"/>
              <w:numPr>
                <w:ilvl w:val="0"/>
                <w:numId w:val="30"/>
              </w:numPr>
              <w:tabs>
                <w:tab w:val="left" w:pos="256"/>
              </w:tabs>
              <w:autoSpaceDE w:val="0"/>
              <w:autoSpaceDN w:val="0"/>
              <w:spacing w:line="247" w:lineRule="auto"/>
              <w:ind w:left="469" w:right="70" w:hanging="284"/>
              <w:rPr>
                <w:sz w:val="14"/>
                <w:szCs w:val="14"/>
              </w:rPr>
            </w:pPr>
            <w:r w:rsidRPr="00530E51">
              <w:rPr>
                <w:w w:val="90"/>
                <w:sz w:val="14"/>
                <w:szCs w:val="14"/>
              </w:rPr>
              <w:t xml:space="preserve">Accompagnement personnalisé </w:t>
            </w:r>
          </w:p>
          <w:p w14:paraId="775E450E" w14:textId="77777777" w:rsidR="006E3DCD" w:rsidRPr="00862F5A" w:rsidRDefault="006E3DCD" w:rsidP="006E3DCD">
            <w:pPr>
              <w:pStyle w:val="TableParagraph"/>
              <w:numPr>
                <w:ilvl w:val="0"/>
                <w:numId w:val="30"/>
              </w:numPr>
              <w:tabs>
                <w:tab w:val="left" w:pos="256"/>
              </w:tabs>
              <w:autoSpaceDE w:val="0"/>
              <w:autoSpaceDN w:val="0"/>
              <w:spacing w:line="247" w:lineRule="auto"/>
              <w:ind w:left="469" w:right="70" w:hanging="284"/>
              <w:rPr>
                <w:sz w:val="14"/>
                <w:szCs w:val="14"/>
              </w:rPr>
            </w:pPr>
            <w:r w:rsidRPr="00862F5A">
              <w:rPr>
                <w:sz w:val="14"/>
                <w:szCs w:val="14"/>
              </w:rPr>
              <w:t xml:space="preserve">Aide </w:t>
            </w:r>
            <w:r w:rsidRPr="00862F5A">
              <w:rPr>
                <w:spacing w:val="-43"/>
                <w:sz w:val="14"/>
                <w:szCs w:val="14"/>
              </w:rPr>
              <w:t>à</w:t>
            </w:r>
            <w:r w:rsidRPr="00862F5A">
              <w:rPr>
                <w:sz w:val="14"/>
                <w:szCs w:val="14"/>
              </w:rPr>
              <w:t xml:space="preserve">  </w:t>
            </w:r>
            <w:r w:rsidRPr="00862F5A">
              <w:rPr>
                <w:spacing w:val="-44"/>
                <w:sz w:val="14"/>
                <w:szCs w:val="14"/>
              </w:rPr>
              <w:t xml:space="preserve"> </w:t>
            </w:r>
            <w:r w:rsidRPr="00862F5A">
              <w:rPr>
                <w:sz w:val="14"/>
                <w:szCs w:val="14"/>
              </w:rPr>
              <w:t xml:space="preserve">l’orientation (module </w:t>
            </w:r>
            <w:r w:rsidRPr="00862F5A">
              <w:rPr>
                <w:w w:val="90"/>
                <w:sz w:val="14"/>
                <w:szCs w:val="14"/>
              </w:rPr>
              <w:t>d’insertion professionnelle</w:t>
            </w:r>
            <w:r w:rsidRPr="00862F5A">
              <w:rPr>
                <w:spacing w:val="-31"/>
                <w:w w:val="90"/>
                <w:sz w:val="14"/>
                <w:szCs w:val="14"/>
              </w:rPr>
              <w:t xml:space="preserve">   </w:t>
            </w:r>
            <w:r w:rsidRPr="00862F5A">
              <w:rPr>
                <w:w w:val="90"/>
                <w:sz w:val="14"/>
                <w:szCs w:val="14"/>
              </w:rPr>
              <w:t xml:space="preserve">et de </w:t>
            </w:r>
            <w:r w:rsidRPr="00862F5A">
              <w:rPr>
                <w:w w:val="95"/>
                <w:sz w:val="14"/>
                <w:szCs w:val="14"/>
              </w:rPr>
              <w:t>poursuite</w:t>
            </w:r>
            <w:r w:rsidRPr="00862F5A">
              <w:rPr>
                <w:spacing w:val="-19"/>
                <w:w w:val="95"/>
                <w:sz w:val="14"/>
                <w:szCs w:val="14"/>
              </w:rPr>
              <w:t xml:space="preserve"> </w:t>
            </w:r>
            <w:r w:rsidRPr="00862F5A">
              <w:rPr>
                <w:w w:val="95"/>
                <w:sz w:val="14"/>
                <w:szCs w:val="14"/>
              </w:rPr>
              <w:t>d’études)</w:t>
            </w:r>
          </w:p>
          <w:p w14:paraId="768C1767" w14:textId="31890386" w:rsidR="006E3DCD" w:rsidRPr="00300036" w:rsidRDefault="006E3DCD" w:rsidP="006E3DCD">
            <w:pPr>
              <w:pStyle w:val="TableParagraph"/>
              <w:spacing w:line="268" w:lineRule="auto"/>
              <w:ind w:left="109" w:right="772"/>
              <w:rPr>
                <w:w w:val="95"/>
                <w:sz w:val="14"/>
                <w:szCs w:val="16"/>
              </w:rPr>
            </w:pPr>
            <w:r w:rsidRPr="00300036">
              <w:rPr>
                <w:b/>
                <w:w w:val="95"/>
                <w:sz w:val="14"/>
                <w:szCs w:val="16"/>
              </w:rPr>
              <w:t>CAP</w:t>
            </w:r>
            <w:r w:rsidRPr="00300036">
              <w:rPr>
                <w:b/>
                <w:spacing w:val="-14"/>
                <w:w w:val="95"/>
                <w:sz w:val="14"/>
                <w:szCs w:val="16"/>
              </w:rPr>
              <w:t xml:space="preserve"> </w:t>
            </w:r>
            <w:r w:rsidRPr="00300036">
              <w:rPr>
                <w:w w:val="95"/>
                <w:sz w:val="14"/>
                <w:szCs w:val="16"/>
              </w:rPr>
              <w:t xml:space="preserve">: </w:t>
            </w:r>
            <w:r w:rsidRPr="00300036">
              <w:rPr>
                <w:spacing w:val="-28"/>
                <w:w w:val="95"/>
                <w:sz w:val="14"/>
                <w:szCs w:val="16"/>
              </w:rPr>
              <w:t xml:space="preserve">   </w:t>
            </w:r>
            <w:r w:rsidRPr="00300036">
              <w:rPr>
                <w:w w:val="95"/>
                <w:sz w:val="14"/>
                <w:szCs w:val="16"/>
              </w:rPr>
              <w:t>192,5</w:t>
            </w:r>
            <w:r w:rsidRPr="00300036">
              <w:rPr>
                <w:spacing w:val="-27"/>
                <w:w w:val="95"/>
                <w:sz w:val="14"/>
                <w:szCs w:val="16"/>
              </w:rPr>
              <w:t xml:space="preserve"> </w:t>
            </w:r>
            <w:r w:rsidRPr="00300036">
              <w:rPr>
                <w:w w:val="95"/>
                <w:sz w:val="14"/>
                <w:szCs w:val="16"/>
              </w:rPr>
              <w:t xml:space="preserve">h </w:t>
            </w:r>
            <w:r w:rsidRPr="00300036">
              <w:rPr>
                <w:spacing w:val="-27"/>
                <w:w w:val="95"/>
                <w:sz w:val="14"/>
                <w:szCs w:val="16"/>
              </w:rPr>
              <w:t xml:space="preserve">  </w:t>
            </w:r>
            <w:r w:rsidR="00862F5A" w:rsidRPr="00300036">
              <w:rPr>
                <w:w w:val="95"/>
                <w:sz w:val="14"/>
                <w:szCs w:val="16"/>
              </w:rPr>
              <w:t>pour</w:t>
            </w:r>
            <w:r w:rsidR="00862F5A">
              <w:rPr>
                <w:w w:val="95"/>
                <w:sz w:val="14"/>
                <w:szCs w:val="16"/>
              </w:rPr>
              <w:t xml:space="preserve"> le </w:t>
            </w:r>
            <w:r w:rsidR="00862F5A">
              <w:rPr>
                <w:spacing w:val="-27"/>
                <w:w w:val="95"/>
                <w:sz w:val="14"/>
                <w:szCs w:val="16"/>
              </w:rPr>
              <w:t xml:space="preserve">  </w:t>
            </w:r>
            <w:r w:rsidRPr="00300036">
              <w:rPr>
                <w:w w:val="95"/>
                <w:sz w:val="14"/>
                <w:szCs w:val="16"/>
              </w:rPr>
              <w:t xml:space="preserve">cycle </w:t>
            </w:r>
          </w:p>
          <w:p w14:paraId="776ACB37" w14:textId="251A5334" w:rsidR="006E3DCD" w:rsidRPr="00300036" w:rsidRDefault="006E3DCD" w:rsidP="006E3DCD">
            <w:pPr>
              <w:pStyle w:val="TableParagraph"/>
              <w:spacing w:line="268" w:lineRule="auto"/>
              <w:ind w:left="109" w:right="772"/>
              <w:rPr>
                <w:w w:val="95"/>
                <w:sz w:val="14"/>
                <w:szCs w:val="16"/>
              </w:rPr>
            </w:pPr>
            <w:r w:rsidRPr="00300036">
              <w:rPr>
                <w:w w:val="95"/>
                <w:sz w:val="14"/>
                <w:szCs w:val="16"/>
              </w:rPr>
              <w:t xml:space="preserve">           </w:t>
            </w:r>
            <w:r w:rsidRPr="00300036">
              <w:rPr>
                <w:sz w:val="14"/>
                <w:szCs w:val="16"/>
                <w:u w:val="single" w:color="404040"/>
              </w:rPr>
              <w:t>Année 1</w:t>
            </w:r>
            <w:r w:rsidRPr="00300036">
              <w:rPr>
                <w:sz w:val="14"/>
                <w:szCs w:val="16"/>
              </w:rPr>
              <w:t xml:space="preserve"> : 101,5 h / </w:t>
            </w:r>
            <w:r w:rsidR="00862F5A" w:rsidRPr="00300036">
              <w:rPr>
                <w:sz w:val="14"/>
                <w:szCs w:val="16"/>
                <w:u w:val="single" w:color="404040"/>
              </w:rPr>
              <w:t xml:space="preserve">Année </w:t>
            </w:r>
            <w:r w:rsidR="00862F5A" w:rsidRPr="00300036">
              <w:rPr>
                <w:spacing w:val="-24"/>
                <w:sz w:val="14"/>
                <w:szCs w:val="16"/>
                <w:u w:val="single" w:color="404040"/>
              </w:rPr>
              <w:t>2</w:t>
            </w:r>
            <w:r w:rsidRPr="00300036">
              <w:rPr>
                <w:sz w:val="14"/>
                <w:szCs w:val="16"/>
                <w:u w:val="single" w:color="404040"/>
              </w:rPr>
              <w:t xml:space="preserve"> </w:t>
            </w:r>
            <w:r w:rsidRPr="00300036">
              <w:rPr>
                <w:spacing w:val="-23"/>
                <w:sz w:val="14"/>
                <w:szCs w:val="16"/>
              </w:rPr>
              <w:t xml:space="preserve"> </w:t>
            </w:r>
            <w:r w:rsidR="00862F5A">
              <w:rPr>
                <w:spacing w:val="-23"/>
                <w:sz w:val="14"/>
                <w:szCs w:val="16"/>
              </w:rPr>
              <w:t xml:space="preserve"> </w:t>
            </w:r>
            <w:r w:rsidRPr="00300036">
              <w:rPr>
                <w:sz w:val="14"/>
                <w:szCs w:val="16"/>
              </w:rPr>
              <w:t>:</w:t>
            </w:r>
            <w:r w:rsidRPr="00300036">
              <w:rPr>
                <w:spacing w:val="-25"/>
                <w:sz w:val="14"/>
                <w:szCs w:val="16"/>
              </w:rPr>
              <w:t xml:space="preserve">     </w:t>
            </w:r>
            <w:r w:rsidRPr="00300036">
              <w:rPr>
                <w:sz w:val="14"/>
                <w:szCs w:val="16"/>
              </w:rPr>
              <w:t>91</w:t>
            </w:r>
            <w:r w:rsidRPr="00300036">
              <w:rPr>
                <w:spacing w:val="-24"/>
                <w:sz w:val="14"/>
                <w:szCs w:val="16"/>
              </w:rPr>
              <w:t xml:space="preserve"> </w:t>
            </w:r>
            <w:r w:rsidRPr="00300036">
              <w:rPr>
                <w:sz w:val="14"/>
                <w:szCs w:val="16"/>
              </w:rPr>
              <w:t>h</w:t>
            </w:r>
          </w:p>
          <w:p w14:paraId="57030679" w14:textId="7A72E724" w:rsidR="006E3DCD" w:rsidRPr="00300036" w:rsidRDefault="006E3DCD" w:rsidP="006E3DCD">
            <w:pPr>
              <w:pStyle w:val="TableParagraph"/>
              <w:spacing w:line="268" w:lineRule="auto"/>
              <w:ind w:left="109" w:right="626"/>
              <w:rPr>
                <w:sz w:val="14"/>
                <w:szCs w:val="16"/>
              </w:rPr>
            </w:pPr>
            <w:r w:rsidRPr="00300036">
              <w:rPr>
                <w:b/>
                <w:sz w:val="14"/>
                <w:szCs w:val="16"/>
              </w:rPr>
              <w:t>Bac</w:t>
            </w:r>
            <w:r w:rsidRPr="00300036">
              <w:rPr>
                <w:b/>
                <w:spacing w:val="-25"/>
                <w:sz w:val="14"/>
                <w:szCs w:val="16"/>
              </w:rPr>
              <w:t xml:space="preserve"> </w:t>
            </w:r>
            <w:r w:rsidRPr="00300036">
              <w:rPr>
                <w:b/>
                <w:sz w:val="14"/>
                <w:szCs w:val="16"/>
              </w:rPr>
              <w:t>Pro</w:t>
            </w:r>
            <w:r w:rsidRPr="00300036">
              <w:rPr>
                <w:b/>
                <w:spacing w:val="-23"/>
                <w:sz w:val="14"/>
                <w:szCs w:val="16"/>
              </w:rPr>
              <w:t xml:space="preserve"> :</w:t>
            </w:r>
            <w:r w:rsidRPr="00300036">
              <w:rPr>
                <w:sz w:val="14"/>
                <w:szCs w:val="16"/>
              </w:rPr>
              <w:t xml:space="preserve"> </w:t>
            </w:r>
            <w:r w:rsidRPr="00300036">
              <w:rPr>
                <w:spacing w:val="-40"/>
                <w:sz w:val="14"/>
                <w:szCs w:val="16"/>
              </w:rPr>
              <w:t xml:space="preserve">                               </w:t>
            </w:r>
            <w:r w:rsidRPr="00300036">
              <w:rPr>
                <w:sz w:val="14"/>
                <w:szCs w:val="16"/>
              </w:rPr>
              <w:t xml:space="preserve"> </w:t>
            </w:r>
            <w:r w:rsidR="00862F5A" w:rsidRPr="00300036">
              <w:rPr>
                <w:sz w:val="14"/>
                <w:szCs w:val="16"/>
              </w:rPr>
              <w:t>265</w:t>
            </w:r>
            <w:r w:rsidR="00862F5A" w:rsidRPr="00300036">
              <w:rPr>
                <w:spacing w:val="-39"/>
                <w:sz w:val="14"/>
                <w:szCs w:val="16"/>
              </w:rPr>
              <w:t>h</w:t>
            </w:r>
            <w:r w:rsidRPr="00300036">
              <w:rPr>
                <w:sz w:val="14"/>
                <w:szCs w:val="16"/>
              </w:rPr>
              <w:t xml:space="preserve"> </w:t>
            </w:r>
            <w:r w:rsidR="00862F5A">
              <w:rPr>
                <w:sz w:val="14"/>
                <w:szCs w:val="16"/>
              </w:rPr>
              <w:t xml:space="preserve"> </w:t>
            </w:r>
            <w:r w:rsidRPr="00300036">
              <w:rPr>
                <w:spacing w:val="-39"/>
                <w:sz w:val="14"/>
                <w:szCs w:val="16"/>
              </w:rPr>
              <w:t xml:space="preserve"> </w:t>
            </w:r>
            <w:r w:rsidRPr="00300036">
              <w:rPr>
                <w:sz w:val="14"/>
                <w:szCs w:val="16"/>
              </w:rPr>
              <w:t xml:space="preserve">pour </w:t>
            </w:r>
            <w:r w:rsidRPr="00300036">
              <w:rPr>
                <w:spacing w:val="-39"/>
                <w:sz w:val="14"/>
                <w:szCs w:val="16"/>
              </w:rPr>
              <w:t xml:space="preserve"> </w:t>
            </w:r>
            <w:r w:rsidRPr="00300036">
              <w:rPr>
                <w:sz w:val="14"/>
                <w:szCs w:val="16"/>
              </w:rPr>
              <w:t xml:space="preserve">le </w:t>
            </w:r>
            <w:r w:rsidRPr="00300036">
              <w:rPr>
                <w:spacing w:val="-39"/>
                <w:sz w:val="14"/>
                <w:szCs w:val="16"/>
              </w:rPr>
              <w:t xml:space="preserve"> </w:t>
            </w:r>
            <w:r w:rsidRPr="00300036">
              <w:rPr>
                <w:sz w:val="14"/>
                <w:szCs w:val="16"/>
              </w:rPr>
              <w:t xml:space="preserve">cycle </w:t>
            </w:r>
          </w:p>
          <w:p w14:paraId="2A1C35C9" w14:textId="77777777" w:rsidR="006E3DCD" w:rsidRPr="00300036" w:rsidRDefault="006E3DCD" w:rsidP="006E3DCD">
            <w:pPr>
              <w:pStyle w:val="TableParagraph"/>
              <w:spacing w:line="268" w:lineRule="auto"/>
              <w:ind w:left="109" w:right="626"/>
              <w:rPr>
                <w:spacing w:val="-40"/>
                <w:sz w:val="14"/>
                <w:szCs w:val="16"/>
              </w:rPr>
            </w:pPr>
            <w:r w:rsidRPr="00300036">
              <w:rPr>
                <w:sz w:val="14"/>
                <w:szCs w:val="16"/>
              </w:rPr>
              <w:t xml:space="preserve">          </w:t>
            </w:r>
            <w:r w:rsidRPr="00300036">
              <w:rPr>
                <w:sz w:val="14"/>
                <w:szCs w:val="16"/>
                <w:u w:val="single" w:color="404040"/>
              </w:rPr>
              <w:t>Seconde</w:t>
            </w:r>
            <w:r w:rsidRPr="00300036">
              <w:rPr>
                <w:sz w:val="14"/>
                <w:szCs w:val="16"/>
              </w:rPr>
              <w:t xml:space="preserve"> :   90 heures </w:t>
            </w:r>
          </w:p>
          <w:p w14:paraId="17483418" w14:textId="77777777" w:rsidR="006E3DCD" w:rsidRPr="00300036" w:rsidRDefault="006E3DCD" w:rsidP="006E3DCD">
            <w:pPr>
              <w:pStyle w:val="TableParagraph"/>
              <w:spacing w:line="268" w:lineRule="auto"/>
              <w:ind w:left="109" w:right="626"/>
              <w:rPr>
                <w:sz w:val="14"/>
                <w:szCs w:val="16"/>
              </w:rPr>
            </w:pPr>
            <w:r w:rsidRPr="00300036">
              <w:rPr>
                <w:sz w:val="14"/>
                <w:szCs w:val="16"/>
              </w:rPr>
              <w:t xml:space="preserve">          </w:t>
            </w:r>
            <w:r w:rsidRPr="00300036">
              <w:rPr>
                <w:sz w:val="14"/>
                <w:szCs w:val="16"/>
                <w:u w:val="single" w:color="404040"/>
              </w:rPr>
              <w:t>Première</w:t>
            </w:r>
            <w:r w:rsidRPr="00300036">
              <w:rPr>
                <w:sz w:val="14"/>
                <w:szCs w:val="16"/>
              </w:rPr>
              <w:t xml:space="preserve"> </w:t>
            </w:r>
            <w:r w:rsidRPr="00300036">
              <w:rPr>
                <w:spacing w:val="-27"/>
                <w:sz w:val="14"/>
                <w:szCs w:val="16"/>
              </w:rPr>
              <w:t>:</w:t>
            </w:r>
            <w:r w:rsidRPr="00300036">
              <w:rPr>
                <w:sz w:val="14"/>
                <w:szCs w:val="16"/>
              </w:rPr>
              <w:t xml:space="preserve">  </w:t>
            </w:r>
            <w:r w:rsidRPr="00300036">
              <w:rPr>
                <w:spacing w:val="-27"/>
                <w:sz w:val="14"/>
                <w:szCs w:val="16"/>
              </w:rPr>
              <w:t xml:space="preserve">     </w:t>
            </w:r>
            <w:r w:rsidRPr="00300036">
              <w:rPr>
                <w:sz w:val="14"/>
                <w:szCs w:val="16"/>
              </w:rPr>
              <w:t>84</w:t>
            </w:r>
            <w:r w:rsidRPr="00300036">
              <w:rPr>
                <w:spacing w:val="-27"/>
                <w:sz w:val="14"/>
                <w:szCs w:val="16"/>
              </w:rPr>
              <w:t xml:space="preserve"> </w:t>
            </w:r>
            <w:r w:rsidRPr="00300036">
              <w:rPr>
                <w:sz w:val="14"/>
                <w:szCs w:val="16"/>
              </w:rPr>
              <w:t>heures</w:t>
            </w:r>
          </w:p>
          <w:p w14:paraId="2480AA1A" w14:textId="75DB93E7" w:rsidR="000448D7" w:rsidRPr="00134B17" w:rsidRDefault="009A33F5" w:rsidP="006E3DCD">
            <w:pPr>
              <w:rPr>
                <w:b/>
                <w:color w:val="FFFFFF"/>
                <w:sz w:val="8"/>
                <w:szCs w:val="8"/>
              </w:rPr>
            </w:pPr>
            <w:r>
              <w:rPr>
                <w:rFonts w:asciiTheme="majorHAnsi" w:hAnsiTheme="majorHAnsi"/>
                <w:b/>
                <w:noProof/>
                <w:color w:val="31849B" w:themeColor="accent5" w:themeShade="BF"/>
                <w:sz w:val="16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21A862" wp14:editId="23529B3C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547370</wp:posOffset>
                      </wp:positionV>
                      <wp:extent cx="2697480" cy="723900"/>
                      <wp:effectExtent l="0" t="0" r="7620" b="0"/>
                      <wp:wrapNone/>
                      <wp:docPr id="2335" name="Zone de texte 2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7480" cy="723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B33965" w14:textId="275E92A0" w:rsidR="006B01D4" w:rsidRPr="00FA6FC0" w:rsidRDefault="006B01D4" w:rsidP="006B01D4">
                                  <w:pPr>
                                    <w:rPr>
                                      <w:rFonts w:asciiTheme="majorHAnsi" w:hAnsiTheme="majorHAnsi"/>
                                      <w:b/>
                                      <w:color w:val="31849B" w:themeColor="accent5" w:themeShade="BF"/>
                                      <w:sz w:val="16"/>
                                      <w:szCs w:val="28"/>
                                    </w:rPr>
                                  </w:pPr>
                                  <w:r w:rsidRPr="00FA6FC0">
                                    <w:rPr>
                                      <w:rFonts w:asciiTheme="majorHAnsi" w:hAnsiTheme="majorHAnsi"/>
                                      <w:b/>
                                      <w:color w:val="31849B" w:themeColor="accent5" w:themeShade="BF"/>
                                      <w:sz w:val="16"/>
                                      <w:szCs w:val="28"/>
                                    </w:rPr>
                                    <w:t xml:space="preserve">Septembre </w:t>
                                  </w:r>
                                  <w:r w:rsidR="00BB706C" w:rsidRPr="00FA6FC0">
                                    <w:rPr>
                                      <w:rFonts w:asciiTheme="majorHAnsi" w:hAnsiTheme="majorHAnsi"/>
                                      <w:b/>
                                      <w:color w:val="31849B" w:themeColor="accent5" w:themeShade="BF"/>
                                      <w:sz w:val="16"/>
                                      <w:szCs w:val="28"/>
                                    </w:rPr>
                                    <w:t>2020 - Contributeur</w:t>
                                  </w:r>
                                  <w:r w:rsidR="009A33F5">
                                    <w:rPr>
                                      <w:rFonts w:asciiTheme="majorHAnsi" w:hAnsiTheme="majorHAnsi"/>
                                      <w:b/>
                                      <w:color w:val="31849B" w:themeColor="accent5" w:themeShade="BF"/>
                                      <w:sz w:val="16"/>
                                      <w:szCs w:val="28"/>
                                    </w:rPr>
                                    <w:t>s</w:t>
                                  </w:r>
                                  <w:r w:rsidRPr="00FA6FC0">
                                    <w:rPr>
                                      <w:rFonts w:asciiTheme="majorHAnsi" w:hAnsiTheme="majorHAnsi"/>
                                      <w:b/>
                                      <w:color w:val="31849B" w:themeColor="accent5" w:themeShade="BF"/>
                                      <w:sz w:val="16"/>
                                      <w:szCs w:val="28"/>
                                    </w:rPr>
                                    <w:t> :</w:t>
                                  </w:r>
                                </w:p>
                                <w:p w14:paraId="699F68D7" w14:textId="1F2CA50A" w:rsidR="00560693" w:rsidRPr="00FA6FC0" w:rsidRDefault="00560693" w:rsidP="00560693">
                                  <w:pPr>
                                    <w:rPr>
                                      <w:rFonts w:asciiTheme="majorHAnsi" w:hAnsiTheme="majorHAnsi"/>
                                      <w:b/>
                                      <w:color w:val="31849B" w:themeColor="accent5" w:themeShade="BF"/>
                                      <w:sz w:val="16"/>
                                      <w:szCs w:val="28"/>
                                    </w:rPr>
                                  </w:pPr>
                                  <w:proofErr w:type="spellStart"/>
                                  <w:r w:rsidRPr="00FA6FC0">
                                    <w:rPr>
                                      <w:rFonts w:asciiTheme="majorHAnsi" w:hAnsiTheme="majorHAnsi"/>
                                      <w:b/>
                                      <w:color w:val="31849B" w:themeColor="accent5" w:themeShade="BF"/>
                                      <w:sz w:val="16"/>
                                      <w:szCs w:val="28"/>
                                    </w:rPr>
                                    <w:t>Dgesco</w:t>
                                  </w:r>
                                  <w:proofErr w:type="spellEnd"/>
                                  <w:r w:rsidRPr="00FA6FC0">
                                    <w:rPr>
                                      <w:rFonts w:asciiTheme="majorHAnsi" w:hAnsiTheme="majorHAnsi"/>
                                      <w:b/>
                                      <w:color w:val="31849B" w:themeColor="accent5" w:themeShade="BF"/>
                                      <w:sz w:val="16"/>
                                      <w:szCs w:val="28"/>
                                    </w:rPr>
                                    <w:t xml:space="preserve"> A</w:t>
                                  </w:r>
                                  <w:r w:rsidR="009A33F5">
                                    <w:rPr>
                                      <w:rFonts w:asciiTheme="majorHAnsi" w:hAnsiTheme="majorHAnsi"/>
                                      <w:b/>
                                      <w:color w:val="31849B" w:themeColor="accent5" w:themeShade="BF"/>
                                      <w:sz w:val="16"/>
                                      <w:szCs w:val="28"/>
                                    </w:rPr>
                                    <w:t xml:space="preserve">1-4 – Bureau de l’orientation et de la lutte contre le décrochage scolaire / </w:t>
                                  </w:r>
                                  <w:proofErr w:type="spellStart"/>
                                  <w:r w:rsidR="009A33F5">
                                    <w:rPr>
                                      <w:rFonts w:asciiTheme="majorHAnsi" w:hAnsiTheme="majorHAnsi"/>
                                      <w:b/>
                                      <w:color w:val="31849B" w:themeColor="accent5" w:themeShade="BF"/>
                                      <w:sz w:val="16"/>
                                      <w:szCs w:val="28"/>
                                    </w:rPr>
                                    <w:t>Dgesco</w:t>
                                  </w:r>
                                  <w:proofErr w:type="spellEnd"/>
                                  <w:r w:rsidR="009A33F5">
                                    <w:rPr>
                                      <w:rFonts w:asciiTheme="majorHAnsi" w:hAnsiTheme="majorHAnsi"/>
                                      <w:b/>
                                      <w:color w:val="31849B" w:themeColor="accent5" w:themeShade="BF"/>
                                      <w:sz w:val="16"/>
                                      <w:szCs w:val="28"/>
                                    </w:rPr>
                                    <w:t xml:space="preserve"> A</w:t>
                                  </w:r>
                                  <w:r w:rsidRPr="00FA6FC0">
                                    <w:rPr>
                                      <w:rFonts w:asciiTheme="majorHAnsi" w:hAnsiTheme="majorHAnsi"/>
                                      <w:b/>
                                      <w:color w:val="31849B" w:themeColor="accent5" w:themeShade="BF"/>
                                      <w:sz w:val="16"/>
                                      <w:szCs w:val="28"/>
                                    </w:rPr>
                                    <w:t>-2</w:t>
                                  </w:r>
                                  <w:r w:rsidR="009A33F5">
                                    <w:rPr>
                                      <w:rFonts w:asciiTheme="majorHAnsi" w:hAnsiTheme="majorHAnsi"/>
                                      <w:b/>
                                      <w:color w:val="31849B" w:themeColor="accent5" w:themeShade="BF"/>
                                      <w:sz w:val="16"/>
                                      <w:szCs w:val="28"/>
                                    </w:rPr>
                                    <w:t xml:space="preserve">-2 </w:t>
                                  </w:r>
                                  <w:r w:rsidRPr="00FA6FC0">
                                    <w:rPr>
                                      <w:rFonts w:asciiTheme="majorHAnsi" w:hAnsiTheme="majorHAnsi"/>
                                      <w:b/>
                                      <w:color w:val="31849B" w:themeColor="accent5" w:themeShade="BF"/>
                                      <w:sz w:val="16"/>
                                      <w:szCs w:val="28"/>
                                    </w:rPr>
                                    <w:t xml:space="preserve">– Bureau des lycées professionnels, de l’apprentissage et de la formation professionnelle continue </w:t>
                                  </w:r>
                                </w:p>
                                <w:p w14:paraId="2FAD9582" w14:textId="0C4FBA01" w:rsidR="006B01D4" w:rsidRPr="00FB3238" w:rsidRDefault="006B01D4" w:rsidP="00560693">
                                  <w:pPr>
                                    <w:rPr>
                                      <w:color w:val="31849B" w:themeColor="accent5" w:themeShade="BF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21A862" id="Zone de texte 2335" o:spid="_x0000_s1027" type="#_x0000_t202" style="position:absolute;margin-left:56.05pt;margin-top:43.1pt;width:212.4pt;height:5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" fillcolor="white [3201]" stroked="f" strokeweight=".5pt">
                      <v:textbox>
                        <w:txbxContent>
                          <w:p w14:paraId="0DB33965" w14:textId="275E92A0" w:rsidR="006B01D4" w:rsidRPr="00FA6FC0" w:rsidRDefault="006B01D4" w:rsidP="006B01D4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</w:pPr>
                            <w:r w:rsidRPr="00FA6FC0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 xml:space="preserve">Septembre </w:t>
                            </w:r>
                            <w:r w:rsidR="00BB706C" w:rsidRPr="00FA6FC0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2020 - Contributeur</w:t>
                            </w:r>
                            <w:r w:rsidR="009A33F5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s</w:t>
                            </w:r>
                            <w:r w:rsidRPr="00FA6FC0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 :</w:t>
                            </w:r>
                          </w:p>
                          <w:p w14:paraId="699F68D7" w14:textId="1F2CA50A" w:rsidR="00560693" w:rsidRPr="00FA6FC0" w:rsidRDefault="00560693" w:rsidP="00560693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</w:pPr>
                            <w:proofErr w:type="spellStart"/>
                            <w:r w:rsidRPr="00FA6FC0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Dgesco</w:t>
                            </w:r>
                            <w:proofErr w:type="spellEnd"/>
                            <w:r w:rsidRPr="00FA6FC0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 xml:space="preserve"> A</w:t>
                            </w:r>
                            <w:r w:rsidR="009A33F5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 xml:space="preserve">1-4 – Bureau de l’orientation et de la lutte contre le décrochage scolaire / </w:t>
                            </w:r>
                            <w:proofErr w:type="spellStart"/>
                            <w:r w:rsidR="009A33F5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Dgesco</w:t>
                            </w:r>
                            <w:proofErr w:type="spellEnd"/>
                            <w:r w:rsidR="009A33F5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 xml:space="preserve"> A</w:t>
                            </w:r>
                            <w:r w:rsidRPr="00FA6FC0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-2</w:t>
                            </w:r>
                            <w:r w:rsidR="009A33F5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 xml:space="preserve">-2 </w:t>
                            </w:r>
                            <w:r w:rsidRPr="00FA6FC0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 xml:space="preserve">– Bureau des lycées professionnels, de l’apprentissage et de la formation professionnelle continue </w:t>
                            </w:r>
                          </w:p>
                          <w:p w14:paraId="2FAD9582" w14:textId="0C4FBA01" w:rsidR="006B01D4" w:rsidRPr="00FB3238" w:rsidRDefault="006B01D4" w:rsidP="00560693">
                            <w:pPr>
                              <w:rPr>
                                <w:color w:val="31849B" w:themeColor="accent5" w:themeShade="BF"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3DCD" w:rsidRPr="00300036">
              <w:rPr>
                <w:w w:val="95"/>
                <w:sz w:val="14"/>
                <w:szCs w:val="16"/>
              </w:rPr>
              <w:t xml:space="preserve">              </w:t>
            </w:r>
            <w:r w:rsidR="006E3DCD" w:rsidRPr="00300036">
              <w:rPr>
                <w:w w:val="95"/>
                <w:sz w:val="14"/>
                <w:szCs w:val="16"/>
                <w:u w:val="single"/>
              </w:rPr>
              <w:t>Terminale</w:t>
            </w:r>
            <w:r w:rsidR="006E3DCD" w:rsidRPr="00300036">
              <w:rPr>
                <w:w w:val="95"/>
                <w:sz w:val="14"/>
                <w:szCs w:val="16"/>
              </w:rPr>
              <w:t xml:space="preserve"> : 91 heures</w:t>
            </w:r>
            <w:bookmarkStart w:id="0" w:name="_GoBack"/>
            <w:bookmarkEnd w:id="0"/>
          </w:p>
        </w:tc>
        <w:tc>
          <w:tcPr>
            <w:tcW w:w="236" w:type="dxa"/>
            <w:tcBorders>
              <w:top w:val="nil"/>
              <w:left w:val="single" w:sz="18" w:space="0" w:color="7030A0"/>
              <w:bottom w:val="nil"/>
              <w:right w:val="single" w:sz="18" w:space="0" w:color="00B050"/>
            </w:tcBorders>
            <w:shd w:val="clear" w:color="auto" w:fill="auto"/>
          </w:tcPr>
          <w:p w14:paraId="770A6542" w14:textId="77777777" w:rsidR="000448D7" w:rsidRPr="00134B17" w:rsidRDefault="000448D7" w:rsidP="00C7213D">
            <w:pPr>
              <w:rPr>
                <w:sz w:val="8"/>
                <w:szCs w:val="8"/>
              </w:rPr>
            </w:pPr>
          </w:p>
        </w:tc>
        <w:tc>
          <w:tcPr>
            <w:tcW w:w="8707" w:type="dxa"/>
            <w:gridSpan w:val="2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auto"/>
          </w:tcPr>
          <w:p w14:paraId="7A862235" w14:textId="77777777" w:rsidR="000448D7" w:rsidRDefault="000448D7" w:rsidP="00425AFD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 w:cs="Tahoma"/>
                <w:b/>
                <w:color w:val="2AAC66"/>
                <w:sz w:val="18"/>
                <w:szCs w:val="18"/>
              </w:rPr>
            </w:pPr>
            <w:r w:rsidRPr="008B50B2">
              <w:rPr>
                <w:rFonts w:asciiTheme="majorHAnsi" w:hAnsiTheme="majorHAnsi" w:cs="Tahoma"/>
                <w:b/>
                <w:color w:val="2AAC66"/>
                <w:sz w:val="18"/>
                <w:szCs w:val="18"/>
              </w:rPr>
              <w:t>Acteurs – Actions – Moyens – Temps</w:t>
            </w:r>
          </w:p>
          <w:p w14:paraId="77188936" w14:textId="77777777" w:rsidR="002211AB" w:rsidRPr="004C70EA" w:rsidRDefault="000448D7" w:rsidP="00425AFD">
            <w:pPr>
              <w:rPr>
                <w:b/>
                <w:color w:val="FF0000"/>
                <w:sz w:val="6"/>
                <w:szCs w:val="12"/>
              </w:rPr>
            </w:pPr>
            <w:r w:rsidRPr="000448D7">
              <w:rPr>
                <w:b/>
                <w:color w:val="FF0000"/>
                <w:sz w:val="10"/>
                <w:szCs w:val="12"/>
              </w:rPr>
              <w:t xml:space="preserve">   </w:t>
            </w:r>
          </w:p>
          <w:p w14:paraId="06DB3282" w14:textId="5BCD8948" w:rsidR="000448D7" w:rsidRPr="00603C6C" w:rsidRDefault="00603C6C" w:rsidP="00425AFD">
            <w:pPr>
              <w:rPr>
                <w:b/>
                <w:color w:val="FF0000"/>
                <w:sz w:val="12"/>
                <w:szCs w:val="12"/>
              </w:rPr>
            </w:pPr>
            <w:r w:rsidRPr="00603C6C">
              <w:rPr>
                <w:b/>
                <w:color w:val="00B050"/>
                <w:sz w:val="14"/>
                <w:szCs w:val="12"/>
              </w:rPr>
              <w:t>Organisation au se</w:t>
            </w:r>
            <w:r>
              <w:rPr>
                <w:b/>
                <w:color w:val="00B050"/>
                <w:sz w:val="14"/>
                <w:szCs w:val="12"/>
              </w:rPr>
              <w:t>i</w:t>
            </w:r>
            <w:r w:rsidRPr="00603C6C">
              <w:rPr>
                <w:b/>
                <w:color w:val="00B050"/>
                <w:sz w:val="14"/>
                <w:szCs w:val="12"/>
              </w:rPr>
              <w:t>n de l’établissement</w:t>
            </w:r>
          </w:p>
          <w:p w14:paraId="17F6F59E" w14:textId="7F3A9EE1" w:rsidR="00603C6C" w:rsidRPr="00603C6C" w:rsidRDefault="00603C6C" w:rsidP="00603C6C">
            <w:pPr>
              <w:pStyle w:val="Paragraphedeliste"/>
              <w:numPr>
                <w:ilvl w:val="0"/>
                <w:numId w:val="29"/>
              </w:numPr>
              <w:tabs>
                <w:tab w:val="left" w:pos="199"/>
              </w:tabs>
              <w:spacing w:line="240" w:lineRule="auto"/>
              <w:ind w:left="199" w:right="172" w:hanging="142"/>
              <w:rPr>
                <w:sz w:val="14"/>
                <w:szCs w:val="14"/>
                <w:lang w:val="fr-FR"/>
              </w:rPr>
            </w:pPr>
            <w:r w:rsidRPr="00603C6C">
              <w:rPr>
                <w:sz w:val="14"/>
                <w:szCs w:val="14"/>
                <w:lang w:val="fr-FR"/>
              </w:rPr>
              <w:t>Les heures dédiées à l’orientation par niveau sont-elles bien identifiées dans l’emploi du temps</w:t>
            </w:r>
            <w:r w:rsidR="002211AB">
              <w:rPr>
                <w:sz w:val="14"/>
                <w:szCs w:val="14"/>
                <w:lang w:val="fr-FR"/>
              </w:rPr>
              <w:t xml:space="preserve"> </w:t>
            </w:r>
            <w:r w:rsidRPr="00603C6C">
              <w:rPr>
                <w:sz w:val="14"/>
                <w:szCs w:val="14"/>
                <w:lang w:val="fr-FR"/>
              </w:rPr>
              <w:t xml:space="preserve">? </w:t>
            </w:r>
            <w:proofErr w:type="spellStart"/>
            <w:r w:rsidRPr="00603C6C">
              <w:rPr>
                <w:sz w:val="14"/>
                <w:szCs w:val="14"/>
                <w:lang w:val="fr-FR"/>
              </w:rPr>
              <w:t>Ont-elles</w:t>
            </w:r>
            <w:proofErr w:type="spellEnd"/>
            <w:r w:rsidRPr="00603C6C">
              <w:rPr>
                <w:sz w:val="14"/>
                <w:szCs w:val="14"/>
                <w:lang w:val="fr-FR"/>
              </w:rPr>
              <w:t xml:space="preserve"> lieu toutes les semaines</w:t>
            </w:r>
            <w:r w:rsidR="00CE56C3">
              <w:rPr>
                <w:sz w:val="14"/>
                <w:szCs w:val="14"/>
                <w:lang w:val="fr-FR"/>
              </w:rPr>
              <w:t>,</w:t>
            </w:r>
            <w:r w:rsidRPr="00603C6C">
              <w:rPr>
                <w:sz w:val="14"/>
                <w:szCs w:val="14"/>
                <w:lang w:val="fr-FR"/>
              </w:rPr>
              <w:t xml:space="preserve"> tou</w:t>
            </w:r>
            <w:r>
              <w:rPr>
                <w:sz w:val="14"/>
                <w:szCs w:val="14"/>
                <w:lang w:val="fr-FR"/>
              </w:rPr>
              <w:t>s les quinze jours</w:t>
            </w:r>
            <w:r w:rsidR="002211AB">
              <w:rPr>
                <w:sz w:val="14"/>
                <w:szCs w:val="14"/>
                <w:lang w:val="fr-FR"/>
              </w:rPr>
              <w:t xml:space="preserve"> </w:t>
            </w:r>
            <w:r w:rsidR="00CE56C3">
              <w:rPr>
                <w:sz w:val="14"/>
                <w:szCs w:val="14"/>
                <w:lang w:val="fr-FR"/>
              </w:rPr>
              <w:t xml:space="preserve">ou </w:t>
            </w:r>
            <w:r w:rsidRPr="00603C6C">
              <w:rPr>
                <w:sz w:val="14"/>
                <w:szCs w:val="14"/>
                <w:lang w:val="fr-FR"/>
              </w:rPr>
              <w:t xml:space="preserve">sont-elles globalisées sur l’année (ou </w:t>
            </w:r>
            <w:r w:rsidR="00CE56C3">
              <w:rPr>
                <w:sz w:val="14"/>
                <w:szCs w:val="14"/>
                <w:lang w:val="fr-FR"/>
              </w:rPr>
              <w:t xml:space="preserve">encore </w:t>
            </w:r>
            <w:r w:rsidRPr="00603C6C">
              <w:rPr>
                <w:sz w:val="14"/>
                <w:szCs w:val="14"/>
                <w:lang w:val="fr-FR"/>
              </w:rPr>
              <w:t>organisées sou</w:t>
            </w:r>
            <w:r>
              <w:rPr>
                <w:sz w:val="14"/>
                <w:szCs w:val="14"/>
                <w:lang w:val="fr-FR"/>
              </w:rPr>
              <w:t>s forme de modules thématiques)</w:t>
            </w:r>
            <w:r w:rsidR="002211AB">
              <w:rPr>
                <w:sz w:val="14"/>
                <w:szCs w:val="14"/>
                <w:lang w:val="fr-FR"/>
              </w:rPr>
              <w:t xml:space="preserve"> </w:t>
            </w:r>
            <w:r w:rsidRPr="00603C6C">
              <w:rPr>
                <w:sz w:val="14"/>
                <w:szCs w:val="14"/>
                <w:lang w:val="fr-FR"/>
              </w:rPr>
              <w:t xml:space="preserve">? </w:t>
            </w:r>
          </w:p>
          <w:p w14:paraId="783968EA" w14:textId="0354D8B4" w:rsidR="00603C6C" w:rsidRPr="00603C6C" w:rsidRDefault="00603C6C" w:rsidP="00603C6C">
            <w:pPr>
              <w:pStyle w:val="Paragraphedeliste"/>
              <w:numPr>
                <w:ilvl w:val="0"/>
                <w:numId w:val="29"/>
              </w:numPr>
              <w:tabs>
                <w:tab w:val="left" w:pos="199"/>
              </w:tabs>
              <w:spacing w:line="240" w:lineRule="auto"/>
              <w:ind w:left="199" w:right="172" w:hanging="142"/>
              <w:rPr>
                <w:sz w:val="14"/>
                <w:szCs w:val="14"/>
                <w:lang w:val="fr-FR"/>
              </w:rPr>
            </w:pPr>
            <w:r w:rsidRPr="00603C6C">
              <w:rPr>
                <w:sz w:val="14"/>
                <w:szCs w:val="14"/>
                <w:lang w:val="fr-FR"/>
              </w:rPr>
              <w:t>Comment le dispositif est-</w:t>
            </w:r>
            <w:r>
              <w:rPr>
                <w:sz w:val="14"/>
                <w:szCs w:val="14"/>
                <w:lang w:val="fr-FR"/>
              </w:rPr>
              <w:t>il nommé dans l’emploi du temps</w:t>
            </w:r>
            <w:r w:rsidR="002211AB">
              <w:rPr>
                <w:sz w:val="14"/>
                <w:szCs w:val="14"/>
                <w:lang w:val="fr-FR"/>
              </w:rPr>
              <w:t xml:space="preserve"> </w:t>
            </w:r>
            <w:r w:rsidRPr="00603C6C">
              <w:rPr>
                <w:sz w:val="14"/>
                <w:szCs w:val="14"/>
                <w:lang w:val="fr-FR"/>
              </w:rPr>
              <w:t>?</w:t>
            </w:r>
          </w:p>
          <w:p w14:paraId="4D7AD3E4" w14:textId="1928D797" w:rsidR="00603C6C" w:rsidRPr="00603C6C" w:rsidRDefault="00603C6C" w:rsidP="00603C6C">
            <w:pPr>
              <w:pStyle w:val="Paragraphedeliste"/>
              <w:numPr>
                <w:ilvl w:val="0"/>
                <w:numId w:val="29"/>
              </w:numPr>
              <w:tabs>
                <w:tab w:val="left" w:pos="199"/>
              </w:tabs>
              <w:spacing w:line="240" w:lineRule="auto"/>
              <w:ind w:left="199" w:right="172" w:hanging="142"/>
              <w:rPr>
                <w:sz w:val="14"/>
                <w:szCs w:val="14"/>
                <w:lang w:val="fr-FR"/>
              </w:rPr>
            </w:pPr>
            <w:r w:rsidRPr="00603C6C">
              <w:rPr>
                <w:sz w:val="14"/>
                <w:szCs w:val="14"/>
                <w:lang w:val="fr-FR"/>
              </w:rPr>
              <w:t>Dans quels lieux se déroulent les séances</w:t>
            </w:r>
            <w:r w:rsidR="00CE56C3">
              <w:rPr>
                <w:sz w:val="14"/>
                <w:szCs w:val="14"/>
                <w:lang w:val="fr-FR"/>
              </w:rPr>
              <w:t> :</w:t>
            </w:r>
            <w:r w:rsidR="002211AB">
              <w:rPr>
                <w:sz w:val="14"/>
                <w:szCs w:val="14"/>
                <w:lang w:val="fr-FR"/>
              </w:rPr>
              <w:t xml:space="preserve"> </w:t>
            </w:r>
            <w:r w:rsidR="00CE56C3">
              <w:rPr>
                <w:sz w:val="14"/>
                <w:szCs w:val="14"/>
                <w:lang w:val="fr-FR"/>
              </w:rPr>
              <w:t xml:space="preserve"> en</w:t>
            </w:r>
            <w:r w:rsidR="00862F5A">
              <w:rPr>
                <w:sz w:val="14"/>
                <w:szCs w:val="14"/>
                <w:lang w:val="fr-FR"/>
              </w:rPr>
              <w:t xml:space="preserve"> </w:t>
            </w:r>
            <w:r>
              <w:rPr>
                <w:sz w:val="14"/>
                <w:szCs w:val="14"/>
                <w:lang w:val="fr-FR"/>
              </w:rPr>
              <w:t>salle de classe</w:t>
            </w:r>
            <w:r w:rsidR="002211AB">
              <w:rPr>
                <w:sz w:val="14"/>
                <w:szCs w:val="14"/>
                <w:lang w:val="fr-FR"/>
              </w:rPr>
              <w:t xml:space="preserve"> </w:t>
            </w:r>
            <w:r w:rsidRPr="00603C6C">
              <w:rPr>
                <w:sz w:val="14"/>
                <w:szCs w:val="14"/>
                <w:lang w:val="fr-FR"/>
              </w:rPr>
              <w:t xml:space="preserve">? </w:t>
            </w:r>
            <w:r w:rsidR="00862F5A">
              <w:rPr>
                <w:sz w:val="14"/>
                <w:szCs w:val="14"/>
                <w:lang w:val="fr-FR"/>
              </w:rPr>
              <w:t>a</w:t>
            </w:r>
            <w:r>
              <w:rPr>
                <w:sz w:val="14"/>
                <w:szCs w:val="14"/>
                <w:lang w:val="fr-FR"/>
              </w:rPr>
              <w:t>u CDI</w:t>
            </w:r>
            <w:r w:rsidR="002211AB">
              <w:rPr>
                <w:sz w:val="14"/>
                <w:szCs w:val="14"/>
                <w:lang w:val="fr-FR"/>
              </w:rPr>
              <w:t xml:space="preserve"> </w:t>
            </w:r>
            <w:r w:rsidR="00862F5A">
              <w:rPr>
                <w:sz w:val="14"/>
                <w:szCs w:val="14"/>
                <w:lang w:val="fr-FR"/>
              </w:rPr>
              <w:t>? d</w:t>
            </w:r>
            <w:r w:rsidRPr="00603C6C">
              <w:rPr>
                <w:sz w:val="14"/>
                <w:szCs w:val="14"/>
                <w:lang w:val="fr-FR"/>
              </w:rPr>
              <w:t>ans un tiers lieu (dans un autre EPLE, en CFA, en entreprise, en Mission Locale</w:t>
            </w:r>
            <w:r w:rsidR="00CE56C3">
              <w:rPr>
                <w:sz w:val="14"/>
                <w:szCs w:val="14"/>
                <w:lang w:val="fr-FR"/>
              </w:rPr>
              <w:t>, etc.</w:t>
            </w:r>
            <w:r w:rsidRPr="00603C6C">
              <w:rPr>
                <w:sz w:val="14"/>
                <w:szCs w:val="14"/>
                <w:lang w:val="fr-FR"/>
              </w:rPr>
              <w:t>)</w:t>
            </w:r>
            <w:r w:rsidR="002211AB">
              <w:rPr>
                <w:sz w:val="14"/>
                <w:szCs w:val="14"/>
                <w:lang w:val="fr-FR"/>
              </w:rPr>
              <w:t xml:space="preserve"> </w:t>
            </w:r>
            <w:r w:rsidRPr="00603C6C">
              <w:rPr>
                <w:sz w:val="14"/>
                <w:szCs w:val="14"/>
                <w:lang w:val="fr-FR"/>
              </w:rPr>
              <w:t xml:space="preserve">? </w:t>
            </w:r>
          </w:p>
          <w:p w14:paraId="7C1FA778" w14:textId="4EE38536" w:rsidR="00603C6C" w:rsidRPr="00603C6C" w:rsidRDefault="00CE56C3" w:rsidP="00603C6C">
            <w:pPr>
              <w:pStyle w:val="Paragraphedeliste"/>
              <w:numPr>
                <w:ilvl w:val="0"/>
                <w:numId w:val="29"/>
              </w:numPr>
              <w:tabs>
                <w:tab w:val="left" w:pos="199"/>
              </w:tabs>
              <w:spacing w:line="240" w:lineRule="auto"/>
              <w:ind w:left="199" w:right="172" w:hanging="142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 xml:space="preserve">Les séances sont-elles organisées en </w:t>
            </w:r>
            <w:r w:rsidR="00603C6C" w:rsidRPr="00603C6C">
              <w:rPr>
                <w:sz w:val="14"/>
                <w:szCs w:val="14"/>
                <w:lang w:val="fr-FR"/>
              </w:rPr>
              <w:t>groupe ou en classe entière</w:t>
            </w:r>
            <w:r w:rsidR="002211AB">
              <w:rPr>
                <w:sz w:val="14"/>
                <w:szCs w:val="14"/>
                <w:lang w:val="fr-FR"/>
              </w:rPr>
              <w:t xml:space="preserve"> </w:t>
            </w:r>
            <w:r w:rsidR="00603C6C" w:rsidRPr="00603C6C">
              <w:rPr>
                <w:sz w:val="14"/>
                <w:szCs w:val="14"/>
                <w:lang w:val="fr-FR"/>
              </w:rPr>
              <w:t xml:space="preserve">? </w:t>
            </w:r>
          </w:p>
          <w:p w14:paraId="65689809" w14:textId="0BBB5D2A" w:rsidR="00603C6C" w:rsidRPr="00603C6C" w:rsidRDefault="00CE56C3" w:rsidP="00603C6C">
            <w:pPr>
              <w:pStyle w:val="Paragraphedeliste"/>
              <w:numPr>
                <w:ilvl w:val="0"/>
                <w:numId w:val="29"/>
              </w:numPr>
              <w:tabs>
                <w:tab w:val="left" w:pos="199"/>
              </w:tabs>
              <w:spacing w:line="240" w:lineRule="auto"/>
              <w:ind w:left="199" w:right="172" w:hanging="142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 xml:space="preserve">Existe-t-il </w:t>
            </w:r>
            <w:r w:rsidR="00603C6C" w:rsidRPr="00603C6C">
              <w:rPr>
                <w:sz w:val="14"/>
                <w:szCs w:val="14"/>
                <w:lang w:val="fr-FR"/>
              </w:rPr>
              <w:t>un référent désigné pour la coordination des modules</w:t>
            </w:r>
            <w:r w:rsidR="002211AB">
              <w:rPr>
                <w:sz w:val="14"/>
                <w:szCs w:val="14"/>
                <w:lang w:val="fr-FR"/>
              </w:rPr>
              <w:t xml:space="preserve"> </w:t>
            </w:r>
            <w:r w:rsidR="00603C6C" w:rsidRPr="00603C6C">
              <w:rPr>
                <w:sz w:val="14"/>
                <w:szCs w:val="14"/>
                <w:lang w:val="fr-FR"/>
              </w:rPr>
              <w:t xml:space="preserve">? </w:t>
            </w:r>
            <w:r w:rsidR="00603C6C">
              <w:rPr>
                <w:sz w:val="14"/>
                <w:szCs w:val="14"/>
                <w:lang w:val="fr-FR"/>
              </w:rPr>
              <w:t>Quel est son rôle</w:t>
            </w:r>
            <w:r w:rsidR="002211AB">
              <w:rPr>
                <w:sz w:val="14"/>
                <w:szCs w:val="14"/>
                <w:lang w:val="fr-FR"/>
              </w:rPr>
              <w:t xml:space="preserve"> ? D’autres </w:t>
            </w:r>
            <w:r w:rsidR="00603C6C" w:rsidRPr="00603C6C">
              <w:rPr>
                <w:sz w:val="14"/>
                <w:szCs w:val="14"/>
                <w:lang w:val="fr-FR"/>
              </w:rPr>
              <w:t>personnes ressources sont-elles identifiées</w:t>
            </w:r>
            <w:r w:rsidR="002211AB">
              <w:rPr>
                <w:sz w:val="14"/>
                <w:szCs w:val="14"/>
                <w:lang w:val="fr-FR"/>
              </w:rPr>
              <w:t xml:space="preserve"> </w:t>
            </w:r>
            <w:r w:rsidR="00603C6C" w:rsidRPr="00603C6C">
              <w:rPr>
                <w:sz w:val="14"/>
                <w:szCs w:val="14"/>
                <w:lang w:val="fr-FR"/>
              </w:rPr>
              <w:t>?</w:t>
            </w:r>
            <w:r w:rsidR="00A57581">
              <w:rPr>
                <w:sz w:val="14"/>
                <w:szCs w:val="14"/>
                <w:lang w:val="fr-FR"/>
              </w:rPr>
              <w:t xml:space="preserve"> </w:t>
            </w:r>
            <w:r>
              <w:rPr>
                <w:sz w:val="14"/>
                <w:szCs w:val="14"/>
                <w:lang w:val="fr-FR"/>
              </w:rPr>
              <w:t>Q</w:t>
            </w:r>
            <w:r w:rsidR="00680521">
              <w:rPr>
                <w:sz w:val="14"/>
                <w:szCs w:val="14"/>
                <w:lang w:val="fr-FR"/>
              </w:rPr>
              <w:t>uelle</w:t>
            </w:r>
            <w:r>
              <w:rPr>
                <w:sz w:val="14"/>
                <w:szCs w:val="14"/>
                <w:lang w:val="fr-FR"/>
              </w:rPr>
              <w:t xml:space="preserve"> est la</w:t>
            </w:r>
            <w:r w:rsidR="00680521">
              <w:rPr>
                <w:sz w:val="14"/>
                <w:szCs w:val="14"/>
                <w:lang w:val="fr-FR"/>
              </w:rPr>
              <w:t xml:space="preserve"> place </w:t>
            </w:r>
            <w:r>
              <w:rPr>
                <w:sz w:val="14"/>
                <w:szCs w:val="14"/>
                <w:lang w:val="fr-FR"/>
              </w:rPr>
              <w:t xml:space="preserve">du </w:t>
            </w:r>
            <w:r w:rsidR="00680521">
              <w:rPr>
                <w:sz w:val="14"/>
                <w:szCs w:val="14"/>
                <w:lang w:val="fr-FR"/>
              </w:rPr>
              <w:t>Psy-EN </w:t>
            </w:r>
            <w:r>
              <w:rPr>
                <w:sz w:val="14"/>
                <w:szCs w:val="14"/>
                <w:lang w:val="fr-FR"/>
              </w:rPr>
              <w:t>et/</w:t>
            </w:r>
            <w:r w:rsidR="00680521">
              <w:rPr>
                <w:sz w:val="14"/>
                <w:szCs w:val="14"/>
                <w:lang w:val="fr-FR"/>
              </w:rPr>
              <w:t>ou</w:t>
            </w:r>
            <w:r>
              <w:rPr>
                <w:sz w:val="14"/>
                <w:szCs w:val="14"/>
                <w:lang w:val="fr-FR"/>
              </w:rPr>
              <w:t xml:space="preserve"> du</w:t>
            </w:r>
            <w:r w:rsidR="00680521">
              <w:rPr>
                <w:sz w:val="14"/>
                <w:szCs w:val="14"/>
                <w:lang w:val="fr-FR"/>
              </w:rPr>
              <w:t xml:space="preserve"> CPE</w:t>
            </w:r>
            <w:r w:rsidR="004D3AC8">
              <w:rPr>
                <w:sz w:val="14"/>
                <w:szCs w:val="14"/>
                <w:lang w:val="fr-FR"/>
              </w:rPr>
              <w:t xml:space="preserve"> (dans le pilotage</w:t>
            </w:r>
            <w:r>
              <w:rPr>
                <w:sz w:val="14"/>
                <w:szCs w:val="14"/>
                <w:lang w:val="fr-FR"/>
              </w:rPr>
              <w:t>, l’</w:t>
            </w:r>
            <w:r w:rsidR="004D3AC8">
              <w:rPr>
                <w:sz w:val="14"/>
                <w:szCs w:val="14"/>
                <w:lang w:val="fr-FR"/>
              </w:rPr>
              <w:t>accompagnement</w:t>
            </w:r>
            <w:r>
              <w:rPr>
                <w:sz w:val="14"/>
                <w:szCs w:val="14"/>
                <w:lang w:val="fr-FR"/>
              </w:rPr>
              <w:t>,</w:t>
            </w:r>
            <w:r w:rsidR="00680521">
              <w:rPr>
                <w:sz w:val="14"/>
                <w:szCs w:val="14"/>
                <w:lang w:val="fr-FR"/>
              </w:rPr>
              <w:t> </w:t>
            </w:r>
            <w:r w:rsidR="00862F5A">
              <w:rPr>
                <w:sz w:val="14"/>
                <w:szCs w:val="14"/>
                <w:lang w:val="fr-FR"/>
              </w:rPr>
              <w:t>l’expertise</w:t>
            </w:r>
            <w:r w:rsidR="004D3AC8">
              <w:rPr>
                <w:sz w:val="14"/>
                <w:szCs w:val="14"/>
                <w:lang w:val="fr-FR"/>
              </w:rPr>
              <w:t>)</w:t>
            </w:r>
            <w:r w:rsidR="00862F5A">
              <w:rPr>
                <w:sz w:val="14"/>
                <w:szCs w:val="14"/>
                <w:lang w:val="fr-FR"/>
              </w:rPr>
              <w:t xml:space="preserve"> </w:t>
            </w:r>
            <w:r w:rsidR="00680521">
              <w:rPr>
                <w:sz w:val="14"/>
                <w:szCs w:val="14"/>
                <w:lang w:val="fr-FR"/>
              </w:rPr>
              <w:t>?</w:t>
            </w:r>
            <w:r w:rsidR="004D3AC8">
              <w:rPr>
                <w:sz w:val="14"/>
                <w:szCs w:val="14"/>
                <w:lang w:val="fr-FR"/>
              </w:rPr>
              <w:t xml:space="preserve"> </w:t>
            </w:r>
          </w:p>
          <w:p w14:paraId="789D6B68" w14:textId="0BDC243B" w:rsidR="00603C6C" w:rsidRPr="00603C6C" w:rsidRDefault="00603C6C" w:rsidP="00603C6C">
            <w:pPr>
              <w:pStyle w:val="Paragraphedeliste"/>
              <w:numPr>
                <w:ilvl w:val="0"/>
                <w:numId w:val="29"/>
              </w:numPr>
              <w:tabs>
                <w:tab w:val="left" w:pos="199"/>
              </w:tabs>
              <w:spacing w:line="240" w:lineRule="auto"/>
              <w:ind w:left="199" w:right="172" w:hanging="142"/>
              <w:rPr>
                <w:sz w:val="14"/>
                <w:szCs w:val="14"/>
                <w:lang w:val="fr-FR"/>
              </w:rPr>
            </w:pPr>
            <w:r w:rsidRPr="00603C6C">
              <w:rPr>
                <w:sz w:val="14"/>
                <w:szCs w:val="14"/>
                <w:lang w:val="fr-FR"/>
              </w:rPr>
              <w:t>Quel rôle le conseil pédagogique joue-t-il da</w:t>
            </w:r>
            <w:r>
              <w:rPr>
                <w:sz w:val="14"/>
                <w:szCs w:val="14"/>
                <w:lang w:val="fr-FR"/>
              </w:rPr>
              <w:t>ns l’organisation du dispositif</w:t>
            </w:r>
            <w:r w:rsidR="00862F5A">
              <w:rPr>
                <w:sz w:val="14"/>
                <w:szCs w:val="14"/>
                <w:lang w:val="fr-FR"/>
              </w:rPr>
              <w:t xml:space="preserve"> </w:t>
            </w:r>
            <w:r w:rsidRPr="00603C6C">
              <w:rPr>
                <w:sz w:val="14"/>
                <w:szCs w:val="14"/>
                <w:lang w:val="fr-FR"/>
              </w:rPr>
              <w:t>?</w:t>
            </w:r>
          </w:p>
          <w:p w14:paraId="707EF991" w14:textId="2B33D78C" w:rsidR="00603C6C" w:rsidRPr="00603C6C" w:rsidRDefault="00603C6C" w:rsidP="00603C6C">
            <w:pPr>
              <w:pStyle w:val="Paragraphedeliste"/>
              <w:numPr>
                <w:ilvl w:val="0"/>
                <w:numId w:val="29"/>
              </w:numPr>
              <w:tabs>
                <w:tab w:val="left" w:pos="199"/>
              </w:tabs>
              <w:spacing w:line="240" w:lineRule="auto"/>
              <w:ind w:left="199" w:right="172" w:hanging="142"/>
              <w:rPr>
                <w:sz w:val="14"/>
                <w:szCs w:val="14"/>
                <w:lang w:val="fr-FR"/>
              </w:rPr>
            </w:pPr>
            <w:r w:rsidRPr="00603C6C">
              <w:rPr>
                <w:sz w:val="14"/>
                <w:szCs w:val="14"/>
                <w:lang w:val="fr-FR"/>
              </w:rPr>
              <w:t xml:space="preserve">Un conseil spécifique lié </w:t>
            </w:r>
            <w:r w:rsidR="002211AB">
              <w:rPr>
                <w:sz w:val="14"/>
                <w:szCs w:val="14"/>
                <w:lang w:val="fr-FR"/>
              </w:rPr>
              <w:t xml:space="preserve">à cette thématique existe-t-il </w:t>
            </w:r>
            <w:r w:rsidRPr="00603C6C">
              <w:rPr>
                <w:sz w:val="14"/>
                <w:szCs w:val="14"/>
                <w:lang w:val="fr-FR"/>
              </w:rPr>
              <w:t>?</w:t>
            </w:r>
          </w:p>
          <w:p w14:paraId="523933B3" w14:textId="754229D3" w:rsidR="00603C6C" w:rsidRPr="00603C6C" w:rsidRDefault="00603C6C" w:rsidP="00603C6C">
            <w:pPr>
              <w:pStyle w:val="Paragraphedeliste"/>
              <w:numPr>
                <w:ilvl w:val="0"/>
                <w:numId w:val="29"/>
              </w:numPr>
              <w:tabs>
                <w:tab w:val="left" w:pos="199"/>
              </w:tabs>
              <w:spacing w:line="240" w:lineRule="auto"/>
              <w:ind w:left="199" w:right="172" w:hanging="142"/>
              <w:rPr>
                <w:sz w:val="14"/>
                <w:szCs w:val="14"/>
                <w:lang w:val="fr-FR"/>
              </w:rPr>
            </w:pPr>
            <w:r w:rsidRPr="00603C6C">
              <w:rPr>
                <w:sz w:val="14"/>
                <w:szCs w:val="14"/>
                <w:lang w:val="fr-FR"/>
              </w:rPr>
              <w:t>Comment sont définis les contenus des modules</w:t>
            </w:r>
            <w:r w:rsidR="002211AB">
              <w:rPr>
                <w:sz w:val="14"/>
                <w:szCs w:val="14"/>
                <w:lang w:val="fr-FR"/>
              </w:rPr>
              <w:t xml:space="preserve"> </w:t>
            </w:r>
            <w:r w:rsidRPr="00603C6C">
              <w:rPr>
                <w:sz w:val="14"/>
                <w:szCs w:val="14"/>
                <w:lang w:val="fr-FR"/>
              </w:rPr>
              <w:t xml:space="preserve">? </w:t>
            </w:r>
          </w:p>
          <w:p w14:paraId="330019B3" w14:textId="5551B98C" w:rsidR="00603C6C" w:rsidRPr="00603C6C" w:rsidRDefault="00603C6C" w:rsidP="00603C6C">
            <w:pPr>
              <w:pStyle w:val="Paragraphedeliste"/>
              <w:numPr>
                <w:ilvl w:val="0"/>
                <w:numId w:val="29"/>
              </w:numPr>
              <w:tabs>
                <w:tab w:val="left" w:pos="199"/>
              </w:tabs>
              <w:spacing w:line="240" w:lineRule="auto"/>
              <w:ind w:left="199" w:right="172" w:hanging="142"/>
              <w:rPr>
                <w:sz w:val="14"/>
                <w:szCs w:val="14"/>
                <w:lang w:val="fr-FR"/>
              </w:rPr>
            </w:pPr>
            <w:r w:rsidRPr="00603C6C">
              <w:rPr>
                <w:sz w:val="14"/>
                <w:szCs w:val="14"/>
                <w:lang w:val="fr-FR"/>
              </w:rPr>
              <w:t>Les enseignants ont-ils bénéficié de formations</w:t>
            </w:r>
            <w:r w:rsidR="002211AB">
              <w:rPr>
                <w:sz w:val="14"/>
                <w:szCs w:val="14"/>
                <w:lang w:val="fr-FR"/>
              </w:rPr>
              <w:t xml:space="preserve"> </w:t>
            </w:r>
            <w:r w:rsidRPr="00603C6C">
              <w:rPr>
                <w:sz w:val="14"/>
                <w:szCs w:val="14"/>
                <w:lang w:val="fr-FR"/>
              </w:rPr>
              <w:t xml:space="preserve">? Quelles sont les formations complémentaires à prévoir ? </w:t>
            </w:r>
          </w:p>
          <w:p w14:paraId="2091345B" w14:textId="2C424832" w:rsidR="00603C6C" w:rsidRPr="00603C6C" w:rsidRDefault="008F3935" w:rsidP="00603C6C">
            <w:pPr>
              <w:pStyle w:val="Paragraphedeliste"/>
              <w:numPr>
                <w:ilvl w:val="0"/>
                <w:numId w:val="29"/>
              </w:numPr>
              <w:tabs>
                <w:tab w:val="left" w:pos="199"/>
              </w:tabs>
              <w:spacing w:line="240" w:lineRule="auto"/>
              <w:ind w:left="199" w:right="172" w:hanging="142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 xml:space="preserve">Des </w:t>
            </w:r>
            <w:r w:rsidR="00680521">
              <w:rPr>
                <w:sz w:val="14"/>
                <w:szCs w:val="14"/>
                <w:lang w:val="fr-FR"/>
              </w:rPr>
              <w:t>actions spé</w:t>
            </w:r>
            <w:r w:rsidR="00971252">
              <w:rPr>
                <w:sz w:val="14"/>
                <w:szCs w:val="14"/>
                <w:lang w:val="fr-FR"/>
              </w:rPr>
              <w:t>cifiques</w:t>
            </w:r>
            <w:r w:rsidR="00680521">
              <w:rPr>
                <w:sz w:val="14"/>
                <w:szCs w:val="14"/>
                <w:lang w:val="fr-FR"/>
              </w:rPr>
              <w:t xml:space="preserve"> à l’orientation </w:t>
            </w:r>
            <w:proofErr w:type="spellStart"/>
            <w:r>
              <w:rPr>
                <w:sz w:val="14"/>
                <w:szCs w:val="14"/>
                <w:lang w:val="fr-FR"/>
              </w:rPr>
              <w:t>ont-elles</w:t>
            </w:r>
            <w:proofErr w:type="spellEnd"/>
            <w:r>
              <w:rPr>
                <w:sz w:val="14"/>
                <w:szCs w:val="14"/>
                <w:lang w:val="fr-FR"/>
              </w:rPr>
              <w:t xml:space="preserve"> été mises en place </w:t>
            </w:r>
            <w:r w:rsidR="00862F5A">
              <w:rPr>
                <w:sz w:val="14"/>
                <w:szCs w:val="14"/>
                <w:lang w:val="fr-FR"/>
              </w:rPr>
              <w:t>(Kiosque Onisep, semaines de l’orientation, forum, etc.)</w:t>
            </w:r>
            <w:r w:rsidR="004C70EA">
              <w:rPr>
                <w:sz w:val="14"/>
                <w:szCs w:val="14"/>
                <w:lang w:val="fr-FR"/>
              </w:rPr>
              <w:t xml:space="preserve"> </w:t>
            </w:r>
            <w:r w:rsidR="00680521">
              <w:rPr>
                <w:sz w:val="14"/>
                <w:szCs w:val="14"/>
                <w:lang w:val="fr-FR"/>
              </w:rPr>
              <w:t>?</w:t>
            </w:r>
          </w:p>
          <w:p w14:paraId="7D925B0D" w14:textId="60C1006F" w:rsidR="00603C6C" w:rsidRPr="00603C6C" w:rsidRDefault="00603C6C" w:rsidP="00603C6C">
            <w:pPr>
              <w:pStyle w:val="Paragraphedeliste"/>
              <w:numPr>
                <w:ilvl w:val="0"/>
                <w:numId w:val="29"/>
              </w:numPr>
              <w:tabs>
                <w:tab w:val="left" w:pos="199"/>
              </w:tabs>
              <w:spacing w:line="240" w:lineRule="auto"/>
              <w:ind w:left="199" w:right="172" w:hanging="142"/>
              <w:rPr>
                <w:sz w:val="14"/>
                <w:szCs w:val="14"/>
                <w:lang w:val="fr-FR"/>
              </w:rPr>
            </w:pPr>
            <w:r w:rsidRPr="00603C6C">
              <w:rPr>
                <w:sz w:val="14"/>
                <w:szCs w:val="14"/>
                <w:lang w:val="fr-FR"/>
              </w:rPr>
              <w:t xml:space="preserve">Le choix de l’orientation, et notamment le choix du module en classe de terminale </w:t>
            </w:r>
            <w:r w:rsidR="002211AB">
              <w:rPr>
                <w:sz w:val="14"/>
                <w:szCs w:val="14"/>
                <w:lang w:val="fr-FR"/>
              </w:rPr>
              <w:t>de baccalauréat professionnel</w:t>
            </w:r>
            <w:r w:rsidRPr="00603C6C">
              <w:rPr>
                <w:sz w:val="14"/>
                <w:szCs w:val="14"/>
                <w:lang w:val="fr-FR"/>
              </w:rPr>
              <w:t>, est-il abordé en co</w:t>
            </w:r>
            <w:r w:rsidR="002211AB">
              <w:rPr>
                <w:sz w:val="14"/>
                <w:szCs w:val="14"/>
                <w:lang w:val="fr-FR"/>
              </w:rPr>
              <w:t xml:space="preserve">nseil de classe ? À quel moment </w:t>
            </w:r>
            <w:r w:rsidRPr="00603C6C">
              <w:rPr>
                <w:sz w:val="14"/>
                <w:szCs w:val="14"/>
                <w:lang w:val="fr-FR"/>
              </w:rPr>
              <w:t xml:space="preserve">? </w:t>
            </w:r>
            <w:r w:rsidR="00680521">
              <w:rPr>
                <w:sz w:val="14"/>
                <w:szCs w:val="14"/>
                <w:lang w:val="fr-FR"/>
              </w:rPr>
              <w:t>Comment l’élève est accompagné dans son choix de module ?</w:t>
            </w:r>
          </w:p>
          <w:p w14:paraId="1335DB78" w14:textId="4867D921" w:rsidR="007E3D30" w:rsidRDefault="00603C6C" w:rsidP="004C70EA">
            <w:pPr>
              <w:pStyle w:val="Paragraphedeliste"/>
              <w:numPr>
                <w:ilvl w:val="0"/>
                <w:numId w:val="29"/>
              </w:numPr>
              <w:tabs>
                <w:tab w:val="left" w:pos="199"/>
              </w:tabs>
              <w:spacing w:after="0" w:line="240" w:lineRule="auto"/>
              <w:ind w:left="199" w:right="172" w:hanging="142"/>
              <w:rPr>
                <w:sz w:val="14"/>
                <w:szCs w:val="14"/>
                <w:lang w:val="fr-FR"/>
              </w:rPr>
            </w:pPr>
            <w:r w:rsidRPr="00603C6C">
              <w:rPr>
                <w:sz w:val="14"/>
                <w:szCs w:val="14"/>
                <w:lang w:val="fr-FR"/>
              </w:rPr>
              <w:t>Comment est prévue la réversibilité entre les deux modules (</w:t>
            </w:r>
            <w:r w:rsidR="008F3935">
              <w:rPr>
                <w:sz w:val="14"/>
                <w:szCs w:val="14"/>
                <w:lang w:val="fr-FR"/>
              </w:rPr>
              <w:t>« </w:t>
            </w:r>
            <w:r w:rsidRPr="00603C6C">
              <w:rPr>
                <w:sz w:val="14"/>
                <w:szCs w:val="14"/>
                <w:lang w:val="fr-FR"/>
              </w:rPr>
              <w:t>Préparation à l’insertion professionnelle</w:t>
            </w:r>
            <w:r w:rsidR="008F3935">
              <w:rPr>
                <w:sz w:val="14"/>
                <w:szCs w:val="14"/>
                <w:lang w:val="fr-FR"/>
              </w:rPr>
              <w:t> »</w:t>
            </w:r>
            <w:r w:rsidRPr="00603C6C">
              <w:rPr>
                <w:sz w:val="14"/>
                <w:szCs w:val="14"/>
                <w:lang w:val="fr-FR"/>
              </w:rPr>
              <w:t xml:space="preserve"> et </w:t>
            </w:r>
            <w:r w:rsidR="008F3935">
              <w:rPr>
                <w:sz w:val="14"/>
                <w:szCs w:val="14"/>
                <w:lang w:val="fr-FR"/>
              </w:rPr>
              <w:t>« </w:t>
            </w:r>
            <w:r w:rsidRPr="00603C6C">
              <w:rPr>
                <w:sz w:val="14"/>
                <w:szCs w:val="14"/>
                <w:lang w:val="fr-FR"/>
              </w:rPr>
              <w:t>Préparation à la poursuite d’études</w:t>
            </w:r>
            <w:r w:rsidR="008F3935">
              <w:rPr>
                <w:sz w:val="14"/>
                <w:szCs w:val="14"/>
                <w:lang w:val="fr-FR"/>
              </w:rPr>
              <w:t> »</w:t>
            </w:r>
            <w:r w:rsidRPr="00603C6C">
              <w:rPr>
                <w:sz w:val="14"/>
                <w:szCs w:val="14"/>
                <w:lang w:val="fr-FR"/>
              </w:rPr>
              <w:t xml:space="preserve">) pour les élèves de terminale </w:t>
            </w:r>
            <w:r w:rsidR="002211AB">
              <w:rPr>
                <w:sz w:val="14"/>
                <w:szCs w:val="14"/>
                <w:lang w:val="fr-FR"/>
              </w:rPr>
              <w:t>de baccalauréat professionnel</w:t>
            </w:r>
            <w:r w:rsidRPr="00603C6C">
              <w:rPr>
                <w:sz w:val="14"/>
                <w:szCs w:val="14"/>
                <w:lang w:val="fr-FR"/>
              </w:rPr>
              <w:t xml:space="preserve"> ? </w:t>
            </w:r>
          </w:p>
          <w:p w14:paraId="530198A9" w14:textId="77777777" w:rsidR="004C70EA" w:rsidRPr="004C70EA" w:rsidRDefault="004C70EA" w:rsidP="004C70EA">
            <w:pPr>
              <w:tabs>
                <w:tab w:val="left" w:pos="199"/>
              </w:tabs>
              <w:ind w:left="57" w:right="172"/>
              <w:rPr>
                <w:sz w:val="6"/>
                <w:szCs w:val="14"/>
              </w:rPr>
            </w:pPr>
          </w:p>
          <w:p w14:paraId="4E835D26" w14:textId="4286D3CF" w:rsidR="000448D7" w:rsidRPr="00603C6C" w:rsidRDefault="00603C6C" w:rsidP="007E3D30">
            <w:pPr>
              <w:tabs>
                <w:tab w:val="left" w:pos="199"/>
              </w:tabs>
              <w:ind w:left="57" w:right="172"/>
              <w:rPr>
                <w:sz w:val="14"/>
                <w:szCs w:val="14"/>
              </w:rPr>
            </w:pPr>
            <w:r w:rsidRPr="00603C6C">
              <w:rPr>
                <w:rFonts w:eastAsia="Arial"/>
                <w:b/>
                <w:bCs/>
                <w:color w:val="00B050"/>
                <w:sz w:val="14"/>
                <w:szCs w:val="12"/>
              </w:rPr>
              <w:t>Diagnostic-bilan de l’élève et suivi du projet</w:t>
            </w:r>
          </w:p>
          <w:p w14:paraId="5C9A4641" w14:textId="0B223EAB" w:rsidR="00603C6C" w:rsidRPr="00603C6C" w:rsidRDefault="006C3628" w:rsidP="00603C6C">
            <w:pPr>
              <w:pStyle w:val="Paragraphedeliste"/>
              <w:numPr>
                <w:ilvl w:val="0"/>
                <w:numId w:val="29"/>
              </w:numPr>
              <w:tabs>
                <w:tab w:val="left" w:pos="199"/>
              </w:tabs>
              <w:spacing w:line="240" w:lineRule="auto"/>
              <w:ind w:left="199" w:right="172" w:hanging="142"/>
              <w:rPr>
                <w:sz w:val="14"/>
                <w:szCs w:val="14"/>
                <w:lang w:val="fr-FR"/>
              </w:rPr>
            </w:pPr>
            <w:r w:rsidRPr="00603C6C">
              <w:rPr>
                <w:sz w:val="14"/>
                <w:szCs w:val="14"/>
                <w:lang w:val="fr-FR"/>
              </w:rPr>
              <w:t xml:space="preserve"> </w:t>
            </w:r>
            <w:r w:rsidR="00603C6C" w:rsidRPr="00603C6C">
              <w:rPr>
                <w:sz w:val="14"/>
                <w:szCs w:val="14"/>
                <w:lang w:val="fr-FR"/>
              </w:rPr>
              <w:t>Quand, avec quels o</w:t>
            </w:r>
            <w:r w:rsidR="002211AB">
              <w:rPr>
                <w:sz w:val="14"/>
                <w:szCs w:val="14"/>
                <w:lang w:val="fr-FR"/>
              </w:rPr>
              <w:t>utils et par qui est dressé le d</w:t>
            </w:r>
            <w:r w:rsidR="00603C6C" w:rsidRPr="00603C6C">
              <w:rPr>
                <w:sz w:val="14"/>
                <w:szCs w:val="14"/>
                <w:lang w:val="fr-FR"/>
              </w:rPr>
              <w:t xml:space="preserve">iagnostic-bilan de l’élève (positionnement des compétences disciplinaires, professionnelles et transversales vis-à-vis du projet de l’élève) ? </w:t>
            </w:r>
          </w:p>
          <w:p w14:paraId="25861A22" w14:textId="145C33C5" w:rsidR="00603C6C" w:rsidRPr="00603C6C" w:rsidRDefault="00603C6C" w:rsidP="00603C6C">
            <w:pPr>
              <w:pStyle w:val="Paragraphedeliste"/>
              <w:numPr>
                <w:ilvl w:val="0"/>
                <w:numId w:val="29"/>
              </w:numPr>
              <w:tabs>
                <w:tab w:val="left" w:pos="199"/>
              </w:tabs>
              <w:spacing w:line="240" w:lineRule="auto"/>
              <w:ind w:left="199" w:right="172" w:hanging="142"/>
              <w:rPr>
                <w:sz w:val="14"/>
                <w:szCs w:val="14"/>
                <w:lang w:val="fr-FR"/>
              </w:rPr>
            </w:pPr>
            <w:r w:rsidRPr="00603C6C">
              <w:rPr>
                <w:sz w:val="14"/>
                <w:szCs w:val="14"/>
                <w:lang w:val="fr-FR"/>
              </w:rPr>
              <w:t xml:space="preserve">Comment </w:t>
            </w:r>
            <w:r w:rsidR="008F3935">
              <w:rPr>
                <w:sz w:val="14"/>
                <w:szCs w:val="14"/>
                <w:lang w:val="fr-FR"/>
              </w:rPr>
              <w:t xml:space="preserve">est favorisé </w:t>
            </w:r>
            <w:r w:rsidRPr="00603C6C">
              <w:rPr>
                <w:sz w:val="14"/>
                <w:szCs w:val="14"/>
                <w:lang w:val="fr-FR"/>
              </w:rPr>
              <w:t xml:space="preserve">le développement des compétences nécessaires et manquantes pour rendre réalisable le projet de l’élève ? </w:t>
            </w:r>
            <w:r w:rsidR="00862F5A">
              <w:rPr>
                <w:sz w:val="14"/>
                <w:szCs w:val="14"/>
                <w:lang w:val="fr-FR"/>
              </w:rPr>
              <w:t xml:space="preserve">Quelles actions pédagogiques sont mises en œuvre pour accompagner le passage </w:t>
            </w:r>
            <w:r w:rsidR="00BB18FF">
              <w:rPr>
                <w:sz w:val="14"/>
                <w:szCs w:val="14"/>
                <w:lang w:val="fr-FR"/>
              </w:rPr>
              <w:t>vers le</w:t>
            </w:r>
            <w:r w:rsidR="00862F5A">
              <w:rPr>
                <w:sz w:val="14"/>
                <w:szCs w:val="14"/>
                <w:lang w:val="fr-FR"/>
              </w:rPr>
              <w:t xml:space="preserve"> futur statut de l’élève (étudiant ou jeune actif) ? </w:t>
            </w:r>
          </w:p>
          <w:p w14:paraId="24A5611F" w14:textId="6FFF14C5" w:rsidR="00603C6C" w:rsidRPr="00603C6C" w:rsidRDefault="00603C6C" w:rsidP="00603C6C">
            <w:pPr>
              <w:pStyle w:val="Paragraphedeliste"/>
              <w:numPr>
                <w:ilvl w:val="0"/>
                <w:numId w:val="29"/>
              </w:numPr>
              <w:tabs>
                <w:tab w:val="left" w:pos="199"/>
              </w:tabs>
              <w:spacing w:line="240" w:lineRule="auto"/>
              <w:ind w:left="199" w:right="172" w:hanging="142"/>
              <w:rPr>
                <w:sz w:val="14"/>
                <w:szCs w:val="14"/>
                <w:lang w:val="fr-FR"/>
              </w:rPr>
            </w:pPr>
            <w:r w:rsidRPr="00603C6C">
              <w:rPr>
                <w:sz w:val="14"/>
                <w:szCs w:val="14"/>
                <w:lang w:val="fr-FR"/>
              </w:rPr>
              <w:t xml:space="preserve">Des groupes de besoins ou de compétences </w:t>
            </w:r>
            <w:r w:rsidR="002211AB">
              <w:rPr>
                <w:sz w:val="14"/>
                <w:szCs w:val="14"/>
                <w:lang w:val="fr-FR"/>
              </w:rPr>
              <w:t>s</w:t>
            </w:r>
            <w:r w:rsidRPr="00603C6C">
              <w:rPr>
                <w:sz w:val="14"/>
                <w:szCs w:val="14"/>
                <w:lang w:val="fr-FR"/>
              </w:rPr>
              <w:t>ont-ils créés ?</w:t>
            </w:r>
          </w:p>
          <w:p w14:paraId="778BA2C6" w14:textId="77777777" w:rsidR="00603C6C" w:rsidRPr="00603C6C" w:rsidRDefault="00603C6C" w:rsidP="004C70EA">
            <w:pPr>
              <w:pStyle w:val="Paragraphedeliste"/>
              <w:numPr>
                <w:ilvl w:val="0"/>
                <w:numId w:val="29"/>
              </w:numPr>
              <w:tabs>
                <w:tab w:val="left" w:pos="199"/>
              </w:tabs>
              <w:spacing w:after="0" w:line="240" w:lineRule="auto"/>
              <w:ind w:left="199" w:right="172" w:hanging="142"/>
              <w:rPr>
                <w:sz w:val="14"/>
                <w:szCs w:val="14"/>
                <w:lang w:val="fr-FR"/>
              </w:rPr>
            </w:pPr>
            <w:r w:rsidRPr="00603C6C">
              <w:rPr>
                <w:sz w:val="14"/>
                <w:szCs w:val="14"/>
                <w:lang w:val="fr-FR"/>
              </w:rPr>
              <w:t xml:space="preserve">Comment est organisé le suivi de l’élève ? Y-a-t-il un référent pour l’élève tout au long de son cursus ou un changement chaque année ? </w:t>
            </w:r>
          </w:p>
          <w:p w14:paraId="36B5D5E1" w14:textId="62F1C11E" w:rsidR="00603C6C" w:rsidRDefault="00603C6C" w:rsidP="004C70EA">
            <w:pPr>
              <w:pStyle w:val="Paragraphedeliste"/>
              <w:numPr>
                <w:ilvl w:val="0"/>
                <w:numId w:val="29"/>
              </w:numPr>
              <w:tabs>
                <w:tab w:val="left" w:pos="199"/>
              </w:tabs>
              <w:spacing w:after="0" w:line="240" w:lineRule="auto"/>
              <w:ind w:left="199" w:right="172" w:hanging="142"/>
              <w:rPr>
                <w:sz w:val="14"/>
                <w:szCs w:val="14"/>
                <w:lang w:val="fr-FR"/>
              </w:rPr>
            </w:pPr>
            <w:r w:rsidRPr="00603C6C">
              <w:rPr>
                <w:sz w:val="14"/>
                <w:szCs w:val="14"/>
                <w:lang w:val="fr-FR"/>
              </w:rPr>
              <w:t>Y-a-t-il un tutorat mis en place pour les élèves ? Si oui, avec quels tuteurs (élèves de classe supérieure, enseignants, professionnels, …) ?</w:t>
            </w:r>
          </w:p>
          <w:p w14:paraId="6F8A86F8" w14:textId="77777777" w:rsidR="004C70EA" w:rsidRPr="004C70EA" w:rsidRDefault="004C70EA" w:rsidP="004C70EA">
            <w:pPr>
              <w:tabs>
                <w:tab w:val="left" w:pos="199"/>
              </w:tabs>
              <w:ind w:left="57" w:right="172"/>
              <w:rPr>
                <w:sz w:val="6"/>
                <w:szCs w:val="14"/>
              </w:rPr>
            </w:pPr>
          </w:p>
          <w:p w14:paraId="341E9849" w14:textId="485B379C" w:rsidR="000448D7" w:rsidRPr="00603C6C" w:rsidRDefault="00603C6C" w:rsidP="00603C6C">
            <w:pPr>
              <w:tabs>
                <w:tab w:val="left" w:pos="199"/>
              </w:tabs>
              <w:ind w:left="57" w:right="172"/>
              <w:rPr>
                <w:sz w:val="14"/>
                <w:szCs w:val="14"/>
              </w:rPr>
            </w:pPr>
            <w:r w:rsidRPr="00603C6C">
              <w:rPr>
                <w:rFonts w:eastAsia="Arial"/>
                <w:b/>
                <w:bCs/>
                <w:color w:val="00B050"/>
                <w:sz w:val="14"/>
                <w:szCs w:val="12"/>
              </w:rPr>
              <w:t>Insertion professionnelle</w:t>
            </w:r>
          </w:p>
          <w:p w14:paraId="68800C3C" w14:textId="3CACBC55" w:rsidR="00603C6C" w:rsidRPr="00603C6C" w:rsidRDefault="00603C6C" w:rsidP="00603C6C">
            <w:pPr>
              <w:pStyle w:val="Paragraphedeliste"/>
              <w:numPr>
                <w:ilvl w:val="0"/>
                <w:numId w:val="29"/>
              </w:numPr>
              <w:tabs>
                <w:tab w:val="left" w:pos="199"/>
              </w:tabs>
              <w:spacing w:line="240" w:lineRule="auto"/>
              <w:ind w:left="199" w:right="172" w:hanging="142"/>
              <w:rPr>
                <w:sz w:val="14"/>
                <w:szCs w:val="14"/>
                <w:lang w:val="fr-FR"/>
              </w:rPr>
            </w:pPr>
            <w:r w:rsidRPr="00603C6C">
              <w:rPr>
                <w:sz w:val="14"/>
                <w:szCs w:val="14"/>
                <w:lang w:val="fr-FR"/>
              </w:rPr>
              <w:t>Des démarches d’accompagnement pour un passage au statut de jeune actif sont-elles envisagées ?</w:t>
            </w:r>
          </w:p>
          <w:p w14:paraId="3D3AD9A8" w14:textId="6066C0C6" w:rsidR="00603C6C" w:rsidRPr="00603C6C" w:rsidRDefault="00603C6C" w:rsidP="00603C6C">
            <w:pPr>
              <w:pStyle w:val="Paragraphedeliste"/>
              <w:numPr>
                <w:ilvl w:val="0"/>
                <w:numId w:val="29"/>
              </w:numPr>
              <w:tabs>
                <w:tab w:val="left" w:pos="199"/>
              </w:tabs>
              <w:spacing w:line="240" w:lineRule="auto"/>
              <w:ind w:left="199" w:right="172" w:hanging="142"/>
              <w:rPr>
                <w:sz w:val="14"/>
                <w:szCs w:val="14"/>
                <w:lang w:val="fr-FR"/>
              </w:rPr>
            </w:pPr>
            <w:r w:rsidRPr="00603C6C">
              <w:rPr>
                <w:sz w:val="14"/>
                <w:szCs w:val="14"/>
                <w:lang w:val="fr-FR"/>
              </w:rPr>
              <w:t xml:space="preserve">Des actions spécifiques sont-elles envisagées dans le cadre de la mise en œuvre du module </w:t>
            </w:r>
            <w:r w:rsidR="008F3935">
              <w:rPr>
                <w:sz w:val="14"/>
                <w:szCs w:val="14"/>
                <w:lang w:val="fr-FR"/>
              </w:rPr>
              <w:t>« </w:t>
            </w:r>
            <w:r w:rsidRPr="00603C6C">
              <w:rPr>
                <w:sz w:val="14"/>
                <w:szCs w:val="14"/>
                <w:lang w:val="fr-FR"/>
              </w:rPr>
              <w:t>Préparation à l’insertion professionnelle » en classe de terminale</w:t>
            </w:r>
            <w:r>
              <w:rPr>
                <w:sz w:val="14"/>
                <w:szCs w:val="14"/>
                <w:lang w:val="fr-FR"/>
              </w:rPr>
              <w:t xml:space="preserve"> de baccalauréat professionnel ?</w:t>
            </w:r>
          </w:p>
          <w:p w14:paraId="15BCE577" w14:textId="77777777" w:rsidR="00603C6C" w:rsidRPr="00603C6C" w:rsidRDefault="00603C6C" w:rsidP="00603C6C">
            <w:pPr>
              <w:pStyle w:val="Paragraphedeliste"/>
              <w:numPr>
                <w:ilvl w:val="0"/>
                <w:numId w:val="29"/>
              </w:numPr>
              <w:tabs>
                <w:tab w:val="left" w:pos="199"/>
              </w:tabs>
              <w:spacing w:line="240" w:lineRule="auto"/>
              <w:ind w:left="199" w:right="172" w:hanging="142"/>
              <w:rPr>
                <w:sz w:val="14"/>
                <w:szCs w:val="14"/>
                <w:lang w:val="fr-FR"/>
              </w:rPr>
            </w:pPr>
            <w:r w:rsidRPr="00603C6C">
              <w:rPr>
                <w:sz w:val="14"/>
                <w:szCs w:val="14"/>
                <w:lang w:val="fr-FR"/>
              </w:rPr>
              <w:t>Les techniques de recherche d’emploi sont-elles présentées aux élèves ?</w:t>
            </w:r>
          </w:p>
          <w:p w14:paraId="0ABBBB22" w14:textId="77777777" w:rsidR="00603C6C" w:rsidRPr="00603C6C" w:rsidRDefault="00603C6C" w:rsidP="00603C6C">
            <w:pPr>
              <w:pStyle w:val="Paragraphedeliste"/>
              <w:numPr>
                <w:ilvl w:val="0"/>
                <w:numId w:val="29"/>
              </w:numPr>
              <w:tabs>
                <w:tab w:val="left" w:pos="199"/>
              </w:tabs>
              <w:spacing w:line="240" w:lineRule="auto"/>
              <w:ind w:left="199" w:right="172" w:hanging="142"/>
              <w:rPr>
                <w:sz w:val="14"/>
                <w:szCs w:val="14"/>
                <w:lang w:val="fr-FR"/>
              </w:rPr>
            </w:pPr>
            <w:r w:rsidRPr="00603C6C">
              <w:rPr>
                <w:sz w:val="14"/>
                <w:szCs w:val="14"/>
                <w:lang w:val="fr-FR"/>
              </w:rPr>
              <w:t xml:space="preserve">Comment l’élève prend connaissance de son environnement économique et professionnel ainsi que du marché de l’emploi ? </w:t>
            </w:r>
          </w:p>
          <w:p w14:paraId="3724C4F2" w14:textId="5119EA83" w:rsidR="000448D7" w:rsidRDefault="00603C6C" w:rsidP="00603C6C">
            <w:pPr>
              <w:pStyle w:val="Paragraphedeliste"/>
              <w:numPr>
                <w:ilvl w:val="0"/>
                <w:numId w:val="29"/>
              </w:numPr>
              <w:tabs>
                <w:tab w:val="left" w:pos="199"/>
              </w:tabs>
              <w:spacing w:line="240" w:lineRule="auto"/>
              <w:ind w:left="199" w:right="172" w:hanging="142"/>
              <w:rPr>
                <w:sz w:val="14"/>
                <w:szCs w:val="14"/>
                <w:lang w:val="fr-FR"/>
              </w:rPr>
            </w:pPr>
            <w:r w:rsidRPr="00603C6C">
              <w:rPr>
                <w:sz w:val="14"/>
                <w:szCs w:val="14"/>
                <w:lang w:val="fr-FR"/>
              </w:rPr>
              <w:t>Les différents thèmes concernant l’entrée dans la vie active sont-ils abordés avec les élèves (droit du travail, assurance maladie, …) ?</w:t>
            </w:r>
          </w:p>
          <w:p w14:paraId="6A468871" w14:textId="23AD2F63" w:rsidR="00680521" w:rsidRDefault="00680521" w:rsidP="00603C6C">
            <w:pPr>
              <w:pStyle w:val="Paragraphedeliste"/>
              <w:numPr>
                <w:ilvl w:val="0"/>
                <w:numId w:val="29"/>
              </w:numPr>
              <w:tabs>
                <w:tab w:val="left" w:pos="199"/>
              </w:tabs>
              <w:spacing w:line="240" w:lineRule="auto"/>
              <w:ind w:left="199" w:right="172" w:hanging="142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 xml:space="preserve">Les entreprises ou </w:t>
            </w:r>
            <w:r w:rsidR="00B914E4">
              <w:rPr>
                <w:sz w:val="14"/>
                <w:szCs w:val="14"/>
                <w:lang w:val="fr-FR"/>
              </w:rPr>
              <w:t>professionnels</w:t>
            </w:r>
            <w:r w:rsidR="00887C06">
              <w:rPr>
                <w:sz w:val="14"/>
                <w:szCs w:val="14"/>
                <w:lang w:val="fr-FR"/>
              </w:rPr>
              <w:t xml:space="preserve"> du secteur</w:t>
            </w:r>
            <w:r>
              <w:rPr>
                <w:sz w:val="14"/>
                <w:szCs w:val="14"/>
                <w:lang w:val="fr-FR"/>
              </w:rPr>
              <w:t xml:space="preserve"> </w:t>
            </w:r>
            <w:r w:rsidR="00887C06">
              <w:rPr>
                <w:sz w:val="14"/>
                <w:szCs w:val="14"/>
                <w:lang w:val="fr-FR"/>
              </w:rPr>
              <w:t>géographique</w:t>
            </w:r>
            <w:r>
              <w:rPr>
                <w:sz w:val="14"/>
                <w:szCs w:val="14"/>
                <w:lang w:val="fr-FR"/>
              </w:rPr>
              <w:t xml:space="preserve"> et/ou </w:t>
            </w:r>
            <w:r w:rsidR="00887C06">
              <w:rPr>
                <w:sz w:val="14"/>
                <w:szCs w:val="14"/>
                <w:lang w:val="fr-FR"/>
              </w:rPr>
              <w:t>du secteur professionnel</w:t>
            </w:r>
            <w:r>
              <w:rPr>
                <w:sz w:val="14"/>
                <w:szCs w:val="14"/>
                <w:lang w:val="fr-FR"/>
              </w:rPr>
              <w:t xml:space="preserve"> sont-ils associés ? </w:t>
            </w:r>
            <w:r w:rsidR="00C02CD7">
              <w:rPr>
                <w:sz w:val="14"/>
                <w:szCs w:val="14"/>
                <w:lang w:val="fr-FR"/>
              </w:rPr>
              <w:t>Les</w:t>
            </w:r>
            <w:r>
              <w:rPr>
                <w:sz w:val="14"/>
                <w:szCs w:val="14"/>
                <w:lang w:val="fr-FR"/>
              </w:rPr>
              <w:t xml:space="preserve"> acteurs institutionnels de l’insertion</w:t>
            </w:r>
            <w:r w:rsidR="008F3935">
              <w:rPr>
                <w:sz w:val="14"/>
                <w:szCs w:val="14"/>
                <w:lang w:val="fr-FR"/>
              </w:rPr>
              <w:t xml:space="preserve"> sont-ils associés</w:t>
            </w:r>
            <w:r w:rsidR="001D6617">
              <w:rPr>
                <w:sz w:val="14"/>
                <w:szCs w:val="14"/>
                <w:lang w:val="fr-FR"/>
              </w:rPr>
              <w:t xml:space="preserve"> (P</w:t>
            </w:r>
            <w:r>
              <w:rPr>
                <w:sz w:val="14"/>
                <w:szCs w:val="14"/>
                <w:lang w:val="fr-FR"/>
              </w:rPr>
              <w:t>ôle emploi,</w:t>
            </w:r>
            <w:r w:rsidR="004C70EA">
              <w:rPr>
                <w:sz w:val="14"/>
                <w:szCs w:val="14"/>
                <w:lang w:val="fr-FR"/>
              </w:rPr>
              <w:t xml:space="preserve"> Mission Locale,</w:t>
            </w:r>
            <w:r>
              <w:rPr>
                <w:sz w:val="14"/>
                <w:szCs w:val="14"/>
                <w:lang w:val="fr-FR"/>
              </w:rPr>
              <w:t xml:space="preserve"> CCI, CMA, </w:t>
            </w:r>
            <w:r w:rsidR="001D6617">
              <w:rPr>
                <w:sz w:val="14"/>
                <w:szCs w:val="14"/>
                <w:lang w:val="fr-FR"/>
              </w:rPr>
              <w:t xml:space="preserve">branches professionnelles, </w:t>
            </w:r>
            <w:r>
              <w:rPr>
                <w:sz w:val="14"/>
                <w:szCs w:val="14"/>
                <w:lang w:val="fr-FR"/>
              </w:rPr>
              <w:t>etc</w:t>
            </w:r>
            <w:r w:rsidR="008F3935">
              <w:rPr>
                <w:sz w:val="14"/>
                <w:szCs w:val="14"/>
                <w:lang w:val="fr-FR"/>
              </w:rPr>
              <w:t>.</w:t>
            </w:r>
            <w:r>
              <w:rPr>
                <w:sz w:val="14"/>
                <w:szCs w:val="14"/>
                <w:lang w:val="fr-FR"/>
              </w:rPr>
              <w:t>)</w:t>
            </w:r>
            <w:r w:rsidR="008F3935">
              <w:rPr>
                <w:sz w:val="14"/>
                <w:szCs w:val="14"/>
                <w:lang w:val="fr-FR"/>
              </w:rPr>
              <w:t> ?</w:t>
            </w:r>
          </w:p>
          <w:p w14:paraId="45FFC0C8" w14:textId="0E431353" w:rsidR="004C70EA" w:rsidRDefault="004C70EA" w:rsidP="004C70EA">
            <w:pPr>
              <w:pStyle w:val="Paragraphedeliste"/>
              <w:numPr>
                <w:ilvl w:val="0"/>
                <w:numId w:val="29"/>
              </w:numPr>
              <w:tabs>
                <w:tab w:val="left" w:pos="199"/>
              </w:tabs>
              <w:spacing w:after="0" w:line="240" w:lineRule="auto"/>
              <w:ind w:left="199" w:right="172" w:hanging="142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 xml:space="preserve">Un mentorat par les anciens élèves de l’établissement déjà inséré professionnellement est-il envisagé ?  </w:t>
            </w:r>
          </w:p>
          <w:p w14:paraId="3E491D23" w14:textId="77777777" w:rsidR="004C70EA" w:rsidRPr="004C70EA" w:rsidRDefault="004C70EA" w:rsidP="004C70EA">
            <w:pPr>
              <w:tabs>
                <w:tab w:val="left" w:pos="199"/>
              </w:tabs>
              <w:ind w:left="57" w:right="172"/>
              <w:rPr>
                <w:sz w:val="6"/>
                <w:szCs w:val="14"/>
              </w:rPr>
            </w:pPr>
          </w:p>
          <w:p w14:paraId="57C02FFF" w14:textId="77777777" w:rsidR="00603C6C" w:rsidRPr="00603C6C" w:rsidRDefault="00603C6C" w:rsidP="00603C6C">
            <w:pPr>
              <w:tabs>
                <w:tab w:val="left" w:pos="199"/>
              </w:tabs>
              <w:ind w:left="57" w:right="172"/>
              <w:rPr>
                <w:rFonts w:eastAsia="Arial"/>
                <w:b/>
                <w:bCs/>
                <w:color w:val="00B050"/>
                <w:sz w:val="14"/>
                <w:szCs w:val="12"/>
              </w:rPr>
            </w:pPr>
            <w:r w:rsidRPr="00603C6C">
              <w:rPr>
                <w:rFonts w:eastAsia="Arial"/>
                <w:b/>
                <w:bCs/>
                <w:color w:val="00B050"/>
                <w:sz w:val="14"/>
                <w:szCs w:val="12"/>
              </w:rPr>
              <w:t>Poursuite d’études</w:t>
            </w:r>
          </w:p>
          <w:p w14:paraId="109F8CA0" w14:textId="7EC0E348" w:rsidR="00603C6C" w:rsidRPr="00603C6C" w:rsidRDefault="00603C6C" w:rsidP="00603C6C">
            <w:pPr>
              <w:pStyle w:val="Paragraphedeliste"/>
              <w:numPr>
                <w:ilvl w:val="0"/>
                <w:numId w:val="29"/>
              </w:numPr>
              <w:tabs>
                <w:tab w:val="left" w:pos="199"/>
              </w:tabs>
              <w:spacing w:line="240" w:lineRule="auto"/>
              <w:ind w:left="199" w:right="172" w:hanging="142"/>
              <w:rPr>
                <w:sz w:val="14"/>
                <w:szCs w:val="14"/>
                <w:lang w:val="fr-FR"/>
              </w:rPr>
            </w:pPr>
            <w:r w:rsidRPr="00603C6C">
              <w:rPr>
                <w:sz w:val="14"/>
                <w:szCs w:val="14"/>
                <w:lang w:val="fr-FR"/>
              </w:rPr>
              <w:t xml:space="preserve">Des démarches d’accompagnement pour un passage au statut d’étudiant sont-elles envisagées ? </w:t>
            </w:r>
          </w:p>
          <w:p w14:paraId="3835430B" w14:textId="4A4F88C2" w:rsidR="00603C6C" w:rsidRPr="00603C6C" w:rsidRDefault="00603C6C" w:rsidP="00603C6C">
            <w:pPr>
              <w:pStyle w:val="Paragraphedeliste"/>
              <w:numPr>
                <w:ilvl w:val="0"/>
                <w:numId w:val="29"/>
              </w:numPr>
              <w:tabs>
                <w:tab w:val="left" w:pos="199"/>
              </w:tabs>
              <w:spacing w:line="240" w:lineRule="auto"/>
              <w:ind w:left="199" w:right="172" w:hanging="142"/>
              <w:rPr>
                <w:sz w:val="14"/>
                <w:szCs w:val="14"/>
                <w:lang w:val="fr-FR"/>
              </w:rPr>
            </w:pPr>
            <w:r w:rsidRPr="00603C6C">
              <w:rPr>
                <w:sz w:val="14"/>
                <w:szCs w:val="14"/>
                <w:lang w:val="fr-FR"/>
              </w:rPr>
              <w:t>Des actions spécifiques sont-elles envisagées dans le cadre</w:t>
            </w:r>
            <w:r w:rsidR="004C70EA">
              <w:rPr>
                <w:sz w:val="14"/>
                <w:szCs w:val="14"/>
                <w:lang w:val="fr-FR"/>
              </w:rPr>
              <w:t xml:space="preserve"> de la mise en œuvre du module « </w:t>
            </w:r>
            <w:r w:rsidRPr="00603C6C">
              <w:rPr>
                <w:sz w:val="14"/>
                <w:szCs w:val="14"/>
                <w:lang w:val="fr-FR"/>
              </w:rPr>
              <w:t xml:space="preserve">Préparation à la poursuite d’études » en classe de terminale de baccalauréat professionnel ? </w:t>
            </w:r>
          </w:p>
          <w:p w14:paraId="6E59DB54" w14:textId="77777777" w:rsidR="00603C6C" w:rsidRPr="00603C6C" w:rsidRDefault="00603C6C" w:rsidP="00603C6C">
            <w:pPr>
              <w:pStyle w:val="Paragraphedeliste"/>
              <w:numPr>
                <w:ilvl w:val="0"/>
                <w:numId w:val="29"/>
              </w:numPr>
              <w:tabs>
                <w:tab w:val="left" w:pos="199"/>
              </w:tabs>
              <w:spacing w:line="240" w:lineRule="auto"/>
              <w:ind w:left="199" w:right="172" w:hanging="142"/>
              <w:rPr>
                <w:sz w:val="14"/>
                <w:szCs w:val="14"/>
                <w:lang w:val="fr-FR"/>
              </w:rPr>
            </w:pPr>
            <w:r w:rsidRPr="00603C6C">
              <w:rPr>
                <w:sz w:val="14"/>
                <w:szCs w:val="14"/>
                <w:lang w:val="fr-FR"/>
              </w:rPr>
              <w:t xml:space="preserve">Quel accompagnement dans les procédures d’affectation et d’admission est proposé ? </w:t>
            </w:r>
          </w:p>
          <w:p w14:paraId="1E250A7D" w14:textId="4748B7E4" w:rsidR="00603C6C" w:rsidRPr="00603C6C" w:rsidRDefault="00603C6C" w:rsidP="00603C6C">
            <w:pPr>
              <w:pStyle w:val="Paragraphedeliste"/>
              <w:numPr>
                <w:ilvl w:val="0"/>
                <w:numId w:val="29"/>
              </w:numPr>
              <w:tabs>
                <w:tab w:val="left" w:pos="199"/>
              </w:tabs>
              <w:spacing w:line="240" w:lineRule="auto"/>
              <w:ind w:left="199" w:right="172" w:hanging="142"/>
              <w:rPr>
                <w:sz w:val="14"/>
                <w:szCs w:val="14"/>
                <w:lang w:val="fr-FR"/>
              </w:rPr>
            </w:pPr>
            <w:r w:rsidRPr="00603C6C">
              <w:rPr>
                <w:sz w:val="14"/>
                <w:szCs w:val="14"/>
                <w:lang w:val="fr-FR"/>
              </w:rPr>
              <w:t xml:space="preserve">Comment l’expérimentation de l’avis du conseil de classe de terminale </w:t>
            </w:r>
            <w:r w:rsidR="004C70EA">
              <w:rPr>
                <w:sz w:val="14"/>
                <w:szCs w:val="14"/>
                <w:lang w:val="fr-FR"/>
              </w:rPr>
              <w:t xml:space="preserve">de </w:t>
            </w:r>
            <w:r w:rsidRPr="00603C6C">
              <w:rPr>
                <w:sz w:val="14"/>
                <w:szCs w:val="14"/>
                <w:lang w:val="fr-FR"/>
              </w:rPr>
              <w:t xml:space="preserve">baccalauréat professionnel pour le BTS est-t-elle travaillée en équipe pédagogique </w:t>
            </w:r>
            <w:r w:rsidR="002211AB">
              <w:rPr>
                <w:sz w:val="14"/>
                <w:szCs w:val="14"/>
                <w:lang w:val="fr-FR"/>
              </w:rPr>
              <w:t xml:space="preserve">et avec les élèves </w:t>
            </w:r>
            <w:r w:rsidRPr="00603C6C">
              <w:rPr>
                <w:sz w:val="14"/>
                <w:szCs w:val="14"/>
                <w:lang w:val="fr-FR"/>
              </w:rPr>
              <w:t>?</w:t>
            </w:r>
          </w:p>
          <w:p w14:paraId="7A9DE4EB" w14:textId="5E57B026" w:rsidR="00603C6C" w:rsidRDefault="00603C6C" w:rsidP="00603C6C">
            <w:pPr>
              <w:pStyle w:val="Paragraphedeliste"/>
              <w:numPr>
                <w:ilvl w:val="0"/>
                <w:numId w:val="29"/>
              </w:numPr>
              <w:tabs>
                <w:tab w:val="left" w:pos="199"/>
              </w:tabs>
              <w:spacing w:line="240" w:lineRule="auto"/>
              <w:ind w:left="199" w:right="172" w:hanging="142"/>
              <w:rPr>
                <w:sz w:val="14"/>
                <w:szCs w:val="14"/>
                <w:lang w:val="fr-FR"/>
              </w:rPr>
            </w:pPr>
            <w:r w:rsidRPr="00603C6C">
              <w:rPr>
                <w:sz w:val="14"/>
                <w:szCs w:val="14"/>
                <w:lang w:val="fr-FR"/>
              </w:rPr>
              <w:t>Les cordées de la réussite sont-elles mobilisées ?</w:t>
            </w:r>
          </w:p>
          <w:p w14:paraId="7E05E63F" w14:textId="77777777" w:rsidR="00603C6C" w:rsidRDefault="00603C6C" w:rsidP="00603C6C">
            <w:pPr>
              <w:pStyle w:val="Paragraphedeliste"/>
              <w:numPr>
                <w:ilvl w:val="0"/>
                <w:numId w:val="29"/>
              </w:numPr>
              <w:tabs>
                <w:tab w:val="left" w:pos="199"/>
              </w:tabs>
              <w:spacing w:line="240" w:lineRule="auto"/>
              <w:ind w:left="199" w:right="172" w:hanging="142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Les différents thèmes concernant la vie étudiante sont-ils abordés avec les élèves (bourse, logement …) ?</w:t>
            </w:r>
          </w:p>
          <w:p w14:paraId="64DB8F8F" w14:textId="0C7AB7BF" w:rsidR="00680521" w:rsidRPr="00603C6C" w:rsidRDefault="004C70EA" w:rsidP="006B01D4">
            <w:pPr>
              <w:pStyle w:val="Paragraphedeliste"/>
              <w:numPr>
                <w:ilvl w:val="0"/>
                <w:numId w:val="29"/>
              </w:numPr>
              <w:tabs>
                <w:tab w:val="left" w:pos="199"/>
              </w:tabs>
              <w:spacing w:after="0" w:line="240" w:lineRule="auto"/>
              <w:ind w:left="199" w:right="172" w:hanging="142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Un m</w:t>
            </w:r>
            <w:r w:rsidR="00680521">
              <w:rPr>
                <w:sz w:val="14"/>
                <w:szCs w:val="14"/>
                <w:lang w:val="fr-FR"/>
              </w:rPr>
              <w:t>entorat par les anciens élèves de l’étab</w:t>
            </w:r>
            <w:r w:rsidR="00B914E4">
              <w:rPr>
                <w:sz w:val="14"/>
                <w:szCs w:val="14"/>
                <w:lang w:val="fr-FR"/>
              </w:rPr>
              <w:t>lissement déjà</w:t>
            </w:r>
            <w:r w:rsidR="00680521">
              <w:rPr>
                <w:sz w:val="14"/>
                <w:szCs w:val="14"/>
                <w:lang w:val="fr-FR"/>
              </w:rPr>
              <w:t xml:space="preserve"> en études </w:t>
            </w:r>
            <w:r>
              <w:rPr>
                <w:sz w:val="14"/>
                <w:szCs w:val="14"/>
                <w:lang w:val="fr-FR"/>
              </w:rPr>
              <w:t>est-il envisagé</w:t>
            </w:r>
            <w:r w:rsidR="00680521">
              <w:rPr>
                <w:sz w:val="14"/>
                <w:szCs w:val="14"/>
                <w:lang w:val="fr-FR"/>
              </w:rPr>
              <w:t xml:space="preserve"> ?  </w:t>
            </w:r>
          </w:p>
        </w:tc>
        <w:tc>
          <w:tcPr>
            <w:tcW w:w="224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E36C0A" w:themeColor="accent6" w:themeShade="BF"/>
            </w:tcBorders>
            <w:shd w:val="clear" w:color="auto" w:fill="auto"/>
          </w:tcPr>
          <w:p w14:paraId="561F4115" w14:textId="77777777" w:rsidR="000448D7" w:rsidRPr="00134B17" w:rsidRDefault="000448D7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gridSpan w:val="2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</w:tcPr>
          <w:p w14:paraId="36AAF6D8" w14:textId="51670800" w:rsidR="000448D7" w:rsidRDefault="000448D7" w:rsidP="000448D7">
            <w:pPr>
              <w:jc w:val="both"/>
              <w:rPr>
                <w:color w:val="EE7444"/>
                <w:sz w:val="18"/>
                <w:szCs w:val="18"/>
              </w:rPr>
            </w:pPr>
            <w:r>
              <w:rPr>
                <w:b/>
                <w:color w:val="EE7444"/>
                <w:sz w:val="18"/>
                <w:szCs w:val="18"/>
              </w:rPr>
              <w:t>E</w:t>
            </w:r>
            <w:r w:rsidRPr="005D0C84">
              <w:rPr>
                <w:b/>
                <w:color w:val="EE7444"/>
                <w:sz w:val="18"/>
                <w:szCs w:val="18"/>
              </w:rPr>
              <w:t>xemples d’indicateurs de suivi</w:t>
            </w:r>
            <w:r w:rsidRPr="005D0C84">
              <w:rPr>
                <w:color w:val="EE7444"/>
                <w:sz w:val="18"/>
                <w:szCs w:val="18"/>
              </w:rPr>
              <w:t xml:space="preserve"> </w:t>
            </w:r>
          </w:p>
          <w:p w14:paraId="021E88E6" w14:textId="77777777" w:rsidR="00377242" w:rsidRPr="005D0C84" w:rsidRDefault="00377242" w:rsidP="000448D7">
            <w:pPr>
              <w:jc w:val="both"/>
              <w:rPr>
                <w:color w:val="EE7444"/>
                <w:sz w:val="18"/>
                <w:szCs w:val="18"/>
              </w:rPr>
            </w:pPr>
          </w:p>
          <w:p w14:paraId="58C9F69F" w14:textId="77777777" w:rsidR="00377242" w:rsidRPr="00300036" w:rsidRDefault="00377242" w:rsidP="00377242">
            <w:pPr>
              <w:widowControl w:val="0"/>
              <w:tabs>
                <w:tab w:val="left" w:pos="323"/>
              </w:tabs>
              <w:ind w:left="56" w:right="172"/>
              <w:jc w:val="both"/>
              <w:rPr>
                <w:rFonts w:asciiTheme="majorHAnsi" w:hAnsiTheme="majorHAnsi" w:cstheme="minorHAnsi"/>
                <w:color w:val="000000"/>
                <w:sz w:val="14"/>
                <w:szCs w:val="14"/>
                <w:highlight w:val="lightGray"/>
              </w:rPr>
            </w:pPr>
          </w:p>
          <w:p w14:paraId="346D52FD" w14:textId="55EC0C4F" w:rsidR="00603C6C" w:rsidRDefault="00603C6C" w:rsidP="00603C6C">
            <w:pPr>
              <w:widowControl w:val="0"/>
              <w:ind w:left="56" w:right="172"/>
              <w:rPr>
                <w:rFonts w:asciiTheme="majorHAnsi" w:hAnsiTheme="majorHAnsi" w:cstheme="majorHAnsi"/>
                <w:sz w:val="14"/>
                <w:szCs w:val="14"/>
              </w:rPr>
            </w:pPr>
            <w:r w:rsidRPr="002211AB">
              <w:rPr>
                <w:rFonts w:asciiTheme="majorHAnsi" w:hAnsiTheme="majorHAnsi" w:cstheme="minorHAnsi"/>
                <w:color w:val="000000"/>
                <w:sz w:val="14"/>
                <w:szCs w:val="14"/>
              </w:rPr>
              <w:sym w:font="Wingdings 2" w:char="F096"/>
            </w:r>
            <w:r w:rsidRPr="002211AB">
              <w:rPr>
                <w:rFonts w:asciiTheme="majorHAnsi" w:hAnsiTheme="majorHAnsi" w:cstheme="minorHAnsi"/>
                <w:color w:val="000000"/>
                <w:sz w:val="14"/>
                <w:szCs w:val="14"/>
              </w:rPr>
              <w:t xml:space="preserve"> </w:t>
            </w:r>
            <w:r w:rsidRPr="002211AB">
              <w:rPr>
                <w:rFonts w:asciiTheme="majorHAnsi" w:hAnsiTheme="majorHAnsi" w:cstheme="majorHAnsi"/>
                <w:sz w:val="14"/>
                <w:szCs w:val="14"/>
              </w:rPr>
              <w:t>Outils de positionnement et de suivi</w:t>
            </w:r>
            <w:r w:rsidR="00877E68">
              <w:rPr>
                <w:rFonts w:asciiTheme="majorHAnsi" w:hAnsiTheme="majorHAnsi" w:cstheme="majorHAnsi"/>
                <w:sz w:val="14"/>
                <w:szCs w:val="14"/>
              </w:rPr>
              <w:t xml:space="preserve"> utilisés</w:t>
            </w:r>
            <w:r w:rsidR="004C70EA">
              <w:rPr>
                <w:rFonts w:asciiTheme="majorHAnsi" w:hAnsiTheme="majorHAnsi" w:cstheme="majorHAnsi"/>
                <w:sz w:val="14"/>
                <w:szCs w:val="14"/>
              </w:rPr>
              <w:t xml:space="preserve"> (relevé de compétences, Folios, etc.)</w:t>
            </w:r>
          </w:p>
          <w:p w14:paraId="5BA126E9" w14:textId="77777777" w:rsidR="004C70EA" w:rsidRPr="002211AB" w:rsidRDefault="004C70EA" w:rsidP="00603C6C">
            <w:pPr>
              <w:widowControl w:val="0"/>
              <w:ind w:left="56" w:right="172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61159594" w14:textId="1B6FBF8F" w:rsidR="00603C6C" w:rsidRPr="002211AB" w:rsidRDefault="00603C6C" w:rsidP="00603C6C">
            <w:pPr>
              <w:widowControl w:val="0"/>
              <w:ind w:left="56" w:right="172"/>
              <w:rPr>
                <w:rFonts w:asciiTheme="majorHAnsi" w:hAnsiTheme="majorHAnsi" w:cstheme="majorHAnsi"/>
                <w:sz w:val="14"/>
                <w:szCs w:val="14"/>
              </w:rPr>
            </w:pPr>
            <w:r w:rsidRPr="002211AB">
              <w:rPr>
                <w:rFonts w:asciiTheme="majorHAnsi" w:hAnsiTheme="majorHAnsi" w:cstheme="minorHAnsi"/>
                <w:color w:val="000000"/>
                <w:sz w:val="14"/>
                <w:szCs w:val="14"/>
              </w:rPr>
              <w:sym w:font="Wingdings 2" w:char="F096"/>
            </w:r>
            <w:r w:rsidRPr="002211AB">
              <w:rPr>
                <w:rFonts w:asciiTheme="majorHAnsi" w:hAnsiTheme="majorHAnsi" w:cstheme="minorHAnsi"/>
                <w:color w:val="000000"/>
                <w:sz w:val="14"/>
                <w:szCs w:val="14"/>
              </w:rPr>
              <w:t xml:space="preserve"> </w:t>
            </w:r>
            <w:r w:rsidRPr="002211AB">
              <w:rPr>
                <w:rFonts w:asciiTheme="majorHAnsi" w:hAnsiTheme="majorHAnsi" w:cstheme="majorHAnsi"/>
                <w:sz w:val="14"/>
                <w:szCs w:val="14"/>
              </w:rPr>
              <w:t>Enquêtes de satisfaction auprès des élèves / Entretiens</w:t>
            </w:r>
          </w:p>
          <w:p w14:paraId="141832E9" w14:textId="77777777" w:rsidR="00603C6C" w:rsidRPr="002211AB" w:rsidRDefault="00603C6C" w:rsidP="00603C6C">
            <w:pPr>
              <w:widowControl w:val="0"/>
              <w:ind w:left="56" w:right="172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7F65D23B" w14:textId="505EAE48" w:rsidR="00603C6C" w:rsidRDefault="00603C6C" w:rsidP="00603C6C">
            <w:pPr>
              <w:widowControl w:val="0"/>
              <w:ind w:left="56" w:right="172"/>
              <w:rPr>
                <w:rFonts w:asciiTheme="majorHAnsi" w:hAnsiTheme="majorHAnsi" w:cstheme="majorHAnsi"/>
                <w:sz w:val="14"/>
                <w:szCs w:val="14"/>
              </w:rPr>
            </w:pPr>
            <w:r w:rsidRPr="002211AB">
              <w:rPr>
                <w:rFonts w:asciiTheme="majorHAnsi" w:hAnsiTheme="majorHAnsi" w:cstheme="minorHAnsi"/>
                <w:color w:val="000000"/>
                <w:sz w:val="14"/>
                <w:szCs w:val="14"/>
              </w:rPr>
              <w:sym w:font="Wingdings 2" w:char="F096"/>
            </w:r>
            <w:r w:rsidRPr="002211AB">
              <w:rPr>
                <w:rFonts w:asciiTheme="majorHAnsi" w:hAnsiTheme="majorHAnsi" w:cstheme="minorHAnsi"/>
                <w:color w:val="000000"/>
                <w:sz w:val="14"/>
                <w:szCs w:val="14"/>
              </w:rPr>
              <w:t xml:space="preserve"> </w:t>
            </w:r>
            <w:r w:rsidRPr="002211AB">
              <w:rPr>
                <w:rFonts w:asciiTheme="majorHAnsi" w:hAnsiTheme="majorHAnsi" w:cstheme="majorHAnsi"/>
                <w:sz w:val="14"/>
                <w:szCs w:val="14"/>
              </w:rPr>
              <w:t>Nombre de partenaires extérieurs</w:t>
            </w:r>
          </w:p>
          <w:p w14:paraId="5B50E0BD" w14:textId="48CA91AB" w:rsidR="004C70EA" w:rsidRDefault="004C70EA" w:rsidP="00603C6C">
            <w:pPr>
              <w:widowControl w:val="0"/>
              <w:ind w:left="56" w:right="172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20733394" w14:textId="76728A8A" w:rsidR="004C70EA" w:rsidRPr="00BB18FF" w:rsidRDefault="00BB18FF" w:rsidP="00603C6C">
            <w:pPr>
              <w:widowControl w:val="0"/>
              <w:ind w:left="56" w:right="172"/>
              <w:rPr>
                <w:rFonts w:asciiTheme="majorHAnsi" w:hAnsiTheme="majorHAnsi" w:cstheme="minorHAnsi"/>
                <w:color w:val="000000"/>
                <w:sz w:val="14"/>
                <w:szCs w:val="14"/>
              </w:rPr>
            </w:pPr>
            <w:r w:rsidRPr="002211AB">
              <w:rPr>
                <w:rFonts w:asciiTheme="majorHAnsi" w:hAnsiTheme="majorHAnsi" w:cstheme="minorHAnsi"/>
                <w:color w:val="000000"/>
                <w:sz w:val="14"/>
                <w:szCs w:val="14"/>
              </w:rPr>
              <w:sym w:font="Wingdings 2" w:char="F096"/>
            </w:r>
            <w:r w:rsidRPr="002211AB">
              <w:rPr>
                <w:rFonts w:asciiTheme="majorHAnsi" w:hAnsiTheme="majorHAnsi" w:cstheme="minorHAnsi"/>
                <w:color w:val="000000"/>
                <w:sz w:val="14"/>
                <w:szCs w:val="14"/>
              </w:rPr>
              <w:t xml:space="preserve"> </w:t>
            </w:r>
            <w:r w:rsidR="004C70EA" w:rsidRPr="00BB18FF">
              <w:rPr>
                <w:rFonts w:asciiTheme="majorHAnsi" w:hAnsiTheme="majorHAnsi" w:cstheme="minorHAnsi"/>
                <w:color w:val="000000"/>
                <w:sz w:val="14"/>
                <w:szCs w:val="14"/>
              </w:rPr>
              <w:t>Lien entre les préconisations du conseil de classe et le choix de</w:t>
            </w:r>
            <w:r>
              <w:rPr>
                <w:rFonts w:asciiTheme="majorHAnsi" w:hAnsiTheme="majorHAnsi" w:cstheme="minorHAnsi"/>
                <w:color w:val="000000"/>
                <w:sz w:val="14"/>
                <w:szCs w:val="14"/>
              </w:rPr>
              <w:t xml:space="preserve"> module par</w:t>
            </w:r>
            <w:r w:rsidR="004C70EA" w:rsidRPr="00BB18FF">
              <w:rPr>
                <w:rFonts w:asciiTheme="majorHAnsi" w:hAnsiTheme="majorHAnsi" w:cstheme="minorHAnsi"/>
                <w:color w:val="000000"/>
                <w:sz w:val="14"/>
                <w:szCs w:val="14"/>
              </w:rPr>
              <w:t xml:space="preserve"> l’élève</w:t>
            </w:r>
          </w:p>
          <w:p w14:paraId="0FEFDC61" w14:textId="198339CF" w:rsidR="00BB18FF" w:rsidRPr="00BB18FF" w:rsidRDefault="00BB18FF" w:rsidP="00603C6C">
            <w:pPr>
              <w:widowControl w:val="0"/>
              <w:ind w:left="56" w:right="172"/>
              <w:rPr>
                <w:rFonts w:asciiTheme="majorHAnsi" w:hAnsiTheme="majorHAnsi" w:cstheme="minorHAnsi"/>
                <w:color w:val="000000"/>
                <w:sz w:val="14"/>
                <w:szCs w:val="14"/>
              </w:rPr>
            </w:pPr>
            <w:r w:rsidRPr="002211AB">
              <w:rPr>
                <w:rFonts w:asciiTheme="majorHAnsi" w:hAnsiTheme="majorHAnsi" w:cstheme="minorHAnsi"/>
                <w:color w:val="000000"/>
                <w:sz w:val="14"/>
                <w:szCs w:val="14"/>
              </w:rPr>
              <w:sym w:font="Wingdings 2" w:char="F096"/>
            </w:r>
            <w:r w:rsidRPr="002211AB">
              <w:rPr>
                <w:rFonts w:asciiTheme="majorHAnsi" w:hAnsiTheme="majorHAnsi" w:cstheme="minorHAnsi"/>
                <w:color w:val="000000"/>
                <w:sz w:val="14"/>
                <w:szCs w:val="14"/>
              </w:rPr>
              <w:t xml:space="preserve"> </w:t>
            </w:r>
            <w:r w:rsidRPr="00BB18FF">
              <w:rPr>
                <w:rFonts w:asciiTheme="majorHAnsi" w:hAnsiTheme="majorHAnsi" w:cstheme="minorHAnsi"/>
                <w:color w:val="000000"/>
                <w:sz w:val="14"/>
                <w:szCs w:val="14"/>
              </w:rPr>
              <w:t>Répartition des élèves dans les deux modules</w:t>
            </w:r>
          </w:p>
          <w:p w14:paraId="01F88CC1" w14:textId="5A4D826E" w:rsidR="00BB18FF" w:rsidRPr="00BB18FF" w:rsidRDefault="00BB18FF" w:rsidP="00603C6C">
            <w:pPr>
              <w:widowControl w:val="0"/>
              <w:ind w:left="56" w:right="172"/>
              <w:rPr>
                <w:rFonts w:asciiTheme="majorHAnsi" w:hAnsiTheme="majorHAnsi" w:cstheme="minorHAnsi"/>
                <w:color w:val="000000"/>
                <w:sz w:val="14"/>
                <w:szCs w:val="14"/>
              </w:rPr>
            </w:pPr>
            <w:r w:rsidRPr="002211AB">
              <w:rPr>
                <w:rFonts w:asciiTheme="majorHAnsi" w:hAnsiTheme="majorHAnsi" w:cstheme="minorHAnsi"/>
                <w:color w:val="000000"/>
                <w:sz w:val="14"/>
                <w:szCs w:val="14"/>
              </w:rPr>
              <w:sym w:font="Wingdings 2" w:char="F096"/>
            </w:r>
            <w:r w:rsidRPr="002211AB">
              <w:rPr>
                <w:rFonts w:asciiTheme="majorHAnsi" w:hAnsiTheme="majorHAnsi" w:cstheme="minorHAnsi"/>
                <w:color w:val="000000"/>
                <w:sz w:val="14"/>
                <w:szCs w:val="14"/>
              </w:rPr>
              <w:t xml:space="preserve"> </w:t>
            </w:r>
            <w:r w:rsidRPr="00BB18FF">
              <w:rPr>
                <w:rFonts w:asciiTheme="majorHAnsi" w:hAnsiTheme="majorHAnsi" w:cstheme="minorHAnsi"/>
                <w:color w:val="000000"/>
                <w:sz w:val="14"/>
                <w:szCs w:val="14"/>
              </w:rPr>
              <w:t>Evaluation des changements de module en cours d’année de terminale</w:t>
            </w:r>
          </w:p>
          <w:p w14:paraId="299E71B0" w14:textId="0734D8D1" w:rsidR="004C70EA" w:rsidRDefault="00BB18FF" w:rsidP="00BB18FF">
            <w:pPr>
              <w:widowControl w:val="0"/>
              <w:ind w:left="56" w:right="172"/>
              <w:rPr>
                <w:rFonts w:asciiTheme="majorHAnsi" w:hAnsiTheme="majorHAnsi" w:cstheme="minorHAnsi"/>
                <w:color w:val="000000"/>
                <w:sz w:val="14"/>
                <w:szCs w:val="14"/>
              </w:rPr>
            </w:pPr>
            <w:r w:rsidRPr="002211AB">
              <w:rPr>
                <w:rFonts w:asciiTheme="majorHAnsi" w:hAnsiTheme="majorHAnsi" w:cstheme="minorHAnsi"/>
                <w:color w:val="000000"/>
                <w:sz w:val="14"/>
                <w:szCs w:val="14"/>
              </w:rPr>
              <w:sym w:font="Wingdings 2" w:char="F096"/>
            </w:r>
            <w:r w:rsidRPr="002211AB">
              <w:rPr>
                <w:rFonts w:asciiTheme="majorHAnsi" w:hAnsiTheme="majorHAnsi" w:cstheme="minorHAnsi"/>
                <w:color w:val="000000"/>
                <w:sz w:val="14"/>
                <w:szCs w:val="14"/>
              </w:rPr>
              <w:t xml:space="preserve"> </w:t>
            </w:r>
            <w:r w:rsidRPr="00BB18FF">
              <w:rPr>
                <w:rFonts w:asciiTheme="majorHAnsi" w:hAnsiTheme="majorHAnsi" w:cstheme="minorHAnsi"/>
                <w:color w:val="000000"/>
                <w:sz w:val="14"/>
                <w:szCs w:val="14"/>
              </w:rPr>
              <w:t>Lien entre le module choisi par l’élève et sa situation à la rentrée suivante (poursuite d’études ou insertion professionnelle)</w:t>
            </w:r>
          </w:p>
          <w:p w14:paraId="116E78FC" w14:textId="562411B8" w:rsidR="0099142B" w:rsidRPr="00BB18FF" w:rsidRDefault="0099142B" w:rsidP="00BB18FF">
            <w:pPr>
              <w:widowControl w:val="0"/>
              <w:ind w:left="56" w:right="172"/>
              <w:rPr>
                <w:rFonts w:asciiTheme="majorHAnsi" w:hAnsiTheme="majorHAnsi" w:cstheme="minorHAnsi"/>
                <w:color w:val="000000"/>
                <w:sz w:val="14"/>
                <w:szCs w:val="14"/>
              </w:rPr>
            </w:pPr>
            <w:r w:rsidRPr="002211AB">
              <w:rPr>
                <w:rFonts w:asciiTheme="majorHAnsi" w:hAnsiTheme="majorHAnsi" w:cstheme="minorHAnsi"/>
                <w:color w:val="000000"/>
                <w:sz w:val="14"/>
                <w:szCs w:val="14"/>
              </w:rPr>
              <w:sym w:font="Wingdings 2" w:char="F096"/>
            </w:r>
            <w:r w:rsidRPr="002211AB">
              <w:rPr>
                <w:rFonts w:asciiTheme="majorHAnsi" w:hAnsiTheme="majorHAnsi" w:cstheme="minorHAnsi"/>
                <w:color w:val="000000"/>
                <w:sz w:val="14"/>
                <w:szCs w:val="14"/>
              </w:rPr>
              <w:t xml:space="preserve"> </w:t>
            </w:r>
            <w:r w:rsidRPr="002211AB">
              <w:rPr>
                <w:rFonts w:asciiTheme="majorHAnsi" w:hAnsiTheme="majorHAnsi" w:cstheme="majorHAnsi"/>
                <w:sz w:val="14"/>
                <w:szCs w:val="14"/>
              </w:rPr>
              <w:t xml:space="preserve">Evolution </w:t>
            </w:r>
            <w:r>
              <w:rPr>
                <w:rFonts w:asciiTheme="majorHAnsi" w:hAnsiTheme="majorHAnsi" w:cstheme="majorHAnsi"/>
                <w:sz w:val="14"/>
                <w:szCs w:val="14"/>
              </w:rPr>
              <w:t>des choix de formation post CAP et post Bac</w:t>
            </w:r>
          </w:p>
          <w:p w14:paraId="003F2D7B" w14:textId="77777777" w:rsidR="00603C6C" w:rsidRPr="002211AB" w:rsidRDefault="00603C6C" w:rsidP="00603C6C">
            <w:pPr>
              <w:widowControl w:val="0"/>
              <w:ind w:left="56" w:right="172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12C06788" w14:textId="282B2D25" w:rsidR="00603C6C" w:rsidRPr="002211AB" w:rsidRDefault="00603C6C" w:rsidP="00603C6C">
            <w:pPr>
              <w:widowControl w:val="0"/>
              <w:ind w:left="56" w:right="172"/>
              <w:rPr>
                <w:rFonts w:asciiTheme="majorHAnsi" w:hAnsiTheme="majorHAnsi" w:cstheme="majorHAnsi"/>
                <w:sz w:val="14"/>
                <w:szCs w:val="14"/>
              </w:rPr>
            </w:pPr>
            <w:r w:rsidRPr="002211AB">
              <w:rPr>
                <w:rFonts w:asciiTheme="majorHAnsi" w:hAnsiTheme="majorHAnsi" w:cstheme="minorHAnsi"/>
                <w:color w:val="000000"/>
                <w:sz w:val="14"/>
                <w:szCs w:val="14"/>
              </w:rPr>
              <w:sym w:font="Wingdings 2" w:char="F096"/>
            </w:r>
            <w:r w:rsidRPr="002211AB">
              <w:rPr>
                <w:rFonts w:asciiTheme="majorHAnsi" w:hAnsiTheme="majorHAnsi" w:cstheme="minorHAnsi"/>
                <w:color w:val="000000"/>
                <w:sz w:val="14"/>
                <w:szCs w:val="14"/>
              </w:rPr>
              <w:t xml:space="preserve"> </w:t>
            </w:r>
            <w:r w:rsidRPr="002211AB">
              <w:rPr>
                <w:rFonts w:asciiTheme="majorHAnsi" w:hAnsiTheme="majorHAnsi" w:cstheme="majorHAnsi"/>
                <w:sz w:val="14"/>
                <w:szCs w:val="14"/>
              </w:rPr>
              <w:t>Taux d’insertion professionnelle post CAP et post Bac Pro à N+1</w:t>
            </w:r>
          </w:p>
          <w:p w14:paraId="7A508773" w14:textId="3B6E07FA" w:rsidR="00603C6C" w:rsidRPr="002211AB" w:rsidRDefault="00603C6C" w:rsidP="00603C6C">
            <w:pPr>
              <w:widowControl w:val="0"/>
              <w:ind w:left="56" w:right="172"/>
              <w:rPr>
                <w:rFonts w:asciiTheme="majorHAnsi" w:hAnsiTheme="majorHAnsi" w:cstheme="majorHAnsi"/>
                <w:sz w:val="14"/>
                <w:szCs w:val="14"/>
              </w:rPr>
            </w:pPr>
            <w:r w:rsidRPr="002211AB">
              <w:rPr>
                <w:rFonts w:asciiTheme="majorHAnsi" w:hAnsiTheme="majorHAnsi" w:cstheme="minorHAnsi"/>
                <w:color w:val="000000"/>
                <w:sz w:val="14"/>
                <w:szCs w:val="14"/>
              </w:rPr>
              <w:sym w:font="Wingdings 2" w:char="F096"/>
            </w:r>
            <w:r w:rsidRPr="002211AB">
              <w:rPr>
                <w:rFonts w:asciiTheme="majorHAnsi" w:hAnsiTheme="majorHAnsi" w:cstheme="minorHAnsi"/>
                <w:color w:val="000000"/>
                <w:sz w:val="14"/>
                <w:szCs w:val="14"/>
              </w:rPr>
              <w:t xml:space="preserve"> </w:t>
            </w:r>
            <w:r w:rsidRPr="002211AB">
              <w:rPr>
                <w:rFonts w:asciiTheme="majorHAnsi" w:hAnsiTheme="majorHAnsi" w:cstheme="majorHAnsi"/>
                <w:sz w:val="14"/>
                <w:szCs w:val="14"/>
              </w:rPr>
              <w:t xml:space="preserve">Taux de poursuite </w:t>
            </w:r>
            <w:r w:rsidR="00867DE5">
              <w:rPr>
                <w:rFonts w:asciiTheme="majorHAnsi" w:hAnsiTheme="majorHAnsi" w:cstheme="majorHAnsi"/>
                <w:sz w:val="14"/>
                <w:szCs w:val="14"/>
              </w:rPr>
              <w:t xml:space="preserve">d’études post CAP et post Bac </w:t>
            </w:r>
          </w:p>
          <w:p w14:paraId="08109E32" w14:textId="1D30DEA5" w:rsidR="00877E68" w:rsidRPr="00134B17" w:rsidRDefault="00603C6C" w:rsidP="00A57923">
            <w:pPr>
              <w:widowControl w:val="0"/>
              <w:ind w:left="56" w:right="172"/>
              <w:rPr>
                <w:b/>
                <w:color w:val="FFFFFF"/>
                <w:sz w:val="8"/>
                <w:szCs w:val="8"/>
              </w:rPr>
            </w:pPr>
            <w:r w:rsidRPr="002211AB">
              <w:rPr>
                <w:rFonts w:asciiTheme="majorHAnsi" w:hAnsiTheme="majorHAnsi" w:cstheme="minorHAnsi"/>
                <w:color w:val="000000"/>
                <w:sz w:val="14"/>
                <w:szCs w:val="14"/>
              </w:rPr>
              <w:sym w:font="Wingdings 2" w:char="F096"/>
            </w:r>
            <w:r w:rsidRPr="002211AB">
              <w:rPr>
                <w:rFonts w:asciiTheme="majorHAnsi" w:hAnsiTheme="majorHAnsi" w:cstheme="minorHAnsi"/>
                <w:color w:val="000000"/>
                <w:sz w:val="14"/>
                <w:szCs w:val="14"/>
              </w:rPr>
              <w:t xml:space="preserve"> </w:t>
            </w:r>
            <w:r w:rsidRPr="002211AB">
              <w:rPr>
                <w:rFonts w:asciiTheme="majorHAnsi" w:hAnsiTheme="majorHAnsi" w:cstheme="majorHAnsi"/>
                <w:sz w:val="14"/>
                <w:szCs w:val="14"/>
              </w:rPr>
              <w:t>Taux de réussite des CAP au Bac Pro et des bacheliers professionnels au BTS</w:t>
            </w:r>
          </w:p>
        </w:tc>
      </w:tr>
    </w:tbl>
    <w:p w14:paraId="60CA3FE3" w14:textId="64CF0ABB" w:rsidR="006B01D4" w:rsidRDefault="006B01D4" w:rsidP="006B01D4">
      <w:pPr>
        <w:spacing w:line="276" w:lineRule="auto"/>
        <w:ind w:right="-108"/>
        <w:jc w:val="both"/>
        <w:rPr>
          <w:rFonts w:asciiTheme="majorHAnsi" w:hAnsiTheme="majorHAnsi"/>
          <w:b/>
          <w:color w:val="31849B" w:themeColor="accent5" w:themeShade="BF"/>
          <w:sz w:val="16"/>
          <w:szCs w:val="28"/>
        </w:rPr>
      </w:pPr>
      <w:r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E52B7E" wp14:editId="73CA989E">
                <wp:simplePos x="0" y="0"/>
                <wp:positionH relativeFrom="column">
                  <wp:posOffset>4708525</wp:posOffset>
                </wp:positionH>
                <wp:positionV relativeFrom="paragraph">
                  <wp:posOffset>139065</wp:posOffset>
                </wp:positionV>
                <wp:extent cx="819785" cy="221615"/>
                <wp:effectExtent l="0" t="0" r="18415" b="26035"/>
                <wp:wrapNone/>
                <wp:docPr id="2329" name="Zone de texte 2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221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736FEA93" w14:textId="77777777" w:rsidR="006B01D4" w:rsidRPr="00FB3238" w:rsidRDefault="006B01D4" w:rsidP="006B01D4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  <w:t>Points forts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52B7E" id="Zone de texte 2329" o:spid="_x0000_s1028" type="#_x0000_t202" style="position:absolute;left:0;text-align:left;margin-left:370.75pt;margin-top:10.95pt;width:64.55pt;height:1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" fillcolor="window" strokecolor="#00b5c6" strokeweight=".5pt">
                <v:textbox>
                  <w:txbxContent>
                    <w:p w14:paraId="736FEA93" w14:textId="77777777" w:rsidR="006B01D4" w:rsidRPr="00FB3238" w:rsidRDefault="006B01D4" w:rsidP="006B01D4">
                      <w:pPr>
                        <w:jc w:val="center"/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  <w:t>Points forts</w:t>
                      </w:r>
                    </w:p>
                  </w:txbxContent>
                </v:textbox>
              </v:shape>
            </w:pict>
          </mc:Fallback>
        </mc:AlternateContent>
      </w:r>
      <w:r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8C1A6" wp14:editId="6AD0F8E5">
                <wp:simplePos x="0" y="0"/>
                <wp:positionH relativeFrom="column">
                  <wp:posOffset>3283585</wp:posOffset>
                </wp:positionH>
                <wp:positionV relativeFrom="paragraph">
                  <wp:posOffset>97155</wp:posOffset>
                </wp:positionV>
                <wp:extent cx="6416040" cy="525780"/>
                <wp:effectExtent l="19050" t="0" r="41910" b="26670"/>
                <wp:wrapNone/>
                <wp:docPr id="2332" name="Chevron 2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6040" cy="525780"/>
                        </a:xfrm>
                        <a:prstGeom prst="chevron">
                          <a:avLst/>
                        </a:prstGeom>
                        <a:solidFill>
                          <a:srgbClr val="00B5C6">
                            <a:alpha val="22000"/>
                          </a:srgbClr>
                        </a:solidFill>
                        <a:ln w="25400" cap="flat" cmpd="sng" algn="ctr">
                          <a:solidFill>
                            <a:srgbClr val="00B5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9552B9" w14:textId="77777777" w:rsidR="006B01D4" w:rsidRPr="00FB3238" w:rsidRDefault="006B01D4" w:rsidP="006B01D4">
                            <w:pPr>
                              <w:tabs>
                                <w:tab w:val="left" w:pos="567"/>
                                <w:tab w:val="left" w:pos="11907"/>
                              </w:tabs>
                              <w:rPr>
                                <w:rFonts w:asciiTheme="majorHAnsi" w:hAnsiTheme="majorHAnsi"/>
                                <w:b/>
                                <w:color w:val="00B5C6"/>
                                <w:sz w:val="24"/>
                                <w:szCs w:val="24"/>
                              </w:rPr>
                            </w:pPr>
                            <w:r>
                              <w:t xml:space="preserve">  </w:t>
                            </w:r>
                            <w:proofErr w:type="spellStart"/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44"/>
                                <w:szCs w:val="44"/>
                              </w:rPr>
                              <w:t>Act</w:t>
                            </w:r>
                            <w:proofErr w:type="spellEnd"/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24"/>
                                <w:szCs w:val="24"/>
                              </w:rPr>
                              <w:t xml:space="preserve">  Agir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8C1A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2332" o:spid="_x0000_s1029" type="#_x0000_t55" style="position:absolute;left:0;text-align:left;margin-left:258.55pt;margin-top:7.65pt;width:505.2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" adj="20715" fillcolor="#00b5c6" strokecolor="#00b5c6" strokeweight="2pt">
                <v:fill opacity="14392f"/>
                <v:textbox>
                  <w:txbxContent>
                    <w:p w14:paraId="759552B9" w14:textId="77777777" w:rsidR="006B01D4" w:rsidRPr="00FB3238" w:rsidRDefault="006B01D4" w:rsidP="006B01D4">
                      <w:pPr>
                        <w:tabs>
                          <w:tab w:val="left" w:pos="567"/>
                          <w:tab w:val="left" w:pos="11907"/>
                        </w:tabs>
                        <w:rPr>
                          <w:rFonts w:asciiTheme="majorHAnsi" w:hAnsiTheme="majorHAnsi"/>
                          <w:b/>
                          <w:color w:val="00B5C6"/>
                          <w:sz w:val="24"/>
                          <w:szCs w:val="24"/>
                        </w:rPr>
                      </w:pPr>
                      <w:r>
                        <w:t xml:space="preserve">  </w:t>
                      </w:r>
                      <w:proofErr w:type="spellStart"/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44"/>
                          <w:szCs w:val="44"/>
                        </w:rPr>
                        <w:t>Act</w:t>
                      </w:r>
                      <w:proofErr w:type="spellEnd"/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56"/>
                          <w:szCs w:val="56"/>
                        </w:rPr>
                        <w:t xml:space="preserve"> </w:t>
                      </w:r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24"/>
                          <w:szCs w:val="24"/>
                        </w:rPr>
                        <w:t xml:space="preserve">  Agir</w:t>
                      </w:r>
                    </w:p>
                  </w:txbxContent>
                </v:textbox>
              </v:shape>
            </w:pict>
          </mc:Fallback>
        </mc:AlternateContent>
      </w:r>
    </w:p>
    <w:p w14:paraId="0351A9E4" w14:textId="672DC0C9" w:rsidR="006B01D4" w:rsidRPr="006B01D4" w:rsidRDefault="006B01D4" w:rsidP="006B01D4">
      <w:pPr>
        <w:spacing w:line="276" w:lineRule="auto"/>
        <w:ind w:right="-108"/>
        <w:jc w:val="both"/>
        <w:rPr>
          <w:rFonts w:asciiTheme="majorHAnsi" w:hAnsiTheme="majorHAnsi"/>
          <w:b/>
          <w:color w:val="31849B" w:themeColor="accent5" w:themeShade="BF"/>
          <w:sz w:val="16"/>
          <w:szCs w:val="28"/>
        </w:rPr>
      </w:pPr>
      <w:r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A1E7F9" wp14:editId="517B1ED1">
                <wp:simplePos x="0" y="0"/>
                <wp:positionH relativeFrom="column">
                  <wp:posOffset>5653405</wp:posOffset>
                </wp:positionH>
                <wp:positionV relativeFrom="paragraph">
                  <wp:posOffset>3810</wp:posOffset>
                </wp:positionV>
                <wp:extent cx="2651760" cy="392430"/>
                <wp:effectExtent l="0" t="19050" r="34290" b="45720"/>
                <wp:wrapNone/>
                <wp:docPr id="2330" name="Flèche droite 2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392430"/>
                        </a:xfrm>
                        <a:prstGeom prst="rightArrow">
                          <a:avLst>
                            <a:gd name="adj1" fmla="val 70000"/>
                            <a:gd name="adj2" fmla="val 81652"/>
                          </a:avLst>
                        </a:prstGeom>
                        <a:solidFill>
                          <a:srgbClr val="00B5C6"/>
                        </a:solidFill>
                        <a:ln w="25400" cap="flat" cmpd="sng" algn="ctr">
                          <a:solidFill>
                            <a:srgbClr val="00B5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DFA58D" w14:textId="77777777" w:rsidR="006B01D4" w:rsidRPr="00895522" w:rsidRDefault="006B01D4" w:rsidP="006B01D4">
                            <w:pP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  <w:t xml:space="preserve">              </w:t>
                            </w:r>
                            <w:r w:rsidRPr="00FB3238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  <w:t>DIAGNOSTIC PARTAGÉ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1E7F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2330" o:spid="_x0000_s1030" type="#_x0000_t13" style="position:absolute;left:0;text-align:left;margin-left:445.15pt;margin-top:.3pt;width:208.8pt;height:3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" adj="18990,3240" fillcolor="#00b5c6" strokecolor="#00b5c6" strokeweight="2pt">
                <v:textbox>
                  <w:txbxContent>
                    <w:p w14:paraId="02DFA58D" w14:textId="77777777" w:rsidR="006B01D4" w:rsidRPr="00895522" w:rsidRDefault="006B01D4" w:rsidP="006B01D4">
                      <w:pPr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  <w:t xml:space="preserve">              </w:t>
                      </w:r>
                      <w:r w:rsidRPr="00FB3238"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  <w:t>DIAGNOSTIC PARTAGÉ</w:t>
                      </w:r>
                    </w:p>
                  </w:txbxContent>
                </v:textbox>
              </v:shape>
            </w:pict>
          </mc:Fallback>
        </mc:AlternateContent>
      </w:r>
      <w:r w:rsidRPr="00663E53">
        <w:rPr>
          <w:rFonts w:asciiTheme="majorHAnsi" w:eastAsia="Calibri" w:hAnsiTheme="majorHAnsi"/>
          <w:b/>
          <w:noProof/>
          <w:color w:val="31849B" w:themeColor="accent5" w:themeShade="BF"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9A078B" wp14:editId="3E06E535">
                <wp:simplePos x="0" y="0"/>
                <wp:positionH relativeFrom="column">
                  <wp:posOffset>8367395</wp:posOffset>
                </wp:positionH>
                <wp:positionV relativeFrom="paragraph">
                  <wp:posOffset>220980</wp:posOffset>
                </wp:positionV>
                <wp:extent cx="673735" cy="217170"/>
                <wp:effectExtent l="0" t="0" r="12065" b="11430"/>
                <wp:wrapNone/>
                <wp:docPr id="2334" name="Zone de texte 2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02B08F40" w14:textId="77777777" w:rsidR="006B01D4" w:rsidRPr="00FB3238" w:rsidRDefault="006B01D4" w:rsidP="006B01D4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2AAC66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2AAC66"/>
                                <w:sz w:val="17"/>
                                <w:szCs w:val="17"/>
                              </w:rPr>
                              <w:t>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A078B" id="Zone de texte 2334" o:spid="_x0000_s1031" type="#_x0000_t202" style="position:absolute;left:0;text-align:left;margin-left:658.85pt;margin-top:17.4pt;width:53.05pt;height:17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" fillcolor="window" strokecolor="#00b5c6" strokeweight=".5pt">
                <v:textbox>
                  <w:txbxContent>
                    <w:p w14:paraId="02B08F40" w14:textId="77777777" w:rsidR="006B01D4" w:rsidRPr="00FB3238" w:rsidRDefault="006B01D4" w:rsidP="006B01D4">
                      <w:pPr>
                        <w:jc w:val="center"/>
                        <w:rPr>
                          <w:rFonts w:asciiTheme="majorHAnsi" w:hAnsiTheme="majorHAnsi"/>
                          <w:b/>
                          <w:color w:val="2AAC66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2AAC66"/>
                          <w:sz w:val="17"/>
                          <w:szCs w:val="17"/>
                        </w:rPr>
                        <w:t>Actions</w:t>
                      </w:r>
                    </w:p>
                  </w:txbxContent>
                </v:textbox>
              </v:shape>
            </w:pict>
          </mc:Fallback>
        </mc:AlternateContent>
      </w:r>
      <w:r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4C687C" wp14:editId="6DF2DFB4">
                <wp:simplePos x="0" y="0"/>
                <wp:positionH relativeFrom="column">
                  <wp:posOffset>8366125</wp:posOffset>
                </wp:positionH>
                <wp:positionV relativeFrom="paragraph">
                  <wp:posOffset>8255</wp:posOffset>
                </wp:positionV>
                <wp:extent cx="673735" cy="213360"/>
                <wp:effectExtent l="0" t="0" r="12065" b="15240"/>
                <wp:wrapNone/>
                <wp:docPr id="2331" name="Zone de texte 2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42D19D22" w14:textId="77777777" w:rsidR="006B01D4" w:rsidRPr="00FB3238" w:rsidRDefault="006B01D4" w:rsidP="006B01D4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951B81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951B81"/>
                                <w:sz w:val="17"/>
                                <w:szCs w:val="17"/>
                              </w:rPr>
                              <w:t>Objectifs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C687C" id="Zone de texte 2331" o:spid="_x0000_s1032" type="#_x0000_t202" style="position:absolute;left:0;text-align:left;margin-left:658.75pt;margin-top:.65pt;width:53.05pt;height:1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" fillcolor="window" strokecolor="#00b5c6" strokeweight=".5pt">
                <v:textbox>
                  <w:txbxContent>
                    <w:p w14:paraId="42D19D22" w14:textId="77777777" w:rsidR="006B01D4" w:rsidRPr="00FB3238" w:rsidRDefault="006B01D4" w:rsidP="006B01D4">
                      <w:pPr>
                        <w:jc w:val="center"/>
                        <w:rPr>
                          <w:rFonts w:asciiTheme="majorHAnsi" w:hAnsiTheme="majorHAnsi"/>
                          <w:b/>
                          <w:color w:val="951B81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951B81"/>
                          <w:sz w:val="17"/>
                          <w:szCs w:val="17"/>
                        </w:rPr>
                        <w:t>Objectifs</w:t>
                      </w:r>
                    </w:p>
                  </w:txbxContent>
                </v:textbox>
              </v:shape>
            </w:pict>
          </mc:Fallback>
        </mc:AlternateContent>
      </w:r>
      <w:r w:rsidRPr="00663E53">
        <w:rPr>
          <w:rFonts w:asciiTheme="majorHAnsi" w:eastAsia="Calibri" w:hAnsiTheme="majorHAnsi"/>
          <w:b/>
          <w:noProof/>
          <w:color w:val="31849B" w:themeColor="accent5" w:themeShade="BF"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B0CB73" wp14:editId="3523EB4E">
                <wp:simplePos x="0" y="0"/>
                <wp:positionH relativeFrom="column">
                  <wp:posOffset>4709160</wp:posOffset>
                </wp:positionH>
                <wp:positionV relativeFrom="paragraph">
                  <wp:posOffset>222885</wp:posOffset>
                </wp:positionV>
                <wp:extent cx="819785" cy="217170"/>
                <wp:effectExtent l="0" t="0" r="18415" b="11430"/>
                <wp:wrapSquare wrapText="bothSides"/>
                <wp:docPr id="2333" name="Zone de texte 2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6685505B" w14:textId="77777777" w:rsidR="006B01D4" w:rsidRPr="00FB3238" w:rsidRDefault="006B01D4" w:rsidP="006B01D4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  <w:t>Points faibles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0CB73" id="Zone de texte 2333" o:spid="_x0000_s1033" type="#_x0000_t202" style="position:absolute;left:0;text-align:left;margin-left:370.8pt;margin-top:17.55pt;width:64.55pt;height:1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" fillcolor="window" strokecolor="#00b5c6" strokeweight=".5pt">
                <v:textbox>
                  <w:txbxContent>
                    <w:p w14:paraId="6685505B" w14:textId="77777777" w:rsidR="006B01D4" w:rsidRPr="00FB3238" w:rsidRDefault="006B01D4" w:rsidP="006B01D4">
                      <w:pPr>
                        <w:jc w:val="center"/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  <w:t>Points faibles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HAnsi" w:hAnsiTheme="majorHAnsi"/>
          <w:b/>
          <w:noProof/>
          <w:color w:val="31849B" w:themeColor="accent5" w:themeShade="BF"/>
          <w:sz w:val="16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EF2F73" wp14:editId="5D7E4DCA">
                <wp:simplePos x="0" y="0"/>
                <wp:positionH relativeFrom="column">
                  <wp:posOffset>6985</wp:posOffset>
                </wp:positionH>
                <wp:positionV relativeFrom="paragraph">
                  <wp:posOffset>-49</wp:posOffset>
                </wp:positionV>
                <wp:extent cx="541020" cy="483870"/>
                <wp:effectExtent l="0" t="0" r="11430" b="11430"/>
                <wp:wrapNone/>
                <wp:docPr id="2336" name="Organigramme : Stockage à accès séquentiel 2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483870"/>
                        </a:xfrm>
                        <a:prstGeom prst="flowChartMagneticTape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A222B7" w14:textId="3EC485BD" w:rsidR="006B01D4" w:rsidRPr="00663E53" w:rsidRDefault="006B01D4" w:rsidP="006B01D4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22"/>
                                <w:szCs w:val="22"/>
                              </w:rPr>
                              <w:t>1.8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F2F73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Organigramme : Stockage à accès séquentiel 2336" o:spid="_x0000_s1034" type="#_x0000_t131" style="position:absolute;left:0;text-align:left;margin-left:.55pt;margin-top:0;width:42.6pt;height:3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" fillcolor="white [3212]" strokecolor="#31849b [2408]" strokeweight="1.5pt">
                <v:fill opacity="0"/>
                <v:textbox>
                  <w:txbxContent>
                    <w:p w14:paraId="3AA222B7" w14:textId="3EC485BD" w:rsidR="006B01D4" w:rsidRPr="00663E53" w:rsidRDefault="006B01D4" w:rsidP="006B01D4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22"/>
                          <w:szCs w:val="22"/>
                        </w:rPr>
                        <w:t>1.8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color w:val="31849B" w:themeColor="accent5" w:themeShade="BF"/>
          <w:sz w:val="16"/>
          <w:szCs w:val="28"/>
        </w:rPr>
        <w:t xml:space="preserve">               </w:t>
      </w:r>
      <w:r>
        <w:rPr>
          <w:b/>
          <w:color w:val="31849B" w:themeColor="accent5" w:themeShade="BF"/>
        </w:rPr>
        <w:t xml:space="preserve">    </w:t>
      </w:r>
    </w:p>
    <w:sectPr w:rsidR="006B01D4" w:rsidRPr="006B01D4" w:rsidSect="006B01D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303E9" w14:textId="77777777" w:rsidR="000D3D2A" w:rsidRDefault="000D3D2A" w:rsidP="009B6E81">
      <w:r>
        <w:separator/>
      </w:r>
    </w:p>
    <w:p w14:paraId="2D69F1D0" w14:textId="77777777" w:rsidR="000D3D2A" w:rsidRDefault="000D3D2A"/>
  </w:endnote>
  <w:endnote w:type="continuationSeparator" w:id="0">
    <w:p w14:paraId="3077B0A7" w14:textId="77777777" w:rsidR="000D3D2A" w:rsidRDefault="000D3D2A" w:rsidP="009B6E81">
      <w:r>
        <w:continuationSeparator/>
      </w:r>
    </w:p>
    <w:p w14:paraId="7AC0C171" w14:textId="77777777" w:rsidR="000D3D2A" w:rsidRDefault="000D3D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8FE11" w14:textId="77777777" w:rsidR="00BC68A8" w:rsidRDefault="00BC68A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DA7E3" w14:textId="43113C43" w:rsidR="00DD0461" w:rsidRPr="00DD0461" w:rsidRDefault="00DD0461" w:rsidP="005D0A0A">
    <w:pPr>
      <w:spacing w:line="276" w:lineRule="auto"/>
      <w:ind w:right="-108"/>
      <w:jc w:val="both"/>
      <w:rPr>
        <w:rFonts w:asciiTheme="majorHAnsi" w:hAnsiTheme="majorHAnsi"/>
        <w:b/>
        <w:color w:val="31849B" w:themeColor="accent5" w:themeShade="BF"/>
        <w:sz w:val="16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F01DB" w14:textId="77777777" w:rsidR="00BC68A8" w:rsidRDefault="00BC68A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88AF7" w14:textId="77777777" w:rsidR="000D3D2A" w:rsidRDefault="000D3D2A" w:rsidP="009B6E81">
      <w:r>
        <w:separator/>
      </w:r>
    </w:p>
    <w:p w14:paraId="32380963" w14:textId="77777777" w:rsidR="000D3D2A" w:rsidRDefault="000D3D2A"/>
  </w:footnote>
  <w:footnote w:type="continuationSeparator" w:id="0">
    <w:p w14:paraId="11713030" w14:textId="77777777" w:rsidR="000D3D2A" w:rsidRDefault="000D3D2A" w:rsidP="009B6E81">
      <w:r>
        <w:continuationSeparator/>
      </w:r>
    </w:p>
    <w:p w14:paraId="3E525404" w14:textId="77777777" w:rsidR="000D3D2A" w:rsidRDefault="000D3D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45D6C" w14:textId="77777777" w:rsidR="00BC68A8" w:rsidRDefault="00BC68A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851C0" w14:textId="77777777" w:rsidR="00BC68A8" w:rsidRDefault="00BC68A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EE223" w14:textId="77777777" w:rsidR="00BC68A8" w:rsidRDefault="00BC68A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4FA"/>
    <w:multiLevelType w:val="hybridMultilevel"/>
    <w:tmpl w:val="C94CF33A"/>
    <w:lvl w:ilvl="0" w:tplc="6E2E678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B3BE3"/>
    <w:multiLevelType w:val="hybridMultilevel"/>
    <w:tmpl w:val="A0D6A59C"/>
    <w:lvl w:ilvl="0" w:tplc="ADEEE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6773B"/>
    <w:multiLevelType w:val="hybridMultilevel"/>
    <w:tmpl w:val="ED5C6520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50A67"/>
    <w:multiLevelType w:val="hybridMultilevel"/>
    <w:tmpl w:val="A2D2DA3E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6E04417"/>
    <w:multiLevelType w:val="hybridMultilevel"/>
    <w:tmpl w:val="4992E516"/>
    <w:lvl w:ilvl="0" w:tplc="4072D120">
      <w:start w:val="1"/>
      <w:numFmt w:val="bullet"/>
      <w:lvlText w:val=""/>
      <w:lvlJc w:val="left"/>
      <w:pPr>
        <w:ind w:left="777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18CD2A98"/>
    <w:multiLevelType w:val="hybridMultilevel"/>
    <w:tmpl w:val="A29252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34DD9"/>
    <w:multiLevelType w:val="hybridMultilevel"/>
    <w:tmpl w:val="83FA81AC"/>
    <w:lvl w:ilvl="0" w:tplc="CBA282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9471D"/>
    <w:multiLevelType w:val="hybridMultilevel"/>
    <w:tmpl w:val="F372F464"/>
    <w:lvl w:ilvl="0" w:tplc="040C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8" w15:restartNumberingAfterBreak="0">
    <w:nsid w:val="1ED91F1C"/>
    <w:multiLevelType w:val="hybridMultilevel"/>
    <w:tmpl w:val="0BCAA660"/>
    <w:lvl w:ilvl="0" w:tplc="91C01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4097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D42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303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046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1EC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621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FCD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4069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5F85824"/>
    <w:multiLevelType w:val="hybridMultilevel"/>
    <w:tmpl w:val="64BCDF14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2A9F43EF"/>
    <w:multiLevelType w:val="hybridMultilevel"/>
    <w:tmpl w:val="F496BDE0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C47AB"/>
    <w:multiLevelType w:val="hybridMultilevel"/>
    <w:tmpl w:val="AC163BF2"/>
    <w:lvl w:ilvl="0" w:tplc="4510C930">
      <w:start w:val="1"/>
      <w:numFmt w:val="decimal"/>
      <w:lvlText w:val="%1"/>
      <w:lvlJc w:val="left"/>
      <w:pPr>
        <w:ind w:left="39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6" w:hanging="360"/>
      </w:pPr>
    </w:lvl>
    <w:lvl w:ilvl="2" w:tplc="040C001B" w:tentative="1">
      <w:start w:val="1"/>
      <w:numFmt w:val="lowerRoman"/>
      <w:lvlText w:val="%3."/>
      <w:lvlJc w:val="right"/>
      <w:pPr>
        <w:ind w:left="1836" w:hanging="180"/>
      </w:pPr>
    </w:lvl>
    <w:lvl w:ilvl="3" w:tplc="040C000F" w:tentative="1">
      <w:start w:val="1"/>
      <w:numFmt w:val="decimal"/>
      <w:lvlText w:val="%4."/>
      <w:lvlJc w:val="left"/>
      <w:pPr>
        <w:ind w:left="2556" w:hanging="360"/>
      </w:pPr>
    </w:lvl>
    <w:lvl w:ilvl="4" w:tplc="040C0019" w:tentative="1">
      <w:start w:val="1"/>
      <w:numFmt w:val="lowerLetter"/>
      <w:lvlText w:val="%5."/>
      <w:lvlJc w:val="left"/>
      <w:pPr>
        <w:ind w:left="3276" w:hanging="360"/>
      </w:pPr>
    </w:lvl>
    <w:lvl w:ilvl="5" w:tplc="040C001B" w:tentative="1">
      <w:start w:val="1"/>
      <w:numFmt w:val="lowerRoman"/>
      <w:lvlText w:val="%6."/>
      <w:lvlJc w:val="right"/>
      <w:pPr>
        <w:ind w:left="3996" w:hanging="180"/>
      </w:pPr>
    </w:lvl>
    <w:lvl w:ilvl="6" w:tplc="040C000F" w:tentative="1">
      <w:start w:val="1"/>
      <w:numFmt w:val="decimal"/>
      <w:lvlText w:val="%7."/>
      <w:lvlJc w:val="left"/>
      <w:pPr>
        <w:ind w:left="4716" w:hanging="360"/>
      </w:pPr>
    </w:lvl>
    <w:lvl w:ilvl="7" w:tplc="040C0019" w:tentative="1">
      <w:start w:val="1"/>
      <w:numFmt w:val="lowerLetter"/>
      <w:lvlText w:val="%8."/>
      <w:lvlJc w:val="left"/>
      <w:pPr>
        <w:ind w:left="5436" w:hanging="360"/>
      </w:pPr>
    </w:lvl>
    <w:lvl w:ilvl="8" w:tplc="040C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2" w15:restartNumberingAfterBreak="0">
    <w:nsid w:val="2FD00549"/>
    <w:multiLevelType w:val="hybridMultilevel"/>
    <w:tmpl w:val="2026C55E"/>
    <w:lvl w:ilvl="0" w:tplc="040C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379926E7"/>
    <w:multiLevelType w:val="hybridMultilevel"/>
    <w:tmpl w:val="D3DC5DA6"/>
    <w:lvl w:ilvl="0" w:tplc="42761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84A03"/>
    <w:multiLevelType w:val="hybridMultilevel"/>
    <w:tmpl w:val="07EAE14C"/>
    <w:lvl w:ilvl="0" w:tplc="AA0879EA">
      <w:start w:val="1"/>
      <w:numFmt w:val="decimal"/>
      <w:pStyle w:val="Titre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EE7DA4"/>
    <w:multiLevelType w:val="hybridMultilevel"/>
    <w:tmpl w:val="A38EFDAE"/>
    <w:lvl w:ilvl="0" w:tplc="278CA8C4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 w15:restartNumberingAfterBreak="0">
    <w:nsid w:val="4CCA2A38"/>
    <w:multiLevelType w:val="hybridMultilevel"/>
    <w:tmpl w:val="B40CE23E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4D4168E8"/>
    <w:multiLevelType w:val="hybridMultilevel"/>
    <w:tmpl w:val="C794F954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C7CD2"/>
    <w:multiLevelType w:val="hybridMultilevel"/>
    <w:tmpl w:val="D2EC40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E0A68"/>
    <w:multiLevelType w:val="hybridMultilevel"/>
    <w:tmpl w:val="C226CF86"/>
    <w:lvl w:ilvl="0" w:tplc="040C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20" w15:restartNumberingAfterBreak="0">
    <w:nsid w:val="5BF91775"/>
    <w:multiLevelType w:val="hybridMultilevel"/>
    <w:tmpl w:val="111A7D3C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8D3AB1"/>
    <w:multiLevelType w:val="hybridMultilevel"/>
    <w:tmpl w:val="97D09636"/>
    <w:lvl w:ilvl="0" w:tplc="7A7C8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5A53AD"/>
    <w:multiLevelType w:val="hybridMultilevel"/>
    <w:tmpl w:val="CF826A00"/>
    <w:lvl w:ilvl="0" w:tplc="278CA8C4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3" w15:restartNumberingAfterBreak="0">
    <w:nsid w:val="75CB4D25"/>
    <w:multiLevelType w:val="hybridMultilevel"/>
    <w:tmpl w:val="75F81D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33ACA"/>
    <w:multiLevelType w:val="hybridMultilevel"/>
    <w:tmpl w:val="44F25E26"/>
    <w:lvl w:ilvl="0" w:tplc="040C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6"/>
  </w:num>
  <w:num w:numId="4">
    <w:abstractNumId w:val="8"/>
  </w:num>
  <w:num w:numId="5">
    <w:abstractNumId w:val="13"/>
  </w:num>
  <w:num w:numId="6">
    <w:abstractNumId w:val="2"/>
  </w:num>
  <w:num w:numId="7">
    <w:abstractNumId w:val="20"/>
  </w:num>
  <w:num w:numId="8">
    <w:abstractNumId w:val="10"/>
  </w:num>
  <w:num w:numId="9">
    <w:abstractNumId w:val="17"/>
  </w:num>
  <w:num w:numId="10">
    <w:abstractNumId w:val="12"/>
  </w:num>
  <w:num w:numId="11">
    <w:abstractNumId w:val="15"/>
  </w:num>
  <w:num w:numId="12">
    <w:abstractNumId w:val="16"/>
  </w:num>
  <w:num w:numId="13">
    <w:abstractNumId w:val="22"/>
  </w:num>
  <w:num w:numId="14">
    <w:abstractNumId w:val="9"/>
  </w:num>
  <w:num w:numId="15">
    <w:abstractNumId w:val="1"/>
  </w:num>
  <w:num w:numId="16">
    <w:abstractNumId w:val="21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0"/>
  </w:num>
  <w:num w:numId="24">
    <w:abstractNumId w:val="19"/>
  </w:num>
  <w:num w:numId="25">
    <w:abstractNumId w:val="7"/>
  </w:num>
  <w:num w:numId="26">
    <w:abstractNumId w:val="24"/>
  </w:num>
  <w:num w:numId="27">
    <w:abstractNumId w:val="11"/>
  </w:num>
  <w:num w:numId="28">
    <w:abstractNumId w:val="14"/>
  </w:num>
  <w:num w:numId="29">
    <w:abstractNumId w:val="4"/>
  </w:num>
  <w:num w:numId="30">
    <w:abstractNumId w:val="5"/>
  </w:num>
  <w:num w:numId="31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9CE"/>
    <w:rsid w:val="00000066"/>
    <w:rsid w:val="00000F32"/>
    <w:rsid w:val="0000444E"/>
    <w:rsid w:val="00004F06"/>
    <w:rsid w:val="000069CF"/>
    <w:rsid w:val="00022D7B"/>
    <w:rsid w:val="00031772"/>
    <w:rsid w:val="00033756"/>
    <w:rsid w:val="00037D5A"/>
    <w:rsid w:val="000401F3"/>
    <w:rsid w:val="00041A1B"/>
    <w:rsid w:val="00043B04"/>
    <w:rsid w:val="000448D7"/>
    <w:rsid w:val="000508D6"/>
    <w:rsid w:val="00052EB0"/>
    <w:rsid w:val="000538FB"/>
    <w:rsid w:val="000617D1"/>
    <w:rsid w:val="00063BEB"/>
    <w:rsid w:val="0006425C"/>
    <w:rsid w:val="000679FA"/>
    <w:rsid w:val="00076754"/>
    <w:rsid w:val="000828FE"/>
    <w:rsid w:val="000922B7"/>
    <w:rsid w:val="000975BA"/>
    <w:rsid w:val="000A427E"/>
    <w:rsid w:val="000B7C57"/>
    <w:rsid w:val="000C2759"/>
    <w:rsid w:val="000C43CD"/>
    <w:rsid w:val="000C58C3"/>
    <w:rsid w:val="000D3982"/>
    <w:rsid w:val="000D3D2A"/>
    <w:rsid w:val="000D5B71"/>
    <w:rsid w:val="000E27EB"/>
    <w:rsid w:val="000E420C"/>
    <w:rsid w:val="000F0A12"/>
    <w:rsid w:val="000F0C6B"/>
    <w:rsid w:val="000F7BC1"/>
    <w:rsid w:val="00102472"/>
    <w:rsid w:val="00104E87"/>
    <w:rsid w:val="0011191F"/>
    <w:rsid w:val="00117B0E"/>
    <w:rsid w:val="001246C0"/>
    <w:rsid w:val="0012491C"/>
    <w:rsid w:val="001257D7"/>
    <w:rsid w:val="0013037C"/>
    <w:rsid w:val="00134B17"/>
    <w:rsid w:val="00136DB8"/>
    <w:rsid w:val="00143195"/>
    <w:rsid w:val="001512EC"/>
    <w:rsid w:val="001548A2"/>
    <w:rsid w:val="001574C5"/>
    <w:rsid w:val="001609E5"/>
    <w:rsid w:val="0016280B"/>
    <w:rsid w:val="00163370"/>
    <w:rsid w:val="001642B4"/>
    <w:rsid w:val="001709DB"/>
    <w:rsid w:val="001730A8"/>
    <w:rsid w:val="00185928"/>
    <w:rsid w:val="001A3DE4"/>
    <w:rsid w:val="001A7054"/>
    <w:rsid w:val="001B1D19"/>
    <w:rsid w:val="001C1222"/>
    <w:rsid w:val="001C18B9"/>
    <w:rsid w:val="001C6168"/>
    <w:rsid w:val="001D1000"/>
    <w:rsid w:val="001D6617"/>
    <w:rsid w:val="001D69CE"/>
    <w:rsid w:val="001D729F"/>
    <w:rsid w:val="001D7B71"/>
    <w:rsid w:val="001E0144"/>
    <w:rsid w:val="001E1DBF"/>
    <w:rsid w:val="001E2DDD"/>
    <w:rsid w:val="001E7A35"/>
    <w:rsid w:val="001F048E"/>
    <w:rsid w:val="001F48B7"/>
    <w:rsid w:val="00200A89"/>
    <w:rsid w:val="00202A91"/>
    <w:rsid w:val="002040F9"/>
    <w:rsid w:val="00207DE8"/>
    <w:rsid w:val="00210498"/>
    <w:rsid w:val="00212E84"/>
    <w:rsid w:val="00214FF1"/>
    <w:rsid w:val="00215113"/>
    <w:rsid w:val="002177A9"/>
    <w:rsid w:val="002211AB"/>
    <w:rsid w:val="00221598"/>
    <w:rsid w:val="002219E1"/>
    <w:rsid w:val="0022769C"/>
    <w:rsid w:val="00233CC2"/>
    <w:rsid w:val="002346D5"/>
    <w:rsid w:val="00243915"/>
    <w:rsid w:val="00243BF8"/>
    <w:rsid w:val="002501E2"/>
    <w:rsid w:val="0025304B"/>
    <w:rsid w:val="00253CB7"/>
    <w:rsid w:val="002559D6"/>
    <w:rsid w:val="00257BFC"/>
    <w:rsid w:val="00266F07"/>
    <w:rsid w:val="00274023"/>
    <w:rsid w:val="00274275"/>
    <w:rsid w:val="00275AB5"/>
    <w:rsid w:val="00290FB9"/>
    <w:rsid w:val="002A26DA"/>
    <w:rsid w:val="002A7D47"/>
    <w:rsid w:val="002B067C"/>
    <w:rsid w:val="002C037B"/>
    <w:rsid w:val="002D10B9"/>
    <w:rsid w:val="002E0444"/>
    <w:rsid w:val="002E3BD9"/>
    <w:rsid w:val="002E5226"/>
    <w:rsid w:val="002E5C8A"/>
    <w:rsid w:val="002F1BD7"/>
    <w:rsid w:val="002F4A7E"/>
    <w:rsid w:val="002F4DDC"/>
    <w:rsid w:val="002F7681"/>
    <w:rsid w:val="00300036"/>
    <w:rsid w:val="0030554F"/>
    <w:rsid w:val="00327712"/>
    <w:rsid w:val="00332483"/>
    <w:rsid w:val="0034274C"/>
    <w:rsid w:val="0034689D"/>
    <w:rsid w:val="00354393"/>
    <w:rsid w:val="003545A7"/>
    <w:rsid w:val="0036156A"/>
    <w:rsid w:val="0036751A"/>
    <w:rsid w:val="00371D6D"/>
    <w:rsid w:val="00371F58"/>
    <w:rsid w:val="003737DC"/>
    <w:rsid w:val="00377242"/>
    <w:rsid w:val="00382067"/>
    <w:rsid w:val="00382D17"/>
    <w:rsid w:val="0038528A"/>
    <w:rsid w:val="00391554"/>
    <w:rsid w:val="00395453"/>
    <w:rsid w:val="003A2CB9"/>
    <w:rsid w:val="003A5CFE"/>
    <w:rsid w:val="003B3D2E"/>
    <w:rsid w:val="003B443E"/>
    <w:rsid w:val="003B4695"/>
    <w:rsid w:val="003B4ADB"/>
    <w:rsid w:val="003C53AB"/>
    <w:rsid w:val="003D3FF8"/>
    <w:rsid w:val="003D69F9"/>
    <w:rsid w:val="003F082D"/>
    <w:rsid w:val="00407C8F"/>
    <w:rsid w:val="00410430"/>
    <w:rsid w:val="00411C8D"/>
    <w:rsid w:val="004148F3"/>
    <w:rsid w:val="0042114E"/>
    <w:rsid w:val="00421454"/>
    <w:rsid w:val="0042309D"/>
    <w:rsid w:val="004307AC"/>
    <w:rsid w:val="00432A66"/>
    <w:rsid w:val="00433BCD"/>
    <w:rsid w:val="00440D14"/>
    <w:rsid w:val="004447A0"/>
    <w:rsid w:val="0045128E"/>
    <w:rsid w:val="00453C43"/>
    <w:rsid w:val="00455498"/>
    <w:rsid w:val="00464053"/>
    <w:rsid w:val="004646CF"/>
    <w:rsid w:val="00481C1F"/>
    <w:rsid w:val="00487E9F"/>
    <w:rsid w:val="0049243E"/>
    <w:rsid w:val="00497B89"/>
    <w:rsid w:val="004C50FC"/>
    <w:rsid w:val="004C70EA"/>
    <w:rsid w:val="004D3AC8"/>
    <w:rsid w:val="004E1B48"/>
    <w:rsid w:val="004F1453"/>
    <w:rsid w:val="004F29AB"/>
    <w:rsid w:val="004F5FEC"/>
    <w:rsid w:val="00510660"/>
    <w:rsid w:val="00512455"/>
    <w:rsid w:val="00515084"/>
    <w:rsid w:val="005154A8"/>
    <w:rsid w:val="005162A1"/>
    <w:rsid w:val="0051678B"/>
    <w:rsid w:val="0052173D"/>
    <w:rsid w:val="00522D37"/>
    <w:rsid w:val="00523A76"/>
    <w:rsid w:val="00526B87"/>
    <w:rsid w:val="0052746F"/>
    <w:rsid w:val="00527501"/>
    <w:rsid w:val="00530E51"/>
    <w:rsid w:val="00534B6C"/>
    <w:rsid w:val="005352F9"/>
    <w:rsid w:val="00541300"/>
    <w:rsid w:val="0054342D"/>
    <w:rsid w:val="00547AA6"/>
    <w:rsid w:val="00551E66"/>
    <w:rsid w:val="00551EFB"/>
    <w:rsid w:val="00553309"/>
    <w:rsid w:val="00560523"/>
    <w:rsid w:val="00560693"/>
    <w:rsid w:val="0056463B"/>
    <w:rsid w:val="00566706"/>
    <w:rsid w:val="00576EFC"/>
    <w:rsid w:val="00582BC0"/>
    <w:rsid w:val="00586CFE"/>
    <w:rsid w:val="005937D0"/>
    <w:rsid w:val="005A22CB"/>
    <w:rsid w:val="005A5BFF"/>
    <w:rsid w:val="005B4B33"/>
    <w:rsid w:val="005C08AB"/>
    <w:rsid w:val="005C3F53"/>
    <w:rsid w:val="005C57EB"/>
    <w:rsid w:val="005D0A0A"/>
    <w:rsid w:val="005D0C52"/>
    <w:rsid w:val="005D0C84"/>
    <w:rsid w:val="005E0D45"/>
    <w:rsid w:val="005E3381"/>
    <w:rsid w:val="005E5A04"/>
    <w:rsid w:val="005F18AF"/>
    <w:rsid w:val="00600DE1"/>
    <w:rsid w:val="006022EB"/>
    <w:rsid w:val="00603C6C"/>
    <w:rsid w:val="006041C9"/>
    <w:rsid w:val="00605807"/>
    <w:rsid w:val="006243E9"/>
    <w:rsid w:val="00624E57"/>
    <w:rsid w:val="00647E0B"/>
    <w:rsid w:val="006549C3"/>
    <w:rsid w:val="006551E3"/>
    <w:rsid w:val="0065745C"/>
    <w:rsid w:val="0066180C"/>
    <w:rsid w:val="00665B64"/>
    <w:rsid w:val="00674290"/>
    <w:rsid w:val="006762D4"/>
    <w:rsid w:val="006801DB"/>
    <w:rsid w:val="00680521"/>
    <w:rsid w:val="0068161D"/>
    <w:rsid w:val="006836ED"/>
    <w:rsid w:val="006848B7"/>
    <w:rsid w:val="00693FD7"/>
    <w:rsid w:val="006A0A7A"/>
    <w:rsid w:val="006A5CA9"/>
    <w:rsid w:val="006A5CFB"/>
    <w:rsid w:val="006B01D4"/>
    <w:rsid w:val="006B2158"/>
    <w:rsid w:val="006B2DDA"/>
    <w:rsid w:val="006B363F"/>
    <w:rsid w:val="006B4545"/>
    <w:rsid w:val="006B4988"/>
    <w:rsid w:val="006B6CEF"/>
    <w:rsid w:val="006B7E48"/>
    <w:rsid w:val="006C3628"/>
    <w:rsid w:val="006C7175"/>
    <w:rsid w:val="006D1889"/>
    <w:rsid w:val="006E3DCD"/>
    <w:rsid w:val="006E52F7"/>
    <w:rsid w:val="006E7991"/>
    <w:rsid w:val="006F7040"/>
    <w:rsid w:val="00707E5A"/>
    <w:rsid w:val="0071220A"/>
    <w:rsid w:val="00712F24"/>
    <w:rsid w:val="00714BAD"/>
    <w:rsid w:val="00724CCC"/>
    <w:rsid w:val="007302B7"/>
    <w:rsid w:val="007302DE"/>
    <w:rsid w:val="00732AB2"/>
    <w:rsid w:val="00732EE8"/>
    <w:rsid w:val="007353C8"/>
    <w:rsid w:val="0075449C"/>
    <w:rsid w:val="007640E9"/>
    <w:rsid w:val="0076740E"/>
    <w:rsid w:val="00782473"/>
    <w:rsid w:val="00784E71"/>
    <w:rsid w:val="0079432A"/>
    <w:rsid w:val="0079647D"/>
    <w:rsid w:val="007976CF"/>
    <w:rsid w:val="007A1046"/>
    <w:rsid w:val="007A69FC"/>
    <w:rsid w:val="007A702F"/>
    <w:rsid w:val="007B1AD2"/>
    <w:rsid w:val="007B1FF9"/>
    <w:rsid w:val="007B3B7A"/>
    <w:rsid w:val="007C63D2"/>
    <w:rsid w:val="007D0FF5"/>
    <w:rsid w:val="007D3CD5"/>
    <w:rsid w:val="007D50A4"/>
    <w:rsid w:val="007D69C5"/>
    <w:rsid w:val="007E26A8"/>
    <w:rsid w:val="007E3D30"/>
    <w:rsid w:val="007E6399"/>
    <w:rsid w:val="007F3DB0"/>
    <w:rsid w:val="00802CDA"/>
    <w:rsid w:val="0080433C"/>
    <w:rsid w:val="00810286"/>
    <w:rsid w:val="00812BEC"/>
    <w:rsid w:val="008140C4"/>
    <w:rsid w:val="008173BA"/>
    <w:rsid w:val="00820C3F"/>
    <w:rsid w:val="00823A9F"/>
    <w:rsid w:val="00825391"/>
    <w:rsid w:val="008333B8"/>
    <w:rsid w:val="00833B50"/>
    <w:rsid w:val="00841852"/>
    <w:rsid w:val="008431BC"/>
    <w:rsid w:val="0084444E"/>
    <w:rsid w:val="00844E3F"/>
    <w:rsid w:val="0084508D"/>
    <w:rsid w:val="008557FD"/>
    <w:rsid w:val="00861F3E"/>
    <w:rsid w:val="00862F5A"/>
    <w:rsid w:val="008634F4"/>
    <w:rsid w:val="00867DE5"/>
    <w:rsid w:val="00873D03"/>
    <w:rsid w:val="00874A5D"/>
    <w:rsid w:val="008760BD"/>
    <w:rsid w:val="00877E1A"/>
    <w:rsid w:val="00877E68"/>
    <w:rsid w:val="00884EF8"/>
    <w:rsid w:val="0088782C"/>
    <w:rsid w:val="00887C06"/>
    <w:rsid w:val="00895522"/>
    <w:rsid w:val="008960C2"/>
    <w:rsid w:val="008A5320"/>
    <w:rsid w:val="008B6951"/>
    <w:rsid w:val="008C06F7"/>
    <w:rsid w:val="008C13D9"/>
    <w:rsid w:val="008D0C4B"/>
    <w:rsid w:val="008E21B7"/>
    <w:rsid w:val="008E5201"/>
    <w:rsid w:val="008F0CC5"/>
    <w:rsid w:val="008F2454"/>
    <w:rsid w:val="008F3935"/>
    <w:rsid w:val="008F427F"/>
    <w:rsid w:val="008F4D06"/>
    <w:rsid w:val="008F5702"/>
    <w:rsid w:val="008F7444"/>
    <w:rsid w:val="00902659"/>
    <w:rsid w:val="00924A7A"/>
    <w:rsid w:val="00930994"/>
    <w:rsid w:val="009337B3"/>
    <w:rsid w:val="00935C73"/>
    <w:rsid w:val="0094798F"/>
    <w:rsid w:val="00950436"/>
    <w:rsid w:val="00964863"/>
    <w:rsid w:val="00966F8C"/>
    <w:rsid w:val="009679A0"/>
    <w:rsid w:val="00971252"/>
    <w:rsid w:val="00990A60"/>
    <w:rsid w:val="0099142B"/>
    <w:rsid w:val="00992020"/>
    <w:rsid w:val="00995D61"/>
    <w:rsid w:val="009A152D"/>
    <w:rsid w:val="009A18A2"/>
    <w:rsid w:val="009A33F5"/>
    <w:rsid w:val="009A360D"/>
    <w:rsid w:val="009A4FD5"/>
    <w:rsid w:val="009A5FCA"/>
    <w:rsid w:val="009B6E81"/>
    <w:rsid w:val="009D1AC7"/>
    <w:rsid w:val="009D5A25"/>
    <w:rsid w:val="009D70A9"/>
    <w:rsid w:val="009E14A5"/>
    <w:rsid w:val="009E1FC2"/>
    <w:rsid w:val="009E3A01"/>
    <w:rsid w:val="00A010FD"/>
    <w:rsid w:val="00A122D0"/>
    <w:rsid w:val="00A14CE1"/>
    <w:rsid w:val="00A27F8E"/>
    <w:rsid w:val="00A315F9"/>
    <w:rsid w:val="00A340F9"/>
    <w:rsid w:val="00A4654D"/>
    <w:rsid w:val="00A572D1"/>
    <w:rsid w:val="00A57581"/>
    <w:rsid w:val="00A57923"/>
    <w:rsid w:val="00A62C0B"/>
    <w:rsid w:val="00A64E0D"/>
    <w:rsid w:val="00A67847"/>
    <w:rsid w:val="00A74886"/>
    <w:rsid w:val="00A81BE9"/>
    <w:rsid w:val="00A82418"/>
    <w:rsid w:val="00A928E3"/>
    <w:rsid w:val="00A95480"/>
    <w:rsid w:val="00AA238B"/>
    <w:rsid w:val="00AA24A7"/>
    <w:rsid w:val="00AB18DD"/>
    <w:rsid w:val="00AB1B4C"/>
    <w:rsid w:val="00AB3105"/>
    <w:rsid w:val="00AB4309"/>
    <w:rsid w:val="00AB6548"/>
    <w:rsid w:val="00AB6AD0"/>
    <w:rsid w:val="00AC2B38"/>
    <w:rsid w:val="00AC3202"/>
    <w:rsid w:val="00AC3CB4"/>
    <w:rsid w:val="00AC69FB"/>
    <w:rsid w:val="00AC71A6"/>
    <w:rsid w:val="00AD4F48"/>
    <w:rsid w:val="00AE74ED"/>
    <w:rsid w:val="00AE7706"/>
    <w:rsid w:val="00AF290C"/>
    <w:rsid w:val="00AF32E3"/>
    <w:rsid w:val="00AF358E"/>
    <w:rsid w:val="00AF575F"/>
    <w:rsid w:val="00B005E0"/>
    <w:rsid w:val="00B06630"/>
    <w:rsid w:val="00B217E0"/>
    <w:rsid w:val="00B226DF"/>
    <w:rsid w:val="00B2375A"/>
    <w:rsid w:val="00B25C31"/>
    <w:rsid w:val="00B26BC4"/>
    <w:rsid w:val="00B35F30"/>
    <w:rsid w:val="00B36BDC"/>
    <w:rsid w:val="00B41057"/>
    <w:rsid w:val="00B42873"/>
    <w:rsid w:val="00B43F12"/>
    <w:rsid w:val="00B44AFF"/>
    <w:rsid w:val="00B45C81"/>
    <w:rsid w:val="00B476A8"/>
    <w:rsid w:val="00B47C29"/>
    <w:rsid w:val="00B55E79"/>
    <w:rsid w:val="00B6084D"/>
    <w:rsid w:val="00B616FF"/>
    <w:rsid w:val="00B711DA"/>
    <w:rsid w:val="00B7150C"/>
    <w:rsid w:val="00B74F76"/>
    <w:rsid w:val="00B81D14"/>
    <w:rsid w:val="00B84BF3"/>
    <w:rsid w:val="00B9103C"/>
    <w:rsid w:val="00B914E4"/>
    <w:rsid w:val="00B94DAF"/>
    <w:rsid w:val="00BA46EE"/>
    <w:rsid w:val="00BA66EB"/>
    <w:rsid w:val="00BB1638"/>
    <w:rsid w:val="00BB18FF"/>
    <w:rsid w:val="00BB2FED"/>
    <w:rsid w:val="00BB706C"/>
    <w:rsid w:val="00BC0F06"/>
    <w:rsid w:val="00BC308E"/>
    <w:rsid w:val="00BC313A"/>
    <w:rsid w:val="00BC68A8"/>
    <w:rsid w:val="00BE0531"/>
    <w:rsid w:val="00BE0AD1"/>
    <w:rsid w:val="00BE159C"/>
    <w:rsid w:val="00BE3500"/>
    <w:rsid w:val="00BE5364"/>
    <w:rsid w:val="00BE6714"/>
    <w:rsid w:val="00C0117B"/>
    <w:rsid w:val="00C027CF"/>
    <w:rsid w:val="00C02CD7"/>
    <w:rsid w:val="00C03477"/>
    <w:rsid w:val="00C0567D"/>
    <w:rsid w:val="00C17FAD"/>
    <w:rsid w:val="00C301DA"/>
    <w:rsid w:val="00C31449"/>
    <w:rsid w:val="00C3152F"/>
    <w:rsid w:val="00C31924"/>
    <w:rsid w:val="00C32450"/>
    <w:rsid w:val="00C36B1D"/>
    <w:rsid w:val="00C37B02"/>
    <w:rsid w:val="00C4000D"/>
    <w:rsid w:val="00C419A7"/>
    <w:rsid w:val="00C42951"/>
    <w:rsid w:val="00C47CC2"/>
    <w:rsid w:val="00C57688"/>
    <w:rsid w:val="00C57CB8"/>
    <w:rsid w:val="00C605FC"/>
    <w:rsid w:val="00C64CA0"/>
    <w:rsid w:val="00C65962"/>
    <w:rsid w:val="00C7213D"/>
    <w:rsid w:val="00C817D0"/>
    <w:rsid w:val="00C91083"/>
    <w:rsid w:val="00C92CC5"/>
    <w:rsid w:val="00CA3126"/>
    <w:rsid w:val="00CA6B68"/>
    <w:rsid w:val="00CB0637"/>
    <w:rsid w:val="00CB72AE"/>
    <w:rsid w:val="00CC4B9C"/>
    <w:rsid w:val="00CC688F"/>
    <w:rsid w:val="00CD0414"/>
    <w:rsid w:val="00CE2458"/>
    <w:rsid w:val="00CE56C3"/>
    <w:rsid w:val="00CE7521"/>
    <w:rsid w:val="00D00CC7"/>
    <w:rsid w:val="00D01A3F"/>
    <w:rsid w:val="00D036E8"/>
    <w:rsid w:val="00D052F2"/>
    <w:rsid w:val="00D06310"/>
    <w:rsid w:val="00D156AA"/>
    <w:rsid w:val="00D20CC5"/>
    <w:rsid w:val="00D250D0"/>
    <w:rsid w:val="00D26D32"/>
    <w:rsid w:val="00D27609"/>
    <w:rsid w:val="00D46FBA"/>
    <w:rsid w:val="00D508AF"/>
    <w:rsid w:val="00D509EB"/>
    <w:rsid w:val="00D53005"/>
    <w:rsid w:val="00D618CF"/>
    <w:rsid w:val="00D63591"/>
    <w:rsid w:val="00D63B48"/>
    <w:rsid w:val="00D648A9"/>
    <w:rsid w:val="00D65D6D"/>
    <w:rsid w:val="00D66664"/>
    <w:rsid w:val="00D70743"/>
    <w:rsid w:val="00D9307E"/>
    <w:rsid w:val="00D96A1A"/>
    <w:rsid w:val="00DA3568"/>
    <w:rsid w:val="00DA3AEF"/>
    <w:rsid w:val="00DA4B46"/>
    <w:rsid w:val="00DB303B"/>
    <w:rsid w:val="00DB36D3"/>
    <w:rsid w:val="00DB3A88"/>
    <w:rsid w:val="00DB6EFA"/>
    <w:rsid w:val="00DC733B"/>
    <w:rsid w:val="00DC7735"/>
    <w:rsid w:val="00DD0461"/>
    <w:rsid w:val="00DD304C"/>
    <w:rsid w:val="00E1104B"/>
    <w:rsid w:val="00E1295B"/>
    <w:rsid w:val="00E22EE2"/>
    <w:rsid w:val="00E25DA8"/>
    <w:rsid w:val="00E30A50"/>
    <w:rsid w:val="00E35733"/>
    <w:rsid w:val="00E44FFE"/>
    <w:rsid w:val="00E50802"/>
    <w:rsid w:val="00E528A2"/>
    <w:rsid w:val="00E55A7D"/>
    <w:rsid w:val="00E61F1D"/>
    <w:rsid w:val="00E6485C"/>
    <w:rsid w:val="00E6566C"/>
    <w:rsid w:val="00E66488"/>
    <w:rsid w:val="00E70418"/>
    <w:rsid w:val="00E70A6E"/>
    <w:rsid w:val="00E70AED"/>
    <w:rsid w:val="00E712B2"/>
    <w:rsid w:val="00E72A4E"/>
    <w:rsid w:val="00E76FBE"/>
    <w:rsid w:val="00E8516F"/>
    <w:rsid w:val="00E906E4"/>
    <w:rsid w:val="00E93B5C"/>
    <w:rsid w:val="00E94EA6"/>
    <w:rsid w:val="00E9551B"/>
    <w:rsid w:val="00EA00C8"/>
    <w:rsid w:val="00EA0979"/>
    <w:rsid w:val="00EA4F0E"/>
    <w:rsid w:val="00EB387B"/>
    <w:rsid w:val="00EB5F66"/>
    <w:rsid w:val="00EB6406"/>
    <w:rsid w:val="00EC0C09"/>
    <w:rsid w:val="00ED0330"/>
    <w:rsid w:val="00ED0BD9"/>
    <w:rsid w:val="00ED3529"/>
    <w:rsid w:val="00EE5A0A"/>
    <w:rsid w:val="00EE5FFB"/>
    <w:rsid w:val="00EF42E1"/>
    <w:rsid w:val="00F02DBF"/>
    <w:rsid w:val="00F0341F"/>
    <w:rsid w:val="00F1044F"/>
    <w:rsid w:val="00F17B5F"/>
    <w:rsid w:val="00F24B2E"/>
    <w:rsid w:val="00F25510"/>
    <w:rsid w:val="00F269A8"/>
    <w:rsid w:val="00F344C8"/>
    <w:rsid w:val="00F363F9"/>
    <w:rsid w:val="00F5169F"/>
    <w:rsid w:val="00F53630"/>
    <w:rsid w:val="00F54417"/>
    <w:rsid w:val="00F54A6E"/>
    <w:rsid w:val="00F60007"/>
    <w:rsid w:val="00F6645F"/>
    <w:rsid w:val="00F66DBD"/>
    <w:rsid w:val="00F733BC"/>
    <w:rsid w:val="00F748DB"/>
    <w:rsid w:val="00F83F0E"/>
    <w:rsid w:val="00F87725"/>
    <w:rsid w:val="00F9013A"/>
    <w:rsid w:val="00F96652"/>
    <w:rsid w:val="00F97933"/>
    <w:rsid w:val="00FA1ECC"/>
    <w:rsid w:val="00FA22B9"/>
    <w:rsid w:val="00FA47F6"/>
    <w:rsid w:val="00FA6700"/>
    <w:rsid w:val="00FA6FC0"/>
    <w:rsid w:val="00FB0789"/>
    <w:rsid w:val="00FB0B9F"/>
    <w:rsid w:val="00FB2E19"/>
    <w:rsid w:val="00FB3119"/>
    <w:rsid w:val="00FB4A30"/>
    <w:rsid w:val="00FD76EA"/>
    <w:rsid w:val="00FE0FBF"/>
    <w:rsid w:val="00FE2D27"/>
    <w:rsid w:val="00FE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793B9264"/>
  <w15:docId w15:val="{173F53DA-70FF-4F0A-A1EC-F62A92D5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link w:val="Titre1Car"/>
    <w:uiPriority w:val="99"/>
    <w:qFormat/>
    <w:rsid w:val="00F733BC"/>
    <w:pPr>
      <w:widowControl w:val="0"/>
      <w:spacing w:before="240"/>
      <w:outlineLvl w:val="0"/>
    </w:pPr>
    <w:rPr>
      <w:rFonts w:asciiTheme="majorHAnsi" w:hAnsiTheme="majorHAnsi"/>
      <w:b/>
      <w:color w:val="00B5C6"/>
      <w:sz w:val="28"/>
      <w:szCs w:val="28"/>
    </w:rPr>
  </w:style>
  <w:style w:type="paragraph" w:styleId="Titre2">
    <w:name w:val="heading 2"/>
    <w:next w:val="Sansinterligne"/>
    <w:link w:val="Titre2Car"/>
    <w:uiPriority w:val="9"/>
    <w:unhideWhenUsed/>
    <w:qFormat/>
    <w:rsid w:val="0054342D"/>
    <w:pPr>
      <w:keepNext/>
      <w:keepLines/>
      <w:numPr>
        <w:numId w:val="17"/>
      </w:numPr>
      <w:spacing w:before="80"/>
      <w:outlineLvl w:val="1"/>
    </w:pPr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paragraph" w:styleId="Titre3">
    <w:name w:val="heading 3"/>
    <w:basedOn w:val="Normal"/>
    <w:link w:val="Titre3Car"/>
    <w:uiPriority w:val="9"/>
    <w:qFormat/>
    <w:rsid w:val="00AE74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69C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9CE"/>
    <w:rPr>
      <w:rFonts w:ascii="Lucida Grande" w:hAnsi="Lucida Grande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6E81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6E81"/>
    <w:rPr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064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353C8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itre1Car">
    <w:name w:val="Titre 1 Car"/>
    <w:basedOn w:val="Policepardfaut"/>
    <w:link w:val="Titre1"/>
    <w:uiPriority w:val="99"/>
    <w:rsid w:val="00F733BC"/>
    <w:rPr>
      <w:rFonts w:asciiTheme="majorHAnsi" w:hAnsiTheme="majorHAnsi"/>
      <w:b/>
      <w:color w:val="00B5C6"/>
      <w:sz w:val="28"/>
      <w:szCs w:val="28"/>
      <w:lang w:val="fr-FR"/>
    </w:rPr>
  </w:style>
  <w:style w:type="paragraph" w:styleId="Corpsdetexte">
    <w:name w:val="Body Text"/>
    <w:basedOn w:val="Normal"/>
    <w:link w:val="CorpsdetexteCar"/>
    <w:uiPriority w:val="99"/>
    <w:rsid w:val="007353C8"/>
    <w:pPr>
      <w:widowControl w:val="0"/>
      <w:spacing w:before="12"/>
      <w:ind w:left="270"/>
    </w:pPr>
    <w:rPr>
      <w:rFonts w:ascii="Arial" w:eastAsia="Calibri" w:hAnsi="Arial"/>
      <w:i/>
      <w:sz w:val="19"/>
      <w:szCs w:val="19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7353C8"/>
    <w:rPr>
      <w:rFonts w:ascii="Arial" w:eastAsia="Calibri" w:hAnsi="Arial"/>
      <w:i/>
      <w:sz w:val="19"/>
      <w:szCs w:val="19"/>
      <w:lang w:val="fr-FR" w:eastAsia="en-US"/>
    </w:rPr>
  </w:style>
  <w:style w:type="paragraph" w:customStyle="1" w:styleId="TableParagraph">
    <w:name w:val="Table Paragraph"/>
    <w:basedOn w:val="Normal"/>
    <w:uiPriority w:val="1"/>
    <w:qFormat/>
    <w:rsid w:val="007353C8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7353C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353C8"/>
    <w:rPr>
      <w:color w:val="800080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70A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70AED"/>
  </w:style>
  <w:style w:type="character" w:customStyle="1" w:styleId="CommentaireCar">
    <w:name w:val="Commentaire Car"/>
    <w:basedOn w:val="Policepardfaut"/>
    <w:link w:val="Commentaire"/>
    <w:uiPriority w:val="99"/>
    <w:semiHidden/>
    <w:rsid w:val="00E70AE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0A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0AED"/>
    <w:rPr>
      <w:b/>
      <w:bCs/>
      <w:lang w:eastAsia="fr-FR"/>
    </w:rPr>
  </w:style>
  <w:style w:type="character" w:customStyle="1" w:styleId="st">
    <w:name w:val="st"/>
    <w:basedOn w:val="Policepardfaut"/>
    <w:rsid w:val="006B6CEF"/>
  </w:style>
  <w:style w:type="character" w:styleId="Appelnotedebasdep">
    <w:name w:val="footnote reference"/>
    <w:semiHidden/>
    <w:rsid w:val="00B36BD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B72A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B72AE"/>
    <w:rPr>
      <w:lang w:eastAsia="fr-FR"/>
    </w:rPr>
  </w:style>
  <w:style w:type="character" w:customStyle="1" w:styleId="texte">
    <w:name w:val="texte"/>
    <w:basedOn w:val="Policepardfaut"/>
    <w:rsid w:val="00844E3F"/>
  </w:style>
  <w:style w:type="paragraph" w:styleId="En-ttedetabledesmatires">
    <w:name w:val="TOC Heading"/>
    <w:basedOn w:val="Titre1"/>
    <w:next w:val="Normal"/>
    <w:uiPriority w:val="39"/>
    <w:unhideWhenUsed/>
    <w:qFormat/>
    <w:rsid w:val="00DB6EFA"/>
    <w:pPr>
      <w:keepNext/>
      <w:keepLines/>
      <w:widowControl/>
      <w:spacing w:before="480" w:line="276" w:lineRule="auto"/>
      <w:outlineLvl w:val="9"/>
    </w:pPr>
    <w:rPr>
      <w:rFonts w:eastAsiaTheme="majorEastAsia" w:cstheme="majorBidi"/>
      <w:b w:val="0"/>
      <w:bCs/>
      <w:color w:val="365F91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762D4"/>
    <w:pPr>
      <w:tabs>
        <w:tab w:val="right" w:leader="dot" w:pos="9061"/>
      </w:tabs>
      <w:spacing w:after="100"/>
    </w:pPr>
    <w:rPr>
      <w:rFonts w:asciiTheme="majorHAnsi" w:hAnsiTheme="majorHAnsi"/>
      <w:noProof/>
    </w:rPr>
  </w:style>
  <w:style w:type="paragraph" w:customStyle="1" w:styleId="Titre21">
    <w:name w:val="Titre 21"/>
    <w:basedOn w:val="Normal"/>
    <w:next w:val="Normal"/>
    <w:uiPriority w:val="9"/>
    <w:semiHidden/>
    <w:unhideWhenUsed/>
    <w:qFormat/>
    <w:rsid w:val="00AE74ED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AE74ED"/>
    <w:rPr>
      <w:rFonts w:eastAsia="Times New Roman"/>
      <w:b/>
      <w:bCs/>
      <w:sz w:val="27"/>
      <w:szCs w:val="27"/>
      <w:lang w:val="fr-FR"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AE74ED"/>
  </w:style>
  <w:style w:type="character" w:customStyle="1" w:styleId="Titre2Car">
    <w:name w:val="Titre 2 Car"/>
    <w:basedOn w:val="Policepardfaut"/>
    <w:link w:val="Titre2"/>
    <w:uiPriority w:val="9"/>
    <w:rsid w:val="0054342D"/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AE74E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E74ED"/>
    <w:rPr>
      <w:b/>
      <w:bCs/>
    </w:rPr>
  </w:style>
  <w:style w:type="character" w:customStyle="1" w:styleId="nornature">
    <w:name w:val="nor_nature"/>
    <w:basedOn w:val="Policepardfaut"/>
    <w:rsid w:val="00AE74ED"/>
  </w:style>
  <w:style w:type="character" w:customStyle="1" w:styleId="Titre2Car1">
    <w:name w:val="Titre 2 Car1"/>
    <w:basedOn w:val="Policepardfaut"/>
    <w:uiPriority w:val="9"/>
    <w:semiHidden/>
    <w:rsid w:val="00AE7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C65962"/>
    <w:pPr>
      <w:tabs>
        <w:tab w:val="left" w:pos="660"/>
        <w:tab w:val="right" w:leader="dot" w:pos="9061"/>
      </w:tabs>
      <w:spacing w:after="100"/>
      <w:ind w:left="240"/>
    </w:pPr>
    <w:rPr>
      <w:rFonts w:asciiTheme="majorHAnsi" w:hAnsiTheme="majorHAnsi"/>
      <w:noProof/>
      <w:color w:val="7F7F7F" w:themeColor="text1" w:themeTint="80"/>
    </w:rPr>
  </w:style>
  <w:style w:type="paragraph" w:styleId="TM3">
    <w:name w:val="toc 3"/>
    <w:basedOn w:val="Normal"/>
    <w:next w:val="Normal"/>
    <w:autoRedefine/>
    <w:uiPriority w:val="39"/>
    <w:unhideWhenUsed/>
    <w:rsid w:val="00E76FBE"/>
    <w:pPr>
      <w:spacing w:after="100"/>
      <w:ind w:left="480"/>
    </w:pPr>
  </w:style>
  <w:style w:type="paragraph" w:styleId="Sansinterligne">
    <w:name w:val="No Spacing"/>
    <w:uiPriority w:val="1"/>
    <w:qFormat/>
    <w:rsid w:val="001F48B7"/>
  </w:style>
  <w:style w:type="table" w:customStyle="1" w:styleId="Grilledutableau2">
    <w:name w:val="Grille du tableau2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3B3D2E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gouv.fr/bo/19/Hebdo12/MENE1905963N.htm" TargetMode="External"/><Relationship Id="rId13" Type="http://schemas.openxmlformats.org/officeDocument/2006/relationships/hyperlink" Target="https://www.education.gouv.fr/bo/20/Hebdo32/MENE2021598J.ht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eduscol.education.fr/cid133260/transformer-lycee-professionnel.htm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scol.education.fr/cid133260/transformer-lycee-professionnel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file:///C:\Users\Utilisateur\Pictures\qualeduc\visuel_Qualeduc_4_violet.jp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legifrance.gouv.fr/affichTexte.do?cidTexte=JORFTEXT000037833254&amp;categorieLien=id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legifrance.gouv.fr/affichTexte.do?cidTexte=JORFTEXT000037833273&amp;categorieLien=id" TargetMode="Externa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081C11-1D6E-4859-A16D-7D168C05E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1202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 MEN</dc:creator>
  <cp:lastModifiedBy>MARTINE MAUREL</cp:lastModifiedBy>
  <cp:revision>8</cp:revision>
  <cp:lastPrinted>2020-10-08T12:44:00Z</cp:lastPrinted>
  <dcterms:created xsi:type="dcterms:W3CDTF">2020-09-10T14:19:00Z</dcterms:created>
  <dcterms:modified xsi:type="dcterms:W3CDTF">2020-11-26T11:16:00Z</dcterms:modified>
</cp:coreProperties>
</file>