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243514" w:rsidRPr="00B53959" w:rsidTr="00EA3165">
        <w:tc>
          <w:tcPr>
            <w:tcW w:w="4590" w:type="dxa"/>
            <w:tcBorders>
              <w:top w:val="nil"/>
              <w:left w:val="nil"/>
              <w:bottom w:val="nil"/>
              <w:right w:val="nil"/>
            </w:tcBorders>
          </w:tcPr>
          <w:p w:rsidR="00243514" w:rsidRDefault="00243514"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NANTES</w:t>
            </w:r>
          </w:p>
          <w:p w:rsidR="00243514" w:rsidRPr="00B53959" w:rsidRDefault="00243514" w:rsidP="00EA3165">
            <w:pPr>
              <w:ind w:left="-2214" w:firstLine="2214"/>
              <w:rPr>
                <w:rFonts w:ascii="Arial Narrow" w:hAnsi="Arial Narrow"/>
                <w:sz w:val="30"/>
                <w:szCs w:val="30"/>
              </w:rPr>
            </w:pPr>
          </w:p>
        </w:tc>
      </w:tr>
      <w:tr w:rsidR="00243514"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243514" w:rsidRPr="00D86A06" w:rsidRDefault="00243514" w:rsidP="00EA3165">
            <w:pPr>
              <w:rPr>
                <w:rFonts w:ascii="Arial Narrow" w:hAnsi="Arial Narrow"/>
                <w:b/>
                <w:sz w:val="26"/>
                <w:szCs w:val="26"/>
              </w:rPr>
            </w:pPr>
            <w:r w:rsidRPr="004D1D57">
              <w:rPr>
                <w:rFonts w:ascii="Arial Narrow" w:hAnsi="Arial Narrow"/>
                <w:b/>
                <w:noProof/>
                <w:color w:val="0070C0"/>
                <w:sz w:val="26"/>
                <w:szCs w:val="26"/>
              </w:rPr>
              <w:t>7</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APPLI DE SECURISATION DES PROCEDURES DISCIPLINAIRES</w:t>
            </w:r>
          </w:p>
        </w:tc>
      </w:tr>
    </w:tbl>
    <w:p w:rsidR="00243514" w:rsidRPr="00622211" w:rsidRDefault="00243514" w:rsidP="00243514">
      <w:pPr>
        <w:tabs>
          <w:tab w:val="left" w:pos="1466"/>
        </w:tabs>
        <w:spacing w:after="0"/>
        <w:rPr>
          <w:rFonts w:ascii="Arial Narrow" w:hAnsi="Arial Narrow"/>
          <w:sz w:val="16"/>
          <w:szCs w:val="16"/>
        </w:rPr>
      </w:pPr>
    </w:p>
    <w:p w:rsidR="00243514" w:rsidRDefault="00243514" w:rsidP="00243514">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243514" w:rsidRDefault="00243514" w:rsidP="00243514">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10/1/2020</w:t>
      </w:r>
    </w:p>
    <w:p w:rsidR="00243514" w:rsidRPr="00622211" w:rsidRDefault="00243514" w:rsidP="00243514">
      <w:pPr>
        <w:tabs>
          <w:tab w:val="left" w:pos="1466"/>
        </w:tabs>
        <w:spacing w:after="0"/>
        <w:rPr>
          <w:rFonts w:ascii="Arial Narrow" w:hAnsi="Arial Narrow"/>
          <w:sz w:val="16"/>
          <w:szCs w:val="16"/>
        </w:rPr>
      </w:pPr>
    </w:p>
    <w:p w:rsidR="00243514" w:rsidRPr="003F3D8D" w:rsidRDefault="00243514" w:rsidP="00243514">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243514" w:rsidRPr="00622211" w:rsidRDefault="00243514" w:rsidP="00243514">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243514" w:rsidRPr="00B53959" w:rsidTr="00EA3165">
        <w:tc>
          <w:tcPr>
            <w:tcW w:w="9288" w:type="dxa"/>
            <w:gridSpan w:val="2"/>
            <w:tcBorders>
              <w:bottom w:val="single" w:sz="4" w:space="0" w:color="auto"/>
            </w:tcBorders>
            <w:shd w:val="clear" w:color="auto" w:fill="DBE5F1" w:themeFill="accent1" w:themeFillTint="33"/>
          </w:tcPr>
          <w:p w:rsidR="00243514" w:rsidRDefault="00243514"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243514" w:rsidRDefault="00243514" w:rsidP="00EA3165">
            <w:pPr>
              <w:jc w:val="both"/>
              <w:rPr>
                <w:rFonts w:ascii="Arial Narrow" w:hAnsi="Arial Narrow"/>
              </w:rPr>
            </w:pPr>
            <w:r w:rsidRPr="004D1D57">
              <w:rPr>
                <w:rFonts w:ascii="Arial Narrow" w:hAnsi="Arial Narrow"/>
                <w:noProof/>
              </w:rPr>
              <w:t>Les objectifs de l'expérimentation étaient de: favoriser l'accompagnement des élèves qui font l'objet de procédures disciplinaires, particulièrement des poly-exclus, de diminuer la charge du contrôle de conformité, de faciliter la transmission des informations aux divisions dés élèves et de mieux préparer l'accueil des élèves après exclusion définitive.</w:t>
            </w:r>
          </w:p>
          <w:p w:rsidR="00243514" w:rsidRPr="00622211" w:rsidRDefault="00243514" w:rsidP="00EA3165">
            <w:pPr>
              <w:jc w:val="both"/>
              <w:rPr>
                <w:rFonts w:ascii="Arial Narrow" w:hAnsi="Arial Narrow"/>
                <w:sz w:val="10"/>
                <w:szCs w:val="10"/>
              </w:rPr>
            </w:pPr>
          </w:p>
          <w:p w:rsidR="00243514" w:rsidRPr="00B53959" w:rsidRDefault="00243514" w:rsidP="00EA3165">
            <w:pPr>
              <w:jc w:val="both"/>
              <w:rPr>
                <w:rFonts w:ascii="Arial Narrow" w:hAnsi="Arial Narrow"/>
              </w:rPr>
            </w:pPr>
          </w:p>
        </w:tc>
      </w:tr>
      <w:tr w:rsidR="00243514"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243514" w:rsidRDefault="00243514"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243514" w:rsidRPr="004C2BA9" w:rsidRDefault="00243514" w:rsidP="00EA3165">
            <w:pPr>
              <w:pStyle w:val="Paragraphedeliste"/>
              <w:numPr>
                <w:ilvl w:val="0"/>
                <w:numId w:val="1"/>
              </w:numPr>
              <w:rPr>
                <w:rFonts w:ascii="Arial Narrow" w:hAnsi="Arial Narrow"/>
              </w:rPr>
            </w:pPr>
            <w:r w:rsidRPr="004D1D57">
              <w:rPr>
                <w:rFonts w:ascii="Arial Narrow" w:hAnsi="Arial Narrow"/>
                <w:noProof/>
              </w:rPr>
              <w:t>Décrochage scolaire</w:t>
            </w:r>
          </w:p>
          <w:p w:rsidR="00243514" w:rsidRPr="004C2BA9" w:rsidRDefault="00243514"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rsidR="00243514" w:rsidRDefault="00243514" w:rsidP="00EA3165">
            <w:pPr>
              <w:pStyle w:val="Paragraphedeliste"/>
              <w:numPr>
                <w:ilvl w:val="0"/>
                <w:numId w:val="1"/>
              </w:numPr>
              <w:rPr>
                <w:rFonts w:ascii="Arial Narrow" w:hAnsi="Arial Narrow"/>
              </w:rPr>
            </w:pPr>
            <w:r w:rsidRPr="004D1D57">
              <w:rPr>
                <w:rFonts w:ascii="Arial Narrow" w:hAnsi="Arial Narrow"/>
                <w:noProof/>
              </w:rPr>
              <w:t>Ecole inclusive</w:t>
            </w:r>
          </w:p>
          <w:p w:rsidR="00243514" w:rsidRPr="00323C48" w:rsidRDefault="00243514" w:rsidP="00EA3165">
            <w:pPr>
              <w:pStyle w:val="Paragraphedeliste"/>
              <w:rPr>
                <w:rFonts w:ascii="Arial Narrow" w:hAnsi="Arial Narrow"/>
              </w:rPr>
            </w:pPr>
          </w:p>
        </w:tc>
      </w:tr>
      <w:tr w:rsidR="00243514" w:rsidRPr="00B53959" w:rsidTr="00EA3165">
        <w:tc>
          <w:tcPr>
            <w:tcW w:w="9288" w:type="dxa"/>
            <w:gridSpan w:val="2"/>
            <w:tcBorders>
              <w:top w:val="single" w:sz="4" w:space="0" w:color="auto"/>
              <w:bottom w:val="single" w:sz="4" w:space="0" w:color="auto"/>
            </w:tcBorders>
            <w:shd w:val="clear" w:color="auto" w:fill="B8CCE4" w:themeFill="accent1" w:themeFillTint="66"/>
          </w:tcPr>
          <w:p w:rsidR="00243514" w:rsidRDefault="00243514" w:rsidP="00EA3165">
            <w:pPr>
              <w:spacing w:after="60"/>
              <w:jc w:val="both"/>
              <w:rPr>
                <w:rFonts w:ascii="Arial Narrow" w:hAnsi="Arial Narrow"/>
                <w:b/>
              </w:rPr>
            </w:pPr>
            <w:r>
              <w:rPr>
                <w:rFonts w:ascii="Arial Narrow" w:hAnsi="Arial Narrow"/>
                <w:b/>
              </w:rPr>
              <w:t>Hypothèses à évaluer :</w:t>
            </w:r>
          </w:p>
          <w:p w:rsidR="00243514" w:rsidRPr="00031B92" w:rsidRDefault="00243514" w:rsidP="00EA3165">
            <w:pPr>
              <w:jc w:val="both"/>
              <w:rPr>
                <w:rFonts w:ascii="Arial Narrow" w:hAnsi="Arial Narrow"/>
                <w:noProof/>
              </w:rPr>
            </w:pPr>
            <w:r w:rsidRPr="004D1D57">
              <w:rPr>
                <w:rFonts w:ascii="Arial Narrow" w:hAnsi="Arial Narrow"/>
                <w:noProof/>
              </w:rPr>
              <w:t>Moins de défaut de conformité et d'erreurs de procédures, diminution des durées de déscolarisation, amélioration prévention du décrochage précoce (au cycle 4 du collège et au LP), amélioration du suivi des élèves poly-exclus.</w:t>
            </w:r>
          </w:p>
          <w:p w:rsidR="00243514" w:rsidRPr="00323C48" w:rsidRDefault="00243514" w:rsidP="00EA3165">
            <w:pPr>
              <w:jc w:val="both"/>
              <w:rPr>
                <w:rFonts w:ascii="Arial Narrow" w:hAnsi="Arial Narrow"/>
                <w:noProof/>
                <w:sz w:val="10"/>
                <w:szCs w:val="10"/>
              </w:rPr>
            </w:pPr>
          </w:p>
          <w:p w:rsidR="00243514" w:rsidRPr="00117827" w:rsidRDefault="00243514" w:rsidP="00EA3165">
            <w:pPr>
              <w:jc w:val="both"/>
              <w:rPr>
                <w:rFonts w:ascii="Arial Narrow" w:hAnsi="Arial Narrow"/>
                <w:i/>
                <w:noProof/>
              </w:rPr>
            </w:pPr>
          </w:p>
        </w:tc>
      </w:tr>
      <w:tr w:rsidR="00243514" w:rsidRPr="00B53959" w:rsidTr="00EA3165">
        <w:tc>
          <w:tcPr>
            <w:tcW w:w="9288" w:type="dxa"/>
            <w:gridSpan w:val="2"/>
            <w:tcBorders>
              <w:top w:val="single" w:sz="4" w:space="0" w:color="auto"/>
              <w:bottom w:val="single" w:sz="4" w:space="0" w:color="auto"/>
            </w:tcBorders>
            <w:shd w:val="clear" w:color="auto" w:fill="B8CCE4" w:themeFill="accent1" w:themeFillTint="66"/>
          </w:tcPr>
          <w:p w:rsidR="00243514" w:rsidRDefault="00243514" w:rsidP="00EA3165">
            <w:pPr>
              <w:spacing w:after="60"/>
              <w:jc w:val="both"/>
              <w:rPr>
                <w:rFonts w:ascii="Arial Narrow" w:hAnsi="Arial Narrow"/>
                <w:b/>
              </w:rPr>
            </w:pPr>
            <w:r>
              <w:rPr>
                <w:rFonts w:ascii="Arial Narrow" w:hAnsi="Arial Narrow"/>
                <w:b/>
              </w:rPr>
              <w:t>Méthode d’évaluation :</w:t>
            </w:r>
          </w:p>
          <w:p w:rsidR="00243514" w:rsidRDefault="00243514" w:rsidP="00EA3165">
            <w:pPr>
              <w:jc w:val="both"/>
              <w:rPr>
                <w:rFonts w:ascii="Arial Narrow" w:hAnsi="Arial Narrow"/>
                <w:noProof/>
              </w:rPr>
            </w:pPr>
            <w:r w:rsidRPr="004D1D57">
              <w:rPr>
                <w:rFonts w:ascii="Arial Narrow" w:hAnsi="Arial Narrow"/>
                <w:noProof/>
              </w:rPr>
              <w:t>Nombre d'élèves ayant fait l'objet de mesures d'exclusion définitive, nombre de journées sans scolarité pour ces élèves, nombre d'élèves entrant dans la catégorie des poly exclus, nombre d'élèves ayant retrouvé une formation après une exclusion d'un LP., nombres d'élèves exclus relevant d'une prise en charge liée à l'inclusion scolaire.</w:t>
            </w:r>
          </w:p>
          <w:p w:rsidR="00243514" w:rsidRPr="00323C48" w:rsidRDefault="00243514" w:rsidP="00EA3165">
            <w:pPr>
              <w:jc w:val="both"/>
              <w:rPr>
                <w:rFonts w:ascii="Arial Narrow" w:hAnsi="Arial Narrow"/>
                <w:noProof/>
                <w:sz w:val="10"/>
                <w:szCs w:val="10"/>
              </w:rPr>
            </w:pPr>
          </w:p>
          <w:p w:rsidR="00243514" w:rsidRPr="00073B9C" w:rsidRDefault="00243514" w:rsidP="00EA3165">
            <w:pPr>
              <w:spacing w:after="60"/>
              <w:rPr>
                <w:rFonts w:ascii="Arial Narrow" w:hAnsi="Arial Narrow"/>
                <w:i/>
              </w:rPr>
            </w:pPr>
          </w:p>
        </w:tc>
      </w:tr>
      <w:tr w:rsidR="00243514" w:rsidRPr="00B53959" w:rsidTr="00EA3165">
        <w:tc>
          <w:tcPr>
            <w:tcW w:w="9288" w:type="dxa"/>
            <w:gridSpan w:val="2"/>
            <w:tcBorders>
              <w:top w:val="single" w:sz="4" w:space="0" w:color="auto"/>
              <w:bottom w:val="single" w:sz="4" w:space="0" w:color="auto"/>
            </w:tcBorders>
            <w:shd w:val="clear" w:color="auto" w:fill="B8CCE4" w:themeFill="accent1" w:themeFillTint="66"/>
          </w:tcPr>
          <w:p w:rsidR="00243514" w:rsidRDefault="00243514" w:rsidP="00EA3165">
            <w:pPr>
              <w:spacing w:after="60"/>
              <w:jc w:val="both"/>
              <w:rPr>
                <w:rFonts w:ascii="Arial Narrow" w:hAnsi="Arial Narrow"/>
                <w:b/>
              </w:rPr>
            </w:pPr>
            <w:r>
              <w:rPr>
                <w:rFonts w:ascii="Arial Narrow" w:hAnsi="Arial Narrow"/>
                <w:b/>
              </w:rPr>
              <w:t>Responsables de l’évaluation :</w:t>
            </w:r>
          </w:p>
          <w:p w:rsidR="00243514" w:rsidRDefault="00243514" w:rsidP="00EA3165">
            <w:pPr>
              <w:jc w:val="both"/>
              <w:rPr>
                <w:rFonts w:ascii="Arial Narrow" w:hAnsi="Arial Narrow"/>
              </w:rPr>
            </w:pPr>
            <w:r w:rsidRPr="004D1D57">
              <w:rPr>
                <w:rFonts w:ascii="Arial Narrow" w:hAnsi="Arial Narrow"/>
                <w:noProof/>
              </w:rPr>
              <w:t>Les chercheurs ne sont pas associés à l'évaluation, par ailleurs le changement récent du cadre réglementaire dans le cadre du plan de lutte contre les violences en milieu scolaire entraîne une modification significative du référentiel initial</w:t>
            </w:r>
            <w:r w:rsidR="00CC0E0C">
              <w:rPr>
                <w:rFonts w:ascii="Arial Narrow" w:hAnsi="Arial Narrow"/>
                <w:noProof/>
              </w:rPr>
              <w:t>.</w:t>
            </w:r>
          </w:p>
          <w:p w:rsidR="00243514" w:rsidRPr="00323C48" w:rsidRDefault="00243514" w:rsidP="00EA3165">
            <w:pPr>
              <w:jc w:val="both"/>
              <w:rPr>
                <w:rFonts w:ascii="Arial Narrow" w:hAnsi="Arial Narrow"/>
                <w:noProof/>
                <w:sz w:val="10"/>
                <w:szCs w:val="10"/>
              </w:rPr>
            </w:pPr>
          </w:p>
          <w:p w:rsidR="00243514" w:rsidRDefault="00243514" w:rsidP="00EA3165">
            <w:pPr>
              <w:spacing w:after="60"/>
              <w:rPr>
                <w:rFonts w:ascii="Arial Narrow" w:hAnsi="Arial Narrow"/>
                <w:b/>
              </w:rPr>
            </w:pPr>
          </w:p>
        </w:tc>
      </w:tr>
      <w:tr w:rsidR="00243514" w:rsidRPr="00B53959" w:rsidTr="00EA3165">
        <w:tc>
          <w:tcPr>
            <w:tcW w:w="9288" w:type="dxa"/>
            <w:gridSpan w:val="2"/>
            <w:tcBorders>
              <w:top w:val="single" w:sz="4" w:space="0" w:color="auto"/>
              <w:bottom w:val="single" w:sz="4" w:space="0" w:color="auto"/>
            </w:tcBorders>
            <w:shd w:val="clear" w:color="auto" w:fill="B8CCE4" w:themeFill="accent1" w:themeFillTint="66"/>
          </w:tcPr>
          <w:p w:rsidR="00243514" w:rsidRDefault="00243514" w:rsidP="00EA3165">
            <w:pPr>
              <w:spacing w:after="60"/>
              <w:jc w:val="both"/>
              <w:rPr>
                <w:rFonts w:ascii="Arial Narrow" w:hAnsi="Arial Narrow"/>
                <w:b/>
              </w:rPr>
            </w:pPr>
            <w:r>
              <w:rPr>
                <w:rFonts w:ascii="Arial Narrow" w:hAnsi="Arial Narrow"/>
                <w:b/>
              </w:rPr>
              <w:t>Résultats année précédente :</w:t>
            </w:r>
          </w:p>
          <w:p w:rsidR="00243514" w:rsidRPr="004D1D57" w:rsidRDefault="00243514" w:rsidP="00EA3165">
            <w:pPr>
              <w:pStyle w:val="Paragraphedeliste"/>
              <w:jc w:val="both"/>
              <w:rPr>
                <w:rFonts w:ascii="Arial Narrow" w:hAnsi="Arial Narrow"/>
                <w:noProof/>
              </w:rPr>
            </w:pPr>
            <w:r w:rsidRPr="004D1D57">
              <w:rPr>
                <w:rFonts w:ascii="Arial Narrow" w:hAnsi="Arial Narrow"/>
                <w:noProof/>
              </w:rPr>
              <w:t>Actuellement, seule la diminution du nombre de procédures affectées par un défaut de conformité est évaluable (-30%) sur un volume total de 1600 procédures enregistrées sur l'année scolaire 2018-2019.</w:t>
            </w:r>
          </w:p>
          <w:p w:rsidR="00243514" w:rsidRPr="004D1D57" w:rsidRDefault="00243514" w:rsidP="00EA3165">
            <w:pPr>
              <w:pStyle w:val="Paragraphedeliste"/>
              <w:jc w:val="both"/>
              <w:rPr>
                <w:rFonts w:ascii="Arial Narrow" w:hAnsi="Arial Narrow"/>
                <w:noProof/>
              </w:rPr>
            </w:pPr>
            <w:r w:rsidRPr="004D1D57">
              <w:rPr>
                <w:rFonts w:ascii="Arial Narrow" w:hAnsi="Arial Narrow"/>
                <w:noProof/>
              </w:rPr>
              <w:t>Les autres indicateurs ne sont pas actuellement pertinents (non comparables).</w:t>
            </w:r>
          </w:p>
          <w:p w:rsidR="00243514" w:rsidRDefault="00243514" w:rsidP="00EA3165">
            <w:pPr>
              <w:pStyle w:val="Paragraphedeliste"/>
              <w:ind w:left="0"/>
              <w:jc w:val="both"/>
              <w:rPr>
                <w:rFonts w:ascii="Arial Narrow" w:hAnsi="Arial Narrow"/>
              </w:rPr>
            </w:pPr>
            <w:r w:rsidRPr="004D1D57">
              <w:rPr>
                <w:rFonts w:ascii="Arial Narrow" w:hAnsi="Arial Narrow"/>
                <w:noProof/>
              </w:rPr>
              <w:t>La mise en oeuvre du "plan violence" et ses conséquences sur l'expérimentation n'ont pas fait l'objet d'une analyse à ce stade du déploiement.</w:t>
            </w:r>
          </w:p>
          <w:p w:rsidR="00243514" w:rsidRPr="00323C48" w:rsidRDefault="00243514" w:rsidP="00EA3165">
            <w:pPr>
              <w:jc w:val="both"/>
              <w:rPr>
                <w:rFonts w:ascii="Arial Narrow" w:hAnsi="Arial Narrow"/>
                <w:noProof/>
                <w:sz w:val="10"/>
                <w:szCs w:val="10"/>
              </w:rPr>
            </w:pPr>
          </w:p>
          <w:p w:rsidR="00243514" w:rsidRDefault="00243514" w:rsidP="00EA3165">
            <w:pPr>
              <w:pStyle w:val="Paragraphedeliste"/>
              <w:ind w:left="0"/>
              <w:rPr>
                <w:rFonts w:ascii="Arial Narrow" w:hAnsi="Arial Narrow"/>
                <w:b/>
              </w:rPr>
            </w:pPr>
          </w:p>
        </w:tc>
      </w:tr>
      <w:tr w:rsidR="00243514" w:rsidRPr="00B53959" w:rsidTr="00EA3165">
        <w:tc>
          <w:tcPr>
            <w:tcW w:w="9288" w:type="dxa"/>
            <w:gridSpan w:val="2"/>
            <w:tcBorders>
              <w:top w:val="single" w:sz="4" w:space="0" w:color="auto"/>
              <w:bottom w:val="single" w:sz="4" w:space="0" w:color="auto"/>
            </w:tcBorders>
            <w:shd w:val="clear" w:color="auto" w:fill="B8CCE4" w:themeFill="accent1" w:themeFillTint="66"/>
          </w:tcPr>
          <w:p w:rsidR="00243514" w:rsidRDefault="00243514" w:rsidP="00EA3165">
            <w:pPr>
              <w:spacing w:after="60"/>
              <w:jc w:val="both"/>
              <w:rPr>
                <w:rFonts w:ascii="Arial Narrow" w:hAnsi="Arial Narrow"/>
                <w:b/>
              </w:rPr>
            </w:pPr>
            <w:r>
              <w:rPr>
                <w:rFonts w:ascii="Arial Narrow" w:hAnsi="Arial Narrow"/>
                <w:b/>
              </w:rPr>
              <w:t>Actions prévues à l’issue de l’expérimentation :</w:t>
            </w:r>
          </w:p>
          <w:p w:rsidR="00243514" w:rsidRDefault="00243514" w:rsidP="00EA3165">
            <w:pPr>
              <w:jc w:val="both"/>
              <w:rPr>
                <w:rFonts w:ascii="Arial Narrow" w:hAnsi="Arial Narrow"/>
              </w:rPr>
            </w:pPr>
            <w:r w:rsidRPr="004D1D57">
              <w:rPr>
                <w:rFonts w:ascii="Arial Narrow" w:hAnsi="Arial Narrow"/>
                <w:noProof/>
              </w:rPr>
              <w:t>Modification du référentiel de l'expérimentation, les cellules départementales mises en place dans le cadre du plan de lutte contre les violences scolaires sont désormais concernées par la prise en charge et le suivi des élèves hautement perturbateurs.</w:t>
            </w:r>
          </w:p>
          <w:p w:rsidR="00243514" w:rsidRPr="00323C48" w:rsidRDefault="00243514" w:rsidP="00EA3165">
            <w:pPr>
              <w:jc w:val="both"/>
              <w:rPr>
                <w:rFonts w:ascii="Arial Narrow" w:hAnsi="Arial Narrow"/>
                <w:noProof/>
                <w:sz w:val="10"/>
                <w:szCs w:val="10"/>
              </w:rPr>
            </w:pPr>
          </w:p>
          <w:p w:rsidR="00243514" w:rsidRDefault="00243514" w:rsidP="00EA3165">
            <w:pPr>
              <w:spacing w:after="60"/>
              <w:rPr>
                <w:rFonts w:ascii="Arial Narrow" w:hAnsi="Arial Narrow"/>
                <w:b/>
              </w:rPr>
            </w:pPr>
          </w:p>
        </w:tc>
      </w:tr>
      <w:tr w:rsidR="00243514"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243514" w:rsidRPr="00A55F0E" w:rsidRDefault="00243514" w:rsidP="00EA3165">
            <w:pPr>
              <w:tabs>
                <w:tab w:val="left" w:pos="3969"/>
              </w:tabs>
              <w:spacing w:after="60"/>
              <w:ind w:right="1259"/>
              <w:rPr>
                <w:rFonts w:ascii="Arial Narrow" w:hAnsi="Arial Narrow"/>
                <w:b/>
              </w:rPr>
            </w:pPr>
          </w:p>
          <w:p w:rsidR="00243514" w:rsidRPr="00A55F0E" w:rsidRDefault="00243514" w:rsidP="00EA3165">
            <w:pPr>
              <w:tabs>
                <w:tab w:val="left" w:pos="3969"/>
              </w:tabs>
              <w:spacing w:after="120"/>
              <w:ind w:right="1259"/>
              <w:rPr>
                <w:rFonts w:ascii="Arial Narrow" w:hAnsi="Arial Narrow"/>
                <w:b/>
              </w:rPr>
            </w:pPr>
            <w:r w:rsidRPr="00A55F0E">
              <w:rPr>
                <w:rFonts w:ascii="Arial Narrow" w:hAnsi="Arial Narrow"/>
                <w:b/>
              </w:rPr>
              <w:t>Public(s) concerné(s) :</w:t>
            </w:r>
          </w:p>
          <w:p w:rsidR="00243514" w:rsidRPr="00A55F0E" w:rsidRDefault="00243514" w:rsidP="00EA3165">
            <w:pPr>
              <w:tabs>
                <w:tab w:val="left" w:pos="3969"/>
              </w:tabs>
              <w:ind w:right="1259"/>
              <w:rPr>
                <w:rFonts w:ascii="Arial Narrow" w:hAnsi="Arial Narrow"/>
              </w:rPr>
            </w:pPr>
            <w:r w:rsidRPr="004D1D57">
              <w:rPr>
                <w:rFonts w:ascii="Arial Narrow" w:hAnsi="Arial Narrow"/>
                <w:noProof/>
              </w:rPr>
              <w:t>Élèves</w:t>
            </w:r>
          </w:p>
          <w:p w:rsidR="00243514" w:rsidRPr="00E97E97" w:rsidRDefault="00243514" w:rsidP="00EA3165">
            <w:pPr>
              <w:tabs>
                <w:tab w:val="left" w:pos="3969"/>
              </w:tabs>
              <w:ind w:right="1259"/>
              <w:rPr>
                <w:rFonts w:ascii="Arial Narrow" w:hAnsi="Arial Narrow"/>
              </w:rPr>
            </w:pPr>
            <w:r w:rsidRPr="004D1D57">
              <w:rPr>
                <w:rFonts w:ascii="Arial Narrow" w:hAnsi="Arial Narrow"/>
                <w:noProof/>
              </w:rPr>
              <w:t>Personnels de l’Éducation nationale</w:t>
            </w:r>
          </w:p>
          <w:p w:rsidR="00243514" w:rsidRDefault="00243514" w:rsidP="00EA3165">
            <w:pPr>
              <w:tabs>
                <w:tab w:val="left" w:pos="3969"/>
              </w:tabs>
              <w:ind w:right="1259"/>
              <w:rPr>
                <w:rFonts w:ascii="Arial Narrow" w:hAnsi="Arial Narrow"/>
                <w:b/>
              </w:rPr>
            </w:pPr>
          </w:p>
          <w:p w:rsidR="00243514" w:rsidRDefault="00243514" w:rsidP="00EA3165">
            <w:pPr>
              <w:tabs>
                <w:tab w:val="left" w:pos="3969"/>
              </w:tabs>
              <w:spacing w:after="60"/>
              <w:ind w:right="1259"/>
              <w:rPr>
                <w:rFonts w:ascii="Arial Narrow" w:hAnsi="Arial Narrow"/>
                <w:b/>
              </w:rPr>
            </w:pPr>
            <w:r>
              <w:rPr>
                <w:rFonts w:ascii="Arial Narrow" w:hAnsi="Arial Narrow"/>
                <w:b/>
              </w:rPr>
              <w:t>Secteur(s) d’enseignement concerné(s) :</w:t>
            </w:r>
          </w:p>
          <w:p w:rsidR="00243514" w:rsidRPr="00A55F0E" w:rsidRDefault="00243514" w:rsidP="00EA3165">
            <w:pPr>
              <w:rPr>
                <w:rFonts w:ascii="Arial Narrow" w:hAnsi="Arial Narrow"/>
                <w:lang w:val="en-US"/>
              </w:rPr>
            </w:pPr>
            <w:r w:rsidRPr="004D1D57">
              <w:rPr>
                <w:rFonts w:ascii="Arial Narrow" w:hAnsi="Arial Narrow"/>
                <w:noProof/>
                <w:lang w:val="en-US"/>
              </w:rPr>
              <w:t>Public</w:t>
            </w:r>
          </w:p>
          <w:p w:rsidR="00243514" w:rsidRPr="003D3A90" w:rsidRDefault="00243514" w:rsidP="00EA3165">
            <w:pPr>
              <w:rPr>
                <w:rFonts w:ascii="Arial Narrow" w:hAnsi="Arial Narrow"/>
                <w:b/>
                <w:lang w:val="en-US"/>
              </w:rPr>
            </w:pPr>
          </w:p>
          <w:p w:rsidR="00243514" w:rsidRPr="003D3A90" w:rsidRDefault="00243514"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243514" w:rsidRPr="00E97E97" w:rsidRDefault="00243514" w:rsidP="00EA3165">
            <w:pPr>
              <w:rPr>
                <w:rFonts w:ascii="Arial Narrow" w:hAnsi="Arial Narrow"/>
              </w:rPr>
            </w:pPr>
            <w:r w:rsidRPr="004D1D57">
              <w:rPr>
                <w:rFonts w:ascii="Arial Narrow" w:hAnsi="Arial Narrow"/>
                <w:noProof/>
              </w:rPr>
              <w:t>Cycle 3</w:t>
            </w:r>
          </w:p>
          <w:p w:rsidR="00243514" w:rsidRPr="00E97E97" w:rsidRDefault="00243514" w:rsidP="00EA3165">
            <w:pPr>
              <w:rPr>
                <w:rFonts w:ascii="Arial Narrow" w:hAnsi="Arial Narrow"/>
              </w:rPr>
            </w:pPr>
            <w:r w:rsidRPr="004D1D57">
              <w:rPr>
                <w:rFonts w:ascii="Arial Narrow" w:hAnsi="Arial Narrow"/>
                <w:noProof/>
              </w:rPr>
              <w:t>Cycle 4</w:t>
            </w:r>
          </w:p>
          <w:p w:rsidR="00243514" w:rsidRPr="00E97E97" w:rsidRDefault="00243514" w:rsidP="00EA3165">
            <w:pPr>
              <w:rPr>
                <w:rFonts w:ascii="Arial Narrow" w:hAnsi="Arial Narrow"/>
              </w:rPr>
            </w:pPr>
            <w:r w:rsidRPr="004D1D57">
              <w:rPr>
                <w:rFonts w:ascii="Arial Narrow" w:hAnsi="Arial Narrow"/>
                <w:noProof/>
              </w:rPr>
              <w:t>Cycle terminal (lycée)</w:t>
            </w:r>
          </w:p>
          <w:p w:rsidR="00243514" w:rsidRPr="00A55F0E" w:rsidRDefault="00243514"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243514" w:rsidRPr="00A4092D" w:rsidRDefault="00243514" w:rsidP="00EA3165">
            <w:pPr>
              <w:spacing w:after="60"/>
              <w:rPr>
                <w:rFonts w:ascii="Arial Narrow" w:hAnsi="Arial Narrow"/>
                <w:b/>
              </w:rPr>
            </w:pPr>
          </w:p>
          <w:p w:rsidR="00243514" w:rsidRPr="00970CF4" w:rsidRDefault="00243514" w:rsidP="00EA3165">
            <w:pPr>
              <w:spacing w:after="60"/>
              <w:rPr>
                <w:rFonts w:ascii="Arial Narrow" w:hAnsi="Arial Narrow"/>
                <w:b/>
              </w:rPr>
            </w:pPr>
            <w:r w:rsidRPr="00970CF4">
              <w:rPr>
                <w:rFonts w:ascii="Arial Narrow" w:hAnsi="Arial Narrow"/>
                <w:b/>
              </w:rPr>
              <w:t>Nombre concerné :</w:t>
            </w:r>
          </w:p>
          <w:p w:rsidR="00243514" w:rsidRDefault="00243514" w:rsidP="00EA3165">
            <w:pPr>
              <w:rPr>
                <w:rFonts w:ascii="Arial Narrow" w:hAnsi="Arial Narrow"/>
              </w:rPr>
            </w:pPr>
            <w:r>
              <w:rPr>
                <w:rFonts w:ascii="Arial Narrow" w:hAnsi="Arial Narrow"/>
              </w:rPr>
              <w:t xml:space="preserve">d’élèves : </w:t>
            </w:r>
            <w:r w:rsidRPr="004D1D57">
              <w:rPr>
                <w:rFonts w:ascii="Arial Narrow" w:hAnsi="Arial Narrow"/>
                <w:noProof/>
              </w:rPr>
              <w:t>1500</w:t>
            </w:r>
          </w:p>
          <w:p w:rsidR="00243514" w:rsidRPr="00070BD1" w:rsidRDefault="00243514" w:rsidP="00EA3165">
            <w:pPr>
              <w:rPr>
                <w:rFonts w:ascii="Arial" w:hAnsi="Arial" w:cs="Arial"/>
                <w:bCs/>
                <w:color w:val="000000"/>
                <w:sz w:val="20"/>
                <w:szCs w:val="20"/>
              </w:rPr>
            </w:pPr>
            <w:r>
              <w:rPr>
                <w:rFonts w:ascii="Arial Narrow" w:hAnsi="Arial Narrow"/>
              </w:rPr>
              <w:t xml:space="preserve">d’enseignants : </w:t>
            </w:r>
          </w:p>
          <w:p w:rsidR="00243514" w:rsidRDefault="00243514"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356</w:t>
            </w:r>
          </w:p>
          <w:p w:rsidR="00243514" w:rsidRPr="00970CF4" w:rsidRDefault="00243514" w:rsidP="00EA3165">
            <w:pPr>
              <w:rPr>
                <w:rFonts w:ascii="Arial Narrow" w:hAnsi="Arial Narrow"/>
              </w:rPr>
            </w:pPr>
            <w:r>
              <w:rPr>
                <w:rFonts w:ascii="Arial Narrow" w:hAnsi="Arial Narrow"/>
              </w:rPr>
              <w:t xml:space="preserve">d’écoles : </w:t>
            </w:r>
          </w:p>
          <w:p w:rsidR="00243514" w:rsidRPr="00970CF4" w:rsidRDefault="00243514" w:rsidP="00EA3165">
            <w:pPr>
              <w:rPr>
                <w:rFonts w:ascii="Arial Narrow" w:hAnsi="Arial Narrow"/>
              </w:rPr>
            </w:pPr>
            <w:r>
              <w:rPr>
                <w:rFonts w:ascii="Arial Narrow" w:hAnsi="Arial Narrow"/>
              </w:rPr>
              <w:t xml:space="preserve">de collèges : </w:t>
            </w:r>
            <w:r w:rsidRPr="004D1D57">
              <w:rPr>
                <w:rFonts w:ascii="Arial Narrow" w:hAnsi="Arial Narrow"/>
                <w:noProof/>
              </w:rPr>
              <w:t>252</w:t>
            </w:r>
          </w:p>
          <w:p w:rsidR="00243514" w:rsidRPr="00970CF4" w:rsidRDefault="00243514"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68</w:t>
            </w:r>
          </w:p>
          <w:p w:rsidR="00243514" w:rsidRDefault="00243514" w:rsidP="00EA3165">
            <w:pPr>
              <w:rPr>
                <w:rFonts w:ascii="Arial Narrow" w:hAnsi="Arial Narrow"/>
              </w:rPr>
            </w:pPr>
            <w:r>
              <w:rPr>
                <w:rFonts w:ascii="Arial Narrow" w:hAnsi="Arial Narrow"/>
              </w:rPr>
              <w:t xml:space="preserve">de lycées polyvalents : </w:t>
            </w:r>
          </w:p>
          <w:p w:rsidR="00243514" w:rsidRDefault="00243514"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36</w:t>
            </w:r>
          </w:p>
          <w:p w:rsidR="00243514" w:rsidRPr="008C3568" w:rsidRDefault="00243514" w:rsidP="00EA3165">
            <w:pPr>
              <w:rPr>
                <w:rFonts w:ascii="Arial Narrow" w:hAnsi="Arial Narrow"/>
                <w:sz w:val="10"/>
                <w:szCs w:val="10"/>
              </w:rPr>
            </w:pPr>
          </w:p>
        </w:tc>
      </w:tr>
      <w:tr w:rsidR="00243514" w:rsidRPr="00BC2080" w:rsidTr="00EA3165">
        <w:trPr>
          <w:trHeight w:val="1182"/>
        </w:trPr>
        <w:tc>
          <w:tcPr>
            <w:tcW w:w="4928" w:type="dxa"/>
            <w:vMerge/>
            <w:tcBorders>
              <w:bottom w:val="single" w:sz="4" w:space="0" w:color="auto"/>
              <w:right w:val="single" w:sz="4" w:space="0" w:color="auto"/>
            </w:tcBorders>
            <w:shd w:val="clear" w:color="auto" w:fill="auto"/>
          </w:tcPr>
          <w:p w:rsidR="00243514" w:rsidRPr="008C3568" w:rsidRDefault="00243514"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243514" w:rsidRPr="00C43B98" w:rsidRDefault="00243514" w:rsidP="00EA3165">
            <w:pPr>
              <w:rPr>
                <w:rFonts w:ascii="Arial Narrow" w:hAnsi="Arial Narrow"/>
                <w:color w:val="FFFFFF" w:themeColor="background1"/>
                <w:sz w:val="10"/>
                <w:szCs w:val="10"/>
              </w:rPr>
            </w:pPr>
          </w:p>
        </w:tc>
      </w:tr>
      <w:tr w:rsidR="00243514"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243514" w:rsidRDefault="00243514"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243514" w:rsidRPr="00F81949" w:rsidRDefault="00243514" w:rsidP="00EA3165">
            <w:pPr>
              <w:jc w:val="both"/>
              <w:rPr>
                <w:rFonts w:ascii="Arial Narrow" w:hAnsi="Arial Narrow"/>
              </w:rPr>
            </w:pPr>
          </w:p>
        </w:tc>
      </w:tr>
    </w:tbl>
    <w:p w:rsidR="00243514" w:rsidRPr="00F81949" w:rsidRDefault="00243514" w:rsidP="0024351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243514" w:rsidRPr="004C2BA9" w:rsidTr="00EA3165">
        <w:tc>
          <w:tcPr>
            <w:tcW w:w="9288" w:type="dxa"/>
            <w:tcBorders>
              <w:top w:val="single" w:sz="4" w:space="0" w:color="auto"/>
              <w:bottom w:val="single" w:sz="4" w:space="0" w:color="auto"/>
            </w:tcBorders>
            <w:shd w:val="clear" w:color="auto" w:fill="B6DDE8" w:themeFill="accent5" w:themeFillTint="66"/>
          </w:tcPr>
          <w:p w:rsidR="00243514" w:rsidRDefault="00243514" w:rsidP="00EA3165">
            <w:pPr>
              <w:spacing w:after="60"/>
              <w:jc w:val="both"/>
              <w:rPr>
                <w:rFonts w:ascii="Arial Narrow" w:hAnsi="Arial Narrow"/>
                <w:i/>
                <w:noProof/>
              </w:rPr>
            </w:pPr>
            <w:r>
              <w:rPr>
                <w:rFonts w:ascii="Arial Narrow" w:hAnsi="Arial Narrow"/>
                <w:b/>
              </w:rPr>
              <w:t xml:space="preserve">Objectifs de recherche : </w:t>
            </w:r>
          </w:p>
          <w:p w:rsidR="00243514" w:rsidRPr="009C54AF" w:rsidRDefault="00243514" w:rsidP="00EA3165">
            <w:pPr>
              <w:jc w:val="both"/>
              <w:rPr>
                <w:rFonts w:ascii="Arial Narrow" w:hAnsi="Arial Narrow"/>
                <w:sz w:val="10"/>
                <w:szCs w:val="10"/>
              </w:rPr>
            </w:pPr>
          </w:p>
          <w:p w:rsidR="00243514" w:rsidRPr="004C2BA9" w:rsidRDefault="00243514" w:rsidP="00EA3165">
            <w:pPr>
              <w:rPr>
                <w:rFonts w:ascii="Arial Narrow" w:hAnsi="Arial Narrow"/>
              </w:rPr>
            </w:pPr>
          </w:p>
        </w:tc>
      </w:tr>
      <w:tr w:rsidR="00243514" w:rsidRPr="00B53959" w:rsidTr="00EA3165">
        <w:tc>
          <w:tcPr>
            <w:tcW w:w="9288" w:type="dxa"/>
            <w:tcBorders>
              <w:bottom w:val="single" w:sz="4" w:space="0" w:color="auto"/>
            </w:tcBorders>
            <w:shd w:val="clear" w:color="auto" w:fill="B6DDE8" w:themeFill="accent5" w:themeFillTint="66"/>
          </w:tcPr>
          <w:p w:rsidR="00243514" w:rsidRDefault="00243514"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243514" w:rsidRPr="009C54AF" w:rsidRDefault="00243514" w:rsidP="00EA3165">
            <w:pPr>
              <w:jc w:val="both"/>
              <w:rPr>
                <w:rFonts w:ascii="Arial Narrow" w:hAnsi="Arial Narrow"/>
                <w:sz w:val="10"/>
                <w:szCs w:val="10"/>
              </w:rPr>
            </w:pPr>
          </w:p>
          <w:p w:rsidR="00243514" w:rsidRPr="00B53959" w:rsidRDefault="00243514" w:rsidP="00EA3165">
            <w:pPr>
              <w:jc w:val="both"/>
              <w:rPr>
                <w:rFonts w:ascii="Arial Narrow" w:hAnsi="Arial Narrow"/>
              </w:rPr>
            </w:pPr>
          </w:p>
        </w:tc>
      </w:tr>
      <w:tr w:rsidR="00243514" w:rsidRPr="004C2BA9" w:rsidTr="00EA3165">
        <w:tc>
          <w:tcPr>
            <w:tcW w:w="9288" w:type="dxa"/>
            <w:tcBorders>
              <w:top w:val="single" w:sz="4" w:space="0" w:color="auto"/>
              <w:bottom w:val="single" w:sz="4" w:space="0" w:color="auto"/>
            </w:tcBorders>
            <w:shd w:val="clear" w:color="auto" w:fill="B6DDE8" w:themeFill="accent5" w:themeFillTint="66"/>
          </w:tcPr>
          <w:p w:rsidR="00243514" w:rsidRPr="00B53959" w:rsidRDefault="00243514" w:rsidP="00EA3165">
            <w:pPr>
              <w:spacing w:after="60"/>
              <w:jc w:val="both"/>
              <w:rPr>
                <w:rFonts w:ascii="Arial Narrow" w:hAnsi="Arial Narrow"/>
                <w:b/>
              </w:rPr>
            </w:pPr>
            <w:r>
              <w:rPr>
                <w:rFonts w:ascii="Arial Narrow" w:hAnsi="Arial Narrow"/>
                <w:b/>
              </w:rPr>
              <w:t>Apports de la recherche dans le cadre de l’expérimentation :</w:t>
            </w:r>
          </w:p>
          <w:p w:rsidR="00243514" w:rsidRPr="009C54AF" w:rsidRDefault="00243514" w:rsidP="00EA3165">
            <w:pPr>
              <w:jc w:val="both"/>
              <w:rPr>
                <w:rFonts w:ascii="Arial Narrow" w:hAnsi="Arial Narrow"/>
                <w:sz w:val="10"/>
                <w:szCs w:val="10"/>
              </w:rPr>
            </w:pPr>
          </w:p>
          <w:p w:rsidR="00243514" w:rsidRPr="004C2BA9" w:rsidRDefault="00243514" w:rsidP="00EA3165">
            <w:pPr>
              <w:rPr>
                <w:rFonts w:ascii="Arial Narrow" w:hAnsi="Arial Narrow"/>
              </w:rPr>
            </w:pPr>
          </w:p>
        </w:tc>
      </w:tr>
      <w:tr w:rsidR="00243514" w:rsidRPr="004C2BA9" w:rsidTr="00EA3165">
        <w:tc>
          <w:tcPr>
            <w:tcW w:w="9288" w:type="dxa"/>
            <w:tcBorders>
              <w:top w:val="single" w:sz="4" w:space="0" w:color="auto"/>
              <w:bottom w:val="single" w:sz="4" w:space="0" w:color="auto"/>
            </w:tcBorders>
            <w:shd w:val="clear" w:color="auto" w:fill="B6DDE8" w:themeFill="accent5" w:themeFillTint="66"/>
          </w:tcPr>
          <w:p w:rsidR="00243514" w:rsidRPr="00B53959" w:rsidRDefault="00243514" w:rsidP="00EA3165">
            <w:pPr>
              <w:spacing w:after="60"/>
              <w:jc w:val="both"/>
              <w:rPr>
                <w:rFonts w:ascii="Arial Narrow" w:hAnsi="Arial Narrow"/>
                <w:b/>
              </w:rPr>
            </w:pPr>
            <w:r>
              <w:rPr>
                <w:rFonts w:ascii="Arial Narrow" w:hAnsi="Arial Narrow"/>
                <w:b/>
              </w:rPr>
              <w:t xml:space="preserve">Modalités de valorisation de la recherche : </w:t>
            </w:r>
          </w:p>
          <w:p w:rsidR="00243514" w:rsidRPr="009C54AF" w:rsidRDefault="00243514" w:rsidP="00EA3165">
            <w:pPr>
              <w:jc w:val="both"/>
              <w:rPr>
                <w:rFonts w:ascii="Arial Narrow" w:hAnsi="Arial Narrow"/>
                <w:sz w:val="10"/>
                <w:szCs w:val="10"/>
              </w:rPr>
            </w:pPr>
          </w:p>
          <w:p w:rsidR="00243514" w:rsidRPr="004C2BA9" w:rsidRDefault="00243514"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514"/>
    <w:rsid w:val="00202C05"/>
    <w:rsid w:val="00243514"/>
    <w:rsid w:val="00353EEF"/>
    <w:rsid w:val="003D27C3"/>
    <w:rsid w:val="007644C3"/>
    <w:rsid w:val="00942A30"/>
    <w:rsid w:val="00CC0E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51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43514"/>
    <w:pPr>
      <w:ind w:left="720"/>
      <w:contextualSpacing/>
    </w:pPr>
  </w:style>
  <w:style w:type="table" w:customStyle="1" w:styleId="Grilledutableau1">
    <w:name w:val="Grille du tableau1"/>
    <w:basedOn w:val="TableauNormal"/>
    <w:next w:val="Grilledutableau"/>
    <w:uiPriority w:val="59"/>
    <w:rsid w:val="00243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43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51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43514"/>
    <w:pPr>
      <w:ind w:left="720"/>
      <w:contextualSpacing/>
    </w:pPr>
  </w:style>
  <w:style w:type="table" w:customStyle="1" w:styleId="Grilledutableau1">
    <w:name w:val="Grille du tableau1"/>
    <w:basedOn w:val="TableauNormal"/>
    <w:next w:val="Grilledutableau"/>
    <w:uiPriority w:val="59"/>
    <w:rsid w:val="00243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43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2513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2021-02-01T13:45:00Z</dcterms:created>
  <dcterms:modified xsi:type="dcterms:W3CDTF">2021-02-01T13:46:00Z</dcterms:modified>
</cp:coreProperties>
</file>