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5B" w:rsidRDefault="00A55B5B" w:rsidP="00A55B5B">
      <w:pPr>
        <w:pStyle w:val="En-ttedetabledesmatires"/>
        <w:spacing w:before="0" w:line="240" w:lineRule="auto"/>
      </w:pPr>
      <w:r>
        <w:t>Cycle 4</w:t>
      </w:r>
    </w:p>
    <w:p w:rsidR="00A55B5B" w:rsidRDefault="00A55B5B" w:rsidP="00A55B5B">
      <w:pPr>
        <w:pStyle w:val="En-ttedetabledesmatires"/>
        <w:spacing w:before="0" w:line="240" w:lineRule="auto"/>
      </w:pPr>
      <w:r>
        <w:t>Physique-chimie</w:t>
      </w:r>
    </w:p>
    <w:p w:rsidR="00A55B5B" w:rsidRDefault="00A55B5B" w:rsidP="00A55B5B">
      <w:pPr>
        <w:pStyle w:val="En-ttedetabledesmatires"/>
        <w:spacing w:before="0" w:line="240" w:lineRule="auto"/>
      </w:pPr>
      <w:r>
        <w:t xml:space="preserve">Catégorie : Mettre en œuvre son enseignement </w:t>
      </w:r>
    </w:p>
    <w:p w:rsidR="00A55B5B" w:rsidRDefault="00A55B5B" w:rsidP="00A55B5B">
      <w:pPr>
        <w:pStyle w:val="En-ttedetabledesmatires"/>
        <w:spacing w:before="0" w:line="240" w:lineRule="auto"/>
      </w:pPr>
      <w:r>
        <w:t>Sous-catégorie : Organisation et transformation de la matière</w:t>
      </w:r>
    </w:p>
    <w:p w:rsidR="00431A2A" w:rsidRDefault="00407BED" w:rsidP="00A55B5B">
      <w:pPr>
        <w:pStyle w:val="Titre"/>
      </w:pPr>
      <w:r w:rsidRPr="00407BED">
        <w:t>Quelle(s) représentations du système solaire ?</w:t>
      </w:r>
    </w:p>
    <w:p w:rsidR="00A55B5B" w:rsidRPr="000E3F08" w:rsidRDefault="00A55B5B" w:rsidP="00A55B5B">
      <w:pPr>
        <w:spacing w:after="0" w:line="240" w:lineRule="auto"/>
      </w:pPr>
    </w:p>
    <w:tbl>
      <w:tblPr>
        <w:tblStyle w:val="Tableauentte1L"/>
        <w:tblW w:w="0" w:type="auto"/>
        <w:tblLook w:val="01E0" w:firstRow="1" w:lastRow="1" w:firstColumn="1" w:lastColumn="1" w:noHBand="0" w:noVBand="0"/>
      </w:tblPr>
      <w:tblGrid>
        <w:gridCol w:w="9628"/>
      </w:tblGrid>
      <w:tr w:rsidR="00830E0D" w:rsidRPr="002C30B5" w:rsidTr="00A55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830E0D" w:rsidRPr="00A27C1D" w:rsidRDefault="00830E0D" w:rsidP="00A55B5B">
            <w:pPr>
              <w:spacing w:before="0" w:after="0" w:line="240" w:lineRule="auto"/>
              <w:rPr>
                <w:rFonts w:cs="Arial"/>
                <w:b w:val="0"/>
                <w:color w:val="7030A0"/>
              </w:rPr>
            </w:pPr>
            <w:r w:rsidRPr="00A55B5B">
              <w:rPr>
                <w:rFonts w:cs="Arial"/>
              </w:rPr>
              <w:t>TH</w:t>
            </w:r>
            <w:r w:rsidR="00A55B5B">
              <w:rPr>
                <w:rFonts w:cs="Arial"/>
              </w:rPr>
              <w:t>È</w:t>
            </w:r>
            <w:r w:rsidRPr="00A55B5B">
              <w:rPr>
                <w:rFonts w:cs="Arial"/>
              </w:rPr>
              <w:t>ME : Organisation et transformations de la mati</w:t>
            </w:r>
            <w:r w:rsidR="00A55B5B">
              <w:rPr>
                <w:rFonts w:cs="Arial"/>
              </w:rPr>
              <w:t>È</w:t>
            </w:r>
            <w:r w:rsidRPr="00A55B5B">
              <w:rPr>
                <w:rFonts w:cs="Arial"/>
              </w:rPr>
              <w:t>re</w:t>
            </w:r>
          </w:p>
        </w:tc>
      </w:tr>
      <w:tr w:rsidR="00BF2193" w:rsidRPr="002C30B5" w:rsidTr="00A55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BF2193" w:rsidRPr="002C30B5" w:rsidRDefault="00BF2193" w:rsidP="00A55B5B">
            <w:pPr>
              <w:spacing w:before="0"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z w:val="20"/>
                <w:szCs w:val="20"/>
              </w:rPr>
              <w:t>Attendus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de fin de cycle :</w:t>
            </w:r>
            <w:r w:rsidR="00A27C1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27C1D">
              <w:rPr>
                <w:rFonts w:cs="Arial"/>
                <w:sz w:val="20"/>
                <w:szCs w:val="20"/>
              </w:rPr>
              <w:t>Décrire l’organisation de la matière dans l’Univers</w:t>
            </w:r>
          </w:p>
        </w:tc>
      </w:tr>
      <w:tr w:rsidR="00E91C1E" w:rsidRPr="002C30B5" w:rsidTr="00A55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E91C1E" w:rsidRPr="002C30B5" w:rsidRDefault="00E91C1E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C30B5">
              <w:rPr>
                <w:rFonts w:cs="Arial"/>
                <w:b/>
                <w:sz w:val="20"/>
                <w:szCs w:val="20"/>
              </w:rPr>
              <w:t>Registre d’enseignement</w:t>
            </w:r>
            <w:r w:rsidR="00E33191">
              <w:rPr>
                <w:rFonts w:cs="Arial"/>
                <w:sz w:val="20"/>
                <w:szCs w:val="20"/>
              </w:rPr>
              <w:t> :</w:t>
            </w:r>
            <w:r w:rsidR="004348BB">
              <w:rPr>
                <w:rFonts w:cs="Arial"/>
                <w:sz w:val="20"/>
                <w:szCs w:val="20"/>
              </w:rPr>
              <w:t xml:space="preserve"> Enseignement commun</w:t>
            </w:r>
          </w:p>
        </w:tc>
      </w:tr>
      <w:tr w:rsidR="00C5741F" w:rsidRPr="002C30B5" w:rsidTr="00A55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AB2D19" w:rsidRPr="002C30B5" w:rsidRDefault="00C5741F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Descriptif :</w:t>
            </w:r>
            <w:r w:rsidR="00A55B5B">
              <w:rPr>
                <w:rFonts w:cs="Arial"/>
                <w:sz w:val="20"/>
                <w:szCs w:val="20"/>
              </w:rPr>
              <w:t xml:space="preserve"> </w:t>
            </w:r>
            <w:r w:rsidR="00AB2D19">
              <w:rPr>
                <w:rFonts w:cs="Arial"/>
                <w:sz w:val="20"/>
                <w:szCs w:val="20"/>
              </w:rPr>
              <w:t xml:space="preserve">Dans cette activité, les élèves </w:t>
            </w:r>
            <w:r w:rsidR="00A55B5B">
              <w:rPr>
                <w:rFonts w:cs="Arial"/>
                <w:sz w:val="20"/>
                <w:szCs w:val="20"/>
              </w:rPr>
              <w:t>sont invités</w:t>
            </w:r>
            <w:r w:rsidR="00AB2D19">
              <w:rPr>
                <w:rFonts w:cs="Arial"/>
                <w:sz w:val="20"/>
                <w:szCs w:val="20"/>
              </w:rPr>
              <w:t xml:space="preserve"> à </w:t>
            </w:r>
            <w:r w:rsidR="000F317B">
              <w:rPr>
                <w:rFonts w:cs="Arial"/>
                <w:sz w:val="20"/>
                <w:szCs w:val="20"/>
              </w:rPr>
              <w:t>proposer leur représentation initiale du système solaire</w:t>
            </w:r>
            <w:r w:rsidR="00A27C1D">
              <w:rPr>
                <w:rFonts w:cs="Arial"/>
                <w:sz w:val="20"/>
                <w:szCs w:val="20"/>
              </w:rPr>
              <w:t xml:space="preserve">. </w:t>
            </w:r>
            <w:r w:rsidR="00A55B5B">
              <w:rPr>
                <w:rFonts w:cs="Arial"/>
                <w:sz w:val="20"/>
                <w:szCs w:val="20"/>
              </w:rPr>
              <w:t>À</w:t>
            </w:r>
            <w:r w:rsidR="00A27C1D">
              <w:rPr>
                <w:rFonts w:cs="Arial"/>
                <w:sz w:val="20"/>
                <w:szCs w:val="20"/>
              </w:rPr>
              <w:t xml:space="preserve"> partir d’informations issues </w:t>
            </w:r>
            <w:r w:rsidR="00AB2D19">
              <w:rPr>
                <w:rFonts w:cs="Arial"/>
                <w:sz w:val="20"/>
                <w:szCs w:val="20"/>
              </w:rPr>
              <w:t xml:space="preserve"> d’une vidéo</w:t>
            </w:r>
            <w:r w:rsidR="00A27C1D">
              <w:rPr>
                <w:rFonts w:cs="Arial"/>
                <w:sz w:val="20"/>
                <w:szCs w:val="20"/>
              </w:rPr>
              <w:t>, ils</w:t>
            </w:r>
            <w:r w:rsidR="000F317B">
              <w:rPr>
                <w:rFonts w:cs="Arial"/>
                <w:sz w:val="20"/>
                <w:szCs w:val="20"/>
              </w:rPr>
              <w:t xml:space="preserve"> valide</w:t>
            </w:r>
            <w:r w:rsidR="00A27C1D">
              <w:rPr>
                <w:rFonts w:cs="Arial"/>
                <w:sz w:val="20"/>
                <w:szCs w:val="20"/>
              </w:rPr>
              <w:t>nt</w:t>
            </w:r>
            <w:r w:rsidR="000F317B">
              <w:rPr>
                <w:rFonts w:cs="Arial"/>
                <w:sz w:val="20"/>
                <w:szCs w:val="20"/>
              </w:rPr>
              <w:t>, corrige</w:t>
            </w:r>
            <w:r w:rsidR="00A27C1D">
              <w:rPr>
                <w:rFonts w:cs="Arial"/>
                <w:sz w:val="20"/>
                <w:szCs w:val="20"/>
              </w:rPr>
              <w:t>nt</w:t>
            </w:r>
            <w:r w:rsidR="000F317B">
              <w:rPr>
                <w:rFonts w:cs="Arial"/>
                <w:sz w:val="20"/>
                <w:szCs w:val="20"/>
              </w:rPr>
              <w:t xml:space="preserve">  ou  compl</w:t>
            </w:r>
            <w:r w:rsidR="00A27C1D">
              <w:rPr>
                <w:rFonts w:cs="Arial"/>
                <w:sz w:val="20"/>
                <w:szCs w:val="20"/>
              </w:rPr>
              <w:t>ètent leur</w:t>
            </w:r>
            <w:r w:rsidR="000F317B">
              <w:rPr>
                <w:rFonts w:cs="Arial"/>
                <w:sz w:val="20"/>
                <w:szCs w:val="20"/>
              </w:rPr>
              <w:t xml:space="preserve"> représentation</w:t>
            </w:r>
            <w:r w:rsidR="00A27C1D">
              <w:rPr>
                <w:rFonts w:cs="Arial"/>
                <w:sz w:val="20"/>
                <w:szCs w:val="20"/>
              </w:rPr>
              <w:t>.</w:t>
            </w:r>
            <w:r w:rsidR="000F317B">
              <w:rPr>
                <w:rFonts w:cs="Arial"/>
                <w:sz w:val="20"/>
                <w:szCs w:val="20"/>
              </w:rPr>
              <w:t xml:space="preserve"> </w:t>
            </w:r>
            <w:r w:rsidR="00A27C1D">
              <w:rPr>
                <w:rFonts w:cs="Arial"/>
                <w:sz w:val="20"/>
                <w:szCs w:val="20"/>
              </w:rPr>
              <w:t>Pour terminer, ils conduisent</w:t>
            </w:r>
            <w:r w:rsidR="009F1E44">
              <w:rPr>
                <w:rFonts w:cs="Arial"/>
                <w:sz w:val="20"/>
                <w:szCs w:val="20"/>
              </w:rPr>
              <w:t xml:space="preserve"> une analyse critique</w:t>
            </w:r>
            <w:r w:rsidR="000F317B">
              <w:rPr>
                <w:rFonts w:cs="Arial"/>
                <w:sz w:val="20"/>
                <w:szCs w:val="20"/>
              </w:rPr>
              <w:t xml:space="preserve"> </w:t>
            </w:r>
            <w:r w:rsidR="00A27C1D">
              <w:rPr>
                <w:rFonts w:cs="Arial"/>
                <w:sz w:val="20"/>
                <w:szCs w:val="20"/>
              </w:rPr>
              <w:t>d’</w:t>
            </w:r>
            <w:r w:rsidR="000F317B">
              <w:rPr>
                <w:rFonts w:cs="Arial"/>
                <w:sz w:val="20"/>
                <w:szCs w:val="20"/>
              </w:rPr>
              <w:t xml:space="preserve">une représentation </w:t>
            </w:r>
            <w:r w:rsidR="009F1E44">
              <w:rPr>
                <w:rFonts w:cs="Arial"/>
                <w:sz w:val="20"/>
                <w:szCs w:val="20"/>
              </w:rPr>
              <w:t>du système solaire.</w:t>
            </w:r>
          </w:p>
        </w:tc>
      </w:tr>
      <w:tr w:rsidR="0009588B" w:rsidRPr="002C30B5" w:rsidTr="00A55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9F1E44" w:rsidRDefault="0009588B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C30B5">
              <w:rPr>
                <w:rFonts w:cs="Arial"/>
                <w:b/>
                <w:sz w:val="20"/>
                <w:szCs w:val="20"/>
              </w:rPr>
              <w:t xml:space="preserve">Repère de </w:t>
            </w:r>
            <w:r w:rsidRPr="0009588B">
              <w:rPr>
                <w:rFonts w:cs="Arial"/>
                <w:b/>
                <w:sz w:val="20"/>
                <w:szCs w:val="20"/>
              </w:rPr>
              <w:t>pr</w:t>
            </w:r>
            <w:r w:rsidR="00E33191">
              <w:rPr>
                <w:rFonts w:cs="Arial"/>
                <w:b/>
                <w:sz w:val="20"/>
                <w:szCs w:val="20"/>
              </w:rPr>
              <w:t>ogressivité</w:t>
            </w:r>
            <w:r w:rsidRPr="002C30B5">
              <w:rPr>
                <w:rFonts w:cs="Arial"/>
                <w:sz w:val="20"/>
                <w:szCs w:val="20"/>
              </w:rPr>
              <w:t> :</w:t>
            </w:r>
            <w:r w:rsidR="007D758B">
              <w:rPr>
                <w:rFonts w:cs="Arial"/>
                <w:sz w:val="20"/>
                <w:szCs w:val="20"/>
              </w:rPr>
              <w:t xml:space="preserve"> </w:t>
            </w:r>
            <w:r w:rsidR="00A27C1D">
              <w:rPr>
                <w:rFonts w:cs="Arial"/>
                <w:sz w:val="20"/>
                <w:szCs w:val="20"/>
              </w:rPr>
              <w:t>Au</w:t>
            </w:r>
            <w:r w:rsidR="009F1E44">
              <w:rPr>
                <w:rFonts w:cs="Arial"/>
                <w:sz w:val="20"/>
                <w:szCs w:val="20"/>
              </w:rPr>
              <w:t xml:space="preserve"> cycle 2 les élèves ont appris que la Terre fait partie d’un Univers très vaste composé de différents types d’astres.</w:t>
            </w:r>
            <w:r w:rsidR="00A27C1D">
              <w:rPr>
                <w:rFonts w:cs="Arial"/>
                <w:sz w:val="20"/>
                <w:szCs w:val="20"/>
              </w:rPr>
              <w:t xml:space="preserve"> Au </w:t>
            </w:r>
            <w:r w:rsidR="009F1E44">
              <w:rPr>
                <w:rFonts w:cs="Arial"/>
                <w:sz w:val="20"/>
                <w:szCs w:val="20"/>
              </w:rPr>
              <w:t>cycle 3, les mouvements des planètes sont proposés comme exemples de situations, activités et de ressources pour « observer et décrire les différents types de mouvements »</w:t>
            </w:r>
          </w:p>
          <w:p w:rsidR="009F1E44" w:rsidRDefault="009F1E44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Cette activité est proposée en début de cycle 4 ; elle permet d’identifier </w:t>
            </w:r>
            <w:r w:rsidR="009A2289">
              <w:rPr>
                <w:rFonts w:cs="Arial"/>
                <w:sz w:val="20"/>
                <w:szCs w:val="20"/>
              </w:rPr>
              <w:t>les représentations d</w:t>
            </w:r>
            <w:r>
              <w:rPr>
                <w:rFonts w:cs="Arial"/>
                <w:sz w:val="20"/>
                <w:szCs w:val="20"/>
              </w:rPr>
              <w:t>es élèves sur le système solaire</w:t>
            </w:r>
            <w:r w:rsidR="009A2289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A2289">
              <w:rPr>
                <w:rFonts w:cs="Arial"/>
                <w:sz w:val="20"/>
                <w:szCs w:val="20"/>
              </w:rPr>
              <w:t>L’objectif est de construire une représentation scientifique, qualitative et quantitative du système solaire.</w:t>
            </w:r>
          </w:p>
          <w:p w:rsidR="00884A69" w:rsidRPr="00BF2193" w:rsidRDefault="009A2289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Elle peut être prolongée en AP et conduire à un travail différencié autour des échelles</w:t>
            </w:r>
            <w:r w:rsidR="00A27C1D">
              <w:rPr>
                <w:rFonts w:cs="Arial"/>
                <w:sz w:val="20"/>
                <w:szCs w:val="20"/>
              </w:rPr>
              <w:t xml:space="preserve"> et</w:t>
            </w:r>
            <w:r>
              <w:rPr>
                <w:rFonts w:cs="Arial"/>
                <w:sz w:val="20"/>
                <w:szCs w:val="20"/>
              </w:rPr>
              <w:t xml:space="preserve"> des unités.</w:t>
            </w:r>
          </w:p>
        </w:tc>
      </w:tr>
      <w:tr w:rsidR="0009588B" w:rsidRPr="002C30B5" w:rsidTr="00A55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787140" w:rsidRDefault="0009588B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31A2A">
              <w:rPr>
                <w:rFonts w:cs="Arial"/>
                <w:b/>
                <w:sz w:val="20"/>
                <w:szCs w:val="20"/>
              </w:rPr>
              <w:t>Compétences travaillées :</w:t>
            </w:r>
            <w:r w:rsidR="00787140">
              <w:rPr>
                <w:rFonts w:cs="Arial"/>
                <w:sz w:val="20"/>
                <w:szCs w:val="20"/>
              </w:rPr>
              <w:t xml:space="preserve"> </w:t>
            </w:r>
          </w:p>
          <w:p w:rsidR="00A55B5B" w:rsidRDefault="00A55B5B" w:rsidP="00A55B5B">
            <w:pPr>
              <w:spacing w:before="0" w:after="0" w:line="240" w:lineRule="auto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Domaine 4 : </w:t>
            </w:r>
            <w:r w:rsidRPr="00A55B5B">
              <w:rPr>
                <w:rFonts w:cs="Arial"/>
                <w:i/>
                <w:sz w:val="20"/>
                <w:szCs w:val="20"/>
              </w:rPr>
              <w:t>Prati</w:t>
            </w:r>
            <w:r>
              <w:rPr>
                <w:rFonts w:cs="Arial"/>
                <w:i/>
                <w:sz w:val="20"/>
                <w:szCs w:val="20"/>
              </w:rPr>
              <w:t>quer des démarches scientifiques</w:t>
            </w:r>
          </w:p>
          <w:p w:rsidR="009A2289" w:rsidRPr="00A55B5B" w:rsidRDefault="009A2289" w:rsidP="00A55B5B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709"/>
              <w:jc w:val="both"/>
              <w:rPr>
                <w:rFonts w:cs="Arial"/>
                <w:sz w:val="20"/>
                <w:szCs w:val="20"/>
              </w:rPr>
            </w:pPr>
            <w:r w:rsidRPr="00A55B5B">
              <w:rPr>
                <w:rFonts w:cs="Arial"/>
                <w:sz w:val="20"/>
                <w:szCs w:val="20"/>
              </w:rPr>
              <w:t>Développer des modèles simples pour expliquer des faits d’observation</w:t>
            </w:r>
            <w:r w:rsidR="00A27C1D" w:rsidRPr="00A55B5B">
              <w:rPr>
                <w:rFonts w:cs="Arial"/>
                <w:sz w:val="20"/>
                <w:szCs w:val="20"/>
              </w:rPr>
              <w:t>.</w:t>
            </w:r>
          </w:p>
          <w:p w:rsidR="009A2289" w:rsidRPr="00A55B5B" w:rsidRDefault="009A2289" w:rsidP="00A55B5B">
            <w:pPr>
              <w:spacing w:before="0" w:after="0" w:line="240" w:lineRule="auto"/>
              <w:jc w:val="both"/>
              <w:rPr>
                <w:rFonts w:cs="Arial"/>
                <w:i/>
                <w:sz w:val="20"/>
                <w:szCs w:val="20"/>
              </w:rPr>
            </w:pPr>
            <w:r w:rsidRPr="00A55B5B">
              <w:rPr>
                <w:rFonts w:cs="Arial"/>
                <w:i/>
                <w:sz w:val="20"/>
                <w:szCs w:val="20"/>
              </w:rPr>
              <w:t>Domaine 5 :</w:t>
            </w:r>
            <w:r w:rsidR="00A55B5B" w:rsidRPr="00A55B5B">
              <w:rPr>
                <w:rFonts w:cs="Arial"/>
                <w:i/>
                <w:sz w:val="20"/>
                <w:szCs w:val="20"/>
              </w:rPr>
              <w:t xml:space="preserve"> Se situer dans l’espace et dans le temps</w:t>
            </w:r>
          </w:p>
          <w:p w:rsidR="009A2289" w:rsidRDefault="009A2289" w:rsidP="00A55B5B">
            <w:pPr>
              <w:numPr>
                <w:ilvl w:val="0"/>
                <w:numId w:val="11"/>
              </w:num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Identifier les différentes échelles de structuration de l’Univers</w:t>
            </w:r>
            <w:r w:rsidR="00A27C1D">
              <w:rPr>
                <w:rFonts w:cs="Arial"/>
                <w:sz w:val="20"/>
                <w:szCs w:val="20"/>
              </w:rPr>
              <w:t>.</w:t>
            </w:r>
          </w:p>
          <w:p w:rsidR="009A2289" w:rsidRPr="009A2289" w:rsidRDefault="009A2289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A2289">
              <w:rPr>
                <w:rFonts w:cs="Arial"/>
                <w:sz w:val="20"/>
                <w:szCs w:val="20"/>
              </w:rPr>
              <w:t>Domaine 1 :</w:t>
            </w:r>
            <w:r w:rsidR="00A55B5B">
              <w:rPr>
                <w:rFonts w:cs="Arial"/>
                <w:sz w:val="20"/>
                <w:szCs w:val="20"/>
              </w:rPr>
              <w:t xml:space="preserve"> Pratiquer des langages</w:t>
            </w:r>
          </w:p>
          <w:p w:rsidR="009A2289" w:rsidRDefault="009A2289" w:rsidP="00A55B5B">
            <w:pPr>
              <w:numPr>
                <w:ilvl w:val="0"/>
                <w:numId w:val="11"/>
              </w:num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Lire et comprendre des documents scientifiques</w:t>
            </w:r>
            <w:r w:rsidR="00A27C1D">
              <w:rPr>
                <w:rFonts w:cs="Arial"/>
                <w:sz w:val="20"/>
                <w:szCs w:val="20"/>
              </w:rPr>
              <w:t>.</w:t>
            </w:r>
          </w:p>
          <w:p w:rsidR="009A2289" w:rsidRPr="009A2289" w:rsidRDefault="009A2289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A2289">
              <w:rPr>
                <w:rFonts w:cs="Arial"/>
                <w:sz w:val="20"/>
                <w:szCs w:val="20"/>
              </w:rPr>
              <w:t>Domaine 2 :</w:t>
            </w:r>
            <w:r w:rsidR="00A55B5B">
              <w:rPr>
                <w:rFonts w:cs="Arial"/>
                <w:sz w:val="20"/>
                <w:szCs w:val="20"/>
              </w:rPr>
              <w:t xml:space="preserve"> S’approprier des outils et des méthodes</w:t>
            </w:r>
          </w:p>
          <w:p w:rsidR="0009588B" w:rsidRPr="00A55B5B" w:rsidRDefault="009A2289" w:rsidP="00A55B5B">
            <w:pPr>
              <w:numPr>
                <w:ilvl w:val="0"/>
                <w:numId w:val="11"/>
              </w:num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Effectuer des recherches bibliographiques</w:t>
            </w:r>
            <w:r w:rsidR="00A27C1D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</w:p>
          <w:p w:rsidR="00A55B5B" w:rsidRPr="00A55B5B" w:rsidRDefault="00A55B5B" w:rsidP="00A55B5B">
            <w:pPr>
              <w:spacing w:before="0" w:after="0" w:line="240" w:lineRule="auto"/>
              <w:ind w:left="142"/>
              <w:jc w:val="both"/>
              <w:rPr>
                <w:rFonts w:cs="Arial"/>
                <w:i/>
                <w:sz w:val="20"/>
                <w:szCs w:val="20"/>
              </w:rPr>
            </w:pPr>
            <w:r w:rsidRPr="00A55B5B">
              <w:rPr>
                <w:rFonts w:cs="Arial"/>
                <w:i/>
                <w:sz w:val="20"/>
                <w:szCs w:val="20"/>
              </w:rPr>
              <w:t>Autres compétences</w:t>
            </w:r>
          </w:p>
          <w:p w:rsidR="00A55B5B" w:rsidRPr="00A55B5B" w:rsidRDefault="00A55B5B" w:rsidP="00A55B5B">
            <w:pPr>
              <w:numPr>
                <w:ilvl w:val="0"/>
                <w:numId w:val="11"/>
              </w:numPr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A55B5B">
              <w:rPr>
                <w:rFonts w:cs="Calibri"/>
                <w:sz w:val="20"/>
                <w:szCs w:val="20"/>
              </w:rPr>
              <w:t>Identifier les mots clés qui permettront d’effectuer une recherche d’informations scientifiques ; </w:t>
            </w:r>
          </w:p>
          <w:p w:rsidR="00A55B5B" w:rsidRPr="00407BED" w:rsidRDefault="00A55B5B" w:rsidP="00A55B5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55B5B">
              <w:rPr>
                <w:rFonts w:cs="Calibri"/>
                <w:sz w:val="20"/>
                <w:szCs w:val="20"/>
              </w:rPr>
              <w:t>Interpréter des données scientifiques et tirer et communiquer des conclusions.</w:t>
            </w:r>
          </w:p>
        </w:tc>
      </w:tr>
      <w:tr w:rsidR="0009588B" w:rsidRPr="002C30B5" w:rsidTr="00A55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09544D" w:rsidRDefault="00A55B5B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Compétences et connaissances associées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A55B5B" w:rsidRPr="00A55B5B" w:rsidRDefault="00A55B5B" w:rsidP="00A55B5B">
            <w:pPr>
              <w:numPr>
                <w:ilvl w:val="0"/>
                <w:numId w:val="11"/>
              </w:numPr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A55B5B">
              <w:rPr>
                <w:rFonts w:cs="Arial"/>
                <w:sz w:val="20"/>
                <w:szCs w:val="20"/>
              </w:rPr>
              <w:t>Décrire la structure du système solaire ;</w:t>
            </w:r>
          </w:p>
          <w:p w:rsidR="00A55B5B" w:rsidRPr="0009544D" w:rsidRDefault="00A55B5B" w:rsidP="00A55B5B">
            <w:pPr>
              <w:numPr>
                <w:ilvl w:val="0"/>
                <w:numId w:val="11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55B5B">
              <w:rPr>
                <w:rFonts w:cs="Calibri"/>
                <w:sz w:val="20"/>
                <w:szCs w:val="20"/>
              </w:rPr>
              <w:t>Aborder les différentes unités de distance et savoir les convertir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6A3443" w:rsidRPr="002C30B5" w:rsidTr="006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4F053B" w:rsidRPr="004F053B" w:rsidRDefault="006A3443" w:rsidP="00A55B5B">
            <w:pPr>
              <w:spacing w:before="0" w:after="0" w:line="240" w:lineRule="auto"/>
              <w:jc w:val="both"/>
              <w:rPr>
                <w:rFonts w:cs="Calibri"/>
                <w:color w:val="FF0000"/>
              </w:rPr>
            </w:pPr>
            <w:r w:rsidRPr="00BD2258">
              <w:rPr>
                <w:rFonts w:cs="Arial"/>
                <w:b/>
                <w:sz w:val="20"/>
                <w:szCs w:val="20"/>
              </w:rPr>
              <w:t xml:space="preserve">Nature de </w:t>
            </w:r>
            <w:r w:rsidR="00AE440F" w:rsidRPr="00BD2258">
              <w:rPr>
                <w:rFonts w:cs="Arial"/>
                <w:b/>
                <w:sz w:val="20"/>
                <w:szCs w:val="20"/>
              </w:rPr>
              <w:t>la ressource</w:t>
            </w:r>
            <w:r w:rsidR="00407BED">
              <w:rPr>
                <w:rFonts w:cs="Arial"/>
                <w:sz w:val="20"/>
                <w:szCs w:val="20"/>
              </w:rPr>
              <w:t xml:space="preserve"> : Travail documentaire </w:t>
            </w:r>
            <w:r w:rsidR="00A00EF9">
              <w:rPr>
                <w:rFonts w:cs="Arial"/>
                <w:sz w:val="20"/>
                <w:szCs w:val="20"/>
              </w:rPr>
              <w:t xml:space="preserve">permettant de structurer les connaissances antérieures </w:t>
            </w:r>
            <w:r w:rsidR="00407BED">
              <w:rPr>
                <w:rFonts w:cs="Arial"/>
                <w:sz w:val="20"/>
                <w:szCs w:val="20"/>
              </w:rPr>
              <w:t xml:space="preserve">ou représentations </w:t>
            </w:r>
            <w:r w:rsidR="00A00EF9">
              <w:rPr>
                <w:rFonts w:cs="Arial"/>
                <w:sz w:val="20"/>
                <w:szCs w:val="20"/>
              </w:rPr>
              <w:t>relatives au système solaire.</w:t>
            </w:r>
          </w:p>
        </w:tc>
      </w:tr>
      <w:tr w:rsidR="001D1619" w:rsidRPr="002C30B5" w:rsidTr="00A55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1D1619" w:rsidRPr="002C30B5" w:rsidRDefault="001D1619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7659C0">
              <w:rPr>
                <w:rFonts w:cs="Arial"/>
                <w:b/>
                <w:sz w:val="20"/>
                <w:szCs w:val="20"/>
              </w:rPr>
              <w:t>Type d’approche</w:t>
            </w:r>
            <w:r w:rsidRPr="002C30B5">
              <w:rPr>
                <w:rFonts w:cs="Arial"/>
                <w:b/>
                <w:sz w:val="20"/>
                <w:szCs w:val="20"/>
              </w:rPr>
              <w:t xml:space="preserve"> pédagogique</w:t>
            </w:r>
            <w:r w:rsidRPr="002C30B5">
              <w:rPr>
                <w:rFonts w:cs="Arial"/>
                <w:sz w:val="20"/>
                <w:szCs w:val="20"/>
              </w:rPr>
              <w:t xml:space="preserve"> : </w:t>
            </w:r>
            <w:r w:rsidR="00DA674F">
              <w:rPr>
                <w:rFonts w:cs="Arial"/>
                <w:sz w:val="20"/>
                <w:szCs w:val="20"/>
              </w:rPr>
              <w:t>Activité d’extraction d’information.</w:t>
            </w:r>
            <w:r w:rsidR="00A00EF9">
              <w:rPr>
                <w:rFonts w:cs="Arial"/>
                <w:sz w:val="20"/>
                <w:szCs w:val="20"/>
              </w:rPr>
              <w:t xml:space="preserve"> Travail collaboratif. </w:t>
            </w:r>
          </w:p>
        </w:tc>
      </w:tr>
      <w:tr w:rsidR="006A3443" w:rsidRPr="002C30B5" w:rsidTr="00A55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6A3443" w:rsidRPr="002C30B5" w:rsidRDefault="006A3443" w:rsidP="00A55B5B">
            <w:pPr>
              <w:spacing w:before="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C30B5">
              <w:rPr>
                <w:rFonts w:cs="Arial"/>
                <w:b/>
                <w:sz w:val="20"/>
                <w:szCs w:val="20"/>
              </w:rPr>
              <w:t>Mots clefs</w:t>
            </w:r>
            <w:r w:rsidRPr="002C30B5">
              <w:rPr>
                <w:rFonts w:cs="Arial"/>
                <w:sz w:val="20"/>
                <w:szCs w:val="20"/>
              </w:rPr>
              <w:t> :</w:t>
            </w:r>
            <w:r w:rsidR="00DD2F66">
              <w:rPr>
                <w:rFonts w:cs="Arial"/>
                <w:sz w:val="20"/>
                <w:szCs w:val="20"/>
              </w:rPr>
              <w:t xml:space="preserve"> </w:t>
            </w:r>
            <w:r w:rsidR="00854DD4">
              <w:rPr>
                <w:rFonts w:cs="Arial"/>
                <w:sz w:val="20"/>
                <w:szCs w:val="20"/>
              </w:rPr>
              <w:t>lexique (planète, étoile, satellite), recherche de l’information.</w:t>
            </w:r>
          </w:p>
        </w:tc>
      </w:tr>
    </w:tbl>
    <w:p w:rsidR="00884A69" w:rsidRPr="00407BED" w:rsidRDefault="00407BED" w:rsidP="00616551">
      <w:pPr>
        <w:pStyle w:val="Titre1"/>
      </w:pPr>
      <w:r w:rsidRPr="00407BED">
        <w:t>Indications pour le professeur et</w:t>
      </w:r>
      <w:r>
        <w:t xml:space="preserve"> s</w:t>
      </w:r>
      <w:r w:rsidRPr="00407BED">
        <w:t>cénario possible</w:t>
      </w:r>
    </w:p>
    <w:p w:rsidR="00C14BD1" w:rsidRDefault="00080899" w:rsidP="00616551">
      <w:r w:rsidRPr="00080899">
        <w:t>L’</w:t>
      </w:r>
      <w:r>
        <w:t xml:space="preserve">activité peut être conduite </w:t>
      </w:r>
      <w:r w:rsidR="00884A69">
        <w:t>en s’appuyant sur le numérique</w:t>
      </w:r>
      <w:r>
        <w:t xml:space="preserve"> en utilisant par ex</w:t>
      </w:r>
      <w:r w:rsidR="00287E44">
        <w:t xml:space="preserve">emple le site </w:t>
      </w:r>
      <w:hyperlink r:id="rId9" w:history="1">
        <w:r w:rsidR="00AD7963" w:rsidRPr="00AD7963">
          <w:rPr>
            <w:rStyle w:val="Lienhypertexte"/>
          </w:rPr>
          <w:t>http://www.astro-rennes.com/planetes/intro.php</w:t>
        </w:r>
      </w:hyperlink>
      <w:r w:rsidR="00AD7963">
        <w:t xml:space="preserve"> .</w:t>
      </w:r>
      <w:r w:rsidR="00C14BD1">
        <w:t xml:space="preserve"> Il est intéressant de conduire cette activité à partir d’une comparaison entre les données fournies par des encyclopédies scientifiques adaptée</w:t>
      </w:r>
      <w:r w:rsidR="00F73851">
        <w:t>s</w:t>
      </w:r>
      <w:r w:rsidR="00C14BD1">
        <w:t xml:space="preserve"> à la jeunesse et d’autres ressources documentaires.  Cela permet de faire travailler les élèves sur la validité de l’information. Travailler à partir de sources documentaire</w:t>
      </w:r>
      <w:r w:rsidR="00F73851">
        <w:t>s imprimées</w:t>
      </w:r>
      <w:r w:rsidR="00C14BD1">
        <w:t xml:space="preserve"> offre aussi l’avantage de canaliser l’attention des élèves et de p</w:t>
      </w:r>
      <w:r w:rsidR="00F73851">
        <w:t>ermettre des pistes de différenc</w:t>
      </w:r>
      <w:r w:rsidR="00C14BD1">
        <w:t xml:space="preserve">iation.  </w:t>
      </w:r>
      <w:r w:rsidR="00281059">
        <w:t xml:space="preserve">Les </w:t>
      </w:r>
      <w:r w:rsidR="009E6AE7">
        <w:t xml:space="preserve"> ressources 4, 5 et 6</w:t>
      </w:r>
      <w:bookmarkStart w:id="0" w:name="_GoBack"/>
      <w:bookmarkEnd w:id="0"/>
      <w:r w:rsidR="00281059">
        <w:t xml:space="preserve"> sont des encyclopédies lisibles par la plupart des élèves</w:t>
      </w:r>
      <w:r w:rsidR="00C14BD1">
        <w:t>.</w:t>
      </w:r>
      <w:r w:rsidR="00281059">
        <w:t xml:space="preserve"> Il peut être intéressant de travailler avec un corpus de revues</w:t>
      </w:r>
      <w:r w:rsidR="009C5BE0">
        <w:t xml:space="preserve"> scientifiques ou d’articles de journaux</w:t>
      </w:r>
      <w:r w:rsidR="00281059">
        <w:t>.</w:t>
      </w:r>
      <w:r w:rsidR="009C5BE0">
        <w:t xml:space="preserve"> </w:t>
      </w:r>
      <w:r w:rsidR="00C14BD1">
        <w:t>La liste des r</w:t>
      </w:r>
      <w:r w:rsidR="00287E44">
        <w:t>essources</w:t>
      </w:r>
      <w:r w:rsidR="00C14BD1">
        <w:t xml:space="preserve"> </w:t>
      </w:r>
      <w:r w:rsidR="00AB2D19">
        <w:t xml:space="preserve">proposées </w:t>
      </w:r>
      <w:r w:rsidR="00C14BD1">
        <w:t>n’est pas exhaustive.</w:t>
      </w:r>
    </w:p>
    <w:p w:rsidR="00C14BD1" w:rsidRPr="00080899" w:rsidRDefault="00C14BD1" w:rsidP="00CD584E">
      <w:pPr>
        <w:jc w:val="both"/>
        <w:rPr>
          <w:rFonts w:cs="Calibri"/>
          <w:sz w:val="16"/>
        </w:rPr>
      </w:pPr>
    </w:p>
    <w:p w:rsidR="00CD584E" w:rsidRDefault="00CD584E" w:rsidP="008264D5">
      <w:pPr>
        <w:pStyle w:val="Titre2"/>
      </w:pPr>
      <w:r>
        <w:lastRenderedPageBreak/>
        <w:t xml:space="preserve">Déroulement </w:t>
      </w:r>
    </w:p>
    <w:p w:rsidR="00900395" w:rsidRPr="00F31548" w:rsidRDefault="00DA674F" w:rsidP="008264D5">
      <w:pPr>
        <w:pStyle w:val="Titre3"/>
      </w:pPr>
      <w:r w:rsidRPr="00F31548">
        <w:t>Phase 1</w:t>
      </w:r>
      <w:r w:rsidR="00AD7963">
        <w:t xml:space="preserve"> -</w:t>
      </w:r>
      <w:r w:rsidRPr="00F31548">
        <w:t xml:space="preserve"> Appropriation de la question</w:t>
      </w:r>
      <w:r w:rsidR="00900395" w:rsidRPr="00F31548">
        <w:t xml:space="preserve"> </w:t>
      </w:r>
    </w:p>
    <w:p w:rsidR="00900395" w:rsidRDefault="00900395" w:rsidP="008264D5">
      <w:r>
        <w:t>Consigne donnée aux élèves :</w:t>
      </w:r>
      <w:r w:rsidR="00F73851">
        <w:t xml:space="preserve"> </w:t>
      </w:r>
      <w:r>
        <w:t xml:space="preserve">dessiner </w:t>
      </w:r>
      <w:r w:rsidR="00AB2D19">
        <w:t xml:space="preserve">ou représenter </w:t>
      </w:r>
      <w:r>
        <w:t xml:space="preserve">ce qui </w:t>
      </w:r>
      <w:r w:rsidR="00AB2D19">
        <w:t xml:space="preserve">vient </w:t>
      </w:r>
      <w:r>
        <w:t xml:space="preserve">à l’esprit </w:t>
      </w:r>
      <w:r w:rsidR="00AB2D19">
        <w:t xml:space="preserve">quand on parle du </w:t>
      </w:r>
      <w:r>
        <w:t>« système solaire ».</w:t>
      </w:r>
      <w:r w:rsidR="00007283">
        <w:t xml:space="preserve"> Les élève travaillent seuls.</w:t>
      </w:r>
    </w:p>
    <w:p w:rsidR="00F31548" w:rsidRPr="00F31548" w:rsidRDefault="00900395" w:rsidP="008264D5">
      <w:pPr>
        <w:pStyle w:val="Titre3"/>
      </w:pPr>
      <w:r w:rsidRPr="00F31548">
        <w:t>Phase 2</w:t>
      </w:r>
      <w:r w:rsidR="00AD7963">
        <w:t xml:space="preserve"> -</w:t>
      </w:r>
      <w:r>
        <w:t xml:space="preserve"> </w:t>
      </w:r>
      <w:r w:rsidRPr="00F31548">
        <w:t xml:space="preserve">Comparaison des productions faites au sein d’un groupe </w:t>
      </w:r>
    </w:p>
    <w:p w:rsidR="00CD584E" w:rsidRDefault="00A27C1D" w:rsidP="008264D5">
      <w:r>
        <w:t>Au sein de chaque groupe</w:t>
      </w:r>
      <w:r w:rsidR="00007283">
        <w:t xml:space="preserve"> identifier ce qui est commun et ce qui est différent parmi les proposition</w:t>
      </w:r>
      <w:r w:rsidR="00F46965">
        <w:t>s</w:t>
      </w:r>
      <w:r w:rsidR="00007283">
        <w:t xml:space="preserve"> de chacun des membres.</w:t>
      </w:r>
      <w:r w:rsidR="00A00EF9">
        <w:t xml:space="preserve"> Chaque groupe doit produire un document qui fait ressortir </w:t>
      </w:r>
      <w:r w:rsidR="00AB2D19">
        <w:t>la représentation adoptée par le groupe après échange</w:t>
      </w:r>
      <w:r w:rsidR="00A00EF9">
        <w:t xml:space="preserve">. </w:t>
      </w:r>
    </w:p>
    <w:p w:rsidR="00F31548" w:rsidRPr="00F31548" w:rsidRDefault="00A00EF9" w:rsidP="008264D5">
      <w:pPr>
        <w:pStyle w:val="Titre3"/>
      </w:pPr>
      <w:r w:rsidRPr="00F31548">
        <w:t>Phase 3</w:t>
      </w:r>
      <w:r w:rsidR="00AD7963">
        <w:t xml:space="preserve"> - </w:t>
      </w:r>
      <w:r w:rsidRPr="00F31548">
        <w:t>Projection d’un premier extrait</w:t>
      </w:r>
      <w:r w:rsidR="00B8769F">
        <w:t xml:space="preserve"> de la vidéo </w:t>
      </w:r>
      <w:hyperlink r:id="rId10" w:history="1">
        <w:proofErr w:type="gramStart"/>
        <w:r w:rsidR="00B8769F" w:rsidRPr="00B8769F">
          <w:rPr>
            <w:rStyle w:val="Lienhypertexte"/>
            <w:i/>
          </w:rPr>
          <w:t>C’est</w:t>
        </w:r>
        <w:proofErr w:type="gramEnd"/>
        <w:r w:rsidR="00B8769F" w:rsidRPr="00B8769F">
          <w:rPr>
            <w:rStyle w:val="Lienhypertexte"/>
            <w:i/>
          </w:rPr>
          <w:t xml:space="preserve"> pas sorcier - Le système solaire revisité</w:t>
        </w:r>
      </w:hyperlink>
      <w:r w:rsidRPr="00F31548">
        <w:t xml:space="preserve">. </w:t>
      </w:r>
      <w:r w:rsidR="00F31548" w:rsidRPr="00F31548">
        <w:t>Développement des capacités d’attention</w:t>
      </w:r>
    </w:p>
    <w:p w:rsidR="00F31548" w:rsidRPr="00CD584E" w:rsidRDefault="00A00EF9" w:rsidP="008264D5">
      <w:r>
        <w:t>Durée de la projection 10</w:t>
      </w:r>
      <w:r w:rsidR="00AB2D19">
        <w:t xml:space="preserve"> </w:t>
      </w:r>
      <w:r>
        <w:t>s</w:t>
      </w:r>
      <w:r w:rsidR="00007283">
        <w:t>econdes</w:t>
      </w:r>
      <w:r>
        <w:t>. Capsule vidéo faite à partir du minutage suivant 2</w:t>
      </w:r>
      <w:r w:rsidR="00007283">
        <w:t> </w:t>
      </w:r>
      <w:r>
        <w:t>min</w:t>
      </w:r>
      <w:r w:rsidR="00007283">
        <w:t> </w:t>
      </w:r>
      <w:r>
        <w:t>26</w:t>
      </w:r>
      <w:r w:rsidR="00007283">
        <w:t> s –</w:t>
      </w:r>
      <w:r>
        <w:t xml:space="preserve"> 2</w:t>
      </w:r>
      <w:r w:rsidR="00007283">
        <w:t> </w:t>
      </w:r>
      <w:r>
        <w:t>min</w:t>
      </w:r>
      <w:r w:rsidR="00007283">
        <w:t> </w:t>
      </w:r>
      <w:r>
        <w:t>36</w:t>
      </w:r>
      <w:r w:rsidR="00007283">
        <w:t xml:space="preserve"> s. </w:t>
      </w:r>
      <w:r>
        <w:t xml:space="preserve">Travail individuel, </w:t>
      </w:r>
      <w:r w:rsidR="004E1668">
        <w:t xml:space="preserve">chaque élève </w:t>
      </w:r>
      <w:r>
        <w:t>note le nom des planètes qu’</w:t>
      </w:r>
      <w:r w:rsidR="00F31548">
        <w:t xml:space="preserve">il a entendu. </w:t>
      </w:r>
      <w:r w:rsidR="00007283">
        <w:t>Comparaison rapide par groupe</w:t>
      </w:r>
      <w:r>
        <w:t>.</w:t>
      </w:r>
      <w:r w:rsidR="00F31548">
        <w:t xml:space="preserve">  </w:t>
      </w:r>
    </w:p>
    <w:p w:rsidR="00CD584E" w:rsidRDefault="00F31548" w:rsidP="008264D5">
      <w:pPr>
        <w:pStyle w:val="Titre3"/>
      </w:pPr>
      <w:r w:rsidRPr="00F31548">
        <w:t>Phase 4</w:t>
      </w:r>
      <w:r w:rsidR="00AD7963">
        <w:t xml:space="preserve"> - </w:t>
      </w:r>
      <w:r>
        <w:t xml:space="preserve">Projection d’un deuxième extrait </w:t>
      </w:r>
    </w:p>
    <w:p w:rsidR="003F0837" w:rsidRDefault="003F0837" w:rsidP="008264D5">
      <w:r w:rsidRPr="00B306D7">
        <w:rPr>
          <w:rFonts w:cs="Calibri"/>
          <w:i/>
        </w:rPr>
        <w:t>Durée de la projection 2 min 20.</w:t>
      </w:r>
      <w:r w:rsidR="00F73851" w:rsidRPr="00B306D7">
        <w:rPr>
          <w:rFonts w:cs="Calibri"/>
          <w:i/>
        </w:rPr>
        <w:t xml:space="preserve"> </w:t>
      </w:r>
      <w:r w:rsidRPr="00B306D7">
        <w:rPr>
          <w:rFonts w:cs="Calibri"/>
          <w:i/>
        </w:rPr>
        <w:t xml:space="preserve">Capsule vidéo faite à partir du minutage suivant : </w:t>
      </w:r>
      <w:r w:rsidR="00007283">
        <w:t>extrait 2 (</w:t>
      </w:r>
      <w:r w:rsidR="00F73851">
        <w:t>2</w:t>
      </w:r>
      <w:r w:rsidR="00007283">
        <w:t> </w:t>
      </w:r>
      <w:r w:rsidR="00F73851">
        <w:t>min</w:t>
      </w:r>
      <w:r w:rsidR="00007283">
        <w:t> </w:t>
      </w:r>
      <w:r w:rsidR="00F73851">
        <w:t>42</w:t>
      </w:r>
      <w:r w:rsidR="00007283">
        <w:t> s –</w:t>
      </w:r>
      <w:r w:rsidR="00F73851">
        <w:t xml:space="preserve"> 4</w:t>
      </w:r>
      <w:r w:rsidR="00007283">
        <w:t> </w:t>
      </w:r>
      <w:r w:rsidR="00F73851">
        <w:t>min</w:t>
      </w:r>
      <w:r w:rsidR="00007283">
        <w:t> </w:t>
      </w:r>
      <w:r w:rsidR="00F73851">
        <w:t>22</w:t>
      </w:r>
      <w:r w:rsidR="00007283">
        <w:t> s)</w:t>
      </w:r>
      <w:r>
        <w:t xml:space="preserve">. </w:t>
      </w:r>
      <w:r w:rsidR="004E1668">
        <w:t>Chaque élève n</w:t>
      </w:r>
      <w:r>
        <w:t xml:space="preserve">ote les informations importantes données par </w:t>
      </w:r>
      <w:proofErr w:type="spellStart"/>
      <w:r>
        <w:t>Jamy</w:t>
      </w:r>
      <w:proofErr w:type="spellEnd"/>
      <w:r>
        <w:t xml:space="preserve"> lorsqu’il décrit la maquette du système solaire.</w:t>
      </w:r>
    </w:p>
    <w:p w:rsidR="008264D5" w:rsidRDefault="003F0837" w:rsidP="008264D5">
      <w:pPr>
        <w:pStyle w:val="Titre3"/>
      </w:pPr>
      <w:r w:rsidRPr="00B306D7">
        <w:t>Phase 5</w:t>
      </w:r>
      <w:r w:rsidR="00AD7963">
        <w:t xml:space="preserve"> -</w:t>
      </w:r>
      <w:r w:rsidR="00DD55B0" w:rsidRPr="00B306D7">
        <w:t xml:space="preserve"> Réalisation d’une affiche qui explicite les différents constituants du système solaire</w:t>
      </w:r>
    </w:p>
    <w:p w:rsidR="00DD55B0" w:rsidRPr="003F0837" w:rsidRDefault="00DD55B0" w:rsidP="008264D5">
      <w:r w:rsidRPr="008264D5">
        <w:t>Par groupe</w:t>
      </w:r>
      <w:r w:rsidR="00F73851" w:rsidRPr="008264D5">
        <w:t>,</w:t>
      </w:r>
      <w:r w:rsidRPr="008264D5">
        <w:t xml:space="preserve"> les élèves produisent un document qui </w:t>
      </w:r>
      <w:r w:rsidR="00007283" w:rsidRPr="008264D5">
        <w:t>présente</w:t>
      </w:r>
      <w:r w:rsidR="004E1668" w:rsidRPr="008264D5">
        <w:t xml:space="preserve"> </w:t>
      </w:r>
      <w:r w:rsidRPr="008264D5">
        <w:t>les différents constituants</w:t>
      </w:r>
      <w:r w:rsidR="004E1668" w:rsidRPr="008264D5">
        <w:t xml:space="preserve"> du système solaire</w:t>
      </w:r>
      <w:r w:rsidRPr="008264D5">
        <w:t>. Il n’est pas obligatoire de produire un schéma.</w:t>
      </w:r>
      <w:r w:rsidRPr="00B306D7">
        <w:t xml:space="preserve"> </w:t>
      </w:r>
    </w:p>
    <w:p w:rsidR="00DD55B0" w:rsidRDefault="00DD55B0" w:rsidP="008264D5">
      <w:pPr>
        <w:pStyle w:val="Titre3"/>
      </w:pPr>
      <w:r>
        <w:t>Phase 6</w:t>
      </w:r>
      <w:r w:rsidR="00AD7963">
        <w:t xml:space="preserve"> - </w:t>
      </w:r>
      <w:r>
        <w:t>Travail d’analyse</w:t>
      </w:r>
      <w:r w:rsidR="00AD7963">
        <w:t> :</w:t>
      </w:r>
      <w:r>
        <w:t xml:space="preserve"> La maquette produite par </w:t>
      </w:r>
      <w:proofErr w:type="spellStart"/>
      <w:r>
        <w:t>Jamy</w:t>
      </w:r>
      <w:proofErr w:type="spellEnd"/>
      <w:r>
        <w:t xml:space="preserve"> est-elle une représentation </w:t>
      </w:r>
      <w:r w:rsidR="004E1668">
        <w:t xml:space="preserve">qui rend compte de la réalité </w:t>
      </w:r>
      <w:r>
        <w:t xml:space="preserve">? </w:t>
      </w:r>
    </w:p>
    <w:p w:rsidR="00080899" w:rsidRPr="003F0837" w:rsidRDefault="00DD55B0" w:rsidP="008264D5">
      <w:r w:rsidRPr="00DD55B0">
        <w:t>Par groupe</w:t>
      </w:r>
      <w:r w:rsidR="00F73851">
        <w:t>,</w:t>
      </w:r>
      <w:r w:rsidRPr="00DD55B0">
        <w:t xml:space="preserve"> les élèves </w:t>
      </w:r>
      <w:r>
        <w:t>doivent répondre à la question en justifiant leurs arguments à p</w:t>
      </w:r>
      <w:r w:rsidR="00007283">
        <w:t>artir de données scientifiques.</w:t>
      </w:r>
      <w:r w:rsidRPr="00DD55B0">
        <w:t xml:space="preserve"> </w:t>
      </w:r>
      <w:r w:rsidR="00C14BD1">
        <w:t>Le d</w:t>
      </w:r>
      <w:r w:rsidR="00313341">
        <w:t>ocument fourni aux élèves</w:t>
      </w:r>
      <w:r w:rsidR="00C14BD1">
        <w:t xml:space="preserve"> est</w:t>
      </w:r>
      <w:r w:rsidR="00313341">
        <w:t xml:space="preserve"> une image extraite du film</w:t>
      </w:r>
      <w:r w:rsidR="00007283">
        <w:t xml:space="preserve"> (</w:t>
      </w:r>
      <w:r w:rsidR="00313341">
        <w:t>3</w:t>
      </w:r>
      <w:r w:rsidR="00007283">
        <w:t> </w:t>
      </w:r>
      <w:r w:rsidR="00313341">
        <w:t>min</w:t>
      </w:r>
      <w:r w:rsidR="00007283">
        <w:t> </w:t>
      </w:r>
      <w:r w:rsidR="00313341">
        <w:t>49</w:t>
      </w:r>
      <w:r w:rsidR="00007283">
        <w:t>)</w:t>
      </w:r>
      <w:r w:rsidR="00080899">
        <w:t>.</w:t>
      </w:r>
      <w:r w:rsidR="00007283">
        <w:t xml:space="preserve"> </w:t>
      </w:r>
      <w:r w:rsidR="00080899">
        <w:t xml:space="preserve">Les élèves doivent </w:t>
      </w:r>
      <w:r w:rsidR="00007283">
        <w:t>préciser</w:t>
      </w:r>
      <w:r w:rsidR="004E1668">
        <w:t xml:space="preserve"> </w:t>
      </w:r>
      <w:r w:rsidR="00080899">
        <w:t xml:space="preserve">la source qu’ils ont utilisée pour obtenir les données sur lesquelles ils appuient leur raisonnement. </w:t>
      </w:r>
    </w:p>
    <w:p w:rsidR="00DD55B0" w:rsidRDefault="00DD55B0" w:rsidP="00DD55B0">
      <w:pPr>
        <w:spacing w:before="160" w:line="240" w:lineRule="auto"/>
        <w:ind w:left="360"/>
        <w:jc w:val="both"/>
        <w:rPr>
          <w:rFonts w:cs="Calibri"/>
          <w:b/>
          <w:i/>
        </w:rPr>
      </w:pPr>
    </w:p>
    <w:p w:rsidR="00DD55B0" w:rsidRPr="00F31548" w:rsidRDefault="00DD55B0" w:rsidP="008264D5">
      <w:pPr>
        <w:spacing w:before="160" w:line="240" w:lineRule="auto"/>
        <w:jc w:val="both"/>
        <w:rPr>
          <w:rFonts w:cs="Calibri"/>
          <w:b/>
          <w:i/>
        </w:rPr>
      </w:pPr>
      <w:r>
        <w:rPr>
          <w:rFonts w:cs="Calibri"/>
          <w:b/>
          <w:i/>
          <w:noProof/>
          <w:lang w:eastAsia="fr-FR"/>
        </w:rPr>
        <w:drawing>
          <wp:inline distT="0" distB="0" distL="0" distR="0" wp14:anchorId="26D9B8B9" wp14:editId="0990558C">
            <wp:extent cx="5991225" cy="30575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7" w:rsidRDefault="003F0837" w:rsidP="003F0837">
      <w:pPr>
        <w:spacing w:line="240" w:lineRule="auto"/>
      </w:pPr>
    </w:p>
    <w:p w:rsidR="00F31548" w:rsidRPr="00CD584E" w:rsidRDefault="00080899" w:rsidP="008264D5">
      <w:r>
        <w:lastRenderedPageBreak/>
        <w:t xml:space="preserve">Plusieurs arguments sont recevables, cela permet d’aborder les notions </w:t>
      </w:r>
      <w:r w:rsidR="004E1668">
        <w:t xml:space="preserve">d’organisation du système solaire, </w:t>
      </w:r>
      <w:r>
        <w:t xml:space="preserve">d’échelle et de faire réfléchir les élèves sur </w:t>
      </w:r>
      <w:r w:rsidR="004E1668">
        <w:t>la relation entre</w:t>
      </w:r>
      <w:r>
        <w:t xml:space="preserve"> une représentation de </w:t>
      </w:r>
      <w:r w:rsidR="004E1668">
        <w:t>et l’information que l’on veut transmettre.</w:t>
      </w:r>
      <w:r>
        <w:t xml:space="preserve"> </w:t>
      </w:r>
    </w:p>
    <w:p w:rsidR="00CD584E" w:rsidRPr="00CD584E" w:rsidRDefault="00170B63" w:rsidP="008264D5">
      <w:pPr>
        <w:pStyle w:val="Titre2"/>
      </w:pPr>
      <w:r>
        <w:t xml:space="preserve">Ressources </w:t>
      </w:r>
      <w:r w:rsidR="005357FD" w:rsidRPr="005357FD">
        <w:rPr>
          <w:color w:val="FF0000"/>
        </w:rPr>
        <w:t xml:space="preserve"> </w:t>
      </w:r>
    </w:p>
    <w:p w:rsidR="004E6BF5" w:rsidRPr="004E6BF5" w:rsidRDefault="009E6AE7" w:rsidP="00080899">
      <w:pPr>
        <w:numPr>
          <w:ilvl w:val="0"/>
          <w:numId w:val="12"/>
        </w:numPr>
        <w:spacing w:before="120" w:line="240" w:lineRule="auto"/>
        <w:jc w:val="both"/>
        <w:rPr>
          <w:rFonts w:cs="Calibri"/>
        </w:rPr>
      </w:pPr>
      <w:hyperlink r:id="rId12" w:history="1">
        <w:proofErr w:type="gramStart"/>
        <w:r w:rsidR="004E6BF5" w:rsidRPr="004E6BF5">
          <w:rPr>
            <w:rStyle w:val="Lienhypertexte"/>
            <w:rFonts w:cs="Arial"/>
            <w:szCs w:val="20"/>
          </w:rPr>
          <w:t>C’est</w:t>
        </w:r>
        <w:proofErr w:type="gramEnd"/>
        <w:r w:rsidR="004E6BF5" w:rsidRPr="004E6BF5">
          <w:rPr>
            <w:rStyle w:val="Lienhypertexte"/>
            <w:rFonts w:cs="Arial"/>
            <w:szCs w:val="20"/>
          </w:rPr>
          <w:t xml:space="preserve"> pas sorcier - Le système solaire revisité</w:t>
        </w:r>
      </w:hyperlink>
    </w:p>
    <w:p w:rsidR="00473415" w:rsidRPr="00473415" w:rsidRDefault="009E6AE7" w:rsidP="00080899">
      <w:pPr>
        <w:numPr>
          <w:ilvl w:val="0"/>
          <w:numId w:val="12"/>
        </w:numPr>
        <w:spacing w:before="120" w:line="240" w:lineRule="auto"/>
        <w:jc w:val="both"/>
        <w:rPr>
          <w:rFonts w:cs="Calibri"/>
        </w:rPr>
      </w:pPr>
      <w:hyperlink r:id="rId13" w:history="1">
        <w:r w:rsidR="00473415" w:rsidRPr="00473415">
          <w:rPr>
            <w:rStyle w:val="Lienhypertexte"/>
          </w:rPr>
          <w:t>Le système solaire 1</w:t>
        </w:r>
        <w:r w:rsidR="00473415" w:rsidRPr="00473415">
          <w:rPr>
            <w:rStyle w:val="Lienhypertexte"/>
            <w:vertAlign w:val="superscript"/>
          </w:rPr>
          <w:t>ère</w:t>
        </w:r>
        <w:r w:rsidR="00473415" w:rsidRPr="00473415">
          <w:rPr>
            <w:rStyle w:val="Lienhypertexte"/>
          </w:rPr>
          <w:t xml:space="preserve"> partie</w:t>
        </w:r>
      </w:hyperlink>
      <w:r w:rsidR="00473415">
        <w:t xml:space="preserve"> et </w:t>
      </w:r>
      <w:hyperlink r:id="rId14" w:history="1">
        <w:r w:rsidR="00473415" w:rsidRPr="00473415">
          <w:rPr>
            <w:rStyle w:val="Lienhypertexte"/>
          </w:rPr>
          <w:t>2</w:t>
        </w:r>
        <w:r w:rsidR="00473415" w:rsidRPr="00473415">
          <w:rPr>
            <w:rStyle w:val="Lienhypertexte"/>
            <w:vertAlign w:val="superscript"/>
          </w:rPr>
          <w:t>ème</w:t>
        </w:r>
        <w:r w:rsidR="00473415" w:rsidRPr="00473415">
          <w:rPr>
            <w:rStyle w:val="Lienhypertexte"/>
          </w:rPr>
          <w:t xml:space="preserve"> partie</w:t>
        </w:r>
      </w:hyperlink>
      <w:r w:rsidR="00170B63">
        <w:t>, deux diaporamas qui peuvent servir de base à la recherche d’informations des élèves.</w:t>
      </w:r>
      <w:r w:rsidR="00473415">
        <w:t xml:space="preserve"> </w:t>
      </w:r>
    </w:p>
    <w:p w:rsidR="00473415" w:rsidRDefault="00170B63" w:rsidP="00473415">
      <w:pPr>
        <w:spacing w:before="120" w:line="240" w:lineRule="auto"/>
        <w:jc w:val="both"/>
      </w:pPr>
      <w:r>
        <w:t>La vidéo et les diaporamas</w:t>
      </w:r>
      <w:r w:rsidR="00473415">
        <w:t xml:space="preserve"> </w:t>
      </w:r>
      <w:r>
        <w:t xml:space="preserve">précédents </w:t>
      </w:r>
      <w:r w:rsidR="00473415">
        <w:t>sont accessibles</w:t>
      </w:r>
      <w:r>
        <w:t>, ainsi que d’autres ressources,</w:t>
      </w:r>
      <w:r w:rsidR="00473415">
        <w:t xml:space="preserve"> depuis </w:t>
      </w:r>
      <w:hyperlink r:id="rId15" w:history="1">
        <w:r w:rsidR="00473415" w:rsidRPr="00473415">
          <w:rPr>
            <w:rStyle w:val="Lienhypertexte"/>
          </w:rPr>
          <w:t>l’</w:t>
        </w:r>
        <w:proofErr w:type="spellStart"/>
        <w:r w:rsidR="00473415" w:rsidRPr="00473415">
          <w:rPr>
            <w:rStyle w:val="Lienhypertexte"/>
          </w:rPr>
          <w:t>éduthèque</w:t>
        </w:r>
        <w:proofErr w:type="spellEnd"/>
        <w:r w:rsidR="00AD7963">
          <w:rPr>
            <w:rStyle w:val="Appelnotedebasdep"/>
            <w:u w:val="single"/>
          </w:rPr>
          <w:footnoteReference w:id="1"/>
        </w:r>
        <w:r w:rsidR="00473415" w:rsidRPr="00473415">
          <w:rPr>
            <w:rStyle w:val="Lienhypertexte"/>
          </w:rPr>
          <w:t xml:space="preserve"> CNES</w:t>
        </w:r>
      </w:hyperlink>
      <w:r w:rsidR="00473415">
        <w:t>, par exemple dans l’espace niveau collège</w:t>
      </w:r>
      <w:r>
        <w:t xml:space="preserve"> (lien en bas de page)</w:t>
      </w:r>
      <w:r w:rsidR="00473415">
        <w:t xml:space="preserve">, thème </w:t>
      </w:r>
      <w:r w:rsidR="00473415" w:rsidRPr="00170B63">
        <w:rPr>
          <w:i/>
        </w:rPr>
        <w:t>Explorer l’Univers</w:t>
      </w:r>
      <w:r w:rsidR="00473415">
        <w:t xml:space="preserve">,  partie </w:t>
      </w:r>
      <w:r w:rsidR="00473415" w:rsidRPr="00170B63">
        <w:rPr>
          <w:i/>
        </w:rPr>
        <w:t>Le système Solaire</w:t>
      </w:r>
      <w:r w:rsidR="00473415">
        <w:t>.</w:t>
      </w:r>
    </w:p>
    <w:p w:rsidR="00C14BD1" w:rsidRPr="00C14BD1" w:rsidRDefault="009E6AE7" w:rsidP="00170B63">
      <w:pPr>
        <w:numPr>
          <w:ilvl w:val="0"/>
          <w:numId w:val="12"/>
        </w:numPr>
        <w:spacing w:before="120" w:line="240" w:lineRule="auto"/>
        <w:jc w:val="both"/>
        <w:rPr>
          <w:rFonts w:cs="Arial"/>
          <w:szCs w:val="20"/>
        </w:rPr>
      </w:pPr>
      <w:hyperlink r:id="rId16" w:history="1">
        <w:r w:rsidR="00170B63" w:rsidRPr="00170B63">
          <w:rPr>
            <w:rStyle w:val="Lienhypertexte"/>
            <w:rFonts w:cs="Arial"/>
            <w:szCs w:val="20"/>
          </w:rPr>
          <w:t>La page Système solaire</w:t>
        </w:r>
      </w:hyperlink>
      <w:r w:rsidR="00170B63">
        <w:rPr>
          <w:rFonts w:cs="Arial"/>
          <w:szCs w:val="20"/>
        </w:rPr>
        <w:t xml:space="preserve"> du site </w:t>
      </w:r>
      <w:hyperlink r:id="rId17" w:history="1">
        <w:r w:rsidR="00170B63" w:rsidRPr="00FF5073">
          <w:rPr>
            <w:rStyle w:val="Lienhypertexte"/>
            <w:rFonts w:cs="Arial"/>
            <w:szCs w:val="20"/>
          </w:rPr>
          <w:t>www.astro-rennes.com</w:t>
        </w:r>
      </w:hyperlink>
      <w:r w:rsidR="00170B63">
        <w:rPr>
          <w:rFonts w:cs="Arial"/>
          <w:szCs w:val="20"/>
        </w:rPr>
        <w:t>.</w:t>
      </w:r>
      <w:r w:rsidR="00170B63" w:rsidRPr="00C14BD1">
        <w:rPr>
          <w:rFonts w:cs="Arial"/>
          <w:szCs w:val="20"/>
        </w:rPr>
        <w:t xml:space="preserve"> </w:t>
      </w:r>
    </w:p>
    <w:p w:rsidR="00C14BD1" w:rsidRPr="00170B63" w:rsidRDefault="00C14BD1" w:rsidP="00C14BD1">
      <w:pPr>
        <w:numPr>
          <w:ilvl w:val="0"/>
          <w:numId w:val="12"/>
        </w:numPr>
        <w:spacing w:before="120" w:line="240" w:lineRule="auto"/>
        <w:jc w:val="both"/>
        <w:rPr>
          <w:rFonts w:cs="Arial"/>
          <w:szCs w:val="20"/>
        </w:rPr>
      </w:pPr>
      <w:r w:rsidRPr="00170B63">
        <w:rPr>
          <w:rFonts w:cs="Arial"/>
          <w:szCs w:val="20"/>
        </w:rPr>
        <w:t>Encyclopédie de l’espace, Gallimard, septembre 2013.</w:t>
      </w:r>
    </w:p>
    <w:p w:rsidR="00281059" w:rsidRPr="00170B63" w:rsidRDefault="00C14BD1" w:rsidP="00281059">
      <w:pPr>
        <w:numPr>
          <w:ilvl w:val="0"/>
          <w:numId w:val="12"/>
        </w:numPr>
        <w:spacing w:before="120" w:line="240" w:lineRule="auto"/>
        <w:jc w:val="both"/>
        <w:rPr>
          <w:rFonts w:cs="Arial"/>
          <w:szCs w:val="20"/>
        </w:rPr>
      </w:pPr>
      <w:r w:rsidRPr="00170B63">
        <w:rPr>
          <w:rFonts w:cs="Arial"/>
          <w:szCs w:val="20"/>
        </w:rPr>
        <w:t xml:space="preserve">Etoile et planètes, Robin </w:t>
      </w:r>
      <w:proofErr w:type="spellStart"/>
      <w:r w:rsidRPr="00170B63">
        <w:rPr>
          <w:rFonts w:cs="Arial"/>
          <w:szCs w:val="20"/>
        </w:rPr>
        <w:t>Kerroud</w:t>
      </w:r>
      <w:proofErr w:type="spellEnd"/>
      <w:r w:rsidRPr="00170B63">
        <w:rPr>
          <w:rFonts w:cs="Arial"/>
          <w:szCs w:val="20"/>
        </w:rPr>
        <w:t>, les yeux de la découverte, mars 2013</w:t>
      </w:r>
      <w:r w:rsidR="00281059" w:rsidRPr="00170B63">
        <w:rPr>
          <w:rFonts w:cs="Arial"/>
          <w:szCs w:val="20"/>
        </w:rPr>
        <w:t>.</w:t>
      </w:r>
    </w:p>
    <w:p w:rsidR="00281059" w:rsidRDefault="00281059" w:rsidP="00C14BD1">
      <w:pPr>
        <w:numPr>
          <w:ilvl w:val="0"/>
          <w:numId w:val="12"/>
        </w:num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Copain du Ciel, édition Claudine et Jean Michel Masson, Milan, mai 2013.</w:t>
      </w:r>
    </w:p>
    <w:p w:rsidR="00281059" w:rsidRDefault="00281059" w:rsidP="00281059">
      <w:pPr>
        <w:numPr>
          <w:ilvl w:val="0"/>
          <w:numId w:val="12"/>
        </w:num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Pour le professeur, le site du CLEA offre beaucoup de ressources</w:t>
      </w:r>
      <w:r w:rsidR="00170B63">
        <w:rPr>
          <w:rFonts w:cs="Arial"/>
          <w:szCs w:val="20"/>
        </w:rPr>
        <w:t xml:space="preserve"> : </w:t>
      </w:r>
      <w:hyperlink r:id="rId18" w:history="1">
        <w:r w:rsidR="00170B63" w:rsidRPr="00FF5073">
          <w:rPr>
            <w:rStyle w:val="Lienhypertexte"/>
          </w:rPr>
          <w:t xml:space="preserve">http://www.ac-nice.fr/clea/ </w:t>
        </w:r>
      </w:hyperlink>
      <w:r w:rsidR="00170B63">
        <w:rPr>
          <w:rFonts w:cs="Arial"/>
          <w:szCs w:val="20"/>
        </w:rPr>
        <w:t xml:space="preserve"> </w:t>
      </w:r>
    </w:p>
    <w:p w:rsidR="00281059" w:rsidRDefault="00281059" w:rsidP="00281059">
      <w:pPr>
        <w:numPr>
          <w:ilvl w:val="0"/>
          <w:numId w:val="12"/>
        </w:num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Corpus de revues utilisables pour croiser les informations :</w:t>
      </w:r>
    </w:p>
    <w:p w:rsidR="00281059" w:rsidRPr="00170B63" w:rsidRDefault="007D0EC1" w:rsidP="00170B63">
      <w:pPr>
        <w:pStyle w:val="Paragraphedeliste"/>
        <w:numPr>
          <w:ilvl w:val="0"/>
          <w:numId w:val="15"/>
        </w:numPr>
        <w:spacing w:before="120" w:line="240" w:lineRule="auto"/>
        <w:jc w:val="both"/>
        <w:rPr>
          <w:rFonts w:cs="Arial"/>
          <w:szCs w:val="20"/>
        </w:rPr>
      </w:pPr>
      <w:r w:rsidRPr="00170B63">
        <w:rPr>
          <w:rFonts w:cs="Arial"/>
          <w:szCs w:val="20"/>
        </w:rPr>
        <w:t xml:space="preserve">Dossier pour la science n° 90  janvier mars 2016 </w:t>
      </w:r>
    </w:p>
    <w:p w:rsidR="00C14BD1" w:rsidRPr="00170B63" w:rsidRDefault="007D0EC1" w:rsidP="00C14BD1">
      <w:pPr>
        <w:pStyle w:val="Paragraphedeliste"/>
        <w:numPr>
          <w:ilvl w:val="0"/>
          <w:numId w:val="15"/>
        </w:numPr>
        <w:spacing w:before="120" w:line="240" w:lineRule="auto"/>
        <w:jc w:val="both"/>
        <w:rPr>
          <w:rFonts w:cs="Arial"/>
          <w:szCs w:val="20"/>
        </w:rPr>
      </w:pPr>
      <w:r w:rsidRPr="00170B63">
        <w:rPr>
          <w:rFonts w:cs="Arial"/>
          <w:szCs w:val="20"/>
        </w:rPr>
        <w:t>Comment ça marche : les secrets de l’univers, Fleurus, janvier-mars 2016.</w:t>
      </w:r>
    </w:p>
    <w:sectPr w:rsidR="00C14BD1" w:rsidRPr="00170B63" w:rsidSect="00291EF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49" w:rsidRDefault="009E7249" w:rsidP="007659C0">
      <w:pPr>
        <w:spacing w:line="240" w:lineRule="auto"/>
      </w:pPr>
      <w:r>
        <w:separator/>
      </w:r>
    </w:p>
  </w:endnote>
  <w:endnote w:type="continuationSeparator" w:id="0">
    <w:p w:rsidR="009E7249" w:rsidRDefault="009E7249" w:rsidP="00765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56" w:rsidRDefault="00F61F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D4" w:rsidRDefault="00854DD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56" w:rsidRDefault="00F61F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49" w:rsidRDefault="009E7249" w:rsidP="007659C0">
      <w:pPr>
        <w:spacing w:line="240" w:lineRule="auto"/>
      </w:pPr>
      <w:r>
        <w:separator/>
      </w:r>
    </w:p>
  </w:footnote>
  <w:footnote w:type="continuationSeparator" w:id="0">
    <w:p w:rsidR="009E7249" w:rsidRDefault="009E7249" w:rsidP="007659C0">
      <w:pPr>
        <w:spacing w:line="240" w:lineRule="auto"/>
      </w:pPr>
      <w:r>
        <w:continuationSeparator/>
      </w:r>
    </w:p>
  </w:footnote>
  <w:footnote w:id="1">
    <w:p w:rsidR="00AD7963" w:rsidRDefault="00AD7963">
      <w:pPr>
        <w:pStyle w:val="Notedebasdepage"/>
      </w:pPr>
      <w:r>
        <w:rPr>
          <w:rStyle w:val="Appelnotedebasdep"/>
        </w:rPr>
        <w:footnoteRef/>
      </w:r>
      <w:r>
        <w:t xml:space="preserve"> Chaque enseignant peut accéder à l’</w:t>
      </w:r>
      <w:proofErr w:type="spellStart"/>
      <w:r>
        <w:t>éduthèque</w:t>
      </w:r>
      <w:proofErr w:type="spellEnd"/>
      <w:r>
        <w:t xml:space="preserve"> en créant un compte à l’aide de son adresse électronique académique. Plusieurs instituts publics (CNES, Météo France, ARTE, BRGM, etc.) mettent à disposition de nombreuses ressources sur ce portail.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56" w:rsidRDefault="00F61F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56" w:rsidRDefault="00F61F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56" w:rsidRDefault="00F61F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D74"/>
    <w:multiLevelType w:val="hybridMultilevel"/>
    <w:tmpl w:val="466CF63A"/>
    <w:lvl w:ilvl="0" w:tplc="DF3827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E3600"/>
    <w:multiLevelType w:val="hybridMultilevel"/>
    <w:tmpl w:val="E3748E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C748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3633"/>
    <w:multiLevelType w:val="hybridMultilevel"/>
    <w:tmpl w:val="511E7664"/>
    <w:lvl w:ilvl="0" w:tplc="43C4066A">
      <w:start w:val="1"/>
      <w:numFmt w:val="bullet"/>
      <w:pStyle w:val="TM2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0138"/>
    <w:multiLevelType w:val="hybridMultilevel"/>
    <w:tmpl w:val="EF74CEA4"/>
    <w:lvl w:ilvl="0" w:tplc="6316AB3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04660"/>
    <w:multiLevelType w:val="hybridMultilevel"/>
    <w:tmpl w:val="111CC956"/>
    <w:lvl w:ilvl="0" w:tplc="A940A4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32D26702"/>
    <w:multiLevelType w:val="hybridMultilevel"/>
    <w:tmpl w:val="D2C8DCF4"/>
    <w:lvl w:ilvl="0" w:tplc="ABA8EF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3D7324"/>
    <w:multiLevelType w:val="hybridMultilevel"/>
    <w:tmpl w:val="62ACE6C8"/>
    <w:lvl w:ilvl="0" w:tplc="2932D0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60545"/>
    <w:multiLevelType w:val="hybridMultilevel"/>
    <w:tmpl w:val="468A7974"/>
    <w:lvl w:ilvl="0" w:tplc="9FBC6D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16246"/>
    <w:multiLevelType w:val="multilevel"/>
    <w:tmpl w:val="BDC82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B81809"/>
    <w:multiLevelType w:val="multilevel"/>
    <w:tmpl w:val="9E98C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5C04AD"/>
    <w:multiLevelType w:val="multilevel"/>
    <w:tmpl w:val="440AC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A14BD1"/>
    <w:multiLevelType w:val="hybridMultilevel"/>
    <w:tmpl w:val="3E0A8114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E2DEC"/>
    <w:multiLevelType w:val="hybridMultilevel"/>
    <w:tmpl w:val="C08A0946"/>
    <w:lvl w:ilvl="0" w:tplc="29B2E16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444FF"/>
    <w:multiLevelType w:val="multilevel"/>
    <w:tmpl w:val="4AF2A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7C70D3"/>
    <w:multiLevelType w:val="hybridMultilevel"/>
    <w:tmpl w:val="EC729954"/>
    <w:lvl w:ilvl="0" w:tplc="5672B52C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43"/>
    <w:rsid w:val="00007283"/>
    <w:rsid w:val="000141EB"/>
    <w:rsid w:val="000445F3"/>
    <w:rsid w:val="00080899"/>
    <w:rsid w:val="0009544D"/>
    <w:rsid w:val="0009588B"/>
    <w:rsid w:val="000D71B4"/>
    <w:rsid w:val="000F317B"/>
    <w:rsid w:val="000F62EA"/>
    <w:rsid w:val="001012DC"/>
    <w:rsid w:val="00102A16"/>
    <w:rsid w:val="0013140E"/>
    <w:rsid w:val="001335D7"/>
    <w:rsid w:val="00154355"/>
    <w:rsid w:val="001557C4"/>
    <w:rsid w:val="00160EB7"/>
    <w:rsid w:val="00170B63"/>
    <w:rsid w:val="0018158E"/>
    <w:rsid w:val="00193F14"/>
    <w:rsid w:val="001A1CBE"/>
    <w:rsid w:val="001D1619"/>
    <w:rsid w:val="001E71AD"/>
    <w:rsid w:val="001F6664"/>
    <w:rsid w:val="00202CE0"/>
    <w:rsid w:val="002504A1"/>
    <w:rsid w:val="00252579"/>
    <w:rsid w:val="00255CAE"/>
    <w:rsid w:val="00281059"/>
    <w:rsid w:val="00287E44"/>
    <w:rsid w:val="00291EF0"/>
    <w:rsid w:val="00293B7C"/>
    <w:rsid w:val="002A5FD0"/>
    <w:rsid w:val="002C30B5"/>
    <w:rsid w:val="002E6EB8"/>
    <w:rsid w:val="00301EC1"/>
    <w:rsid w:val="00313341"/>
    <w:rsid w:val="00320CA0"/>
    <w:rsid w:val="003735EF"/>
    <w:rsid w:val="003921B6"/>
    <w:rsid w:val="00395735"/>
    <w:rsid w:val="003C1276"/>
    <w:rsid w:val="003C38C8"/>
    <w:rsid w:val="003E58F0"/>
    <w:rsid w:val="003F0837"/>
    <w:rsid w:val="00407BED"/>
    <w:rsid w:val="004238FC"/>
    <w:rsid w:val="00431A2A"/>
    <w:rsid w:val="004348BB"/>
    <w:rsid w:val="00462309"/>
    <w:rsid w:val="00473415"/>
    <w:rsid w:val="0047648E"/>
    <w:rsid w:val="004772F6"/>
    <w:rsid w:val="004871AF"/>
    <w:rsid w:val="004926DA"/>
    <w:rsid w:val="004B0B1C"/>
    <w:rsid w:val="004C407F"/>
    <w:rsid w:val="004D19EB"/>
    <w:rsid w:val="004D6A1F"/>
    <w:rsid w:val="004E1668"/>
    <w:rsid w:val="004E387A"/>
    <w:rsid w:val="004E6BF5"/>
    <w:rsid w:val="004F053B"/>
    <w:rsid w:val="00501755"/>
    <w:rsid w:val="0051001E"/>
    <w:rsid w:val="0051442C"/>
    <w:rsid w:val="005357FD"/>
    <w:rsid w:val="0054299C"/>
    <w:rsid w:val="005460AC"/>
    <w:rsid w:val="005474B6"/>
    <w:rsid w:val="00581430"/>
    <w:rsid w:val="005A2F35"/>
    <w:rsid w:val="005B62CA"/>
    <w:rsid w:val="005F39B8"/>
    <w:rsid w:val="00611D45"/>
    <w:rsid w:val="006134BB"/>
    <w:rsid w:val="00616551"/>
    <w:rsid w:val="00621563"/>
    <w:rsid w:val="0063367C"/>
    <w:rsid w:val="00652A72"/>
    <w:rsid w:val="00696AA6"/>
    <w:rsid w:val="006A3443"/>
    <w:rsid w:val="006A4120"/>
    <w:rsid w:val="006B3E25"/>
    <w:rsid w:val="006C0994"/>
    <w:rsid w:val="006C1181"/>
    <w:rsid w:val="006C2D2C"/>
    <w:rsid w:val="006D6FF4"/>
    <w:rsid w:val="00720E7C"/>
    <w:rsid w:val="007659C0"/>
    <w:rsid w:val="00775D39"/>
    <w:rsid w:val="00787140"/>
    <w:rsid w:val="007B0016"/>
    <w:rsid w:val="007C0C30"/>
    <w:rsid w:val="007C6AA7"/>
    <w:rsid w:val="007D0EC1"/>
    <w:rsid w:val="007D758B"/>
    <w:rsid w:val="007E0A60"/>
    <w:rsid w:val="00804B73"/>
    <w:rsid w:val="00821AAE"/>
    <w:rsid w:val="008264D5"/>
    <w:rsid w:val="00830E0D"/>
    <w:rsid w:val="00835F17"/>
    <w:rsid w:val="00841364"/>
    <w:rsid w:val="00854DD4"/>
    <w:rsid w:val="00861DCE"/>
    <w:rsid w:val="00875AC4"/>
    <w:rsid w:val="00884A69"/>
    <w:rsid w:val="00897C26"/>
    <w:rsid w:val="008F7A75"/>
    <w:rsid w:val="00900395"/>
    <w:rsid w:val="0092343C"/>
    <w:rsid w:val="009513BA"/>
    <w:rsid w:val="00964397"/>
    <w:rsid w:val="00990813"/>
    <w:rsid w:val="00995329"/>
    <w:rsid w:val="00997C80"/>
    <w:rsid w:val="009A2289"/>
    <w:rsid w:val="009C5BE0"/>
    <w:rsid w:val="009E6AE7"/>
    <w:rsid w:val="009E7249"/>
    <w:rsid w:val="009F1E44"/>
    <w:rsid w:val="00A00EF9"/>
    <w:rsid w:val="00A019C3"/>
    <w:rsid w:val="00A10EB1"/>
    <w:rsid w:val="00A27C1D"/>
    <w:rsid w:val="00A55B5B"/>
    <w:rsid w:val="00A56BAA"/>
    <w:rsid w:val="00A802EC"/>
    <w:rsid w:val="00A9662B"/>
    <w:rsid w:val="00AB2D19"/>
    <w:rsid w:val="00AD15C6"/>
    <w:rsid w:val="00AD7963"/>
    <w:rsid w:val="00AE440F"/>
    <w:rsid w:val="00B06202"/>
    <w:rsid w:val="00B068A5"/>
    <w:rsid w:val="00B26936"/>
    <w:rsid w:val="00B306D7"/>
    <w:rsid w:val="00B348F1"/>
    <w:rsid w:val="00B82E81"/>
    <w:rsid w:val="00B8769F"/>
    <w:rsid w:val="00B91214"/>
    <w:rsid w:val="00B92798"/>
    <w:rsid w:val="00BD2258"/>
    <w:rsid w:val="00BD3B4E"/>
    <w:rsid w:val="00BE1C5C"/>
    <w:rsid w:val="00BF2193"/>
    <w:rsid w:val="00C065E1"/>
    <w:rsid w:val="00C1366C"/>
    <w:rsid w:val="00C14BD1"/>
    <w:rsid w:val="00C21056"/>
    <w:rsid w:val="00C530B1"/>
    <w:rsid w:val="00C5741F"/>
    <w:rsid w:val="00CA5A1A"/>
    <w:rsid w:val="00CB3A44"/>
    <w:rsid w:val="00CD584E"/>
    <w:rsid w:val="00CD7905"/>
    <w:rsid w:val="00CE1681"/>
    <w:rsid w:val="00D070A2"/>
    <w:rsid w:val="00D11C65"/>
    <w:rsid w:val="00D474FF"/>
    <w:rsid w:val="00D72B40"/>
    <w:rsid w:val="00D74D5D"/>
    <w:rsid w:val="00D94544"/>
    <w:rsid w:val="00DA674F"/>
    <w:rsid w:val="00DB614C"/>
    <w:rsid w:val="00DD2F66"/>
    <w:rsid w:val="00DD55B0"/>
    <w:rsid w:val="00DE08A6"/>
    <w:rsid w:val="00DF3347"/>
    <w:rsid w:val="00E271E1"/>
    <w:rsid w:val="00E33191"/>
    <w:rsid w:val="00E42587"/>
    <w:rsid w:val="00E6106B"/>
    <w:rsid w:val="00E91C1E"/>
    <w:rsid w:val="00EA10C7"/>
    <w:rsid w:val="00EC056C"/>
    <w:rsid w:val="00F11C4B"/>
    <w:rsid w:val="00F31548"/>
    <w:rsid w:val="00F46965"/>
    <w:rsid w:val="00F61F56"/>
    <w:rsid w:val="00F6367D"/>
    <w:rsid w:val="00F73851"/>
    <w:rsid w:val="00F80635"/>
    <w:rsid w:val="00FA0E8A"/>
    <w:rsid w:val="00FB68CE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5B"/>
    <w:pPr>
      <w:spacing w:after="120" w:line="260" w:lineRule="exact"/>
    </w:pPr>
    <w:rPr>
      <w:rFonts w:ascii="Arial" w:eastAsiaTheme="minorHAnsi" w:hAnsi="Arial" w:cstheme="minorBidi"/>
      <w:szCs w:val="22"/>
      <w:lang w:eastAsia="en-US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A55B5B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5B5B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5B5B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A55B5B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A55B5B"/>
    <w:rPr>
      <w:b/>
      <w:color w:val="1C748E"/>
      <w:sz w:val="22"/>
      <w:vertAlign w:val="superscript"/>
    </w:rPr>
  </w:style>
  <w:style w:type="paragraph" w:customStyle="1" w:styleId="C0Encadrcontexte">
    <w:name w:val="C0 Encadré contexte"/>
    <w:basedOn w:val="Normal"/>
    <w:qFormat/>
    <w:rsid w:val="00A55B5B"/>
    <w:pPr>
      <w:pBdr>
        <w:top w:val="single" w:sz="48" w:space="14" w:color="FFFFFF" w:themeColor="background1"/>
        <w:left w:val="single" w:sz="36" w:space="11" w:color="39368F"/>
        <w:bottom w:val="single" w:sz="48" w:space="14" w:color="FFFFFF" w:themeColor="background1"/>
        <w:right w:val="single" w:sz="48" w:space="0" w:color="FFFFFF" w:themeColor="background1"/>
      </w:pBdr>
      <w:shd w:val="solid" w:color="EBEBF4" w:fill="auto"/>
      <w:spacing w:line="240" w:lineRule="auto"/>
      <w:ind w:left="340"/>
      <w:contextualSpacing/>
    </w:pPr>
  </w:style>
  <w:style w:type="paragraph" w:customStyle="1" w:styleId="C0Encadrcontextetitre">
    <w:name w:val="C0 Encadré contexte titre"/>
    <w:basedOn w:val="Normal"/>
    <w:qFormat/>
    <w:rsid w:val="00A55B5B"/>
    <w:pPr>
      <w:pBdr>
        <w:top w:val="single" w:sz="48" w:space="14" w:color="FFFFFF" w:themeColor="background1"/>
        <w:left w:val="single" w:sz="36" w:space="11" w:color="39368F"/>
        <w:bottom w:val="single" w:sz="48" w:space="14" w:color="FFFFFF" w:themeColor="background1"/>
        <w:right w:val="single" w:sz="48" w:space="0" w:color="FFFFFF" w:themeColor="background1"/>
      </w:pBdr>
      <w:shd w:val="solid" w:color="EBEBF4" w:fill="auto"/>
      <w:spacing w:before="240" w:line="240" w:lineRule="auto"/>
      <w:ind w:left="340"/>
      <w:contextualSpacing/>
    </w:pPr>
    <w:rPr>
      <w:b/>
      <w:caps/>
      <w:color w:val="39368F"/>
    </w:rPr>
  </w:style>
  <w:style w:type="paragraph" w:customStyle="1" w:styleId="C4Encadrcontexte">
    <w:name w:val="C4 Encadré contexte"/>
    <w:basedOn w:val="Normal"/>
    <w:qFormat/>
    <w:rsid w:val="00A55B5B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A55B5B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A55B5B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A55B5B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A55B5B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A55B5B"/>
    <w:rPr>
      <w:rFonts w:ascii="DINPro-Bold" w:eastAsiaTheme="minorHAnsi" w:hAnsi="DINPro-Bold" w:cstheme="minorBidi"/>
      <w:b/>
      <w:color w:val="3229A7"/>
      <w:sz w:val="24"/>
      <w:szCs w:val="22"/>
      <w:lang w:eastAsia="en-US"/>
    </w:rPr>
  </w:style>
  <w:style w:type="paragraph" w:customStyle="1" w:styleId="Entte2">
    <w:name w:val="Entête 2"/>
    <w:basedOn w:val="En-tte"/>
    <w:qFormat/>
    <w:rsid w:val="00A55B5B"/>
    <w:pPr>
      <w:spacing w:before="50"/>
      <w:ind w:left="1843"/>
    </w:pPr>
    <w:rPr>
      <w:color w:val="FFFFFF" w:themeColor="background1"/>
      <w:sz w:val="16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A55B5B"/>
    <w:rPr>
      <w:rFonts w:ascii="Arial" w:eastAsiaTheme="majorEastAsia" w:hAnsi="Arial" w:cstheme="majorBidi"/>
      <w:b/>
      <w:bCs/>
      <w:color w:val="9E1F63"/>
      <w:sz w:val="32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55B5B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A55B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5B5B"/>
    <w:rPr>
      <w:color w:val="0000FF" w:themeColor="hyperlink"/>
      <w:u w:val="single"/>
    </w:rPr>
  </w:style>
  <w:style w:type="table" w:styleId="Listeclaire-Accent4">
    <w:name w:val="Light List Accent 4"/>
    <w:basedOn w:val="TableauNormal"/>
    <w:uiPriority w:val="61"/>
    <w:rsid w:val="00A55B5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5B5B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5B5B"/>
    <w:rPr>
      <w:rFonts w:ascii="Arial" w:eastAsiaTheme="minorHAnsi" w:hAnsi="Arial" w:cstheme="minorBidi"/>
      <w:sz w:val="16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55B5B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5B5B"/>
    <w:rPr>
      <w:rFonts w:ascii="Arial" w:eastAsiaTheme="minorHAnsi" w:hAnsi="Arial" w:cstheme="minorBidi"/>
      <w:lang w:eastAsia="en-US"/>
    </w:rPr>
  </w:style>
  <w:style w:type="paragraph" w:styleId="Paragraphedeliste">
    <w:name w:val="List Paragraph"/>
    <w:basedOn w:val="Normal"/>
    <w:uiPriority w:val="34"/>
    <w:rsid w:val="00A55B5B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55B5B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A55B5B"/>
    <w:rPr>
      <w:rFonts w:ascii="DINPro-Medium" w:eastAsiaTheme="minorHAnsi" w:hAnsi="DINPro-Medium" w:cstheme="minorBidi"/>
      <w:sz w:val="14"/>
      <w:szCs w:val="22"/>
      <w:shd w:val="clear" w:color="auto" w:fill="E5E3F1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rsid w:val="00A55B5B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55B5B"/>
    <w:rPr>
      <w:rFonts w:ascii="Arial" w:eastAsiaTheme="majorEastAsia" w:hAnsi="Arial" w:cstheme="majorBidi"/>
      <w:iCs/>
      <w:color w:val="1C748E"/>
      <w:spacing w:val="15"/>
      <w:sz w:val="42"/>
      <w:szCs w:val="24"/>
      <w:lang w:eastAsia="en-US"/>
    </w:rPr>
  </w:style>
  <w:style w:type="table" w:customStyle="1" w:styleId="Tableauentte1L1C">
    <w:name w:val="Tableau entête 1L1C"/>
    <w:basedOn w:val="TableauNormal"/>
    <w:uiPriority w:val="99"/>
    <w:rsid w:val="00A55B5B"/>
    <w:pPr>
      <w:spacing w:before="40" w:after="40"/>
      <w:ind w:left="113" w:right="113"/>
    </w:pPr>
    <w:rPr>
      <w:rFonts w:ascii="Arial" w:eastAsiaTheme="minorHAnsi" w:hAnsi="Arial" w:cstheme="minorBidi"/>
      <w:sz w:val="17"/>
      <w:szCs w:val="22"/>
      <w:lang w:eastAsia="en-US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A55B5B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5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B5B"/>
    <w:rPr>
      <w:rFonts w:ascii="Tahoma" w:eastAsiaTheme="minorHAnsi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A55B5B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55B5B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  <w:lang w:eastAsia="en-US"/>
    </w:rPr>
  </w:style>
  <w:style w:type="paragraph" w:customStyle="1" w:styleId="Titre1c0">
    <w:name w:val="Titre 1 c0"/>
    <w:basedOn w:val="Titre1"/>
    <w:qFormat/>
    <w:rsid w:val="00A55B5B"/>
    <w:rPr>
      <w:color w:val="39368F"/>
    </w:rPr>
  </w:style>
  <w:style w:type="paragraph" w:customStyle="1" w:styleId="Titre1c3">
    <w:name w:val="Titre 1 c3"/>
    <w:basedOn w:val="Titre1"/>
    <w:qFormat/>
    <w:rsid w:val="00A55B5B"/>
    <w:rPr>
      <w:color w:val="33AE90"/>
    </w:rPr>
  </w:style>
  <w:style w:type="paragraph" w:customStyle="1" w:styleId="Titre1c2">
    <w:name w:val="Titre 1 c2"/>
    <w:basedOn w:val="Titre1c3"/>
    <w:qFormat/>
    <w:rsid w:val="00A55B5B"/>
    <w:rPr>
      <w:color w:val="FD5248"/>
    </w:rPr>
  </w:style>
  <w:style w:type="character" w:customStyle="1" w:styleId="Titre2Car">
    <w:name w:val="Titre 2 Car"/>
    <w:basedOn w:val="Policepardfaut"/>
    <w:link w:val="Titre2"/>
    <w:uiPriority w:val="9"/>
    <w:rsid w:val="00A55B5B"/>
    <w:rPr>
      <w:rFonts w:ascii="Arial" w:eastAsiaTheme="majorEastAsia" w:hAnsi="Arial" w:cstheme="majorBidi"/>
      <w:b/>
      <w:bCs/>
      <w:color w:val="1C748E"/>
      <w:sz w:val="24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55B5B"/>
    <w:rPr>
      <w:rFonts w:ascii="Arial" w:eastAsiaTheme="majorEastAsia" w:hAnsi="Arial" w:cstheme="majorBidi"/>
      <w:b/>
      <w:bCs/>
      <w:color w:val="1C748E"/>
      <w:szCs w:val="22"/>
      <w:lang w:eastAsia="en-US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A55B5B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customStyle="1" w:styleId="TM1c0">
    <w:name w:val="TM 1 c0"/>
    <w:basedOn w:val="TM1"/>
    <w:qFormat/>
    <w:rsid w:val="00A55B5B"/>
    <w:rPr>
      <w:color w:val="39368F"/>
    </w:rPr>
  </w:style>
  <w:style w:type="paragraph" w:customStyle="1" w:styleId="TM1c3">
    <w:name w:val="TM 1 c3"/>
    <w:basedOn w:val="TM1"/>
    <w:qFormat/>
    <w:rsid w:val="00A55B5B"/>
    <w:rPr>
      <w:color w:val="33AE90"/>
    </w:rPr>
  </w:style>
  <w:style w:type="paragraph" w:customStyle="1" w:styleId="TM1c2">
    <w:name w:val="TM 1 c2"/>
    <w:basedOn w:val="TM1c3"/>
    <w:qFormat/>
    <w:rsid w:val="00A55B5B"/>
    <w:rPr>
      <w:color w:val="FD5248"/>
    </w:rPr>
  </w:style>
  <w:style w:type="paragraph" w:styleId="TM2">
    <w:name w:val="toc 2"/>
    <w:basedOn w:val="Normal"/>
    <w:next w:val="Normal"/>
    <w:autoRedefine/>
    <w:uiPriority w:val="39"/>
    <w:unhideWhenUsed/>
    <w:rsid w:val="00A55B5B"/>
    <w:pPr>
      <w:numPr>
        <w:numId w:val="13"/>
      </w:numPr>
      <w:tabs>
        <w:tab w:val="left" w:pos="425"/>
        <w:tab w:val="right" w:leader="dot" w:pos="9062"/>
      </w:tabs>
      <w:spacing w:after="100"/>
    </w:pPr>
  </w:style>
  <w:style w:type="table" w:styleId="Tramemoyenne1-Accent4">
    <w:name w:val="Medium Shading 1 Accent 4"/>
    <w:basedOn w:val="TableauNormal"/>
    <w:uiPriority w:val="63"/>
    <w:rsid w:val="00A55B5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55B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5B5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5B5B"/>
    <w:rPr>
      <w:rFonts w:ascii="Arial" w:eastAsiaTheme="minorHAnsi" w:hAnsi="Arial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5B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5B5B"/>
    <w:rPr>
      <w:rFonts w:ascii="Arial" w:eastAsiaTheme="minorHAnsi" w:hAnsi="Arial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5B"/>
    <w:pPr>
      <w:spacing w:after="120" w:line="260" w:lineRule="exact"/>
    </w:pPr>
    <w:rPr>
      <w:rFonts w:ascii="Arial" w:eastAsiaTheme="minorHAnsi" w:hAnsi="Arial" w:cstheme="minorBidi"/>
      <w:szCs w:val="22"/>
      <w:lang w:eastAsia="en-US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A55B5B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5B5B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5B5B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A55B5B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A55B5B"/>
    <w:rPr>
      <w:b/>
      <w:color w:val="1C748E"/>
      <w:sz w:val="22"/>
      <w:vertAlign w:val="superscript"/>
    </w:rPr>
  </w:style>
  <w:style w:type="paragraph" w:customStyle="1" w:styleId="C0Encadrcontexte">
    <w:name w:val="C0 Encadré contexte"/>
    <w:basedOn w:val="Normal"/>
    <w:qFormat/>
    <w:rsid w:val="00A55B5B"/>
    <w:pPr>
      <w:pBdr>
        <w:top w:val="single" w:sz="48" w:space="14" w:color="FFFFFF" w:themeColor="background1"/>
        <w:left w:val="single" w:sz="36" w:space="11" w:color="39368F"/>
        <w:bottom w:val="single" w:sz="48" w:space="14" w:color="FFFFFF" w:themeColor="background1"/>
        <w:right w:val="single" w:sz="48" w:space="0" w:color="FFFFFF" w:themeColor="background1"/>
      </w:pBdr>
      <w:shd w:val="solid" w:color="EBEBF4" w:fill="auto"/>
      <w:spacing w:line="240" w:lineRule="auto"/>
      <w:ind w:left="340"/>
      <w:contextualSpacing/>
    </w:pPr>
  </w:style>
  <w:style w:type="paragraph" w:customStyle="1" w:styleId="C0Encadrcontextetitre">
    <w:name w:val="C0 Encadré contexte titre"/>
    <w:basedOn w:val="Normal"/>
    <w:qFormat/>
    <w:rsid w:val="00A55B5B"/>
    <w:pPr>
      <w:pBdr>
        <w:top w:val="single" w:sz="48" w:space="14" w:color="FFFFFF" w:themeColor="background1"/>
        <w:left w:val="single" w:sz="36" w:space="11" w:color="39368F"/>
        <w:bottom w:val="single" w:sz="48" w:space="14" w:color="FFFFFF" w:themeColor="background1"/>
        <w:right w:val="single" w:sz="48" w:space="0" w:color="FFFFFF" w:themeColor="background1"/>
      </w:pBdr>
      <w:shd w:val="solid" w:color="EBEBF4" w:fill="auto"/>
      <w:spacing w:before="240" w:line="240" w:lineRule="auto"/>
      <w:ind w:left="340"/>
      <w:contextualSpacing/>
    </w:pPr>
    <w:rPr>
      <w:b/>
      <w:caps/>
      <w:color w:val="39368F"/>
    </w:rPr>
  </w:style>
  <w:style w:type="paragraph" w:customStyle="1" w:styleId="C4Encadrcontexte">
    <w:name w:val="C4 Encadré contexte"/>
    <w:basedOn w:val="Normal"/>
    <w:qFormat/>
    <w:rsid w:val="00A55B5B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A55B5B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A55B5B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A55B5B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A55B5B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A55B5B"/>
    <w:rPr>
      <w:rFonts w:ascii="DINPro-Bold" w:eastAsiaTheme="minorHAnsi" w:hAnsi="DINPro-Bold" w:cstheme="minorBidi"/>
      <w:b/>
      <w:color w:val="3229A7"/>
      <w:sz w:val="24"/>
      <w:szCs w:val="22"/>
      <w:lang w:eastAsia="en-US"/>
    </w:rPr>
  </w:style>
  <w:style w:type="paragraph" w:customStyle="1" w:styleId="Entte2">
    <w:name w:val="Entête 2"/>
    <w:basedOn w:val="En-tte"/>
    <w:qFormat/>
    <w:rsid w:val="00A55B5B"/>
    <w:pPr>
      <w:spacing w:before="50"/>
      <w:ind w:left="1843"/>
    </w:pPr>
    <w:rPr>
      <w:color w:val="FFFFFF" w:themeColor="background1"/>
      <w:sz w:val="16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A55B5B"/>
    <w:rPr>
      <w:rFonts w:ascii="Arial" w:eastAsiaTheme="majorEastAsia" w:hAnsi="Arial" w:cstheme="majorBidi"/>
      <w:b/>
      <w:bCs/>
      <w:color w:val="9E1F63"/>
      <w:sz w:val="32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55B5B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A55B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5B5B"/>
    <w:rPr>
      <w:color w:val="0000FF" w:themeColor="hyperlink"/>
      <w:u w:val="single"/>
    </w:rPr>
  </w:style>
  <w:style w:type="table" w:styleId="Listeclaire-Accent4">
    <w:name w:val="Light List Accent 4"/>
    <w:basedOn w:val="TableauNormal"/>
    <w:uiPriority w:val="61"/>
    <w:rsid w:val="00A55B5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5B5B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5B5B"/>
    <w:rPr>
      <w:rFonts w:ascii="Arial" w:eastAsiaTheme="minorHAnsi" w:hAnsi="Arial" w:cstheme="minorBidi"/>
      <w:sz w:val="16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55B5B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5B5B"/>
    <w:rPr>
      <w:rFonts w:ascii="Arial" w:eastAsiaTheme="minorHAnsi" w:hAnsi="Arial" w:cstheme="minorBidi"/>
      <w:lang w:eastAsia="en-US"/>
    </w:rPr>
  </w:style>
  <w:style w:type="paragraph" w:styleId="Paragraphedeliste">
    <w:name w:val="List Paragraph"/>
    <w:basedOn w:val="Normal"/>
    <w:uiPriority w:val="34"/>
    <w:rsid w:val="00A55B5B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55B5B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A55B5B"/>
    <w:rPr>
      <w:rFonts w:ascii="DINPro-Medium" w:eastAsiaTheme="minorHAnsi" w:hAnsi="DINPro-Medium" w:cstheme="minorBidi"/>
      <w:sz w:val="14"/>
      <w:szCs w:val="22"/>
      <w:shd w:val="clear" w:color="auto" w:fill="E5E3F1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rsid w:val="00A55B5B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55B5B"/>
    <w:rPr>
      <w:rFonts w:ascii="Arial" w:eastAsiaTheme="majorEastAsia" w:hAnsi="Arial" w:cstheme="majorBidi"/>
      <w:iCs/>
      <w:color w:val="1C748E"/>
      <w:spacing w:val="15"/>
      <w:sz w:val="42"/>
      <w:szCs w:val="24"/>
      <w:lang w:eastAsia="en-US"/>
    </w:rPr>
  </w:style>
  <w:style w:type="table" w:customStyle="1" w:styleId="Tableauentte1L1C">
    <w:name w:val="Tableau entête 1L1C"/>
    <w:basedOn w:val="TableauNormal"/>
    <w:uiPriority w:val="99"/>
    <w:rsid w:val="00A55B5B"/>
    <w:pPr>
      <w:spacing w:before="40" w:after="40"/>
      <w:ind w:left="113" w:right="113"/>
    </w:pPr>
    <w:rPr>
      <w:rFonts w:ascii="Arial" w:eastAsiaTheme="minorHAnsi" w:hAnsi="Arial" w:cstheme="minorBidi"/>
      <w:sz w:val="17"/>
      <w:szCs w:val="22"/>
      <w:lang w:eastAsia="en-US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A55B5B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5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B5B"/>
    <w:rPr>
      <w:rFonts w:ascii="Tahoma" w:eastAsiaTheme="minorHAnsi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A55B5B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55B5B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  <w:lang w:eastAsia="en-US"/>
    </w:rPr>
  </w:style>
  <w:style w:type="paragraph" w:customStyle="1" w:styleId="Titre1c0">
    <w:name w:val="Titre 1 c0"/>
    <w:basedOn w:val="Titre1"/>
    <w:qFormat/>
    <w:rsid w:val="00A55B5B"/>
    <w:rPr>
      <w:color w:val="39368F"/>
    </w:rPr>
  </w:style>
  <w:style w:type="paragraph" w:customStyle="1" w:styleId="Titre1c3">
    <w:name w:val="Titre 1 c3"/>
    <w:basedOn w:val="Titre1"/>
    <w:qFormat/>
    <w:rsid w:val="00A55B5B"/>
    <w:rPr>
      <w:color w:val="33AE90"/>
    </w:rPr>
  </w:style>
  <w:style w:type="paragraph" w:customStyle="1" w:styleId="Titre1c2">
    <w:name w:val="Titre 1 c2"/>
    <w:basedOn w:val="Titre1c3"/>
    <w:qFormat/>
    <w:rsid w:val="00A55B5B"/>
    <w:rPr>
      <w:color w:val="FD5248"/>
    </w:rPr>
  </w:style>
  <w:style w:type="character" w:customStyle="1" w:styleId="Titre2Car">
    <w:name w:val="Titre 2 Car"/>
    <w:basedOn w:val="Policepardfaut"/>
    <w:link w:val="Titre2"/>
    <w:uiPriority w:val="9"/>
    <w:rsid w:val="00A55B5B"/>
    <w:rPr>
      <w:rFonts w:ascii="Arial" w:eastAsiaTheme="majorEastAsia" w:hAnsi="Arial" w:cstheme="majorBidi"/>
      <w:b/>
      <w:bCs/>
      <w:color w:val="1C748E"/>
      <w:sz w:val="24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55B5B"/>
    <w:rPr>
      <w:rFonts w:ascii="Arial" w:eastAsiaTheme="majorEastAsia" w:hAnsi="Arial" w:cstheme="majorBidi"/>
      <w:b/>
      <w:bCs/>
      <w:color w:val="1C748E"/>
      <w:szCs w:val="22"/>
      <w:lang w:eastAsia="en-US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A55B5B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customStyle="1" w:styleId="TM1c0">
    <w:name w:val="TM 1 c0"/>
    <w:basedOn w:val="TM1"/>
    <w:qFormat/>
    <w:rsid w:val="00A55B5B"/>
    <w:rPr>
      <w:color w:val="39368F"/>
    </w:rPr>
  </w:style>
  <w:style w:type="paragraph" w:customStyle="1" w:styleId="TM1c3">
    <w:name w:val="TM 1 c3"/>
    <w:basedOn w:val="TM1"/>
    <w:qFormat/>
    <w:rsid w:val="00A55B5B"/>
    <w:rPr>
      <w:color w:val="33AE90"/>
    </w:rPr>
  </w:style>
  <w:style w:type="paragraph" w:customStyle="1" w:styleId="TM1c2">
    <w:name w:val="TM 1 c2"/>
    <w:basedOn w:val="TM1c3"/>
    <w:qFormat/>
    <w:rsid w:val="00A55B5B"/>
    <w:rPr>
      <w:color w:val="FD5248"/>
    </w:rPr>
  </w:style>
  <w:style w:type="paragraph" w:styleId="TM2">
    <w:name w:val="toc 2"/>
    <w:basedOn w:val="Normal"/>
    <w:next w:val="Normal"/>
    <w:autoRedefine/>
    <w:uiPriority w:val="39"/>
    <w:unhideWhenUsed/>
    <w:rsid w:val="00A55B5B"/>
    <w:pPr>
      <w:numPr>
        <w:numId w:val="13"/>
      </w:numPr>
      <w:tabs>
        <w:tab w:val="left" w:pos="425"/>
        <w:tab w:val="right" w:leader="dot" w:pos="9062"/>
      </w:tabs>
      <w:spacing w:after="100"/>
    </w:pPr>
  </w:style>
  <w:style w:type="table" w:styleId="Tramemoyenne1-Accent4">
    <w:name w:val="Medium Shading 1 Accent 4"/>
    <w:basedOn w:val="TableauNormal"/>
    <w:uiPriority w:val="63"/>
    <w:rsid w:val="00A55B5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55B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5B5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5B5B"/>
    <w:rPr>
      <w:rFonts w:ascii="Arial" w:eastAsiaTheme="minorHAnsi" w:hAnsi="Arial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5B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5B5B"/>
    <w:rPr>
      <w:rFonts w:ascii="Arial" w:eastAsiaTheme="minorHAnsi" w:hAnsi="Arial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seignants-mediateurs.cnes.fr/sites/default/files/migration/automne/standard/2014_12/p11116_99b7b46f60e96d9cde1a8a7029177c0bLe_Systeme_Solaire_-_CM1_CM2_Christophe_Donny-MV.ppt" TargetMode="External"/><Relationship Id="rId18" Type="http://schemas.openxmlformats.org/officeDocument/2006/relationships/hyperlink" Target="http://www.ac-nice.fr/clea/%2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dailymotion.com/video/x1kv0rc_c-est-pas-sorcier-le-systeme-solaire-revisite_tech" TargetMode="External"/><Relationship Id="rId17" Type="http://schemas.openxmlformats.org/officeDocument/2006/relationships/hyperlink" Target="http://www.astro-rennes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stro-rennes.com/planetes/intro.ph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edutheque.cnes.fr/fr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dailymotion.com/video/x1kv0rc_c-est-pas-sorcier-le-systeme-solaire-revisite_tec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stro-rennes.com/planetes/intro.php" TargetMode="External"/><Relationship Id="rId14" Type="http://schemas.openxmlformats.org/officeDocument/2006/relationships/hyperlink" Target="https://enseignants-mediateurs.cnes.fr/sites/default/files/migration/automne/standard/2014_12/p11116_d4dd03c3e976e54a50bac5a0807d603bLe_Systeme_Solaire_2_CD_MV.ppt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AD89-258E-4049-BE19-FEFA154C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MENESR</dc:creator>
  <cp:lastModifiedBy>PLab</cp:lastModifiedBy>
  <cp:revision>3</cp:revision>
  <cp:lastPrinted>2016-10-11T11:55:00Z</cp:lastPrinted>
  <dcterms:created xsi:type="dcterms:W3CDTF">2016-12-06T16:28:00Z</dcterms:created>
  <dcterms:modified xsi:type="dcterms:W3CDTF">2016-12-06T16:41:00Z</dcterms:modified>
</cp:coreProperties>
</file>