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CC7F4" w14:textId="77777777" w:rsidR="00CD277D" w:rsidRPr="00BF2146" w:rsidRDefault="00CD277D" w:rsidP="00A02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39567230"/>
      <w:r w:rsidRPr="00BF2146">
        <w:rPr>
          <w:rFonts w:cstheme="minorHAnsi"/>
          <w:b/>
          <w:sz w:val="24"/>
          <w:szCs w:val="24"/>
        </w:rPr>
        <w:t>La France défai</w:t>
      </w:r>
      <w:bookmarkStart w:id="1" w:name="_GoBack"/>
      <w:bookmarkEnd w:id="1"/>
      <w:r w:rsidRPr="00BF2146">
        <w:rPr>
          <w:rFonts w:cstheme="minorHAnsi"/>
          <w:b/>
          <w:sz w:val="24"/>
          <w:szCs w:val="24"/>
        </w:rPr>
        <w:t>te et occupée.</w:t>
      </w:r>
    </w:p>
    <w:p w14:paraId="256FEAFB" w14:textId="77777777" w:rsidR="00CD277D" w:rsidRPr="00BF2146" w:rsidRDefault="00CD277D" w:rsidP="00A02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BF2146">
        <w:rPr>
          <w:rFonts w:cstheme="minorHAnsi"/>
          <w:b/>
          <w:sz w:val="24"/>
          <w:szCs w:val="24"/>
        </w:rPr>
        <w:t>Régime de Vichy, collaboration, Résistance</w:t>
      </w:r>
    </w:p>
    <w:p w14:paraId="51966517" w14:textId="77777777" w:rsidR="00CD277D" w:rsidRPr="00BF2146" w:rsidRDefault="00CD277D" w:rsidP="00A02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BF2146">
        <w:rPr>
          <w:rFonts w:cstheme="minorHAnsi"/>
          <w:b/>
          <w:sz w:val="24"/>
          <w:szCs w:val="24"/>
        </w:rPr>
        <w:t>(1940-1946)</w:t>
      </w:r>
    </w:p>
    <w:p w14:paraId="11B10F41" w14:textId="77777777" w:rsidR="00CD277D" w:rsidRPr="00BF2146" w:rsidRDefault="00CD277D" w:rsidP="00CD277D">
      <w:pPr>
        <w:spacing w:after="0"/>
        <w:rPr>
          <w:rFonts w:cstheme="minorHAnsi"/>
        </w:rPr>
      </w:pPr>
    </w:p>
    <w:p w14:paraId="50A2F9AB" w14:textId="246956F0" w:rsidR="00CD277D" w:rsidRPr="00BF2146" w:rsidRDefault="00CD277D" w:rsidP="00CD277D">
      <w:pPr>
        <w:spacing w:after="0"/>
        <w:rPr>
          <w:rFonts w:cstheme="minorHAnsi"/>
          <w:b/>
        </w:rPr>
      </w:pPr>
      <w:r w:rsidRPr="00BF2146">
        <w:rPr>
          <w:rFonts w:cstheme="minorHAnsi"/>
          <w:b/>
        </w:rPr>
        <w:t>Introduction</w:t>
      </w:r>
    </w:p>
    <w:p w14:paraId="783907C2" w14:textId="77777777" w:rsidR="00A02AB0" w:rsidRPr="00CD277D" w:rsidRDefault="00A02AB0" w:rsidP="00CD277D">
      <w:pPr>
        <w:spacing w:after="0"/>
        <w:rPr>
          <w:rFonts w:ascii="Times New Roman" w:hAnsi="Times New Roman" w:cs="Times New Roman"/>
          <w:b/>
        </w:rPr>
      </w:pPr>
    </w:p>
    <w:p w14:paraId="1750F2C9" w14:textId="00CF0897" w:rsidR="00CD277D" w:rsidRDefault="002F5B72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Déclenchement de la Seconde guerre mondiale et victoires</w:t>
      </w:r>
      <w:r w:rsidR="00A02AB0">
        <w:rPr>
          <w:rFonts w:cstheme="minorHAnsi"/>
        </w:rPr>
        <w:t xml:space="preserve"> écrasantes </w:t>
      </w:r>
      <w:r>
        <w:rPr>
          <w:rFonts w:cstheme="minorHAnsi"/>
        </w:rPr>
        <w:t>en 19</w:t>
      </w:r>
      <w:r w:rsidR="00A02AB0">
        <w:rPr>
          <w:rFonts w:cstheme="minorHAnsi"/>
        </w:rPr>
        <w:t xml:space="preserve">39 </w:t>
      </w:r>
      <w:r>
        <w:rPr>
          <w:rFonts w:cstheme="minorHAnsi"/>
        </w:rPr>
        <w:t xml:space="preserve">des forces de l’Axe. </w:t>
      </w:r>
      <w:r w:rsidR="00A02AB0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A02AB0">
        <w:rPr>
          <w:rFonts w:cstheme="minorHAnsi"/>
        </w:rPr>
        <w:t xml:space="preserve">omination de </w:t>
      </w:r>
      <w:r>
        <w:rPr>
          <w:rFonts w:cstheme="minorHAnsi"/>
        </w:rPr>
        <w:t xml:space="preserve">l’Europe par l’Allemagne nazie, en </w:t>
      </w:r>
      <w:r w:rsidR="006F6D1F">
        <w:rPr>
          <w:rFonts w:cstheme="minorHAnsi"/>
        </w:rPr>
        <w:t>France,</w:t>
      </w:r>
      <w:r>
        <w:rPr>
          <w:rFonts w:cstheme="minorHAnsi"/>
        </w:rPr>
        <w:t xml:space="preserve"> c’est la période de la </w:t>
      </w:r>
      <w:r w:rsidR="00A02AB0">
        <w:rPr>
          <w:rFonts w:cstheme="minorHAnsi"/>
        </w:rPr>
        <w:t xml:space="preserve"> « </w:t>
      </w:r>
      <w:r w:rsidR="000768BF" w:rsidRPr="00084E56">
        <w:rPr>
          <w:rFonts w:cstheme="minorHAnsi"/>
        </w:rPr>
        <w:t>drôle de g</w:t>
      </w:r>
      <w:r w:rsidR="00084E56" w:rsidRPr="00084E56">
        <w:rPr>
          <w:rFonts w:cstheme="minorHAnsi"/>
        </w:rPr>
        <w:t>uerre</w:t>
      </w:r>
      <w:r w:rsidR="00A02AB0">
        <w:rPr>
          <w:rFonts w:cstheme="minorHAnsi"/>
        </w:rPr>
        <w:t xml:space="preserve"> » </w:t>
      </w:r>
    </w:p>
    <w:p w14:paraId="745CE271" w14:textId="47F302B3" w:rsidR="00CD277D" w:rsidRDefault="00CD277D" w:rsidP="00A45DB2">
      <w:pPr>
        <w:spacing w:after="0" w:line="240" w:lineRule="auto"/>
        <w:jc w:val="both"/>
        <w:rPr>
          <w:rFonts w:cstheme="minorHAnsi"/>
        </w:rPr>
      </w:pPr>
      <w:r w:rsidRPr="00084E56">
        <w:rPr>
          <w:rFonts w:cstheme="minorHAnsi"/>
        </w:rPr>
        <w:t>1940 : la pire catastrophe militaire de notre histoire</w:t>
      </w:r>
      <w:r w:rsidR="00A02AB0">
        <w:rPr>
          <w:rFonts w:cstheme="minorHAnsi"/>
        </w:rPr>
        <w:t xml:space="preserve"> suivie d’u</w:t>
      </w:r>
      <w:r w:rsidRPr="00084E56">
        <w:rPr>
          <w:rFonts w:cstheme="minorHAnsi"/>
        </w:rPr>
        <w:t>n effondrement politique</w:t>
      </w:r>
      <w:r w:rsidR="00A02AB0">
        <w:rPr>
          <w:rFonts w:cstheme="minorHAnsi"/>
        </w:rPr>
        <w:t xml:space="preserve"> avec abolition de la république par le régime de Vichy et la collaboration</w:t>
      </w:r>
      <w:r w:rsidR="002F5B72">
        <w:rPr>
          <w:rFonts w:cstheme="minorHAnsi"/>
        </w:rPr>
        <w:t xml:space="preserve">. </w:t>
      </w:r>
      <w:r w:rsidR="00A02AB0">
        <w:rPr>
          <w:rFonts w:cstheme="minorHAnsi"/>
        </w:rPr>
        <w:t xml:space="preserve"> </w:t>
      </w:r>
    </w:p>
    <w:p w14:paraId="01E9E07A" w14:textId="5F21B9FF" w:rsidR="00A02AB0" w:rsidRDefault="002F5B72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Refus</w:t>
      </w:r>
      <w:r w:rsidR="00A02AB0">
        <w:rPr>
          <w:rFonts w:cstheme="minorHAnsi"/>
        </w:rPr>
        <w:t xml:space="preserve"> par </w:t>
      </w:r>
      <w:r>
        <w:rPr>
          <w:rFonts w:cstheme="minorHAnsi"/>
        </w:rPr>
        <w:t>quelques-uns, constitution de la Résistance</w:t>
      </w:r>
      <w:r w:rsidR="00A02AB0">
        <w:rPr>
          <w:rFonts w:cstheme="minorHAnsi"/>
        </w:rPr>
        <w:t xml:space="preserve"> </w:t>
      </w:r>
      <w:r>
        <w:rPr>
          <w:rFonts w:cstheme="minorHAnsi"/>
        </w:rPr>
        <w:t xml:space="preserve">et de la </w:t>
      </w:r>
      <w:r w:rsidR="00A02AB0">
        <w:rPr>
          <w:rFonts w:cstheme="minorHAnsi"/>
        </w:rPr>
        <w:t xml:space="preserve">France Libre </w:t>
      </w:r>
      <w:r>
        <w:rPr>
          <w:rFonts w:cstheme="minorHAnsi"/>
        </w:rPr>
        <w:t xml:space="preserve">(en Grande Bretagne et dans les colonies, </w:t>
      </w:r>
      <w:r w:rsidR="00A02AB0">
        <w:rPr>
          <w:rFonts w:cstheme="minorHAnsi"/>
        </w:rPr>
        <w:t xml:space="preserve">en </w:t>
      </w:r>
      <w:r>
        <w:rPr>
          <w:rFonts w:cstheme="minorHAnsi"/>
        </w:rPr>
        <w:t xml:space="preserve">métropole) </w:t>
      </w:r>
    </w:p>
    <w:p w14:paraId="095BDB3A" w14:textId="229A73EB" w:rsidR="00613BD8" w:rsidRPr="006E6435" w:rsidRDefault="000768BF" w:rsidP="00A45DB2">
      <w:pPr>
        <w:spacing w:after="0" w:line="240" w:lineRule="auto"/>
        <w:jc w:val="both"/>
        <w:rPr>
          <w:rFonts w:cstheme="minorHAnsi"/>
        </w:rPr>
      </w:pPr>
      <w:r w:rsidRPr="00084E56">
        <w:rPr>
          <w:rFonts w:cstheme="minorHAnsi"/>
        </w:rPr>
        <w:t>1944-</w:t>
      </w:r>
      <w:r w:rsidR="00CD277D" w:rsidRPr="00084E56">
        <w:rPr>
          <w:rFonts w:cstheme="minorHAnsi"/>
        </w:rPr>
        <w:t xml:space="preserve">1946 : </w:t>
      </w:r>
      <w:r w:rsidR="00A02AB0">
        <w:rPr>
          <w:rFonts w:cstheme="minorHAnsi"/>
        </w:rPr>
        <w:t xml:space="preserve">Victoire des </w:t>
      </w:r>
      <w:r w:rsidR="007B5A0B">
        <w:rPr>
          <w:rFonts w:cstheme="minorHAnsi"/>
        </w:rPr>
        <w:t>Alliés,</w:t>
      </w:r>
      <w:r w:rsidR="00A02AB0">
        <w:rPr>
          <w:rFonts w:cstheme="minorHAnsi"/>
        </w:rPr>
        <w:t xml:space="preserve"> participation des résistants </w:t>
      </w:r>
      <w:r w:rsidR="007B5A0B">
        <w:rPr>
          <w:rFonts w:cstheme="minorHAnsi"/>
        </w:rPr>
        <w:t>à la</w:t>
      </w:r>
      <w:r w:rsidR="00CD277D" w:rsidRPr="00084E56">
        <w:rPr>
          <w:rFonts w:cstheme="minorHAnsi"/>
        </w:rPr>
        <w:t xml:space="preserve"> Libération</w:t>
      </w:r>
      <w:r w:rsidR="00A02AB0">
        <w:rPr>
          <w:rFonts w:cstheme="minorHAnsi"/>
        </w:rPr>
        <w:t xml:space="preserve"> et rétablissement </w:t>
      </w:r>
      <w:r w:rsidR="007B5A0B">
        <w:rPr>
          <w:rFonts w:cstheme="minorHAnsi"/>
        </w:rPr>
        <w:t xml:space="preserve">de </w:t>
      </w:r>
      <w:r w:rsidR="007B5A0B" w:rsidRPr="00084E56">
        <w:rPr>
          <w:rFonts w:cstheme="minorHAnsi"/>
        </w:rPr>
        <w:t>la</w:t>
      </w:r>
      <w:r w:rsidR="00CD277D" w:rsidRPr="00084E56">
        <w:rPr>
          <w:rFonts w:cstheme="minorHAnsi"/>
        </w:rPr>
        <w:t xml:space="preserve"> République</w:t>
      </w:r>
      <w:r w:rsidR="002F5B72">
        <w:rPr>
          <w:rFonts w:cstheme="minorHAnsi"/>
        </w:rPr>
        <w:t>.</w:t>
      </w:r>
    </w:p>
    <w:p w14:paraId="2A9677B6" w14:textId="4F5F5ABB" w:rsidR="00613BD8" w:rsidRPr="00BF2146" w:rsidRDefault="00613BD8" w:rsidP="00A45DB2">
      <w:pPr>
        <w:spacing w:after="0" w:line="240" w:lineRule="auto"/>
        <w:jc w:val="both"/>
        <w:rPr>
          <w:rFonts w:cstheme="minorHAnsi"/>
        </w:rPr>
      </w:pPr>
      <w:r w:rsidRPr="00BF2146">
        <w:rPr>
          <w:rFonts w:cstheme="minorHAnsi"/>
        </w:rPr>
        <w:t>Quelles sont les circonstances et les conséquences des choix effectués en 1940 ?</w:t>
      </w:r>
    </w:p>
    <w:p w14:paraId="50F62B05" w14:textId="77777777" w:rsidR="007E3DB4" w:rsidRPr="00BF2146" w:rsidRDefault="007E3DB4" w:rsidP="00CD277D">
      <w:pPr>
        <w:spacing w:after="0"/>
        <w:rPr>
          <w:rFonts w:ascii="Times New Roman" w:hAnsi="Times New Roman" w:cs="Times New Roman"/>
          <w:color w:val="0070C0"/>
        </w:rPr>
      </w:pPr>
    </w:p>
    <w:p w14:paraId="555FB25A" w14:textId="0F748B6F" w:rsidR="00CD277D" w:rsidRPr="00BF2146" w:rsidRDefault="00CD277D" w:rsidP="00084E56">
      <w:pPr>
        <w:pStyle w:val="Paragraphedeliste"/>
        <w:numPr>
          <w:ilvl w:val="0"/>
          <w:numId w:val="14"/>
        </w:numPr>
        <w:spacing w:after="0"/>
        <w:rPr>
          <w:rFonts w:cstheme="minorHAnsi"/>
          <w:b/>
          <w:bCs/>
          <w:u w:val="single"/>
        </w:rPr>
      </w:pPr>
      <w:r w:rsidRPr="00BF2146">
        <w:rPr>
          <w:rFonts w:cstheme="minorHAnsi"/>
          <w:b/>
          <w:bCs/>
          <w:u w:val="single"/>
        </w:rPr>
        <w:t>La France à genoux : la défaite et l’armistice</w:t>
      </w:r>
      <w:r w:rsidR="00084E56" w:rsidRPr="00BF2146">
        <w:rPr>
          <w:rFonts w:cstheme="minorHAnsi"/>
          <w:b/>
          <w:bCs/>
          <w:u w:val="single"/>
        </w:rPr>
        <w:t xml:space="preserve">, </w:t>
      </w:r>
      <w:r w:rsidRPr="00BF2146">
        <w:rPr>
          <w:rFonts w:cstheme="minorHAnsi"/>
          <w:b/>
          <w:bCs/>
          <w:u w:val="single"/>
        </w:rPr>
        <w:t>la France asservie et la France libre (1940 - 1941)</w:t>
      </w:r>
    </w:p>
    <w:p w14:paraId="62842F55" w14:textId="631DA510" w:rsidR="000768BF" w:rsidRPr="00BF2146" w:rsidRDefault="000768BF" w:rsidP="00084E56">
      <w:pPr>
        <w:pStyle w:val="Paragraphedeliste"/>
        <w:numPr>
          <w:ilvl w:val="0"/>
          <w:numId w:val="15"/>
        </w:numPr>
        <w:spacing w:after="0"/>
        <w:rPr>
          <w:rFonts w:cstheme="minorHAnsi"/>
          <w:b/>
          <w:bCs/>
          <w:u w:val="single"/>
        </w:rPr>
      </w:pPr>
      <w:r w:rsidRPr="00BF2146">
        <w:rPr>
          <w:rFonts w:cstheme="minorHAnsi"/>
          <w:b/>
          <w:bCs/>
          <w:u w:val="single"/>
        </w:rPr>
        <w:t xml:space="preserve">La France défaite </w:t>
      </w:r>
    </w:p>
    <w:p w14:paraId="32CC82D8" w14:textId="63C19481" w:rsidR="000768BF" w:rsidRPr="00BF2146" w:rsidRDefault="00613BD8" w:rsidP="00084E56">
      <w:pPr>
        <w:spacing w:after="0"/>
        <w:ind w:left="708" w:firstLine="708"/>
        <w:rPr>
          <w:rFonts w:cstheme="minorHAnsi"/>
          <w:u w:val="single"/>
        </w:rPr>
      </w:pPr>
      <w:r w:rsidRPr="00BF2146">
        <w:rPr>
          <w:rFonts w:cstheme="minorHAnsi"/>
          <w:u w:val="single"/>
        </w:rPr>
        <w:t>1.</w:t>
      </w:r>
      <w:r w:rsidR="000768BF" w:rsidRPr="00BF2146">
        <w:rPr>
          <w:rFonts w:cstheme="minorHAnsi"/>
          <w:u w:val="single"/>
        </w:rPr>
        <w:t xml:space="preserve"> La défaite militaire</w:t>
      </w:r>
      <w:r w:rsidR="00462D82">
        <w:rPr>
          <w:rFonts w:cstheme="minorHAnsi"/>
          <w:u w:val="single"/>
        </w:rPr>
        <w:t xml:space="preserve"> et l’exode</w:t>
      </w:r>
    </w:p>
    <w:p w14:paraId="2C3F96B8" w14:textId="377EB4F1" w:rsidR="00613BD8" w:rsidRDefault="00BF2146" w:rsidP="000D0286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L’o</w:t>
      </w:r>
      <w:r w:rsidR="00613BD8" w:rsidRPr="00084E56">
        <w:rPr>
          <w:rFonts w:cstheme="minorHAnsi"/>
        </w:rPr>
        <w:t>ffensive all</w:t>
      </w:r>
      <w:r>
        <w:rPr>
          <w:rFonts w:cstheme="minorHAnsi"/>
        </w:rPr>
        <w:t>emande</w:t>
      </w:r>
      <w:r w:rsidR="00613BD8" w:rsidRPr="00084E56">
        <w:rPr>
          <w:rFonts w:cstheme="minorHAnsi"/>
        </w:rPr>
        <w:t xml:space="preserve"> de mai 40, après </w:t>
      </w:r>
      <w:r>
        <w:rPr>
          <w:rFonts w:cstheme="minorHAnsi"/>
        </w:rPr>
        <w:t xml:space="preserve">la </w:t>
      </w:r>
      <w:r w:rsidR="00613BD8" w:rsidRPr="00084E56">
        <w:rPr>
          <w:rFonts w:cstheme="minorHAnsi"/>
        </w:rPr>
        <w:t xml:space="preserve">« drôle de guerre », conduit à une déroute militaire inattendue car </w:t>
      </w:r>
      <w:r>
        <w:rPr>
          <w:rFonts w:cstheme="minorHAnsi"/>
        </w:rPr>
        <w:t>l’</w:t>
      </w:r>
      <w:r w:rsidR="00613BD8" w:rsidRPr="00084E56">
        <w:rPr>
          <w:rFonts w:cstheme="minorHAnsi"/>
        </w:rPr>
        <w:t xml:space="preserve">armée </w:t>
      </w:r>
      <w:r>
        <w:rPr>
          <w:rFonts w:cstheme="minorHAnsi"/>
        </w:rPr>
        <w:t>française est</w:t>
      </w:r>
      <w:r w:rsidR="00613BD8" w:rsidRPr="00084E56">
        <w:rPr>
          <w:rFonts w:cstheme="minorHAnsi"/>
        </w:rPr>
        <w:t xml:space="preserve"> considérée </w:t>
      </w:r>
      <w:r w:rsidRPr="00084E56">
        <w:rPr>
          <w:rFonts w:cstheme="minorHAnsi"/>
        </w:rPr>
        <w:t>jusque-là</w:t>
      </w:r>
      <w:r w:rsidR="00613BD8" w:rsidRPr="00084E56">
        <w:rPr>
          <w:rFonts w:cstheme="minorHAnsi"/>
        </w:rPr>
        <w:t xml:space="preserve"> comme une des meilleures </w:t>
      </w:r>
      <w:r>
        <w:rPr>
          <w:rFonts w:cstheme="minorHAnsi"/>
        </w:rPr>
        <w:t>(</w:t>
      </w:r>
      <w:r w:rsidR="00BD7FF0" w:rsidRPr="00084E56">
        <w:rPr>
          <w:rFonts w:cstheme="minorHAnsi"/>
        </w:rPr>
        <w:t>au moins 60 000 morts p</w:t>
      </w:r>
      <w:r>
        <w:rPr>
          <w:rFonts w:cstheme="minorHAnsi"/>
        </w:rPr>
        <w:t>en</w:t>
      </w:r>
      <w:r w:rsidR="00BD7FF0" w:rsidRPr="00084E56">
        <w:rPr>
          <w:rFonts w:cstheme="minorHAnsi"/>
        </w:rPr>
        <w:t>d</w:t>
      </w:r>
      <w:r>
        <w:rPr>
          <w:rFonts w:cstheme="minorHAnsi"/>
        </w:rPr>
        <w:t>ant</w:t>
      </w:r>
      <w:r w:rsidR="00BD7FF0" w:rsidRPr="00084E56">
        <w:rPr>
          <w:rFonts w:cstheme="minorHAnsi"/>
        </w:rPr>
        <w:t xml:space="preserve"> ces combats</w:t>
      </w:r>
      <w:r>
        <w:rPr>
          <w:rFonts w:cstheme="minorHAnsi"/>
        </w:rPr>
        <w:t xml:space="preserve"> et </w:t>
      </w:r>
      <w:r w:rsidR="00BD7FF0" w:rsidRPr="00084E56">
        <w:rPr>
          <w:rFonts w:cstheme="minorHAnsi"/>
        </w:rPr>
        <w:t>1,8 millions de soldats prisonniers)</w:t>
      </w:r>
      <w:r>
        <w:rPr>
          <w:rFonts w:cstheme="minorHAnsi"/>
        </w:rPr>
        <w:t>.</w:t>
      </w:r>
      <w:r w:rsidR="00BD7FF0" w:rsidRPr="00084E56">
        <w:rPr>
          <w:rFonts w:cstheme="minorHAnsi"/>
        </w:rPr>
        <w:t xml:space="preserve"> </w:t>
      </w:r>
    </w:p>
    <w:p w14:paraId="12F053AD" w14:textId="0272D674" w:rsidR="00554C9A" w:rsidRPr="00084E56" w:rsidRDefault="00554C9A" w:rsidP="000D0286">
      <w:pPr>
        <w:pStyle w:val="Sansinterligne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Document :</w:t>
      </w:r>
      <w:r>
        <w:rPr>
          <w:rFonts w:cstheme="minorHAnsi"/>
        </w:rPr>
        <w:t xml:space="preserve"> carte des opérations militaires de mai-juin 1940</w:t>
      </w:r>
    </w:p>
    <w:p w14:paraId="1C7FDEF2" w14:textId="108CBB1F" w:rsidR="00E05096" w:rsidRPr="00462D82" w:rsidRDefault="00E05096" w:rsidP="00462D82">
      <w:pPr>
        <w:spacing w:after="0"/>
        <w:jc w:val="both"/>
        <w:rPr>
          <w:rFonts w:cstheme="minorHAnsi"/>
          <w:color w:val="0070C0"/>
          <w:u w:val="single"/>
        </w:rPr>
      </w:pPr>
      <w:r w:rsidRPr="00084E56">
        <w:rPr>
          <w:rFonts w:cstheme="minorHAnsi"/>
        </w:rPr>
        <w:t xml:space="preserve">8 </w:t>
      </w:r>
      <w:r w:rsidR="00B547B0" w:rsidRPr="00084E56">
        <w:rPr>
          <w:rFonts w:cstheme="minorHAnsi"/>
        </w:rPr>
        <w:t xml:space="preserve">à 10 </w:t>
      </w:r>
      <w:r w:rsidRPr="00084E56">
        <w:rPr>
          <w:rFonts w:cstheme="minorHAnsi"/>
        </w:rPr>
        <w:t xml:space="preserve">millions </w:t>
      </w:r>
      <w:r w:rsidR="00554C9A">
        <w:rPr>
          <w:rFonts w:cstheme="minorHAnsi"/>
        </w:rPr>
        <w:t xml:space="preserve">de </w:t>
      </w:r>
      <w:r w:rsidR="006F6D1F">
        <w:rPr>
          <w:rFonts w:cstheme="minorHAnsi"/>
        </w:rPr>
        <w:t>personnes,</w:t>
      </w:r>
      <w:r w:rsidR="00554C9A">
        <w:rPr>
          <w:rFonts w:cstheme="minorHAnsi"/>
        </w:rPr>
        <w:t xml:space="preserve"> soit environ un quart </w:t>
      </w:r>
      <w:r w:rsidR="00B547B0" w:rsidRPr="00084E56">
        <w:rPr>
          <w:rFonts w:cstheme="minorHAnsi"/>
        </w:rPr>
        <w:t>1/4 de la pop</w:t>
      </w:r>
      <w:r w:rsidR="00554C9A">
        <w:rPr>
          <w:rFonts w:cstheme="minorHAnsi"/>
        </w:rPr>
        <w:t xml:space="preserve">ulation française, </w:t>
      </w:r>
      <w:r w:rsidRPr="00084E56">
        <w:rPr>
          <w:rFonts w:cstheme="minorHAnsi"/>
        </w:rPr>
        <w:t>fuient l'avancée allemande et subissent les bombardements de son aviation.</w:t>
      </w:r>
    </w:p>
    <w:p w14:paraId="6D5A16BB" w14:textId="2CC7FEA0" w:rsidR="00462D82" w:rsidRDefault="00554C9A" w:rsidP="00462D82">
      <w:pPr>
        <w:pStyle w:val="Sansinterligne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Document </w:t>
      </w:r>
      <w:r>
        <w:rPr>
          <w:rFonts w:cstheme="minorHAnsi"/>
        </w:rPr>
        <w:t>: Photographie d’un</w:t>
      </w:r>
      <w:r w:rsidRPr="00554C9A">
        <w:rPr>
          <w:rFonts w:cstheme="minorHAnsi"/>
        </w:rPr>
        <w:t>e</w:t>
      </w:r>
      <w:r w:rsidR="00B547B0" w:rsidRPr="00554C9A">
        <w:rPr>
          <w:rFonts w:cstheme="minorHAnsi"/>
          <w:sz w:val="24"/>
          <w:szCs w:val="24"/>
        </w:rPr>
        <w:t xml:space="preserve"> </w:t>
      </w:r>
      <w:r w:rsidR="00B547B0" w:rsidRPr="00554C9A">
        <w:rPr>
          <w:rFonts w:cstheme="minorHAnsi"/>
        </w:rPr>
        <w:t xml:space="preserve">route de campagne </w:t>
      </w:r>
      <w:r w:rsidR="00084E56" w:rsidRPr="00554C9A">
        <w:rPr>
          <w:rFonts w:cstheme="minorHAnsi"/>
        </w:rPr>
        <w:t>e</w:t>
      </w:r>
      <w:r w:rsidR="00B547B0" w:rsidRPr="00554C9A">
        <w:rPr>
          <w:rFonts w:cstheme="minorHAnsi"/>
        </w:rPr>
        <w:t xml:space="preserve">n juin </w:t>
      </w:r>
      <w:r w:rsidR="007B5A0B">
        <w:rPr>
          <w:rFonts w:cstheme="minorHAnsi"/>
        </w:rPr>
        <w:t>19</w:t>
      </w:r>
      <w:r w:rsidR="007B5A0B" w:rsidRPr="00554C9A">
        <w:rPr>
          <w:rFonts w:cstheme="minorHAnsi"/>
        </w:rPr>
        <w:t>40</w:t>
      </w:r>
      <w:r w:rsidR="007B5A0B">
        <w:rPr>
          <w:rFonts w:cstheme="minorHAnsi"/>
        </w:rPr>
        <w:t xml:space="preserve">. </w:t>
      </w:r>
      <w:r w:rsidR="004D6A0C">
        <w:rPr>
          <w:rFonts w:cstheme="minorHAnsi"/>
        </w:rPr>
        <w:t>(</w:t>
      </w:r>
      <w:r w:rsidR="0075737E" w:rsidRPr="004D6A0C">
        <w:rPr>
          <w:rFonts w:cstheme="minorHAnsi"/>
          <w:i/>
        </w:rPr>
        <w:t xml:space="preserve">Histoire de </w:t>
      </w:r>
      <w:r w:rsidR="004D6A0C">
        <w:rPr>
          <w:rFonts w:cstheme="minorHAnsi"/>
          <w:i/>
        </w:rPr>
        <w:t xml:space="preserve">France </w:t>
      </w:r>
      <w:r w:rsidR="006F6D1F" w:rsidRPr="004D6A0C">
        <w:rPr>
          <w:rFonts w:cstheme="minorHAnsi"/>
          <w:i/>
        </w:rPr>
        <w:t>1914</w:t>
      </w:r>
      <w:r w:rsidRPr="004D6A0C">
        <w:rPr>
          <w:rFonts w:cstheme="minorHAnsi"/>
          <w:i/>
        </w:rPr>
        <w:t xml:space="preserve">-1945, </w:t>
      </w:r>
      <w:r w:rsidR="006F6D1F" w:rsidRPr="004D6A0C">
        <w:rPr>
          <w:rFonts w:cstheme="minorHAnsi"/>
          <w:i/>
        </w:rPr>
        <w:t>L</w:t>
      </w:r>
      <w:r w:rsidRPr="004D6A0C">
        <w:rPr>
          <w:rFonts w:cstheme="minorHAnsi"/>
          <w:i/>
        </w:rPr>
        <w:t>es grandes guerres</w:t>
      </w:r>
      <w:r w:rsidR="004D6A0C">
        <w:rPr>
          <w:rFonts w:cstheme="minorHAnsi"/>
        </w:rPr>
        <w:t xml:space="preserve">, dir. </w:t>
      </w:r>
      <w:proofErr w:type="spellStart"/>
      <w:r w:rsidR="004D6A0C">
        <w:rPr>
          <w:rFonts w:cstheme="minorHAnsi"/>
        </w:rPr>
        <w:t>J.Cornette</w:t>
      </w:r>
      <w:proofErr w:type="spellEnd"/>
      <w:r w:rsidR="004D6A0C">
        <w:rPr>
          <w:rFonts w:cstheme="minorHAnsi"/>
        </w:rPr>
        <w:t xml:space="preserve"> Paris, Belin</w:t>
      </w:r>
      <w:r w:rsidR="0075737E" w:rsidRPr="00554C9A">
        <w:rPr>
          <w:rFonts w:cstheme="minorHAnsi"/>
        </w:rPr>
        <w:t xml:space="preserve"> 2014</w:t>
      </w:r>
      <w:r>
        <w:rPr>
          <w:rFonts w:cstheme="minorHAnsi"/>
        </w:rPr>
        <w:t xml:space="preserve">) </w:t>
      </w:r>
    </w:p>
    <w:p w14:paraId="67F788F7" w14:textId="556F6023" w:rsidR="0075737E" w:rsidRPr="00462D82" w:rsidRDefault="00462D82" w:rsidP="00462D82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                         2</w:t>
      </w:r>
      <w:r w:rsidR="0075737E" w:rsidRPr="006F6D1F">
        <w:rPr>
          <w:u w:val="single"/>
        </w:rPr>
        <w:t xml:space="preserve">. </w:t>
      </w:r>
      <w:r w:rsidR="00613BD8" w:rsidRPr="006F6D1F">
        <w:rPr>
          <w:u w:val="single"/>
        </w:rPr>
        <w:t xml:space="preserve">la capitulation </w:t>
      </w:r>
    </w:p>
    <w:p w14:paraId="3DF54322" w14:textId="3D910B83" w:rsidR="000E20E0" w:rsidRPr="00EC41FA" w:rsidRDefault="00462D82" w:rsidP="00A45DB2">
      <w:pPr>
        <w:spacing w:line="240" w:lineRule="auto"/>
        <w:jc w:val="both"/>
      </w:pPr>
      <w:r>
        <w:t>Paris envahi</w:t>
      </w:r>
      <w:r w:rsidR="0075737E" w:rsidRPr="00554C9A">
        <w:t xml:space="preserve"> par les All</w:t>
      </w:r>
      <w:r w:rsidR="00554C9A">
        <w:t>emands</w:t>
      </w:r>
      <w:r w:rsidR="0075737E" w:rsidRPr="00554C9A">
        <w:t xml:space="preserve"> le 14 juin, le </w:t>
      </w:r>
      <w:r w:rsidR="006F6D1F">
        <w:t xml:space="preserve">gouvernement </w:t>
      </w:r>
      <w:r w:rsidR="0075737E" w:rsidRPr="00554C9A">
        <w:t>s’est réfugié à B</w:t>
      </w:r>
      <w:r w:rsidR="000D0286">
        <w:t>or</w:t>
      </w:r>
      <w:r w:rsidR="0075737E" w:rsidRPr="00554C9A">
        <w:t>d</w:t>
      </w:r>
      <w:r w:rsidR="000D0286">
        <w:t>eau</w:t>
      </w:r>
      <w:r w:rsidR="0075737E" w:rsidRPr="00554C9A">
        <w:t>x, ses membres sont divisés sur la décision à prendre face à la défait</w:t>
      </w:r>
      <w:r w:rsidR="00084E56" w:rsidRPr="00554C9A">
        <w:t>e</w:t>
      </w:r>
      <w:r w:rsidR="0075737E" w:rsidRPr="00554C9A">
        <w:t xml:space="preserve"> mil</w:t>
      </w:r>
      <w:r w:rsidR="00084E56" w:rsidRPr="00554C9A">
        <w:t>itaire</w:t>
      </w:r>
      <w:r w:rsidR="0075737E" w:rsidRPr="00554C9A">
        <w:t xml:space="preserve"> : </w:t>
      </w:r>
      <w:r w:rsidR="00084E56" w:rsidRPr="00554C9A">
        <w:t>continuer ou</w:t>
      </w:r>
      <w:r w:rsidR="0075737E" w:rsidRPr="00554C9A">
        <w:t xml:space="preserve"> cesser le combat</w:t>
      </w:r>
      <w:r w:rsidR="00084E56" w:rsidRPr="00554C9A">
        <w:t xml:space="preserve"> ? </w:t>
      </w:r>
      <w:r w:rsidR="00234A7D" w:rsidRPr="00554C9A">
        <w:t xml:space="preserve">Des membres du </w:t>
      </w:r>
      <w:r w:rsidR="006F6D1F">
        <w:t xml:space="preserve">gouvernement </w:t>
      </w:r>
      <w:r w:rsidR="006F6D1F" w:rsidRPr="00554C9A">
        <w:t>(</w:t>
      </w:r>
      <w:r w:rsidR="00234A7D" w:rsidRPr="00554C9A">
        <w:t xml:space="preserve">De </w:t>
      </w:r>
      <w:r w:rsidR="007B5A0B" w:rsidRPr="00554C9A">
        <w:t>G</w:t>
      </w:r>
      <w:r w:rsidR="007B5A0B">
        <w:t>aulle</w:t>
      </w:r>
      <w:r w:rsidR="007B5A0B" w:rsidRPr="00554C9A">
        <w:t>,</w:t>
      </w:r>
      <w:r w:rsidR="00234A7D" w:rsidRPr="00554C9A">
        <w:t xml:space="preserve"> </w:t>
      </w:r>
      <w:r w:rsidR="006F6D1F">
        <w:t xml:space="preserve"> G. </w:t>
      </w:r>
      <w:r w:rsidR="00234A7D" w:rsidRPr="00554C9A">
        <w:t>Mandel</w:t>
      </w:r>
      <w:r w:rsidR="007B5A0B">
        <w:t>…</w:t>
      </w:r>
      <w:r w:rsidR="00234A7D" w:rsidRPr="00554C9A">
        <w:t>) et des parlementaires s</w:t>
      </w:r>
      <w:r w:rsidR="006F6D1F">
        <w:t>on</w:t>
      </w:r>
      <w:r w:rsidR="00234A7D" w:rsidRPr="00554C9A">
        <w:t>t partisans de la poursuite des combats depuis les territoires de l’Empir</w:t>
      </w:r>
      <w:r w:rsidR="006F6D1F">
        <w:t>e</w:t>
      </w:r>
      <w:r w:rsidR="00234A7D" w:rsidRPr="00554C9A">
        <w:t xml:space="preserve">, avec les forces </w:t>
      </w:r>
      <w:r w:rsidR="005B0D6A">
        <w:t>français</w:t>
      </w:r>
      <w:r w:rsidR="00234A7D" w:rsidRPr="00554C9A">
        <w:t xml:space="preserve"> encore dispo</w:t>
      </w:r>
      <w:r w:rsidR="006F6D1F">
        <w:t>nibles</w:t>
      </w:r>
      <w:r w:rsidR="00234A7D" w:rsidRPr="00554C9A">
        <w:t xml:space="preserve"> (forces navales, d’outre</w:t>
      </w:r>
      <w:r w:rsidR="006F6D1F">
        <w:t>-</w:t>
      </w:r>
      <w:r w:rsidR="00234A7D" w:rsidRPr="00554C9A">
        <w:t xml:space="preserve">mer, aviation) et en conformité avec le traité d’alliance </w:t>
      </w:r>
      <w:r w:rsidR="006F6D1F">
        <w:t xml:space="preserve">avec </w:t>
      </w:r>
      <w:r w:rsidR="00234A7D" w:rsidRPr="00554C9A">
        <w:t xml:space="preserve"> GB qui interdisait de signer une paix séparée</w:t>
      </w:r>
      <w:r w:rsidR="006F6D1F">
        <w:t>.</w:t>
      </w:r>
      <w:r w:rsidR="006E6435">
        <w:t xml:space="preserve"> </w:t>
      </w:r>
      <w:r w:rsidR="0075737E">
        <w:t>Les partisans de la capitulation</w:t>
      </w:r>
      <w:r w:rsidR="006E6435">
        <w:t xml:space="preserve"> (allèguent </w:t>
      </w:r>
      <w:r w:rsidR="00234A7D">
        <w:t xml:space="preserve">la défaite, ne croient pas aux chances </w:t>
      </w:r>
      <w:r w:rsidR="006F6D1F">
        <w:t>britanniques</w:t>
      </w:r>
      <w:r w:rsidR="00234A7D">
        <w:t xml:space="preserve"> de l’emporter et rechignent à se mettre sous leur </w:t>
      </w:r>
      <w:r w:rsidR="00084E56">
        <w:t>dépendance) l’emportent</w:t>
      </w:r>
      <w:r w:rsidR="0075737E">
        <w:t xml:space="preserve"> et le Maréchal Pétain devient président du Conseil le 16 </w:t>
      </w:r>
      <w:r w:rsidR="00084E56">
        <w:t>juin. Il décide</w:t>
      </w:r>
      <w:r w:rsidR="00D13725">
        <w:t xml:space="preserve"> d’arrêter le combat</w:t>
      </w:r>
      <w:r w:rsidR="00234A7D">
        <w:t xml:space="preserve"> et de demander au</w:t>
      </w:r>
      <w:r w:rsidR="00084E56">
        <w:t>x</w:t>
      </w:r>
      <w:r w:rsidR="00234A7D">
        <w:t xml:space="preserve"> </w:t>
      </w:r>
      <w:r w:rsidR="00084E56">
        <w:t>A</w:t>
      </w:r>
      <w:r w:rsidR="00234A7D">
        <w:t>ll</w:t>
      </w:r>
      <w:r w:rsidR="00084E56">
        <w:t>emand</w:t>
      </w:r>
      <w:r w:rsidR="006F6D1F">
        <w:t>s</w:t>
      </w:r>
      <w:r w:rsidR="00234A7D">
        <w:t xml:space="preserve"> un armistice </w:t>
      </w:r>
    </w:p>
    <w:p w14:paraId="25C1B15C" w14:textId="7B266584" w:rsidR="0058211D" w:rsidRPr="00386EE2" w:rsidRDefault="0058211D" w:rsidP="00084E56">
      <w:pPr>
        <w:spacing w:after="0"/>
        <w:ind w:firstLine="708"/>
        <w:rPr>
          <w:rFonts w:cstheme="minorHAnsi"/>
          <w:b/>
          <w:bCs/>
          <w:u w:val="single"/>
        </w:rPr>
      </w:pPr>
      <w:r w:rsidRPr="00386EE2">
        <w:rPr>
          <w:rFonts w:cstheme="minorHAnsi"/>
          <w:b/>
          <w:bCs/>
          <w:u w:val="single"/>
        </w:rPr>
        <w:t>B.  De Gaulle et Pétain : deux positions face à la défaite</w:t>
      </w:r>
    </w:p>
    <w:p w14:paraId="12BDDCA2" w14:textId="4DB4329F" w:rsidR="0058211D" w:rsidRPr="00A307E1" w:rsidRDefault="0058211D" w:rsidP="00084E56">
      <w:pPr>
        <w:spacing w:after="0"/>
        <w:ind w:left="708" w:firstLine="708"/>
        <w:rPr>
          <w:rFonts w:cstheme="minorHAnsi"/>
          <w:u w:val="single"/>
        </w:rPr>
      </w:pPr>
      <w:r w:rsidRPr="00A307E1">
        <w:rPr>
          <w:rFonts w:cstheme="minorHAnsi"/>
          <w:u w:val="single"/>
        </w:rPr>
        <w:t xml:space="preserve">1. Pétain : le choix de la capitulation </w:t>
      </w:r>
    </w:p>
    <w:p w14:paraId="37A0F2C9" w14:textId="6EEC0E4E" w:rsidR="00A307E1" w:rsidRDefault="00234A7D" w:rsidP="00A307E1">
      <w:pPr>
        <w:pStyle w:val="Sansinterligne"/>
      </w:pPr>
      <w:r>
        <w:t>Le 17</w:t>
      </w:r>
      <w:r w:rsidR="00084E56">
        <w:t xml:space="preserve"> juin 40</w:t>
      </w:r>
      <w:r>
        <w:t xml:space="preserve">, </w:t>
      </w:r>
      <w:r w:rsidR="006F6D1F">
        <w:t>dans</w:t>
      </w:r>
      <w:r>
        <w:t xml:space="preserve"> un discours radiodiffusé</w:t>
      </w:r>
      <w:r w:rsidR="006F6D1F">
        <w:t>, Pétain</w:t>
      </w:r>
      <w:r>
        <w:t xml:space="preserve"> fait le constat de la défaite et</w:t>
      </w:r>
      <w:r w:rsidR="006F6D1F">
        <w:t xml:space="preserve"> l’</w:t>
      </w:r>
      <w:r>
        <w:t>annonce</w:t>
      </w:r>
      <w:r w:rsidR="00084E56">
        <w:t xml:space="preserve"> </w:t>
      </w:r>
      <w:r w:rsidR="006F6D1F">
        <w:t xml:space="preserve">aux </w:t>
      </w:r>
      <w:r w:rsidR="00A307E1">
        <w:t>Français.</w:t>
      </w:r>
    </w:p>
    <w:p w14:paraId="4824E54B" w14:textId="2063973E" w:rsidR="00234A7D" w:rsidRPr="00A307E1" w:rsidRDefault="00A307E1" w:rsidP="00234A7D">
      <w:pPr>
        <w:pStyle w:val="Sansinterligne"/>
      </w:pPr>
      <w:r w:rsidRPr="00A307E1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 : </w:t>
      </w:r>
      <w:r w:rsidR="00234A7D" w:rsidRPr="00A307E1">
        <w:t>Extrait du discours du maréchal Pétain du 17 juin 1940</w:t>
      </w:r>
    </w:p>
    <w:p w14:paraId="625CEC37" w14:textId="7D9EC361" w:rsidR="00A307E1" w:rsidRDefault="00234A7D" w:rsidP="00C2796C">
      <w:pPr>
        <w:pStyle w:val="Sansinterligne"/>
      </w:pPr>
      <w:r>
        <w:t>Pétain </w:t>
      </w:r>
      <w:r w:rsidR="00A307E1">
        <w:t>a</w:t>
      </w:r>
      <w:r>
        <w:t xml:space="preserve">pparaît comme protecteur et </w:t>
      </w:r>
      <w:r w:rsidR="00C2796C">
        <w:t>rassurant</w:t>
      </w:r>
      <w:r w:rsidR="00A307E1">
        <w:t xml:space="preserve">, </w:t>
      </w:r>
      <w:r>
        <w:t>« Vainqueur de Verdun »</w:t>
      </w:r>
      <w:r w:rsidR="00A307E1">
        <w:t xml:space="preserve">, </w:t>
      </w:r>
      <w:r w:rsidR="00EC41FA">
        <w:t>84 ans, c</w:t>
      </w:r>
      <w:r>
        <w:t xml:space="preserve">arrière militaire </w:t>
      </w:r>
      <w:r w:rsidR="00A307E1">
        <w:t>et politique</w:t>
      </w:r>
    </w:p>
    <w:p w14:paraId="18C5EDE6" w14:textId="43E05E5C" w:rsidR="0058211D" w:rsidRPr="006C4F9B" w:rsidRDefault="00A307E1" w:rsidP="00C2796C">
      <w:pPr>
        <w:pStyle w:val="Sansinterligne"/>
        <w:rPr>
          <w:rFonts w:cstheme="minorHAnsi"/>
        </w:rPr>
      </w:pPr>
      <w:r w:rsidRPr="006C4F9B">
        <w:rPr>
          <w:rFonts w:cstheme="minorHAnsi"/>
        </w:rPr>
        <w:t>L’armistice sera</w:t>
      </w:r>
      <w:r w:rsidR="0058211D" w:rsidRPr="006C4F9B">
        <w:rPr>
          <w:rFonts w:cstheme="minorHAnsi"/>
        </w:rPr>
        <w:t xml:space="preserve"> signé le 22 juin 1940 à Rethondes</w:t>
      </w:r>
      <w:r>
        <w:rPr>
          <w:rFonts w:cstheme="minorHAnsi"/>
        </w:rPr>
        <w:t xml:space="preserve">, c’est une </w:t>
      </w:r>
      <w:r w:rsidR="00EC41FA" w:rsidRPr="006C4F9B">
        <w:rPr>
          <w:rFonts w:cstheme="minorHAnsi"/>
        </w:rPr>
        <w:t>humiliation</w:t>
      </w:r>
      <w:r>
        <w:rPr>
          <w:rFonts w:cstheme="minorHAnsi"/>
        </w:rPr>
        <w:t xml:space="preserve">. </w:t>
      </w:r>
      <w:r w:rsidR="00EC41FA" w:rsidRPr="006C4F9B">
        <w:rPr>
          <w:rFonts w:cstheme="minorHAnsi"/>
        </w:rPr>
        <w:t xml:space="preserve"> </w:t>
      </w:r>
    </w:p>
    <w:p w14:paraId="466088BA" w14:textId="7C1E4294" w:rsidR="00A7349E" w:rsidRDefault="00A307E1" w:rsidP="00A7349E">
      <w:pPr>
        <w:pStyle w:val="Sansinterligne"/>
        <w:rPr>
          <w:rFonts w:cstheme="minorHAnsi"/>
          <w:u w:val="single"/>
        </w:rPr>
      </w:pPr>
      <w:r w:rsidRPr="00A307E1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 : </w:t>
      </w:r>
      <w:r w:rsidRPr="00A307E1">
        <w:rPr>
          <w:rFonts w:cstheme="minorHAnsi"/>
        </w:rPr>
        <w:t>photographie de la</w:t>
      </w:r>
      <w:r>
        <w:rPr>
          <w:rFonts w:cstheme="minorHAnsi"/>
          <w:b/>
          <w:bCs/>
        </w:rPr>
        <w:t xml:space="preserve"> </w:t>
      </w:r>
      <w:r w:rsidRPr="00A307E1">
        <w:rPr>
          <w:rFonts w:cstheme="minorHAnsi"/>
        </w:rPr>
        <w:t>s</w:t>
      </w:r>
      <w:r w:rsidR="00A7349E" w:rsidRPr="00A307E1">
        <w:rPr>
          <w:rFonts w:cstheme="minorHAnsi"/>
        </w:rPr>
        <w:t>ignature de l’armistice le 22 jui</w:t>
      </w:r>
      <w:r w:rsidR="00797351" w:rsidRPr="00A307E1">
        <w:rPr>
          <w:rFonts w:cstheme="minorHAnsi"/>
        </w:rPr>
        <w:t>n</w:t>
      </w:r>
      <w:r w:rsidR="00A7349E" w:rsidRPr="00A307E1">
        <w:rPr>
          <w:rFonts w:cstheme="minorHAnsi"/>
        </w:rPr>
        <w:t xml:space="preserve"> 1940 </w:t>
      </w:r>
      <w:r w:rsidRPr="00A307E1">
        <w:rPr>
          <w:rFonts w:cstheme="minorHAnsi"/>
        </w:rPr>
        <w:t>à</w:t>
      </w:r>
      <w:r w:rsidR="00A7349E" w:rsidRPr="00A307E1">
        <w:rPr>
          <w:rFonts w:cstheme="minorHAnsi"/>
        </w:rPr>
        <w:t xml:space="preserve"> Rethondes</w:t>
      </w:r>
      <w:r w:rsidR="00A7349E" w:rsidRPr="008E3656">
        <w:rPr>
          <w:rFonts w:cstheme="minorHAnsi"/>
          <w:u w:val="single"/>
        </w:rPr>
        <w:t xml:space="preserve"> </w:t>
      </w:r>
    </w:p>
    <w:p w14:paraId="3043713F" w14:textId="77777777" w:rsidR="00C2796C" w:rsidRPr="008E3656" w:rsidRDefault="00C2796C" w:rsidP="00A7349E">
      <w:pPr>
        <w:pStyle w:val="Sansinterligne"/>
        <w:rPr>
          <w:rFonts w:cstheme="minorHAnsi"/>
          <w:u w:val="single"/>
        </w:rPr>
      </w:pPr>
    </w:p>
    <w:p w14:paraId="7108AA8C" w14:textId="6CB12859" w:rsidR="0058211D" w:rsidRPr="00170891" w:rsidRDefault="0058211D" w:rsidP="0058211D">
      <w:pPr>
        <w:spacing w:after="0"/>
        <w:ind w:left="708" w:firstLine="708"/>
        <w:rPr>
          <w:rFonts w:cstheme="minorHAnsi"/>
          <w:u w:val="single"/>
        </w:rPr>
      </w:pPr>
      <w:r w:rsidRPr="00170891">
        <w:rPr>
          <w:rFonts w:cstheme="minorHAnsi"/>
          <w:u w:val="single"/>
        </w:rPr>
        <w:lastRenderedPageBreak/>
        <w:t xml:space="preserve">2. De Gaulle : le choix du combat </w:t>
      </w:r>
    </w:p>
    <w:p w14:paraId="67B97CA1" w14:textId="47F5C1AE" w:rsidR="00A7349E" w:rsidRPr="00F84A6B" w:rsidRDefault="00A7349E" w:rsidP="00F84A6B">
      <w:pPr>
        <w:pStyle w:val="Sansinterligne"/>
      </w:pPr>
      <w:r w:rsidRPr="00F84A6B">
        <w:t xml:space="preserve">Constat différent et choix </w:t>
      </w:r>
      <w:r w:rsidR="00A307E1" w:rsidRPr="00F84A6B">
        <w:t>inverse </w:t>
      </w:r>
      <w:r w:rsidR="00A307E1">
        <w:t>pour De Gaulle (</w:t>
      </w:r>
      <w:r w:rsidRPr="00F84A6B">
        <w:t>bataille de France perdue</w:t>
      </w:r>
      <w:r w:rsidR="00A307E1">
        <w:t xml:space="preserve"> mais la </w:t>
      </w:r>
      <w:r w:rsidRPr="00F84A6B">
        <w:t>France dispose de forces propres et d’Alliés</w:t>
      </w:r>
      <w:r w:rsidR="00A307E1">
        <w:t>, les</w:t>
      </w:r>
      <w:r w:rsidR="00F84A6B">
        <w:t xml:space="preserve"> territoires de l’empire </w:t>
      </w:r>
      <w:r w:rsidR="00A307E1">
        <w:t>peuvent constituer</w:t>
      </w:r>
      <w:r w:rsidR="00F84A6B">
        <w:t xml:space="preserve"> un refuge et abri pour reconstituer les forces et organiser la </w:t>
      </w:r>
      <w:r w:rsidR="007B5A0B">
        <w:t>riposte)</w:t>
      </w:r>
      <w:r w:rsidR="00A307E1">
        <w:t xml:space="preserve"> </w:t>
      </w:r>
    </w:p>
    <w:p w14:paraId="1B80B3F0" w14:textId="6CBBABB3" w:rsidR="00A7349E" w:rsidRPr="00F84A6B" w:rsidRDefault="00A307E1" w:rsidP="00F84A6B">
      <w:pPr>
        <w:pStyle w:val="Sansinterligne"/>
      </w:pPr>
      <w:r>
        <w:t xml:space="preserve">Il </w:t>
      </w:r>
      <w:r w:rsidR="00A7349E" w:rsidRPr="00F84A6B">
        <w:t>refus</w:t>
      </w:r>
      <w:r>
        <w:t>e</w:t>
      </w:r>
      <w:r w:rsidR="00A7349E" w:rsidRPr="00F84A6B">
        <w:t xml:space="preserve"> la capitulation</w:t>
      </w:r>
      <w:r>
        <w:t xml:space="preserve"> et appelle </w:t>
      </w:r>
      <w:r w:rsidR="00A7349E" w:rsidRPr="00F84A6B">
        <w:t>à résister aux All</w:t>
      </w:r>
      <w:r>
        <w:t>emands</w:t>
      </w:r>
      <w:r w:rsidR="00A7349E" w:rsidRPr="00F84A6B">
        <w:t xml:space="preserve"> et à la tentation de l’armistice</w:t>
      </w:r>
      <w:r>
        <w:t xml:space="preserve">. </w:t>
      </w:r>
    </w:p>
    <w:p w14:paraId="2DFB6663" w14:textId="77777777" w:rsidR="00A307E1" w:rsidRDefault="00A307E1" w:rsidP="00F84A6B">
      <w:pPr>
        <w:pStyle w:val="Sansinterligne"/>
      </w:pPr>
      <w:r w:rsidRPr="00A307E1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s : </w:t>
      </w:r>
      <w:r w:rsidRPr="00A307E1">
        <w:rPr>
          <w:rFonts w:cstheme="minorHAnsi"/>
        </w:rPr>
        <w:t xml:space="preserve">discours de </w:t>
      </w:r>
      <w:r w:rsidRPr="00A307E1">
        <w:t>De Gaulle au micro de la BBC à Londres le 18 juin 1940</w:t>
      </w:r>
      <w:r>
        <w:t xml:space="preserve">, </w:t>
      </w:r>
    </w:p>
    <w:p w14:paraId="6143DB00" w14:textId="76563A57" w:rsidR="002A2D7B" w:rsidRDefault="00A307E1" w:rsidP="002A2D7B">
      <w:pPr>
        <w:pStyle w:val="Sansinterligne"/>
        <w:ind w:firstLine="708"/>
      </w:pPr>
      <w:r>
        <w:t xml:space="preserve">         </w:t>
      </w:r>
      <w:r w:rsidR="006C4F9B" w:rsidRPr="00A307E1">
        <w:t>Affiche « A tous les Français », 1940</w:t>
      </w:r>
      <w:r w:rsidRPr="00A307E1">
        <w:t>,</w:t>
      </w:r>
      <w:r w:rsidR="004D6A0C">
        <w:rPr>
          <w:u w:val="single"/>
        </w:rPr>
        <w:t xml:space="preserve"> </w:t>
      </w:r>
      <w:r w:rsidR="006C4F9B">
        <w:t>Musée de l’armée, Paris</w:t>
      </w:r>
    </w:p>
    <w:p w14:paraId="71408EF6" w14:textId="44899FF1" w:rsidR="00242A38" w:rsidRDefault="006C4F9B" w:rsidP="00BD2C9D">
      <w:pPr>
        <w:spacing w:after="0" w:line="240" w:lineRule="auto"/>
        <w:jc w:val="both"/>
      </w:pPr>
      <w:r>
        <w:t>L'appel du 18 juin 1940, dont aucun enregistrement n'a été conservé et qui a été peu entendu, répondait au discours de Philippe Pétain annonçant la demande d'armistice</w:t>
      </w:r>
      <w:r w:rsidR="006C6B72">
        <w:t>, il est r</w:t>
      </w:r>
      <w:r>
        <w:t xml:space="preserve">epris par quelques quotidiens </w:t>
      </w:r>
      <w:r w:rsidR="006C6B72">
        <w:t>français ainsi que des</w:t>
      </w:r>
      <w:r>
        <w:t xml:space="preserve"> tracts et affiches diffusés à partir d’aout 40 en GB puis en </w:t>
      </w:r>
      <w:r w:rsidR="006C6B72">
        <w:t xml:space="preserve">France  </w:t>
      </w:r>
      <w:r>
        <w:t xml:space="preserve"> </w:t>
      </w:r>
    </w:p>
    <w:p w14:paraId="36CD3F2A" w14:textId="77777777" w:rsidR="007E3DB4" w:rsidRDefault="007E3DB4" w:rsidP="00CD277D">
      <w:pPr>
        <w:spacing w:after="0"/>
        <w:rPr>
          <w:rFonts w:ascii="Times New Roman" w:hAnsi="Times New Roman" w:cs="Times New Roman"/>
          <w:color w:val="0070C0"/>
        </w:rPr>
      </w:pPr>
    </w:p>
    <w:p w14:paraId="5054957A" w14:textId="3A10AA08" w:rsidR="000768BF" w:rsidRPr="00386EE2" w:rsidRDefault="000768BF" w:rsidP="00C2796C">
      <w:pPr>
        <w:spacing w:after="0"/>
        <w:ind w:firstLine="708"/>
        <w:rPr>
          <w:rFonts w:cstheme="minorHAnsi"/>
          <w:b/>
          <w:bCs/>
          <w:u w:val="single"/>
        </w:rPr>
      </w:pPr>
      <w:r w:rsidRPr="00386EE2">
        <w:rPr>
          <w:rFonts w:cstheme="minorHAnsi"/>
          <w:b/>
          <w:bCs/>
          <w:u w:val="single"/>
        </w:rPr>
        <w:t xml:space="preserve">C. </w:t>
      </w:r>
      <w:r w:rsidR="003F2FF0" w:rsidRPr="00386EE2">
        <w:rPr>
          <w:rFonts w:cstheme="minorHAnsi"/>
          <w:b/>
          <w:bCs/>
          <w:u w:val="single"/>
        </w:rPr>
        <w:t xml:space="preserve">La France de l’armistice et de </w:t>
      </w:r>
      <w:r w:rsidRPr="00386EE2">
        <w:rPr>
          <w:rFonts w:cstheme="minorHAnsi"/>
          <w:b/>
          <w:bCs/>
          <w:u w:val="single"/>
        </w:rPr>
        <w:t xml:space="preserve">la collaboration </w:t>
      </w:r>
      <w:r w:rsidR="00C2796C" w:rsidRPr="00386EE2">
        <w:rPr>
          <w:rFonts w:cstheme="minorHAnsi"/>
          <w:b/>
          <w:bCs/>
          <w:u w:val="single"/>
        </w:rPr>
        <w:t>face à</w:t>
      </w:r>
      <w:r w:rsidR="006C6B72" w:rsidRPr="00386EE2">
        <w:rPr>
          <w:rFonts w:cstheme="minorHAnsi"/>
          <w:b/>
          <w:bCs/>
          <w:u w:val="single"/>
        </w:rPr>
        <w:t xml:space="preserve"> celle de</w:t>
      </w:r>
      <w:r w:rsidR="0087214A" w:rsidRPr="00386EE2">
        <w:rPr>
          <w:rFonts w:cstheme="minorHAnsi"/>
          <w:b/>
          <w:bCs/>
          <w:u w:val="single"/>
        </w:rPr>
        <w:t xml:space="preserve"> la résistance </w:t>
      </w:r>
    </w:p>
    <w:p w14:paraId="1BF12859" w14:textId="4360E9ED" w:rsidR="008E3656" w:rsidRPr="00C2796C" w:rsidRDefault="00EC41FA" w:rsidP="00CD277D">
      <w:pPr>
        <w:spacing w:after="0"/>
        <w:rPr>
          <w:rFonts w:cstheme="minorHAnsi"/>
          <w:sz w:val="24"/>
          <w:szCs w:val="24"/>
          <w:u w:val="single"/>
        </w:rPr>
      </w:pPr>
      <w:r w:rsidRPr="00DF675B">
        <w:rPr>
          <w:rFonts w:cstheme="minorHAnsi"/>
          <w:sz w:val="24"/>
          <w:szCs w:val="24"/>
        </w:rPr>
        <w:t xml:space="preserve">     </w:t>
      </w:r>
      <w:r w:rsidR="00C2796C">
        <w:rPr>
          <w:rFonts w:cstheme="minorHAnsi"/>
          <w:sz w:val="24"/>
          <w:szCs w:val="24"/>
        </w:rPr>
        <w:tab/>
      </w:r>
      <w:r w:rsidR="00C2796C">
        <w:rPr>
          <w:rFonts w:cstheme="minorHAnsi"/>
          <w:sz w:val="24"/>
          <w:szCs w:val="24"/>
        </w:rPr>
        <w:tab/>
      </w:r>
      <w:r w:rsidRPr="006C6B72">
        <w:rPr>
          <w:rFonts w:cstheme="minorHAnsi"/>
          <w:u w:val="single"/>
        </w:rPr>
        <w:t xml:space="preserve">1. La France </w:t>
      </w:r>
      <w:r w:rsidR="00C2796C" w:rsidRPr="006C6B72">
        <w:rPr>
          <w:rFonts w:cstheme="minorHAnsi"/>
          <w:u w:val="single"/>
        </w:rPr>
        <w:t>« </w:t>
      </w:r>
      <w:r w:rsidRPr="006C6B72">
        <w:rPr>
          <w:rFonts w:cstheme="minorHAnsi"/>
          <w:u w:val="single"/>
        </w:rPr>
        <w:t>en morceaux</w:t>
      </w:r>
      <w:r w:rsidR="00C2796C" w:rsidRPr="006C6B72">
        <w:rPr>
          <w:rFonts w:cstheme="minorHAnsi"/>
          <w:u w:val="single"/>
        </w:rPr>
        <w:t> »</w:t>
      </w:r>
      <w:r w:rsidRPr="006C6B72">
        <w:rPr>
          <w:rFonts w:cstheme="minorHAnsi"/>
          <w:u w:val="single"/>
        </w:rPr>
        <w:t xml:space="preserve"> et à genoux </w:t>
      </w:r>
    </w:p>
    <w:p w14:paraId="550F4EB4" w14:textId="2CA106BC" w:rsidR="00EC41FA" w:rsidRDefault="006C6B72" w:rsidP="002A2D7B">
      <w:pPr>
        <w:pStyle w:val="Sansinterligne"/>
        <w:jc w:val="both"/>
        <w:rPr>
          <w:lang w:eastAsia="fr-FR"/>
        </w:rPr>
      </w:pPr>
      <w:bookmarkStart w:id="2" w:name="_Hlk38963001"/>
      <w:r w:rsidRPr="00A307E1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 : </w:t>
      </w:r>
      <w:r w:rsidR="00EC41FA" w:rsidRPr="006C6B72">
        <w:rPr>
          <w:lang w:eastAsia="fr-FR"/>
        </w:rPr>
        <w:t xml:space="preserve">Carte de la </w:t>
      </w:r>
      <w:r w:rsidR="006C4F9B" w:rsidRPr="006C6B72">
        <w:rPr>
          <w:lang w:eastAsia="fr-FR"/>
        </w:rPr>
        <w:t>France à</w:t>
      </w:r>
      <w:r w:rsidR="00EC41FA" w:rsidRPr="006C6B72">
        <w:rPr>
          <w:lang w:eastAsia="fr-FR"/>
        </w:rPr>
        <w:t xml:space="preserve"> l'issue de </w:t>
      </w:r>
      <w:r w:rsidRPr="006C6B72">
        <w:rPr>
          <w:lang w:eastAsia="fr-FR"/>
        </w:rPr>
        <w:t xml:space="preserve">l’armistice, </w:t>
      </w:r>
      <w:r w:rsidR="006C4F9B" w:rsidRPr="006C6B72">
        <w:rPr>
          <w:lang w:eastAsia="fr-FR"/>
        </w:rPr>
        <w:t>site</w:t>
      </w:r>
      <w:r w:rsidR="006C4F9B" w:rsidRPr="006C4F9B">
        <w:rPr>
          <w:lang w:eastAsia="fr-FR"/>
        </w:rPr>
        <w:t xml:space="preserve"> du musée de la résistance, Paris </w:t>
      </w:r>
    </w:p>
    <w:bookmarkEnd w:id="2"/>
    <w:p w14:paraId="317E3B9D" w14:textId="000D062D" w:rsidR="00EC41FA" w:rsidRPr="00BD2C9D" w:rsidRDefault="00DF675B" w:rsidP="002A2D7B">
      <w:pPr>
        <w:spacing w:after="0"/>
        <w:jc w:val="both"/>
        <w:rPr>
          <w:rFonts w:cstheme="minorHAnsi"/>
          <w:lang w:eastAsia="fr-FR"/>
        </w:rPr>
      </w:pPr>
      <w:r w:rsidRPr="00BD2C9D">
        <w:rPr>
          <w:rFonts w:cstheme="minorHAnsi"/>
          <w:bCs/>
        </w:rPr>
        <w:t>Les conditions de l’armistice</w:t>
      </w:r>
      <w:r w:rsidR="006C6B72" w:rsidRPr="00BD2C9D">
        <w:rPr>
          <w:rFonts w:cstheme="minorHAnsi"/>
        </w:rPr>
        <w:t> :</w:t>
      </w:r>
      <w:r w:rsidR="00BD2C9D">
        <w:rPr>
          <w:rFonts w:cstheme="minorHAnsi"/>
        </w:rPr>
        <w:t xml:space="preserve"> </w:t>
      </w:r>
      <w:r w:rsidR="00EC41FA" w:rsidRPr="00BD2C9D">
        <w:rPr>
          <w:rFonts w:cstheme="minorHAnsi"/>
          <w:lang w:eastAsia="fr-FR"/>
        </w:rPr>
        <w:t xml:space="preserve">la division du territoire </w:t>
      </w:r>
      <w:r w:rsidR="00B051D2" w:rsidRPr="00BD2C9D">
        <w:rPr>
          <w:rFonts w:cstheme="minorHAnsi"/>
          <w:lang w:eastAsia="fr-FR"/>
        </w:rPr>
        <w:t>français,</w:t>
      </w:r>
      <w:r w:rsidR="006C6B72" w:rsidRPr="00BD2C9D">
        <w:rPr>
          <w:rFonts w:cstheme="minorHAnsi"/>
          <w:lang w:eastAsia="fr-FR"/>
        </w:rPr>
        <w:t xml:space="preserve"> </w:t>
      </w:r>
      <w:r w:rsidR="00EC41FA" w:rsidRPr="00BD2C9D">
        <w:rPr>
          <w:rFonts w:cstheme="minorHAnsi"/>
          <w:lang w:eastAsia="fr-FR"/>
        </w:rPr>
        <w:t xml:space="preserve">la démobilisation et l'interdiction </w:t>
      </w:r>
      <w:r w:rsidR="00B051D2" w:rsidRPr="00BD2C9D">
        <w:rPr>
          <w:rFonts w:cstheme="minorHAnsi"/>
          <w:lang w:eastAsia="fr-FR"/>
        </w:rPr>
        <w:t>de toute</w:t>
      </w:r>
      <w:r w:rsidR="00EC41FA" w:rsidRPr="00BD2C9D">
        <w:rPr>
          <w:rFonts w:cstheme="minorHAnsi"/>
          <w:lang w:eastAsia="fr-FR"/>
        </w:rPr>
        <w:t xml:space="preserve"> action de résistance contre l’occupant et de tout combat commun avec l’Angleterre</w:t>
      </w:r>
      <w:r w:rsidR="006C6B72" w:rsidRPr="00BD2C9D">
        <w:rPr>
          <w:rFonts w:cstheme="minorHAnsi"/>
          <w:lang w:eastAsia="fr-FR"/>
        </w:rPr>
        <w:t xml:space="preserve">, </w:t>
      </w:r>
      <w:r w:rsidR="00EC41FA" w:rsidRPr="00BD2C9D">
        <w:rPr>
          <w:rFonts w:cstheme="minorHAnsi"/>
          <w:lang w:eastAsia="fr-FR"/>
        </w:rPr>
        <w:t>le paiement de lourdes indemnités d’occupation</w:t>
      </w:r>
      <w:r w:rsidR="006C6B72" w:rsidRPr="00BD2C9D">
        <w:rPr>
          <w:rFonts w:cstheme="minorHAnsi"/>
          <w:lang w:eastAsia="fr-FR"/>
        </w:rPr>
        <w:t>…</w:t>
      </w:r>
    </w:p>
    <w:p w14:paraId="77E522FA" w14:textId="77777777" w:rsidR="00BD2C9D" w:rsidRDefault="00BD2C9D" w:rsidP="006C6B72">
      <w:pPr>
        <w:pStyle w:val="Sansinterligne"/>
        <w:rPr>
          <w:rFonts w:cstheme="minorHAnsi"/>
          <w:lang w:eastAsia="fr-FR"/>
        </w:rPr>
      </w:pPr>
    </w:p>
    <w:p w14:paraId="74F8B5D2" w14:textId="238EDFB9" w:rsidR="006C6B72" w:rsidRDefault="006C6B72" w:rsidP="006C6B72">
      <w:pPr>
        <w:pStyle w:val="Sansinterligne"/>
        <w:rPr>
          <w:u w:val="single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 w:rsidRPr="006C6B72">
        <w:t> :</w:t>
      </w:r>
      <w:r>
        <w:t xml:space="preserve"> photo de l’e</w:t>
      </w:r>
      <w:r w:rsidRPr="006C6B72">
        <w:t>ntrevue de Montoire entre Hitler et Pétain le 24 octobre 1940</w:t>
      </w:r>
    </w:p>
    <w:p w14:paraId="0863ED5C" w14:textId="6F3DB925" w:rsidR="00C2796C" w:rsidRPr="00BD2C9D" w:rsidRDefault="00D76CEE" w:rsidP="002A2D7B">
      <w:pPr>
        <w:pStyle w:val="Sansinterligne"/>
        <w:jc w:val="both"/>
        <w:rPr>
          <w:bCs/>
          <w:lang w:eastAsia="fr-FR"/>
        </w:rPr>
      </w:pPr>
      <w:r>
        <w:t>Le g</w:t>
      </w:r>
      <w:r w:rsidR="00C2796C">
        <w:t>ouvernement</w:t>
      </w:r>
      <w:r w:rsidR="0058211D" w:rsidRPr="00C2796C">
        <w:t xml:space="preserve"> de Vichy </w:t>
      </w:r>
      <w:r>
        <w:t>a la</w:t>
      </w:r>
      <w:r w:rsidR="0058211D" w:rsidRPr="00C2796C">
        <w:t xml:space="preserve"> volonté d’incarner la souveraineté fr</w:t>
      </w:r>
      <w:r w:rsidR="00C2796C">
        <w:t xml:space="preserve">ançaise, cela </w:t>
      </w:r>
      <w:r w:rsidR="0058211D" w:rsidRPr="00C2796C">
        <w:t xml:space="preserve">correspond aussi au choix d’Hitler de diviser les </w:t>
      </w:r>
      <w:r w:rsidR="007B5A0B" w:rsidRPr="00C2796C">
        <w:t>Fr</w:t>
      </w:r>
      <w:r w:rsidR="007B5A0B">
        <w:t xml:space="preserve">ançais </w:t>
      </w:r>
      <w:r w:rsidR="007B5A0B" w:rsidRPr="00C2796C">
        <w:t>pour</w:t>
      </w:r>
      <w:r w:rsidR="0058211D" w:rsidRPr="00C2796C">
        <w:t xml:space="preserve"> mieux les </w:t>
      </w:r>
      <w:r w:rsidR="007B5A0B" w:rsidRPr="00C2796C">
        <w:t>dominer,</w:t>
      </w:r>
      <w:r w:rsidR="00C2796C">
        <w:t xml:space="preserve"> </w:t>
      </w:r>
      <w:r w:rsidR="007B5A0B">
        <w:t xml:space="preserve">il </w:t>
      </w:r>
      <w:r w:rsidR="007B5A0B" w:rsidRPr="00C2796C">
        <w:t>accorde</w:t>
      </w:r>
      <w:r w:rsidR="00D13725" w:rsidRPr="00C2796C">
        <w:t xml:space="preserve"> </w:t>
      </w:r>
      <w:r w:rsidR="00C2796C">
        <w:t xml:space="preserve">ainsi une </w:t>
      </w:r>
      <w:r w:rsidR="00D13725" w:rsidRPr="00C2796C">
        <w:t xml:space="preserve"> zone « libre</w:t>
      </w:r>
      <w:r w:rsidR="00C2796C">
        <w:t> »</w:t>
      </w:r>
      <w:r w:rsidR="00D13725" w:rsidRPr="00C2796C">
        <w:t xml:space="preserve"> p</w:t>
      </w:r>
      <w:r w:rsidR="00C2796C">
        <w:t xml:space="preserve">our </w:t>
      </w:r>
      <w:r w:rsidR="00D13725" w:rsidRPr="00C2796C">
        <w:t xml:space="preserve">dissocier la </w:t>
      </w:r>
      <w:r w:rsidR="008E3656" w:rsidRPr="00C2796C">
        <w:t>F</w:t>
      </w:r>
      <w:r w:rsidR="00D13725" w:rsidRPr="00C2796C">
        <w:t>r</w:t>
      </w:r>
      <w:r w:rsidR="00C2796C">
        <w:t>an</w:t>
      </w:r>
      <w:r w:rsidR="00D13725" w:rsidRPr="00C2796C">
        <w:t xml:space="preserve">ce de son allié britannique </w:t>
      </w:r>
      <w:r w:rsidR="00C2796C">
        <w:t xml:space="preserve">, donner l’illusion du pouvoir </w:t>
      </w:r>
      <w:r w:rsidR="0058211D" w:rsidRPr="00C2796C">
        <w:t xml:space="preserve"> et </w:t>
      </w:r>
      <w:r w:rsidR="00C2796C">
        <w:t>employer</w:t>
      </w:r>
      <w:r w:rsidR="0058211D" w:rsidRPr="00C2796C">
        <w:t xml:space="preserve"> moins de forces d’occupations </w:t>
      </w:r>
      <w:r w:rsidR="00C2796C">
        <w:t>(</w:t>
      </w:r>
      <w:r w:rsidR="0058211D" w:rsidRPr="00C2796C">
        <w:t xml:space="preserve">nécessaires </w:t>
      </w:r>
      <w:r w:rsidR="00C2796C">
        <w:t>pour le</w:t>
      </w:r>
      <w:r w:rsidR="0058211D" w:rsidRPr="00C2796C">
        <w:t xml:space="preserve"> front de l’Est </w:t>
      </w:r>
      <w:r w:rsidR="00C2796C">
        <w:t xml:space="preserve">) </w:t>
      </w:r>
    </w:p>
    <w:p w14:paraId="219DFE43" w14:textId="582784EF" w:rsidR="00DF675B" w:rsidRDefault="00D76CEE" w:rsidP="002A2D7B">
      <w:pPr>
        <w:pStyle w:val="Sansinterligne"/>
        <w:jc w:val="both"/>
      </w:pPr>
      <w:bookmarkStart w:id="3" w:name="_Hlk38963536"/>
      <w:r>
        <w:t>Cela répond aussi au désir</w:t>
      </w:r>
      <w:r w:rsidR="00DF675B" w:rsidRPr="00DF675B">
        <w:t xml:space="preserve"> de </w:t>
      </w:r>
      <w:r w:rsidR="009D301C">
        <w:t>hisser</w:t>
      </w:r>
      <w:r w:rsidR="00DF675B" w:rsidRPr="00DF675B">
        <w:t xml:space="preserve"> la France en meilleure place dans le nouvel ordre européen et </w:t>
      </w:r>
      <w:r w:rsidR="009D301C">
        <w:t xml:space="preserve">est </w:t>
      </w:r>
      <w:r w:rsidR="00DF675B" w:rsidRPr="00DF675B">
        <w:t>supposé adoucir les conditions de l’armistice</w:t>
      </w:r>
      <w:r w:rsidR="00DF675B">
        <w:t xml:space="preserve">. </w:t>
      </w:r>
      <w:r w:rsidR="009D301C">
        <w:t>P</w:t>
      </w:r>
      <w:r w:rsidR="00DF675B">
        <w:t xml:space="preserve">étain engage </w:t>
      </w:r>
      <w:r w:rsidR="007B5A0B">
        <w:t>personnellement et</w:t>
      </w:r>
      <w:r w:rsidR="00DF675B">
        <w:t xml:space="preserve"> officiellement </w:t>
      </w:r>
      <w:r>
        <w:t xml:space="preserve">la France </w:t>
      </w:r>
      <w:r w:rsidR="00DF675B">
        <w:t>d</w:t>
      </w:r>
      <w:r w:rsidR="009D301C">
        <w:t>an</w:t>
      </w:r>
      <w:r w:rsidR="00DF675B">
        <w:t>s la collaboration</w:t>
      </w:r>
      <w:r w:rsidR="006E6435">
        <w:t xml:space="preserve">. </w:t>
      </w:r>
      <w:r>
        <w:t xml:space="preserve">Le processus de </w:t>
      </w:r>
      <w:r w:rsidR="00DF675B" w:rsidRPr="00DF675B">
        <w:t xml:space="preserve">vassalisation </w:t>
      </w:r>
      <w:r>
        <w:t xml:space="preserve">est en marche. </w:t>
      </w:r>
    </w:p>
    <w:p w14:paraId="1C3DADE8" w14:textId="77777777" w:rsidR="008E3656" w:rsidRPr="008E3656" w:rsidRDefault="008E3656" w:rsidP="002A2D7B">
      <w:pPr>
        <w:pStyle w:val="Sansinterligne"/>
        <w:jc w:val="both"/>
        <w:rPr>
          <w:u w:val="single"/>
        </w:rPr>
      </w:pPr>
    </w:p>
    <w:bookmarkEnd w:id="3"/>
    <w:p w14:paraId="418E8008" w14:textId="65EE8F4C" w:rsidR="00D13725" w:rsidRDefault="007F4F3F" w:rsidP="009D301C">
      <w:pPr>
        <w:spacing w:after="0"/>
        <w:ind w:left="708" w:firstLine="708"/>
        <w:rPr>
          <w:rFonts w:cstheme="minorHAnsi"/>
          <w:u w:val="single"/>
        </w:rPr>
      </w:pPr>
      <w:r w:rsidRPr="00D76CEE">
        <w:rPr>
          <w:rFonts w:cstheme="minorHAnsi"/>
          <w:u w:val="single"/>
        </w:rPr>
        <w:t xml:space="preserve">2. La France </w:t>
      </w:r>
      <w:r w:rsidR="00D77C7C" w:rsidRPr="00D76CEE">
        <w:rPr>
          <w:rFonts w:cstheme="minorHAnsi"/>
          <w:u w:val="single"/>
        </w:rPr>
        <w:t>qui résiste</w:t>
      </w:r>
    </w:p>
    <w:p w14:paraId="7F03DFB6" w14:textId="3F17F966" w:rsidR="00D76CEE" w:rsidRPr="00D76CEE" w:rsidRDefault="00D76CEE" w:rsidP="00A45DB2">
      <w:pPr>
        <w:spacing w:after="0" w:line="240" w:lineRule="auto"/>
        <w:rPr>
          <w:rFonts w:cstheme="minorHAnsi"/>
        </w:rPr>
      </w:pPr>
      <w:r w:rsidRPr="00A307E1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>s</w:t>
      </w:r>
      <w:r>
        <w:rPr>
          <w:rFonts w:cstheme="minorHAnsi"/>
        </w:rPr>
        <w:t xml:space="preserve"> : Photographie de </w:t>
      </w:r>
      <w:r w:rsidRPr="00D76CEE">
        <w:rPr>
          <w:rFonts w:cstheme="minorHAnsi"/>
        </w:rPr>
        <w:t xml:space="preserve">De </w:t>
      </w:r>
      <w:r>
        <w:rPr>
          <w:rFonts w:cstheme="minorHAnsi"/>
        </w:rPr>
        <w:t>G</w:t>
      </w:r>
      <w:r w:rsidRPr="00D76CEE">
        <w:rPr>
          <w:rFonts w:cstheme="minorHAnsi"/>
        </w:rPr>
        <w:t>aulle</w:t>
      </w:r>
      <w:r>
        <w:rPr>
          <w:rFonts w:cstheme="minorHAnsi"/>
        </w:rPr>
        <w:t xml:space="preserve"> qui</w:t>
      </w:r>
      <w:r w:rsidRPr="00D76CEE">
        <w:rPr>
          <w:rFonts w:cstheme="minorHAnsi"/>
        </w:rPr>
        <w:t xml:space="preserve"> passe en revue </w:t>
      </w:r>
      <w:r w:rsidR="004D6A0C">
        <w:rPr>
          <w:rFonts w:cstheme="minorHAnsi"/>
        </w:rPr>
        <w:t>une unité des Forces françaises libres</w:t>
      </w:r>
      <w:r w:rsidRPr="00D76CEE">
        <w:rPr>
          <w:rFonts w:cstheme="minorHAnsi"/>
        </w:rPr>
        <w:t>,</w:t>
      </w:r>
      <w:r w:rsidR="004D6A0C">
        <w:rPr>
          <w:rFonts w:cstheme="minorHAnsi"/>
        </w:rPr>
        <w:t xml:space="preserve"> le</w:t>
      </w:r>
      <w:r w:rsidR="002A2D7B">
        <w:rPr>
          <w:rFonts w:cstheme="minorHAnsi"/>
        </w:rPr>
        <w:t xml:space="preserve"> 14 juillet 1940 et  p</w:t>
      </w:r>
      <w:r>
        <w:rPr>
          <w:rFonts w:cstheme="minorHAnsi"/>
        </w:rPr>
        <w:t xml:space="preserve">hotographie de Simone Matthieu qui passe en revue le Corps Féminin, août 1940. </w:t>
      </w:r>
    </w:p>
    <w:p w14:paraId="55BB8243" w14:textId="69AFAADF" w:rsidR="00BD2C9D" w:rsidRPr="006E6435" w:rsidRDefault="00D76CEE" w:rsidP="00A45DB2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 w:rsidRPr="00321BA8">
        <w:rPr>
          <w:rFonts w:cstheme="minorHAnsi"/>
        </w:rPr>
        <w:t>Londres et</w:t>
      </w:r>
      <w:r w:rsidR="00CD277D" w:rsidRPr="00321BA8">
        <w:rPr>
          <w:rFonts w:cstheme="minorHAnsi"/>
        </w:rPr>
        <w:t xml:space="preserve"> la France libre</w:t>
      </w:r>
      <w:r w:rsidR="006E6435">
        <w:rPr>
          <w:rFonts w:cstheme="minorHAnsi"/>
        </w:rPr>
        <w:t> : c</w:t>
      </w:r>
      <w:r w:rsidR="007E3DB4" w:rsidRPr="00321BA8">
        <w:rPr>
          <w:rFonts w:cstheme="minorHAnsi"/>
        </w:rPr>
        <w:t>onstitution de la France Libre</w:t>
      </w:r>
      <w:r>
        <w:rPr>
          <w:rFonts w:cstheme="minorHAnsi"/>
        </w:rPr>
        <w:t xml:space="preserve"> : </w:t>
      </w:r>
      <w:r w:rsidR="007E3DB4" w:rsidRPr="00321BA8">
        <w:rPr>
          <w:rFonts w:cstheme="minorHAnsi"/>
        </w:rPr>
        <w:t>la résistance extérieur</w:t>
      </w:r>
      <w:r w:rsidR="00321BA8" w:rsidRPr="00321BA8">
        <w:rPr>
          <w:rFonts w:cstheme="minorHAnsi"/>
        </w:rPr>
        <w:t>e</w:t>
      </w:r>
      <w:r w:rsidR="007E3DB4" w:rsidRPr="00321BA8">
        <w:rPr>
          <w:rFonts w:cstheme="minorHAnsi"/>
        </w:rPr>
        <w:t>, une armée en Angl</w:t>
      </w:r>
      <w:r w:rsidR="00321BA8">
        <w:rPr>
          <w:rFonts w:cstheme="minorHAnsi"/>
        </w:rPr>
        <w:t>eterre</w:t>
      </w:r>
      <w:r w:rsidR="007E3DB4" w:rsidRPr="00321BA8">
        <w:rPr>
          <w:rFonts w:cstheme="minorHAnsi"/>
        </w:rPr>
        <w:t xml:space="preserve"> et d</w:t>
      </w:r>
      <w:r w:rsidR="00321BA8">
        <w:rPr>
          <w:rFonts w:cstheme="minorHAnsi"/>
        </w:rPr>
        <w:t>an</w:t>
      </w:r>
      <w:r w:rsidR="007E3DB4" w:rsidRPr="00321BA8">
        <w:rPr>
          <w:rFonts w:cstheme="minorHAnsi"/>
        </w:rPr>
        <w:t>s les territoires de l’empire fr</w:t>
      </w:r>
      <w:r w:rsidR="00321BA8">
        <w:rPr>
          <w:rFonts w:cstheme="minorHAnsi"/>
        </w:rPr>
        <w:t>ançais</w:t>
      </w:r>
      <w:r w:rsidR="007E3DB4" w:rsidRPr="00321BA8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7E3DB4" w:rsidRPr="00321BA8">
        <w:rPr>
          <w:rFonts w:cstheme="minorHAnsi"/>
        </w:rPr>
        <w:t xml:space="preserve">les </w:t>
      </w:r>
      <w:r w:rsidR="00321BA8" w:rsidRPr="00321BA8">
        <w:rPr>
          <w:rFonts w:cstheme="minorHAnsi"/>
        </w:rPr>
        <w:t>FFL</w:t>
      </w:r>
      <w:r>
        <w:rPr>
          <w:rFonts w:cstheme="minorHAnsi"/>
        </w:rPr>
        <w:t xml:space="preserve">) </w:t>
      </w:r>
    </w:p>
    <w:p w14:paraId="423CAA0F" w14:textId="337067BA" w:rsidR="00BA3699" w:rsidRPr="006E6435" w:rsidRDefault="00321BA8" w:rsidP="00A45DB2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BD2C9D">
        <w:rPr>
          <w:rFonts w:cstheme="minorHAnsi"/>
        </w:rPr>
        <w:t xml:space="preserve">Les </w:t>
      </w:r>
      <w:r w:rsidR="007F4F3F" w:rsidRPr="00BD2C9D">
        <w:rPr>
          <w:rFonts w:cstheme="minorHAnsi"/>
        </w:rPr>
        <w:t>résistants</w:t>
      </w:r>
      <w:r w:rsidR="00F654A1" w:rsidRPr="00BD2C9D">
        <w:rPr>
          <w:rFonts w:cstheme="minorHAnsi"/>
        </w:rPr>
        <w:t xml:space="preserve"> de </w:t>
      </w:r>
      <w:r w:rsidR="009D301C" w:rsidRPr="00BD2C9D">
        <w:rPr>
          <w:rFonts w:cstheme="minorHAnsi"/>
        </w:rPr>
        <w:t>l’intérieur</w:t>
      </w:r>
      <w:r w:rsidR="006E6435">
        <w:rPr>
          <w:rFonts w:ascii="Times New Roman" w:hAnsi="Times New Roman" w:cs="Times New Roman"/>
          <w:color w:val="0070C0"/>
        </w:rPr>
        <w:t> </w:t>
      </w:r>
      <w:r w:rsidR="006E6435">
        <w:rPr>
          <w:rFonts w:ascii="Times New Roman" w:hAnsi="Times New Roman" w:cs="Times New Roman"/>
        </w:rPr>
        <w:t>: l</w:t>
      </w:r>
      <w:r w:rsidR="00D76CEE">
        <w:rPr>
          <w:rFonts w:cstheme="minorHAnsi"/>
        </w:rPr>
        <w:t>eurs motivations </w:t>
      </w:r>
      <w:r w:rsidR="007B5A0B">
        <w:rPr>
          <w:rFonts w:cstheme="minorHAnsi"/>
        </w:rPr>
        <w:t>sont</w:t>
      </w:r>
      <w:r w:rsidR="00D76CEE">
        <w:rPr>
          <w:rFonts w:cstheme="minorHAnsi"/>
        </w:rPr>
        <w:t xml:space="preserve"> le r</w:t>
      </w:r>
      <w:r w:rsidRPr="00F654A1">
        <w:rPr>
          <w:rFonts w:cstheme="minorHAnsi"/>
        </w:rPr>
        <w:t>efus de la défaite et de l’occupation</w:t>
      </w:r>
      <w:r w:rsidR="00BA3699" w:rsidRPr="00F654A1">
        <w:rPr>
          <w:rFonts w:cstheme="minorHAnsi"/>
        </w:rPr>
        <w:t xml:space="preserve"> et de la soumission aux </w:t>
      </w:r>
      <w:r w:rsidR="009D301C">
        <w:rPr>
          <w:rFonts w:cstheme="minorHAnsi"/>
        </w:rPr>
        <w:t>A</w:t>
      </w:r>
      <w:r w:rsidR="00BA3699" w:rsidRPr="00F654A1">
        <w:rPr>
          <w:rFonts w:cstheme="minorHAnsi"/>
        </w:rPr>
        <w:t>ll</w:t>
      </w:r>
      <w:r w:rsidR="00D76CEE">
        <w:rPr>
          <w:rFonts w:cstheme="minorHAnsi"/>
        </w:rPr>
        <w:t>emands</w:t>
      </w:r>
      <w:r w:rsidRPr="00F654A1">
        <w:rPr>
          <w:rFonts w:cstheme="minorHAnsi"/>
        </w:rPr>
        <w:t xml:space="preserve">, </w:t>
      </w:r>
      <w:r w:rsidR="007B5A0B">
        <w:rPr>
          <w:rFonts w:cstheme="minorHAnsi"/>
        </w:rPr>
        <w:t>l’</w:t>
      </w:r>
      <w:r w:rsidRPr="00F654A1">
        <w:rPr>
          <w:rFonts w:cstheme="minorHAnsi"/>
        </w:rPr>
        <w:t>antifascisme et</w:t>
      </w:r>
      <w:r w:rsidR="007B5A0B">
        <w:rPr>
          <w:rFonts w:cstheme="minorHAnsi"/>
        </w:rPr>
        <w:t xml:space="preserve"> la</w:t>
      </w:r>
      <w:r w:rsidRPr="00F654A1">
        <w:rPr>
          <w:rFonts w:cstheme="minorHAnsi"/>
        </w:rPr>
        <w:t xml:space="preserve"> défense de la </w:t>
      </w:r>
      <w:r w:rsidR="00BA3699" w:rsidRPr="00F654A1">
        <w:rPr>
          <w:rFonts w:cstheme="minorHAnsi"/>
        </w:rPr>
        <w:t>R</w:t>
      </w:r>
      <w:r w:rsidRPr="00F654A1">
        <w:rPr>
          <w:rFonts w:cstheme="minorHAnsi"/>
        </w:rPr>
        <w:t>épublique</w:t>
      </w:r>
      <w:r w:rsidR="00BA3699" w:rsidRPr="00F654A1">
        <w:rPr>
          <w:rFonts w:cstheme="minorHAnsi"/>
        </w:rPr>
        <w:t xml:space="preserve"> et de ses </w:t>
      </w:r>
      <w:r w:rsidR="007B5A0B" w:rsidRPr="00F654A1">
        <w:rPr>
          <w:rFonts w:cstheme="minorHAnsi"/>
        </w:rPr>
        <w:t>valeurs.</w:t>
      </w:r>
      <w:r w:rsidR="007B5A0B">
        <w:rPr>
          <w:rFonts w:cstheme="minorHAnsi"/>
        </w:rPr>
        <w:t xml:space="preserve"> Les</w:t>
      </w:r>
      <w:r w:rsidR="00BA3699" w:rsidRPr="00F654A1">
        <w:rPr>
          <w:rFonts w:cstheme="minorHAnsi"/>
        </w:rPr>
        <w:t xml:space="preserve"> réactions</w:t>
      </w:r>
      <w:r w:rsidR="007B5A0B">
        <w:rPr>
          <w:rFonts w:cstheme="minorHAnsi"/>
        </w:rPr>
        <w:t xml:space="preserve"> sont d’abord</w:t>
      </w:r>
      <w:r w:rsidR="00BA3699" w:rsidRPr="00F654A1">
        <w:rPr>
          <w:rFonts w:cstheme="minorHAnsi"/>
        </w:rPr>
        <w:t xml:space="preserve"> </w:t>
      </w:r>
      <w:r w:rsidR="007B5A0B" w:rsidRPr="00F654A1">
        <w:rPr>
          <w:rFonts w:cstheme="minorHAnsi"/>
        </w:rPr>
        <w:t>individuelles,</w:t>
      </w:r>
      <w:r w:rsidR="00BA3699" w:rsidRPr="00F654A1">
        <w:rPr>
          <w:rFonts w:cstheme="minorHAnsi"/>
        </w:rPr>
        <w:t xml:space="preserve"> minoritaires, mais donneront naissance</w:t>
      </w:r>
      <w:r w:rsidR="00D76CEE">
        <w:rPr>
          <w:rFonts w:cstheme="minorHAnsi"/>
        </w:rPr>
        <w:t xml:space="preserve">, parfois, </w:t>
      </w:r>
      <w:r w:rsidR="00BA3699" w:rsidRPr="00F654A1">
        <w:rPr>
          <w:rFonts w:cstheme="minorHAnsi"/>
        </w:rPr>
        <w:t xml:space="preserve"> à des orga</w:t>
      </w:r>
      <w:r w:rsidR="00F654A1" w:rsidRPr="00F654A1">
        <w:rPr>
          <w:rFonts w:cstheme="minorHAnsi"/>
        </w:rPr>
        <w:t>nisa</w:t>
      </w:r>
      <w:r w:rsidR="00BA3699" w:rsidRPr="00F654A1">
        <w:rPr>
          <w:rFonts w:cstheme="minorHAnsi"/>
        </w:rPr>
        <w:t>tions</w:t>
      </w:r>
      <w:r w:rsidR="00D76CEE">
        <w:rPr>
          <w:rFonts w:cstheme="minorHAnsi"/>
        </w:rPr>
        <w:t>. C</w:t>
      </w:r>
      <w:r w:rsidR="00BA3699" w:rsidRPr="00F654A1">
        <w:rPr>
          <w:rFonts w:cstheme="minorHAnsi"/>
        </w:rPr>
        <w:t xml:space="preserve">hoisir d’agir face à ce qui parait perdu, ne pas accepter : ouvrir un horizon de possibles, porter des idéaux et se battre </w:t>
      </w:r>
    </w:p>
    <w:p w14:paraId="4D9BD77D" w14:textId="1160BB8D" w:rsidR="00BA3699" w:rsidRDefault="00BA3699" w:rsidP="00A45DB2">
      <w:pPr>
        <w:spacing w:after="0" w:line="240" w:lineRule="auto"/>
        <w:jc w:val="both"/>
        <w:rPr>
          <w:rStyle w:val="Accentuation"/>
          <w:rFonts w:cstheme="minorHAnsi"/>
          <w:i w:val="0"/>
          <w:iCs w:val="0"/>
        </w:rPr>
      </w:pPr>
      <w:r w:rsidRPr="00F654A1">
        <w:rPr>
          <w:rFonts w:cstheme="minorHAnsi"/>
        </w:rPr>
        <w:t>Ex : Agnès Humbert</w:t>
      </w:r>
      <w:r w:rsidR="00D76CEE">
        <w:rPr>
          <w:rFonts w:cstheme="minorHAnsi"/>
        </w:rPr>
        <w:t xml:space="preserve"> (</w:t>
      </w:r>
      <w:r w:rsidR="004D6A0C" w:rsidRPr="00F654A1">
        <w:rPr>
          <w:rFonts w:cstheme="minorHAnsi"/>
        </w:rPr>
        <w:t>cf.</w:t>
      </w:r>
      <w:r w:rsidR="007B5A0B" w:rsidRPr="00F654A1">
        <w:rPr>
          <w:rFonts w:cstheme="minorHAnsi"/>
        </w:rPr>
        <w:t xml:space="preserve"> </w:t>
      </w:r>
      <w:r w:rsidR="007B5A0B" w:rsidRPr="004D6A0C">
        <w:rPr>
          <w:rFonts w:cstheme="minorHAnsi"/>
        </w:rPr>
        <w:t>Notre</w:t>
      </w:r>
      <w:r w:rsidR="00D76CEE" w:rsidRPr="004D6A0C">
        <w:rPr>
          <w:rStyle w:val="Accentuation"/>
          <w:rFonts w:cstheme="minorHAnsi"/>
        </w:rPr>
        <w:t> Guerre,</w:t>
      </w:r>
      <w:r w:rsidR="00D76CEE" w:rsidRPr="00F654A1">
        <w:rPr>
          <w:rStyle w:val="Accentuation"/>
          <w:rFonts w:cstheme="minorHAnsi"/>
        </w:rPr>
        <w:t xml:space="preserve"> Journal de résistance </w:t>
      </w:r>
      <w:r w:rsidR="004D6A0C">
        <w:rPr>
          <w:rStyle w:val="Accentuation"/>
          <w:rFonts w:cstheme="minorHAnsi"/>
        </w:rPr>
        <w:t>(</w:t>
      </w:r>
      <w:r w:rsidR="00D76CEE" w:rsidRPr="00F654A1">
        <w:rPr>
          <w:rStyle w:val="Accentuation"/>
          <w:rFonts w:cstheme="minorHAnsi"/>
        </w:rPr>
        <w:t>1940-1945</w:t>
      </w:r>
      <w:r w:rsidR="004D6A0C">
        <w:rPr>
          <w:rStyle w:val="Accentuation"/>
          <w:rFonts w:cstheme="minorHAnsi"/>
        </w:rPr>
        <w:t>),</w:t>
      </w:r>
      <w:r w:rsidR="00D76CEE">
        <w:rPr>
          <w:rFonts w:cstheme="minorHAnsi"/>
        </w:rPr>
        <w:t xml:space="preserve">  Germaine </w:t>
      </w:r>
      <w:proofErr w:type="spellStart"/>
      <w:r w:rsidR="00D76CEE">
        <w:rPr>
          <w:rFonts w:cstheme="minorHAnsi"/>
        </w:rPr>
        <w:t>Tillon</w:t>
      </w:r>
      <w:proofErr w:type="spellEnd"/>
      <w:r w:rsidR="00D76CEE">
        <w:rPr>
          <w:rFonts w:cstheme="minorHAnsi"/>
        </w:rPr>
        <w:t xml:space="preserve">, Pierre Brossolette : </w:t>
      </w:r>
      <w:r w:rsidRPr="00F654A1">
        <w:rPr>
          <w:rStyle w:val="Accentuation"/>
          <w:rFonts w:cstheme="minorHAnsi"/>
          <w:i w:val="0"/>
          <w:iCs w:val="0"/>
        </w:rPr>
        <w:t xml:space="preserve">  à l’origine du </w:t>
      </w:r>
      <w:r w:rsidR="00F654A1" w:rsidRPr="00F654A1">
        <w:rPr>
          <w:rStyle w:val="Accentuation"/>
          <w:rFonts w:cstheme="minorHAnsi"/>
          <w:i w:val="0"/>
          <w:iCs w:val="0"/>
        </w:rPr>
        <w:t>groupe</w:t>
      </w:r>
      <w:r w:rsidRPr="00F654A1">
        <w:rPr>
          <w:rStyle w:val="Accentuation"/>
          <w:rFonts w:cstheme="minorHAnsi"/>
          <w:i w:val="0"/>
          <w:iCs w:val="0"/>
        </w:rPr>
        <w:t xml:space="preserve"> du </w:t>
      </w:r>
      <w:r w:rsidRPr="00AA35CE">
        <w:rPr>
          <w:rStyle w:val="Accentuation"/>
          <w:rFonts w:cstheme="minorHAnsi"/>
          <w:i w:val="0"/>
          <w:iCs w:val="0"/>
        </w:rPr>
        <w:t>Musée de l’Homme</w:t>
      </w:r>
      <w:r w:rsidRPr="00F654A1">
        <w:rPr>
          <w:rStyle w:val="Accentuation"/>
          <w:rFonts w:cstheme="minorHAnsi"/>
          <w:i w:val="0"/>
          <w:iCs w:val="0"/>
        </w:rPr>
        <w:t xml:space="preserve"> </w:t>
      </w:r>
    </w:p>
    <w:p w14:paraId="43A373EB" w14:textId="60AD3E1A" w:rsidR="00BA3699" w:rsidRDefault="00992E2C" w:rsidP="00A45DB2">
      <w:pPr>
        <w:spacing w:after="0" w:line="240" w:lineRule="auto"/>
        <w:jc w:val="both"/>
        <w:rPr>
          <w:rStyle w:val="Accentuation"/>
          <w:rFonts w:cstheme="minorHAnsi"/>
          <w:i w:val="0"/>
          <w:iCs w:val="0"/>
        </w:rPr>
      </w:pPr>
      <w:r>
        <w:rPr>
          <w:rStyle w:val="Accentuation"/>
          <w:rFonts w:cstheme="minorHAnsi"/>
          <w:i w:val="0"/>
          <w:iCs w:val="0"/>
        </w:rPr>
        <w:t xml:space="preserve">Ex : Etudiants et lycéens </w:t>
      </w:r>
      <w:r w:rsidR="00AA35CE">
        <w:rPr>
          <w:rStyle w:val="Accentuation"/>
          <w:rFonts w:cstheme="minorHAnsi"/>
          <w:i w:val="0"/>
          <w:iCs w:val="0"/>
        </w:rPr>
        <w:t>parisiens</w:t>
      </w:r>
    </w:p>
    <w:p w14:paraId="713451F2" w14:textId="666F0882" w:rsidR="00AA35CE" w:rsidRDefault="00AA35CE" w:rsidP="00A45DB2">
      <w:pPr>
        <w:spacing w:after="0" w:line="240" w:lineRule="auto"/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t> : tract manuscrit appelant à manifester le 11 novembre 1940 devant la tombe du soldat inconnu.</w:t>
      </w:r>
    </w:p>
    <w:p w14:paraId="291DA629" w14:textId="4CA6435C" w:rsidR="003B0938" w:rsidRDefault="003B0938" w:rsidP="00CD277D">
      <w:pPr>
        <w:spacing w:after="0"/>
        <w:rPr>
          <w:rFonts w:ascii="Times New Roman" w:hAnsi="Times New Roman" w:cs="Times New Roman"/>
        </w:rPr>
      </w:pPr>
    </w:p>
    <w:p w14:paraId="143A1013" w14:textId="63806AD9" w:rsidR="00CD277D" w:rsidRPr="000D0286" w:rsidRDefault="00CD277D" w:rsidP="002A0BFC">
      <w:pPr>
        <w:pStyle w:val="Paragraphedeliste"/>
        <w:numPr>
          <w:ilvl w:val="0"/>
          <w:numId w:val="14"/>
        </w:numPr>
        <w:spacing w:after="0"/>
        <w:rPr>
          <w:rFonts w:cstheme="minorHAnsi"/>
          <w:b/>
          <w:bCs/>
          <w:u w:val="single"/>
        </w:rPr>
      </w:pPr>
      <w:bookmarkStart w:id="4" w:name="_Hlk38966619"/>
      <w:r w:rsidRPr="000D0286">
        <w:rPr>
          <w:rFonts w:cstheme="minorHAnsi"/>
          <w:b/>
          <w:bCs/>
          <w:u w:val="single"/>
        </w:rPr>
        <w:t>La France coupée en deux : une rupture entre Français (1941 - 1944)</w:t>
      </w:r>
    </w:p>
    <w:p w14:paraId="0D2A97F7" w14:textId="72FAC705" w:rsidR="000E4AB4" w:rsidRPr="00386EE2" w:rsidRDefault="004D6A0C" w:rsidP="000E4AB4">
      <w:pPr>
        <w:pStyle w:val="Paragraphedeliste"/>
        <w:spacing w:after="0"/>
        <w:ind w:left="1070"/>
        <w:rPr>
          <w:rFonts w:cstheme="minorHAnsi"/>
          <w:bCs/>
          <w:sz w:val="20"/>
          <w:szCs w:val="20"/>
          <w:u w:val="single"/>
        </w:rPr>
      </w:pPr>
      <w:r w:rsidRPr="00386EE2">
        <w:rPr>
          <w:rFonts w:cstheme="minorHAnsi"/>
          <w:b/>
          <w:u w:val="single"/>
        </w:rPr>
        <w:t xml:space="preserve">A. </w:t>
      </w:r>
      <w:r w:rsidR="00170891" w:rsidRPr="00386EE2">
        <w:rPr>
          <w:rFonts w:cstheme="minorHAnsi"/>
          <w:b/>
          <w:u w:val="single"/>
        </w:rPr>
        <w:t xml:space="preserve">Le régime de Vichy : un régime autoritaire au service de l’Allemagne </w:t>
      </w:r>
    </w:p>
    <w:p w14:paraId="178C3ED8" w14:textId="590FE589" w:rsidR="00170891" w:rsidRDefault="007B5A0B" w:rsidP="004D249C">
      <w:pPr>
        <w:pStyle w:val="Paragraphedeliste"/>
        <w:numPr>
          <w:ilvl w:val="0"/>
          <w:numId w:val="21"/>
        </w:numPr>
        <w:spacing w:after="0"/>
        <w:rPr>
          <w:rFonts w:cstheme="minorHAnsi"/>
          <w:bCs/>
          <w:u w:val="single"/>
        </w:rPr>
      </w:pPr>
      <w:r w:rsidRPr="004D249C">
        <w:rPr>
          <w:rFonts w:cstheme="minorHAnsi"/>
          <w:bCs/>
          <w:u w:val="single"/>
        </w:rPr>
        <w:t>Pétain,</w:t>
      </w:r>
      <w:r w:rsidR="00B6774C">
        <w:rPr>
          <w:rFonts w:cstheme="minorHAnsi"/>
          <w:bCs/>
          <w:u w:val="single"/>
        </w:rPr>
        <w:t xml:space="preserve"> l’Etat français </w:t>
      </w:r>
      <w:r w:rsidR="00170891" w:rsidRPr="004D249C">
        <w:rPr>
          <w:rFonts w:cstheme="minorHAnsi"/>
          <w:bCs/>
          <w:u w:val="single"/>
        </w:rPr>
        <w:t xml:space="preserve">et la « révolution nationale » </w:t>
      </w:r>
    </w:p>
    <w:p w14:paraId="7A482109" w14:textId="3D5CCD73" w:rsidR="006E6435" w:rsidRDefault="000E4AB4" w:rsidP="00BD2C9D">
      <w:pPr>
        <w:spacing w:after="0"/>
        <w:jc w:val="both"/>
        <w:rPr>
          <w:rFonts w:cstheme="minorHAnsi"/>
        </w:rPr>
      </w:pPr>
      <w:r w:rsidRPr="00BD2C9D">
        <w:rPr>
          <w:rFonts w:cstheme="minorHAnsi"/>
        </w:rPr>
        <w:t>L’a</w:t>
      </w:r>
      <w:r w:rsidR="00D41CDC" w:rsidRPr="00BD2C9D">
        <w:rPr>
          <w:rFonts w:cstheme="minorHAnsi"/>
        </w:rPr>
        <w:t xml:space="preserve">bolition de la </w:t>
      </w:r>
      <w:r w:rsidR="00AA35CE" w:rsidRPr="00BD2C9D">
        <w:rPr>
          <w:rFonts w:cstheme="minorHAnsi"/>
        </w:rPr>
        <w:t>R</w:t>
      </w:r>
      <w:r w:rsidRPr="00BD2C9D">
        <w:rPr>
          <w:rFonts w:cstheme="minorHAnsi"/>
        </w:rPr>
        <w:t>épublique :</w:t>
      </w:r>
      <w:r w:rsidR="00D41CDC" w:rsidRPr="00BD2C9D">
        <w:rPr>
          <w:rFonts w:cstheme="minorHAnsi"/>
        </w:rPr>
        <w:t xml:space="preserve"> Etat </w:t>
      </w:r>
      <w:r w:rsidR="003863D2" w:rsidRPr="00BD2C9D">
        <w:rPr>
          <w:rFonts w:cstheme="minorHAnsi"/>
        </w:rPr>
        <w:t>français,</w:t>
      </w:r>
      <w:r w:rsidR="00D41CDC" w:rsidRPr="00BD2C9D">
        <w:rPr>
          <w:rFonts w:cstheme="minorHAnsi"/>
        </w:rPr>
        <w:t xml:space="preserve"> lois de juillet </w:t>
      </w:r>
      <w:r w:rsidR="003863D2" w:rsidRPr="00BD2C9D">
        <w:rPr>
          <w:rFonts w:cstheme="minorHAnsi"/>
        </w:rPr>
        <w:t>40, devise</w:t>
      </w:r>
      <w:r w:rsidR="00D41CDC" w:rsidRPr="00BD2C9D">
        <w:rPr>
          <w:rFonts w:cstheme="minorHAnsi"/>
        </w:rPr>
        <w:t xml:space="preserve"> </w:t>
      </w:r>
      <w:r w:rsidR="003863D2" w:rsidRPr="00BD2C9D">
        <w:rPr>
          <w:rFonts w:cstheme="minorHAnsi"/>
        </w:rPr>
        <w:t xml:space="preserve">« Travail, famille, patrie » </w:t>
      </w:r>
      <w:r w:rsidRPr="00BD2C9D">
        <w:rPr>
          <w:rFonts w:cstheme="minorHAnsi"/>
        </w:rPr>
        <w:t>(celle des C</w:t>
      </w:r>
      <w:r w:rsidR="00D41CDC" w:rsidRPr="00BD2C9D">
        <w:rPr>
          <w:rFonts w:cstheme="minorHAnsi"/>
        </w:rPr>
        <w:t>roix de</w:t>
      </w:r>
      <w:r w:rsidRPr="00BD2C9D">
        <w:rPr>
          <w:rFonts w:cstheme="minorHAnsi"/>
        </w:rPr>
        <w:t xml:space="preserve"> feu</w:t>
      </w:r>
      <w:r w:rsidR="007B5A0B" w:rsidRPr="00BD2C9D">
        <w:rPr>
          <w:rFonts w:cstheme="minorHAnsi"/>
        </w:rPr>
        <w:t>), abolition</w:t>
      </w:r>
      <w:r w:rsidR="00AA35CE" w:rsidRPr="00BD2C9D">
        <w:rPr>
          <w:rFonts w:cstheme="minorHAnsi"/>
        </w:rPr>
        <w:t xml:space="preserve"> des libertés fondamentales, des élections, de la séparation des pouvoirs.</w:t>
      </w:r>
    </w:p>
    <w:p w14:paraId="2C428E51" w14:textId="77777777" w:rsidR="00A45DB2" w:rsidRPr="00A45DB2" w:rsidRDefault="00A45DB2" w:rsidP="00BD2C9D">
      <w:pPr>
        <w:spacing w:after="0"/>
        <w:jc w:val="both"/>
        <w:rPr>
          <w:rFonts w:cstheme="minorHAnsi"/>
        </w:rPr>
      </w:pPr>
    </w:p>
    <w:p w14:paraId="74749F2E" w14:textId="0417B93E" w:rsidR="00D41CDC" w:rsidRPr="000E4AB4" w:rsidRDefault="00AA35CE" w:rsidP="00BD2C9D">
      <w:pPr>
        <w:spacing w:after="0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 : </w:t>
      </w:r>
      <w:r w:rsidRPr="00AA35CE">
        <w:rPr>
          <w:rFonts w:cstheme="minorHAnsi"/>
        </w:rPr>
        <w:t>extraits des actes constitutionnels de juillet 1940</w:t>
      </w:r>
      <w:r>
        <w:rPr>
          <w:rFonts w:cstheme="minorHAnsi"/>
        </w:rPr>
        <w:t> </w:t>
      </w:r>
    </w:p>
    <w:p w14:paraId="3C2847A3" w14:textId="4707CA11" w:rsidR="006E6435" w:rsidRDefault="00AA35CE" w:rsidP="00A45DB2">
      <w:pPr>
        <w:spacing w:after="0" w:line="240" w:lineRule="auto"/>
        <w:jc w:val="both"/>
        <w:rPr>
          <w:rFonts w:cstheme="minorHAnsi"/>
        </w:rPr>
      </w:pPr>
      <w:r w:rsidRPr="00BD2C9D">
        <w:rPr>
          <w:rFonts w:cstheme="minorHAnsi"/>
        </w:rPr>
        <w:lastRenderedPageBreak/>
        <w:t xml:space="preserve">La </w:t>
      </w:r>
      <w:r w:rsidR="00CD277D" w:rsidRPr="00BD2C9D">
        <w:rPr>
          <w:rFonts w:cstheme="minorHAnsi"/>
        </w:rPr>
        <w:t>« Révolution nationale »</w:t>
      </w:r>
      <w:r w:rsidRPr="00BD2C9D">
        <w:rPr>
          <w:rFonts w:cstheme="minorHAnsi"/>
        </w:rPr>
        <w:t> :</w:t>
      </w:r>
      <w:r w:rsidR="0087214A" w:rsidRPr="00BD2C9D">
        <w:rPr>
          <w:rFonts w:cstheme="minorHAnsi"/>
        </w:rPr>
        <w:t xml:space="preserve"> </w:t>
      </w:r>
      <w:r w:rsidR="003C2B29" w:rsidRPr="00BD2C9D">
        <w:rPr>
          <w:rFonts w:cstheme="minorHAnsi"/>
        </w:rPr>
        <w:t>« </w:t>
      </w:r>
      <w:r w:rsidR="002A0BFC" w:rsidRPr="00BD2C9D">
        <w:rPr>
          <w:rFonts w:cstheme="minorHAnsi"/>
        </w:rPr>
        <w:t>régénérer et</w:t>
      </w:r>
      <w:r w:rsidR="003C2B29" w:rsidRPr="00BD2C9D">
        <w:rPr>
          <w:rFonts w:cstheme="minorHAnsi"/>
        </w:rPr>
        <w:t xml:space="preserve"> relever </w:t>
      </w:r>
      <w:r w:rsidR="0087214A" w:rsidRPr="00BD2C9D">
        <w:rPr>
          <w:rFonts w:cstheme="minorHAnsi"/>
        </w:rPr>
        <w:t xml:space="preserve">la </w:t>
      </w:r>
      <w:r w:rsidR="003C2B29" w:rsidRPr="00BD2C9D">
        <w:rPr>
          <w:rFonts w:cstheme="minorHAnsi"/>
        </w:rPr>
        <w:t>France »</w:t>
      </w:r>
      <w:r w:rsidR="0087214A" w:rsidRPr="00BD2C9D">
        <w:rPr>
          <w:rFonts w:cstheme="minorHAnsi"/>
        </w:rPr>
        <w:t xml:space="preserve"> </w:t>
      </w:r>
    </w:p>
    <w:p w14:paraId="12587F28" w14:textId="68D5A3EB" w:rsidR="00DF3072" w:rsidRPr="007212E5" w:rsidRDefault="00DF3072" w:rsidP="00A45DB2">
      <w:pPr>
        <w:spacing w:after="0" w:line="240" w:lineRule="auto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 </w:t>
      </w:r>
      <w:r w:rsidRPr="00DF3072">
        <w:rPr>
          <w:rFonts w:cstheme="minorHAnsi"/>
        </w:rPr>
        <w:t>: Affiche de la révolution nationale, R</w:t>
      </w:r>
      <w:r w:rsidR="002A2D7B">
        <w:rPr>
          <w:rFonts w:cstheme="minorHAnsi"/>
        </w:rPr>
        <w:t>.</w:t>
      </w:r>
      <w:r w:rsidRPr="00DF3072">
        <w:rPr>
          <w:rFonts w:cstheme="minorHAnsi"/>
        </w:rPr>
        <w:t> </w:t>
      </w:r>
      <w:proofErr w:type="spellStart"/>
      <w:r w:rsidRPr="00DF3072">
        <w:rPr>
          <w:rFonts w:cstheme="minorHAnsi"/>
        </w:rPr>
        <w:t>Vachet</w:t>
      </w:r>
      <w:proofErr w:type="spellEnd"/>
      <w:r w:rsidRPr="00DF3072">
        <w:rPr>
          <w:rFonts w:cstheme="minorHAnsi"/>
        </w:rPr>
        <w:t>, sans</w:t>
      </w:r>
      <w:r w:rsidRPr="007212E5">
        <w:rPr>
          <w:rFonts w:cstheme="minorHAnsi"/>
        </w:rPr>
        <w:t xml:space="preserve"> doute 1942</w:t>
      </w:r>
      <w:r>
        <w:rPr>
          <w:rFonts w:cstheme="minorHAnsi"/>
        </w:rPr>
        <w:t xml:space="preserve">, </w:t>
      </w:r>
      <w:r w:rsidRPr="007212E5">
        <w:rPr>
          <w:rFonts w:cstheme="minorHAnsi"/>
        </w:rPr>
        <w:t>Musée de l’armée, Paris</w:t>
      </w:r>
      <w:r>
        <w:rPr>
          <w:rFonts w:cstheme="minorHAnsi"/>
        </w:rPr>
        <w:t xml:space="preserve">. </w:t>
      </w:r>
    </w:p>
    <w:p w14:paraId="78F794FB" w14:textId="525CBFAD" w:rsidR="00CD3F0C" w:rsidRPr="000E4AB4" w:rsidRDefault="00DF3072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L’</w:t>
      </w:r>
      <w:r w:rsidRPr="00DF3072">
        <w:rPr>
          <w:rFonts w:cstheme="minorHAnsi"/>
        </w:rPr>
        <w:t>ancien</w:t>
      </w:r>
      <w:r w:rsidR="00803F2B" w:rsidRPr="00DF3072">
        <w:rPr>
          <w:rFonts w:cstheme="minorHAnsi"/>
        </w:rPr>
        <w:t xml:space="preserve"> régime</w:t>
      </w:r>
      <w:r>
        <w:rPr>
          <w:rFonts w:cstheme="minorHAnsi"/>
        </w:rPr>
        <w:t xml:space="preserve"> politique et social </w:t>
      </w:r>
      <w:r w:rsidR="000E4AB4" w:rsidRPr="00DF3072">
        <w:rPr>
          <w:rFonts w:cstheme="minorHAnsi"/>
        </w:rPr>
        <w:t>(</w:t>
      </w:r>
      <w:r w:rsidR="003863D2">
        <w:rPr>
          <w:rFonts w:cstheme="minorHAnsi"/>
        </w:rPr>
        <w:t xml:space="preserve">la </w:t>
      </w:r>
      <w:r w:rsidR="003863D2" w:rsidRPr="00DF3072">
        <w:rPr>
          <w:rFonts w:cstheme="minorHAnsi"/>
        </w:rPr>
        <w:t>République</w:t>
      </w:r>
      <w:r>
        <w:rPr>
          <w:rFonts w:cstheme="minorHAnsi"/>
        </w:rPr>
        <w:t xml:space="preserve"> </w:t>
      </w:r>
      <w:r w:rsidR="00803F2B" w:rsidRPr="00DF3072">
        <w:rPr>
          <w:rFonts w:cstheme="minorHAnsi"/>
        </w:rPr>
        <w:t xml:space="preserve"> et</w:t>
      </w:r>
      <w:r>
        <w:rPr>
          <w:rFonts w:cstheme="minorHAnsi"/>
        </w:rPr>
        <w:t xml:space="preserve"> le </w:t>
      </w:r>
      <w:r w:rsidR="00803F2B" w:rsidRPr="00DF3072">
        <w:rPr>
          <w:rFonts w:cstheme="minorHAnsi"/>
        </w:rPr>
        <w:t xml:space="preserve"> F</w:t>
      </w:r>
      <w:r>
        <w:rPr>
          <w:rFonts w:cstheme="minorHAnsi"/>
        </w:rPr>
        <w:t xml:space="preserve">ront </w:t>
      </w:r>
      <w:r w:rsidR="00803F2B" w:rsidRPr="00DF3072">
        <w:rPr>
          <w:rFonts w:cstheme="minorHAnsi"/>
        </w:rPr>
        <w:t>P</w:t>
      </w:r>
      <w:r>
        <w:rPr>
          <w:rFonts w:cstheme="minorHAnsi"/>
        </w:rPr>
        <w:t>opulaire</w:t>
      </w:r>
      <w:r w:rsidR="000E4AB4" w:rsidRPr="00DF3072">
        <w:rPr>
          <w:rFonts w:cstheme="minorHAnsi"/>
        </w:rPr>
        <w:t xml:space="preserve">) </w:t>
      </w:r>
      <w:r w:rsidR="00803F2B" w:rsidRPr="00DF3072">
        <w:rPr>
          <w:rFonts w:cstheme="minorHAnsi"/>
        </w:rPr>
        <w:t xml:space="preserve"> </w:t>
      </w:r>
      <w:r>
        <w:rPr>
          <w:rFonts w:cstheme="minorHAnsi"/>
        </w:rPr>
        <w:t xml:space="preserve">sont </w:t>
      </w:r>
      <w:r w:rsidR="00803F2B" w:rsidRPr="00DF3072">
        <w:rPr>
          <w:rFonts w:cstheme="minorHAnsi"/>
        </w:rPr>
        <w:t xml:space="preserve">accusés d’être responsable de la défaite (idée de décadence de la </w:t>
      </w:r>
      <w:r>
        <w:rPr>
          <w:rFonts w:cstheme="minorHAnsi"/>
        </w:rPr>
        <w:t>France</w:t>
      </w:r>
      <w:r w:rsidR="004D6A0C" w:rsidRPr="00DF3072">
        <w:rPr>
          <w:rFonts w:cstheme="minorHAnsi"/>
        </w:rPr>
        <w:t xml:space="preserve">). </w:t>
      </w:r>
      <w:r>
        <w:rPr>
          <w:rFonts w:cstheme="minorHAnsi"/>
        </w:rPr>
        <w:t>Il s’agit de d</w:t>
      </w:r>
      <w:r w:rsidR="002A0BFC" w:rsidRPr="000E4AB4">
        <w:rPr>
          <w:rFonts w:cstheme="minorHAnsi"/>
        </w:rPr>
        <w:t>ésigner</w:t>
      </w:r>
      <w:r w:rsidR="0087214A" w:rsidRPr="000E4AB4">
        <w:rPr>
          <w:rFonts w:cstheme="minorHAnsi"/>
        </w:rPr>
        <w:t xml:space="preserve"> et </w:t>
      </w:r>
      <w:r>
        <w:rPr>
          <w:rFonts w:cstheme="minorHAnsi"/>
        </w:rPr>
        <w:t>d’</w:t>
      </w:r>
      <w:r w:rsidR="0087214A" w:rsidRPr="000E4AB4">
        <w:rPr>
          <w:rFonts w:cstheme="minorHAnsi"/>
        </w:rPr>
        <w:t xml:space="preserve">exclure les ennemis de la </w:t>
      </w:r>
      <w:r>
        <w:rPr>
          <w:rFonts w:cstheme="minorHAnsi"/>
        </w:rPr>
        <w:t>France</w:t>
      </w:r>
      <w:r w:rsidR="0087214A" w:rsidRPr="000E4AB4">
        <w:rPr>
          <w:rFonts w:cstheme="minorHAnsi"/>
        </w:rPr>
        <w:t xml:space="preserve">  (ennemis </w:t>
      </w:r>
      <w:r w:rsidR="00BC1779" w:rsidRPr="000E4AB4">
        <w:rPr>
          <w:rFonts w:cstheme="minorHAnsi"/>
        </w:rPr>
        <w:t>politiques</w:t>
      </w:r>
      <w:r w:rsidR="0087214A" w:rsidRPr="000E4AB4">
        <w:rPr>
          <w:rFonts w:cstheme="minorHAnsi"/>
        </w:rPr>
        <w:t xml:space="preserve"> et « </w:t>
      </w:r>
      <w:r w:rsidR="00BC1779" w:rsidRPr="000E4AB4">
        <w:rPr>
          <w:rFonts w:cstheme="minorHAnsi"/>
        </w:rPr>
        <w:t>étranger</w:t>
      </w:r>
      <w:r>
        <w:rPr>
          <w:rFonts w:cstheme="minorHAnsi"/>
        </w:rPr>
        <w:t xml:space="preserve"> » sont victimes de </w:t>
      </w:r>
      <w:r w:rsidR="00D41CDC" w:rsidRPr="000E4AB4">
        <w:rPr>
          <w:rFonts w:cstheme="minorHAnsi"/>
        </w:rPr>
        <w:t>mesures répressives</w:t>
      </w:r>
      <w:r>
        <w:rPr>
          <w:rFonts w:cstheme="minorHAnsi"/>
        </w:rPr>
        <w:t xml:space="preserve">, </w:t>
      </w:r>
      <w:r w:rsidR="00803F2B" w:rsidRPr="000E4AB4">
        <w:rPr>
          <w:rFonts w:cstheme="minorHAnsi"/>
        </w:rPr>
        <w:t>parodie de justice qui est aux ordres)</w:t>
      </w:r>
      <w:r w:rsidR="002A2D7B">
        <w:rPr>
          <w:rFonts w:cstheme="minorHAnsi"/>
        </w:rPr>
        <w:t>. P</w:t>
      </w:r>
      <w:r w:rsidR="002A0BFC">
        <w:rPr>
          <w:rFonts w:cstheme="minorHAnsi"/>
        </w:rPr>
        <w:t xml:space="preserve">étain tient un </w:t>
      </w:r>
      <w:r w:rsidR="00CD3F0C" w:rsidRPr="000E4AB4">
        <w:rPr>
          <w:rFonts w:cstheme="minorHAnsi"/>
        </w:rPr>
        <w:t xml:space="preserve">discours d’unité </w:t>
      </w:r>
      <w:r w:rsidR="003863D2">
        <w:rPr>
          <w:rFonts w:cstheme="minorHAnsi"/>
        </w:rPr>
        <w:t xml:space="preserve">mais </w:t>
      </w:r>
      <w:r w:rsidR="003863D2" w:rsidRPr="000E4AB4">
        <w:rPr>
          <w:rFonts w:cstheme="minorHAnsi"/>
        </w:rPr>
        <w:t>sème</w:t>
      </w:r>
      <w:r w:rsidR="00CD3F0C" w:rsidRPr="000E4AB4">
        <w:rPr>
          <w:rFonts w:cstheme="minorHAnsi"/>
        </w:rPr>
        <w:t xml:space="preserve"> la division, crée des « catégories » de </w:t>
      </w:r>
      <w:r w:rsidR="002A0BFC">
        <w:rPr>
          <w:rFonts w:cstheme="minorHAnsi"/>
        </w:rPr>
        <w:t>F</w:t>
      </w:r>
      <w:r w:rsidR="00CD3F0C" w:rsidRPr="000E4AB4">
        <w:rPr>
          <w:rFonts w:cstheme="minorHAnsi"/>
        </w:rPr>
        <w:t>r</w:t>
      </w:r>
      <w:r w:rsidR="002A0BFC">
        <w:rPr>
          <w:rFonts w:cstheme="minorHAnsi"/>
        </w:rPr>
        <w:t>ançais </w:t>
      </w:r>
      <w:r w:rsidR="004D6A0C">
        <w:rPr>
          <w:rFonts w:cstheme="minorHAnsi"/>
        </w:rPr>
        <w:t xml:space="preserve">: </w:t>
      </w:r>
      <w:r w:rsidR="004D6A0C" w:rsidRPr="000E4AB4">
        <w:rPr>
          <w:rFonts w:cstheme="minorHAnsi"/>
        </w:rPr>
        <w:t>mis</w:t>
      </w:r>
      <w:r w:rsidR="000E4AB4" w:rsidRPr="000E4AB4">
        <w:rPr>
          <w:rFonts w:cstheme="minorHAnsi"/>
        </w:rPr>
        <w:t xml:space="preserve"> en œuvre par </w:t>
      </w:r>
      <w:r w:rsidR="00CD3F0C" w:rsidRPr="000E4AB4">
        <w:rPr>
          <w:rFonts w:cstheme="minorHAnsi"/>
        </w:rPr>
        <w:t xml:space="preserve">Vichy en application de sa propre idéologie </w:t>
      </w:r>
      <w:r w:rsidR="000E4AB4" w:rsidRPr="000E4AB4">
        <w:rPr>
          <w:rFonts w:cstheme="minorHAnsi"/>
        </w:rPr>
        <w:t>et voulu aussi par les All</w:t>
      </w:r>
      <w:r>
        <w:rPr>
          <w:rFonts w:cstheme="minorHAnsi"/>
        </w:rPr>
        <w:t>emands</w:t>
      </w:r>
      <w:r w:rsidR="000E4AB4" w:rsidRPr="000E4AB4">
        <w:rPr>
          <w:rFonts w:cstheme="minorHAnsi"/>
        </w:rPr>
        <w:t xml:space="preserve"> (diviser et terroriser) </w:t>
      </w:r>
    </w:p>
    <w:p w14:paraId="70510B4F" w14:textId="77777777" w:rsidR="006E6435" w:rsidRDefault="006E6435" w:rsidP="00A45DB2">
      <w:pPr>
        <w:spacing w:after="0" w:line="240" w:lineRule="auto"/>
        <w:jc w:val="both"/>
        <w:rPr>
          <w:rFonts w:cstheme="minorHAnsi"/>
        </w:rPr>
      </w:pPr>
    </w:p>
    <w:p w14:paraId="48F25B96" w14:textId="775552E0" w:rsidR="0087214A" w:rsidRPr="00DF3072" w:rsidRDefault="00DF3072" w:rsidP="00A45DB2">
      <w:pPr>
        <w:spacing w:after="0" w:line="240" w:lineRule="auto"/>
        <w:jc w:val="both"/>
        <w:rPr>
          <w:rFonts w:cstheme="minorHAnsi"/>
        </w:rPr>
      </w:pPr>
      <w:r w:rsidRPr="00BD2C9D">
        <w:rPr>
          <w:rFonts w:cstheme="minorHAnsi"/>
        </w:rPr>
        <w:t>L’</w:t>
      </w:r>
      <w:r w:rsidR="00BC1779" w:rsidRPr="00BD2C9D">
        <w:rPr>
          <w:rFonts w:cstheme="minorHAnsi"/>
        </w:rPr>
        <w:t>Antisémitisme</w:t>
      </w:r>
      <w:r w:rsidR="00CD277D" w:rsidRPr="00BD2C9D">
        <w:rPr>
          <w:rFonts w:cstheme="minorHAnsi"/>
        </w:rPr>
        <w:t xml:space="preserve"> d’Etat</w:t>
      </w:r>
      <w:r w:rsidR="006E6435">
        <w:rPr>
          <w:rFonts w:cstheme="minorHAnsi"/>
        </w:rPr>
        <w:t> : s</w:t>
      </w:r>
      <w:r w:rsidR="00CB6A5E" w:rsidRPr="00DF3072">
        <w:rPr>
          <w:rFonts w:cstheme="minorHAnsi"/>
        </w:rPr>
        <w:t>tatut des j</w:t>
      </w:r>
      <w:r w:rsidR="007212E5" w:rsidRPr="00DF3072">
        <w:rPr>
          <w:rFonts w:cstheme="minorHAnsi"/>
        </w:rPr>
        <w:t>uifs</w:t>
      </w:r>
      <w:r w:rsidR="00CB6A5E" w:rsidRPr="00DF3072">
        <w:rPr>
          <w:rFonts w:cstheme="minorHAnsi"/>
        </w:rPr>
        <w:t xml:space="preserve"> </w:t>
      </w:r>
      <w:r>
        <w:rPr>
          <w:rFonts w:cstheme="minorHAnsi"/>
        </w:rPr>
        <w:t xml:space="preserve">dès </w:t>
      </w:r>
      <w:r w:rsidRPr="00DF3072">
        <w:rPr>
          <w:rFonts w:cstheme="minorHAnsi"/>
        </w:rPr>
        <w:t>octobre</w:t>
      </w:r>
      <w:r w:rsidR="00CB6A5E" w:rsidRPr="00DF3072">
        <w:rPr>
          <w:rFonts w:cstheme="minorHAnsi"/>
        </w:rPr>
        <w:t xml:space="preserve"> 40 </w:t>
      </w:r>
      <w:r>
        <w:rPr>
          <w:rFonts w:cstheme="minorHAnsi"/>
        </w:rPr>
        <w:t>accompagné d’une</w:t>
      </w:r>
      <w:r w:rsidR="00CB6A5E" w:rsidRPr="00DF3072">
        <w:rPr>
          <w:rFonts w:cstheme="minorHAnsi"/>
        </w:rPr>
        <w:t xml:space="preserve"> pol</w:t>
      </w:r>
      <w:r w:rsidR="007212E5" w:rsidRPr="00DF3072">
        <w:rPr>
          <w:rFonts w:cstheme="minorHAnsi"/>
        </w:rPr>
        <w:t>itique</w:t>
      </w:r>
      <w:r w:rsidR="00CB6A5E" w:rsidRPr="00DF3072">
        <w:rPr>
          <w:rFonts w:cstheme="minorHAnsi"/>
        </w:rPr>
        <w:t xml:space="preserve"> </w:t>
      </w:r>
      <w:r w:rsidR="003863D2" w:rsidRPr="00DF3072">
        <w:rPr>
          <w:rFonts w:cstheme="minorHAnsi"/>
        </w:rPr>
        <w:t>d’</w:t>
      </w:r>
      <w:r w:rsidR="003863D2">
        <w:rPr>
          <w:rFonts w:cstheme="minorHAnsi"/>
        </w:rPr>
        <w:t>«</w:t>
      </w:r>
      <w:r w:rsidR="003863D2" w:rsidRPr="00DF3072">
        <w:rPr>
          <w:rFonts w:cstheme="minorHAnsi"/>
        </w:rPr>
        <w:t xml:space="preserve"> aryanisation</w:t>
      </w:r>
      <w:r>
        <w:rPr>
          <w:rFonts w:cstheme="minorHAnsi"/>
        </w:rPr>
        <w:t> »</w:t>
      </w:r>
      <w:r w:rsidR="00CB6A5E" w:rsidRPr="00DF3072">
        <w:rPr>
          <w:rFonts w:cstheme="minorHAnsi"/>
        </w:rPr>
        <w:t xml:space="preserve"> </w:t>
      </w:r>
      <w:r>
        <w:rPr>
          <w:rFonts w:cstheme="minorHAnsi"/>
        </w:rPr>
        <w:t xml:space="preserve">mis en place par Vichy. </w:t>
      </w:r>
      <w:r w:rsidR="006E6435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CB6A5E" w:rsidRPr="00DF3072">
        <w:rPr>
          <w:rFonts w:cstheme="minorHAnsi"/>
        </w:rPr>
        <w:t xml:space="preserve">u fur et à mesure de </w:t>
      </w:r>
      <w:r>
        <w:rPr>
          <w:rFonts w:cstheme="minorHAnsi"/>
        </w:rPr>
        <w:t>s</w:t>
      </w:r>
      <w:r w:rsidR="00CB6A5E" w:rsidRPr="00DF3072">
        <w:rPr>
          <w:rFonts w:cstheme="minorHAnsi"/>
        </w:rPr>
        <w:t>a perte de souveraineté</w:t>
      </w:r>
      <w:r>
        <w:rPr>
          <w:rFonts w:cstheme="minorHAnsi"/>
        </w:rPr>
        <w:t xml:space="preserve">, l’Etat français se </w:t>
      </w:r>
      <w:r w:rsidR="00CB6A5E" w:rsidRPr="00DF3072">
        <w:rPr>
          <w:rFonts w:cstheme="minorHAnsi"/>
        </w:rPr>
        <w:t>soum</w:t>
      </w:r>
      <w:r>
        <w:rPr>
          <w:rFonts w:cstheme="minorHAnsi"/>
        </w:rPr>
        <w:t>et</w:t>
      </w:r>
      <w:r w:rsidR="00CB6A5E" w:rsidRPr="00DF3072">
        <w:rPr>
          <w:rFonts w:cstheme="minorHAnsi"/>
        </w:rPr>
        <w:t xml:space="preserve"> aux demandes al</w:t>
      </w:r>
      <w:r w:rsidR="007212E5" w:rsidRPr="00DF3072">
        <w:rPr>
          <w:rFonts w:cstheme="minorHAnsi"/>
        </w:rPr>
        <w:t>lemandes</w:t>
      </w:r>
      <w:r w:rsidR="00CB6A5E" w:rsidRPr="00DF3072">
        <w:rPr>
          <w:rFonts w:cstheme="minorHAnsi"/>
        </w:rPr>
        <w:t xml:space="preserve"> </w:t>
      </w:r>
    </w:p>
    <w:p w14:paraId="0F3E61C9" w14:textId="5CBB6672" w:rsidR="00FD79A4" w:rsidRDefault="00DF3072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r w:rsidR="007212E5" w:rsidRPr="00FD79A4">
        <w:rPr>
          <w:rFonts w:cstheme="minorHAnsi"/>
        </w:rPr>
        <w:t xml:space="preserve">Rafles dès </w:t>
      </w:r>
      <w:r w:rsidR="006E6435">
        <w:rPr>
          <w:rFonts w:cstheme="minorHAnsi"/>
        </w:rPr>
        <w:t>19</w:t>
      </w:r>
      <w:r w:rsidR="007212E5" w:rsidRPr="00FD79A4">
        <w:rPr>
          <w:rFonts w:cstheme="minorHAnsi"/>
        </w:rPr>
        <w:t>41 en zone nord avec participation</w:t>
      </w:r>
      <w:r w:rsidR="006E6435">
        <w:rPr>
          <w:rFonts w:cstheme="minorHAnsi"/>
        </w:rPr>
        <w:t xml:space="preserve"> de la</w:t>
      </w:r>
      <w:r w:rsidR="007212E5" w:rsidRPr="00FD79A4">
        <w:rPr>
          <w:rFonts w:cstheme="minorHAnsi"/>
        </w:rPr>
        <w:t xml:space="preserve"> police </w:t>
      </w:r>
      <w:r w:rsidR="003863D2" w:rsidRPr="00FD79A4">
        <w:rPr>
          <w:rFonts w:cstheme="minorHAnsi"/>
        </w:rPr>
        <w:t>fr</w:t>
      </w:r>
      <w:r w:rsidR="003863D2">
        <w:rPr>
          <w:rFonts w:cstheme="minorHAnsi"/>
        </w:rPr>
        <w:t xml:space="preserve">ançaise, </w:t>
      </w:r>
      <w:r w:rsidR="003863D2" w:rsidRPr="00FD79A4">
        <w:rPr>
          <w:rFonts w:cstheme="minorHAnsi"/>
        </w:rPr>
        <w:t>étoile</w:t>
      </w:r>
      <w:r w:rsidR="003B0938" w:rsidRPr="00FD79A4">
        <w:rPr>
          <w:rFonts w:cstheme="minorHAnsi"/>
        </w:rPr>
        <w:t xml:space="preserve"> jaune obligatoire en zone occupée en </w:t>
      </w:r>
      <w:r w:rsidR="006E6435">
        <w:rPr>
          <w:rFonts w:cstheme="minorHAnsi"/>
        </w:rPr>
        <w:t>19</w:t>
      </w:r>
      <w:r w:rsidR="003B0938" w:rsidRPr="00FD79A4">
        <w:rPr>
          <w:rFonts w:cstheme="minorHAnsi"/>
        </w:rPr>
        <w:t>42</w:t>
      </w:r>
      <w:r w:rsidR="007212E5" w:rsidRPr="00FD79A4">
        <w:rPr>
          <w:rFonts w:cstheme="minorHAnsi"/>
        </w:rPr>
        <w:t>, arrestations des juifs étrangers en zone sud à partir de l’été 42, camps d’internements</w:t>
      </w:r>
      <w:r>
        <w:rPr>
          <w:rFonts w:cstheme="minorHAnsi"/>
        </w:rPr>
        <w:t xml:space="preserve"> français. </w:t>
      </w:r>
      <w:r w:rsidR="00FD79A4" w:rsidRPr="00FD79A4">
        <w:rPr>
          <w:rFonts w:cstheme="minorHAnsi"/>
        </w:rPr>
        <w:t xml:space="preserve">Vichy n’est pas à l’origine de la « solution finale » mais participe au recensement, à la fragilisation puis aux arrestations et </w:t>
      </w:r>
      <w:r w:rsidRPr="00FD79A4">
        <w:rPr>
          <w:rFonts w:cstheme="minorHAnsi"/>
        </w:rPr>
        <w:t>déportations</w:t>
      </w:r>
      <w:r w:rsidR="00C366A1">
        <w:rPr>
          <w:rFonts w:cstheme="minorHAnsi"/>
        </w:rPr>
        <w:t xml:space="preserve"> (</w:t>
      </w:r>
      <w:r w:rsidRPr="00FD79A4">
        <w:rPr>
          <w:rFonts w:cstheme="minorHAnsi"/>
        </w:rPr>
        <w:t>76</w:t>
      </w:r>
      <w:r w:rsidR="00FD79A4" w:rsidRPr="00FD79A4">
        <w:rPr>
          <w:rFonts w:cstheme="minorHAnsi"/>
        </w:rPr>
        <w:t xml:space="preserve"> 000 personnes désignées comme juives sont </w:t>
      </w:r>
      <w:r w:rsidR="002A0BFC" w:rsidRPr="00FD79A4">
        <w:rPr>
          <w:rFonts w:cstheme="minorHAnsi"/>
        </w:rPr>
        <w:t>déportées,</w:t>
      </w:r>
      <w:r w:rsidR="00FD79A4" w:rsidRPr="00FD79A4">
        <w:rPr>
          <w:rFonts w:cstheme="minorHAnsi"/>
        </w:rPr>
        <w:t xml:space="preserve"> 2 500 reviendront</w:t>
      </w:r>
      <w:r w:rsidR="00C366A1">
        <w:rPr>
          <w:rFonts w:cstheme="minorHAnsi"/>
        </w:rPr>
        <w:t xml:space="preserve">). </w:t>
      </w:r>
    </w:p>
    <w:p w14:paraId="6B54B226" w14:textId="77777777" w:rsidR="002A2D7B" w:rsidRDefault="002A2D7B" w:rsidP="00A45DB2">
      <w:pPr>
        <w:spacing w:after="0" w:line="240" w:lineRule="auto"/>
        <w:jc w:val="both"/>
        <w:rPr>
          <w:rFonts w:cstheme="minorHAnsi"/>
          <w:b/>
          <w:bCs/>
        </w:rPr>
      </w:pPr>
    </w:p>
    <w:p w14:paraId="1C560679" w14:textId="2B430861" w:rsidR="002A2D7B" w:rsidRPr="002A2D7B" w:rsidRDefault="003863D2" w:rsidP="00A45DB2">
      <w:pPr>
        <w:spacing w:after="0" w:line="240" w:lineRule="auto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 : </w:t>
      </w:r>
      <w:r>
        <w:rPr>
          <w:rFonts w:cstheme="minorHAnsi"/>
        </w:rPr>
        <w:t xml:space="preserve">photographie de membres de la Milice distribuant des meubles confisqués aux juifs à Paris en </w:t>
      </w:r>
      <w:r w:rsidR="004D6A0C">
        <w:rPr>
          <w:rFonts w:cstheme="minorHAnsi"/>
        </w:rPr>
        <w:t xml:space="preserve">1943. </w:t>
      </w:r>
      <w:r w:rsidR="002A0BFC" w:rsidRPr="003863D2">
        <w:rPr>
          <w:rFonts w:cstheme="minorHAnsi"/>
          <w:i/>
          <w:iCs/>
        </w:rPr>
        <w:t>La France défaite</w:t>
      </w:r>
      <w:r w:rsidR="002A0BFC" w:rsidRPr="003863D2">
        <w:rPr>
          <w:rFonts w:cstheme="minorHAnsi"/>
        </w:rPr>
        <w:t xml:space="preserve">, A. Aglan, Documentation Photographique </w:t>
      </w:r>
      <w:r w:rsidR="00442BF3" w:rsidRPr="003863D2">
        <w:rPr>
          <w:rFonts w:cstheme="minorHAnsi"/>
        </w:rPr>
        <w:t>8120, Paris</w:t>
      </w:r>
      <w:r w:rsidR="002A0BFC" w:rsidRPr="003863D2">
        <w:rPr>
          <w:rFonts w:cstheme="minorHAnsi"/>
        </w:rPr>
        <w:t>, 2017</w:t>
      </w:r>
    </w:p>
    <w:p w14:paraId="12876F0A" w14:textId="6FB1D6C8" w:rsidR="00CD277D" w:rsidRPr="00B6774C" w:rsidRDefault="007B5A0B" w:rsidP="00A45DB2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theme="minorHAnsi"/>
          <w:u w:val="single"/>
        </w:rPr>
      </w:pPr>
      <w:r w:rsidRPr="00B6774C">
        <w:rPr>
          <w:rFonts w:cstheme="minorHAnsi"/>
          <w:u w:val="single"/>
        </w:rPr>
        <w:t>Vichy et</w:t>
      </w:r>
      <w:r w:rsidR="00442BF3" w:rsidRPr="00B6774C">
        <w:rPr>
          <w:rFonts w:cstheme="minorHAnsi"/>
          <w:u w:val="single"/>
        </w:rPr>
        <w:t xml:space="preserve"> l</w:t>
      </w:r>
      <w:r w:rsidR="00FD79A4" w:rsidRPr="00B6774C">
        <w:rPr>
          <w:rFonts w:cstheme="minorHAnsi"/>
          <w:u w:val="single"/>
        </w:rPr>
        <w:t xml:space="preserve">a </w:t>
      </w:r>
      <w:r w:rsidR="00CD277D" w:rsidRPr="00B6774C">
        <w:rPr>
          <w:rFonts w:cstheme="minorHAnsi"/>
          <w:u w:val="single"/>
        </w:rPr>
        <w:t>collaboration avec l’Allemagne nazie</w:t>
      </w:r>
      <w:r w:rsidR="0087214A" w:rsidRPr="00B6774C">
        <w:rPr>
          <w:rFonts w:cstheme="minorHAnsi"/>
          <w:u w:val="single"/>
        </w:rPr>
        <w:t xml:space="preserve">    </w:t>
      </w:r>
    </w:p>
    <w:p w14:paraId="3CAA7BED" w14:textId="26052700" w:rsidR="00430589" w:rsidRPr="006E6435" w:rsidRDefault="00FD79A4" w:rsidP="00A45DB2">
      <w:pPr>
        <w:spacing w:after="0" w:line="240" w:lineRule="auto"/>
        <w:jc w:val="both"/>
        <w:rPr>
          <w:rFonts w:cstheme="minorHAnsi"/>
        </w:rPr>
      </w:pPr>
      <w:r w:rsidRPr="006E6435">
        <w:rPr>
          <w:rFonts w:cstheme="minorHAnsi"/>
        </w:rPr>
        <w:t xml:space="preserve">La collaboration </w:t>
      </w:r>
      <w:r w:rsidR="00442BF3" w:rsidRPr="006E6435">
        <w:rPr>
          <w:rFonts w:cstheme="minorHAnsi"/>
        </w:rPr>
        <w:t>économique</w:t>
      </w:r>
      <w:r w:rsidR="00617390" w:rsidRPr="006E6435">
        <w:rPr>
          <w:rFonts w:cstheme="minorHAnsi"/>
        </w:rPr>
        <w:t xml:space="preserve"> ex </w:t>
      </w:r>
      <w:r w:rsidR="004D6A0C" w:rsidRPr="006E6435">
        <w:rPr>
          <w:rFonts w:cstheme="minorHAnsi"/>
        </w:rPr>
        <w:t>: la</w:t>
      </w:r>
      <w:r w:rsidRPr="006E6435">
        <w:rPr>
          <w:rFonts w:cstheme="minorHAnsi"/>
        </w:rPr>
        <w:t xml:space="preserve"> relève et le STO</w:t>
      </w:r>
      <w:r w:rsidR="00617390" w:rsidRPr="006E6435">
        <w:rPr>
          <w:rFonts w:cstheme="minorHAnsi"/>
        </w:rPr>
        <w:t xml:space="preserve"> en 1943</w:t>
      </w:r>
    </w:p>
    <w:p w14:paraId="72AA8695" w14:textId="3856C3AB" w:rsidR="00703F00" w:rsidRPr="00617390" w:rsidRDefault="00617390" w:rsidP="00A45DB2">
      <w:pPr>
        <w:spacing w:after="0" w:line="240" w:lineRule="auto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 w:rsidRPr="00617390">
        <w:rPr>
          <w:rFonts w:cstheme="minorHAnsi"/>
        </w:rPr>
        <w:t xml:space="preserve"> : </w:t>
      </w:r>
      <w:r w:rsidR="00703F00" w:rsidRPr="00617390">
        <w:rPr>
          <w:rFonts w:cstheme="minorHAnsi"/>
        </w:rPr>
        <w:t xml:space="preserve">Affiche </w:t>
      </w:r>
      <w:r w:rsidR="00CB5521" w:rsidRPr="00617390">
        <w:rPr>
          <w:rFonts w:cstheme="minorHAnsi"/>
        </w:rPr>
        <w:t>de propagande</w:t>
      </w:r>
      <w:r>
        <w:rPr>
          <w:rFonts w:cstheme="minorHAnsi"/>
        </w:rPr>
        <w:t xml:space="preserve"> « ils donnent leur sang, donnez votre travail</w:t>
      </w:r>
      <w:r w:rsidR="00F82AF8">
        <w:rPr>
          <w:rFonts w:cstheme="minorHAnsi"/>
        </w:rPr>
        <w:t> »</w:t>
      </w:r>
      <w:r w:rsidR="00CB5521" w:rsidRPr="00617390">
        <w:rPr>
          <w:rFonts w:cstheme="minorHAnsi"/>
        </w:rPr>
        <w:t>, 1943</w:t>
      </w:r>
    </w:p>
    <w:p w14:paraId="2BF52142" w14:textId="6EE1694D" w:rsidR="00FD79A4" w:rsidRPr="006E6435" w:rsidRDefault="006E6435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FD79A4" w:rsidRPr="006E6435">
        <w:rPr>
          <w:rFonts w:cstheme="minorHAnsi"/>
        </w:rPr>
        <w:t xml:space="preserve">a collaboration militaire et idéologique </w:t>
      </w:r>
    </w:p>
    <w:p w14:paraId="45A54276" w14:textId="77777777" w:rsidR="002A2D7B" w:rsidRDefault="002A2D7B" w:rsidP="00BD2C9D">
      <w:pPr>
        <w:spacing w:after="0"/>
        <w:jc w:val="both"/>
        <w:rPr>
          <w:rFonts w:cstheme="minorHAnsi"/>
          <w:b/>
          <w:bCs/>
        </w:rPr>
      </w:pPr>
    </w:p>
    <w:p w14:paraId="4993111B" w14:textId="1302160A" w:rsidR="00442BF3" w:rsidRPr="002A0BFC" w:rsidRDefault="00F82AF8" w:rsidP="00A45DB2">
      <w:pPr>
        <w:spacing w:after="0" w:line="240" w:lineRule="auto"/>
        <w:jc w:val="both"/>
        <w:rPr>
          <w:rFonts w:cstheme="minorHAnsi"/>
          <w:u w:val="single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 : </w:t>
      </w:r>
      <w:r>
        <w:rPr>
          <w:rFonts w:cstheme="minorHAnsi"/>
        </w:rPr>
        <w:t xml:space="preserve">Photographie de J. Doriot sous l’uniforme allemand en compagnie de soldats allemands, devant des affiches de propagande pour la Légion des Volontaires Français, en Normandie en </w:t>
      </w:r>
      <w:r w:rsidR="004D6A0C">
        <w:rPr>
          <w:rFonts w:cstheme="minorHAnsi"/>
        </w:rPr>
        <w:t xml:space="preserve">1944. </w:t>
      </w:r>
      <w:r w:rsidR="00442BF3" w:rsidRPr="00F82AF8">
        <w:rPr>
          <w:rFonts w:cstheme="minorHAnsi"/>
          <w:i/>
          <w:iCs/>
        </w:rPr>
        <w:t>La France défaite</w:t>
      </w:r>
      <w:r w:rsidR="00442BF3" w:rsidRPr="00F82AF8">
        <w:rPr>
          <w:rFonts w:cstheme="minorHAnsi"/>
        </w:rPr>
        <w:t>, A. Aglan, Documentation Photographique 8120, Paris, 2017</w:t>
      </w:r>
    </w:p>
    <w:p w14:paraId="6B658888" w14:textId="33617A91" w:rsidR="00442BF3" w:rsidRPr="006E6435" w:rsidRDefault="008C38EC" w:rsidP="00A45DB2">
      <w:pPr>
        <w:spacing w:after="0" w:line="240" w:lineRule="auto"/>
        <w:rPr>
          <w:rFonts w:cstheme="minorHAnsi"/>
        </w:rPr>
      </w:pPr>
      <w:r w:rsidRPr="006E6435">
        <w:rPr>
          <w:rFonts w:cstheme="minorHAnsi"/>
        </w:rPr>
        <w:t xml:space="preserve">La répression et la </w:t>
      </w:r>
      <w:r w:rsidR="007B5A0B" w:rsidRPr="006E6435">
        <w:rPr>
          <w:rFonts w:cstheme="minorHAnsi"/>
        </w:rPr>
        <w:t>terreur,</w:t>
      </w:r>
      <w:r w:rsidR="00442BF3" w:rsidRPr="006E6435">
        <w:rPr>
          <w:rFonts w:cstheme="minorHAnsi"/>
        </w:rPr>
        <w:t xml:space="preserve"> </w:t>
      </w:r>
      <w:r w:rsidRPr="006E6435">
        <w:rPr>
          <w:rFonts w:cstheme="minorHAnsi"/>
        </w:rPr>
        <w:t>main dans la main</w:t>
      </w:r>
      <w:r w:rsidR="00442BF3" w:rsidRPr="006E6435">
        <w:rPr>
          <w:rFonts w:cstheme="minorHAnsi"/>
        </w:rPr>
        <w:t xml:space="preserve"> : </w:t>
      </w:r>
      <w:r w:rsidRPr="006E6435">
        <w:rPr>
          <w:rFonts w:cstheme="minorHAnsi"/>
        </w:rPr>
        <w:t>la politique des « otages »</w:t>
      </w:r>
      <w:r w:rsidR="00442BF3" w:rsidRPr="006E6435">
        <w:rPr>
          <w:rFonts w:cstheme="minorHAnsi"/>
        </w:rPr>
        <w:t xml:space="preserve"> et </w:t>
      </w:r>
      <w:r w:rsidRPr="006E6435">
        <w:rPr>
          <w:rFonts w:cstheme="minorHAnsi"/>
        </w:rPr>
        <w:t xml:space="preserve"> le rôle de la</w:t>
      </w:r>
      <w:r w:rsidR="00F82AF8" w:rsidRPr="006E6435">
        <w:rPr>
          <w:rFonts w:cstheme="minorHAnsi"/>
        </w:rPr>
        <w:t xml:space="preserve"> </w:t>
      </w:r>
      <w:r w:rsidR="00442BF3" w:rsidRPr="006E6435">
        <w:rPr>
          <w:rFonts w:cstheme="minorHAnsi"/>
        </w:rPr>
        <w:t>Milice</w:t>
      </w:r>
    </w:p>
    <w:p w14:paraId="6FF37ECF" w14:textId="77777777" w:rsidR="002A2D7B" w:rsidRDefault="002A2D7B" w:rsidP="00A45DB2">
      <w:pPr>
        <w:spacing w:after="0" w:line="240" w:lineRule="auto"/>
        <w:rPr>
          <w:rFonts w:cstheme="minorHAnsi"/>
          <w:b/>
          <w:bCs/>
        </w:rPr>
      </w:pPr>
    </w:p>
    <w:p w14:paraId="254177DC" w14:textId="63A3A388" w:rsidR="004B383A" w:rsidRDefault="00F82AF8" w:rsidP="00A45DB2">
      <w:pPr>
        <w:spacing w:after="0" w:line="240" w:lineRule="auto"/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s : </w:t>
      </w:r>
      <w:r w:rsidR="004B383A" w:rsidRPr="00F82AF8">
        <w:t>Avis d’exécution d’otages</w:t>
      </w:r>
      <w:r>
        <w:t xml:space="preserve"> par les Allemands à Paris</w:t>
      </w:r>
      <w:r w:rsidR="004B383A" w:rsidRPr="00F82AF8">
        <w:t>, 194</w:t>
      </w:r>
      <w:r>
        <w:t xml:space="preserve">1. </w:t>
      </w:r>
    </w:p>
    <w:p w14:paraId="72238C55" w14:textId="7556841F" w:rsidR="006E6435" w:rsidRDefault="00F82AF8" w:rsidP="00A45DB2">
      <w:pPr>
        <w:spacing w:after="0" w:line="240" w:lineRule="auto"/>
      </w:pPr>
      <w:r>
        <w:tab/>
        <w:t xml:space="preserve">          Photographie d’arrestation de résistants par la Milice</w:t>
      </w:r>
      <w:r w:rsidR="00241AAA">
        <w:t xml:space="preserve">, 1943. </w:t>
      </w:r>
    </w:p>
    <w:p w14:paraId="2B434BAD" w14:textId="77777777" w:rsidR="002A2D7B" w:rsidRPr="006E6435" w:rsidRDefault="002A2D7B" w:rsidP="00A45DB2">
      <w:pPr>
        <w:spacing w:after="0" w:line="240" w:lineRule="auto"/>
      </w:pPr>
    </w:p>
    <w:bookmarkEnd w:id="4"/>
    <w:p w14:paraId="25499546" w14:textId="469F17ED" w:rsidR="005F1402" w:rsidRPr="00386EE2" w:rsidRDefault="00CD277D" w:rsidP="00A45DB2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bCs/>
          <w:u w:val="single"/>
        </w:rPr>
      </w:pPr>
      <w:r w:rsidRPr="00386EE2">
        <w:rPr>
          <w:rFonts w:cstheme="minorHAnsi"/>
          <w:b/>
          <w:bCs/>
          <w:u w:val="single"/>
        </w:rPr>
        <w:t xml:space="preserve">La </w:t>
      </w:r>
      <w:r w:rsidR="0051544D" w:rsidRPr="00386EE2">
        <w:rPr>
          <w:rFonts w:cstheme="minorHAnsi"/>
          <w:b/>
          <w:bCs/>
          <w:u w:val="single"/>
        </w:rPr>
        <w:t>r</w:t>
      </w:r>
      <w:r w:rsidRPr="00386EE2">
        <w:rPr>
          <w:rFonts w:cstheme="minorHAnsi"/>
          <w:b/>
          <w:bCs/>
          <w:u w:val="single"/>
        </w:rPr>
        <w:t>ésistance et la France libre : des minorités engagées</w:t>
      </w:r>
      <w:r w:rsidR="005F1402" w:rsidRPr="00386EE2">
        <w:rPr>
          <w:rFonts w:cstheme="minorHAnsi"/>
          <w:b/>
          <w:bCs/>
          <w:u w:val="single"/>
        </w:rPr>
        <w:t xml:space="preserve"> </w:t>
      </w:r>
    </w:p>
    <w:p w14:paraId="735C7862" w14:textId="6285A47E" w:rsidR="00AB08CD" w:rsidRPr="00386EE2" w:rsidRDefault="002A6646" w:rsidP="00A45DB2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  <w:u w:val="single"/>
        </w:rPr>
      </w:pPr>
      <w:r w:rsidRPr="00386EE2">
        <w:rPr>
          <w:rFonts w:cstheme="minorHAnsi"/>
          <w:u w:val="single"/>
        </w:rPr>
        <w:t xml:space="preserve">L’engagement dans la résistance </w:t>
      </w:r>
    </w:p>
    <w:p w14:paraId="7CD0CEB5" w14:textId="3D59D23D" w:rsidR="008B4532" w:rsidRPr="00AD0B5D" w:rsidRDefault="008B4532" w:rsidP="00A45DB2">
      <w:pPr>
        <w:spacing w:after="0" w:line="240" w:lineRule="auto"/>
        <w:jc w:val="both"/>
        <w:rPr>
          <w:rFonts w:cstheme="minorHAnsi"/>
        </w:rPr>
      </w:pPr>
      <w:r w:rsidRPr="00AD0B5D">
        <w:rPr>
          <w:rFonts w:cstheme="minorHAnsi"/>
        </w:rPr>
        <w:t>L’évolution internationale du conflit et les mesures prises en France par Vichy et les All</w:t>
      </w:r>
      <w:r w:rsidR="00386EE2" w:rsidRPr="00AD0B5D">
        <w:rPr>
          <w:rFonts w:cstheme="minorHAnsi"/>
        </w:rPr>
        <w:t>emands</w:t>
      </w:r>
      <w:r w:rsidRPr="00AD0B5D">
        <w:rPr>
          <w:rFonts w:cstheme="minorHAnsi"/>
        </w:rPr>
        <w:t xml:space="preserve"> participent à l’entrée en résistance</w:t>
      </w:r>
      <w:r w:rsidR="00AB08CD" w:rsidRPr="00AD0B5D">
        <w:rPr>
          <w:rFonts w:cstheme="minorHAnsi"/>
        </w:rPr>
        <w:t xml:space="preserve"> </w:t>
      </w:r>
      <w:r w:rsidR="001566D7" w:rsidRPr="00AD0B5D">
        <w:rPr>
          <w:rFonts w:cstheme="minorHAnsi"/>
        </w:rPr>
        <w:t xml:space="preserve">d’individus ou de groupes </w:t>
      </w:r>
      <w:r w:rsidR="00386EE2" w:rsidRPr="00AD0B5D">
        <w:rPr>
          <w:rFonts w:cstheme="minorHAnsi"/>
        </w:rPr>
        <w:t xml:space="preserve">puis la formation de mouvements et de réseaux. </w:t>
      </w:r>
    </w:p>
    <w:p w14:paraId="2FE511E5" w14:textId="59EB1FDD" w:rsidR="00AC7446" w:rsidRPr="00B40730" w:rsidRDefault="00B40730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r w:rsidR="00386EE2">
        <w:rPr>
          <w:rFonts w:cstheme="minorHAnsi"/>
        </w:rPr>
        <w:t>l’e</w:t>
      </w:r>
      <w:r w:rsidR="00AC7446" w:rsidRPr="00B40730">
        <w:rPr>
          <w:rFonts w:cstheme="minorHAnsi"/>
        </w:rPr>
        <w:t>ntrée en g</w:t>
      </w:r>
      <w:r w:rsidRPr="00B40730">
        <w:rPr>
          <w:rFonts w:cstheme="minorHAnsi"/>
        </w:rPr>
        <w:t xml:space="preserve">uerre de </w:t>
      </w:r>
      <w:r w:rsidR="007B5A0B" w:rsidRPr="00B40730">
        <w:rPr>
          <w:rFonts w:cstheme="minorHAnsi"/>
        </w:rPr>
        <w:t>l’URSS</w:t>
      </w:r>
      <w:r w:rsidR="00AC7446" w:rsidRPr="00B40730">
        <w:rPr>
          <w:rFonts w:cstheme="minorHAnsi"/>
        </w:rPr>
        <w:t xml:space="preserve"> </w:t>
      </w:r>
      <w:r w:rsidR="00386EE2">
        <w:rPr>
          <w:rFonts w:cstheme="minorHAnsi"/>
        </w:rPr>
        <w:t xml:space="preserve">en juin 1941 grossit la résistance des </w:t>
      </w:r>
      <w:r w:rsidR="00AC7446" w:rsidRPr="00B40730">
        <w:rPr>
          <w:rFonts w:cstheme="minorHAnsi"/>
        </w:rPr>
        <w:t xml:space="preserve">communistes </w:t>
      </w:r>
      <w:r w:rsidR="00386EE2">
        <w:rPr>
          <w:rFonts w:cstheme="minorHAnsi"/>
        </w:rPr>
        <w:t xml:space="preserve">qui apportent la </w:t>
      </w:r>
      <w:r w:rsidR="00AC7446" w:rsidRPr="00B40730">
        <w:rPr>
          <w:rFonts w:cstheme="minorHAnsi"/>
        </w:rPr>
        <w:t>force d</w:t>
      </w:r>
      <w:r w:rsidR="00442BF3" w:rsidRPr="00B40730">
        <w:rPr>
          <w:rFonts w:cstheme="minorHAnsi"/>
        </w:rPr>
        <w:t xml:space="preserve">e </w:t>
      </w:r>
      <w:r w:rsidR="00AC7446" w:rsidRPr="00B40730">
        <w:rPr>
          <w:rFonts w:cstheme="minorHAnsi"/>
        </w:rPr>
        <w:t>l’organisation du parti</w:t>
      </w:r>
      <w:r w:rsidR="00386EE2">
        <w:rPr>
          <w:rFonts w:cstheme="minorHAnsi"/>
        </w:rPr>
        <w:t xml:space="preserve">. </w:t>
      </w:r>
    </w:p>
    <w:p w14:paraId="22B369F4" w14:textId="0431EA3D" w:rsidR="001566D7" w:rsidRPr="00AD0B5D" w:rsidRDefault="00AC7446" w:rsidP="00A45DB2">
      <w:pPr>
        <w:spacing w:after="0" w:line="240" w:lineRule="auto"/>
        <w:jc w:val="both"/>
        <w:rPr>
          <w:rFonts w:cstheme="minorHAnsi"/>
        </w:rPr>
      </w:pPr>
      <w:r w:rsidRPr="00AD0B5D">
        <w:rPr>
          <w:rFonts w:cstheme="minorHAnsi"/>
        </w:rPr>
        <w:t xml:space="preserve">Les combats et les </w:t>
      </w:r>
      <w:r w:rsidR="00386EE2" w:rsidRPr="00AD0B5D">
        <w:rPr>
          <w:rFonts w:cstheme="minorHAnsi"/>
        </w:rPr>
        <w:t>succès des</w:t>
      </w:r>
      <w:r w:rsidRPr="00AD0B5D">
        <w:rPr>
          <w:rFonts w:cstheme="minorHAnsi"/>
        </w:rPr>
        <w:t xml:space="preserve"> FFL</w:t>
      </w:r>
      <w:r w:rsidR="00B40730" w:rsidRPr="00AD0B5D">
        <w:rPr>
          <w:rFonts w:cstheme="minorHAnsi"/>
        </w:rPr>
        <w:t xml:space="preserve"> </w:t>
      </w:r>
      <w:r w:rsidRPr="00AD0B5D">
        <w:rPr>
          <w:rFonts w:cstheme="minorHAnsi"/>
        </w:rPr>
        <w:t>renforcent la légitimité de De G</w:t>
      </w:r>
      <w:r w:rsidR="00B40730" w:rsidRPr="00AD0B5D">
        <w:rPr>
          <w:rFonts w:cstheme="minorHAnsi"/>
        </w:rPr>
        <w:t>aulle</w:t>
      </w:r>
      <w:r w:rsidRPr="00AD0B5D">
        <w:rPr>
          <w:rFonts w:cstheme="minorHAnsi"/>
        </w:rPr>
        <w:t xml:space="preserve"> (ex : Bir Hakeim </w:t>
      </w:r>
      <w:r w:rsidR="006E6435">
        <w:rPr>
          <w:rFonts w:cstheme="minorHAnsi"/>
        </w:rPr>
        <w:t>19</w:t>
      </w:r>
      <w:r w:rsidRPr="00AD0B5D">
        <w:rPr>
          <w:rFonts w:cstheme="minorHAnsi"/>
        </w:rPr>
        <w:t>42</w:t>
      </w:r>
      <w:r w:rsidR="007B5A0B" w:rsidRPr="00AD0B5D">
        <w:rPr>
          <w:rFonts w:cstheme="minorHAnsi"/>
        </w:rPr>
        <w:t>), les</w:t>
      </w:r>
      <w:r w:rsidR="00B40730" w:rsidRPr="00AD0B5D">
        <w:rPr>
          <w:rFonts w:cstheme="minorHAnsi"/>
        </w:rPr>
        <w:t xml:space="preserve"> </w:t>
      </w:r>
      <w:r w:rsidR="001566D7" w:rsidRPr="00AD0B5D">
        <w:rPr>
          <w:rFonts w:cstheme="minorHAnsi"/>
        </w:rPr>
        <w:t>débarquements alliés en Af</w:t>
      </w:r>
      <w:r w:rsidR="00386EE2" w:rsidRPr="00AD0B5D">
        <w:rPr>
          <w:rFonts w:cstheme="minorHAnsi"/>
        </w:rPr>
        <w:t xml:space="preserve">rique </w:t>
      </w:r>
      <w:r w:rsidR="001566D7" w:rsidRPr="00AD0B5D">
        <w:rPr>
          <w:rFonts w:cstheme="minorHAnsi"/>
        </w:rPr>
        <w:t xml:space="preserve"> du N</w:t>
      </w:r>
      <w:r w:rsidR="007B5A0B" w:rsidRPr="00AD0B5D">
        <w:rPr>
          <w:rFonts w:cstheme="minorHAnsi"/>
        </w:rPr>
        <w:t>ord</w:t>
      </w:r>
      <w:r w:rsidR="001566D7" w:rsidRPr="00AD0B5D">
        <w:rPr>
          <w:rFonts w:cstheme="minorHAnsi"/>
        </w:rPr>
        <w:t>, puis en Sicil</w:t>
      </w:r>
      <w:r w:rsidR="00B40730" w:rsidRPr="00AD0B5D">
        <w:rPr>
          <w:rFonts w:cstheme="minorHAnsi"/>
        </w:rPr>
        <w:t>e</w:t>
      </w:r>
      <w:r w:rsidR="001566D7" w:rsidRPr="00AD0B5D">
        <w:rPr>
          <w:rFonts w:cstheme="minorHAnsi"/>
        </w:rPr>
        <w:t xml:space="preserve"> et en It</w:t>
      </w:r>
      <w:r w:rsidR="00B40730" w:rsidRPr="00AD0B5D">
        <w:rPr>
          <w:rFonts w:cstheme="minorHAnsi"/>
        </w:rPr>
        <w:t>alie</w:t>
      </w:r>
      <w:r w:rsidR="001566D7" w:rsidRPr="00AD0B5D">
        <w:rPr>
          <w:rFonts w:cstheme="minorHAnsi"/>
        </w:rPr>
        <w:t>,</w:t>
      </w:r>
      <w:r w:rsidR="00B40730" w:rsidRPr="00AD0B5D">
        <w:rPr>
          <w:rFonts w:cstheme="minorHAnsi"/>
        </w:rPr>
        <w:t xml:space="preserve"> la </w:t>
      </w:r>
      <w:r w:rsidR="001566D7" w:rsidRPr="00AD0B5D">
        <w:rPr>
          <w:rFonts w:cstheme="minorHAnsi"/>
        </w:rPr>
        <w:t xml:space="preserve"> victoire soviétique de Stalingrad </w:t>
      </w:r>
      <w:r w:rsidR="00B40730" w:rsidRPr="00AD0B5D">
        <w:rPr>
          <w:rFonts w:cstheme="minorHAnsi"/>
        </w:rPr>
        <w:t xml:space="preserve"> en </w:t>
      </w:r>
      <w:r w:rsidR="006E6435">
        <w:rPr>
          <w:rFonts w:cstheme="minorHAnsi"/>
        </w:rPr>
        <w:t>19</w:t>
      </w:r>
      <w:r w:rsidR="00B40730" w:rsidRPr="00AD0B5D">
        <w:rPr>
          <w:rFonts w:cstheme="minorHAnsi"/>
        </w:rPr>
        <w:t xml:space="preserve">43 </w:t>
      </w:r>
      <w:r w:rsidRPr="00AD0B5D">
        <w:rPr>
          <w:rFonts w:cstheme="minorHAnsi"/>
        </w:rPr>
        <w:t>permet</w:t>
      </w:r>
      <w:r w:rsidR="00386EE2" w:rsidRPr="00AD0B5D">
        <w:rPr>
          <w:rFonts w:cstheme="minorHAnsi"/>
        </w:rPr>
        <w:t xml:space="preserve">tent </w:t>
      </w:r>
      <w:r w:rsidRPr="00AD0B5D">
        <w:rPr>
          <w:rFonts w:cstheme="minorHAnsi"/>
        </w:rPr>
        <w:t xml:space="preserve"> des ralliements</w:t>
      </w:r>
      <w:r w:rsidR="001566D7" w:rsidRPr="00AD0B5D">
        <w:rPr>
          <w:rFonts w:cstheme="minorHAnsi"/>
        </w:rPr>
        <w:t xml:space="preserve">,  l’espoir renait </w:t>
      </w:r>
      <w:r w:rsidR="00386EE2" w:rsidRPr="00AD0B5D">
        <w:rPr>
          <w:rFonts w:cstheme="minorHAnsi"/>
        </w:rPr>
        <w:t xml:space="preserve">et </w:t>
      </w:r>
      <w:r w:rsidR="001566D7" w:rsidRPr="00AD0B5D">
        <w:rPr>
          <w:rFonts w:cstheme="minorHAnsi"/>
        </w:rPr>
        <w:t xml:space="preserve"> renforce les soutiens à la résistance</w:t>
      </w:r>
      <w:r w:rsidR="00386EE2" w:rsidRPr="00AD0B5D">
        <w:rPr>
          <w:rFonts w:cstheme="minorHAnsi"/>
        </w:rPr>
        <w:t xml:space="preserve">. </w:t>
      </w:r>
    </w:p>
    <w:p w14:paraId="370ACD19" w14:textId="09F3D13F" w:rsidR="00386EE2" w:rsidRPr="00AD0B5D" w:rsidRDefault="00B40730" w:rsidP="00A45DB2">
      <w:pPr>
        <w:spacing w:after="0" w:line="240" w:lineRule="auto"/>
        <w:jc w:val="both"/>
        <w:rPr>
          <w:rFonts w:cstheme="minorHAnsi"/>
        </w:rPr>
      </w:pPr>
      <w:r w:rsidRPr="00AD0B5D">
        <w:rPr>
          <w:rFonts w:cstheme="minorHAnsi"/>
        </w:rPr>
        <w:t>Le p</w:t>
      </w:r>
      <w:r w:rsidR="00AC7446" w:rsidRPr="00AD0B5D">
        <w:rPr>
          <w:rFonts w:cstheme="minorHAnsi"/>
        </w:rPr>
        <w:t>oids accru</w:t>
      </w:r>
      <w:r w:rsidRPr="00AD0B5D">
        <w:rPr>
          <w:rFonts w:cstheme="minorHAnsi"/>
        </w:rPr>
        <w:t xml:space="preserve"> de </w:t>
      </w:r>
      <w:r w:rsidR="007B5A0B" w:rsidRPr="00AD0B5D">
        <w:rPr>
          <w:rFonts w:cstheme="minorHAnsi"/>
        </w:rPr>
        <w:t>la répression</w:t>
      </w:r>
      <w:r w:rsidR="00AC7446" w:rsidRPr="00AD0B5D">
        <w:rPr>
          <w:rFonts w:cstheme="minorHAnsi"/>
        </w:rPr>
        <w:t xml:space="preserve"> all</w:t>
      </w:r>
      <w:r w:rsidR="00386EE2" w:rsidRPr="00AD0B5D">
        <w:rPr>
          <w:rFonts w:cstheme="minorHAnsi"/>
        </w:rPr>
        <w:t>emande</w:t>
      </w:r>
      <w:r w:rsidRPr="00AD0B5D">
        <w:rPr>
          <w:rFonts w:cstheme="minorHAnsi"/>
        </w:rPr>
        <w:t xml:space="preserve"> et vichyste, la politique raciste</w:t>
      </w:r>
      <w:r w:rsidR="00AC7446" w:rsidRPr="00AD0B5D">
        <w:rPr>
          <w:rFonts w:cstheme="minorHAnsi"/>
        </w:rPr>
        <w:t>,</w:t>
      </w:r>
      <w:r w:rsidRPr="00AD0B5D">
        <w:rPr>
          <w:rFonts w:cstheme="minorHAnsi"/>
        </w:rPr>
        <w:t xml:space="preserve"> </w:t>
      </w:r>
      <w:r w:rsidR="007B5A0B" w:rsidRPr="00AD0B5D">
        <w:rPr>
          <w:rFonts w:cstheme="minorHAnsi"/>
        </w:rPr>
        <w:t>les pénuries</w:t>
      </w:r>
      <w:r w:rsidR="00AC7446" w:rsidRPr="00AD0B5D">
        <w:rPr>
          <w:rFonts w:cstheme="minorHAnsi"/>
        </w:rPr>
        <w:t xml:space="preserve"> liées à </w:t>
      </w:r>
      <w:r w:rsidR="007B5A0B" w:rsidRPr="00AD0B5D">
        <w:rPr>
          <w:rFonts w:cstheme="minorHAnsi"/>
        </w:rPr>
        <w:t>l’occupation et</w:t>
      </w:r>
      <w:r w:rsidRPr="00AD0B5D">
        <w:rPr>
          <w:rFonts w:cstheme="minorHAnsi"/>
        </w:rPr>
        <w:t xml:space="preserve"> à </w:t>
      </w:r>
      <w:r w:rsidR="007B5A0B" w:rsidRPr="00AD0B5D">
        <w:rPr>
          <w:rFonts w:cstheme="minorHAnsi"/>
        </w:rPr>
        <w:t>la collaboration</w:t>
      </w:r>
      <w:r w:rsidR="00AC7446" w:rsidRPr="00AD0B5D">
        <w:rPr>
          <w:rFonts w:cstheme="minorHAnsi"/>
        </w:rPr>
        <w:t>, m</w:t>
      </w:r>
      <w:r w:rsidRPr="00AD0B5D">
        <w:rPr>
          <w:rFonts w:cstheme="minorHAnsi"/>
        </w:rPr>
        <w:t xml:space="preserve">ettent </w:t>
      </w:r>
      <w:r w:rsidR="00AC7446" w:rsidRPr="00AD0B5D">
        <w:rPr>
          <w:rFonts w:cstheme="minorHAnsi"/>
        </w:rPr>
        <w:t xml:space="preserve">au jour du vrai visage de Vichy </w:t>
      </w:r>
      <w:r w:rsidR="00386EE2" w:rsidRPr="00AD0B5D">
        <w:rPr>
          <w:rFonts w:cstheme="minorHAnsi"/>
        </w:rPr>
        <w:t xml:space="preserve">c’est-à-dire </w:t>
      </w:r>
      <w:r w:rsidR="00AC7446" w:rsidRPr="00AD0B5D">
        <w:rPr>
          <w:rFonts w:cstheme="minorHAnsi"/>
        </w:rPr>
        <w:t xml:space="preserve">aux ordres et au </w:t>
      </w:r>
      <w:r w:rsidR="007B5A0B" w:rsidRPr="00AD0B5D">
        <w:rPr>
          <w:rFonts w:cstheme="minorHAnsi"/>
        </w:rPr>
        <w:t>service de</w:t>
      </w:r>
      <w:r w:rsidR="00AC7446" w:rsidRPr="00AD0B5D">
        <w:rPr>
          <w:rFonts w:cstheme="minorHAnsi"/>
        </w:rPr>
        <w:t xml:space="preserve"> l’</w:t>
      </w:r>
      <w:r w:rsidR="00386EE2" w:rsidRPr="00AD0B5D">
        <w:rPr>
          <w:rFonts w:cstheme="minorHAnsi"/>
        </w:rPr>
        <w:t>Allemagne nazie</w:t>
      </w:r>
      <w:r w:rsidR="006E6435">
        <w:rPr>
          <w:rFonts w:cstheme="minorHAnsi"/>
        </w:rPr>
        <w:t>.</w:t>
      </w:r>
    </w:p>
    <w:p w14:paraId="09BFA907" w14:textId="1BEC2418" w:rsidR="001566D7" w:rsidRPr="002A2D7B" w:rsidRDefault="00386EE2" w:rsidP="00A45DB2">
      <w:pPr>
        <w:spacing w:after="0" w:line="240" w:lineRule="auto"/>
        <w:jc w:val="both"/>
        <w:rPr>
          <w:rFonts w:cstheme="minorHAnsi"/>
        </w:rPr>
      </w:pPr>
      <w:r>
        <w:rPr>
          <w:rFonts w:cs="Times New Roman"/>
        </w:rPr>
        <w:t>Tout cela conduit à l’e</w:t>
      </w:r>
      <w:r w:rsidRPr="00386EE2">
        <w:rPr>
          <w:rFonts w:cs="Times New Roman"/>
        </w:rPr>
        <w:t>ngagements d’</w:t>
      </w:r>
      <w:r w:rsidR="00AB08CD" w:rsidRPr="00386EE2">
        <w:rPr>
          <w:rFonts w:cstheme="minorHAnsi"/>
        </w:rPr>
        <w:t xml:space="preserve">hommes, </w:t>
      </w:r>
      <w:r w:rsidRPr="00386EE2">
        <w:rPr>
          <w:rFonts w:cstheme="minorHAnsi"/>
        </w:rPr>
        <w:t>de</w:t>
      </w:r>
      <w:r w:rsidR="00AB08CD" w:rsidRPr="00386EE2">
        <w:rPr>
          <w:rFonts w:cstheme="minorHAnsi"/>
        </w:rPr>
        <w:t xml:space="preserve"> femmes,</w:t>
      </w:r>
      <w:r w:rsidRPr="00386EE2">
        <w:rPr>
          <w:rFonts w:cstheme="minorHAnsi"/>
        </w:rPr>
        <w:t xml:space="preserve"> français ou</w:t>
      </w:r>
      <w:r w:rsidR="00AB08CD" w:rsidRPr="00386EE2">
        <w:rPr>
          <w:rFonts w:cstheme="minorHAnsi"/>
        </w:rPr>
        <w:t xml:space="preserve"> étrangers</w:t>
      </w:r>
      <w:r w:rsidR="001566D7" w:rsidRPr="00386EE2">
        <w:rPr>
          <w:rFonts w:cstheme="minorHAnsi"/>
        </w:rPr>
        <w:t>, de droite, de gauche</w:t>
      </w:r>
      <w:r w:rsidRPr="00386EE2">
        <w:rPr>
          <w:rFonts w:cstheme="minorHAnsi"/>
        </w:rPr>
        <w:t>, croyants ou athées</w:t>
      </w:r>
      <w:r w:rsidR="006E6435">
        <w:rPr>
          <w:rFonts w:cstheme="minorHAnsi"/>
        </w:rPr>
        <w:t xml:space="preserve"> </w:t>
      </w:r>
      <w:r>
        <w:rPr>
          <w:rFonts w:cstheme="minorHAnsi"/>
        </w:rPr>
        <w:t>…</w:t>
      </w:r>
      <w:r w:rsidR="006E6435">
        <w:rPr>
          <w:rFonts w:cstheme="minorHAnsi"/>
        </w:rPr>
        <w:t xml:space="preserve"> </w:t>
      </w:r>
      <w:r w:rsidR="001566D7" w:rsidRPr="00811FC0">
        <w:rPr>
          <w:rFonts w:cstheme="minorHAnsi"/>
        </w:rPr>
        <w:t xml:space="preserve">avec des divergences mais unis par </w:t>
      </w:r>
      <w:r>
        <w:rPr>
          <w:rFonts w:cstheme="minorHAnsi"/>
        </w:rPr>
        <w:t xml:space="preserve">le </w:t>
      </w:r>
      <w:r w:rsidR="001566D7" w:rsidRPr="00811FC0">
        <w:rPr>
          <w:rFonts w:cstheme="minorHAnsi"/>
        </w:rPr>
        <w:t xml:space="preserve">combat commun contre </w:t>
      </w:r>
      <w:r>
        <w:rPr>
          <w:rFonts w:cstheme="minorHAnsi"/>
        </w:rPr>
        <w:t xml:space="preserve">la </w:t>
      </w:r>
      <w:r w:rsidR="001566D7" w:rsidRPr="00811FC0">
        <w:rPr>
          <w:rFonts w:cstheme="minorHAnsi"/>
        </w:rPr>
        <w:t xml:space="preserve">barbarie nazie servie par </w:t>
      </w:r>
      <w:r>
        <w:rPr>
          <w:rFonts w:cstheme="minorHAnsi"/>
        </w:rPr>
        <w:t xml:space="preserve">le </w:t>
      </w:r>
      <w:r w:rsidR="001566D7" w:rsidRPr="00811FC0">
        <w:rPr>
          <w:rFonts w:cstheme="minorHAnsi"/>
        </w:rPr>
        <w:t xml:space="preserve">régime de </w:t>
      </w:r>
      <w:r w:rsidR="007B5A0B" w:rsidRPr="00811FC0">
        <w:rPr>
          <w:rFonts w:cstheme="minorHAnsi"/>
        </w:rPr>
        <w:t>Vichy,</w:t>
      </w:r>
      <w:r w:rsidR="007B5A0B">
        <w:rPr>
          <w:rFonts w:cstheme="minorHAnsi"/>
        </w:rPr>
        <w:t xml:space="preserve"> </w:t>
      </w:r>
      <w:r w:rsidR="007B5A0B" w:rsidRPr="00811FC0">
        <w:rPr>
          <w:rFonts w:cstheme="minorHAnsi"/>
        </w:rPr>
        <w:t>tous</w:t>
      </w:r>
      <w:r w:rsidR="001566D7" w:rsidRPr="00811FC0">
        <w:rPr>
          <w:rFonts w:cstheme="minorHAnsi"/>
        </w:rPr>
        <w:t xml:space="preserve"> subissent la répression </w:t>
      </w:r>
      <w:r w:rsidR="00B40730" w:rsidRPr="00811FC0">
        <w:rPr>
          <w:rFonts w:cstheme="minorHAnsi"/>
        </w:rPr>
        <w:t>(arrestation</w:t>
      </w:r>
      <w:r>
        <w:rPr>
          <w:rFonts w:cstheme="minorHAnsi"/>
        </w:rPr>
        <w:t>s</w:t>
      </w:r>
      <w:r w:rsidR="00B40730" w:rsidRPr="00811FC0">
        <w:rPr>
          <w:rFonts w:cstheme="minorHAnsi"/>
        </w:rPr>
        <w:t>, torture</w:t>
      </w:r>
      <w:r>
        <w:rPr>
          <w:rFonts w:cstheme="minorHAnsi"/>
        </w:rPr>
        <w:t>s</w:t>
      </w:r>
      <w:r w:rsidR="00B40730" w:rsidRPr="00811FC0">
        <w:rPr>
          <w:rFonts w:cstheme="minorHAnsi"/>
        </w:rPr>
        <w:t>, exécution</w:t>
      </w:r>
      <w:r>
        <w:rPr>
          <w:rFonts w:cstheme="minorHAnsi"/>
        </w:rPr>
        <w:t>s</w:t>
      </w:r>
      <w:r w:rsidR="00B40730" w:rsidRPr="00811FC0">
        <w:rPr>
          <w:rFonts w:cstheme="minorHAnsi"/>
        </w:rPr>
        <w:t>, déportation</w:t>
      </w:r>
      <w:r>
        <w:rPr>
          <w:rFonts w:cstheme="minorHAnsi"/>
        </w:rPr>
        <w:t>s</w:t>
      </w:r>
      <w:r w:rsidR="006E6435">
        <w:rPr>
          <w:rFonts w:cstheme="minorHAnsi"/>
        </w:rPr>
        <w:t>).</w:t>
      </w:r>
    </w:p>
    <w:p w14:paraId="3C145D86" w14:textId="7F731AFD" w:rsidR="003C2B29" w:rsidRPr="00386EE2" w:rsidRDefault="001566D7" w:rsidP="00A45DB2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  <w:u w:val="single"/>
        </w:rPr>
      </w:pPr>
      <w:r w:rsidRPr="00386EE2">
        <w:rPr>
          <w:rFonts w:cstheme="minorHAnsi"/>
          <w:u w:val="single"/>
        </w:rPr>
        <w:lastRenderedPageBreak/>
        <w:t xml:space="preserve">L’organisation de la résistance </w:t>
      </w:r>
    </w:p>
    <w:p w14:paraId="692A92A4" w14:textId="43E77B4E" w:rsidR="00B40730" w:rsidRDefault="00B40730" w:rsidP="00A45DB2">
      <w:pPr>
        <w:spacing w:after="0" w:line="240" w:lineRule="auto"/>
        <w:jc w:val="both"/>
        <w:rPr>
          <w:rFonts w:cstheme="minorHAnsi"/>
        </w:rPr>
      </w:pPr>
      <w:r w:rsidRPr="00B40730">
        <w:rPr>
          <w:rFonts w:cstheme="minorHAnsi"/>
        </w:rPr>
        <w:t xml:space="preserve">Au sein d’une société française de plus en plus hostile aux Allemands et défiante vis-à-vis du régime de Vichy, </w:t>
      </w:r>
      <w:r w:rsidR="00341DA3" w:rsidRPr="00B40730">
        <w:rPr>
          <w:rFonts w:cstheme="minorHAnsi"/>
        </w:rPr>
        <w:t>la résistance</w:t>
      </w:r>
      <w:r w:rsidR="00CC041F">
        <w:rPr>
          <w:rFonts w:cstheme="minorHAnsi"/>
        </w:rPr>
        <w:t xml:space="preserve">, toujours minoritaire, </w:t>
      </w:r>
      <w:r w:rsidRPr="00B40730">
        <w:rPr>
          <w:rFonts w:cstheme="minorHAnsi"/>
        </w:rPr>
        <w:t xml:space="preserve">s’organise petit à petit entravée par le manque </w:t>
      </w:r>
      <w:r w:rsidR="007B5A0B" w:rsidRPr="00B40730">
        <w:rPr>
          <w:rFonts w:cstheme="minorHAnsi"/>
        </w:rPr>
        <w:t>de moyens</w:t>
      </w:r>
      <w:r w:rsidRPr="00B40730">
        <w:rPr>
          <w:rFonts w:cstheme="minorHAnsi"/>
        </w:rPr>
        <w:t xml:space="preserve"> fi</w:t>
      </w:r>
      <w:r w:rsidR="00CC041F">
        <w:rPr>
          <w:rFonts w:cstheme="minorHAnsi"/>
        </w:rPr>
        <w:t>nanciers</w:t>
      </w:r>
      <w:r w:rsidRPr="00B40730">
        <w:rPr>
          <w:rFonts w:cstheme="minorHAnsi"/>
        </w:rPr>
        <w:t xml:space="preserve"> et matériels et les difficultés de communication au sein des </w:t>
      </w:r>
      <w:r w:rsidR="00CC041F">
        <w:rPr>
          <w:rFonts w:cstheme="minorHAnsi"/>
        </w:rPr>
        <w:t>mouvements</w:t>
      </w:r>
      <w:r w:rsidRPr="00B40730">
        <w:rPr>
          <w:rFonts w:cstheme="minorHAnsi"/>
        </w:rPr>
        <w:t xml:space="preserve">, entre les </w:t>
      </w:r>
      <w:r w:rsidR="00CC041F">
        <w:rPr>
          <w:rFonts w:cstheme="minorHAnsi"/>
        </w:rPr>
        <w:t>mouvements</w:t>
      </w:r>
      <w:r w:rsidRPr="00B40730">
        <w:rPr>
          <w:rFonts w:cstheme="minorHAnsi"/>
        </w:rPr>
        <w:t xml:space="preserve">, entre la </w:t>
      </w:r>
      <w:r w:rsidR="00CC041F">
        <w:rPr>
          <w:rFonts w:cstheme="minorHAnsi"/>
        </w:rPr>
        <w:t>France</w:t>
      </w:r>
      <w:r w:rsidRPr="00B40730">
        <w:rPr>
          <w:rFonts w:cstheme="minorHAnsi"/>
        </w:rPr>
        <w:t xml:space="preserve"> et Londres</w:t>
      </w:r>
      <w:r w:rsidR="00CC041F">
        <w:rPr>
          <w:rFonts w:cstheme="minorHAnsi"/>
        </w:rPr>
        <w:t xml:space="preserve">.  </w:t>
      </w:r>
    </w:p>
    <w:p w14:paraId="0BF2EE66" w14:textId="0BE55EF6" w:rsidR="005F1402" w:rsidRPr="006E6435" w:rsidRDefault="00CC041F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Elle prend différentes formes : </w:t>
      </w:r>
      <w:r w:rsidR="006E6435">
        <w:rPr>
          <w:rFonts w:cstheme="minorHAnsi"/>
        </w:rPr>
        <w:t>c</w:t>
      </w:r>
      <w:r w:rsidR="005F1402" w:rsidRPr="006E6435">
        <w:rPr>
          <w:rFonts w:cstheme="minorHAnsi"/>
        </w:rPr>
        <w:t xml:space="preserve">ontre </w:t>
      </w:r>
      <w:r w:rsidR="007B5A0B" w:rsidRPr="006E6435">
        <w:rPr>
          <w:rFonts w:cstheme="minorHAnsi"/>
        </w:rPr>
        <w:t>propagande,</w:t>
      </w:r>
      <w:r w:rsidR="005F1402" w:rsidRPr="006E6435">
        <w:rPr>
          <w:rFonts w:cstheme="minorHAnsi"/>
        </w:rPr>
        <w:t xml:space="preserve"> dif</w:t>
      </w:r>
      <w:r w:rsidR="006E6435">
        <w:rPr>
          <w:rFonts w:cstheme="minorHAnsi"/>
        </w:rPr>
        <w:t>fusion des idées, recrutement et bataille de l’opinion, c</w:t>
      </w:r>
      <w:r w:rsidR="006E6435" w:rsidRPr="006E6435">
        <w:rPr>
          <w:rFonts w:cstheme="minorHAnsi"/>
        </w:rPr>
        <w:t>ollecte de renseignement pour les Alliés, évasion des prisonniers, des aviateurs anglais abattus, dissimulation et é</w:t>
      </w:r>
      <w:r w:rsidR="006E6435">
        <w:rPr>
          <w:rFonts w:cstheme="minorHAnsi"/>
        </w:rPr>
        <w:t>vasion des persécutés, o</w:t>
      </w:r>
      <w:r w:rsidR="006E6435" w:rsidRPr="006E6435">
        <w:rPr>
          <w:rFonts w:cstheme="minorHAnsi"/>
        </w:rPr>
        <w:t>rganisation de la lutte armée sur le territoire français, attentats, sabotages</w:t>
      </w:r>
      <w:r w:rsidR="006E6435">
        <w:rPr>
          <w:rFonts w:cstheme="minorHAnsi"/>
        </w:rPr>
        <w:t xml:space="preserve"> …</w:t>
      </w:r>
    </w:p>
    <w:p w14:paraId="176EB0D8" w14:textId="20305EA7" w:rsidR="00963FD6" w:rsidRPr="00341DA3" w:rsidRDefault="00341DA3" w:rsidP="00A45DB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 </w:t>
      </w:r>
      <w:r w:rsidRPr="00341DA3">
        <w:rPr>
          <w:rFonts w:cstheme="minorHAnsi"/>
          <w:b/>
          <w:bCs/>
        </w:rPr>
        <w:t xml:space="preserve">: </w:t>
      </w:r>
      <w:r w:rsidR="00BD2C9D">
        <w:rPr>
          <w:rFonts w:cstheme="minorHAnsi"/>
        </w:rPr>
        <w:t>« </w:t>
      </w:r>
      <w:r w:rsidRPr="00341DA3">
        <w:rPr>
          <w:rFonts w:cs="Times New Roman"/>
        </w:rPr>
        <w:t>Une</w:t>
      </w:r>
      <w:r w:rsidR="00BD2C9D">
        <w:rPr>
          <w:rFonts w:cs="Times New Roman"/>
        </w:rPr>
        <w:t> »</w:t>
      </w:r>
      <w:r w:rsidR="00963FD6" w:rsidRPr="00341DA3">
        <w:rPr>
          <w:rFonts w:cs="Times New Roman"/>
        </w:rPr>
        <w:t xml:space="preserve"> du journal clandestin </w:t>
      </w:r>
      <w:r w:rsidR="00963FD6" w:rsidRPr="00BD2C9D">
        <w:rPr>
          <w:rFonts w:cs="Times New Roman"/>
          <w:i/>
        </w:rPr>
        <w:t>Libération</w:t>
      </w:r>
      <w:r w:rsidR="00963FD6" w:rsidRPr="00341DA3">
        <w:rPr>
          <w:rFonts w:cs="Times New Roman"/>
        </w:rPr>
        <w:t>, 1943</w:t>
      </w:r>
    </w:p>
    <w:p w14:paraId="77594501" w14:textId="21B0A3AB" w:rsidR="00B40730" w:rsidRPr="00BD2C9D" w:rsidRDefault="00341DA3" w:rsidP="00A45DB2">
      <w:pPr>
        <w:spacing w:after="0" w:line="240" w:lineRule="auto"/>
        <w:jc w:val="both"/>
        <w:rPr>
          <w:rFonts w:cstheme="minorHAnsi"/>
          <w:u w:val="single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 w:rsidR="007B5A0B">
        <w:rPr>
          <w:rFonts w:cstheme="minorHAnsi"/>
        </w:rPr>
        <w:t> </w:t>
      </w:r>
      <w:r w:rsidR="007B5A0B" w:rsidRPr="00341DA3">
        <w:rPr>
          <w:rFonts w:cstheme="minorHAnsi"/>
        </w:rPr>
        <w:t>:</w:t>
      </w:r>
      <w:r w:rsidR="007B5A0B">
        <w:rPr>
          <w:rFonts w:cstheme="minorHAnsi"/>
        </w:rPr>
        <w:t xml:space="preserve"> Photographie</w:t>
      </w:r>
      <w:r>
        <w:rPr>
          <w:rFonts w:cstheme="minorHAnsi"/>
        </w:rPr>
        <w:t xml:space="preserve"> de la f</w:t>
      </w:r>
      <w:r w:rsidR="00CE181F" w:rsidRPr="00341DA3">
        <w:rPr>
          <w:rFonts w:cstheme="minorHAnsi"/>
        </w:rPr>
        <w:t>ormation de</w:t>
      </w:r>
      <w:r w:rsidR="00BD2C9D">
        <w:rPr>
          <w:rFonts w:cstheme="minorHAnsi"/>
        </w:rPr>
        <w:t xml:space="preserve"> maquisards de Haute Loire, 1940</w:t>
      </w:r>
    </w:p>
    <w:p w14:paraId="1083A13A" w14:textId="77777777" w:rsidR="00BD2C9D" w:rsidRDefault="00BD2C9D" w:rsidP="00A45DB2">
      <w:pPr>
        <w:spacing w:after="0" w:line="240" w:lineRule="auto"/>
        <w:jc w:val="both"/>
        <w:rPr>
          <w:rFonts w:cstheme="minorHAnsi"/>
          <w:color w:val="0070C0"/>
          <w:u w:val="single"/>
        </w:rPr>
      </w:pPr>
    </w:p>
    <w:p w14:paraId="7C774B32" w14:textId="293A167F" w:rsidR="003D5A1F" w:rsidRPr="008262A4" w:rsidRDefault="008262A4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 est nécessaire de procéder à une</w:t>
      </w:r>
      <w:r w:rsidR="00963FD6" w:rsidRPr="00B40730">
        <w:rPr>
          <w:rFonts w:cstheme="minorHAnsi"/>
        </w:rPr>
        <w:t xml:space="preserve"> coordination et d</w:t>
      </w:r>
      <w:r>
        <w:rPr>
          <w:rFonts w:cstheme="minorHAnsi"/>
        </w:rPr>
        <w:t xml:space="preserve">e faire </w:t>
      </w:r>
      <w:r w:rsidR="00341DA3">
        <w:rPr>
          <w:rFonts w:cstheme="minorHAnsi"/>
        </w:rPr>
        <w:t xml:space="preserve">le </w:t>
      </w:r>
      <w:r w:rsidR="00341DA3" w:rsidRPr="00B40730">
        <w:rPr>
          <w:rFonts w:cstheme="minorHAnsi"/>
        </w:rPr>
        <w:t>lien</w:t>
      </w:r>
      <w:r w:rsidR="00963FD6" w:rsidRPr="00B40730">
        <w:rPr>
          <w:rFonts w:cstheme="minorHAnsi"/>
        </w:rPr>
        <w:t xml:space="preserve"> avec la France Libre et les FFL</w:t>
      </w:r>
      <w:r w:rsidR="00341DA3">
        <w:rPr>
          <w:rFonts w:cstheme="minorHAnsi"/>
        </w:rPr>
        <w:t> </w:t>
      </w:r>
      <w:r w:rsidR="004D6A0C">
        <w:rPr>
          <w:rFonts w:cstheme="minorHAnsi"/>
        </w:rPr>
        <w:t xml:space="preserve">: </w:t>
      </w:r>
      <w:r w:rsidR="004D6A0C" w:rsidRPr="00B40730">
        <w:rPr>
          <w:rFonts w:cstheme="minorHAnsi"/>
        </w:rPr>
        <w:t>rôle</w:t>
      </w:r>
      <w:r w:rsidR="00963FD6" w:rsidRPr="00B40730">
        <w:rPr>
          <w:rFonts w:cstheme="minorHAnsi"/>
        </w:rPr>
        <w:t xml:space="preserve"> de Jean Moulin et création du CNR</w:t>
      </w:r>
      <w:r>
        <w:rPr>
          <w:rFonts w:cstheme="minorHAnsi"/>
        </w:rPr>
        <w:t xml:space="preserve"> en 1943 </w:t>
      </w:r>
      <w:r w:rsidR="004D6A0C">
        <w:rPr>
          <w:rFonts w:cstheme="minorHAnsi"/>
        </w:rPr>
        <w:t xml:space="preserve">: </w:t>
      </w:r>
      <w:r w:rsidR="004D6A0C" w:rsidRPr="00B40730">
        <w:rPr>
          <w:rFonts w:cstheme="minorHAnsi"/>
        </w:rPr>
        <w:t>reconnaissance</w:t>
      </w:r>
      <w:r w:rsidR="00963FD6" w:rsidRPr="00B40730">
        <w:rPr>
          <w:rFonts w:cstheme="minorHAnsi"/>
        </w:rPr>
        <w:t xml:space="preserve"> de De </w:t>
      </w:r>
      <w:r>
        <w:rPr>
          <w:rFonts w:cstheme="minorHAnsi"/>
        </w:rPr>
        <w:t>G</w:t>
      </w:r>
      <w:r w:rsidR="00963FD6" w:rsidRPr="00B40730">
        <w:rPr>
          <w:rFonts w:cstheme="minorHAnsi"/>
        </w:rPr>
        <w:t xml:space="preserve">aulle comme </w:t>
      </w:r>
      <w:r w:rsidR="007B5A0B" w:rsidRPr="00B40730">
        <w:rPr>
          <w:rFonts w:cstheme="minorHAnsi"/>
        </w:rPr>
        <w:t>chef,</w:t>
      </w:r>
      <w:r w:rsidR="00963FD6" w:rsidRPr="00B40730">
        <w:rPr>
          <w:rFonts w:cstheme="minorHAnsi"/>
        </w:rPr>
        <w:t xml:space="preserve"> union </w:t>
      </w:r>
      <w:r>
        <w:rPr>
          <w:rFonts w:cstheme="minorHAnsi"/>
        </w:rPr>
        <w:t xml:space="preserve">des différents mouvements </w:t>
      </w:r>
      <w:r w:rsidR="00963FD6" w:rsidRPr="00B40730">
        <w:rPr>
          <w:rFonts w:cstheme="minorHAnsi"/>
        </w:rPr>
        <w:t xml:space="preserve">et </w:t>
      </w:r>
      <w:r>
        <w:rPr>
          <w:rFonts w:cstheme="minorHAnsi"/>
        </w:rPr>
        <w:t xml:space="preserve">objectif de </w:t>
      </w:r>
      <w:r w:rsidR="00963FD6" w:rsidRPr="00B40730">
        <w:rPr>
          <w:rFonts w:cstheme="minorHAnsi"/>
        </w:rPr>
        <w:t>coordination des actions</w:t>
      </w:r>
      <w:r>
        <w:rPr>
          <w:rFonts w:cstheme="minorHAnsi"/>
        </w:rPr>
        <w:t xml:space="preserve">, préparation de la libération en soutien des forces alliées et libres. </w:t>
      </w:r>
      <w:r w:rsidR="00963FD6" w:rsidRPr="00B40730">
        <w:rPr>
          <w:rFonts w:cstheme="minorHAnsi"/>
        </w:rPr>
        <w:t xml:space="preserve"> </w:t>
      </w:r>
    </w:p>
    <w:p w14:paraId="24CCFA33" w14:textId="56DEE6DA" w:rsidR="00BD2C9D" w:rsidRDefault="00341DA3" w:rsidP="00A45DB2">
      <w:pPr>
        <w:spacing w:line="240" w:lineRule="auto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 w:rsidRPr="00341DA3">
        <w:rPr>
          <w:rFonts w:cstheme="minorHAnsi"/>
        </w:rPr>
        <w:t> :</w:t>
      </w:r>
      <w:r>
        <w:rPr>
          <w:rFonts w:cstheme="minorHAnsi"/>
          <w:u w:val="single"/>
        </w:rPr>
        <w:t xml:space="preserve"> </w:t>
      </w:r>
      <w:r w:rsidR="00C864EC" w:rsidRPr="00341DA3">
        <w:rPr>
          <w:rFonts w:cstheme="minorHAnsi"/>
        </w:rPr>
        <w:t xml:space="preserve">Affiche </w:t>
      </w:r>
      <w:r>
        <w:rPr>
          <w:rFonts w:cstheme="minorHAnsi"/>
        </w:rPr>
        <w:t>« </w:t>
      </w:r>
      <w:r w:rsidRPr="00341DA3">
        <w:rPr>
          <w:rFonts w:cstheme="minorHAnsi"/>
        </w:rPr>
        <w:t>un seul combat</w:t>
      </w:r>
      <w:r w:rsidR="00C864EC" w:rsidRPr="00341DA3">
        <w:rPr>
          <w:rFonts w:cstheme="minorHAnsi"/>
        </w:rPr>
        <w:t xml:space="preserve"> pour une seule patrie</w:t>
      </w:r>
      <w:r>
        <w:rPr>
          <w:rFonts w:cstheme="minorHAnsi"/>
        </w:rPr>
        <w:t xml:space="preserve"> », </w:t>
      </w:r>
      <w:proofErr w:type="spellStart"/>
      <w:r w:rsidR="004D6A0C" w:rsidRPr="00341DA3">
        <w:rPr>
          <w:rFonts w:cstheme="minorHAnsi"/>
        </w:rPr>
        <w:t>Knopf</w:t>
      </w:r>
      <w:proofErr w:type="spellEnd"/>
      <w:r w:rsidR="004D6A0C" w:rsidRPr="00341DA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41DA3">
        <w:rPr>
          <w:rFonts w:cstheme="minorHAnsi"/>
        </w:rPr>
        <w:t>Paris, musée de l'Armée</w:t>
      </w:r>
      <w:r>
        <w:rPr>
          <w:rFonts w:cstheme="minorHAnsi"/>
        </w:rPr>
        <w:t xml:space="preserve">, </w:t>
      </w:r>
      <w:r w:rsidRPr="00341DA3">
        <w:rPr>
          <w:rFonts w:cstheme="minorHAnsi"/>
        </w:rPr>
        <w:t>Paris</w:t>
      </w:r>
      <w:r>
        <w:rPr>
          <w:rFonts w:cstheme="minorHAnsi"/>
        </w:rPr>
        <w:t xml:space="preserve">. </w:t>
      </w:r>
      <w:bookmarkStart w:id="5" w:name="_Hlk38973027"/>
    </w:p>
    <w:p w14:paraId="40C5B1B7" w14:textId="0364DD41" w:rsidR="003C2B29" w:rsidRPr="002B2652" w:rsidRDefault="00C3272D" w:rsidP="00A45DB2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</w:t>
      </w:r>
      <w:r w:rsidR="002B2652" w:rsidRPr="002B2652">
        <w:rPr>
          <w:rFonts w:cstheme="minorHAnsi"/>
          <w:b/>
          <w:bCs/>
        </w:rPr>
        <w:t>C.</w:t>
      </w:r>
      <w:r w:rsidR="002B2652" w:rsidRPr="002B2652">
        <w:rPr>
          <w:rFonts w:cstheme="minorHAnsi"/>
          <w:b/>
          <w:bCs/>
          <w:u w:val="single"/>
        </w:rPr>
        <w:t xml:space="preserve"> </w:t>
      </w:r>
      <w:r w:rsidR="00CD277D" w:rsidRPr="002B2652">
        <w:rPr>
          <w:rFonts w:cstheme="minorHAnsi"/>
          <w:b/>
          <w:bCs/>
          <w:u w:val="single"/>
        </w:rPr>
        <w:t>  Libérer et gouverner la France </w:t>
      </w:r>
    </w:p>
    <w:p w14:paraId="065703AF" w14:textId="4CF1F165" w:rsidR="008A6743" w:rsidRDefault="004D6A0C" w:rsidP="00A45DB2">
      <w:pPr>
        <w:spacing w:after="0" w:line="240" w:lineRule="auto"/>
        <w:ind w:left="1070"/>
        <w:rPr>
          <w:rFonts w:cstheme="minorHAnsi"/>
          <w:u w:val="single"/>
        </w:rPr>
      </w:pPr>
      <w:r>
        <w:rPr>
          <w:rFonts w:cstheme="minorHAnsi"/>
          <w:u w:val="single"/>
        </w:rPr>
        <w:t>1.</w:t>
      </w:r>
      <w:r w:rsidRPr="00374BD0">
        <w:rPr>
          <w:rFonts w:cstheme="minorHAnsi"/>
          <w:u w:val="single"/>
        </w:rPr>
        <w:t xml:space="preserve"> Les</w:t>
      </w:r>
      <w:r w:rsidR="008A6743" w:rsidRPr="00374BD0">
        <w:rPr>
          <w:rFonts w:cstheme="minorHAnsi"/>
          <w:u w:val="single"/>
        </w:rPr>
        <w:t xml:space="preserve"> combats pour la </w:t>
      </w:r>
      <w:r w:rsidR="008262A4" w:rsidRPr="00374BD0">
        <w:rPr>
          <w:rFonts w:cstheme="minorHAnsi"/>
          <w:u w:val="single"/>
        </w:rPr>
        <w:t>l</w:t>
      </w:r>
      <w:r w:rsidR="008A6743" w:rsidRPr="00374BD0">
        <w:rPr>
          <w:rFonts w:cstheme="minorHAnsi"/>
          <w:u w:val="single"/>
        </w:rPr>
        <w:t>ibération de la Fr</w:t>
      </w:r>
      <w:r w:rsidR="006E6435">
        <w:rPr>
          <w:rFonts w:cstheme="minorHAnsi"/>
          <w:u w:val="single"/>
        </w:rPr>
        <w:t>an</w:t>
      </w:r>
      <w:r w:rsidR="008A6743" w:rsidRPr="00374BD0">
        <w:rPr>
          <w:rFonts w:cstheme="minorHAnsi"/>
          <w:u w:val="single"/>
        </w:rPr>
        <w:t xml:space="preserve">ce </w:t>
      </w:r>
    </w:p>
    <w:p w14:paraId="56F881AE" w14:textId="506357A8" w:rsidR="00341DA3" w:rsidRPr="00DC33EC" w:rsidRDefault="00A83168" w:rsidP="00A45DB2">
      <w:pPr>
        <w:spacing w:after="0" w:line="240" w:lineRule="auto"/>
        <w:jc w:val="both"/>
        <w:rPr>
          <w:rFonts w:cstheme="minorHAnsi"/>
        </w:rPr>
      </w:pPr>
      <w:r w:rsidRPr="008262A4">
        <w:rPr>
          <w:rFonts w:cstheme="minorHAnsi"/>
        </w:rPr>
        <w:t xml:space="preserve">L’essentiel du territoire </w:t>
      </w:r>
      <w:r w:rsidR="00341DA3" w:rsidRPr="008262A4">
        <w:rPr>
          <w:rFonts w:cstheme="minorHAnsi"/>
        </w:rPr>
        <w:t xml:space="preserve">métropolitain </w:t>
      </w:r>
      <w:r w:rsidR="007B5A0B">
        <w:rPr>
          <w:rFonts w:cstheme="minorHAnsi"/>
        </w:rPr>
        <w:t xml:space="preserve">français </w:t>
      </w:r>
      <w:r w:rsidR="007B5A0B" w:rsidRPr="008262A4">
        <w:rPr>
          <w:rFonts w:cstheme="minorHAnsi"/>
        </w:rPr>
        <w:t>passe</w:t>
      </w:r>
      <w:r w:rsidRPr="008262A4">
        <w:rPr>
          <w:rFonts w:cstheme="minorHAnsi"/>
        </w:rPr>
        <w:t xml:space="preserve"> sous contrôle des forces de la résistance et des troupes </w:t>
      </w:r>
      <w:r w:rsidR="007B5A0B" w:rsidRPr="008262A4">
        <w:rPr>
          <w:rFonts w:cstheme="minorHAnsi"/>
        </w:rPr>
        <w:t>débarquées,</w:t>
      </w:r>
      <w:r w:rsidRPr="008262A4">
        <w:rPr>
          <w:rFonts w:cstheme="minorHAnsi"/>
        </w:rPr>
        <w:t xml:space="preserve"> principalement anglo-am</w:t>
      </w:r>
      <w:r w:rsidR="00341DA3">
        <w:rPr>
          <w:rFonts w:cstheme="minorHAnsi"/>
        </w:rPr>
        <w:t>éricaines (</w:t>
      </w:r>
      <w:r w:rsidR="00341DA3" w:rsidRPr="00DC33EC">
        <w:rPr>
          <w:rFonts w:cstheme="minorHAnsi"/>
        </w:rPr>
        <w:t xml:space="preserve">troupes </w:t>
      </w:r>
      <w:r w:rsidR="007B5A0B" w:rsidRPr="00DC33EC">
        <w:rPr>
          <w:rFonts w:cstheme="minorHAnsi"/>
        </w:rPr>
        <w:t>française</w:t>
      </w:r>
      <w:r w:rsidR="007B5A0B">
        <w:rPr>
          <w:rFonts w:cstheme="minorHAnsi"/>
        </w:rPr>
        <w:t>s</w:t>
      </w:r>
      <w:r w:rsidR="007B5A0B" w:rsidRPr="00DC33EC">
        <w:rPr>
          <w:rFonts w:cstheme="minorHAnsi"/>
        </w:rPr>
        <w:t xml:space="preserve"> peu</w:t>
      </w:r>
      <w:r w:rsidR="00341DA3" w:rsidRPr="00DC33EC">
        <w:rPr>
          <w:rFonts w:cstheme="minorHAnsi"/>
        </w:rPr>
        <w:t xml:space="preserve"> nombreuses jusqu’ </w:t>
      </w:r>
      <w:r w:rsidR="00341DA3">
        <w:rPr>
          <w:rFonts w:cstheme="minorHAnsi"/>
        </w:rPr>
        <w:t>à</w:t>
      </w:r>
      <w:r w:rsidR="00341DA3" w:rsidRPr="00DC33EC">
        <w:rPr>
          <w:rFonts w:cstheme="minorHAnsi"/>
        </w:rPr>
        <w:t xml:space="preserve"> </w:t>
      </w:r>
      <w:r w:rsidR="00341DA3">
        <w:rPr>
          <w:rFonts w:cstheme="minorHAnsi"/>
        </w:rPr>
        <w:t>l’</w:t>
      </w:r>
      <w:r w:rsidR="00341DA3" w:rsidRPr="00DC33EC">
        <w:rPr>
          <w:rFonts w:cstheme="minorHAnsi"/>
        </w:rPr>
        <w:t>arrivée, le 1</w:t>
      </w:r>
      <w:r w:rsidR="00341DA3" w:rsidRPr="00DC33EC">
        <w:rPr>
          <w:rFonts w:cstheme="minorHAnsi"/>
          <w:vertAlign w:val="superscript"/>
        </w:rPr>
        <w:t>er</w:t>
      </w:r>
      <w:r w:rsidR="00341DA3" w:rsidRPr="00DC33EC">
        <w:rPr>
          <w:rFonts w:cstheme="minorHAnsi"/>
        </w:rPr>
        <w:t xml:space="preserve"> aout</w:t>
      </w:r>
      <w:r w:rsidR="00341DA3">
        <w:rPr>
          <w:rFonts w:cstheme="minorHAnsi"/>
        </w:rPr>
        <w:t xml:space="preserve"> </w:t>
      </w:r>
      <w:r w:rsidR="000610DA">
        <w:rPr>
          <w:rFonts w:cstheme="minorHAnsi"/>
        </w:rPr>
        <w:t xml:space="preserve"> de la 2</w:t>
      </w:r>
      <w:r w:rsidR="000610DA" w:rsidRPr="000610DA">
        <w:rPr>
          <w:rFonts w:cstheme="minorHAnsi"/>
          <w:vertAlign w:val="superscript"/>
        </w:rPr>
        <w:t>ème</w:t>
      </w:r>
      <w:r w:rsidR="000610DA">
        <w:rPr>
          <w:rFonts w:cstheme="minorHAnsi"/>
        </w:rPr>
        <w:t xml:space="preserve"> </w:t>
      </w:r>
      <w:r w:rsidR="00341DA3" w:rsidRPr="00DC33EC">
        <w:rPr>
          <w:rFonts w:cstheme="minorHAnsi"/>
        </w:rPr>
        <w:t>DB de Leclerc</w:t>
      </w:r>
      <w:r w:rsidR="00341DA3">
        <w:rPr>
          <w:rFonts w:cstheme="minorHAnsi"/>
        </w:rPr>
        <w:t xml:space="preserve">), </w:t>
      </w:r>
      <w:r w:rsidRPr="008262A4">
        <w:rPr>
          <w:rFonts w:cstheme="minorHAnsi"/>
        </w:rPr>
        <w:t xml:space="preserve"> entre juin et mi</w:t>
      </w:r>
      <w:r w:rsidR="00341DA3">
        <w:rPr>
          <w:rFonts w:cstheme="minorHAnsi"/>
        </w:rPr>
        <w:t>-</w:t>
      </w:r>
      <w:r w:rsidRPr="008262A4">
        <w:rPr>
          <w:rFonts w:cstheme="minorHAnsi"/>
        </w:rPr>
        <w:t>sept</w:t>
      </w:r>
      <w:r w:rsidR="00341DA3">
        <w:rPr>
          <w:rFonts w:cstheme="minorHAnsi"/>
        </w:rPr>
        <w:t>embre 19</w:t>
      </w:r>
      <w:r w:rsidRPr="008262A4">
        <w:rPr>
          <w:rFonts w:cstheme="minorHAnsi"/>
        </w:rPr>
        <w:t xml:space="preserve">44 mais </w:t>
      </w:r>
      <w:r w:rsidR="00341DA3">
        <w:rPr>
          <w:rFonts w:cstheme="minorHAnsi"/>
        </w:rPr>
        <w:t xml:space="preserve">les </w:t>
      </w:r>
      <w:r w:rsidRPr="008262A4">
        <w:rPr>
          <w:rFonts w:cstheme="minorHAnsi"/>
        </w:rPr>
        <w:t xml:space="preserve">combats </w:t>
      </w:r>
      <w:r w:rsidR="00341DA3">
        <w:rPr>
          <w:rFonts w:cstheme="minorHAnsi"/>
        </w:rPr>
        <w:t xml:space="preserve"> se poursuivent </w:t>
      </w:r>
      <w:r w:rsidRPr="008262A4">
        <w:rPr>
          <w:rFonts w:cstheme="minorHAnsi"/>
        </w:rPr>
        <w:t xml:space="preserve">jusqu’en </w:t>
      </w:r>
      <w:r w:rsidR="00341DA3">
        <w:rPr>
          <w:rFonts w:cstheme="minorHAnsi"/>
        </w:rPr>
        <w:t>m</w:t>
      </w:r>
      <w:r w:rsidRPr="008262A4">
        <w:rPr>
          <w:rFonts w:cstheme="minorHAnsi"/>
        </w:rPr>
        <w:t>ai 45</w:t>
      </w:r>
      <w:r w:rsidR="00341DA3">
        <w:rPr>
          <w:rFonts w:cstheme="minorHAnsi"/>
        </w:rPr>
        <w:t>. Les b</w:t>
      </w:r>
      <w:r w:rsidR="00341DA3" w:rsidRPr="00DC33EC">
        <w:rPr>
          <w:rFonts w:cstheme="minorHAnsi"/>
        </w:rPr>
        <w:t>atailles</w:t>
      </w:r>
      <w:r w:rsidR="00341DA3">
        <w:rPr>
          <w:rFonts w:cstheme="minorHAnsi"/>
        </w:rPr>
        <w:t xml:space="preserve"> sont </w:t>
      </w:r>
      <w:r w:rsidR="00341DA3" w:rsidRPr="00DC33EC">
        <w:rPr>
          <w:rFonts w:cstheme="minorHAnsi"/>
        </w:rPr>
        <w:t xml:space="preserve">meurtrières, </w:t>
      </w:r>
      <w:r w:rsidR="00341DA3">
        <w:rPr>
          <w:rFonts w:cstheme="minorHAnsi"/>
        </w:rPr>
        <w:t xml:space="preserve">les </w:t>
      </w:r>
      <w:r w:rsidR="00341DA3" w:rsidRPr="00DC33EC">
        <w:rPr>
          <w:rFonts w:cstheme="minorHAnsi"/>
        </w:rPr>
        <w:t>civils très touchés</w:t>
      </w:r>
    </w:p>
    <w:p w14:paraId="065EA34C" w14:textId="3C1145C7" w:rsidR="003D5A1F" w:rsidRPr="003D5A1F" w:rsidRDefault="00341DA3" w:rsidP="00A45DB2">
      <w:pPr>
        <w:spacing w:after="0" w:line="240" w:lineRule="auto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 w:rsidR="007B5A0B" w:rsidRPr="00341DA3">
        <w:rPr>
          <w:rFonts w:cstheme="minorHAnsi"/>
        </w:rPr>
        <w:t> : Carte</w:t>
      </w:r>
      <w:r w:rsidRPr="00341DA3">
        <w:rPr>
          <w:rFonts w:cstheme="minorHAnsi"/>
        </w:rPr>
        <w:t xml:space="preserve"> de la </w:t>
      </w:r>
      <w:r w:rsidR="003D5A1F" w:rsidRPr="00341DA3">
        <w:rPr>
          <w:rFonts w:cstheme="minorHAnsi"/>
        </w:rPr>
        <w:t>libération du territoire français</w:t>
      </w:r>
    </w:p>
    <w:p w14:paraId="38E4F8A4" w14:textId="7995E3A0" w:rsidR="00AA75D2" w:rsidRPr="0075440F" w:rsidRDefault="0075440F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débarquements d</w:t>
      </w:r>
      <w:r w:rsidR="008677B4" w:rsidRPr="0075440F">
        <w:rPr>
          <w:rFonts w:cstheme="minorHAnsi"/>
        </w:rPr>
        <w:t>onne</w:t>
      </w:r>
      <w:r>
        <w:rPr>
          <w:rFonts w:cstheme="minorHAnsi"/>
        </w:rPr>
        <w:t>nt le</w:t>
      </w:r>
      <w:r w:rsidR="008677B4" w:rsidRPr="0075440F">
        <w:rPr>
          <w:rFonts w:cstheme="minorHAnsi"/>
        </w:rPr>
        <w:t xml:space="preserve"> signal d’entré</w:t>
      </w:r>
      <w:r>
        <w:rPr>
          <w:rFonts w:cstheme="minorHAnsi"/>
        </w:rPr>
        <w:t>e</w:t>
      </w:r>
      <w:r w:rsidR="008677B4" w:rsidRPr="0075440F">
        <w:rPr>
          <w:rFonts w:cstheme="minorHAnsi"/>
        </w:rPr>
        <w:t xml:space="preserve"> en action des </w:t>
      </w:r>
      <w:r w:rsidR="008262A4" w:rsidRPr="0075440F">
        <w:rPr>
          <w:rFonts w:cstheme="minorHAnsi"/>
        </w:rPr>
        <w:t>m</w:t>
      </w:r>
      <w:r w:rsidR="008677B4" w:rsidRPr="0075440F">
        <w:rPr>
          <w:rFonts w:cstheme="minorHAnsi"/>
        </w:rPr>
        <w:t xml:space="preserve">aquis, par </w:t>
      </w:r>
      <w:r w:rsidR="00AA75D2" w:rsidRPr="0075440F">
        <w:rPr>
          <w:rFonts w:cstheme="minorHAnsi"/>
        </w:rPr>
        <w:t>e</w:t>
      </w:r>
      <w:r w:rsidR="008677B4" w:rsidRPr="0075440F">
        <w:rPr>
          <w:rFonts w:cstheme="minorHAnsi"/>
        </w:rPr>
        <w:t>x</w:t>
      </w:r>
      <w:r>
        <w:rPr>
          <w:rFonts w:cstheme="minorHAnsi"/>
        </w:rPr>
        <w:t xml:space="preserve">emple dans le </w:t>
      </w:r>
      <w:r w:rsidR="008677B4" w:rsidRPr="0075440F">
        <w:rPr>
          <w:rFonts w:cstheme="minorHAnsi"/>
        </w:rPr>
        <w:t xml:space="preserve">Vercors, </w:t>
      </w:r>
      <w:r>
        <w:rPr>
          <w:rFonts w:cstheme="minorHAnsi"/>
        </w:rPr>
        <w:t xml:space="preserve">la </w:t>
      </w:r>
      <w:r w:rsidR="008677B4" w:rsidRPr="0075440F">
        <w:rPr>
          <w:rFonts w:cstheme="minorHAnsi"/>
        </w:rPr>
        <w:t>réaction de l’occupant est terrible</w:t>
      </w:r>
      <w:r>
        <w:rPr>
          <w:rFonts w:cstheme="minorHAnsi"/>
        </w:rPr>
        <w:t xml:space="preserve">. </w:t>
      </w:r>
      <w:r w:rsidR="008677B4" w:rsidRPr="0075440F">
        <w:rPr>
          <w:rFonts w:cstheme="minorHAnsi"/>
        </w:rPr>
        <w:t xml:space="preserve"> </w:t>
      </w:r>
      <w:r w:rsidR="00DE38EC" w:rsidRPr="0075440F">
        <w:rPr>
          <w:rFonts w:cstheme="minorHAnsi"/>
        </w:rPr>
        <w:t xml:space="preserve"> </w:t>
      </w:r>
    </w:p>
    <w:p w14:paraId="2EFC523E" w14:textId="605D1009" w:rsidR="0075440F" w:rsidRDefault="008262A4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r w:rsidR="00AA75D2" w:rsidRPr="008262A4">
        <w:rPr>
          <w:rFonts w:cstheme="minorHAnsi"/>
        </w:rPr>
        <w:t>O</w:t>
      </w:r>
      <w:r w:rsidR="00DE38EC" w:rsidRPr="008262A4">
        <w:rPr>
          <w:rFonts w:cstheme="minorHAnsi"/>
        </w:rPr>
        <w:t xml:space="preserve">radour le 10 juin </w:t>
      </w:r>
      <w:r w:rsidR="000610DA">
        <w:rPr>
          <w:rFonts w:cstheme="minorHAnsi"/>
        </w:rPr>
        <w:t>19</w:t>
      </w:r>
      <w:r w:rsidR="00DE38EC" w:rsidRPr="008262A4">
        <w:rPr>
          <w:rFonts w:cstheme="minorHAnsi"/>
        </w:rPr>
        <w:t xml:space="preserve">44 : </w:t>
      </w:r>
      <w:r w:rsidR="00C834C7" w:rsidRPr="008262A4">
        <w:rPr>
          <w:rFonts w:cstheme="minorHAnsi"/>
        </w:rPr>
        <w:t>642 morts m</w:t>
      </w:r>
      <w:r w:rsidR="0075440F">
        <w:rPr>
          <w:rFonts w:cstheme="minorHAnsi"/>
        </w:rPr>
        <w:t>ai</w:t>
      </w:r>
      <w:r w:rsidR="00C834C7" w:rsidRPr="008262A4">
        <w:rPr>
          <w:rFonts w:cstheme="minorHAnsi"/>
        </w:rPr>
        <w:t>s des centaines de localités s</w:t>
      </w:r>
      <w:r>
        <w:rPr>
          <w:rFonts w:cstheme="minorHAnsi"/>
        </w:rPr>
        <w:t>on</w:t>
      </w:r>
      <w:r w:rsidR="00C834C7" w:rsidRPr="008262A4">
        <w:rPr>
          <w:rFonts w:cstheme="minorHAnsi"/>
        </w:rPr>
        <w:t>t touchées d</w:t>
      </w:r>
      <w:r>
        <w:rPr>
          <w:rFonts w:cstheme="minorHAnsi"/>
        </w:rPr>
        <w:t>an</w:t>
      </w:r>
      <w:r w:rsidR="00C834C7" w:rsidRPr="008262A4">
        <w:rPr>
          <w:rFonts w:cstheme="minorHAnsi"/>
        </w:rPr>
        <w:t>s le cadre d’une pol</w:t>
      </w:r>
      <w:r>
        <w:rPr>
          <w:rFonts w:cstheme="minorHAnsi"/>
        </w:rPr>
        <w:t xml:space="preserve">itique </w:t>
      </w:r>
      <w:r w:rsidR="00C834C7" w:rsidRPr="008262A4">
        <w:rPr>
          <w:rFonts w:cstheme="minorHAnsi"/>
        </w:rPr>
        <w:t xml:space="preserve">de terreur : « otages » pendus et </w:t>
      </w:r>
      <w:r w:rsidR="0075440F" w:rsidRPr="008262A4">
        <w:rPr>
          <w:rFonts w:cstheme="minorHAnsi"/>
        </w:rPr>
        <w:t>fusillés,</w:t>
      </w:r>
      <w:r>
        <w:rPr>
          <w:rFonts w:cstheme="minorHAnsi"/>
        </w:rPr>
        <w:t xml:space="preserve"> </w:t>
      </w:r>
      <w:r w:rsidR="00C834C7" w:rsidRPr="008262A4">
        <w:rPr>
          <w:rFonts w:cstheme="minorHAnsi"/>
        </w:rPr>
        <w:t xml:space="preserve">c’est entre juin et aout </w:t>
      </w:r>
      <w:r w:rsidR="000610DA">
        <w:rPr>
          <w:rFonts w:cstheme="minorHAnsi"/>
        </w:rPr>
        <w:t>19</w:t>
      </w:r>
      <w:r w:rsidR="00C834C7" w:rsidRPr="008262A4">
        <w:rPr>
          <w:rFonts w:cstheme="minorHAnsi"/>
        </w:rPr>
        <w:t>44 qu’est tué</w:t>
      </w:r>
      <w:r w:rsidR="000610DA">
        <w:rPr>
          <w:rFonts w:cstheme="minorHAnsi"/>
        </w:rPr>
        <w:t>e</w:t>
      </w:r>
      <w:r w:rsidR="00C834C7" w:rsidRPr="008262A4">
        <w:rPr>
          <w:rFonts w:cstheme="minorHAnsi"/>
        </w:rPr>
        <w:t xml:space="preserve"> la majorité des </w:t>
      </w:r>
      <w:r w:rsidR="00AA75D2" w:rsidRPr="008262A4">
        <w:rPr>
          <w:rFonts w:cstheme="minorHAnsi"/>
        </w:rPr>
        <w:t>résistants</w:t>
      </w:r>
      <w:r w:rsidR="00C834C7" w:rsidRPr="008262A4">
        <w:rPr>
          <w:rFonts w:cstheme="minorHAnsi"/>
        </w:rPr>
        <w:t xml:space="preserve"> morts p</w:t>
      </w:r>
      <w:r>
        <w:rPr>
          <w:rFonts w:cstheme="minorHAnsi"/>
        </w:rPr>
        <w:t>en</w:t>
      </w:r>
      <w:r w:rsidR="00C834C7" w:rsidRPr="008262A4">
        <w:rPr>
          <w:rFonts w:cstheme="minorHAnsi"/>
        </w:rPr>
        <w:t>d</w:t>
      </w:r>
      <w:r>
        <w:rPr>
          <w:rFonts w:cstheme="minorHAnsi"/>
        </w:rPr>
        <w:t>an</w:t>
      </w:r>
      <w:r w:rsidR="00C834C7" w:rsidRPr="008262A4">
        <w:rPr>
          <w:rFonts w:cstheme="minorHAnsi"/>
        </w:rPr>
        <w:t>t la g</w:t>
      </w:r>
      <w:r w:rsidR="00AA75D2" w:rsidRPr="008262A4">
        <w:rPr>
          <w:rFonts w:cstheme="minorHAnsi"/>
        </w:rPr>
        <w:t xml:space="preserve">uerre </w:t>
      </w:r>
    </w:p>
    <w:p w14:paraId="220E39F8" w14:textId="4B93137A" w:rsidR="00607003" w:rsidRPr="002B2652" w:rsidRDefault="0075440F" w:rsidP="00A45DB2">
      <w:pPr>
        <w:spacing w:after="0" w:line="240" w:lineRule="auto"/>
        <w:jc w:val="both"/>
        <w:rPr>
          <w:rFonts w:cstheme="minorHAnsi"/>
        </w:rPr>
      </w:pPr>
      <w:r w:rsidRPr="00A307E1">
        <w:rPr>
          <w:rFonts w:cstheme="minorHAnsi"/>
          <w:b/>
          <w:bCs/>
        </w:rPr>
        <w:t>Documen</w:t>
      </w:r>
      <w:r w:rsidRPr="006C6B72">
        <w:rPr>
          <w:rFonts w:cstheme="minorHAnsi"/>
          <w:b/>
          <w:bCs/>
        </w:rPr>
        <w:t>t</w:t>
      </w:r>
      <w:r>
        <w:t xml:space="preserve"> : photographie de </w:t>
      </w:r>
      <w:r w:rsidR="00607003">
        <w:t>Maquisards exécutés à Lantilly</w:t>
      </w:r>
      <w:r>
        <w:t xml:space="preserve"> (</w:t>
      </w:r>
      <w:r w:rsidR="007B5A0B">
        <w:t>Bourgogne) le</w:t>
      </w:r>
      <w:r w:rsidR="00607003">
        <w:t xml:space="preserve"> 25 mai 1944</w:t>
      </w:r>
      <w:r w:rsidRPr="002B2652">
        <w:t xml:space="preserve">. </w:t>
      </w:r>
      <w:hyperlink r:id="rId9" w:history="1">
        <w:r w:rsidRPr="002B2652">
          <w:rPr>
            <w:rStyle w:val="Lienhypertexte"/>
            <w:color w:val="auto"/>
            <w:u w:val="none"/>
          </w:rPr>
          <w:t>Musée de la Résistance nationale, Champigny-sur-Marne</w:t>
        </w:r>
      </w:hyperlink>
      <w:r w:rsidR="002B2652">
        <w:t xml:space="preserve">. </w:t>
      </w:r>
    </w:p>
    <w:p w14:paraId="5C6EB06C" w14:textId="2523899F" w:rsidR="00E7753C" w:rsidRPr="008262A4" w:rsidRDefault="007B5A0B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combats menés</w:t>
      </w:r>
      <w:r w:rsidR="002B2652">
        <w:rPr>
          <w:rFonts w:cstheme="minorHAnsi"/>
        </w:rPr>
        <w:t xml:space="preserve"> par les</w:t>
      </w:r>
      <w:r w:rsidR="00C834C7" w:rsidRPr="008262A4">
        <w:rPr>
          <w:rFonts w:cstheme="minorHAnsi"/>
        </w:rPr>
        <w:t xml:space="preserve"> F</w:t>
      </w:r>
      <w:r w:rsidR="00AA75D2" w:rsidRPr="008262A4">
        <w:rPr>
          <w:rFonts w:cstheme="minorHAnsi"/>
        </w:rPr>
        <w:t>FI</w:t>
      </w:r>
      <w:r w:rsidR="00C834C7" w:rsidRPr="008262A4">
        <w:rPr>
          <w:rFonts w:cstheme="minorHAnsi"/>
        </w:rPr>
        <w:t xml:space="preserve"> et l’armée F</w:t>
      </w:r>
      <w:r w:rsidR="00AA75D2" w:rsidRPr="008262A4">
        <w:rPr>
          <w:rFonts w:cstheme="minorHAnsi"/>
        </w:rPr>
        <w:t>rançaise</w:t>
      </w:r>
      <w:r w:rsidR="008262A4" w:rsidRPr="008262A4">
        <w:rPr>
          <w:rFonts w:cstheme="minorHAnsi"/>
        </w:rPr>
        <w:t xml:space="preserve"> </w:t>
      </w:r>
      <w:r w:rsidR="00C834C7" w:rsidRPr="008262A4">
        <w:rPr>
          <w:rFonts w:cstheme="minorHAnsi"/>
        </w:rPr>
        <w:t>atteste</w:t>
      </w:r>
      <w:r w:rsidR="002B2652">
        <w:rPr>
          <w:rFonts w:cstheme="minorHAnsi"/>
        </w:rPr>
        <w:t>nt</w:t>
      </w:r>
      <w:r w:rsidR="00C834C7" w:rsidRPr="008262A4">
        <w:rPr>
          <w:rFonts w:cstheme="minorHAnsi"/>
        </w:rPr>
        <w:t xml:space="preserve"> de l’</w:t>
      </w:r>
      <w:r w:rsidR="00AA75D2" w:rsidRPr="008262A4">
        <w:rPr>
          <w:rFonts w:cstheme="minorHAnsi"/>
        </w:rPr>
        <w:t>engagement</w:t>
      </w:r>
      <w:r w:rsidR="00C834C7" w:rsidRPr="008262A4">
        <w:rPr>
          <w:rFonts w:cstheme="minorHAnsi"/>
        </w:rPr>
        <w:t xml:space="preserve"> des </w:t>
      </w:r>
      <w:r w:rsidR="00AA75D2" w:rsidRPr="008262A4">
        <w:rPr>
          <w:rFonts w:cstheme="minorHAnsi"/>
        </w:rPr>
        <w:t>Français</w:t>
      </w:r>
      <w:r w:rsidR="00C834C7" w:rsidRPr="008262A4">
        <w:rPr>
          <w:rFonts w:cstheme="minorHAnsi"/>
        </w:rPr>
        <w:t xml:space="preserve"> </w:t>
      </w:r>
      <w:r w:rsidR="008262A4" w:rsidRPr="008262A4">
        <w:rPr>
          <w:rFonts w:cstheme="minorHAnsi"/>
        </w:rPr>
        <w:t xml:space="preserve">dans la lutte et </w:t>
      </w:r>
      <w:r w:rsidR="002B2652">
        <w:rPr>
          <w:rFonts w:cstheme="minorHAnsi"/>
        </w:rPr>
        <w:t>de</w:t>
      </w:r>
      <w:r w:rsidR="008262A4" w:rsidRPr="008262A4">
        <w:rPr>
          <w:rFonts w:cstheme="minorHAnsi"/>
        </w:rPr>
        <w:t xml:space="preserve"> leur part dans la victoire</w:t>
      </w:r>
      <w:r w:rsidR="002B2652">
        <w:rPr>
          <w:rFonts w:cstheme="minorHAnsi"/>
        </w:rPr>
        <w:t>.</w:t>
      </w:r>
    </w:p>
    <w:p w14:paraId="1EC45C71" w14:textId="16639340" w:rsidR="00CF16CF" w:rsidRDefault="002B2652" w:rsidP="00A45DB2">
      <w:pPr>
        <w:spacing w:after="0" w:line="240" w:lineRule="auto"/>
        <w:jc w:val="both"/>
        <w:rPr>
          <w:rFonts w:cstheme="minorHAnsi"/>
        </w:rPr>
      </w:pPr>
      <w:bookmarkStart w:id="6" w:name="_Hlk38978617"/>
      <w:r>
        <w:rPr>
          <w:rFonts w:cstheme="minorHAnsi"/>
        </w:rPr>
        <w:t>Ex :</w:t>
      </w:r>
      <w:r w:rsidR="00C834C7" w:rsidRPr="008262A4">
        <w:rPr>
          <w:rFonts w:cstheme="minorHAnsi"/>
        </w:rPr>
        <w:t xml:space="preserve"> insurrection parisienne</w:t>
      </w:r>
      <w:r w:rsidR="00AA75D2" w:rsidRPr="008262A4">
        <w:rPr>
          <w:rFonts w:cstheme="minorHAnsi"/>
        </w:rPr>
        <w:t xml:space="preserve"> et libération de Paris le 25 aout</w:t>
      </w:r>
      <w:r>
        <w:rPr>
          <w:rFonts w:cstheme="minorHAnsi"/>
        </w:rPr>
        <w:t xml:space="preserve"> : </w:t>
      </w:r>
      <w:r w:rsidR="00CF16CF" w:rsidRPr="008262A4">
        <w:rPr>
          <w:rFonts w:cstheme="minorHAnsi"/>
        </w:rPr>
        <w:t>reddition signée par Leclerc</w:t>
      </w:r>
      <w:r w:rsidR="000610DA">
        <w:rPr>
          <w:rFonts w:cstheme="minorHAnsi"/>
        </w:rPr>
        <w:t xml:space="preserve"> (Armée française</w:t>
      </w:r>
      <w:r w:rsidR="007B5A0B" w:rsidRPr="008262A4">
        <w:rPr>
          <w:rFonts w:cstheme="minorHAnsi"/>
        </w:rPr>
        <w:t>) et</w:t>
      </w:r>
      <w:r w:rsidR="00CF16CF" w:rsidRPr="008262A4">
        <w:rPr>
          <w:rFonts w:cstheme="minorHAnsi"/>
        </w:rPr>
        <w:t xml:space="preserve"> Rol Tanguy</w:t>
      </w:r>
      <w:bookmarkEnd w:id="6"/>
      <w:r w:rsidR="008262A4" w:rsidRPr="008262A4">
        <w:rPr>
          <w:rFonts w:cstheme="minorHAnsi"/>
        </w:rPr>
        <w:t xml:space="preserve"> (résistance communiste de l’intérieur) </w:t>
      </w:r>
    </w:p>
    <w:p w14:paraId="38B0BBB4" w14:textId="715758DE" w:rsidR="002B2652" w:rsidRPr="008262A4" w:rsidRDefault="002B2652" w:rsidP="00A45DB2">
      <w:pPr>
        <w:spacing w:after="0" w:line="240" w:lineRule="auto"/>
        <w:jc w:val="both"/>
        <w:rPr>
          <w:rFonts w:cstheme="minorHAnsi"/>
        </w:rPr>
      </w:pPr>
      <w:r w:rsidRPr="002B2652">
        <w:rPr>
          <w:rFonts w:cstheme="minorHAnsi"/>
          <w:b/>
          <w:bCs/>
        </w:rPr>
        <w:t>Document :</w:t>
      </w:r>
      <w:r>
        <w:rPr>
          <w:rFonts w:cstheme="minorHAnsi"/>
        </w:rPr>
        <w:t xml:space="preserve"> Le général Leclerc à son arrivée à Montparnasse, 25 août 1944. </w:t>
      </w:r>
      <w:r w:rsidRPr="000610DA">
        <w:rPr>
          <w:rFonts w:cstheme="minorHAnsi"/>
          <w:i/>
        </w:rPr>
        <w:t>National Archives and Records Administration</w:t>
      </w:r>
      <w:r>
        <w:rPr>
          <w:rFonts w:cstheme="minorHAnsi"/>
        </w:rPr>
        <w:t xml:space="preserve">, Washington. </w:t>
      </w:r>
    </w:p>
    <w:p w14:paraId="704C3971" w14:textId="37872A52" w:rsidR="003A06DE" w:rsidRDefault="004D6A0C" w:rsidP="00A45DB2">
      <w:pPr>
        <w:spacing w:after="0" w:line="240" w:lineRule="auto"/>
        <w:ind w:left="708" w:firstLine="708"/>
        <w:rPr>
          <w:rFonts w:cstheme="minorHAnsi"/>
          <w:u w:val="single"/>
        </w:rPr>
      </w:pPr>
      <w:r>
        <w:rPr>
          <w:rFonts w:cstheme="minorHAnsi"/>
          <w:u w:val="single"/>
        </w:rPr>
        <w:t>2.</w:t>
      </w:r>
      <w:r w:rsidRPr="002B2652">
        <w:rPr>
          <w:rFonts w:cstheme="minorHAnsi"/>
          <w:u w:val="single"/>
        </w:rPr>
        <w:t xml:space="preserve"> Gouverner</w:t>
      </w:r>
      <w:r w:rsidR="003A06DE" w:rsidRPr="002B2652">
        <w:rPr>
          <w:rFonts w:cstheme="minorHAnsi"/>
          <w:u w:val="single"/>
        </w:rPr>
        <w:t xml:space="preserve"> la France libérée</w:t>
      </w:r>
    </w:p>
    <w:p w14:paraId="1BFB12B7" w14:textId="503FFFAB" w:rsidR="00E76273" w:rsidRDefault="002B2652" w:rsidP="00A45DB2">
      <w:pPr>
        <w:pStyle w:val="Sansinterligne"/>
        <w:jc w:val="both"/>
        <w:rPr>
          <w:rFonts w:cstheme="minorHAnsi"/>
        </w:rPr>
      </w:pPr>
      <w:r w:rsidRPr="002B2652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 : </w:t>
      </w:r>
      <w:r w:rsidRPr="002B2652">
        <w:rPr>
          <w:rFonts w:cstheme="minorHAnsi"/>
          <w:b/>
          <w:bCs/>
        </w:rPr>
        <w:t> </w:t>
      </w:r>
      <w:r w:rsidRPr="00CF16CF">
        <w:rPr>
          <w:rFonts w:cstheme="minorHAnsi"/>
        </w:rPr>
        <w:t xml:space="preserve"> </w:t>
      </w:r>
      <w:r w:rsidR="00CF16CF" w:rsidRPr="00CF16CF">
        <w:rPr>
          <w:rFonts w:cstheme="minorHAnsi"/>
        </w:rPr>
        <w:t>Vidéo </w:t>
      </w:r>
      <w:r>
        <w:rPr>
          <w:rFonts w:cstheme="minorHAnsi"/>
        </w:rPr>
        <w:t>du</w:t>
      </w:r>
      <w:r w:rsidR="00CF16CF" w:rsidRPr="00CF16CF">
        <w:rPr>
          <w:rFonts w:cstheme="minorHAnsi"/>
        </w:rPr>
        <w:t xml:space="preserve"> discours de</w:t>
      </w:r>
      <w:r w:rsidR="000610DA">
        <w:rPr>
          <w:rFonts w:cstheme="minorHAnsi"/>
        </w:rPr>
        <w:t xml:space="preserve"> De </w:t>
      </w:r>
      <w:r w:rsidR="00CF16CF" w:rsidRPr="00CF16CF">
        <w:rPr>
          <w:rFonts w:cstheme="minorHAnsi"/>
        </w:rPr>
        <w:t xml:space="preserve">Gaulle </w:t>
      </w:r>
      <w:r>
        <w:rPr>
          <w:rFonts w:cstheme="minorHAnsi"/>
        </w:rPr>
        <w:t>à l’</w:t>
      </w:r>
      <w:r w:rsidR="00CF16CF" w:rsidRPr="00CF16CF">
        <w:rPr>
          <w:rFonts w:cstheme="minorHAnsi"/>
        </w:rPr>
        <w:t>Hôtel de ville, 25 août</w:t>
      </w:r>
      <w:r w:rsidR="007B5A0B">
        <w:rPr>
          <w:rFonts w:cstheme="minorHAnsi"/>
        </w:rPr>
        <w:t xml:space="preserve"> </w:t>
      </w:r>
      <w:r w:rsidR="004D6A0C">
        <w:rPr>
          <w:rFonts w:cstheme="minorHAnsi"/>
        </w:rPr>
        <w:t>19</w:t>
      </w:r>
      <w:r w:rsidR="004D6A0C" w:rsidRPr="00CF16CF">
        <w:rPr>
          <w:rFonts w:cstheme="minorHAnsi"/>
        </w:rPr>
        <w:t>44</w:t>
      </w:r>
      <w:r w:rsidR="004D6A0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76273">
        <w:rPr>
          <w:rFonts w:cstheme="minorHAnsi"/>
        </w:rPr>
        <w:t>INA</w:t>
      </w:r>
    </w:p>
    <w:p w14:paraId="2D442EA6" w14:textId="5CC7075A" w:rsidR="002B2652" w:rsidRDefault="002B2652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44030D" w:rsidRPr="002B2652">
        <w:rPr>
          <w:rFonts w:cstheme="minorHAnsi"/>
        </w:rPr>
        <w:t>olonté de réconciliation et d’unité</w:t>
      </w:r>
      <w:r>
        <w:rPr>
          <w:rFonts w:cstheme="minorHAnsi"/>
        </w:rPr>
        <w:t xml:space="preserve">, </w:t>
      </w:r>
      <w:r w:rsidR="0044030D" w:rsidRPr="0000213D">
        <w:rPr>
          <w:rFonts w:cstheme="minorHAnsi"/>
        </w:rPr>
        <w:t xml:space="preserve">de </w:t>
      </w:r>
      <w:r w:rsidR="007B5A0B">
        <w:rPr>
          <w:rFonts w:cstheme="minorHAnsi"/>
        </w:rPr>
        <w:t xml:space="preserve">gouvernement </w:t>
      </w:r>
      <w:r w:rsidR="007B5A0B" w:rsidRPr="0000213D">
        <w:rPr>
          <w:rFonts w:cstheme="minorHAnsi"/>
        </w:rPr>
        <w:t>de</w:t>
      </w:r>
      <w:r w:rsidR="0044030D" w:rsidRPr="0000213D">
        <w:rPr>
          <w:rFonts w:cstheme="minorHAnsi"/>
        </w:rPr>
        <w:t xml:space="preserve"> la </w:t>
      </w:r>
      <w:r w:rsidR="007B5A0B">
        <w:rPr>
          <w:rFonts w:cstheme="minorHAnsi"/>
        </w:rPr>
        <w:t xml:space="preserve">France </w:t>
      </w:r>
      <w:r w:rsidR="007B5A0B" w:rsidRPr="0000213D">
        <w:rPr>
          <w:rFonts w:cstheme="minorHAnsi"/>
        </w:rPr>
        <w:t>par</w:t>
      </w:r>
      <w:r w:rsidR="0044030D" w:rsidRPr="0000213D">
        <w:rPr>
          <w:rFonts w:cstheme="minorHAnsi"/>
        </w:rPr>
        <w:t xml:space="preserve"> la </w:t>
      </w:r>
      <w:r>
        <w:rPr>
          <w:rFonts w:cstheme="minorHAnsi"/>
        </w:rPr>
        <w:t xml:space="preserve">France </w:t>
      </w:r>
    </w:p>
    <w:p w14:paraId="189FCA20" w14:textId="6B994701" w:rsidR="000A66CE" w:rsidRDefault="002B2652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3D5A1F" w:rsidRPr="002B2652">
        <w:rPr>
          <w:rFonts w:cstheme="minorHAnsi"/>
        </w:rPr>
        <w:t xml:space="preserve">estauration de la </w:t>
      </w:r>
      <w:r w:rsidR="0000213D" w:rsidRPr="002B2652">
        <w:rPr>
          <w:rFonts w:cstheme="minorHAnsi"/>
        </w:rPr>
        <w:t>R</w:t>
      </w:r>
      <w:r w:rsidR="003D5A1F" w:rsidRPr="002B2652">
        <w:rPr>
          <w:rFonts w:cstheme="minorHAnsi"/>
        </w:rPr>
        <w:t xml:space="preserve">épublique </w:t>
      </w:r>
      <w:r w:rsidR="0000213D" w:rsidRPr="002B2652">
        <w:rPr>
          <w:rFonts w:cstheme="minorHAnsi"/>
        </w:rPr>
        <w:t>par</w:t>
      </w:r>
      <w:r w:rsidR="003D5A1F" w:rsidRPr="002B2652">
        <w:rPr>
          <w:rFonts w:cstheme="minorHAnsi"/>
        </w:rPr>
        <w:t xml:space="preserve"> le </w:t>
      </w:r>
      <w:r w:rsidR="007B5A0B" w:rsidRPr="002B2652">
        <w:rPr>
          <w:rFonts w:cstheme="minorHAnsi"/>
        </w:rPr>
        <w:t>G</w:t>
      </w:r>
      <w:r w:rsidR="000610DA">
        <w:rPr>
          <w:rFonts w:cstheme="minorHAnsi"/>
        </w:rPr>
        <w:t>ouvernement provisoire de la République française (G</w:t>
      </w:r>
      <w:r w:rsidR="007B5A0B" w:rsidRPr="002B2652">
        <w:rPr>
          <w:rFonts w:cstheme="minorHAnsi"/>
        </w:rPr>
        <w:t>PRF</w:t>
      </w:r>
      <w:r w:rsidR="000610DA">
        <w:rPr>
          <w:rFonts w:cstheme="minorHAnsi"/>
        </w:rPr>
        <w:t>)</w:t>
      </w:r>
      <w:r w:rsidR="007B5A0B">
        <w:rPr>
          <w:rFonts w:cstheme="minorHAnsi"/>
        </w:rPr>
        <w:t xml:space="preserve">, </w:t>
      </w:r>
      <w:r w:rsidR="007B5A0B" w:rsidRPr="002B2652">
        <w:rPr>
          <w:rFonts w:cstheme="minorHAnsi"/>
        </w:rPr>
        <w:t>avec</w:t>
      </w:r>
      <w:r w:rsidR="00AD0B5D">
        <w:rPr>
          <w:rFonts w:cstheme="minorHAnsi"/>
        </w:rPr>
        <w:t xml:space="preserve"> De G</w:t>
      </w:r>
      <w:r w:rsidR="00E76273" w:rsidRPr="002B2652">
        <w:rPr>
          <w:rFonts w:cstheme="minorHAnsi"/>
        </w:rPr>
        <w:t>aulle à sa tête et formé des différentes composantes de la Résistance, partis politiques et syndicats engagés dans le combat</w:t>
      </w:r>
      <w:r>
        <w:rPr>
          <w:rFonts w:cstheme="minorHAnsi"/>
        </w:rPr>
        <w:t xml:space="preserve">, qui </w:t>
      </w:r>
      <w:r w:rsidR="007B5A0B">
        <w:rPr>
          <w:rFonts w:cstheme="minorHAnsi"/>
        </w:rPr>
        <w:t xml:space="preserve">a </w:t>
      </w:r>
      <w:r w:rsidR="007B5A0B" w:rsidRPr="0000213D">
        <w:rPr>
          <w:rFonts w:cstheme="minorHAnsi"/>
        </w:rPr>
        <w:t>préparé</w:t>
      </w:r>
      <w:r w:rsidR="00E76273" w:rsidRPr="0000213D">
        <w:rPr>
          <w:rFonts w:cstheme="minorHAnsi"/>
        </w:rPr>
        <w:t xml:space="preserve"> des mesures</w:t>
      </w:r>
      <w:r w:rsidR="0000213D" w:rsidRPr="0000213D">
        <w:rPr>
          <w:rFonts w:cstheme="minorHAnsi"/>
        </w:rPr>
        <w:t xml:space="preserve"> pour la France libérée</w:t>
      </w:r>
      <w:r w:rsidR="00E76273" w:rsidRPr="0000213D">
        <w:rPr>
          <w:rFonts w:cstheme="minorHAnsi"/>
        </w:rPr>
        <w:t> : le programme du CNR</w:t>
      </w:r>
      <w:r w:rsidR="00BC034E">
        <w:rPr>
          <w:rFonts w:cstheme="minorHAnsi"/>
        </w:rPr>
        <w:t xml:space="preserve">. </w:t>
      </w:r>
    </w:p>
    <w:p w14:paraId="7E18FB82" w14:textId="77777777" w:rsidR="00CD277D" w:rsidRPr="00CD277D" w:rsidRDefault="00CD277D" w:rsidP="00A45DB2">
      <w:pPr>
        <w:spacing w:after="0" w:line="240" w:lineRule="auto"/>
        <w:rPr>
          <w:rFonts w:ascii="Times New Roman" w:hAnsi="Times New Roman" w:cs="Times New Roman"/>
        </w:rPr>
      </w:pPr>
    </w:p>
    <w:p w14:paraId="4B46DADA" w14:textId="30F73EBA" w:rsidR="00E76273" w:rsidRPr="00BC034E" w:rsidRDefault="00CD277D" w:rsidP="00A45DB2">
      <w:pPr>
        <w:pStyle w:val="Paragraphedeliste"/>
        <w:numPr>
          <w:ilvl w:val="0"/>
          <w:numId w:val="10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C034E">
        <w:rPr>
          <w:rFonts w:cstheme="minorHAnsi"/>
          <w:b/>
          <w:sz w:val="24"/>
          <w:szCs w:val="24"/>
          <w:u w:val="single"/>
        </w:rPr>
        <w:t xml:space="preserve">La France de </w:t>
      </w:r>
      <w:r w:rsidR="00E76273" w:rsidRPr="00BC034E">
        <w:rPr>
          <w:rFonts w:cstheme="minorHAnsi"/>
          <w:b/>
          <w:sz w:val="24"/>
          <w:szCs w:val="24"/>
          <w:u w:val="single"/>
        </w:rPr>
        <w:t>la Libération (1944-1946)</w:t>
      </w:r>
    </w:p>
    <w:p w14:paraId="3ABCAE9C" w14:textId="203EDD7D" w:rsidR="000A66CE" w:rsidRDefault="00CD277D" w:rsidP="00A45DB2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  <w:b/>
          <w:bCs/>
          <w:u w:val="single"/>
        </w:rPr>
      </w:pPr>
      <w:r w:rsidRPr="00BC034E">
        <w:rPr>
          <w:rFonts w:cstheme="minorHAnsi"/>
          <w:b/>
          <w:bCs/>
          <w:u w:val="single"/>
        </w:rPr>
        <w:t>    Restaurer la République </w:t>
      </w:r>
    </w:p>
    <w:p w14:paraId="53ECFA14" w14:textId="1418B7A8" w:rsidR="00BC034E" w:rsidRDefault="00BC034E" w:rsidP="00A45DB2">
      <w:pPr>
        <w:spacing w:after="0" w:line="240" w:lineRule="auto"/>
        <w:rPr>
          <w:rFonts w:cstheme="minorHAnsi"/>
        </w:rPr>
      </w:pPr>
      <w:r w:rsidRPr="00BC034E">
        <w:rPr>
          <w:rFonts w:cstheme="minorHAnsi"/>
          <w:b/>
          <w:bCs/>
        </w:rPr>
        <w:t>Document :</w:t>
      </w:r>
      <w:r w:rsidR="00BD2C9D">
        <w:rPr>
          <w:rFonts w:cstheme="minorHAnsi"/>
          <w:u w:val="single"/>
        </w:rPr>
        <w:t xml:space="preserve"> </w:t>
      </w:r>
      <w:r w:rsidRPr="00BC034E">
        <w:rPr>
          <w:rFonts w:cstheme="minorHAnsi"/>
        </w:rPr>
        <w:t>Affiche du GPRF en 1944</w:t>
      </w:r>
      <w:r>
        <w:rPr>
          <w:rFonts w:cstheme="minorHAnsi"/>
        </w:rPr>
        <w:t xml:space="preserve"> « Libération » </w:t>
      </w:r>
    </w:p>
    <w:p w14:paraId="533F4CEA" w14:textId="7B50A1B1" w:rsidR="00BC034E" w:rsidRPr="00BC034E" w:rsidRDefault="00BC034E" w:rsidP="00A45DB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  <w:t xml:space="preserve">        Photographie du vote de femmes en 1945</w:t>
      </w:r>
    </w:p>
    <w:p w14:paraId="28CABB25" w14:textId="4FABEA3F" w:rsidR="00325AD9" w:rsidRDefault="00325AD9" w:rsidP="00A45DB2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u w:val="single"/>
        </w:rPr>
      </w:pPr>
      <w:r w:rsidRPr="00BC034E">
        <w:rPr>
          <w:rFonts w:cstheme="minorHAnsi"/>
          <w:u w:val="single"/>
        </w:rPr>
        <w:t xml:space="preserve">Le rétablissement des principes républicains </w:t>
      </w:r>
    </w:p>
    <w:p w14:paraId="7BCC25C3" w14:textId="15C67C19" w:rsidR="003C2B29" w:rsidRPr="000610DA" w:rsidRDefault="00BC034E" w:rsidP="00A45DB2">
      <w:pPr>
        <w:spacing w:after="0" w:line="240" w:lineRule="auto"/>
        <w:rPr>
          <w:rFonts w:cstheme="minorHAnsi"/>
        </w:rPr>
      </w:pPr>
      <w:r w:rsidRPr="000610DA">
        <w:rPr>
          <w:rFonts w:cstheme="minorHAnsi"/>
        </w:rPr>
        <w:t>R</w:t>
      </w:r>
      <w:r w:rsidR="003C2B29" w:rsidRPr="000610DA">
        <w:rPr>
          <w:rFonts w:cstheme="minorHAnsi"/>
        </w:rPr>
        <w:t>estauration</w:t>
      </w:r>
      <w:r w:rsidRPr="000610DA">
        <w:rPr>
          <w:rFonts w:cstheme="minorHAnsi"/>
        </w:rPr>
        <w:t xml:space="preserve"> de la légalité</w:t>
      </w:r>
      <w:r w:rsidR="003C2B29" w:rsidRPr="000610DA">
        <w:rPr>
          <w:rFonts w:cstheme="minorHAnsi"/>
        </w:rPr>
        <w:t xml:space="preserve"> </w:t>
      </w:r>
      <w:r w:rsidRPr="000610DA">
        <w:rPr>
          <w:rFonts w:cstheme="minorHAnsi"/>
        </w:rPr>
        <w:t xml:space="preserve">face à </w:t>
      </w:r>
      <w:r w:rsidR="007B5A0B" w:rsidRPr="000610DA">
        <w:rPr>
          <w:rFonts w:cstheme="minorHAnsi"/>
        </w:rPr>
        <w:t>l’épuration</w:t>
      </w:r>
      <w:r w:rsidR="00325AD9" w:rsidRPr="000610DA">
        <w:rPr>
          <w:rFonts w:cstheme="minorHAnsi"/>
        </w:rPr>
        <w:t xml:space="preserve"> </w:t>
      </w:r>
      <w:r w:rsidRPr="000610DA">
        <w:rPr>
          <w:rFonts w:cstheme="minorHAnsi"/>
        </w:rPr>
        <w:t>sauvage ex : Procès Pétain</w:t>
      </w:r>
    </w:p>
    <w:p w14:paraId="3E8CF207" w14:textId="191CC338" w:rsidR="00325AD9" w:rsidRPr="000610DA" w:rsidRDefault="00BC034E" w:rsidP="00A45DB2">
      <w:pPr>
        <w:spacing w:after="0" w:line="240" w:lineRule="auto"/>
        <w:rPr>
          <w:rFonts w:cstheme="minorHAnsi"/>
        </w:rPr>
      </w:pPr>
      <w:r w:rsidRPr="000610DA">
        <w:rPr>
          <w:rFonts w:cstheme="minorHAnsi"/>
        </w:rPr>
        <w:lastRenderedPageBreak/>
        <w:t>R</w:t>
      </w:r>
      <w:r w:rsidR="00325AD9" w:rsidRPr="000610DA">
        <w:rPr>
          <w:rFonts w:cstheme="minorHAnsi"/>
        </w:rPr>
        <w:t xml:space="preserve">établissement des liberté fondamentales </w:t>
      </w:r>
    </w:p>
    <w:p w14:paraId="3199667B" w14:textId="2CF98E7F" w:rsidR="003C2B29" w:rsidRPr="000610DA" w:rsidRDefault="009E0017" w:rsidP="00A45DB2">
      <w:pPr>
        <w:spacing w:after="0" w:line="240" w:lineRule="auto"/>
        <w:rPr>
          <w:rFonts w:cstheme="minorHAnsi"/>
        </w:rPr>
      </w:pPr>
      <w:r w:rsidRPr="000610DA">
        <w:rPr>
          <w:rFonts w:cstheme="minorHAnsi"/>
        </w:rPr>
        <w:t>Droit</w:t>
      </w:r>
      <w:r w:rsidR="003C2B29" w:rsidRPr="000610DA">
        <w:rPr>
          <w:rFonts w:cstheme="minorHAnsi"/>
        </w:rPr>
        <w:t xml:space="preserve"> de </w:t>
      </w:r>
      <w:r w:rsidR="007B5A0B" w:rsidRPr="000610DA">
        <w:rPr>
          <w:rFonts w:cstheme="minorHAnsi"/>
        </w:rPr>
        <w:t>vote des</w:t>
      </w:r>
      <w:r w:rsidR="00BC034E" w:rsidRPr="000610DA">
        <w:rPr>
          <w:rFonts w:cstheme="minorHAnsi"/>
        </w:rPr>
        <w:t xml:space="preserve"> </w:t>
      </w:r>
      <w:r w:rsidR="003C2B29" w:rsidRPr="000610DA">
        <w:rPr>
          <w:rFonts w:cstheme="minorHAnsi"/>
        </w:rPr>
        <w:t>femme</w:t>
      </w:r>
      <w:r w:rsidR="00BC034E" w:rsidRPr="000610DA">
        <w:rPr>
          <w:rFonts w:cstheme="minorHAnsi"/>
        </w:rPr>
        <w:t>s</w:t>
      </w:r>
    </w:p>
    <w:p w14:paraId="580F4480" w14:textId="12087C73" w:rsidR="002C29C5" w:rsidRPr="000610DA" w:rsidRDefault="002C29C5" w:rsidP="00A45DB2">
      <w:pPr>
        <w:spacing w:after="0" w:line="240" w:lineRule="auto"/>
        <w:rPr>
          <w:rFonts w:cstheme="minorHAnsi"/>
        </w:rPr>
      </w:pPr>
      <w:r w:rsidRPr="000610DA">
        <w:rPr>
          <w:rFonts w:cstheme="minorHAnsi"/>
        </w:rPr>
        <w:t>Election d’une assemblée constituante</w:t>
      </w:r>
      <w:r w:rsidR="00BC034E" w:rsidRPr="000610DA">
        <w:rPr>
          <w:rFonts w:cstheme="minorHAnsi"/>
        </w:rPr>
        <w:t>, élections municipales</w:t>
      </w:r>
    </w:p>
    <w:p w14:paraId="6B7E0BF4" w14:textId="0B13D226" w:rsidR="009E0017" w:rsidRDefault="009E0017" w:rsidP="00A45DB2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u w:val="single"/>
        </w:rPr>
      </w:pPr>
      <w:r w:rsidRPr="00314F25">
        <w:rPr>
          <w:rFonts w:cstheme="minorHAnsi"/>
          <w:u w:val="single"/>
        </w:rPr>
        <w:t xml:space="preserve">Une nouvelle République </w:t>
      </w:r>
    </w:p>
    <w:p w14:paraId="3D0F6790" w14:textId="24408BD5" w:rsidR="009E0017" w:rsidRPr="0000213D" w:rsidRDefault="0000213D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0A66CE" w:rsidRPr="0000213D">
        <w:rPr>
          <w:rFonts w:cstheme="minorHAnsi"/>
        </w:rPr>
        <w:t>in d’une unanimité politique</w:t>
      </w:r>
      <w:r w:rsidR="004B5CEF" w:rsidRPr="0000213D">
        <w:rPr>
          <w:rFonts w:cstheme="minorHAnsi"/>
        </w:rPr>
        <w:t xml:space="preserve"> : </w:t>
      </w:r>
      <w:r>
        <w:rPr>
          <w:rFonts w:cstheme="minorHAnsi"/>
        </w:rPr>
        <w:t>l</w:t>
      </w:r>
      <w:r w:rsidR="002C29C5" w:rsidRPr="0000213D">
        <w:rPr>
          <w:rFonts w:cstheme="minorHAnsi"/>
        </w:rPr>
        <w:t>e p</w:t>
      </w:r>
      <w:r>
        <w:rPr>
          <w:rFonts w:cstheme="minorHAnsi"/>
        </w:rPr>
        <w:t>ro</w:t>
      </w:r>
      <w:r w:rsidR="002C29C5" w:rsidRPr="0000213D">
        <w:rPr>
          <w:rFonts w:cstheme="minorHAnsi"/>
        </w:rPr>
        <w:t>b</w:t>
      </w:r>
      <w:r w:rsidR="0089758A">
        <w:rPr>
          <w:rFonts w:cstheme="minorHAnsi"/>
        </w:rPr>
        <w:t>l</w:t>
      </w:r>
      <w:r>
        <w:rPr>
          <w:rFonts w:cstheme="minorHAnsi"/>
        </w:rPr>
        <w:t>ème</w:t>
      </w:r>
      <w:r w:rsidR="002C29C5" w:rsidRPr="0000213D">
        <w:rPr>
          <w:rFonts w:cstheme="minorHAnsi"/>
        </w:rPr>
        <w:t xml:space="preserve"> des futures institutions brise l’unanimisme, au moins de </w:t>
      </w:r>
      <w:r w:rsidR="007B5A0B" w:rsidRPr="0000213D">
        <w:rPr>
          <w:rFonts w:cstheme="minorHAnsi"/>
        </w:rPr>
        <w:t>façade</w:t>
      </w:r>
      <w:r w:rsidR="007B5A0B">
        <w:rPr>
          <w:rFonts w:cstheme="minorHAnsi"/>
        </w:rPr>
        <w:t xml:space="preserve">, </w:t>
      </w:r>
      <w:r w:rsidR="007B5A0B" w:rsidRPr="0000213D">
        <w:rPr>
          <w:rFonts w:cstheme="minorHAnsi"/>
        </w:rPr>
        <w:t>qui</w:t>
      </w:r>
      <w:r w:rsidR="002C29C5" w:rsidRPr="0000213D">
        <w:rPr>
          <w:rFonts w:cstheme="minorHAnsi"/>
        </w:rPr>
        <w:t xml:space="preserve"> se maintenait depuis la Libération : conception </w:t>
      </w:r>
      <w:r w:rsidR="00325AD9" w:rsidRPr="0000213D">
        <w:rPr>
          <w:rFonts w:cstheme="minorHAnsi"/>
        </w:rPr>
        <w:t>g</w:t>
      </w:r>
      <w:r w:rsidR="002C29C5" w:rsidRPr="0000213D">
        <w:rPr>
          <w:rFonts w:cstheme="minorHAnsi"/>
        </w:rPr>
        <w:t xml:space="preserve">aullienne avec </w:t>
      </w:r>
      <w:r w:rsidR="000610DA">
        <w:rPr>
          <w:rFonts w:cstheme="minorHAnsi"/>
        </w:rPr>
        <w:t>un exécutif fort</w:t>
      </w:r>
      <w:r w:rsidR="002C29C5" w:rsidRPr="0000213D">
        <w:rPr>
          <w:rFonts w:cstheme="minorHAnsi"/>
        </w:rPr>
        <w:t xml:space="preserve"> et conception parlementaire de La </w:t>
      </w:r>
      <w:r w:rsidR="007B5A0B" w:rsidRPr="0000213D">
        <w:rPr>
          <w:rFonts w:cstheme="minorHAnsi"/>
        </w:rPr>
        <w:t>République.</w:t>
      </w:r>
      <w:r w:rsidR="00BC034E">
        <w:rPr>
          <w:rFonts w:cstheme="minorHAnsi"/>
        </w:rPr>
        <w:t xml:space="preserve"> Cela conduit à </w:t>
      </w:r>
      <w:r w:rsidR="00314F25">
        <w:rPr>
          <w:rFonts w:cstheme="minorHAnsi"/>
        </w:rPr>
        <w:t xml:space="preserve">la </w:t>
      </w:r>
      <w:r w:rsidR="00314F25" w:rsidRPr="0000213D">
        <w:rPr>
          <w:rFonts w:cstheme="minorHAnsi"/>
        </w:rPr>
        <w:t>démission</w:t>
      </w:r>
      <w:r w:rsidR="002C29C5" w:rsidRPr="0000213D">
        <w:rPr>
          <w:rFonts w:cstheme="minorHAnsi"/>
        </w:rPr>
        <w:t xml:space="preserve"> de De G</w:t>
      </w:r>
      <w:r w:rsidR="0089758A">
        <w:rPr>
          <w:rFonts w:cstheme="minorHAnsi"/>
        </w:rPr>
        <w:t>aulle</w:t>
      </w:r>
      <w:r w:rsidR="002C29C5" w:rsidRPr="0000213D">
        <w:rPr>
          <w:rFonts w:cstheme="minorHAnsi"/>
        </w:rPr>
        <w:t xml:space="preserve"> en janv</w:t>
      </w:r>
      <w:r w:rsidR="0089758A">
        <w:rPr>
          <w:rFonts w:cstheme="minorHAnsi"/>
        </w:rPr>
        <w:t>ier</w:t>
      </w:r>
      <w:r w:rsidR="000610DA">
        <w:rPr>
          <w:rFonts w:cstheme="minorHAnsi"/>
        </w:rPr>
        <w:t xml:space="preserve"> 19</w:t>
      </w:r>
      <w:r w:rsidR="002C29C5" w:rsidRPr="0000213D">
        <w:rPr>
          <w:rFonts w:cstheme="minorHAnsi"/>
        </w:rPr>
        <w:t>46</w:t>
      </w:r>
      <w:r w:rsidR="00314F25">
        <w:rPr>
          <w:rFonts w:cstheme="minorHAnsi"/>
        </w:rPr>
        <w:t>. L</w:t>
      </w:r>
      <w:r w:rsidR="00BC034E">
        <w:rPr>
          <w:rFonts w:cstheme="minorHAnsi"/>
        </w:rPr>
        <w:t xml:space="preserve">a </w:t>
      </w:r>
      <w:r w:rsidR="00E76273" w:rsidRPr="0000213D">
        <w:rPr>
          <w:rFonts w:cstheme="minorHAnsi"/>
        </w:rPr>
        <w:t xml:space="preserve">constitution de </w:t>
      </w:r>
      <w:r w:rsidR="007B5A0B">
        <w:rPr>
          <w:rFonts w:cstheme="minorHAnsi"/>
        </w:rPr>
        <w:t>19</w:t>
      </w:r>
      <w:r w:rsidR="007B5A0B" w:rsidRPr="0000213D">
        <w:rPr>
          <w:rFonts w:cstheme="minorHAnsi"/>
        </w:rPr>
        <w:t xml:space="preserve">46 </w:t>
      </w:r>
      <w:r w:rsidR="007B5A0B">
        <w:rPr>
          <w:rFonts w:cstheme="minorHAnsi"/>
        </w:rPr>
        <w:t>adoptée</w:t>
      </w:r>
      <w:r w:rsidR="00314F25">
        <w:rPr>
          <w:rFonts w:cstheme="minorHAnsi"/>
        </w:rPr>
        <w:t xml:space="preserve"> par référendum le 4 octobre </w:t>
      </w:r>
      <w:r w:rsidR="000610DA">
        <w:rPr>
          <w:rFonts w:cstheme="minorHAnsi"/>
        </w:rPr>
        <w:t>fonde la IV</w:t>
      </w:r>
      <w:r w:rsidR="000610DA" w:rsidRPr="000610DA">
        <w:rPr>
          <w:rFonts w:cstheme="minorHAnsi"/>
          <w:vertAlign w:val="superscript"/>
        </w:rPr>
        <w:t>ème</w:t>
      </w:r>
      <w:r w:rsidR="000610DA">
        <w:rPr>
          <w:rFonts w:cstheme="minorHAnsi"/>
        </w:rPr>
        <w:t xml:space="preserve"> </w:t>
      </w:r>
      <w:r w:rsidR="00E76273" w:rsidRPr="0000213D">
        <w:rPr>
          <w:rFonts w:cstheme="minorHAnsi"/>
        </w:rPr>
        <w:t xml:space="preserve"> </w:t>
      </w:r>
      <w:r w:rsidR="007B5A0B" w:rsidRPr="0000213D">
        <w:rPr>
          <w:rFonts w:cstheme="minorHAnsi"/>
        </w:rPr>
        <w:t>République</w:t>
      </w:r>
      <w:r w:rsidR="007B5A0B">
        <w:rPr>
          <w:rFonts w:cstheme="minorHAnsi"/>
        </w:rPr>
        <w:t>.</w:t>
      </w:r>
      <w:r w:rsidR="00314F25">
        <w:rPr>
          <w:rFonts w:cstheme="minorHAnsi"/>
        </w:rPr>
        <w:t xml:space="preserve"> </w:t>
      </w:r>
    </w:p>
    <w:p w14:paraId="50343E34" w14:textId="7AA050C4" w:rsidR="00325AD9" w:rsidRDefault="00325AD9" w:rsidP="00A45DB2">
      <w:pPr>
        <w:spacing w:after="0" w:line="240" w:lineRule="auto"/>
        <w:rPr>
          <w:rFonts w:ascii="Times New Roman" w:hAnsi="Times New Roman" w:cs="Times New Roman"/>
        </w:rPr>
      </w:pPr>
    </w:p>
    <w:p w14:paraId="40BD56E8" w14:textId="3B5B66C7" w:rsidR="00325AD9" w:rsidRPr="002A2D7B" w:rsidRDefault="00CD277D" w:rsidP="00A45D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2A2D7B">
        <w:rPr>
          <w:rFonts w:cstheme="minorHAnsi"/>
          <w:b/>
          <w:u w:val="single"/>
        </w:rPr>
        <w:t xml:space="preserve"> Reconstruire la France  </w:t>
      </w:r>
    </w:p>
    <w:p w14:paraId="25F5C25B" w14:textId="7E2906C8" w:rsidR="00405E8A" w:rsidRDefault="00314F25" w:rsidP="00A45DB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U</w:t>
      </w:r>
      <w:r w:rsidR="00CD277D" w:rsidRPr="00DC33EC">
        <w:rPr>
          <w:rFonts w:cstheme="minorHAnsi"/>
          <w:u w:val="single"/>
        </w:rPr>
        <w:t>n pays ruiné et dévasté</w:t>
      </w:r>
      <w:r w:rsidR="00325AD9" w:rsidRPr="00DC33EC">
        <w:rPr>
          <w:rFonts w:cstheme="minorHAnsi"/>
          <w:u w:val="single"/>
        </w:rPr>
        <w:t> </w:t>
      </w:r>
    </w:p>
    <w:p w14:paraId="0931770B" w14:textId="4D31789F" w:rsidR="00C3272D" w:rsidRDefault="00405E8A" w:rsidP="00A45DB2">
      <w:pPr>
        <w:spacing w:after="0" w:line="240" w:lineRule="auto"/>
        <w:jc w:val="both"/>
        <w:rPr>
          <w:rFonts w:cstheme="minorHAnsi"/>
        </w:rPr>
      </w:pPr>
      <w:r w:rsidRPr="00DC33EC">
        <w:rPr>
          <w:rFonts w:cstheme="minorHAnsi"/>
        </w:rPr>
        <w:t>P</w:t>
      </w:r>
      <w:r w:rsidR="009E0017" w:rsidRPr="00DC33EC">
        <w:rPr>
          <w:rFonts w:cstheme="minorHAnsi"/>
        </w:rPr>
        <w:t xml:space="preserve">ertes humaines, retour douloureux des prisonniers et </w:t>
      </w:r>
      <w:r w:rsidR="007B5A0B" w:rsidRPr="00DC33EC">
        <w:rPr>
          <w:rFonts w:cstheme="minorHAnsi"/>
        </w:rPr>
        <w:t>déportés</w:t>
      </w:r>
      <w:r w:rsidR="007B5A0B">
        <w:rPr>
          <w:rFonts w:cstheme="minorHAnsi"/>
        </w:rPr>
        <w:t xml:space="preserve">, </w:t>
      </w:r>
      <w:r w:rsidR="007B5A0B" w:rsidRPr="00DC33EC">
        <w:rPr>
          <w:rFonts w:cstheme="minorHAnsi"/>
        </w:rPr>
        <w:t>destructions</w:t>
      </w:r>
      <w:r w:rsidR="00325AD9" w:rsidRPr="00DC33EC">
        <w:rPr>
          <w:rFonts w:cstheme="minorHAnsi"/>
        </w:rPr>
        <w:t xml:space="preserve"> matérielles dues à la guerre</w:t>
      </w:r>
      <w:r w:rsidR="009E0017" w:rsidRPr="00DC33EC">
        <w:rPr>
          <w:rFonts w:cstheme="minorHAnsi"/>
        </w:rPr>
        <w:t xml:space="preserve"> et </w:t>
      </w:r>
      <w:r w:rsidR="00EE0F2D" w:rsidRPr="00DC33EC">
        <w:rPr>
          <w:rFonts w:cstheme="minorHAnsi"/>
        </w:rPr>
        <w:t xml:space="preserve">pénuries persistantes </w:t>
      </w:r>
    </w:p>
    <w:p w14:paraId="262B40C9" w14:textId="54A25041" w:rsidR="004D6A0C" w:rsidRPr="004D6A0C" w:rsidRDefault="00DC33EC" w:rsidP="00A45DB2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u w:val="single"/>
        </w:rPr>
      </w:pPr>
      <w:r w:rsidRPr="00DC33EC">
        <w:rPr>
          <w:rFonts w:cstheme="minorHAnsi"/>
          <w:u w:val="single"/>
        </w:rPr>
        <w:t xml:space="preserve">Un </w:t>
      </w:r>
      <w:r>
        <w:rPr>
          <w:rFonts w:cstheme="minorHAnsi"/>
          <w:u w:val="single"/>
        </w:rPr>
        <w:t>p</w:t>
      </w:r>
      <w:r w:rsidR="00EE0F2D" w:rsidRPr="00DC33EC">
        <w:rPr>
          <w:rFonts w:cstheme="minorHAnsi"/>
          <w:u w:val="single"/>
        </w:rPr>
        <w:t xml:space="preserve">rogramme de reconstruction inspiré par </w:t>
      </w:r>
      <w:r w:rsidRPr="00DC33EC">
        <w:rPr>
          <w:rFonts w:cstheme="minorHAnsi"/>
          <w:u w:val="single"/>
        </w:rPr>
        <w:t>l’</w:t>
      </w:r>
      <w:r w:rsidR="00EE0F2D" w:rsidRPr="00DC33EC">
        <w:rPr>
          <w:rFonts w:cstheme="minorHAnsi"/>
          <w:u w:val="single"/>
        </w:rPr>
        <w:t xml:space="preserve">esprit de la </w:t>
      </w:r>
      <w:r>
        <w:rPr>
          <w:rFonts w:cstheme="minorHAnsi"/>
          <w:u w:val="single"/>
        </w:rPr>
        <w:t>R</w:t>
      </w:r>
      <w:r w:rsidR="00EE0F2D" w:rsidRPr="00DC33EC">
        <w:rPr>
          <w:rFonts w:cstheme="minorHAnsi"/>
          <w:u w:val="single"/>
        </w:rPr>
        <w:t>ésistance</w:t>
      </w:r>
    </w:p>
    <w:p w14:paraId="2D0BDAE8" w14:textId="5FF0BB03" w:rsidR="00325AD9" w:rsidRPr="00DC33EC" w:rsidRDefault="00C3272D" w:rsidP="00A45D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p</w:t>
      </w:r>
      <w:r w:rsidR="00314F25">
        <w:rPr>
          <w:rFonts w:cstheme="minorHAnsi"/>
        </w:rPr>
        <w:t>rogramme du C</w:t>
      </w:r>
      <w:r>
        <w:rPr>
          <w:rFonts w:cstheme="minorHAnsi"/>
        </w:rPr>
        <w:t>onseil national de la Résistance (C</w:t>
      </w:r>
      <w:r w:rsidR="00314F25">
        <w:rPr>
          <w:rFonts w:cstheme="minorHAnsi"/>
        </w:rPr>
        <w:t>NR</w:t>
      </w:r>
      <w:r>
        <w:rPr>
          <w:rFonts w:cstheme="minorHAnsi"/>
        </w:rPr>
        <w:t>)</w:t>
      </w:r>
      <w:r w:rsidR="00314F25">
        <w:rPr>
          <w:rFonts w:cstheme="minorHAnsi"/>
        </w:rPr>
        <w:t xml:space="preserve"> établit l’i</w:t>
      </w:r>
      <w:r w:rsidR="00DC33EC" w:rsidRPr="00DC33EC">
        <w:rPr>
          <w:rFonts w:cstheme="minorHAnsi"/>
        </w:rPr>
        <w:t>dée que la démocratie</w:t>
      </w:r>
      <w:r w:rsidR="009E0017" w:rsidRPr="00DC33EC">
        <w:rPr>
          <w:rFonts w:cstheme="minorHAnsi"/>
        </w:rPr>
        <w:t xml:space="preserve"> inclu</w:t>
      </w:r>
      <w:r w:rsidR="00DC33EC" w:rsidRPr="00DC33EC">
        <w:rPr>
          <w:rFonts w:cstheme="minorHAnsi"/>
        </w:rPr>
        <w:t>t des droits</w:t>
      </w:r>
      <w:r w:rsidR="009E0017" w:rsidRPr="00DC33EC">
        <w:rPr>
          <w:rFonts w:cstheme="minorHAnsi"/>
        </w:rPr>
        <w:t xml:space="preserve"> éco</w:t>
      </w:r>
      <w:r w:rsidR="00314F25">
        <w:rPr>
          <w:rFonts w:cstheme="minorHAnsi"/>
        </w:rPr>
        <w:t>nomiques</w:t>
      </w:r>
      <w:r w:rsidR="009E0017" w:rsidRPr="00DC33EC">
        <w:rPr>
          <w:rFonts w:cstheme="minorHAnsi"/>
        </w:rPr>
        <w:t xml:space="preserve"> et sociaux et</w:t>
      </w:r>
      <w:r w:rsidR="00DC33EC" w:rsidRPr="00DC33EC">
        <w:rPr>
          <w:rFonts w:cstheme="minorHAnsi"/>
        </w:rPr>
        <w:t xml:space="preserve"> octroi </w:t>
      </w:r>
      <w:r w:rsidR="007B5A0B" w:rsidRPr="00DC33EC">
        <w:rPr>
          <w:rFonts w:cstheme="minorHAnsi"/>
        </w:rPr>
        <w:t>d’un</w:t>
      </w:r>
      <w:r w:rsidR="009E0017" w:rsidRPr="00DC33EC">
        <w:rPr>
          <w:rFonts w:cstheme="minorHAnsi"/>
        </w:rPr>
        <w:t xml:space="preserve"> rôle </w:t>
      </w:r>
      <w:r w:rsidR="00DC33EC" w:rsidRPr="00DC33EC">
        <w:rPr>
          <w:rFonts w:cstheme="minorHAnsi"/>
        </w:rPr>
        <w:t>majeur</w:t>
      </w:r>
      <w:r w:rsidR="009E0017" w:rsidRPr="00DC33EC">
        <w:rPr>
          <w:rFonts w:cstheme="minorHAnsi"/>
        </w:rPr>
        <w:t xml:space="preserve"> </w:t>
      </w:r>
      <w:r w:rsidR="007B5A0B">
        <w:rPr>
          <w:rFonts w:cstheme="minorHAnsi"/>
        </w:rPr>
        <w:t xml:space="preserve">à </w:t>
      </w:r>
      <w:r w:rsidR="007B5A0B" w:rsidRPr="00DC33EC">
        <w:rPr>
          <w:rFonts w:cstheme="minorHAnsi"/>
        </w:rPr>
        <w:t>l’Etat</w:t>
      </w:r>
      <w:r w:rsidR="009E0017" w:rsidRPr="00DC33EC">
        <w:rPr>
          <w:rFonts w:cstheme="minorHAnsi"/>
        </w:rPr>
        <w:t xml:space="preserve"> dans l’économie</w:t>
      </w:r>
      <w:r w:rsidR="00314F25">
        <w:rPr>
          <w:rFonts w:cstheme="minorHAnsi"/>
        </w:rPr>
        <w:t xml:space="preserve"> </w:t>
      </w:r>
    </w:p>
    <w:p w14:paraId="16173883" w14:textId="5E424F6F" w:rsidR="003C2B29" w:rsidRPr="00DC33EC" w:rsidRDefault="003C2B29" w:rsidP="00A45DB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33EC">
        <w:rPr>
          <w:rFonts w:cstheme="minorHAnsi"/>
        </w:rPr>
        <w:t>Les nationalisations</w:t>
      </w:r>
      <w:r w:rsidR="002C29C5" w:rsidRPr="00DC33EC">
        <w:rPr>
          <w:rFonts w:cstheme="minorHAnsi"/>
        </w:rPr>
        <w:t> : sanctions (Renault, Hou</w:t>
      </w:r>
      <w:r w:rsidR="00EE0F2D" w:rsidRPr="00DC33EC">
        <w:rPr>
          <w:rFonts w:cstheme="minorHAnsi"/>
        </w:rPr>
        <w:t>i</w:t>
      </w:r>
      <w:r w:rsidR="002C29C5" w:rsidRPr="00DC33EC">
        <w:rPr>
          <w:rFonts w:cstheme="minorHAnsi"/>
        </w:rPr>
        <w:t>llères du N</w:t>
      </w:r>
      <w:r w:rsidR="00314F25">
        <w:rPr>
          <w:rFonts w:cstheme="minorHAnsi"/>
        </w:rPr>
        <w:t xml:space="preserve">ord </w:t>
      </w:r>
      <w:r w:rsidR="002C29C5" w:rsidRPr="00DC33EC">
        <w:rPr>
          <w:rFonts w:cstheme="minorHAnsi"/>
        </w:rPr>
        <w:t>P</w:t>
      </w:r>
      <w:r w:rsidR="00314F25">
        <w:rPr>
          <w:rFonts w:cstheme="minorHAnsi"/>
        </w:rPr>
        <w:t>as</w:t>
      </w:r>
      <w:r w:rsidR="002C29C5" w:rsidRPr="00DC33EC">
        <w:rPr>
          <w:rFonts w:cstheme="minorHAnsi"/>
        </w:rPr>
        <w:t xml:space="preserve"> de C</w:t>
      </w:r>
      <w:r w:rsidR="00314F25">
        <w:rPr>
          <w:rFonts w:cstheme="minorHAnsi"/>
        </w:rPr>
        <w:t>alais</w:t>
      </w:r>
      <w:r w:rsidR="002C29C5" w:rsidRPr="00DC33EC">
        <w:rPr>
          <w:rFonts w:cstheme="minorHAnsi"/>
        </w:rPr>
        <w:t>…) m</w:t>
      </w:r>
      <w:r w:rsidR="00314F25">
        <w:rPr>
          <w:rFonts w:cstheme="minorHAnsi"/>
        </w:rPr>
        <w:t>ai</w:t>
      </w:r>
      <w:r w:rsidR="002C29C5" w:rsidRPr="00DC33EC">
        <w:rPr>
          <w:rFonts w:cstheme="minorHAnsi"/>
        </w:rPr>
        <w:t>s aussi secteurs clé p</w:t>
      </w:r>
      <w:r w:rsidR="00314F25">
        <w:rPr>
          <w:rFonts w:cstheme="minorHAnsi"/>
        </w:rPr>
        <w:t>ou</w:t>
      </w:r>
      <w:r w:rsidR="002C29C5" w:rsidRPr="00DC33EC">
        <w:rPr>
          <w:rFonts w:cstheme="minorHAnsi"/>
        </w:rPr>
        <w:t>r piloter</w:t>
      </w:r>
      <w:r w:rsidR="00314F25">
        <w:rPr>
          <w:rFonts w:cstheme="minorHAnsi"/>
        </w:rPr>
        <w:t xml:space="preserve"> </w:t>
      </w:r>
      <w:r w:rsidR="007B5A0B">
        <w:rPr>
          <w:rFonts w:cstheme="minorHAnsi"/>
        </w:rPr>
        <w:t>l’</w:t>
      </w:r>
      <w:r w:rsidR="007B5A0B" w:rsidRPr="00DC33EC">
        <w:rPr>
          <w:rFonts w:cstheme="minorHAnsi"/>
        </w:rPr>
        <w:t>économie</w:t>
      </w:r>
      <w:r w:rsidR="00314F25">
        <w:rPr>
          <w:rFonts w:cstheme="minorHAnsi"/>
        </w:rPr>
        <w:t xml:space="preserve"> </w:t>
      </w:r>
      <w:r w:rsidR="00314F25" w:rsidRPr="00DC33EC">
        <w:rPr>
          <w:rFonts w:cstheme="minorHAnsi"/>
        </w:rPr>
        <w:t>et</w:t>
      </w:r>
      <w:r w:rsidR="002C29C5" w:rsidRPr="00DC33EC">
        <w:rPr>
          <w:rFonts w:cstheme="minorHAnsi"/>
        </w:rPr>
        <w:t xml:space="preserve"> </w:t>
      </w:r>
      <w:r w:rsidR="00EE0F2D" w:rsidRPr="00DC33EC">
        <w:rPr>
          <w:rFonts w:cstheme="minorHAnsi"/>
        </w:rPr>
        <w:t>reconstruire</w:t>
      </w:r>
      <w:r w:rsidR="002C29C5" w:rsidRPr="00DC33EC">
        <w:rPr>
          <w:rFonts w:cstheme="minorHAnsi"/>
        </w:rPr>
        <w:t xml:space="preserve"> </w:t>
      </w:r>
      <w:r w:rsidR="00DC33EC" w:rsidRPr="00DC33EC">
        <w:rPr>
          <w:rFonts w:cstheme="minorHAnsi"/>
        </w:rPr>
        <w:t>(banques</w:t>
      </w:r>
      <w:r w:rsidR="002C29C5" w:rsidRPr="00DC33EC">
        <w:rPr>
          <w:rFonts w:cstheme="minorHAnsi"/>
        </w:rPr>
        <w:t xml:space="preserve"> et assurances, énergie, transport </w:t>
      </w:r>
      <w:r w:rsidR="007B5A0B" w:rsidRPr="00DC33EC">
        <w:rPr>
          <w:rFonts w:cstheme="minorHAnsi"/>
        </w:rPr>
        <w:t>aérien.</w:t>
      </w:r>
      <w:r w:rsidR="002C29C5" w:rsidRPr="00DC33EC">
        <w:rPr>
          <w:rFonts w:cstheme="minorHAnsi"/>
        </w:rPr>
        <w:t xml:space="preserve">) </w:t>
      </w:r>
    </w:p>
    <w:p w14:paraId="4BEF04F2" w14:textId="4A1C1C46" w:rsidR="003C2B29" w:rsidRDefault="007B5A0B" w:rsidP="00A45DB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C33EC">
        <w:rPr>
          <w:rFonts w:cstheme="minorHAnsi"/>
        </w:rPr>
        <w:t>La</w:t>
      </w:r>
      <w:r w:rsidR="002C29C5" w:rsidRPr="00DC33EC">
        <w:rPr>
          <w:rFonts w:cstheme="minorHAnsi"/>
        </w:rPr>
        <w:t xml:space="preserve"> sécurité </w:t>
      </w:r>
      <w:r w:rsidRPr="00DC33EC">
        <w:rPr>
          <w:rFonts w:cstheme="minorHAnsi"/>
        </w:rPr>
        <w:t>sociale (</w:t>
      </w:r>
      <w:r w:rsidR="002C29C5" w:rsidRPr="00DC33EC">
        <w:rPr>
          <w:rFonts w:cstheme="minorHAnsi"/>
        </w:rPr>
        <w:t>les ass</w:t>
      </w:r>
      <w:r w:rsidR="00DC33EC">
        <w:rPr>
          <w:rFonts w:cstheme="minorHAnsi"/>
        </w:rPr>
        <w:t>urances</w:t>
      </w:r>
      <w:r w:rsidR="002C29C5" w:rsidRPr="00DC33EC">
        <w:rPr>
          <w:rFonts w:cstheme="minorHAnsi"/>
        </w:rPr>
        <w:t xml:space="preserve"> sociales sont </w:t>
      </w:r>
      <w:r w:rsidRPr="00DC33EC">
        <w:rPr>
          <w:rFonts w:cstheme="minorHAnsi"/>
        </w:rPr>
        <w:t>rattachées</w:t>
      </w:r>
      <w:r w:rsidR="002C29C5" w:rsidRPr="00DC33EC">
        <w:rPr>
          <w:rFonts w:cstheme="minorHAnsi"/>
        </w:rPr>
        <w:t xml:space="preserve"> à un organisme unique qui couvre </w:t>
      </w:r>
      <w:r w:rsidR="00314F25">
        <w:rPr>
          <w:rFonts w:cstheme="minorHAnsi"/>
        </w:rPr>
        <w:t>tous</w:t>
      </w:r>
      <w:r w:rsidR="002C29C5" w:rsidRPr="00DC33EC">
        <w:rPr>
          <w:rFonts w:cstheme="minorHAnsi"/>
        </w:rPr>
        <w:t xml:space="preserve"> les salariés et repose sur le principe de la solidarité : entre malades et bien portants, entre les</w:t>
      </w:r>
      <w:r w:rsidR="002C29C5" w:rsidRPr="00405E8A">
        <w:rPr>
          <w:rFonts w:cstheme="minorHAnsi"/>
        </w:rPr>
        <w:t xml:space="preserve"> générations</w:t>
      </w:r>
      <w:r w:rsidR="00314F25">
        <w:rPr>
          <w:rFonts w:cstheme="minorHAnsi"/>
        </w:rPr>
        <w:t xml:space="preserve">, et </w:t>
      </w:r>
      <w:r w:rsidR="0089758A">
        <w:rPr>
          <w:rFonts w:cstheme="minorHAnsi"/>
        </w:rPr>
        <w:t xml:space="preserve">garantit des </w:t>
      </w:r>
      <w:r w:rsidR="002C29C5" w:rsidRPr="00405E8A">
        <w:rPr>
          <w:rFonts w:cstheme="minorHAnsi"/>
        </w:rPr>
        <w:t>d</w:t>
      </w:r>
      <w:r w:rsidR="0089758A">
        <w:rPr>
          <w:rFonts w:cstheme="minorHAnsi"/>
        </w:rPr>
        <w:t>roi</w:t>
      </w:r>
      <w:r w:rsidR="002C29C5" w:rsidRPr="00405E8A">
        <w:rPr>
          <w:rFonts w:cstheme="minorHAnsi"/>
        </w:rPr>
        <w:t>ts sociaux p</w:t>
      </w:r>
      <w:r w:rsidR="0089758A">
        <w:rPr>
          <w:rFonts w:cstheme="minorHAnsi"/>
        </w:rPr>
        <w:t>ou</w:t>
      </w:r>
      <w:r w:rsidR="002C29C5" w:rsidRPr="00405E8A">
        <w:rPr>
          <w:rFonts w:cstheme="minorHAnsi"/>
        </w:rPr>
        <w:t>r t</w:t>
      </w:r>
      <w:r w:rsidR="0089758A">
        <w:rPr>
          <w:rFonts w:cstheme="minorHAnsi"/>
        </w:rPr>
        <w:t>ou</w:t>
      </w:r>
      <w:r w:rsidR="002C29C5" w:rsidRPr="00405E8A">
        <w:rPr>
          <w:rFonts w:cstheme="minorHAnsi"/>
        </w:rPr>
        <w:t xml:space="preserve">s : à la protection de la santé, de la maternité, au repos et aux loisirs </w:t>
      </w:r>
      <w:r w:rsidR="00EE0F2D" w:rsidRPr="00405E8A">
        <w:rPr>
          <w:rFonts w:cstheme="minorHAnsi"/>
        </w:rPr>
        <w:t>énoncés dans le P</w:t>
      </w:r>
      <w:r w:rsidR="002C29C5" w:rsidRPr="00405E8A">
        <w:rPr>
          <w:rFonts w:cstheme="minorHAnsi"/>
        </w:rPr>
        <w:t>réambule constitution de 46</w:t>
      </w:r>
      <w:r w:rsidR="00314F25">
        <w:rPr>
          <w:rFonts w:cstheme="minorHAnsi"/>
        </w:rPr>
        <w:t xml:space="preserve">. </w:t>
      </w:r>
      <w:r w:rsidR="002C29C5" w:rsidRPr="00405E8A">
        <w:rPr>
          <w:rFonts w:cstheme="minorHAnsi"/>
        </w:rPr>
        <w:t xml:space="preserve"> </w:t>
      </w:r>
    </w:p>
    <w:p w14:paraId="5843DCCC" w14:textId="06BD6B73" w:rsidR="00405E8A" w:rsidRDefault="00314F25" w:rsidP="00A45DB2">
      <w:pPr>
        <w:spacing w:after="0" w:line="240" w:lineRule="auto"/>
        <w:jc w:val="both"/>
        <w:rPr>
          <w:rFonts w:cstheme="minorHAnsi"/>
        </w:rPr>
      </w:pPr>
      <w:r w:rsidRPr="00314F25">
        <w:rPr>
          <w:rFonts w:cstheme="minorHAnsi"/>
          <w:b/>
          <w:bCs/>
        </w:rPr>
        <w:t>Document :</w:t>
      </w:r>
      <w:r>
        <w:rPr>
          <w:rFonts w:cstheme="minorHAnsi"/>
          <w:b/>
          <w:bCs/>
        </w:rPr>
        <w:t xml:space="preserve"> </w:t>
      </w:r>
      <w:r w:rsidR="00405E8A" w:rsidRPr="00314F25">
        <w:rPr>
          <w:rFonts w:cstheme="minorHAnsi"/>
        </w:rPr>
        <w:t>Affiche pour la sécurité sociale</w:t>
      </w:r>
      <w:r>
        <w:rPr>
          <w:rFonts w:cstheme="minorHAnsi"/>
        </w:rPr>
        <w:t xml:space="preserve"> « Tous solidaires »</w:t>
      </w:r>
      <w:r w:rsidR="00405E8A" w:rsidRPr="00314F25">
        <w:rPr>
          <w:rFonts w:cstheme="minorHAnsi"/>
        </w:rPr>
        <w:t>, 1945</w:t>
      </w:r>
    </w:p>
    <w:p w14:paraId="1DFEEC3F" w14:textId="77777777" w:rsidR="002A2D7B" w:rsidRDefault="002A2D7B" w:rsidP="00A45DB2">
      <w:pPr>
        <w:spacing w:after="0" w:line="240" w:lineRule="auto"/>
        <w:jc w:val="both"/>
        <w:rPr>
          <w:rFonts w:cstheme="minorHAnsi"/>
        </w:rPr>
      </w:pPr>
    </w:p>
    <w:p w14:paraId="5A95B880" w14:textId="1BC0E643" w:rsidR="00CB6A5E" w:rsidRPr="002A2D7B" w:rsidRDefault="00CD277D" w:rsidP="00A45D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2A2D7B">
        <w:rPr>
          <w:rFonts w:cstheme="minorHAnsi"/>
          <w:b/>
          <w:u w:val="single"/>
        </w:rPr>
        <w:t>Retrouver une place dans le monde </w:t>
      </w:r>
    </w:p>
    <w:p w14:paraId="3D37697E" w14:textId="05FC3CAE" w:rsidR="00405E8A" w:rsidRPr="00DC33EC" w:rsidRDefault="00314F25" w:rsidP="00A45DB2">
      <w:pPr>
        <w:spacing w:after="0" w:line="240" w:lineRule="auto"/>
        <w:rPr>
          <w:rFonts w:cstheme="minorHAnsi"/>
        </w:rPr>
      </w:pPr>
      <w:r>
        <w:rPr>
          <w:rFonts w:cstheme="minorHAnsi"/>
        </w:rPr>
        <w:t>La France est</w:t>
      </w:r>
      <w:r w:rsidR="00405E8A" w:rsidRPr="00DC33EC">
        <w:rPr>
          <w:rFonts w:cstheme="minorHAnsi"/>
        </w:rPr>
        <w:t xml:space="preserve"> reconnue lors de la Conférence de Yalta comme une des puissances victorieuses =</w:t>
      </w:r>
      <w:r>
        <w:rPr>
          <w:rFonts w:cstheme="minorHAnsi"/>
        </w:rPr>
        <w:t xml:space="preserve"> et </w:t>
      </w:r>
      <w:r w:rsidR="00405E8A" w:rsidRPr="00DC33EC">
        <w:rPr>
          <w:rFonts w:cstheme="minorHAnsi"/>
        </w:rPr>
        <w:t xml:space="preserve">obtient siège </w:t>
      </w:r>
      <w:r w:rsidR="00DC33EC">
        <w:rPr>
          <w:rFonts w:cstheme="minorHAnsi"/>
        </w:rPr>
        <w:t xml:space="preserve">de membre </w:t>
      </w:r>
      <w:r w:rsidR="00DC33EC" w:rsidRPr="00DC33EC">
        <w:rPr>
          <w:rFonts w:cstheme="minorHAnsi"/>
        </w:rPr>
        <w:t>permanent au</w:t>
      </w:r>
      <w:r w:rsidR="00405E8A" w:rsidRPr="00DC33EC">
        <w:rPr>
          <w:rFonts w:cstheme="minorHAnsi"/>
        </w:rPr>
        <w:t xml:space="preserve"> Conseil de </w:t>
      </w:r>
      <w:r w:rsidR="00DC33EC" w:rsidRPr="00DC33EC">
        <w:rPr>
          <w:rFonts w:cstheme="minorHAnsi"/>
        </w:rPr>
        <w:t>sécurité de</w:t>
      </w:r>
      <w:r w:rsidR="00405E8A" w:rsidRPr="00DC33EC">
        <w:rPr>
          <w:rFonts w:cstheme="minorHAnsi"/>
        </w:rPr>
        <w:t xml:space="preserve"> l’ONU</w:t>
      </w:r>
      <w:r>
        <w:rPr>
          <w:rFonts w:cstheme="minorHAnsi"/>
        </w:rPr>
        <w:t>.</w:t>
      </w:r>
    </w:p>
    <w:p w14:paraId="594528CA" w14:textId="38B081FA" w:rsidR="00CD277D" w:rsidRPr="00DC33EC" w:rsidRDefault="00405E8A" w:rsidP="00A45DB2">
      <w:pPr>
        <w:spacing w:after="0" w:line="240" w:lineRule="auto"/>
        <w:rPr>
          <w:rFonts w:cstheme="minorHAnsi"/>
        </w:rPr>
      </w:pPr>
      <w:r w:rsidRPr="00DC33EC">
        <w:rPr>
          <w:rFonts w:cstheme="minorHAnsi"/>
        </w:rPr>
        <w:t xml:space="preserve">Mais </w:t>
      </w:r>
      <w:r w:rsidR="00CD277D" w:rsidRPr="00DC33EC">
        <w:rPr>
          <w:rFonts w:cstheme="minorHAnsi"/>
        </w:rPr>
        <w:t>la puissance française</w:t>
      </w:r>
      <w:r w:rsidRPr="00DC33EC">
        <w:rPr>
          <w:rFonts w:cstheme="minorHAnsi"/>
        </w:rPr>
        <w:t xml:space="preserve"> est</w:t>
      </w:r>
      <w:r w:rsidR="00CD277D" w:rsidRPr="00DC33EC">
        <w:rPr>
          <w:rFonts w:cstheme="minorHAnsi"/>
        </w:rPr>
        <w:t xml:space="preserve"> en question</w:t>
      </w:r>
      <w:r w:rsidRPr="00DC33EC">
        <w:rPr>
          <w:rFonts w:cstheme="minorHAnsi"/>
        </w:rPr>
        <w:t xml:space="preserve">, la guerre froide s’annonce. </w:t>
      </w:r>
    </w:p>
    <w:p w14:paraId="4D3ABB01" w14:textId="21BE0CA4" w:rsidR="00CD277D" w:rsidRPr="00CD277D" w:rsidRDefault="00CD277D" w:rsidP="00A45D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4E53C" w14:textId="36783DAB" w:rsidR="00CD277D" w:rsidRPr="00314F25" w:rsidRDefault="00CD277D" w:rsidP="00A45DB2">
      <w:pPr>
        <w:spacing w:after="0" w:line="240" w:lineRule="auto"/>
        <w:jc w:val="both"/>
        <w:rPr>
          <w:rFonts w:cs="Times New Roman"/>
          <w:b/>
          <w:u w:val="single"/>
        </w:rPr>
      </w:pPr>
      <w:r w:rsidRPr="00314F25">
        <w:rPr>
          <w:rFonts w:cs="Times New Roman"/>
          <w:b/>
          <w:u w:val="single"/>
        </w:rPr>
        <w:t>Conclusion</w:t>
      </w:r>
    </w:p>
    <w:p w14:paraId="186ED5BE" w14:textId="6AA107A3" w:rsidR="00D41566" w:rsidRDefault="00314F25" w:rsidP="00A45DB2">
      <w:pPr>
        <w:spacing w:after="0" w:line="240" w:lineRule="auto"/>
        <w:jc w:val="both"/>
        <w:rPr>
          <w:rFonts w:cs="Times New Roman"/>
        </w:rPr>
      </w:pPr>
      <w:r w:rsidRPr="007B5A0B">
        <w:rPr>
          <w:rFonts w:cs="Times New Roman"/>
        </w:rPr>
        <w:t xml:space="preserve">Des heures sombres sont sorties </w:t>
      </w:r>
      <w:r w:rsidR="007B5A0B" w:rsidRPr="007B5A0B">
        <w:rPr>
          <w:rFonts w:cs="Times New Roman"/>
        </w:rPr>
        <w:t>quelques</w:t>
      </w:r>
      <w:r w:rsidRPr="007B5A0B">
        <w:rPr>
          <w:rFonts w:cs="Times New Roman"/>
        </w:rPr>
        <w:t xml:space="preserve"> lumières</w:t>
      </w:r>
      <w:r w:rsidR="007B5A0B" w:rsidRPr="007B5A0B">
        <w:rPr>
          <w:rFonts w:cs="Times New Roman"/>
        </w:rPr>
        <w:t xml:space="preserve">, </w:t>
      </w:r>
      <w:r w:rsidRPr="007B5A0B">
        <w:rPr>
          <w:rFonts w:cs="Times New Roman"/>
        </w:rPr>
        <w:t xml:space="preserve">la </w:t>
      </w:r>
      <w:r w:rsidR="007B5A0B">
        <w:rPr>
          <w:rFonts w:cs="Times New Roman"/>
        </w:rPr>
        <w:t>R</w:t>
      </w:r>
      <w:r w:rsidRPr="007B5A0B">
        <w:rPr>
          <w:rFonts w:cs="Times New Roman"/>
        </w:rPr>
        <w:t>ésistance et de nouveaux droits</w:t>
      </w:r>
      <w:bookmarkEnd w:id="0"/>
      <w:bookmarkEnd w:id="5"/>
      <w:r w:rsidR="007B5A0B" w:rsidRPr="007B5A0B">
        <w:rPr>
          <w:rFonts w:cs="Times New Roman"/>
        </w:rPr>
        <w:t xml:space="preserve">. </w:t>
      </w:r>
    </w:p>
    <w:p w14:paraId="3EAEF45F" w14:textId="30352610" w:rsidR="007B5A0B" w:rsidRPr="007B5A0B" w:rsidRDefault="007B5A0B" w:rsidP="00A45DB2">
      <w:pPr>
        <w:spacing w:after="0" w:line="240" w:lineRule="auto"/>
        <w:jc w:val="both"/>
        <w:rPr>
          <w:rFonts w:cs="Times New Roman"/>
        </w:rPr>
      </w:pPr>
      <w:r w:rsidRPr="007B5A0B">
        <w:rPr>
          <w:rFonts w:cs="Times New Roman"/>
          <w:b/>
          <w:bCs/>
        </w:rPr>
        <w:t>Document :</w:t>
      </w:r>
      <w:r>
        <w:rPr>
          <w:rFonts w:cs="Times New Roman"/>
        </w:rPr>
        <w:t xml:space="preserve"> </w:t>
      </w:r>
      <w:r w:rsidRPr="007B5A0B">
        <w:rPr>
          <w:rFonts w:cs="Times New Roman"/>
        </w:rPr>
        <w:t xml:space="preserve">Chant des </w:t>
      </w:r>
      <w:r w:rsidR="004D6A0C" w:rsidRPr="007B5A0B">
        <w:rPr>
          <w:rFonts w:cs="Times New Roman"/>
        </w:rPr>
        <w:t>partisans</w:t>
      </w:r>
      <w:r w:rsidR="004D6A0C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6E6435">
        <w:rPr>
          <w:rFonts w:cs="Times New Roman"/>
        </w:rPr>
        <w:t xml:space="preserve"> J. Kessel, M </w:t>
      </w:r>
      <w:r w:rsidR="004D6A0C">
        <w:rPr>
          <w:rFonts w:cs="Times New Roman"/>
        </w:rPr>
        <w:t>Druon</w:t>
      </w:r>
      <w:r w:rsidR="004D6A0C" w:rsidRPr="007B5A0B">
        <w:rPr>
          <w:rFonts w:cs="Times New Roman"/>
        </w:rPr>
        <w:t>,</w:t>
      </w:r>
      <w:r w:rsidRPr="007B5A0B">
        <w:rPr>
          <w:rFonts w:cs="Times New Roman"/>
        </w:rPr>
        <w:t xml:space="preserve"> A. Marly, 1943</w:t>
      </w:r>
    </w:p>
    <w:sectPr w:rsidR="007B5A0B" w:rsidRPr="007B5A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F3A74" w14:textId="77777777" w:rsidR="00263454" w:rsidRDefault="00263454" w:rsidP="00A0793B">
      <w:pPr>
        <w:spacing w:after="0" w:line="240" w:lineRule="auto"/>
      </w:pPr>
      <w:r>
        <w:separator/>
      </w:r>
    </w:p>
  </w:endnote>
  <w:endnote w:type="continuationSeparator" w:id="0">
    <w:p w14:paraId="0AA5330A" w14:textId="77777777" w:rsidR="00263454" w:rsidRDefault="00263454" w:rsidP="00A0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6ECF" w14:textId="77777777" w:rsidR="00263454" w:rsidRDefault="00263454" w:rsidP="00A0793B">
      <w:pPr>
        <w:spacing w:after="0" w:line="240" w:lineRule="auto"/>
      </w:pPr>
      <w:r>
        <w:separator/>
      </w:r>
    </w:p>
  </w:footnote>
  <w:footnote w:type="continuationSeparator" w:id="0">
    <w:p w14:paraId="52CB18E6" w14:textId="77777777" w:rsidR="00263454" w:rsidRDefault="00263454" w:rsidP="00A0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11600"/>
      <w:docPartObj>
        <w:docPartGallery w:val="Page Numbers (Top of Page)"/>
        <w:docPartUnique/>
      </w:docPartObj>
    </w:sdtPr>
    <w:sdtEndPr/>
    <w:sdtContent>
      <w:p w14:paraId="21D082E8" w14:textId="05825CF6" w:rsidR="00DF3072" w:rsidRDefault="00DF307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B2">
          <w:rPr>
            <w:noProof/>
          </w:rPr>
          <w:t>1</w:t>
        </w:r>
        <w:r>
          <w:fldChar w:fldCharType="end"/>
        </w:r>
      </w:p>
    </w:sdtContent>
  </w:sdt>
  <w:p w14:paraId="644100BB" w14:textId="77777777" w:rsidR="00DF3072" w:rsidRDefault="00DF30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69C"/>
    <w:multiLevelType w:val="hybridMultilevel"/>
    <w:tmpl w:val="4E0A29FC"/>
    <w:lvl w:ilvl="0" w:tplc="053042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70B5A"/>
    <w:multiLevelType w:val="hybridMultilevel"/>
    <w:tmpl w:val="EFF89792"/>
    <w:lvl w:ilvl="0" w:tplc="8864E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1534D8"/>
    <w:multiLevelType w:val="hybridMultilevel"/>
    <w:tmpl w:val="705E1F2C"/>
    <w:lvl w:ilvl="0" w:tplc="AEB4BFA4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10E30A0B"/>
    <w:multiLevelType w:val="hybridMultilevel"/>
    <w:tmpl w:val="62B2CF20"/>
    <w:lvl w:ilvl="0" w:tplc="040C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3444BDF"/>
    <w:multiLevelType w:val="hybridMultilevel"/>
    <w:tmpl w:val="1D64E05A"/>
    <w:lvl w:ilvl="0" w:tplc="629ECE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F23808"/>
    <w:multiLevelType w:val="hybridMultilevel"/>
    <w:tmpl w:val="7C36A52C"/>
    <w:lvl w:ilvl="0" w:tplc="1A2EAB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9468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678FE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4805E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3885F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2768F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318C4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7CAB41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4B82D7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B65A8"/>
    <w:multiLevelType w:val="hybridMultilevel"/>
    <w:tmpl w:val="4DFC5360"/>
    <w:lvl w:ilvl="0" w:tplc="C5364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E40B3"/>
    <w:multiLevelType w:val="hybridMultilevel"/>
    <w:tmpl w:val="5EBCCC04"/>
    <w:lvl w:ilvl="0" w:tplc="4F9CAA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6DB8"/>
    <w:multiLevelType w:val="hybridMultilevel"/>
    <w:tmpl w:val="DAD013D6"/>
    <w:lvl w:ilvl="0" w:tplc="183AC37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7F5001"/>
    <w:multiLevelType w:val="hybridMultilevel"/>
    <w:tmpl w:val="0F48B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3C13E3"/>
    <w:multiLevelType w:val="hybridMultilevel"/>
    <w:tmpl w:val="50B6CA1A"/>
    <w:lvl w:ilvl="0" w:tplc="6B64591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CFC60CD"/>
    <w:multiLevelType w:val="hybridMultilevel"/>
    <w:tmpl w:val="49583F68"/>
    <w:lvl w:ilvl="0" w:tplc="D92AA090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D62DE"/>
    <w:multiLevelType w:val="hybridMultilevel"/>
    <w:tmpl w:val="5FA48BD0"/>
    <w:lvl w:ilvl="0" w:tplc="BACA4F8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16A50CB"/>
    <w:multiLevelType w:val="hybridMultilevel"/>
    <w:tmpl w:val="ADC60020"/>
    <w:lvl w:ilvl="0" w:tplc="C7C67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F12FBF"/>
    <w:multiLevelType w:val="hybridMultilevel"/>
    <w:tmpl w:val="545484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2023B"/>
    <w:multiLevelType w:val="hybridMultilevel"/>
    <w:tmpl w:val="6FCC88FA"/>
    <w:lvl w:ilvl="0" w:tplc="040C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46F6519"/>
    <w:multiLevelType w:val="hybridMultilevel"/>
    <w:tmpl w:val="6E76337C"/>
    <w:lvl w:ilvl="0" w:tplc="7A7080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CE628F1"/>
    <w:multiLevelType w:val="hybridMultilevel"/>
    <w:tmpl w:val="9C029B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F1F6EFE"/>
    <w:multiLevelType w:val="hybridMultilevel"/>
    <w:tmpl w:val="E2321654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B25F4B"/>
    <w:multiLevelType w:val="hybridMultilevel"/>
    <w:tmpl w:val="FF96DA90"/>
    <w:lvl w:ilvl="0" w:tplc="6DC0CF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33AC4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6A6A6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9BED6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ECAF0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A80991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A87C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42AFB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77AC4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947E6"/>
    <w:multiLevelType w:val="hybridMultilevel"/>
    <w:tmpl w:val="6C7EAEDE"/>
    <w:lvl w:ilvl="0" w:tplc="5E740F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7F154FF"/>
    <w:multiLevelType w:val="hybridMultilevel"/>
    <w:tmpl w:val="2D684CD2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DA4DA0"/>
    <w:multiLevelType w:val="hybridMultilevel"/>
    <w:tmpl w:val="5DA03528"/>
    <w:lvl w:ilvl="0" w:tplc="8E782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C3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A6B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A6A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8B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6D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26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C9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65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D5B1BA2"/>
    <w:multiLevelType w:val="hybridMultilevel"/>
    <w:tmpl w:val="27F40D02"/>
    <w:lvl w:ilvl="0" w:tplc="040C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1E535FC"/>
    <w:multiLevelType w:val="hybridMultilevel"/>
    <w:tmpl w:val="C5640608"/>
    <w:lvl w:ilvl="0" w:tplc="25F0EC6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3874238"/>
    <w:multiLevelType w:val="hybridMultilevel"/>
    <w:tmpl w:val="21E0F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95B81"/>
    <w:multiLevelType w:val="hybridMultilevel"/>
    <w:tmpl w:val="6BCAA148"/>
    <w:lvl w:ilvl="0" w:tplc="CA140C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9"/>
  </w:num>
  <w:num w:numId="5">
    <w:abstractNumId w:val="8"/>
  </w:num>
  <w:num w:numId="6">
    <w:abstractNumId w:val="24"/>
  </w:num>
  <w:num w:numId="7">
    <w:abstractNumId w:val="1"/>
  </w:num>
  <w:num w:numId="8">
    <w:abstractNumId w:val="21"/>
  </w:num>
  <w:num w:numId="9">
    <w:abstractNumId w:val="23"/>
  </w:num>
  <w:num w:numId="10">
    <w:abstractNumId w:val="7"/>
  </w:num>
  <w:num w:numId="11">
    <w:abstractNumId w:val="3"/>
  </w:num>
  <w:num w:numId="12">
    <w:abstractNumId w:val="10"/>
  </w:num>
  <w:num w:numId="13">
    <w:abstractNumId w:val="15"/>
  </w:num>
  <w:num w:numId="14">
    <w:abstractNumId w:val="2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13"/>
  </w:num>
  <w:num w:numId="20">
    <w:abstractNumId w:val="26"/>
  </w:num>
  <w:num w:numId="21">
    <w:abstractNumId w:val="16"/>
  </w:num>
  <w:num w:numId="22">
    <w:abstractNumId w:val="12"/>
  </w:num>
  <w:num w:numId="23">
    <w:abstractNumId w:val="11"/>
  </w:num>
  <w:num w:numId="24">
    <w:abstractNumId w:val="18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D"/>
    <w:rsid w:val="0000213D"/>
    <w:rsid w:val="00012B47"/>
    <w:rsid w:val="000610DA"/>
    <w:rsid w:val="000768BF"/>
    <w:rsid w:val="00084E56"/>
    <w:rsid w:val="00086DB6"/>
    <w:rsid w:val="00097339"/>
    <w:rsid w:val="000A66CE"/>
    <w:rsid w:val="000D0286"/>
    <w:rsid w:val="000D2252"/>
    <w:rsid w:val="000E20E0"/>
    <w:rsid w:val="000E4AB4"/>
    <w:rsid w:val="001566D7"/>
    <w:rsid w:val="00170891"/>
    <w:rsid w:val="00172C95"/>
    <w:rsid w:val="001830A1"/>
    <w:rsid w:val="001871A8"/>
    <w:rsid w:val="001A2F48"/>
    <w:rsid w:val="001E551B"/>
    <w:rsid w:val="001E5D1E"/>
    <w:rsid w:val="00234A7D"/>
    <w:rsid w:val="00241AAA"/>
    <w:rsid w:val="00242A38"/>
    <w:rsid w:val="00263454"/>
    <w:rsid w:val="00275983"/>
    <w:rsid w:val="002A0BFC"/>
    <w:rsid w:val="002A2D7B"/>
    <w:rsid w:val="002A6646"/>
    <w:rsid w:val="002B2652"/>
    <w:rsid w:val="002C29C5"/>
    <w:rsid w:val="002F5B72"/>
    <w:rsid w:val="00314F25"/>
    <w:rsid w:val="00321BA8"/>
    <w:rsid w:val="00325AD9"/>
    <w:rsid w:val="00341DA3"/>
    <w:rsid w:val="00355442"/>
    <w:rsid w:val="00374BD0"/>
    <w:rsid w:val="003863D2"/>
    <w:rsid w:val="0038647B"/>
    <w:rsid w:val="00386EE2"/>
    <w:rsid w:val="003A06DE"/>
    <w:rsid w:val="003B0938"/>
    <w:rsid w:val="003C2B29"/>
    <w:rsid w:val="003D5A1F"/>
    <w:rsid w:val="003F2FF0"/>
    <w:rsid w:val="003F61C0"/>
    <w:rsid w:val="00403D60"/>
    <w:rsid w:val="00405B80"/>
    <w:rsid w:val="00405E8A"/>
    <w:rsid w:val="00430589"/>
    <w:rsid w:val="0044030D"/>
    <w:rsid w:val="00442BF3"/>
    <w:rsid w:val="00462D82"/>
    <w:rsid w:val="00463EFA"/>
    <w:rsid w:val="004B383A"/>
    <w:rsid w:val="004B5CEF"/>
    <w:rsid w:val="004D249C"/>
    <w:rsid w:val="004D6A0C"/>
    <w:rsid w:val="004F28CB"/>
    <w:rsid w:val="004F3E2C"/>
    <w:rsid w:val="005129AC"/>
    <w:rsid w:val="0051544D"/>
    <w:rsid w:val="00554C9A"/>
    <w:rsid w:val="005560AF"/>
    <w:rsid w:val="005754CA"/>
    <w:rsid w:val="00576A33"/>
    <w:rsid w:val="0058211D"/>
    <w:rsid w:val="005B0D6A"/>
    <w:rsid w:val="005B26FD"/>
    <w:rsid w:val="005F1402"/>
    <w:rsid w:val="00607003"/>
    <w:rsid w:val="00613BD8"/>
    <w:rsid w:val="00617390"/>
    <w:rsid w:val="006C4F9B"/>
    <w:rsid w:val="006C6B72"/>
    <w:rsid w:val="006E6435"/>
    <w:rsid w:val="006F6D1F"/>
    <w:rsid w:val="00703F00"/>
    <w:rsid w:val="00704615"/>
    <w:rsid w:val="007212E5"/>
    <w:rsid w:val="00735F8C"/>
    <w:rsid w:val="0075440F"/>
    <w:rsid w:val="0075737E"/>
    <w:rsid w:val="007631A3"/>
    <w:rsid w:val="00797351"/>
    <w:rsid w:val="007973D1"/>
    <w:rsid w:val="007A0E1D"/>
    <w:rsid w:val="007B5A0B"/>
    <w:rsid w:val="007E3DB4"/>
    <w:rsid w:val="007F4F3F"/>
    <w:rsid w:val="00803F2B"/>
    <w:rsid w:val="00811FC0"/>
    <w:rsid w:val="008262A4"/>
    <w:rsid w:val="0085589D"/>
    <w:rsid w:val="008677B4"/>
    <w:rsid w:val="0087214A"/>
    <w:rsid w:val="0089758A"/>
    <w:rsid w:val="008A6743"/>
    <w:rsid w:val="008B4532"/>
    <w:rsid w:val="008C1E54"/>
    <w:rsid w:val="008C38EC"/>
    <w:rsid w:val="008D4E75"/>
    <w:rsid w:val="008E3656"/>
    <w:rsid w:val="009352F9"/>
    <w:rsid w:val="00956C61"/>
    <w:rsid w:val="00963FD6"/>
    <w:rsid w:val="00991824"/>
    <w:rsid w:val="00992E2C"/>
    <w:rsid w:val="009954F5"/>
    <w:rsid w:val="009D01F9"/>
    <w:rsid w:val="009D301C"/>
    <w:rsid w:val="009E0017"/>
    <w:rsid w:val="00A02AB0"/>
    <w:rsid w:val="00A0793B"/>
    <w:rsid w:val="00A307E1"/>
    <w:rsid w:val="00A45DB2"/>
    <w:rsid w:val="00A4778F"/>
    <w:rsid w:val="00A70F06"/>
    <w:rsid w:val="00A71A78"/>
    <w:rsid w:val="00A7349E"/>
    <w:rsid w:val="00A83168"/>
    <w:rsid w:val="00A956AF"/>
    <w:rsid w:val="00AA35CE"/>
    <w:rsid w:val="00AA75D2"/>
    <w:rsid w:val="00AB08CD"/>
    <w:rsid w:val="00AC7446"/>
    <w:rsid w:val="00AD0B5D"/>
    <w:rsid w:val="00B051D2"/>
    <w:rsid w:val="00B11C84"/>
    <w:rsid w:val="00B40730"/>
    <w:rsid w:val="00B44B29"/>
    <w:rsid w:val="00B46C5A"/>
    <w:rsid w:val="00B547B0"/>
    <w:rsid w:val="00B6774C"/>
    <w:rsid w:val="00B84603"/>
    <w:rsid w:val="00B8766C"/>
    <w:rsid w:val="00BA3699"/>
    <w:rsid w:val="00BC034E"/>
    <w:rsid w:val="00BC1779"/>
    <w:rsid w:val="00BD2C9D"/>
    <w:rsid w:val="00BD7FF0"/>
    <w:rsid w:val="00BE31AF"/>
    <w:rsid w:val="00BF2146"/>
    <w:rsid w:val="00C2796C"/>
    <w:rsid w:val="00C3272D"/>
    <w:rsid w:val="00C366A1"/>
    <w:rsid w:val="00C834C7"/>
    <w:rsid w:val="00C864EC"/>
    <w:rsid w:val="00CB5521"/>
    <w:rsid w:val="00CB6A5E"/>
    <w:rsid w:val="00CC041F"/>
    <w:rsid w:val="00CD277D"/>
    <w:rsid w:val="00CD3F0C"/>
    <w:rsid w:val="00CE181F"/>
    <w:rsid w:val="00CF16CF"/>
    <w:rsid w:val="00D13725"/>
    <w:rsid w:val="00D41566"/>
    <w:rsid w:val="00D41CDC"/>
    <w:rsid w:val="00D450F1"/>
    <w:rsid w:val="00D76CEE"/>
    <w:rsid w:val="00D77C7C"/>
    <w:rsid w:val="00DB6196"/>
    <w:rsid w:val="00DC33EC"/>
    <w:rsid w:val="00DC610A"/>
    <w:rsid w:val="00DE38EC"/>
    <w:rsid w:val="00DF3072"/>
    <w:rsid w:val="00DF675B"/>
    <w:rsid w:val="00E05096"/>
    <w:rsid w:val="00E47194"/>
    <w:rsid w:val="00E76273"/>
    <w:rsid w:val="00E7753C"/>
    <w:rsid w:val="00EC41FA"/>
    <w:rsid w:val="00EE0F2D"/>
    <w:rsid w:val="00F654A1"/>
    <w:rsid w:val="00F82AF8"/>
    <w:rsid w:val="00F84A6B"/>
    <w:rsid w:val="00F87679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D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4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2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09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42A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pdetail">
    <w:name w:val="p_detail"/>
    <w:basedOn w:val="Normal"/>
    <w:rsid w:val="0024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42A3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42A3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42A3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42A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242A38"/>
    <w:rPr>
      <w:i/>
      <w:iCs/>
    </w:rPr>
  </w:style>
  <w:style w:type="paragraph" w:customStyle="1" w:styleId="detail">
    <w:name w:val="detail"/>
    <w:basedOn w:val="Normal"/>
    <w:rsid w:val="00D1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notes-opt-btn">
    <w:name w:val="bnotes-opt-btn"/>
    <w:basedOn w:val="Normal"/>
    <w:rsid w:val="00D1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372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0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93B"/>
  </w:style>
  <w:style w:type="paragraph" w:styleId="Pieddepage">
    <w:name w:val="footer"/>
    <w:basedOn w:val="Normal"/>
    <w:link w:val="PieddepageCar"/>
    <w:uiPriority w:val="99"/>
    <w:unhideWhenUsed/>
    <w:rsid w:val="00A0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93B"/>
  </w:style>
  <w:style w:type="paragraph" w:styleId="Textedebulles">
    <w:name w:val="Balloon Text"/>
    <w:basedOn w:val="Normal"/>
    <w:link w:val="TextedebullesCar"/>
    <w:uiPriority w:val="99"/>
    <w:semiHidden/>
    <w:unhideWhenUsed/>
    <w:rsid w:val="00D7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C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4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2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09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42A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pdetail">
    <w:name w:val="p_detail"/>
    <w:basedOn w:val="Normal"/>
    <w:rsid w:val="0024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42A3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42A3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42A3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42A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242A38"/>
    <w:rPr>
      <w:i/>
      <w:iCs/>
    </w:rPr>
  </w:style>
  <w:style w:type="paragraph" w:customStyle="1" w:styleId="detail">
    <w:name w:val="detail"/>
    <w:basedOn w:val="Normal"/>
    <w:rsid w:val="00D1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notes-opt-btn">
    <w:name w:val="bnotes-opt-btn"/>
    <w:basedOn w:val="Normal"/>
    <w:rsid w:val="00D1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372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0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93B"/>
  </w:style>
  <w:style w:type="paragraph" w:styleId="Pieddepage">
    <w:name w:val="footer"/>
    <w:basedOn w:val="Normal"/>
    <w:link w:val="PieddepageCar"/>
    <w:uiPriority w:val="99"/>
    <w:unhideWhenUsed/>
    <w:rsid w:val="00A0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93B"/>
  </w:style>
  <w:style w:type="paragraph" w:styleId="Textedebulles">
    <w:name w:val="Balloon Text"/>
    <w:basedOn w:val="Normal"/>
    <w:link w:val="TextedebullesCar"/>
    <w:uiPriority w:val="99"/>
    <w:semiHidden/>
    <w:unhideWhenUsed/>
    <w:rsid w:val="00D7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seedelaresistanceenligne.org/partenaire.php?partenaire=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AF25-CF6A-4096-A6D6-D075FD76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5</Pages>
  <Words>2463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96</cp:revision>
  <cp:lastPrinted>2020-04-29T08:13:00Z</cp:lastPrinted>
  <dcterms:created xsi:type="dcterms:W3CDTF">2020-04-26T09:09:00Z</dcterms:created>
  <dcterms:modified xsi:type="dcterms:W3CDTF">2020-05-07T17:39:00Z</dcterms:modified>
</cp:coreProperties>
</file>