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03A9C" w14:textId="77777777" w:rsidR="00322C35" w:rsidRPr="00BD0CD3" w:rsidRDefault="0095085A" w:rsidP="00D02C75">
      <w:pPr>
        <w:pBdr>
          <w:bottom w:val="single" w:sz="4" w:space="1" w:color="auto"/>
        </w:pBdr>
        <w:jc w:val="center"/>
        <w:rPr>
          <w:b/>
          <w:bCs/>
          <w:sz w:val="32"/>
          <w:szCs w:val="32"/>
        </w:rPr>
      </w:pPr>
      <w:bookmarkStart w:id="0" w:name="_Hlk38273410"/>
      <w:r w:rsidRPr="00BD0CD3">
        <w:rPr>
          <w:b/>
          <w:bCs/>
          <w:sz w:val="32"/>
          <w:szCs w:val="32"/>
        </w:rPr>
        <w:t>L</w:t>
      </w:r>
      <w:r w:rsidR="00322C35" w:rsidRPr="00BD0CD3">
        <w:rPr>
          <w:b/>
          <w:bCs/>
          <w:sz w:val="32"/>
          <w:szCs w:val="32"/>
        </w:rPr>
        <w:t>’a</w:t>
      </w:r>
      <w:r w:rsidR="0096233E" w:rsidRPr="00BD0CD3">
        <w:rPr>
          <w:b/>
          <w:bCs/>
          <w:sz w:val="32"/>
          <w:szCs w:val="32"/>
        </w:rPr>
        <w:t xml:space="preserve">ffirmation de l’Etat monarchique en France </w:t>
      </w:r>
    </w:p>
    <w:p w14:paraId="7DD64400" w14:textId="6B3E095B" w:rsidR="0096233E" w:rsidRPr="00BD0CD3" w:rsidRDefault="0096233E" w:rsidP="00D02C75">
      <w:pPr>
        <w:pBdr>
          <w:bottom w:val="single" w:sz="4" w:space="1" w:color="auto"/>
        </w:pBdr>
        <w:jc w:val="center"/>
        <w:rPr>
          <w:b/>
          <w:bCs/>
          <w:sz w:val="32"/>
          <w:szCs w:val="32"/>
        </w:rPr>
      </w:pPr>
      <w:r w:rsidRPr="00BD0CD3">
        <w:rPr>
          <w:b/>
          <w:bCs/>
          <w:sz w:val="32"/>
          <w:szCs w:val="32"/>
        </w:rPr>
        <w:t xml:space="preserve">du </w:t>
      </w:r>
      <w:r w:rsidR="00322C35" w:rsidRPr="00BD0CD3">
        <w:rPr>
          <w:b/>
          <w:bCs/>
          <w:sz w:val="32"/>
          <w:szCs w:val="32"/>
        </w:rPr>
        <w:t>X</w:t>
      </w:r>
      <w:r w:rsidR="00322C35" w:rsidRPr="00BD0CD3">
        <w:rPr>
          <w:b/>
          <w:bCs/>
          <w:sz w:val="32"/>
          <w:szCs w:val="32"/>
          <w:vertAlign w:val="superscript"/>
        </w:rPr>
        <w:t>ème</w:t>
      </w:r>
      <w:r w:rsidR="00322C35" w:rsidRPr="00BD0CD3">
        <w:rPr>
          <w:b/>
          <w:bCs/>
          <w:sz w:val="32"/>
          <w:szCs w:val="32"/>
        </w:rPr>
        <w:t xml:space="preserve"> au XV</w:t>
      </w:r>
      <w:r w:rsidR="00322C35" w:rsidRPr="00BD0CD3">
        <w:rPr>
          <w:b/>
          <w:bCs/>
          <w:sz w:val="32"/>
          <w:szCs w:val="32"/>
          <w:vertAlign w:val="superscript"/>
        </w:rPr>
        <w:t>ème</w:t>
      </w:r>
      <w:r w:rsidR="00322C35" w:rsidRPr="00BD0CD3">
        <w:rPr>
          <w:b/>
          <w:bCs/>
          <w:sz w:val="32"/>
          <w:szCs w:val="32"/>
        </w:rPr>
        <w:t xml:space="preserve"> siècle</w:t>
      </w:r>
    </w:p>
    <w:p w14:paraId="5EFCA42D" w14:textId="77777777" w:rsidR="0095085A" w:rsidRPr="00BD0CD3" w:rsidRDefault="0095085A" w:rsidP="0096233E">
      <w:pPr>
        <w:rPr>
          <w:b/>
          <w:bCs/>
          <w:u w:val="single"/>
        </w:rPr>
      </w:pPr>
      <w:r w:rsidRPr="00BD0CD3">
        <w:rPr>
          <w:b/>
          <w:bCs/>
          <w:u w:val="single"/>
        </w:rPr>
        <w:t xml:space="preserve">Rappels : </w:t>
      </w:r>
    </w:p>
    <w:p w14:paraId="1FFBAD03" w14:textId="088743E8" w:rsidR="0096233E" w:rsidRPr="00BD0CD3" w:rsidRDefault="0096233E" w:rsidP="00322C35">
      <w:pPr>
        <w:jc w:val="both"/>
      </w:pPr>
      <w:r w:rsidRPr="00BD0CD3">
        <w:t>A partir de la fin du IXe (partage de l’empire carolingien, guerres et invasion</w:t>
      </w:r>
      <w:r w:rsidR="0095085A" w:rsidRPr="00BD0CD3">
        <w:t>s</w:t>
      </w:r>
      <w:r w:rsidR="00322C35" w:rsidRPr="00BD0CD3">
        <w:t xml:space="preserve">, </w:t>
      </w:r>
      <w:r w:rsidRPr="00BD0CD3">
        <w:t>besoin de sécu</w:t>
      </w:r>
      <w:r w:rsidR="0095085A" w:rsidRPr="00BD0CD3">
        <w:t>rit</w:t>
      </w:r>
      <w:r w:rsidRPr="00BD0CD3">
        <w:t xml:space="preserve">é des </w:t>
      </w:r>
      <w:r w:rsidR="001A560F" w:rsidRPr="00BD0CD3">
        <w:t>populations) ,</w:t>
      </w:r>
      <w:r w:rsidRPr="00BD0CD3">
        <w:t xml:space="preserve"> l’autorité du roi est affaiblie et ne s’exerce plus que sur une petite région (autour de l’I</w:t>
      </w:r>
      <w:r w:rsidR="0095085A" w:rsidRPr="00BD0CD3">
        <w:t xml:space="preserve">le </w:t>
      </w:r>
      <w:r w:rsidRPr="00BD0CD3">
        <w:t>de F</w:t>
      </w:r>
      <w:r w:rsidR="0095085A" w:rsidRPr="00BD0CD3">
        <w:t>ran</w:t>
      </w:r>
      <w:r w:rsidRPr="00BD0CD3">
        <w:t>ce) , le royaume étant divisé en  grands  territoires (fiefs)  tenus par grands seigneurs, qui y exercent des pouvoirs importants ( justice</w:t>
      </w:r>
      <w:r w:rsidR="0095085A" w:rsidRPr="00BD0CD3">
        <w:t>, impôts, guerre…</w:t>
      </w:r>
      <w:r w:rsidRPr="00BD0CD3">
        <w:t xml:space="preserve">) </w:t>
      </w:r>
    </w:p>
    <w:p w14:paraId="15290D0E" w14:textId="45AFA5B7" w:rsidR="0096233E" w:rsidRPr="00BD0CD3" w:rsidRDefault="0096233E" w:rsidP="00322C35">
      <w:pPr>
        <w:jc w:val="both"/>
      </w:pPr>
      <w:r w:rsidRPr="00BD0CD3">
        <w:rPr>
          <w:b/>
          <w:bCs/>
        </w:rPr>
        <w:t xml:space="preserve">C’est le </w:t>
      </w:r>
      <w:r w:rsidRPr="00BD0CD3">
        <w:rPr>
          <w:b/>
          <w:bCs/>
          <w:u w:val="single"/>
        </w:rPr>
        <w:t>système féodal</w:t>
      </w:r>
      <w:r w:rsidRPr="00BD0CD3">
        <w:t xml:space="preserve"> </w:t>
      </w:r>
      <w:r w:rsidR="00322C35" w:rsidRPr="00BD0CD3">
        <w:t>c’est-à-dire</w:t>
      </w:r>
      <w:r w:rsidRPr="00BD0CD3">
        <w:t xml:space="preserve"> que le p</w:t>
      </w:r>
      <w:r w:rsidR="0095085A" w:rsidRPr="00BD0CD3">
        <w:t xml:space="preserve">ouvoir </w:t>
      </w:r>
      <w:r w:rsidRPr="00BD0CD3">
        <w:t>est aux mains de ces seigneurs d</w:t>
      </w:r>
      <w:r w:rsidR="00322C35" w:rsidRPr="00BD0CD3">
        <w:t>on</w:t>
      </w:r>
      <w:r w:rsidRPr="00BD0CD3">
        <w:t xml:space="preserve">t certains sont très puissants (ducs, </w:t>
      </w:r>
      <w:r w:rsidR="001A560F" w:rsidRPr="00BD0CD3">
        <w:t>comtes,</w:t>
      </w:r>
      <w:r w:rsidRPr="00BD0CD3">
        <w:t xml:space="preserve"> </w:t>
      </w:r>
      <w:r w:rsidR="00D9630D" w:rsidRPr="00BD0CD3">
        <w:t>marquis)</w:t>
      </w:r>
      <w:r w:rsidR="0095085A" w:rsidRPr="00BD0CD3">
        <w:t xml:space="preserve"> </w:t>
      </w:r>
    </w:p>
    <w:p w14:paraId="4054AE34" w14:textId="77777777" w:rsidR="0095085A" w:rsidRPr="00BD0CD3" w:rsidRDefault="0095085A" w:rsidP="00322C35">
      <w:pPr>
        <w:jc w:val="both"/>
        <w:rPr>
          <w:b/>
          <w:bCs/>
          <w:u w:val="single"/>
        </w:rPr>
      </w:pPr>
      <w:r w:rsidRPr="00BD0CD3">
        <w:rPr>
          <w:b/>
          <w:bCs/>
          <w:u w:val="single"/>
        </w:rPr>
        <w:t>Objectif du chapitre :</w:t>
      </w:r>
    </w:p>
    <w:p w14:paraId="62E69811" w14:textId="0A74BA68" w:rsidR="0096233E" w:rsidRPr="00BD0CD3" w:rsidRDefault="00322C35" w:rsidP="00322C35">
      <w:pPr>
        <w:jc w:val="both"/>
      </w:pPr>
      <w:r w:rsidRPr="00BD0CD3">
        <w:t>C</w:t>
      </w:r>
      <w:r w:rsidR="0095085A" w:rsidRPr="00BD0CD3">
        <w:t xml:space="preserve">omprendre </w:t>
      </w:r>
      <w:r w:rsidR="0096233E" w:rsidRPr="00BD0CD3">
        <w:t xml:space="preserve">comment on passe </w:t>
      </w:r>
      <w:r w:rsidR="0096233E" w:rsidRPr="00BD0CD3">
        <w:rPr>
          <w:b/>
          <w:bCs/>
        </w:rPr>
        <w:t>d’un syst</w:t>
      </w:r>
      <w:r w:rsidR="0095085A" w:rsidRPr="00BD0CD3">
        <w:rPr>
          <w:b/>
          <w:bCs/>
        </w:rPr>
        <w:t>ème</w:t>
      </w:r>
      <w:r w:rsidR="0096233E" w:rsidRPr="00BD0CD3">
        <w:rPr>
          <w:b/>
          <w:bCs/>
        </w:rPr>
        <w:t xml:space="preserve"> féodal</w:t>
      </w:r>
      <w:r w:rsidR="0096233E" w:rsidRPr="00BD0CD3">
        <w:t xml:space="preserve"> cad dominé par plusieurs g</w:t>
      </w:r>
      <w:r w:rsidR="0095085A" w:rsidRPr="00BD0CD3">
        <w:t>ran</w:t>
      </w:r>
      <w:r w:rsidR="0096233E" w:rsidRPr="00BD0CD3">
        <w:t xml:space="preserve">ds seigneurs à </w:t>
      </w:r>
      <w:r w:rsidR="0096233E" w:rsidRPr="00BD0CD3">
        <w:rPr>
          <w:b/>
          <w:bCs/>
        </w:rPr>
        <w:t xml:space="preserve">un </w:t>
      </w:r>
      <w:r w:rsidR="0096233E" w:rsidRPr="00BD0CD3">
        <w:rPr>
          <w:b/>
          <w:bCs/>
          <w:u w:val="single"/>
        </w:rPr>
        <w:t>Etat monarchique</w:t>
      </w:r>
      <w:r w:rsidR="0096233E" w:rsidRPr="00BD0CD3">
        <w:rPr>
          <w:u w:val="single"/>
        </w:rPr>
        <w:t xml:space="preserve"> </w:t>
      </w:r>
      <w:r w:rsidR="0096233E" w:rsidRPr="00BD0CD3">
        <w:t xml:space="preserve">cad aux mains d’un seul et qui impose </w:t>
      </w:r>
      <w:r w:rsidR="0095085A" w:rsidRPr="00BD0CD3">
        <w:t>son</w:t>
      </w:r>
      <w:r w:rsidR="0096233E" w:rsidRPr="00BD0CD3">
        <w:t xml:space="preserve"> pouvoir sur t</w:t>
      </w:r>
      <w:r w:rsidR="0095085A" w:rsidRPr="00BD0CD3">
        <w:t>ou</w:t>
      </w:r>
      <w:r w:rsidR="0096233E" w:rsidRPr="00BD0CD3">
        <w:t>t le royaume</w:t>
      </w:r>
      <w:r w:rsidR="0095085A" w:rsidRPr="00BD0CD3">
        <w:t xml:space="preserve">. </w:t>
      </w:r>
    </w:p>
    <w:p w14:paraId="24200F14" w14:textId="798BF4F1" w:rsidR="00245035" w:rsidRPr="00BD0CD3" w:rsidRDefault="0096233E" w:rsidP="00322C35">
      <w:pPr>
        <w:jc w:val="both"/>
        <w:rPr>
          <w:rFonts w:ascii="Arial Black" w:hAnsi="Arial Black"/>
          <w:b/>
          <w:bCs/>
          <w:sz w:val="20"/>
          <w:szCs w:val="20"/>
        </w:rPr>
      </w:pPr>
      <w:r w:rsidRPr="00BD0CD3">
        <w:rPr>
          <w:rFonts w:ascii="Arial Black" w:hAnsi="Arial Black"/>
          <w:b/>
          <w:bCs/>
          <w:sz w:val="20"/>
          <w:szCs w:val="20"/>
        </w:rPr>
        <w:t xml:space="preserve">Par quels moyens l’Etat </w:t>
      </w:r>
      <w:r w:rsidR="00245035" w:rsidRPr="00BD0CD3">
        <w:rPr>
          <w:rFonts w:ascii="Arial Black" w:hAnsi="Arial Black"/>
          <w:b/>
          <w:bCs/>
          <w:sz w:val="20"/>
          <w:szCs w:val="20"/>
        </w:rPr>
        <w:t>monarchique s’affirme</w:t>
      </w:r>
      <w:r w:rsidRPr="00BD0CD3">
        <w:rPr>
          <w:rFonts w:ascii="Arial Black" w:hAnsi="Arial Black"/>
          <w:b/>
          <w:bCs/>
          <w:sz w:val="20"/>
          <w:szCs w:val="20"/>
        </w:rPr>
        <w:t xml:space="preserve">-t-il en France entre le </w:t>
      </w:r>
      <w:bookmarkStart w:id="1" w:name="_Hlk37845821"/>
      <w:r w:rsidR="00322C35" w:rsidRPr="00BD0CD3">
        <w:rPr>
          <w:rFonts w:ascii="Arial Black" w:hAnsi="Arial Black"/>
          <w:b/>
          <w:bCs/>
          <w:sz w:val="20"/>
          <w:szCs w:val="20"/>
        </w:rPr>
        <w:t>X</w:t>
      </w:r>
      <w:r w:rsidR="00322C35" w:rsidRPr="00BD0CD3">
        <w:rPr>
          <w:rFonts w:ascii="Arial Black" w:hAnsi="Arial Black"/>
          <w:b/>
          <w:bCs/>
          <w:sz w:val="20"/>
          <w:szCs w:val="20"/>
          <w:vertAlign w:val="superscript"/>
        </w:rPr>
        <w:t>ème</w:t>
      </w:r>
      <w:r w:rsidR="00322C35" w:rsidRPr="00BD0CD3">
        <w:rPr>
          <w:rFonts w:ascii="Arial Black" w:hAnsi="Arial Black"/>
          <w:b/>
          <w:bCs/>
          <w:sz w:val="20"/>
          <w:szCs w:val="20"/>
        </w:rPr>
        <w:t xml:space="preserve"> et le XV</w:t>
      </w:r>
      <w:r w:rsidR="00322C35" w:rsidRPr="00BD0CD3">
        <w:rPr>
          <w:rFonts w:ascii="Arial Black" w:hAnsi="Arial Black"/>
          <w:b/>
          <w:bCs/>
          <w:sz w:val="20"/>
          <w:szCs w:val="20"/>
          <w:vertAlign w:val="superscript"/>
        </w:rPr>
        <w:t>ème</w:t>
      </w:r>
      <w:r w:rsidR="00322C35" w:rsidRPr="00BD0CD3">
        <w:rPr>
          <w:rFonts w:ascii="Arial Black" w:hAnsi="Arial Black"/>
          <w:b/>
          <w:bCs/>
          <w:sz w:val="20"/>
          <w:szCs w:val="20"/>
        </w:rPr>
        <w:t xml:space="preserve"> siècle ?</w:t>
      </w:r>
    </w:p>
    <w:bookmarkEnd w:id="1"/>
    <w:p w14:paraId="05B0798A" w14:textId="73704418" w:rsidR="0096233E" w:rsidRPr="00BD0CD3" w:rsidRDefault="006E4726" w:rsidP="00322C35">
      <w:pPr>
        <w:jc w:val="both"/>
        <w:rPr>
          <w:b/>
          <w:bCs/>
        </w:rPr>
      </w:pPr>
      <w:r w:rsidRPr="00BD0CD3">
        <w:rPr>
          <w:b/>
          <w:bCs/>
        </w:rPr>
        <w:t xml:space="preserve">Le passage du système féodal à l’Etat monarchique est l’œuvre d’une nouvelle dynastie : les </w:t>
      </w:r>
      <w:r w:rsidR="00D9630D" w:rsidRPr="00BD0CD3">
        <w:rPr>
          <w:b/>
          <w:bCs/>
        </w:rPr>
        <w:t xml:space="preserve">Capétiens. </w:t>
      </w:r>
      <w:r w:rsidR="00322C35" w:rsidRPr="00BD0CD3">
        <w:rPr>
          <w:b/>
          <w:bCs/>
        </w:rPr>
        <w:t>Nous l</w:t>
      </w:r>
      <w:r w:rsidRPr="00BD0CD3">
        <w:rPr>
          <w:b/>
          <w:bCs/>
        </w:rPr>
        <w:t xml:space="preserve">’étudierons donc à travers quelques-uns de ces rois, les plus marquants. </w:t>
      </w:r>
    </w:p>
    <w:p w14:paraId="355AC80D" w14:textId="73C10788" w:rsidR="001A560F" w:rsidRDefault="00B74871" w:rsidP="001A560F">
      <w:pPr>
        <w:jc w:val="both"/>
        <w:rPr>
          <w:b/>
          <w:bCs/>
        </w:rPr>
      </w:pPr>
      <w:r w:rsidRPr="00B74871">
        <w:rPr>
          <w:b/>
          <w:bCs/>
          <w:noProof/>
          <w:lang w:eastAsia="fr-FR"/>
        </w:rPr>
        <w:drawing>
          <wp:inline distT="0" distB="0" distL="0" distR="0" wp14:anchorId="4F4AF3F3" wp14:editId="1011006D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F8CD" w14:textId="11B7CA19" w:rsidR="001A560F" w:rsidRDefault="001A560F" w:rsidP="006E4726">
      <w:pPr>
        <w:ind w:firstLine="360"/>
        <w:jc w:val="both"/>
        <w:rPr>
          <w:b/>
          <w:bCs/>
        </w:rPr>
      </w:pPr>
    </w:p>
    <w:p w14:paraId="52D0E112" w14:textId="32574E06" w:rsidR="0096359F" w:rsidRDefault="0096359F" w:rsidP="006E4726">
      <w:pPr>
        <w:ind w:firstLine="360"/>
        <w:jc w:val="both"/>
        <w:rPr>
          <w:b/>
          <w:bCs/>
        </w:rPr>
      </w:pPr>
    </w:p>
    <w:p w14:paraId="5A5917E4" w14:textId="24299DCF" w:rsidR="0096359F" w:rsidRDefault="0096359F" w:rsidP="006E4726">
      <w:pPr>
        <w:ind w:firstLine="360"/>
        <w:jc w:val="both"/>
        <w:rPr>
          <w:b/>
          <w:bCs/>
        </w:rPr>
      </w:pPr>
    </w:p>
    <w:p w14:paraId="6B97C1D3" w14:textId="77777777" w:rsidR="00091DFA" w:rsidRDefault="00091DFA" w:rsidP="006E4726">
      <w:pPr>
        <w:ind w:firstLine="360"/>
        <w:jc w:val="both"/>
        <w:rPr>
          <w:b/>
          <w:bCs/>
        </w:rPr>
      </w:pPr>
    </w:p>
    <w:p w14:paraId="56A3DF11" w14:textId="67B166C4" w:rsidR="0096359F" w:rsidRDefault="0096359F" w:rsidP="006E4726">
      <w:pPr>
        <w:ind w:firstLine="360"/>
        <w:jc w:val="both"/>
        <w:rPr>
          <w:b/>
          <w:bCs/>
        </w:rPr>
      </w:pPr>
    </w:p>
    <w:p w14:paraId="1BC05402" w14:textId="3C638C4C" w:rsidR="0096359F" w:rsidRDefault="0096359F" w:rsidP="006E4726">
      <w:pPr>
        <w:ind w:firstLine="360"/>
        <w:jc w:val="both"/>
        <w:rPr>
          <w:b/>
          <w:bCs/>
        </w:rPr>
      </w:pPr>
    </w:p>
    <w:p w14:paraId="713B585C" w14:textId="77777777" w:rsidR="006E4726" w:rsidRPr="006E4726" w:rsidRDefault="006E4726" w:rsidP="006E4726">
      <w:pPr>
        <w:jc w:val="both"/>
        <w:rPr>
          <w:b/>
          <w:bCs/>
        </w:rPr>
      </w:pPr>
    </w:p>
    <w:p w14:paraId="21D83AEC" w14:textId="23C6CD72" w:rsidR="00197374" w:rsidRPr="00B90991" w:rsidRDefault="0096233E" w:rsidP="00197374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B90991">
        <w:rPr>
          <w:b/>
          <w:bCs/>
          <w:sz w:val="24"/>
          <w:szCs w:val="24"/>
          <w:u w:val="single"/>
        </w:rPr>
        <w:lastRenderedPageBreak/>
        <w:t>X</w:t>
      </w:r>
      <w:r w:rsidR="0096359F" w:rsidRPr="00B90991">
        <w:rPr>
          <w:b/>
          <w:bCs/>
          <w:sz w:val="24"/>
          <w:szCs w:val="24"/>
          <w:u w:val="single"/>
        </w:rPr>
        <w:t>I</w:t>
      </w:r>
      <w:r w:rsidRPr="00B90991">
        <w:rPr>
          <w:b/>
          <w:bCs/>
          <w:sz w:val="24"/>
          <w:szCs w:val="24"/>
          <w:u w:val="single"/>
        </w:rPr>
        <w:t xml:space="preserve">e -XIIe : </w:t>
      </w:r>
      <w:r w:rsidR="0096359F" w:rsidRPr="00B90991">
        <w:rPr>
          <w:b/>
          <w:bCs/>
          <w:sz w:val="24"/>
          <w:szCs w:val="24"/>
          <w:u w:val="single"/>
        </w:rPr>
        <w:t xml:space="preserve">les premiers </w:t>
      </w:r>
      <w:r w:rsidR="0044447E" w:rsidRPr="00B90991">
        <w:rPr>
          <w:b/>
          <w:bCs/>
          <w:sz w:val="24"/>
          <w:szCs w:val="24"/>
          <w:u w:val="single"/>
        </w:rPr>
        <w:t>C</w:t>
      </w:r>
      <w:r w:rsidR="0096359F" w:rsidRPr="00B90991">
        <w:rPr>
          <w:b/>
          <w:bCs/>
          <w:sz w:val="24"/>
          <w:szCs w:val="24"/>
          <w:u w:val="single"/>
        </w:rPr>
        <w:t>apétiens</w:t>
      </w:r>
      <w:r w:rsidRPr="00B90991">
        <w:rPr>
          <w:b/>
          <w:bCs/>
          <w:sz w:val="24"/>
          <w:szCs w:val="24"/>
          <w:u w:val="single"/>
        </w:rPr>
        <w:t xml:space="preserve">, </w:t>
      </w:r>
      <w:r w:rsidR="0096359F" w:rsidRPr="00B90991">
        <w:rPr>
          <w:b/>
          <w:bCs/>
          <w:sz w:val="24"/>
          <w:szCs w:val="24"/>
          <w:u w:val="single"/>
        </w:rPr>
        <w:t xml:space="preserve"> des rois faibles </w:t>
      </w:r>
    </w:p>
    <w:p w14:paraId="1CC455F9" w14:textId="77777777" w:rsidR="00091DFA" w:rsidRPr="00B90991" w:rsidRDefault="00091DFA" w:rsidP="00091DFA">
      <w:pPr>
        <w:pStyle w:val="Paragraphedeliste"/>
        <w:ind w:left="1080"/>
        <w:rPr>
          <w:b/>
          <w:bCs/>
          <w:sz w:val="24"/>
          <w:szCs w:val="24"/>
          <w:u w:val="single"/>
        </w:rPr>
      </w:pPr>
    </w:p>
    <w:p w14:paraId="50F67960" w14:textId="3322F6D7" w:rsidR="00D02C75" w:rsidRPr="00B90991" w:rsidRDefault="00D02C75" w:rsidP="00D02C75">
      <w:pPr>
        <w:pStyle w:val="Paragraphedeliste"/>
        <w:numPr>
          <w:ilvl w:val="0"/>
          <w:numId w:val="10"/>
        </w:numPr>
        <w:rPr>
          <w:u w:val="single"/>
        </w:rPr>
      </w:pPr>
      <w:r w:rsidRPr="00B90991">
        <w:rPr>
          <w:u w:val="single"/>
        </w:rPr>
        <w:t>Un roi choisi par les grands seigneurs</w:t>
      </w:r>
    </w:p>
    <w:p w14:paraId="5F647796" w14:textId="77777777" w:rsidR="00091DFA" w:rsidRDefault="00091DFA" w:rsidP="00091DFA">
      <w:pPr>
        <w:pStyle w:val="Paragraphedeliste"/>
        <w:ind w:left="1440"/>
        <w:rPr>
          <w:color w:val="FF0000"/>
          <w:u w:val="single"/>
        </w:rPr>
      </w:pPr>
    </w:p>
    <w:p w14:paraId="2FB64072" w14:textId="1AB3F859" w:rsidR="0096359F" w:rsidRPr="00A26C50" w:rsidRDefault="00C12A47" w:rsidP="0096359F">
      <w:pPr>
        <w:pStyle w:val="Paragraphedeliste"/>
        <w:numPr>
          <w:ilvl w:val="0"/>
          <w:numId w:val="15"/>
        </w:numPr>
      </w:pPr>
      <w:r w:rsidRPr="007C326A">
        <w:rPr>
          <w:u w:val="single"/>
        </w:rPr>
        <w:t xml:space="preserve">Hugues Capet : un </w:t>
      </w:r>
      <w:r w:rsidR="007C326A" w:rsidRPr="007C326A">
        <w:rPr>
          <w:u w:val="single"/>
        </w:rPr>
        <w:t xml:space="preserve">roi </w:t>
      </w:r>
      <w:r w:rsidR="0096359F">
        <w:rPr>
          <w:u w:val="single"/>
        </w:rPr>
        <w:t xml:space="preserve">choisi par les </w:t>
      </w:r>
      <w:r w:rsidR="0096359F" w:rsidRPr="007C326A">
        <w:rPr>
          <w:u w:val="single"/>
        </w:rPr>
        <w:t>grands</w:t>
      </w:r>
      <w:r w:rsidR="007C326A" w:rsidRPr="007C326A">
        <w:rPr>
          <w:u w:val="single"/>
        </w:rPr>
        <w:t xml:space="preserve"> seigneurs féodaux</w:t>
      </w:r>
    </w:p>
    <w:p w14:paraId="054B3418" w14:textId="2699DD12" w:rsidR="00A26C50" w:rsidRPr="0096359F" w:rsidRDefault="00A26C50" w:rsidP="00D9630D">
      <w:pPr>
        <w:jc w:val="both"/>
      </w:pPr>
      <w:r>
        <w:t>A la mort du dernier carolingien, les grands seigneurs féodaux choisissent le duc Hugues Capet soutenu par l’</w:t>
      </w:r>
      <w:r w:rsidR="0082473B">
        <w:t>évêque</w:t>
      </w:r>
      <w:r>
        <w:t xml:space="preserve"> de Reims qui le présente comme </w:t>
      </w:r>
      <w:r w:rsidR="00C03FBE" w:rsidRPr="00C03FBE">
        <w:t>un « homme exceptionnel »,</w:t>
      </w:r>
      <w:r w:rsidR="00C03FBE">
        <w:t xml:space="preserve"> i</w:t>
      </w:r>
      <w:r w:rsidR="00C03FBE" w:rsidRPr="00C03FBE">
        <w:t xml:space="preserve">l est aussi </w:t>
      </w:r>
      <w:r w:rsidR="0082473B">
        <w:t xml:space="preserve">présenté </w:t>
      </w:r>
      <w:r w:rsidR="00C03FBE" w:rsidRPr="00C03FBE">
        <w:t>comme « défenseur de la chose publique »</w:t>
      </w:r>
      <w:r w:rsidR="0082473B">
        <w:t xml:space="preserve"> </w:t>
      </w:r>
      <w:r w:rsidR="00C03FBE" w:rsidRPr="00C03FBE">
        <w:t xml:space="preserve"> et des « intérêts privés ».</w:t>
      </w:r>
      <w:r w:rsidR="0082473B">
        <w:t xml:space="preserve"> Ils le choisissent donc comme roi en </w:t>
      </w:r>
      <w:r w:rsidR="00D9630D">
        <w:t xml:space="preserve">987. </w:t>
      </w:r>
    </w:p>
    <w:p w14:paraId="1F15366E" w14:textId="7A126B96" w:rsidR="007C326A" w:rsidRDefault="00C12A47" w:rsidP="0096359F">
      <w:pPr>
        <w:pStyle w:val="Paragraphedeliste"/>
        <w:ind w:left="2136"/>
      </w:pPr>
      <w:r w:rsidRPr="007C326A">
        <w:t xml:space="preserve">  </w:t>
      </w:r>
    </w:p>
    <w:p w14:paraId="7F1E6C05" w14:textId="270A6DC5" w:rsidR="0096359F" w:rsidRDefault="0096359F" w:rsidP="0096359F">
      <w:pPr>
        <w:pStyle w:val="Paragraphedeliste"/>
        <w:ind w:left="1776"/>
        <w:jc w:val="center"/>
        <w:rPr>
          <w:rFonts w:eastAsiaTheme="minorEastAsia" w:hAnsi="Calibri"/>
          <w:color w:val="000000" w:themeColor="text1"/>
          <w:kern w:val="24"/>
          <w:sz w:val="32"/>
          <w:szCs w:val="32"/>
          <w:u w:val="single"/>
          <w:lang w:eastAsia="fr-FR"/>
        </w:rPr>
      </w:pPr>
      <w:r w:rsidRPr="0096359F">
        <w:rPr>
          <w:noProof/>
          <w:lang w:eastAsia="fr-FR"/>
        </w:rPr>
        <w:drawing>
          <wp:inline distT="0" distB="0" distL="0" distR="0" wp14:anchorId="597E0742" wp14:editId="4270690E">
            <wp:extent cx="2927350" cy="2081559"/>
            <wp:effectExtent l="0" t="0" r="6350" b="0"/>
            <wp:docPr id="10" name="Image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D77EE1A-9001-4CA4-BBCF-7AD4B9ABD7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D77EE1A-9001-4CA4-BBCF-7AD4B9ABD7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0835" cy="21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1FD8" w14:textId="67533B7F" w:rsidR="0096359F" w:rsidRPr="0096359F" w:rsidRDefault="0096359F" w:rsidP="0096359F">
      <w:pPr>
        <w:pStyle w:val="Paragraphedeliste"/>
        <w:ind w:left="1776"/>
        <w:jc w:val="center"/>
      </w:pPr>
      <w:r w:rsidRPr="0096359F">
        <w:rPr>
          <w:u w:val="single"/>
        </w:rPr>
        <w:t>Couronnement d’Hugues Capet</w:t>
      </w:r>
    </w:p>
    <w:p w14:paraId="335179E3" w14:textId="4025E315" w:rsidR="0096359F" w:rsidRPr="0082473B" w:rsidRDefault="00D9630D" w:rsidP="0096359F">
      <w:pPr>
        <w:pStyle w:val="Paragraphedeliste"/>
        <w:ind w:left="1776"/>
        <w:jc w:val="center"/>
        <w:rPr>
          <w:sz w:val="20"/>
          <w:szCs w:val="20"/>
        </w:rPr>
      </w:pPr>
      <w:r w:rsidRPr="0082473B">
        <w:rPr>
          <w:sz w:val="20"/>
          <w:szCs w:val="20"/>
        </w:rPr>
        <w:t>Enluminure e</w:t>
      </w:r>
      <w:r>
        <w:rPr>
          <w:sz w:val="20"/>
          <w:szCs w:val="20"/>
        </w:rPr>
        <w:t>xtraite d’un manuscrit du XIVème siècle</w:t>
      </w:r>
      <w:r w:rsidRPr="0082473B">
        <w:rPr>
          <w:sz w:val="20"/>
          <w:szCs w:val="20"/>
        </w:rPr>
        <w:t>, BNF, Paris</w:t>
      </w:r>
    </w:p>
    <w:p w14:paraId="1D67829C" w14:textId="77777777" w:rsidR="0096359F" w:rsidRPr="0096359F" w:rsidRDefault="0096359F" w:rsidP="0096359F">
      <w:pPr>
        <w:pStyle w:val="Paragraphedeliste"/>
        <w:ind w:left="1776"/>
        <w:jc w:val="center"/>
      </w:pPr>
    </w:p>
    <w:p w14:paraId="6D7B25B6" w14:textId="351A7098" w:rsidR="0096359F" w:rsidRDefault="0096359F" w:rsidP="0096359F">
      <w:pPr>
        <w:pStyle w:val="Paragraphedeliste"/>
        <w:numPr>
          <w:ilvl w:val="0"/>
          <w:numId w:val="15"/>
        </w:numPr>
        <w:rPr>
          <w:u w:val="single"/>
        </w:rPr>
      </w:pPr>
      <w:r w:rsidRPr="007C326A">
        <w:rPr>
          <w:u w:val="single"/>
        </w:rPr>
        <w:t>Exiguïté territoriale du domaine royal</w:t>
      </w:r>
      <w:r w:rsidR="0082473B">
        <w:rPr>
          <w:u w:val="single"/>
        </w:rPr>
        <w:t xml:space="preserve"> et </w:t>
      </w:r>
      <w:r w:rsidRPr="007C326A">
        <w:rPr>
          <w:u w:val="single"/>
        </w:rPr>
        <w:t>puissance des grands</w:t>
      </w:r>
      <w:r w:rsidR="0082473B">
        <w:rPr>
          <w:u w:val="single"/>
        </w:rPr>
        <w:t xml:space="preserve"> seigneurs féodaux </w:t>
      </w:r>
    </w:p>
    <w:p w14:paraId="312B4832" w14:textId="77777777" w:rsidR="009425B7" w:rsidRPr="009425B7" w:rsidRDefault="009425B7" w:rsidP="00D9630D">
      <w:pPr>
        <w:pStyle w:val="Sansinterligne"/>
        <w:jc w:val="both"/>
      </w:pPr>
      <w:r w:rsidRPr="009425B7">
        <w:t>Les premiers Capétiens sont des rois faibles :</w:t>
      </w:r>
    </w:p>
    <w:p w14:paraId="647D80E6" w14:textId="77777777" w:rsidR="009425B7" w:rsidRPr="009425B7" w:rsidRDefault="009425B7" w:rsidP="00D9630D">
      <w:pPr>
        <w:pStyle w:val="Sansinterligne"/>
        <w:jc w:val="both"/>
      </w:pPr>
      <w:r w:rsidRPr="009425B7">
        <w:t>- Ils n’exercent leur autorité que sur le domaine royal, un territoire réduit qui s’étend de Paris à Orléans.</w:t>
      </w:r>
    </w:p>
    <w:p w14:paraId="3DC6F67C" w14:textId="6F2FFDCC" w:rsidR="009425B7" w:rsidRPr="009425B7" w:rsidRDefault="00322C35" w:rsidP="00D9630D">
      <w:pPr>
        <w:pStyle w:val="Sansinterligne"/>
        <w:jc w:val="both"/>
      </w:pPr>
      <w:r>
        <w:t xml:space="preserve">- </w:t>
      </w:r>
      <w:r w:rsidR="009425B7" w:rsidRPr="009425B7">
        <w:t>Le reste du royaume est aux mains des seigneurs qui sont les vrais maîtres sur leurs seigneuries et n’hésitent pas à se rebeller</w:t>
      </w:r>
      <w:r w:rsidR="009425B7">
        <w:t xml:space="preserve"> </w:t>
      </w:r>
    </w:p>
    <w:p w14:paraId="7F1E4178" w14:textId="7E6D03CF" w:rsidR="0096359F" w:rsidRDefault="0096359F" w:rsidP="0096359F">
      <w:pPr>
        <w:pStyle w:val="Paragraphedeliste"/>
        <w:ind w:left="1776"/>
        <w:jc w:val="center"/>
      </w:pPr>
      <w:r w:rsidRPr="0096359F">
        <w:rPr>
          <w:noProof/>
          <w:lang w:eastAsia="fr-FR"/>
        </w:rPr>
        <w:drawing>
          <wp:inline distT="0" distB="0" distL="0" distR="0" wp14:anchorId="051C6501" wp14:editId="3521EAAA">
            <wp:extent cx="2214033" cy="2822236"/>
            <wp:effectExtent l="0" t="0" r="0" b="0"/>
            <wp:docPr id="3" name="Imag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AB3DCEC-A348-4DDB-8AAF-C994D3058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AB3DCEC-A348-4DDB-8AAF-C994D3058D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7047" cy="28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D751" w14:textId="1D33226A" w:rsidR="0055097F" w:rsidRDefault="0096359F" w:rsidP="0096359F">
      <w:pPr>
        <w:pStyle w:val="Paragraphedeliste"/>
        <w:ind w:left="1776"/>
        <w:jc w:val="center"/>
        <w:rPr>
          <w:u w:val="single"/>
        </w:rPr>
      </w:pPr>
      <w:r>
        <w:rPr>
          <w:u w:val="single"/>
        </w:rPr>
        <w:t>Le royaume de France vers l’an</w:t>
      </w:r>
      <w:r w:rsidR="0055097F">
        <w:rPr>
          <w:u w:val="single"/>
        </w:rPr>
        <w:t xml:space="preserve"> Mil</w:t>
      </w:r>
    </w:p>
    <w:p w14:paraId="4DBBF680" w14:textId="1D7E02C5" w:rsidR="009425B7" w:rsidRPr="009425B7" w:rsidRDefault="009425B7" w:rsidP="0096359F">
      <w:pPr>
        <w:pStyle w:val="Paragraphedeliste"/>
        <w:ind w:left="1776"/>
        <w:jc w:val="center"/>
        <w:rPr>
          <w:sz w:val="20"/>
          <w:szCs w:val="20"/>
        </w:rPr>
      </w:pPr>
      <w:r w:rsidRPr="009425B7">
        <w:rPr>
          <w:sz w:val="20"/>
          <w:szCs w:val="20"/>
        </w:rPr>
        <w:t>Manuel d’histoire-géographie, Hatier, Paris, 2016</w:t>
      </w:r>
    </w:p>
    <w:p w14:paraId="21FBC93F" w14:textId="0C77D3FB" w:rsidR="0096233E" w:rsidRPr="00B90991" w:rsidRDefault="0096233E" w:rsidP="00D02C75">
      <w:pPr>
        <w:pStyle w:val="Paragraphedeliste"/>
        <w:numPr>
          <w:ilvl w:val="0"/>
          <w:numId w:val="10"/>
        </w:numPr>
        <w:rPr>
          <w:u w:val="single"/>
        </w:rPr>
      </w:pPr>
      <w:r w:rsidRPr="00B90991">
        <w:rPr>
          <w:u w:val="single"/>
        </w:rPr>
        <w:lastRenderedPageBreak/>
        <w:t xml:space="preserve">Un roi qui dispose d’atouts </w:t>
      </w:r>
    </w:p>
    <w:p w14:paraId="6C0C0272" w14:textId="77777777" w:rsidR="00091DFA" w:rsidRDefault="00091DFA" w:rsidP="00091DFA">
      <w:pPr>
        <w:pStyle w:val="Paragraphedeliste"/>
        <w:ind w:left="1440"/>
        <w:rPr>
          <w:color w:val="FF0000"/>
          <w:u w:val="single"/>
        </w:rPr>
      </w:pPr>
    </w:p>
    <w:p w14:paraId="479603CC" w14:textId="2CBF8BF6" w:rsidR="0096233E" w:rsidRDefault="00D9630D" w:rsidP="0096233E">
      <w:pPr>
        <w:pStyle w:val="Paragraphedeliste"/>
        <w:numPr>
          <w:ilvl w:val="0"/>
          <w:numId w:val="3"/>
        </w:numPr>
        <w:rPr>
          <w:color w:val="000000" w:themeColor="text1"/>
          <w:u w:val="single"/>
        </w:rPr>
      </w:pPr>
      <w:r w:rsidRPr="00A15827">
        <w:rPr>
          <w:color w:val="000000" w:themeColor="text1"/>
          <w:u w:val="single"/>
        </w:rPr>
        <w:t>Une</w:t>
      </w:r>
      <w:r w:rsidR="0096233E" w:rsidRPr="00A15827">
        <w:rPr>
          <w:color w:val="000000" w:themeColor="text1"/>
          <w:u w:val="single"/>
        </w:rPr>
        <w:t xml:space="preserve"> dynastie est fondée </w:t>
      </w:r>
      <w:r w:rsidR="009D1AE9">
        <w:rPr>
          <w:color w:val="000000" w:themeColor="text1"/>
          <w:u w:val="single"/>
        </w:rPr>
        <w:t xml:space="preserve"> ainsi </w:t>
      </w:r>
      <w:r w:rsidR="007C326A">
        <w:rPr>
          <w:color w:val="000000" w:themeColor="text1"/>
          <w:u w:val="single"/>
        </w:rPr>
        <w:t xml:space="preserve">le </w:t>
      </w:r>
      <w:r w:rsidR="0096233E" w:rsidRPr="00A15827">
        <w:rPr>
          <w:color w:val="000000" w:themeColor="text1"/>
          <w:u w:val="single"/>
        </w:rPr>
        <w:t>p</w:t>
      </w:r>
      <w:r w:rsidR="009D1AE9">
        <w:rPr>
          <w:color w:val="000000" w:themeColor="text1"/>
          <w:u w:val="single"/>
        </w:rPr>
        <w:t xml:space="preserve">ouvoir </w:t>
      </w:r>
      <w:r w:rsidR="007C326A">
        <w:rPr>
          <w:color w:val="000000" w:themeColor="text1"/>
          <w:u w:val="single"/>
        </w:rPr>
        <w:t>d’élection</w:t>
      </w:r>
      <w:r w:rsidR="0096233E" w:rsidRPr="00A15827">
        <w:rPr>
          <w:color w:val="000000" w:themeColor="text1"/>
          <w:u w:val="single"/>
        </w:rPr>
        <w:t xml:space="preserve"> des</w:t>
      </w:r>
      <w:r w:rsidR="007C326A">
        <w:rPr>
          <w:color w:val="000000" w:themeColor="text1"/>
          <w:u w:val="single"/>
        </w:rPr>
        <w:t xml:space="preserve"> grands</w:t>
      </w:r>
      <w:r w:rsidR="0096233E" w:rsidRPr="00A15827">
        <w:rPr>
          <w:color w:val="000000" w:themeColor="text1"/>
          <w:u w:val="single"/>
        </w:rPr>
        <w:t xml:space="preserve"> seigneurs </w:t>
      </w:r>
      <w:r w:rsidR="007C326A">
        <w:rPr>
          <w:color w:val="000000" w:themeColor="text1"/>
          <w:u w:val="single"/>
        </w:rPr>
        <w:t>est contrecarré</w:t>
      </w:r>
    </w:p>
    <w:p w14:paraId="611C8A97" w14:textId="678D342F" w:rsidR="0096233E" w:rsidRPr="00481467" w:rsidRDefault="0096233E" w:rsidP="00322C35">
      <w:pPr>
        <w:pStyle w:val="Paragraphedeliste"/>
        <w:ind w:left="1800"/>
        <w:jc w:val="both"/>
        <w:rPr>
          <w:color w:val="000000" w:themeColor="text1"/>
        </w:rPr>
      </w:pPr>
      <w:r w:rsidRPr="00481467">
        <w:rPr>
          <w:color w:val="000000" w:themeColor="text1"/>
        </w:rPr>
        <w:t>-</w:t>
      </w:r>
      <w:r w:rsidR="009D1AE9">
        <w:rPr>
          <w:color w:val="000000" w:themeColor="text1"/>
        </w:rPr>
        <w:t xml:space="preserve"> Hugues Capet associe son fils Robert au trône et fonde ainsi la </w:t>
      </w:r>
      <w:r w:rsidR="0055097F" w:rsidRPr="0055097F">
        <w:t xml:space="preserve">dynastie capétienne </w:t>
      </w:r>
      <w:r w:rsidR="009D1AE9">
        <w:t xml:space="preserve">selon le </w:t>
      </w:r>
      <w:r w:rsidR="0055097F" w:rsidRPr="0055097F">
        <w:t xml:space="preserve">principe de </w:t>
      </w:r>
      <w:r w:rsidR="009D1AE9">
        <w:t xml:space="preserve">la </w:t>
      </w:r>
      <w:r w:rsidR="0055097F" w:rsidRPr="0055097F">
        <w:t>primogéniture masculine</w:t>
      </w:r>
      <w:r w:rsidR="009D1AE9">
        <w:t xml:space="preserve">. </w:t>
      </w:r>
    </w:p>
    <w:p w14:paraId="4765EAC0" w14:textId="1AE7883E" w:rsidR="00E64133" w:rsidRDefault="0096233E" w:rsidP="00322C35">
      <w:pPr>
        <w:pStyle w:val="Paragraphedeliste"/>
        <w:ind w:left="1800"/>
        <w:jc w:val="both"/>
      </w:pPr>
      <w:r w:rsidRPr="00E64133">
        <w:t xml:space="preserve">- </w:t>
      </w:r>
      <w:r w:rsidR="009D1AE9">
        <w:t>le roi est le suzerain suprême </w:t>
      </w:r>
      <w:r w:rsidR="00322C35">
        <w:t>: il n’est le vassal de personne</w:t>
      </w:r>
      <w:r w:rsidR="009D1AE9">
        <w:t xml:space="preserve">, cela lui apporte une prééminence </w:t>
      </w:r>
      <w:r w:rsidR="00D9630D">
        <w:t xml:space="preserve">théorique. </w:t>
      </w:r>
    </w:p>
    <w:p w14:paraId="5787B6AC" w14:textId="2C4C9B65" w:rsidR="00091DFA" w:rsidRDefault="00091DFA" w:rsidP="00E64133">
      <w:pPr>
        <w:pStyle w:val="Paragraphedeliste"/>
        <w:ind w:left="1800"/>
      </w:pPr>
    </w:p>
    <w:p w14:paraId="4A8E3031" w14:textId="6180DF1C" w:rsidR="0055097F" w:rsidRDefault="00E64133" w:rsidP="00E64133">
      <w:pPr>
        <w:ind w:left="708" w:firstLine="708"/>
        <w:rPr>
          <w:color w:val="000000" w:themeColor="text1"/>
        </w:rPr>
      </w:pPr>
      <w:r>
        <w:rPr>
          <w:u w:val="single"/>
        </w:rPr>
        <w:t xml:space="preserve">2. </w:t>
      </w:r>
      <w:r w:rsidR="0096233E" w:rsidRPr="00E64133">
        <w:rPr>
          <w:u w:val="single"/>
        </w:rPr>
        <w:t xml:space="preserve">Le roi est sacré   </w:t>
      </w:r>
      <w:r w:rsidR="00D9630D" w:rsidRPr="00E64133">
        <w:rPr>
          <w:u w:val="single"/>
        </w:rPr>
        <w:t>: l’alliance</w:t>
      </w:r>
      <w:r w:rsidR="0096233E" w:rsidRPr="00E64133">
        <w:rPr>
          <w:u w:val="single"/>
        </w:rPr>
        <w:t xml:space="preserve"> a</w:t>
      </w:r>
      <w:r w:rsidR="0055097F">
        <w:rPr>
          <w:u w:val="single"/>
        </w:rPr>
        <w:t xml:space="preserve">vec </w:t>
      </w:r>
      <w:r w:rsidR="00D9630D">
        <w:rPr>
          <w:u w:val="single"/>
        </w:rPr>
        <w:t>l’</w:t>
      </w:r>
      <w:r w:rsidR="00D9630D" w:rsidRPr="00E64133">
        <w:rPr>
          <w:u w:val="single"/>
        </w:rPr>
        <w:t>Eglise</w:t>
      </w:r>
      <w:r w:rsidR="0096233E" w:rsidRPr="00E64133">
        <w:rPr>
          <w:u w:val="single"/>
        </w:rPr>
        <w:t xml:space="preserve"> p</w:t>
      </w:r>
      <w:r w:rsidR="0055097F">
        <w:rPr>
          <w:u w:val="single"/>
        </w:rPr>
        <w:t>ou</w:t>
      </w:r>
      <w:r w:rsidR="0096233E" w:rsidRPr="00E64133">
        <w:rPr>
          <w:u w:val="single"/>
        </w:rPr>
        <w:t>r construire un</w:t>
      </w:r>
      <w:r w:rsidR="0055097F">
        <w:rPr>
          <w:u w:val="single"/>
        </w:rPr>
        <w:t xml:space="preserve">e idéologie </w:t>
      </w:r>
      <w:r w:rsidR="0096233E" w:rsidRPr="00E64133">
        <w:rPr>
          <w:u w:val="single"/>
        </w:rPr>
        <w:t xml:space="preserve"> et </w:t>
      </w:r>
      <w:r w:rsidR="0082473B">
        <w:rPr>
          <w:u w:val="single"/>
        </w:rPr>
        <w:t>amplifier</w:t>
      </w:r>
      <w:r w:rsidR="0096233E" w:rsidRPr="00E64133">
        <w:rPr>
          <w:u w:val="single"/>
        </w:rPr>
        <w:t xml:space="preserve"> le </w:t>
      </w:r>
      <w:r w:rsidR="0096233E" w:rsidRPr="00E64133">
        <w:rPr>
          <w:color w:val="000000" w:themeColor="text1"/>
          <w:u w:val="single"/>
        </w:rPr>
        <w:t>prestige du roi</w:t>
      </w:r>
      <w:r w:rsidR="0096233E" w:rsidRPr="00E64133">
        <w:rPr>
          <w:color w:val="000000" w:themeColor="text1"/>
        </w:rPr>
        <w:t xml:space="preserve"> </w:t>
      </w:r>
      <w:r w:rsidR="00627E19" w:rsidRPr="00E64133">
        <w:rPr>
          <w:color w:val="000000" w:themeColor="text1"/>
        </w:rPr>
        <w:t xml:space="preserve">   </w:t>
      </w:r>
    </w:p>
    <w:p w14:paraId="51BED9B0" w14:textId="349F9792" w:rsidR="0055097F" w:rsidRDefault="00FD0E00" w:rsidP="0082473B">
      <w:pPr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A6A11" wp14:editId="4E09EDC7">
                <wp:simplePos x="0" y="0"/>
                <wp:positionH relativeFrom="column">
                  <wp:posOffset>2941955</wp:posOffset>
                </wp:positionH>
                <wp:positionV relativeFrom="paragraph">
                  <wp:posOffset>3175</wp:posOffset>
                </wp:positionV>
                <wp:extent cx="1663700" cy="2089150"/>
                <wp:effectExtent l="0" t="0" r="12700" b="254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51247D" w14:textId="0FCE42BF" w:rsidR="00DF6285" w:rsidRDefault="00DF628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E3418C" wp14:editId="152E7789">
                                  <wp:extent cx="1498600" cy="1962259"/>
                                  <wp:effectExtent l="0" t="0" r="635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533" cy="1975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31.65pt;margin-top:.25pt;width:131pt;height:16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" fillcolor="white [3201]" strokecolor="white [3212]" strokeweight=".5pt">
                <v:textbox>
                  <w:txbxContent>
                    <w:p w14:paraId="6C51247D" w14:textId="0FCE42BF" w:rsidR="00DF6285" w:rsidRDefault="00DF628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E3418C" wp14:editId="152E7789">
                            <wp:extent cx="1498600" cy="1962259"/>
                            <wp:effectExtent l="0" t="0" r="635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533" cy="1975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097F">
        <w:rPr>
          <w:noProof/>
          <w:lang w:eastAsia="fr-FR"/>
        </w:rPr>
        <w:drawing>
          <wp:inline distT="0" distB="0" distL="0" distR="0" wp14:anchorId="54E2E846" wp14:editId="1C9CB315">
            <wp:extent cx="2724150" cy="20394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7584" cy="20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472C" w14:textId="603C5CF0" w:rsidR="00627E19" w:rsidRPr="00FD0E00" w:rsidRDefault="00627E19" w:rsidP="00E64133">
      <w:pPr>
        <w:ind w:left="708" w:firstLine="708"/>
        <w:rPr>
          <w:u w:val="single"/>
        </w:rPr>
      </w:pPr>
      <w:r w:rsidRPr="00FD0E00">
        <w:rPr>
          <w:u w:val="single"/>
        </w:rPr>
        <w:t xml:space="preserve"> « </w:t>
      </w:r>
      <w:r w:rsidR="00FD0E00">
        <w:rPr>
          <w:u w:val="single"/>
        </w:rPr>
        <w:t>O</w:t>
      </w:r>
      <w:r w:rsidRPr="00FD0E00">
        <w:rPr>
          <w:u w:val="single"/>
        </w:rPr>
        <w:t xml:space="preserve">rdo du sacre » </w:t>
      </w:r>
      <w:r w:rsidR="0055097F" w:rsidRPr="00FD0E00">
        <w:rPr>
          <w:u w:val="single"/>
        </w:rPr>
        <w:t xml:space="preserve">manuscrit de </w:t>
      </w:r>
      <w:r w:rsidR="00D9630D" w:rsidRPr="00FD0E00">
        <w:rPr>
          <w:u w:val="single"/>
        </w:rPr>
        <w:t>1250,</w:t>
      </w:r>
      <w:r w:rsidR="0055097F" w:rsidRPr="00FD0E00">
        <w:rPr>
          <w:u w:val="single"/>
        </w:rPr>
        <w:t xml:space="preserve"> </w:t>
      </w:r>
      <w:r w:rsidR="00D9630D" w:rsidRPr="00FD0E00">
        <w:rPr>
          <w:u w:val="single"/>
        </w:rPr>
        <w:t>BNF,</w:t>
      </w:r>
      <w:r w:rsidR="0055097F" w:rsidRPr="00FD0E00">
        <w:rPr>
          <w:u w:val="single"/>
        </w:rPr>
        <w:t xml:space="preserve"> Paris</w:t>
      </w:r>
    </w:p>
    <w:p w14:paraId="7ED6CA75" w14:textId="40D05A26" w:rsidR="00DA63DA" w:rsidRDefault="009D1AE9" w:rsidP="00322C35">
      <w:pPr>
        <w:pStyle w:val="Paragraphedeliste"/>
        <w:numPr>
          <w:ilvl w:val="0"/>
          <w:numId w:val="4"/>
        </w:numPr>
        <w:jc w:val="both"/>
      </w:pPr>
      <w:r>
        <w:t>La c</w:t>
      </w:r>
      <w:r w:rsidR="0096233E" w:rsidRPr="00DA63DA">
        <w:t xml:space="preserve">érémonie du sacre  </w:t>
      </w:r>
      <w:r>
        <w:t>met en scène cette association</w:t>
      </w:r>
      <w:r w:rsidR="0082473B">
        <w:t xml:space="preserve">. Elle </w:t>
      </w:r>
      <w:r>
        <w:t>commémore</w:t>
      </w:r>
      <w:r w:rsidR="00D9630D">
        <w:t xml:space="preserve"> et </w:t>
      </w:r>
      <w:r>
        <w:t xml:space="preserve"> imite le baptême de Clovis tel qu’il a été relaté par les chroniqueurs : mythe du Saint Chrême conservé à Reims, onction qui fait du roi l’élu de Dieu et confère une autorité </w:t>
      </w:r>
      <w:r w:rsidR="00D9630D">
        <w:t>religieuse.</w:t>
      </w:r>
    </w:p>
    <w:p w14:paraId="7990B5C4" w14:textId="4A459272" w:rsidR="002F6B49" w:rsidRDefault="007E3ABE" w:rsidP="00FA2773">
      <w:pPr>
        <w:pStyle w:val="Paragraphedeliste"/>
        <w:numPr>
          <w:ilvl w:val="0"/>
          <w:numId w:val="4"/>
        </w:numPr>
        <w:jc w:val="both"/>
      </w:pPr>
      <w:r>
        <w:t xml:space="preserve">Sur la première image, trois scènes sont représentées, celle du centre </w:t>
      </w:r>
      <w:r w:rsidR="0082473B">
        <w:t xml:space="preserve">montre </w:t>
      </w:r>
      <w:r>
        <w:t xml:space="preserve"> l’onction pratiquée par l’évêque en sept endroits du corps du roi  en commençant par le front et la </w:t>
      </w:r>
      <w:r w:rsidR="00D9630D">
        <w:t xml:space="preserve">poitrine. </w:t>
      </w:r>
      <w:r>
        <w:t xml:space="preserve">Sur l’autel sont représentés les insignes du pouvoir royal : l’épée, la couronne et l’anneau remis ensuite. </w:t>
      </w:r>
      <w:r w:rsidR="003A20E8">
        <w:t xml:space="preserve"> Ce sont l</w:t>
      </w:r>
      <w:r>
        <w:t xml:space="preserve">es </w:t>
      </w:r>
      <w:r w:rsidR="00627E19" w:rsidRPr="003A20E8">
        <w:rPr>
          <w:i/>
          <w:iCs/>
        </w:rPr>
        <w:t>Regalia</w:t>
      </w:r>
      <w:r w:rsidR="003A20E8">
        <w:rPr>
          <w:i/>
          <w:iCs/>
        </w:rPr>
        <w:t xml:space="preserve">, </w:t>
      </w:r>
      <w:r w:rsidRPr="007E3ABE">
        <w:t xml:space="preserve"> les objets symboliques du pouvoir royal remis lors du sacre et conservé</w:t>
      </w:r>
      <w:r w:rsidR="0082473B">
        <w:t>s</w:t>
      </w:r>
      <w:r w:rsidRPr="007E3ABE">
        <w:t xml:space="preserve"> ensuite dans l’abbaye de Saint Denis</w:t>
      </w:r>
      <w:r w:rsidR="00FA2773">
        <w:t> : i</w:t>
      </w:r>
      <w:r w:rsidR="002F6B49">
        <w:t xml:space="preserve">mportance de ces symboles </w:t>
      </w:r>
      <w:r w:rsidR="003A20E8">
        <w:t xml:space="preserve"> du pouvoir du  </w:t>
      </w:r>
      <w:r w:rsidR="00D9630D">
        <w:t>roi,</w:t>
      </w:r>
      <w:r w:rsidR="002F6B49">
        <w:t xml:space="preserve"> idem avec la fleur de lys et la couleur bleu symboles des Capétiens. </w:t>
      </w:r>
    </w:p>
    <w:p w14:paraId="4BB0E8B7" w14:textId="11192C51" w:rsidR="003107A6" w:rsidRDefault="003107A6" w:rsidP="00322C35">
      <w:pPr>
        <w:pStyle w:val="Paragraphedeliste"/>
        <w:numPr>
          <w:ilvl w:val="0"/>
          <w:numId w:val="4"/>
        </w:numPr>
        <w:jc w:val="both"/>
      </w:pPr>
      <w:r>
        <w:t xml:space="preserve">La présence du groupe des laïcs et des prélats </w:t>
      </w:r>
      <w:r w:rsidR="00B349EF">
        <w:t xml:space="preserve">indique </w:t>
      </w:r>
      <w:r>
        <w:t xml:space="preserve"> le soutien, l’association de l’Eglise et des grands seigneurs au roi. L’épée est tenue successivement par chacun : le roi est le premier des chevaliers et le défenseur de l’Eglise. </w:t>
      </w:r>
    </w:p>
    <w:p w14:paraId="6D421C5B" w14:textId="7935D9B7" w:rsidR="003107A6" w:rsidRDefault="003107A6" w:rsidP="00322C35">
      <w:pPr>
        <w:pStyle w:val="Paragraphedeliste"/>
        <w:numPr>
          <w:ilvl w:val="0"/>
          <w:numId w:val="4"/>
        </w:numPr>
        <w:jc w:val="both"/>
      </w:pPr>
      <w:r>
        <w:t>Sur la dernière image, la reine appar</w:t>
      </w:r>
      <w:r w:rsidR="002F6B49">
        <w:t>ait, couronnée comme le roi qui communie sous les deux espèces, comme les clercs</w:t>
      </w:r>
      <w:r w:rsidR="00B349EF">
        <w:t xml:space="preserve">. </w:t>
      </w:r>
    </w:p>
    <w:p w14:paraId="2699AA54" w14:textId="17A94369" w:rsidR="00627E19" w:rsidRDefault="002F6B49" w:rsidP="00322C35">
      <w:pPr>
        <w:pStyle w:val="Paragraphedeliste"/>
        <w:numPr>
          <w:ilvl w:val="0"/>
          <w:numId w:val="4"/>
        </w:numPr>
        <w:jc w:val="both"/>
      </w:pPr>
      <w:r>
        <w:t xml:space="preserve">Roi thaumaturge : par </w:t>
      </w:r>
      <w:r w:rsidR="00D9630D">
        <w:t>l’onction,</w:t>
      </w:r>
      <w:r>
        <w:t xml:space="preserve"> le roi est dépositaire d’une part de divin</w:t>
      </w:r>
      <w:r w:rsidR="003A20E8">
        <w:t xml:space="preserve">, </w:t>
      </w:r>
      <w:r>
        <w:t xml:space="preserve"> on lui attribue un pouvoir de guérison miraculeuse par imposition des mains. </w:t>
      </w:r>
    </w:p>
    <w:p w14:paraId="53B3ADAA" w14:textId="63D5B16F" w:rsidR="00FF1ABC" w:rsidRDefault="00FF1ABC" w:rsidP="00322C35">
      <w:pPr>
        <w:jc w:val="both"/>
      </w:pPr>
    </w:p>
    <w:p w14:paraId="1804DB1D" w14:textId="0D5692FF" w:rsidR="00FF1ABC" w:rsidRDefault="00FF1ABC" w:rsidP="00322C35">
      <w:pPr>
        <w:jc w:val="both"/>
      </w:pPr>
    </w:p>
    <w:p w14:paraId="4D520199" w14:textId="5E1436ED" w:rsidR="00FF1ABC" w:rsidRDefault="00FF1ABC" w:rsidP="00322C35">
      <w:pPr>
        <w:jc w:val="both"/>
      </w:pPr>
    </w:p>
    <w:p w14:paraId="488C14F6" w14:textId="410D0CAA" w:rsidR="00FF1ABC" w:rsidRDefault="00FF1ABC" w:rsidP="00FF1ABC"/>
    <w:p w14:paraId="18710317" w14:textId="09CD5DEC" w:rsidR="00FD0E00" w:rsidRDefault="00FD0E00" w:rsidP="00A17FD7">
      <w:r>
        <w:rPr>
          <w:rFonts w:cstheme="minorHAnsi"/>
        </w:rPr>
        <w:lastRenderedPageBreak/>
        <w:t>→</w:t>
      </w:r>
      <w:r>
        <w:t xml:space="preserve"> UN LIEU SYMBOLIQUE DU POUVOIR ROYAL : la cathédrale de Reims</w:t>
      </w:r>
    </w:p>
    <w:p w14:paraId="56072049" w14:textId="6EF9B46F" w:rsidR="00FD0E00" w:rsidRDefault="0044447E" w:rsidP="00FF1ABC">
      <w:pPr>
        <w:jc w:val="center"/>
      </w:pPr>
      <w:r w:rsidRPr="0044447E">
        <w:rPr>
          <w:noProof/>
          <w:lang w:eastAsia="fr-FR"/>
        </w:rPr>
        <w:drawing>
          <wp:inline distT="0" distB="0" distL="0" distR="0" wp14:anchorId="747E67C5" wp14:editId="3EA57D96">
            <wp:extent cx="1790700" cy="2463165"/>
            <wp:effectExtent l="0" t="0" r="0" b="0"/>
            <wp:docPr id="7" name="Imag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AEFE08F-A305-45AA-9980-B3C1E313D8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AEFE08F-A305-45AA-9980-B3C1E313D8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C374" w14:textId="6E953F0D" w:rsidR="00FF1ABC" w:rsidRDefault="00FF1ABC" w:rsidP="00322C35">
      <w:pPr>
        <w:pStyle w:val="Paragraphedeliste"/>
        <w:numPr>
          <w:ilvl w:val="0"/>
          <w:numId w:val="4"/>
        </w:numPr>
        <w:jc w:val="both"/>
      </w:pPr>
      <w:r>
        <w:t xml:space="preserve">Sur la façade occidentale, </w:t>
      </w:r>
      <w:r w:rsidR="00102B1F">
        <w:t>au-dessus</w:t>
      </w:r>
      <w:r>
        <w:t xml:space="preserve"> de la grande rosace, la galerie des rois avec en son centre Clovis entouré de Clotilde et de l’évêque Rémi.  Sur le tympan central, le couronnement de la Vierge </w:t>
      </w:r>
    </w:p>
    <w:p w14:paraId="51AC0C63" w14:textId="60CFAF71" w:rsidR="00FF1ABC" w:rsidRDefault="00FF1ABC" w:rsidP="00322C35">
      <w:pPr>
        <w:pStyle w:val="Paragraphedeliste"/>
        <w:numPr>
          <w:ilvl w:val="0"/>
          <w:numId w:val="4"/>
        </w:numPr>
        <w:jc w:val="both"/>
      </w:pPr>
      <w:r>
        <w:t xml:space="preserve">Reconstruite au </w:t>
      </w:r>
      <w:r w:rsidR="00FA2773">
        <w:t>XIII</w:t>
      </w:r>
      <w:r w:rsidR="00FA2773" w:rsidRPr="00FA2773">
        <w:rPr>
          <w:vertAlign w:val="superscript"/>
        </w:rPr>
        <w:t>ème</w:t>
      </w:r>
      <w:r w:rsidR="00FA2773">
        <w:t xml:space="preserve"> </w:t>
      </w:r>
      <w:r>
        <w:t xml:space="preserve"> siècle, </w:t>
      </w:r>
      <w:r w:rsidR="00FA2773">
        <w:t xml:space="preserve">elle </w:t>
      </w:r>
      <w:r>
        <w:t xml:space="preserve">est un </w:t>
      </w:r>
      <w:r w:rsidR="00102B1F">
        <w:t>des emblèmes</w:t>
      </w:r>
      <w:r>
        <w:t xml:space="preserve"> de</w:t>
      </w:r>
      <w:r w:rsidR="008F5F31">
        <w:t> « </w:t>
      </w:r>
      <w:r w:rsidR="00D9630D">
        <w:t>l’art</w:t>
      </w:r>
      <w:r w:rsidR="008F5F31">
        <w:t xml:space="preserve"> de France »</w:t>
      </w:r>
      <w:r w:rsidR="00102B1F">
        <w:t>, c’est</w:t>
      </w:r>
      <w:r>
        <w:t xml:space="preserve">-à-dire d’Ile de France, plus tard qualifié de gothique. </w:t>
      </w:r>
    </w:p>
    <w:p w14:paraId="5064043C" w14:textId="77777777" w:rsidR="00FF1ABC" w:rsidRPr="00B90991" w:rsidRDefault="00FF1ABC" w:rsidP="00FF1ABC">
      <w:pPr>
        <w:pStyle w:val="Paragraphedeliste"/>
        <w:ind w:left="2160"/>
      </w:pPr>
    </w:p>
    <w:p w14:paraId="1F8F404B" w14:textId="17767003" w:rsidR="0096233E" w:rsidRPr="00B90991" w:rsidRDefault="0096233E" w:rsidP="00197374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B90991">
        <w:rPr>
          <w:b/>
          <w:bCs/>
          <w:sz w:val="24"/>
          <w:szCs w:val="24"/>
          <w:u w:val="single"/>
        </w:rPr>
        <w:t xml:space="preserve">XIIIe : </w:t>
      </w:r>
      <w:r w:rsidR="00567549" w:rsidRPr="00B90991">
        <w:rPr>
          <w:b/>
          <w:bCs/>
          <w:sz w:val="24"/>
          <w:szCs w:val="24"/>
          <w:u w:val="single"/>
        </w:rPr>
        <w:t xml:space="preserve">les rois Capétiens affirment leur  souveraineté </w:t>
      </w:r>
    </w:p>
    <w:p w14:paraId="35B3E0E8" w14:textId="77777777" w:rsidR="00091DFA" w:rsidRPr="00B90991" w:rsidRDefault="00091DFA" w:rsidP="00091DFA">
      <w:pPr>
        <w:pStyle w:val="Paragraphedeliste"/>
        <w:ind w:left="1080"/>
        <w:rPr>
          <w:b/>
          <w:bCs/>
          <w:sz w:val="24"/>
          <w:szCs w:val="24"/>
          <w:u w:val="single"/>
        </w:rPr>
      </w:pPr>
    </w:p>
    <w:p w14:paraId="75CFA52C" w14:textId="0DAEEC10" w:rsidR="00C65A88" w:rsidRPr="00B90991" w:rsidRDefault="0096233E" w:rsidP="00AA18AE">
      <w:pPr>
        <w:pStyle w:val="Paragraphedeliste"/>
        <w:numPr>
          <w:ilvl w:val="0"/>
          <w:numId w:val="5"/>
        </w:numPr>
        <w:ind w:left="1092" w:firstLine="708"/>
      </w:pPr>
      <w:r w:rsidRPr="00B90991">
        <w:rPr>
          <w:u w:val="single"/>
        </w:rPr>
        <w:t>L</w:t>
      </w:r>
      <w:r w:rsidR="00567549" w:rsidRPr="00B90991">
        <w:rPr>
          <w:u w:val="single"/>
        </w:rPr>
        <w:t>es Capétiens s</w:t>
      </w:r>
      <w:r w:rsidRPr="00B90991">
        <w:rPr>
          <w:u w:val="single"/>
        </w:rPr>
        <w:t>’affirm</w:t>
      </w:r>
      <w:r w:rsidR="002856B4" w:rsidRPr="00B90991">
        <w:rPr>
          <w:u w:val="single"/>
        </w:rPr>
        <w:t>ent par</w:t>
      </w:r>
      <w:r w:rsidRPr="00B90991">
        <w:rPr>
          <w:u w:val="single"/>
        </w:rPr>
        <w:t xml:space="preserve"> les victoires militaires </w:t>
      </w:r>
      <w:r w:rsidR="00844518" w:rsidRPr="00B90991">
        <w:rPr>
          <w:u w:val="single"/>
        </w:rPr>
        <w:t>et les débuts d’une administration</w:t>
      </w:r>
    </w:p>
    <w:p w14:paraId="0AA2D4EB" w14:textId="1C3476F0" w:rsidR="00102B1F" w:rsidRDefault="00B90991" w:rsidP="00322C35">
      <w:pPr>
        <w:jc w:val="both"/>
      </w:pPr>
      <w:r>
        <w:t>Philippe</w:t>
      </w:r>
      <w:r w:rsidR="00102B1F">
        <w:t xml:space="preserve"> Auguste est le dernier roi à être sacré alors que son père est encore vivant, son règne lon</w:t>
      </w:r>
      <w:r w:rsidR="00DE3B64">
        <w:t>g</w:t>
      </w:r>
      <w:r w:rsidR="00102B1F">
        <w:t xml:space="preserve"> de 43 ans, affermit le pouvoir royal et ainsi rend superflu</w:t>
      </w:r>
      <w:r w:rsidR="00DE3B64">
        <w:t>e</w:t>
      </w:r>
      <w:r w:rsidR="00102B1F">
        <w:t xml:space="preserve"> cette pratique initiée par Hugues Capet pour assurer la transmission de la couronne aux </w:t>
      </w:r>
      <w:r w:rsidR="00D9630D">
        <w:t xml:space="preserve">Capétiens. </w:t>
      </w:r>
    </w:p>
    <w:p w14:paraId="2550EB5E" w14:textId="3C3F4EEC" w:rsidR="00102B1F" w:rsidRPr="00813C87" w:rsidRDefault="00B90991" w:rsidP="003A20E8">
      <w:pPr>
        <w:pStyle w:val="Paragraphedeliste"/>
        <w:numPr>
          <w:ilvl w:val="0"/>
          <w:numId w:val="23"/>
        </w:numPr>
        <w:rPr>
          <w:u w:val="single"/>
        </w:rPr>
      </w:pPr>
      <w:r w:rsidRPr="00813C87">
        <w:rPr>
          <w:u w:val="single"/>
        </w:rPr>
        <w:t>Philippe</w:t>
      </w:r>
      <w:r w:rsidR="003A20E8" w:rsidRPr="00813C87">
        <w:rPr>
          <w:u w:val="single"/>
        </w:rPr>
        <w:t xml:space="preserve"> Auguste, l</w:t>
      </w:r>
      <w:r w:rsidR="00102B1F" w:rsidRPr="00813C87">
        <w:rPr>
          <w:u w:val="single"/>
        </w:rPr>
        <w:t xml:space="preserve">’autorité royale renforcée par l’agrandissement du domaine royal </w:t>
      </w:r>
    </w:p>
    <w:p w14:paraId="013B6D09" w14:textId="5DD18DA6" w:rsidR="005705F9" w:rsidRDefault="00D9630D" w:rsidP="00322C35">
      <w:pPr>
        <w:pStyle w:val="Sansinterligne"/>
        <w:ind w:left="720"/>
        <w:jc w:val="both"/>
      </w:pPr>
      <w:r w:rsidRPr="005705F9">
        <w:t xml:space="preserve">Philippe Auguste agrandit le domaine royal </w:t>
      </w:r>
      <w:r>
        <w:t xml:space="preserve">, </w:t>
      </w:r>
      <w:r w:rsidRPr="005705F9">
        <w:t>de plusieurs manières</w:t>
      </w:r>
      <w:r>
        <w:t xml:space="preserve"> , d’où une des significations de son surnom d’Auguste (« </w:t>
      </w:r>
      <w:proofErr w:type="spellStart"/>
      <w:r>
        <w:t>augere</w:t>
      </w:r>
      <w:proofErr w:type="spellEnd"/>
      <w:r>
        <w:t> » </w:t>
      </w:r>
      <w:r w:rsidRPr="00813C87">
        <w:rPr>
          <w:i/>
          <w:iCs/>
        </w:rPr>
        <w:t>: augmenter</w:t>
      </w:r>
      <w:r>
        <w:rPr>
          <w:color w:val="000000" w:themeColor="text1"/>
        </w:rPr>
        <w:t> : « </w:t>
      </w:r>
      <w:proofErr w:type="spellStart"/>
      <w:r w:rsidRPr="00C65A88">
        <w:rPr>
          <w:color w:val="000000" w:themeColor="text1"/>
        </w:rPr>
        <w:t>augmenteur</w:t>
      </w:r>
      <w:proofErr w:type="spellEnd"/>
      <w:r w:rsidRPr="00C65A88">
        <w:rPr>
          <w:color w:val="000000" w:themeColor="text1"/>
        </w:rPr>
        <w:t>» du domaine royal</w:t>
      </w:r>
      <w:r>
        <w:t xml:space="preserve">) </w:t>
      </w:r>
    </w:p>
    <w:p w14:paraId="41FAA3D7" w14:textId="0B439C77" w:rsidR="00C65A88" w:rsidRPr="00C65A88" w:rsidRDefault="00FE377C" w:rsidP="00322C35">
      <w:pPr>
        <w:pStyle w:val="Sansinterligne"/>
        <w:numPr>
          <w:ilvl w:val="0"/>
          <w:numId w:val="4"/>
        </w:numPr>
        <w:jc w:val="both"/>
      </w:pPr>
      <w:r>
        <w:t xml:space="preserve">Par son 1er </w:t>
      </w:r>
      <w:r w:rsidR="00C65A88">
        <w:t>mariage</w:t>
      </w:r>
      <w:r>
        <w:t xml:space="preserve"> : Arras et St Omer </w:t>
      </w:r>
      <w:r w:rsidR="00813C87">
        <w:t>apportées en dot</w:t>
      </w:r>
    </w:p>
    <w:p w14:paraId="5617B80E" w14:textId="7E7DAE77" w:rsidR="00197374" w:rsidRDefault="00813C87" w:rsidP="00322C35">
      <w:pPr>
        <w:pStyle w:val="Sansinterligne"/>
        <w:numPr>
          <w:ilvl w:val="0"/>
          <w:numId w:val="4"/>
        </w:numPr>
        <w:jc w:val="both"/>
      </w:pPr>
      <w:r>
        <w:t>Par la c</w:t>
      </w:r>
      <w:r w:rsidR="00567549">
        <w:t>onfiscation des</w:t>
      </w:r>
      <w:r w:rsidR="00197374">
        <w:t xml:space="preserve"> fiefs Jean sans terre</w:t>
      </w:r>
      <w:r w:rsidR="00567549">
        <w:t xml:space="preserve"> et</w:t>
      </w:r>
      <w:r>
        <w:t xml:space="preserve"> une </w:t>
      </w:r>
      <w:r w:rsidR="00567549">
        <w:t>démonstration de force</w:t>
      </w:r>
      <w:r w:rsidR="00FE377C">
        <w:t> : Jean s</w:t>
      </w:r>
      <w:r>
        <w:t>an</w:t>
      </w:r>
      <w:r w:rsidR="00FE377C">
        <w:t>s Terre, devenu roi d’Angl</w:t>
      </w:r>
      <w:r>
        <w:t xml:space="preserve">eterre </w:t>
      </w:r>
      <w:r w:rsidR="00FE377C">
        <w:t xml:space="preserve"> à la suite de la mort de son</w:t>
      </w:r>
      <w:r>
        <w:t xml:space="preserve"> </w:t>
      </w:r>
      <w:r w:rsidR="00FE377C">
        <w:t>frère Richard cœur de lion</w:t>
      </w:r>
      <w:r w:rsidR="009E5A3A">
        <w:t xml:space="preserve">, est vassal du roi de France pour ses </w:t>
      </w:r>
      <w:r>
        <w:t>possessions</w:t>
      </w:r>
      <w:r w:rsidR="009E5A3A">
        <w:t xml:space="preserve"> continentales</w:t>
      </w:r>
      <w:r>
        <w:t xml:space="preserve"> (voir carte en 1180</w:t>
      </w:r>
      <w:r w:rsidR="00D9630D">
        <w:t xml:space="preserve">). </w:t>
      </w:r>
      <w:r w:rsidR="009E5A3A">
        <w:t>Or, il épouse Isa</w:t>
      </w:r>
      <w:r w:rsidR="00FA2773">
        <w:t>belle</w:t>
      </w:r>
      <w:r w:rsidR="009E5A3A">
        <w:t xml:space="preserve"> d’Angoulême alors qu’elle </w:t>
      </w:r>
      <w:r>
        <w:t>était</w:t>
      </w:r>
      <w:r w:rsidR="009E5A3A">
        <w:t xml:space="preserve"> déjà fiancée à un seigneur vassal</w:t>
      </w:r>
      <w:r>
        <w:t xml:space="preserve"> de Jean sans </w:t>
      </w:r>
      <w:r w:rsidR="00D9630D">
        <w:t>terre :</w:t>
      </w:r>
      <w:r w:rsidR="009E5A3A">
        <w:t xml:space="preserve"> celui-ci s’en plaint au suzerain de J</w:t>
      </w:r>
      <w:r>
        <w:t>ean sans</w:t>
      </w:r>
      <w:r w:rsidR="009E5A3A">
        <w:t xml:space="preserve"> terre : le roi de </w:t>
      </w:r>
      <w:r w:rsidR="00FA2773">
        <w:t>France,</w:t>
      </w:r>
      <w:r w:rsidR="009E5A3A">
        <w:t xml:space="preserve"> qui le condamne pour ce forfait à restituer ses fiefs et accompagne cette condamnation d’une campagne mil</w:t>
      </w:r>
      <w:r>
        <w:t xml:space="preserve">itaire </w:t>
      </w:r>
      <w:r w:rsidR="009E5A3A">
        <w:t xml:space="preserve"> o</w:t>
      </w:r>
      <w:r>
        <w:t>ù</w:t>
      </w:r>
      <w:r w:rsidR="009E5A3A">
        <w:t xml:space="preserve"> il se rend maitre de </w:t>
      </w:r>
      <w:r>
        <w:t>Château-Gaillard</w:t>
      </w:r>
      <w:r w:rsidR="009E5A3A">
        <w:t xml:space="preserve"> et ainsi de la Normandie puis des pays de </w:t>
      </w:r>
      <w:r w:rsidR="00FA2773">
        <w:t>Loire. I</w:t>
      </w:r>
      <w:r w:rsidR="009E5A3A">
        <w:t>l ne reste plus à Jean que l’Aquitaine</w:t>
      </w:r>
      <w:r>
        <w:t xml:space="preserve">. </w:t>
      </w:r>
      <w:r w:rsidR="009E5A3A">
        <w:t xml:space="preserve"> </w:t>
      </w:r>
    </w:p>
    <w:p w14:paraId="625233E9" w14:textId="33EF155D" w:rsidR="00197374" w:rsidRDefault="009A5562" w:rsidP="00322C35">
      <w:pPr>
        <w:pStyle w:val="Paragraphedeliste"/>
        <w:numPr>
          <w:ilvl w:val="0"/>
          <w:numId w:val="4"/>
        </w:numPr>
        <w:jc w:val="both"/>
        <w:rPr>
          <w:color w:val="000000" w:themeColor="text1"/>
        </w:rPr>
      </w:pPr>
      <w:r>
        <w:rPr>
          <w:color w:val="000000" w:themeColor="text1"/>
        </w:rPr>
        <w:t>Victoire de Bouvines</w:t>
      </w:r>
      <w:r w:rsidR="00567549">
        <w:rPr>
          <w:color w:val="000000" w:themeColor="text1"/>
        </w:rPr>
        <w:t xml:space="preserve"> contre </w:t>
      </w:r>
      <w:r w:rsidR="00813C87">
        <w:rPr>
          <w:color w:val="000000" w:themeColor="text1"/>
        </w:rPr>
        <w:t xml:space="preserve">une </w:t>
      </w:r>
      <w:r w:rsidR="00567549">
        <w:rPr>
          <w:color w:val="000000" w:themeColor="text1"/>
        </w:rPr>
        <w:t xml:space="preserve">coalition de puissants </w:t>
      </w:r>
    </w:p>
    <w:p w14:paraId="18F98A96" w14:textId="647CAE06" w:rsidR="009E5A3A" w:rsidRDefault="009E5A3A" w:rsidP="00322C35">
      <w:pPr>
        <w:pStyle w:val="Paragraphedeliste"/>
        <w:ind w:left="1920"/>
        <w:jc w:val="both"/>
        <w:rPr>
          <w:color w:val="000000" w:themeColor="text1"/>
        </w:rPr>
      </w:pPr>
      <w:r>
        <w:rPr>
          <w:color w:val="000000" w:themeColor="text1"/>
        </w:rPr>
        <w:t>Alliance de Jean s</w:t>
      </w:r>
      <w:r w:rsidR="00813C87">
        <w:rPr>
          <w:color w:val="000000" w:themeColor="text1"/>
        </w:rPr>
        <w:t>an</w:t>
      </w:r>
      <w:r>
        <w:rPr>
          <w:color w:val="000000" w:themeColor="text1"/>
        </w:rPr>
        <w:t>s terre</w:t>
      </w:r>
      <w:r w:rsidR="00813C87">
        <w:rPr>
          <w:color w:val="000000" w:themeColor="text1"/>
        </w:rPr>
        <w:t xml:space="preserve"> avec les </w:t>
      </w:r>
      <w:r>
        <w:rPr>
          <w:color w:val="000000" w:themeColor="text1"/>
        </w:rPr>
        <w:t xml:space="preserve"> comte</w:t>
      </w:r>
      <w:r w:rsidR="00813C87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813C87">
        <w:rPr>
          <w:color w:val="000000" w:themeColor="text1"/>
        </w:rPr>
        <w:t xml:space="preserve">de Boulogne  et </w:t>
      </w:r>
      <w:r>
        <w:rPr>
          <w:color w:val="000000" w:themeColor="text1"/>
        </w:rPr>
        <w:t xml:space="preserve">de Flandres (lien commerciaux </w:t>
      </w:r>
      <w:r w:rsidR="00813C87">
        <w:rPr>
          <w:color w:val="000000" w:themeColor="text1"/>
        </w:rPr>
        <w:t>avec l’</w:t>
      </w:r>
      <w:r>
        <w:rPr>
          <w:color w:val="000000" w:themeColor="text1"/>
        </w:rPr>
        <w:t>Angl</w:t>
      </w:r>
      <w:r w:rsidR="00FA2773">
        <w:rPr>
          <w:color w:val="000000" w:themeColor="text1"/>
        </w:rPr>
        <w:t xml:space="preserve">eterre, </w:t>
      </w:r>
      <w:r>
        <w:rPr>
          <w:color w:val="000000" w:themeColor="text1"/>
        </w:rPr>
        <w:t>concu</w:t>
      </w:r>
      <w:r w:rsidR="00813C87">
        <w:rPr>
          <w:color w:val="000000" w:themeColor="text1"/>
        </w:rPr>
        <w:t>rrence</w:t>
      </w:r>
      <w:r>
        <w:rPr>
          <w:color w:val="000000" w:themeColor="text1"/>
        </w:rPr>
        <w:t xml:space="preserve">  territoriale a</w:t>
      </w:r>
      <w:r w:rsidR="00813C87">
        <w:rPr>
          <w:color w:val="000000" w:themeColor="text1"/>
        </w:rPr>
        <w:t>ve</w:t>
      </w:r>
      <w:r>
        <w:rPr>
          <w:color w:val="000000" w:themeColor="text1"/>
        </w:rPr>
        <w:t xml:space="preserve">c </w:t>
      </w:r>
      <w:r w:rsidR="00813C87">
        <w:t>Philippe Auguste</w:t>
      </w:r>
      <w:r w:rsidR="00D9630D">
        <w:t>),</w:t>
      </w:r>
      <w:r>
        <w:rPr>
          <w:color w:val="000000" w:themeColor="text1"/>
        </w:rPr>
        <w:t xml:space="preserve"> Otton IV empe</w:t>
      </w:r>
      <w:r w:rsidR="00FA2773">
        <w:rPr>
          <w:color w:val="000000" w:themeColor="text1"/>
        </w:rPr>
        <w:t xml:space="preserve">reur germanique se joint à eux </w:t>
      </w:r>
      <w:r w:rsidR="00813C87">
        <w:rPr>
          <w:color w:val="000000" w:themeColor="text1"/>
        </w:rPr>
        <w:t>(</w:t>
      </w:r>
      <w:r w:rsidR="00813C87">
        <w:t xml:space="preserve">Philippe Auguste </w:t>
      </w:r>
      <w:r>
        <w:rPr>
          <w:color w:val="000000" w:themeColor="text1"/>
        </w:rPr>
        <w:t xml:space="preserve">soutient son rival </w:t>
      </w:r>
      <w:r w:rsidR="00813C87">
        <w:rPr>
          <w:color w:val="000000" w:themeColor="text1"/>
        </w:rPr>
        <w:t xml:space="preserve">Frédéric </w:t>
      </w:r>
      <w:r w:rsidR="00D9630D">
        <w:rPr>
          <w:color w:val="000000" w:themeColor="text1"/>
        </w:rPr>
        <w:t>II)</w:t>
      </w:r>
      <w:r w:rsidR="00813C87">
        <w:rPr>
          <w:color w:val="000000" w:themeColor="text1"/>
        </w:rPr>
        <w:t xml:space="preserve"> </w:t>
      </w:r>
    </w:p>
    <w:p w14:paraId="43235A28" w14:textId="1E2D1198" w:rsidR="00852905" w:rsidRDefault="00322C35" w:rsidP="00322C35">
      <w:pPr>
        <w:pStyle w:val="Paragraphedeliste"/>
        <w:ind w:left="192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L</w:t>
      </w:r>
      <w:r w:rsidR="00852905">
        <w:rPr>
          <w:color w:val="000000" w:themeColor="text1"/>
        </w:rPr>
        <w:t xml:space="preserve">a bataille est engagée le dimanche 27 juillet 1214 et l’armée de </w:t>
      </w:r>
      <w:r w:rsidR="00813C87">
        <w:t>Philippe Auguste</w:t>
      </w:r>
      <w:r w:rsidR="00852905">
        <w:rPr>
          <w:color w:val="000000" w:themeColor="text1"/>
        </w:rPr>
        <w:t xml:space="preserve"> composée de l’armée des vassaux et aussi de contingents des ville</w:t>
      </w:r>
      <w:r w:rsidR="00813C87">
        <w:rPr>
          <w:color w:val="000000" w:themeColor="text1"/>
        </w:rPr>
        <w:t>s</w:t>
      </w:r>
      <w:r w:rsidR="00852905">
        <w:rPr>
          <w:color w:val="000000" w:themeColor="text1"/>
        </w:rPr>
        <w:t xml:space="preserve"> vient à bout des coalisés qui s</w:t>
      </w:r>
      <w:r w:rsidR="00813C87">
        <w:rPr>
          <w:color w:val="000000" w:themeColor="text1"/>
        </w:rPr>
        <w:t>on</w:t>
      </w:r>
      <w:r w:rsidR="00852905">
        <w:rPr>
          <w:color w:val="000000" w:themeColor="text1"/>
        </w:rPr>
        <w:t xml:space="preserve">t humiliés : l’empereur doit fuir, les comtes de Flandre et de </w:t>
      </w:r>
      <w:r w:rsidR="00813C87">
        <w:rPr>
          <w:color w:val="000000" w:themeColor="text1"/>
        </w:rPr>
        <w:t>B</w:t>
      </w:r>
      <w:r w:rsidR="00852905">
        <w:rPr>
          <w:color w:val="000000" w:themeColor="text1"/>
        </w:rPr>
        <w:t>oulogne s</w:t>
      </w:r>
      <w:r w:rsidR="00813C87">
        <w:rPr>
          <w:color w:val="000000" w:themeColor="text1"/>
        </w:rPr>
        <w:t>on</w:t>
      </w:r>
      <w:r w:rsidR="00852905">
        <w:rPr>
          <w:color w:val="000000" w:themeColor="text1"/>
        </w:rPr>
        <w:t xml:space="preserve">t fait prisonniers et </w:t>
      </w:r>
      <w:r w:rsidR="00B90991">
        <w:rPr>
          <w:color w:val="000000" w:themeColor="text1"/>
        </w:rPr>
        <w:t>em</w:t>
      </w:r>
      <w:r w:rsidR="00852905">
        <w:rPr>
          <w:color w:val="000000" w:themeColor="text1"/>
        </w:rPr>
        <w:t>menés encha</w:t>
      </w:r>
      <w:r w:rsidR="00813C87">
        <w:rPr>
          <w:color w:val="000000" w:themeColor="text1"/>
        </w:rPr>
        <w:t>î</w:t>
      </w:r>
      <w:r w:rsidR="00852905">
        <w:rPr>
          <w:color w:val="000000" w:themeColor="text1"/>
        </w:rPr>
        <w:t xml:space="preserve">nés à Paris en attendant de les </w:t>
      </w:r>
      <w:r w:rsidR="00813C87">
        <w:rPr>
          <w:color w:val="000000" w:themeColor="text1"/>
        </w:rPr>
        <w:t>échanger</w:t>
      </w:r>
      <w:r w:rsidR="00852905">
        <w:rPr>
          <w:color w:val="000000" w:themeColor="text1"/>
        </w:rPr>
        <w:t xml:space="preserve"> contre de fortes rançons</w:t>
      </w:r>
      <w:r w:rsidR="00FA2773">
        <w:rPr>
          <w:color w:val="000000" w:themeColor="text1"/>
        </w:rPr>
        <w:t>.</w:t>
      </w:r>
      <w:r w:rsidR="00852905">
        <w:rPr>
          <w:color w:val="000000" w:themeColor="text1"/>
        </w:rPr>
        <w:t xml:space="preserve"> </w:t>
      </w:r>
    </w:p>
    <w:p w14:paraId="109A6EFB" w14:textId="77777777" w:rsidR="00322C35" w:rsidRDefault="00852905" w:rsidP="00322C35">
      <w:pPr>
        <w:pStyle w:val="Paragraphedeliste"/>
        <w:ind w:left="1920"/>
        <w:jc w:val="both"/>
        <w:rPr>
          <w:color w:val="000000" w:themeColor="text1"/>
        </w:rPr>
      </w:pPr>
      <w:r>
        <w:rPr>
          <w:color w:val="000000" w:themeColor="text1"/>
        </w:rPr>
        <w:t>J</w:t>
      </w:r>
      <w:r w:rsidR="00813C87">
        <w:rPr>
          <w:color w:val="000000" w:themeColor="text1"/>
        </w:rPr>
        <w:t>ean</w:t>
      </w:r>
      <w:r>
        <w:rPr>
          <w:color w:val="000000" w:themeColor="text1"/>
        </w:rPr>
        <w:t xml:space="preserve"> s</w:t>
      </w:r>
      <w:r w:rsidR="00813C87">
        <w:rPr>
          <w:color w:val="000000" w:themeColor="text1"/>
        </w:rPr>
        <w:t>ans</w:t>
      </w:r>
      <w:r>
        <w:rPr>
          <w:color w:val="000000" w:themeColor="text1"/>
        </w:rPr>
        <w:t xml:space="preserve"> terre se replie sur la Guyenne et ne prête plus l’hommage (commise de 1202) </w:t>
      </w:r>
    </w:p>
    <w:p w14:paraId="17A34E3F" w14:textId="24F0046A" w:rsidR="00852905" w:rsidRPr="00322C35" w:rsidRDefault="00322C35" w:rsidP="00322C35">
      <w:pPr>
        <w:pStyle w:val="Paragraphedeliste"/>
        <w:ind w:left="1920"/>
        <w:jc w:val="both"/>
        <w:rPr>
          <w:color w:val="000000" w:themeColor="text1"/>
        </w:rPr>
      </w:pPr>
      <w:r>
        <w:rPr>
          <w:color w:val="000000" w:themeColor="text1"/>
        </w:rPr>
        <w:t xml:space="preserve">La </w:t>
      </w:r>
      <w:r w:rsidR="00852905" w:rsidRPr="00322C35">
        <w:rPr>
          <w:color w:val="000000" w:themeColor="text1"/>
        </w:rPr>
        <w:t>renommée de l’</w:t>
      </w:r>
      <w:r w:rsidR="00813C87" w:rsidRPr="00322C35">
        <w:rPr>
          <w:color w:val="000000" w:themeColor="text1"/>
        </w:rPr>
        <w:t>évènement</w:t>
      </w:r>
      <w:r w:rsidR="00852905" w:rsidRPr="00322C35">
        <w:rPr>
          <w:color w:val="000000" w:themeColor="text1"/>
        </w:rPr>
        <w:t xml:space="preserve"> est entretenue par les chroniqueurs qui en font un triomphe </w:t>
      </w:r>
      <w:r w:rsidR="00813C87" w:rsidRPr="00322C35">
        <w:rPr>
          <w:color w:val="000000" w:themeColor="text1"/>
        </w:rPr>
        <w:t>militaire</w:t>
      </w:r>
      <w:r w:rsidR="00852905" w:rsidRPr="00322C35">
        <w:rPr>
          <w:color w:val="000000" w:themeColor="text1"/>
        </w:rPr>
        <w:t xml:space="preserve"> </w:t>
      </w:r>
      <w:r w:rsidR="00D9630D" w:rsidRPr="00322C35">
        <w:rPr>
          <w:color w:val="000000" w:themeColor="text1"/>
        </w:rPr>
        <w:t>royal,</w:t>
      </w:r>
      <w:r w:rsidR="00852905" w:rsidRPr="00322C35">
        <w:rPr>
          <w:color w:val="000000" w:themeColor="text1"/>
        </w:rPr>
        <w:t xml:space="preserve"> par la grâce de Dieu et avec le soutien du « peuple » (les milices urbaines) </w:t>
      </w:r>
      <w:r w:rsidR="00813C87" w:rsidRPr="00322C35">
        <w:rPr>
          <w:color w:val="000000" w:themeColor="text1"/>
        </w:rPr>
        <w:t xml:space="preserve"> </w:t>
      </w:r>
    </w:p>
    <w:p w14:paraId="538C4DA7" w14:textId="46FBE8B2" w:rsidR="009A5562" w:rsidRDefault="00C65A88" w:rsidP="002B2514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7C7A0" wp14:editId="1F6E8B64">
                <wp:simplePos x="0" y="0"/>
                <wp:positionH relativeFrom="column">
                  <wp:posOffset>253756</wp:posOffset>
                </wp:positionH>
                <wp:positionV relativeFrom="paragraph">
                  <wp:posOffset>213506</wp:posOffset>
                </wp:positionV>
                <wp:extent cx="1441938" cy="1195753"/>
                <wp:effectExtent l="0" t="0" r="25400" b="234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938" cy="1195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419467" w14:textId="635C72B6" w:rsidR="00DF6285" w:rsidRPr="00C65A88" w:rsidRDefault="00D9630D" w:rsidP="00C65A88">
                            <w:r w:rsidRPr="00C65A88">
                              <w:rPr>
                                <w:u w:val="single"/>
                              </w:rPr>
                              <w:t>Bataille de Bouvines</w:t>
                            </w:r>
                            <w:r>
                              <w:t xml:space="preserve">, </w:t>
                            </w:r>
                            <w:r w:rsidRPr="00C65A88">
                              <w:t xml:space="preserve">miniature des </w:t>
                            </w:r>
                            <w:r w:rsidRPr="002B2514">
                              <w:rPr>
                                <w:i/>
                                <w:iCs/>
                              </w:rPr>
                              <w:t>Grandes chroniques de France</w:t>
                            </w:r>
                            <w:r>
                              <w:t>, XIVème siècle</w:t>
                            </w:r>
                            <w:r w:rsidRPr="00C65A88">
                              <w:t>, BNF</w:t>
                            </w:r>
                          </w:p>
                          <w:p w14:paraId="0D438947" w14:textId="77777777" w:rsidR="00DF6285" w:rsidRDefault="00DF6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20pt;margin-top:16.8pt;width:113.55pt;height:9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" fillcolor="white [3201]" strokecolor="white [3212]" strokeweight=".5pt">
                <v:textbox>
                  <w:txbxContent>
                    <w:p w14:paraId="57419467" w14:textId="635C72B6" w:rsidR="00DF6285" w:rsidRPr="00C65A88" w:rsidRDefault="00D9630D" w:rsidP="00C65A88">
                      <w:r w:rsidRPr="00C65A88">
                        <w:rPr>
                          <w:u w:val="single"/>
                        </w:rPr>
                        <w:t>Bataille de Bouvines</w:t>
                      </w:r>
                      <w:r>
                        <w:t xml:space="preserve">, </w:t>
                      </w:r>
                      <w:r w:rsidRPr="00C65A88">
                        <w:t xml:space="preserve">miniature des </w:t>
                      </w:r>
                      <w:r w:rsidRPr="002B2514">
                        <w:rPr>
                          <w:i/>
                          <w:iCs/>
                        </w:rPr>
                        <w:t xml:space="preserve">Grandes chroniques de </w:t>
                      </w:r>
                      <w:r w:rsidRPr="002B2514">
                        <w:rPr>
                          <w:i/>
                          <w:iCs/>
                        </w:rPr>
                        <w:t>France</w:t>
                      </w:r>
                      <w:r>
                        <w:t>, XIVème siècle</w:t>
                      </w:r>
                      <w:r w:rsidRPr="00C65A88">
                        <w:t>, BNF</w:t>
                      </w:r>
                    </w:p>
                    <w:p w14:paraId="0D438947" w14:textId="77777777" w:rsidR="00DF6285" w:rsidRDefault="00DF6285"/>
                  </w:txbxContent>
                </v:textbox>
              </v:shape>
            </w:pict>
          </mc:Fallback>
        </mc:AlternateContent>
      </w:r>
      <w:r w:rsidR="005705F9" w:rsidRPr="005705F9">
        <w:rPr>
          <w:noProof/>
          <w:color w:val="000000" w:themeColor="text1"/>
          <w:lang w:eastAsia="fr-FR"/>
        </w:rPr>
        <w:drawing>
          <wp:inline distT="0" distB="0" distL="0" distR="0" wp14:anchorId="36C76171" wp14:editId="51C8B610">
            <wp:extent cx="1955409" cy="1779563"/>
            <wp:effectExtent l="0" t="0" r="6985" b="0"/>
            <wp:docPr id="8" name="Image 2" descr="bataille de .bouvines 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7F43240-7E8C-4B29-A77A-2AB58CF266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bataille de .bouvines 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7F43240-7E8C-4B29-A77A-2AB58CF2660C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15" cy="17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C29B" w14:textId="5C10591D" w:rsidR="00DC5505" w:rsidRDefault="00DC5505" w:rsidP="00322C35">
      <w:pPr>
        <w:jc w:val="both"/>
        <w:rPr>
          <w:color w:val="000000" w:themeColor="text1"/>
        </w:rPr>
      </w:pPr>
      <w:r>
        <w:rPr>
          <w:color w:val="000000" w:themeColor="text1"/>
        </w:rPr>
        <w:t>2</w:t>
      </w:r>
      <w:r w:rsidRPr="00DC5505">
        <w:rPr>
          <w:color w:val="000000" w:themeColor="text1"/>
          <w:vertAlign w:val="superscript"/>
        </w:rPr>
        <w:t>e</w:t>
      </w:r>
      <w:r>
        <w:rPr>
          <w:color w:val="000000" w:themeColor="text1"/>
        </w:rPr>
        <w:t xml:space="preserve"> signification d’</w:t>
      </w:r>
      <w:r w:rsidR="00322C35">
        <w:rPr>
          <w:color w:val="000000" w:themeColor="text1"/>
        </w:rPr>
        <w:t> « </w:t>
      </w:r>
      <w:r>
        <w:rPr>
          <w:color w:val="000000" w:themeColor="text1"/>
        </w:rPr>
        <w:t>Auguste</w:t>
      </w:r>
      <w:r w:rsidR="00322C35">
        <w:rPr>
          <w:color w:val="000000" w:themeColor="text1"/>
        </w:rPr>
        <w:t xml:space="preserve"> » : </w:t>
      </w:r>
      <w:r>
        <w:rPr>
          <w:color w:val="000000" w:themeColor="text1"/>
        </w:rPr>
        <w:t>comme</w:t>
      </w:r>
      <w:r w:rsidR="00322C35">
        <w:rPr>
          <w:color w:val="000000" w:themeColor="text1"/>
        </w:rPr>
        <w:t xml:space="preserve"> les empereurs romains, une </w:t>
      </w:r>
      <w:r>
        <w:rPr>
          <w:color w:val="000000" w:themeColor="text1"/>
        </w:rPr>
        <w:t xml:space="preserve"> victoire militaire voulue par Dieu, signe de protection et choix divin,  </w:t>
      </w:r>
      <w:r w:rsidR="00322C35">
        <w:rPr>
          <w:color w:val="000000" w:themeColor="text1"/>
        </w:rPr>
        <w:t>Philippe Auguste</w:t>
      </w:r>
      <w:r>
        <w:rPr>
          <w:color w:val="000000" w:themeColor="text1"/>
        </w:rPr>
        <w:t xml:space="preserve"> se pose comme souverain face aux prétentions des autres : l’empereur germanique Otton m</w:t>
      </w:r>
      <w:r w:rsidR="002B2514">
        <w:rPr>
          <w:color w:val="000000" w:themeColor="text1"/>
        </w:rPr>
        <w:t>ais</w:t>
      </w:r>
      <w:r>
        <w:rPr>
          <w:color w:val="000000" w:themeColor="text1"/>
        </w:rPr>
        <w:t xml:space="preserve"> aussi le roi </w:t>
      </w:r>
      <w:r w:rsidR="002B2514">
        <w:rPr>
          <w:color w:val="000000" w:themeColor="text1"/>
        </w:rPr>
        <w:t xml:space="preserve">d’Angleterre </w:t>
      </w:r>
    </w:p>
    <w:p w14:paraId="3E116253" w14:textId="1480D4AE" w:rsidR="002922A6" w:rsidRPr="00C65A88" w:rsidRDefault="002B2514" w:rsidP="00C65A88">
      <w:pPr>
        <w:rPr>
          <w:color w:val="000000" w:themeColor="text1"/>
        </w:rPr>
      </w:pPr>
      <w:r>
        <w:rPr>
          <w:color w:val="000000" w:themeColor="text1"/>
        </w:rPr>
        <w:t xml:space="preserve">Son </w:t>
      </w:r>
      <w:r w:rsidR="002922A6">
        <w:rPr>
          <w:color w:val="000000" w:themeColor="text1"/>
        </w:rPr>
        <w:t xml:space="preserve">autorité </w:t>
      </w:r>
      <w:r>
        <w:rPr>
          <w:color w:val="000000" w:themeColor="text1"/>
        </w:rPr>
        <w:t xml:space="preserve">est </w:t>
      </w:r>
      <w:r w:rsidR="002922A6">
        <w:rPr>
          <w:color w:val="000000" w:themeColor="text1"/>
        </w:rPr>
        <w:t xml:space="preserve">renforcée à l’intérieur comme à l’extérieur du royaume </w:t>
      </w:r>
    </w:p>
    <w:p w14:paraId="24C1E051" w14:textId="77696351" w:rsidR="00197374" w:rsidRDefault="002856B4" w:rsidP="002856B4">
      <w:pPr>
        <w:pStyle w:val="Sansinterligne"/>
        <w:jc w:val="center"/>
      </w:pPr>
      <w:r w:rsidRPr="002856B4">
        <w:rPr>
          <w:noProof/>
          <w:lang w:eastAsia="fr-FR"/>
        </w:rPr>
        <w:drawing>
          <wp:inline distT="0" distB="0" distL="0" distR="0" wp14:anchorId="7FF84D08" wp14:editId="6DA7B2C4">
            <wp:extent cx="4038600" cy="2410161"/>
            <wp:effectExtent l="0" t="0" r="0" b="9525"/>
            <wp:docPr id="2" name="Imag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C675F0D-41A4-4C90-BDEE-18555AB24B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C675F0D-41A4-4C90-BDEE-18555AB24B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3202" cy="24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A770" w14:textId="7A17E4C7" w:rsidR="00852905" w:rsidRDefault="002856B4" w:rsidP="00852905">
      <w:pPr>
        <w:pStyle w:val="Sansinterligne"/>
        <w:jc w:val="center"/>
        <w:rPr>
          <w:u w:val="single"/>
        </w:rPr>
      </w:pPr>
      <w:r>
        <w:rPr>
          <w:u w:val="single"/>
        </w:rPr>
        <w:t>Le royaume au début et à la fin du règne de Philippe Auguste</w:t>
      </w:r>
    </w:p>
    <w:p w14:paraId="6DCB4C18" w14:textId="77777777" w:rsidR="002B2514" w:rsidRPr="00DF6285" w:rsidRDefault="002B2514" w:rsidP="002B2514">
      <w:pPr>
        <w:pStyle w:val="Paragraphedeliste"/>
        <w:ind w:left="1776"/>
        <w:jc w:val="center"/>
        <w:rPr>
          <w:sz w:val="18"/>
          <w:szCs w:val="18"/>
        </w:rPr>
      </w:pPr>
      <w:r w:rsidRPr="00DF6285">
        <w:rPr>
          <w:sz w:val="18"/>
          <w:szCs w:val="18"/>
        </w:rPr>
        <w:t>Manuel d’histoire-géographie, Hatier, Paris, 2016</w:t>
      </w:r>
    </w:p>
    <w:p w14:paraId="7E97AFE4" w14:textId="6410E396" w:rsidR="00852905" w:rsidRDefault="00852905" w:rsidP="00322C35">
      <w:pPr>
        <w:pStyle w:val="Sansinterligne"/>
        <w:jc w:val="both"/>
      </w:pPr>
      <w:r>
        <w:t>C</w:t>
      </w:r>
      <w:r w:rsidR="00322C35">
        <w:t xml:space="preserve">es </w:t>
      </w:r>
      <w:r w:rsidR="00D9630D">
        <w:t>actes</w:t>
      </w:r>
      <w:r>
        <w:t xml:space="preserve"> montrent l’</w:t>
      </w:r>
      <w:r w:rsidR="00D27190">
        <w:t>a</w:t>
      </w:r>
      <w:r w:rsidR="00D27190" w:rsidRPr="00852905">
        <w:t>ccroissement</w:t>
      </w:r>
      <w:r w:rsidRPr="00852905">
        <w:t xml:space="preserve"> du domaine royal par </w:t>
      </w:r>
      <w:r w:rsidR="00322C35">
        <w:t xml:space="preserve">Philippe Auguste : il </w:t>
      </w:r>
      <w:r w:rsidRPr="00852905">
        <w:t xml:space="preserve"> a triplé pdt son règne </w:t>
      </w:r>
    </w:p>
    <w:p w14:paraId="64B69F90" w14:textId="77777777" w:rsidR="00FA2773" w:rsidRDefault="002B2514" w:rsidP="00322C35">
      <w:pPr>
        <w:pStyle w:val="Sansinterligne"/>
        <w:jc w:val="both"/>
      </w:pPr>
      <w:r>
        <w:t>(</w:t>
      </w:r>
      <w:r w:rsidR="00D9630D">
        <w:t>Normandie,</w:t>
      </w:r>
      <w:r w:rsidR="00322C35">
        <w:t xml:space="preserve"> Maine et Anjou pris à Jean </w:t>
      </w:r>
      <w:r w:rsidR="00D9630D">
        <w:t>sans</w:t>
      </w:r>
      <w:r w:rsidR="002922A6">
        <w:t xml:space="preserve"> terre</w:t>
      </w:r>
      <w:r>
        <w:t xml:space="preserve">, </w:t>
      </w:r>
      <w:r w:rsidR="002922A6">
        <w:t>Artois, Amiénois</w:t>
      </w:r>
      <w:r>
        <w:t xml:space="preserve"> </w:t>
      </w:r>
      <w:r w:rsidR="002922A6">
        <w:t>au N</w:t>
      </w:r>
      <w:r>
        <w:t xml:space="preserve">ord </w:t>
      </w:r>
      <w:r w:rsidR="002922A6">
        <w:t xml:space="preserve"> acquis par mariages et </w:t>
      </w:r>
      <w:r w:rsidR="00D9630D">
        <w:t>héritages,</w:t>
      </w:r>
      <w:r w:rsidR="002922A6">
        <w:t xml:space="preserve"> </w:t>
      </w:r>
      <w:r w:rsidR="00D9630D">
        <w:t>l’Auvergne)</w:t>
      </w:r>
      <w:r>
        <w:t xml:space="preserve"> </w:t>
      </w:r>
    </w:p>
    <w:p w14:paraId="3E458239" w14:textId="4D143C51" w:rsidR="002922A6" w:rsidRDefault="002922A6" w:rsidP="00322C35">
      <w:pPr>
        <w:pStyle w:val="Sansinterligne"/>
        <w:jc w:val="both"/>
      </w:pPr>
      <w:r>
        <w:t xml:space="preserve">Extension qui se poursuit avec ses </w:t>
      </w:r>
      <w:r w:rsidR="002B2514">
        <w:t>successeurs,</w:t>
      </w:r>
      <w:r w:rsidR="00D27190">
        <w:t xml:space="preserve"> </w:t>
      </w:r>
      <w:r w:rsidR="002B2514">
        <w:t>d</w:t>
      </w:r>
      <w:r w:rsidR="00D27190">
        <w:t xml:space="preserve">e Louis VIII à Philippe le Bel, </w:t>
      </w:r>
      <w:r>
        <w:t xml:space="preserve"> vers le Sud avec Languedoc</w:t>
      </w:r>
      <w:r w:rsidR="00D27190">
        <w:t xml:space="preserve">, </w:t>
      </w:r>
      <w:r>
        <w:t xml:space="preserve"> comté de </w:t>
      </w:r>
      <w:r w:rsidR="00D9630D">
        <w:t>Toulouse,</w:t>
      </w:r>
      <w:r>
        <w:t xml:space="preserve"> </w:t>
      </w:r>
      <w:r w:rsidR="00D27190">
        <w:t>de C</w:t>
      </w:r>
      <w:r>
        <w:t xml:space="preserve">hampagne…. </w:t>
      </w:r>
    </w:p>
    <w:p w14:paraId="13C83065" w14:textId="4333FA97" w:rsidR="00D27190" w:rsidRDefault="00D27190" w:rsidP="00852905">
      <w:pPr>
        <w:pStyle w:val="Sansinterligne"/>
      </w:pPr>
    </w:p>
    <w:p w14:paraId="3C2153BD" w14:textId="77777777" w:rsidR="002B2514" w:rsidRDefault="002B2514" w:rsidP="00852905">
      <w:pPr>
        <w:pStyle w:val="Sansinterligne"/>
      </w:pPr>
    </w:p>
    <w:p w14:paraId="3BD3774D" w14:textId="211FB871" w:rsidR="00D27190" w:rsidRDefault="00D27190" w:rsidP="00852905">
      <w:pPr>
        <w:pStyle w:val="Sansinterligne"/>
      </w:pPr>
    </w:p>
    <w:p w14:paraId="58F3956D" w14:textId="13B8504A" w:rsidR="002B2514" w:rsidRDefault="002B2514" w:rsidP="00852905">
      <w:pPr>
        <w:pStyle w:val="Sansinterligne"/>
      </w:pPr>
    </w:p>
    <w:p w14:paraId="20ECEA9F" w14:textId="77777777" w:rsidR="002B2514" w:rsidRDefault="002B2514" w:rsidP="00852905">
      <w:pPr>
        <w:pStyle w:val="Sansinterligne"/>
      </w:pPr>
    </w:p>
    <w:p w14:paraId="7F1D1302" w14:textId="4ED3109F" w:rsidR="00B11C04" w:rsidRDefault="00B11C04" w:rsidP="00B11C04">
      <w:pPr>
        <w:pStyle w:val="Sansinterligne"/>
        <w:numPr>
          <w:ilvl w:val="0"/>
          <w:numId w:val="23"/>
        </w:numPr>
        <w:rPr>
          <w:u w:val="single"/>
        </w:rPr>
      </w:pPr>
      <w:r>
        <w:rPr>
          <w:u w:val="single"/>
        </w:rPr>
        <w:lastRenderedPageBreak/>
        <w:t xml:space="preserve">Philippe Auguste développe  les outils  du pouvoir royal </w:t>
      </w:r>
    </w:p>
    <w:p w14:paraId="410B97F6" w14:textId="3EEBBEB9" w:rsidR="00B11C04" w:rsidRPr="00322C35" w:rsidRDefault="00B11C04" w:rsidP="00D9630D">
      <w:pPr>
        <w:pStyle w:val="Sansinterligne"/>
        <w:numPr>
          <w:ilvl w:val="0"/>
          <w:numId w:val="4"/>
        </w:numPr>
        <w:ind w:left="851" w:hanging="425"/>
        <w:jc w:val="both"/>
      </w:pPr>
      <w:r w:rsidRPr="00B11C04">
        <w:t xml:space="preserve">Philippe Auguste est désigné comme « roi de France » par les chroniqueurs et plus seulement rois des Francs et fait de Paris le siège du pouvoir royal et de ses institutions </w:t>
      </w:r>
    </w:p>
    <w:p w14:paraId="3C0F9B25" w14:textId="427F4BCC" w:rsidR="00AC01CA" w:rsidRDefault="002B2514" w:rsidP="00D9630D">
      <w:pPr>
        <w:pStyle w:val="Sansinterligne"/>
        <w:numPr>
          <w:ilvl w:val="0"/>
          <w:numId w:val="4"/>
        </w:numPr>
        <w:ind w:left="851" w:hanging="425"/>
        <w:jc w:val="both"/>
      </w:pPr>
      <w:r w:rsidRPr="00B11C04">
        <w:t xml:space="preserve">Les baillis représentent localement le pouvoir du </w:t>
      </w:r>
      <w:r w:rsidR="00D9630D" w:rsidRPr="00B11C04">
        <w:t>roi</w:t>
      </w:r>
      <w:r w:rsidR="00D9630D">
        <w:t xml:space="preserve">. </w:t>
      </w:r>
      <w:r w:rsidR="002922A6">
        <w:t>Pour contrôler ce territoire de plus en plus étendu, sont institués des baillis (nommés et rémunérés par le roi)  qui représentent le roi et contrôle</w:t>
      </w:r>
      <w:r w:rsidR="006014AC">
        <w:t>nt</w:t>
      </w:r>
      <w:r w:rsidR="002922A6">
        <w:t xml:space="preserve"> l’application de ses décisions et la levée des </w:t>
      </w:r>
      <w:r>
        <w:t>impôts</w:t>
      </w:r>
      <w:r w:rsidR="002922A6">
        <w:t xml:space="preserve"> royaux  d</w:t>
      </w:r>
      <w:r>
        <w:t>ans son domaine. Leur rôl</w:t>
      </w:r>
      <w:r w:rsidR="00AC01CA">
        <w:t>e</w:t>
      </w:r>
      <w:r>
        <w:t xml:space="preserve"> est </w:t>
      </w:r>
      <w:r w:rsidR="00AC01CA">
        <w:t xml:space="preserve"> renforcé par Louis </w:t>
      </w:r>
      <w:r w:rsidR="00D9630D">
        <w:t xml:space="preserve">IX. </w:t>
      </w:r>
    </w:p>
    <w:p w14:paraId="2E959372" w14:textId="77777777" w:rsidR="001F5EB8" w:rsidRPr="00B90991" w:rsidRDefault="001F5EB8" w:rsidP="00852905">
      <w:pPr>
        <w:pStyle w:val="Sansinterligne"/>
      </w:pPr>
    </w:p>
    <w:p w14:paraId="03F45497" w14:textId="61950A75" w:rsidR="001F5EB8" w:rsidRPr="00B90991" w:rsidRDefault="001F5EB8" w:rsidP="001F5EB8">
      <w:pPr>
        <w:pStyle w:val="Paragraphedeliste"/>
        <w:numPr>
          <w:ilvl w:val="0"/>
          <w:numId w:val="5"/>
        </w:numPr>
        <w:rPr>
          <w:u w:val="single"/>
        </w:rPr>
      </w:pPr>
      <w:r w:rsidRPr="00B90991">
        <w:rPr>
          <w:u w:val="single"/>
        </w:rPr>
        <w:t xml:space="preserve">Les Capétiens bâtissent les instruments et lieux du pouvoir royal </w:t>
      </w:r>
    </w:p>
    <w:p w14:paraId="2DBF21F1" w14:textId="1885E28F" w:rsidR="00B90991" w:rsidRDefault="00B90991" w:rsidP="00B90991">
      <w:pPr>
        <w:pStyle w:val="Paragraphedeliste"/>
        <w:ind w:left="1440"/>
        <w:rPr>
          <w:color w:val="FF0000"/>
          <w:u w:val="single"/>
        </w:rPr>
      </w:pPr>
    </w:p>
    <w:p w14:paraId="705F7886" w14:textId="77777777" w:rsidR="00B90991" w:rsidRDefault="00B90991" w:rsidP="00B90991">
      <w:pPr>
        <w:pStyle w:val="NormalWeb"/>
        <w:numPr>
          <w:ilvl w:val="0"/>
          <w:numId w:val="43"/>
        </w:numPr>
        <w:spacing w:before="0" w:beforeAutospacing="0" w:after="0" w:afterAutospacing="0"/>
        <w:ind w:left="2160"/>
        <w:textAlignment w:val="baseline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Fonts w:ascii="Calibri" w:hAnsi="Calibri" w:cs="Calibri"/>
          <w:color w:val="000000"/>
          <w:sz w:val="22"/>
          <w:szCs w:val="22"/>
          <w:u w:val="single"/>
        </w:rPr>
        <w:t>Louis IX  affirme sa souveraineté sur le royaume et Philippe le Bel se dit </w:t>
      </w:r>
    </w:p>
    <w:p w14:paraId="199FA05F" w14:textId="77777777" w:rsidR="00B90991" w:rsidRDefault="00B90991" w:rsidP="00B90991">
      <w:pPr>
        <w:pStyle w:val="NormalWeb"/>
        <w:spacing w:before="0" w:beforeAutospacing="0" w:after="0" w:afterAutospacing="0"/>
        <w:ind w:left="2160"/>
      </w:pPr>
      <w:r>
        <w:rPr>
          <w:rFonts w:ascii="Calibri" w:hAnsi="Calibri" w:cs="Calibri"/>
          <w:color w:val="000000"/>
          <w:sz w:val="22"/>
          <w:szCs w:val="22"/>
          <w:u w:val="single"/>
        </w:rPr>
        <w:t>« Empereur en son royaume »</w:t>
      </w:r>
    </w:p>
    <w:p w14:paraId="635150C7" w14:textId="77777777" w:rsidR="00B90991" w:rsidRPr="001F5EB8" w:rsidRDefault="00B90991" w:rsidP="00D9630D">
      <w:pPr>
        <w:pStyle w:val="Paragraphedeliste"/>
        <w:ind w:left="1440"/>
        <w:jc w:val="both"/>
        <w:rPr>
          <w:color w:val="FF0000"/>
          <w:u w:val="single"/>
        </w:rPr>
      </w:pPr>
    </w:p>
    <w:p w14:paraId="12334AA1" w14:textId="77777777" w:rsidR="00FA2773" w:rsidRDefault="00B90991" w:rsidP="00FA2773">
      <w:pPr>
        <w:pStyle w:val="Sansinterligne"/>
        <w:ind w:left="764"/>
        <w:jc w:val="both"/>
      </w:pPr>
      <w:r>
        <w:t xml:space="preserve">Louis IX </w:t>
      </w:r>
      <w:r w:rsidR="00D27190">
        <w:t xml:space="preserve">poursuit les </w:t>
      </w:r>
      <w:r w:rsidR="00C411FF">
        <w:t>réformes pour</w:t>
      </w:r>
      <w:r w:rsidR="00D27190">
        <w:t xml:space="preserve"> affirmer le pouvoir du roi </w:t>
      </w:r>
      <w:r w:rsidR="002470F1">
        <w:t>et</w:t>
      </w:r>
      <w:r w:rsidR="006014AC">
        <w:t xml:space="preserve"> </w:t>
      </w:r>
      <w:r w:rsidR="002470F1">
        <w:t xml:space="preserve"> se pose plutôt en</w:t>
      </w:r>
      <w:r w:rsidR="00AC01CA">
        <w:t> </w:t>
      </w:r>
      <w:r w:rsidR="00B11C04">
        <w:t>«</w:t>
      </w:r>
      <w:r w:rsidR="00AC01CA">
        <w:t xml:space="preserve">apaiseur» </w:t>
      </w:r>
      <w:r w:rsidR="002470F1">
        <w:t xml:space="preserve"> du </w:t>
      </w:r>
      <w:r w:rsidR="00D9630D">
        <w:t>royaume,</w:t>
      </w:r>
      <w:r w:rsidR="002470F1">
        <w:t xml:space="preserve"> en arbitre des conflits </w:t>
      </w:r>
      <w:r w:rsidR="00AC01CA">
        <w:t xml:space="preserve"> à l’intérieur comme à l’</w:t>
      </w:r>
      <w:r w:rsidR="006014AC">
        <w:t>extérieur</w:t>
      </w:r>
      <w:r w:rsidR="00AC01CA">
        <w:t xml:space="preserve"> du royaume </w:t>
      </w:r>
      <w:r w:rsidR="002470F1">
        <w:t xml:space="preserve">et donc </w:t>
      </w:r>
      <w:r w:rsidR="00AC01CA">
        <w:t>au-dessus</w:t>
      </w:r>
      <w:r w:rsidR="002470F1">
        <w:t xml:space="preserve"> de tous</w:t>
      </w:r>
      <w:r w:rsidR="006014AC">
        <w:t xml:space="preserve">. </w:t>
      </w:r>
      <w:r w:rsidR="002470F1">
        <w:t xml:space="preserve"> </w:t>
      </w:r>
    </w:p>
    <w:p w14:paraId="4DABCC50" w14:textId="77777777" w:rsidR="00FA2773" w:rsidRDefault="00FA2773" w:rsidP="00FA2773">
      <w:pPr>
        <w:pStyle w:val="Sansinterligne"/>
        <w:ind w:left="764"/>
        <w:jc w:val="both"/>
      </w:pPr>
    </w:p>
    <w:p w14:paraId="2BF9313E" w14:textId="77777777" w:rsidR="00FA2773" w:rsidRDefault="006014AC" w:rsidP="00FA2773">
      <w:pPr>
        <w:pStyle w:val="Sansinterligne"/>
        <w:ind w:left="764"/>
        <w:jc w:val="both"/>
      </w:pPr>
      <w:r>
        <w:t xml:space="preserve">Pour </w:t>
      </w:r>
      <w:r w:rsidR="00C411FF">
        <w:t>lui, paix</w:t>
      </w:r>
      <w:r w:rsidR="00AC01CA">
        <w:t xml:space="preserve"> et justice sont inséparables </w:t>
      </w:r>
      <w:r>
        <w:t>et a</w:t>
      </w:r>
      <w:r w:rsidR="002470F1">
        <w:t xml:space="preserve">insi se forge l’image d’un roi justicier et d’une justice royale </w:t>
      </w:r>
      <w:r w:rsidR="00C411FF">
        <w:t>au-dessus</w:t>
      </w:r>
      <w:r w:rsidR="002470F1">
        <w:t xml:space="preserve"> des justices seigneuriales </w:t>
      </w:r>
    </w:p>
    <w:p w14:paraId="668A97C7" w14:textId="11E2DD23" w:rsidR="006014AC" w:rsidRDefault="006014AC" w:rsidP="00FA2773">
      <w:pPr>
        <w:pStyle w:val="Sansinterligne"/>
        <w:ind w:left="764"/>
        <w:jc w:val="both"/>
      </w:pPr>
      <w:r>
        <w:t>Ex</w:t>
      </w:r>
      <w:r w:rsidR="00322C35">
        <w:t xml:space="preserve">emple : </w:t>
      </w:r>
      <w:r>
        <w:t>il fait comparaitre devant lui le seigneur Enguerra</w:t>
      </w:r>
      <w:r w:rsidR="00322C35">
        <w:t xml:space="preserve">nd de Coucy et lui donne tort. Cette </w:t>
      </w:r>
      <w:r>
        <w:t xml:space="preserve">extension des prérogatives du roi sur les pouvoirs des nobles </w:t>
      </w:r>
      <w:r w:rsidR="00322C35">
        <w:t xml:space="preserve">fait que </w:t>
      </w:r>
      <w:r>
        <w:t>leurs décisions peuvent</w:t>
      </w:r>
      <w:r w:rsidR="00D9630D">
        <w:t xml:space="preserve"> être remises en causes  cf.</w:t>
      </w:r>
      <w:r>
        <w:t> </w:t>
      </w:r>
      <w:r w:rsidR="00D9630D">
        <w:t>: image</w:t>
      </w:r>
      <w:r>
        <w:t xml:space="preserve"> du roi rendant la justice sous un chêne et accessible à tous</w:t>
      </w:r>
      <w:r w:rsidR="00D9630D">
        <w:t xml:space="preserve">. </w:t>
      </w:r>
      <w:r>
        <w:t xml:space="preserve">De </w:t>
      </w:r>
      <w:r w:rsidR="00C411FF">
        <w:t>plus, les</w:t>
      </w:r>
      <w:r>
        <w:t xml:space="preserve"> baillis rendent localement la justice au nom du roi et mènent des enquêtes</w:t>
      </w:r>
    </w:p>
    <w:p w14:paraId="15D6426F" w14:textId="17C1186A" w:rsidR="006014AC" w:rsidRDefault="006014AC" w:rsidP="00D9630D">
      <w:pPr>
        <w:pStyle w:val="Sansinterligne"/>
        <w:numPr>
          <w:ilvl w:val="0"/>
          <w:numId w:val="38"/>
        </w:numPr>
        <w:jc w:val="both"/>
      </w:pPr>
      <w:r>
        <w:t xml:space="preserve"> Création d’une monnaie royale en or dont </w:t>
      </w:r>
      <w:r w:rsidR="00FA2773">
        <w:t>le cours</w:t>
      </w:r>
      <w:r>
        <w:t xml:space="preserve"> est  le même d</w:t>
      </w:r>
      <w:r w:rsidR="00B90991">
        <w:t>an</w:t>
      </w:r>
      <w:r w:rsidR="00FA2773">
        <w:t xml:space="preserve">s tout le royaume : </w:t>
      </w:r>
      <w:proofErr w:type="gramStart"/>
      <w:r w:rsidR="00FA2773">
        <w:t>l’</w:t>
      </w:r>
      <w:r>
        <w:t xml:space="preserve"> écu</w:t>
      </w:r>
      <w:proofErr w:type="gramEnd"/>
      <w:r>
        <w:t xml:space="preserve"> d’or </w:t>
      </w:r>
    </w:p>
    <w:p w14:paraId="2516447C" w14:textId="3FBD9702" w:rsidR="006014AC" w:rsidRDefault="006014AC" w:rsidP="00D9630D">
      <w:pPr>
        <w:pStyle w:val="Sansinterligne"/>
        <w:numPr>
          <w:ilvl w:val="0"/>
          <w:numId w:val="38"/>
        </w:numPr>
        <w:jc w:val="both"/>
      </w:pPr>
      <w:r>
        <w:t xml:space="preserve">Ancienne cour peu à peu remplacée par des </w:t>
      </w:r>
      <w:r w:rsidR="00D9630D">
        <w:t>conseils</w:t>
      </w:r>
      <w:r>
        <w:t xml:space="preserve"> spécialisés (ancêtre de nos ministères) </w:t>
      </w:r>
    </w:p>
    <w:p w14:paraId="1F9C2682" w14:textId="3B2FB8C7" w:rsidR="00B90991" w:rsidRDefault="00B90991" w:rsidP="00D9630D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roi pieux qui est montré comme un protecteur des pauvres et malades,  se pose en arbitre de la Chrétienté (modèle de roi </w:t>
      </w:r>
      <w:r w:rsidR="00D9630D">
        <w:rPr>
          <w:rFonts w:ascii="Calibri" w:hAnsi="Calibri" w:cs="Calibri"/>
          <w:color w:val="000000"/>
          <w:sz w:val="22"/>
          <w:szCs w:val="22"/>
        </w:rPr>
        <w:t>chrétien,</w:t>
      </w:r>
      <w:r>
        <w:rPr>
          <w:rFonts w:ascii="Calibri" w:hAnsi="Calibri" w:cs="Calibri"/>
          <w:color w:val="000000"/>
          <w:sz w:val="22"/>
          <w:szCs w:val="22"/>
        </w:rPr>
        <w:t xml:space="preserve"> se croise deux fois</w:t>
      </w:r>
      <w:r w:rsidR="00D9630D">
        <w:rPr>
          <w:rFonts w:ascii="Calibri" w:hAnsi="Calibri" w:cs="Calibri"/>
          <w:color w:val="000000"/>
          <w:sz w:val="22"/>
          <w:szCs w:val="22"/>
        </w:rPr>
        <w:t>) :</w:t>
      </w:r>
      <w:r>
        <w:rPr>
          <w:rFonts w:ascii="Calibri" w:hAnsi="Calibri" w:cs="Calibri"/>
          <w:color w:val="000000"/>
          <w:sz w:val="22"/>
          <w:szCs w:val="22"/>
        </w:rPr>
        <w:t xml:space="preserve"> rayonnement « international »  </w:t>
      </w:r>
    </w:p>
    <w:p w14:paraId="55087500" w14:textId="77777777" w:rsidR="00322C35" w:rsidRDefault="00322C35" w:rsidP="00D9630D">
      <w:pPr>
        <w:pStyle w:val="NormalWeb"/>
        <w:spacing w:before="0" w:beforeAutospacing="0" w:after="0" w:afterAutospacing="0"/>
        <w:ind w:left="578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1DF63BB9" w14:textId="77777777" w:rsidR="00C411FF" w:rsidRDefault="00C411FF" w:rsidP="00C411FF">
      <w:pPr>
        <w:pStyle w:val="Sansinterligne"/>
        <w:ind w:left="578"/>
        <w:jc w:val="center"/>
        <w:rPr>
          <w:rFonts w:eastAsia="Times New Roman" w:cstheme="minorHAnsi"/>
          <w:kern w:val="36"/>
          <w:lang w:eastAsia="fr-FR"/>
        </w:rPr>
      </w:pPr>
      <w:r>
        <w:rPr>
          <w:noProof/>
          <w:lang w:eastAsia="fr-FR"/>
        </w:rPr>
        <w:drawing>
          <wp:inline distT="0" distB="0" distL="0" distR="0" wp14:anchorId="064D7B21" wp14:editId="55E3A717">
            <wp:extent cx="1867408" cy="2476147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0340" cy="24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97F1" w14:textId="3115B29F" w:rsidR="00C411FF" w:rsidRPr="00C411FF" w:rsidRDefault="00C411FF" w:rsidP="00C411FF">
      <w:pPr>
        <w:pStyle w:val="Sansinterligne"/>
        <w:ind w:left="578"/>
        <w:jc w:val="center"/>
        <w:rPr>
          <w:rFonts w:eastAsia="Times New Roman" w:cstheme="minorHAnsi"/>
          <w:kern w:val="36"/>
          <w:u w:val="single"/>
          <w:lang w:eastAsia="fr-FR"/>
        </w:rPr>
      </w:pPr>
      <w:r w:rsidRPr="00C411FF">
        <w:rPr>
          <w:rFonts w:eastAsia="Times New Roman" w:cstheme="minorHAnsi"/>
          <w:kern w:val="36"/>
          <w:u w:val="single"/>
          <w:lang w:eastAsia="fr-FR"/>
        </w:rPr>
        <w:t xml:space="preserve">Saint Louis  </w:t>
      </w:r>
    </w:p>
    <w:p w14:paraId="42E4AFE0" w14:textId="1DC3EAD4" w:rsidR="00C411FF" w:rsidRPr="00C411FF" w:rsidRDefault="00C411FF" w:rsidP="00C411FF">
      <w:pPr>
        <w:pStyle w:val="Sansinterligne"/>
        <w:ind w:left="578"/>
        <w:jc w:val="center"/>
      </w:pPr>
      <w:r w:rsidRPr="00C411FF">
        <w:rPr>
          <w:rFonts w:eastAsia="Times New Roman" w:cstheme="minorHAnsi"/>
          <w:kern w:val="36"/>
          <w:sz w:val="20"/>
          <w:szCs w:val="20"/>
          <w:lang w:eastAsia="fr-FR"/>
        </w:rPr>
        <w:t>Registre des ordonnances de l'hôtel du roi, Paris, Archives nationales</w:t>
      </w:r>
    </w:p>
    <w:p w14:paraId="77621E8C" w14:textId="77777777" w:rsidR="00C411FF" w:rsidRDefault="00C411FF" w:rsidP="00C411FF">
      <w:pPr>
        <w:pStyle w:val="Sansinterligne"/>
        <w:ind w:left="578"/>
      </w:pPr>
    </w:p>
    <w:p w14:paraId="503FD724" w14:textId="77777777" w:rsidR="006014AC" w:rsidRDefault="006014AC" w:rsidP="006014AC">
      <w:pPr>
        <w:pStyle w:val="Sansinterligne"/>
        <w:ind w:left="578"/>
      </w:pPr>
    </w:p>
    <w:p w14:paraId="51767DAA" w14:textId="77777777" w:rsidR="00FA2773" w:rsidRDefault="00096B53" w:rsidP="00FA2773">
      <w:pPr>
        <w:pStyle w:val="Paragraphedeliste"/>
        <w:ind w:left="764"/>
        <w:jc w:val="both"/>
      </w:pPr>
      <w:r w:rsidRPr="00B90991">
        <w:t>Philippe le Bel</w:t>
      </w:r>
      <w:r w:rsidRPr="00B90991">
        <w:rPr>
          <w:u w:val="single"/>
        </w:rPr>
        <w:t xml:space="preserve"> </w:t>
      </w:r>
      <w:r>
        <w:t xml:space="preserve">Poursuit l’œuvre entamée en s’entourant de « légistes » qui rédigent les textes de lois et développent la doctrine royale selon laquelle </w:t>
      </w:r>
      <w:r w:rsidR="006014AC">
        <w:t xml:space="preserve"> le roi </w:t>
      </w:r>
      <w:r>
        <w:t>est « empereur en son royaume » et ne tolère</w:t>
      </w:r>
      <w:r w:rsidR="00D9630D">
        <w:t xml:space="preserve"> pas de limites à son pouvoir. C’</w:t>
      </w:r>
      <w:r>
        <w:t>est encore théorique m</w:t>
      </w:r>
      <w:r w:rsidR="006014AC">
        <w:t>ai</w:t>
      </w:r>
      <w:r>
        <w:t xml:space="preserve">s </w:t>
      </w:r>
      <w:r w:rsidR="006014AC">
        <w:t xml:space="preserve"> l’</w:t>
      </w:r>
      <w:r>
        <w:t>idée est énoncée</w:t>
      </w:r>
    </w:p>
    <w:p w14:paraId="52E94803" w14:textId="49BFC5BD" w:rsidR="00322C35" w:rsidRPr="00FA2773" w:rsidRDefault="00096B53" w:rsidP="00FA2773">
      <w:pPr>
        <w:pStyle w:val="Paragraphedeliste"/>
        <w:ind w:left="764"/>
        <w:jc w:val="both"/>
        <w:rPr>
          <w:u w:val="single"/>
        </w:rPr>
      </w:pPr>
      <w:r>
        <w:lastRenderedPageBreak/>
        <w:t xml:space="preserve">De </w:t>
      </w:r>
      <w:r w:rsidR="00C411FF">
        <w:t>plus, pour</w:t>
      </w:r>
      <w:r>
        <w:t xml:space="preserve"> assurer un large soutien à sa politique et il réunit des assemblées consultatives </w:t>
      </w:r>
      <w:r w:rsidR="00D9630D">
        <w:t>avec</w:t>
      </w:r>
      <w:r>
        <w:t xml:space="preserve"> des mem</w:t>
      </w:r>
      <w:r w:rsidR="00D9630D">
        <w:t xml:space="preserve">bres du clergé, de la noblesse </w:t>
      </w:r>
      <w:r>
        <w:t>et des « bonnes</w:t>
      </w:r>
      <w:r w:rsidR="00322C35">
        <w:t xml:space="preserve"> </w:t>
      </w:r>
      <w:r>
        <w:t xml:space="preserve"> ville</w:t>
      </w:r>
      <w:r w:rsidR="00322C35">
        <w:t>s</w:t>
      </w:r>
      <w:r>
        <w:t xml:space="preserve"> » ( des bourgeois) pour faire la promotion de ses actions, obtenir le soutien moral et financier </w:t>
      </w:r>
      <w:r w:rsidR="00322C35">
        <w:t xml:space="preserve"> des sujets de son royaume : ancêtres des  Etats  généraux, ce qui </w:t>
      </w:r>
      <w:r w:rsidR="001F5EB8">
        <w:t>témoigne</w:t>
      </w:r>
      <w:r>
        <w:t xml:space="preserve"> aussi du lien qui se constitue entre le roi et les villes du royaume appelées à </w:t>
      </w:r>
      <w:r w:rsidR="001F5EB8">
        <w:t>lui apporter un</w:t>
      </w:r>
      <w:r w:rsidR="00322C35">
        <w:t xml:space="preserve"> soutien militaire et financier.</w:t>
      </w:r>
    </w:p>
    <w:p w14:paraId="3D841981" w14:textId="5A7C8E67" w:rsidR="001F5EB8" w:rsidRDefault="00322C35" w:rsidP="00322C35">
      <w:r>
        <w:t xml:space="preserve"> </w:t>
      </w:r>
      <w:r w:rsidR="0072672E">
        <w:t>La mise e</w:t>
      </w:r>
      <w:r w:rsidR="001F5EB8">
        <w:t xml:space="preserve">n place progressive d’une monarchie de droit divin qui </w:t>
      </w:r>
      <w:r w:rsidR="00C411FF">
        <w:t>perfectionne son</w:t>
      </w:r>
      <w:r w:rsidR="001F5EB8">
        <w:t xml:space="preserve"> administration et affirme son pouvoir judiciaire et financier</w:t>
      </w:r>
      <w:r w:rsidR="0072672E">
        <w:t xml:space="preserve"> </w:t>
      </w:r>
      <w:r w:rsidR="001F5EB8">
        <w:t xml:space="preserve">s’incarne dans des institutions et des monuments parisiens </w:t>
      </w:r>
    </w:p>
    <w:p w14:paraId="6E843922" w14:textId="77777777" w:rsidR="001F5EB8" w:rsidRDefault="001F5EB8" w:rsidP="00AC01CA">
      <w:pPr>
        <w:pStyle w:val="Sansinterligne"/>
      </w:pPr>
    </w:p>
    <w:p w14:paraId="33545C58" w14:textId="4BB0C27F" w:rsidR="001F5EB8" w:rsidRDefault="001F5EB8" w:rsidP="001F5EB8">
      <w:pPr>
        <w:pStyle w:val="Paragraphedeliste"/>
        <w:numPr>
          <w:ilvl w:val="0"/>
          <w:numId w:val="24"/>
        </w:numPr>
        <w:rPr>
          <w:color w:val="000000" w:themeColor="text1"/>
        </w:rPr>
      </w:pPr>
      <w:r w:rsidRPr="00B82D96">
        <w:rPr>
          <w:color w:val="000000" w:themeColor="text1"/>
          <w:u w:val="single"/>
        </w:rPr>
        <w:t>Paris capitale de la monarchie capétienne</w:t>
      </w:r>
      <w:r w:rsidRPr="00A15827">
        <w:rPr>
          <w:color w:val="000000" w:themeColor="text1"/>
        </w:rPr>
        <w:t xml:space="preserve"> : les </w:t>
      </w:r>
      <w:r w:rsidR="00C411FF" w:rsidRPr="00A15827">
        <w:rPr>
          <w:color w:val="000000" w:themeColor="text1"/>
        </w:rPr>
        <w:t>bâtiments,</w:t>
      </w:r>
      <w:r>
        <w:rPr>
          <w:color w:val="000000" w:themeColor="text1"/>
        </w:rPr>
        <w:t xml:space="preserve"> </w:t>
      </w:r>
      <w:r w:rsidRPr="00A15827">
        <w:rPr>
          <w:color w:val="000000" w:themeColor="text1"/>
        </w:rPr>
        <w:t>les institutions royales</w:t>
      </w:r>
      <w:r>
        <w:rPr>
          <w:color w:val="000000" w:themeColor="text1"/>
        </w:rPr>
        <w:t xml:space="preserve"> </w:t>
      </w:r>
    </w:p>
    <w:p w14:paraId="1F0A3746" w14:textId="39337A65" w:rsidR="00CA4639" w:rsidRDefault="00E06C0F" w:rsidP="00322C35">
      <w:pPr>
        <w:pStyle w:val="Paragraphedeliste"/>
        <w:ind w:left="426"/>
        <w:jc w:val="both"/>
        <w:rPr>
          <w:color w:val="000000" w:themeColor="text1"/>
        </w:rPr>
      </w:pPr>
      <w:r w:rsidRPr="00CA4639">
        <w:rPr>
          <w:color w:val="000000" w:themeColor="text1"/>
        </w:rPr>
        <w:t>Ph</w:t>
      </w:r>
      <w:r w:rsidR="00615BF2">
        <w:rPr>
          <w:color w:val="000000" w:themeColor="text1"/>
        </w:rPr>
        <w:t>ilippe A</w:t>
      </w:r>
      <w:r w:rsidRPr="00CA4639">
        <w:rPr>
          <w:color w:val="000000" w:themeColor="text1"/>
        </w:rPr>
        <w:t>ug</w:t>
      </w:r>
      <w:r w:rsidR="00615BF2">
        <w:rPr>
          <w:color w:val="000000" w:themeColor="text1"/>
        </w:rPr>
        <w:t xml:space="preserve">uste </w:t>
      </w:r>
      <w:r w:rsidR="000B67D9" w:rsidRPr="00CA4639">
        <w:rPr>
          <w:color w:val="000000" w:themeColor="text1"/>
        </w:rPr>
        <w:t xml:space="preserve">fixe sa résidence et son gouvernement à </w:t>
      </w:r>
      <w:r w:rsidRPr="00CA4639">
        <w:rPr>
          <w:color w:val="000000" w:themeColor="text1"/>
        </w:rPr>
        <w:t xml:space="preserve"> Paris</w:t>
      </w:r>
      <w:r w:rsidR="00FA2773">
        <w:rPr>
          <w:color w:val="000000" w:themeColor="text1"/>
        </w:rPr>
        <w:t>, capitale et</w:t>
      </w:r>
      <w:r w:rsidRPr="00CA4639">
        <w:rPr>
          <w:color w:val="000000" w:themeColor="text1"/>
        </w:rPr>
        <w:t xml:space="preserve"> fait édifier des bâtiments dépositaires des instruments du pouvoir royal comme </w:t>
      </w:r>
      <w:r w:rsidR="00FA2773">
        <w:rPr>
          <w:color w:val="000000" w:themeColor="text1"/>
        </w:rPr>
        <w:t xml:space="preserve">les </w:t>
      </w:r>
      <w:r w:rsidR="000B67D9" w:rsidRPr="00CA4639">
        <w:rPr>
          <w:color w:val="000000" w:themeColor="text1"/>
        </w:rPr>
        <w:t xml:space="preserve">Archives royales et </w:t>
      </w:r>
      <w:r w:rsidR="00FA2773">
        <w:rPr>
          <w:color w:val="000000" w:themeColor="text1"/>
        </w:rPr>
        <w:t xml:space="preserve">les </w:t>
      </w:r>
      <w:r w:rsidR="000B67D9" w:rsidRPr="00CA4639">
        <w:rPr>
          <w:color w:val="000000" w:themeColor="text1"/>
        </w:rPr>
        <w:t xml:space="preserve">sceaux </w:t>
      </w:r>
      <w:r w:rsidR="008F5F31" w:rsidRPr="00CA4639">
        <w:rPr>
          <w:color w:val="000000" w:themeColor="text1"/>
        </w:rPr>
        <w:t>d’abor</w:t>
      </w:r>
      <w:r w:rsidR="00CA4639" w:rsidRPr="00CA4639">
        <w:rPr>
          <w:color w:val="000000" w:themeColor="text1"/>
        </w:rPr>
        <w:t>d</w:t>
      </w:r>
      <w:r w:rsidR="008F5F31" w:rsidRPr="00CA4639">
        <w:rPr>
          <w:color w:val="000000" w:themeColor="text1"/>
        </w:rPr>
        <w:t xml:space="preserve"> d</w:t>
      </w:r>
      <w:r w:rsidR="00CA4639" w:rsidRPr="00CA4639">
        <w:rPr>
          <w:color w:val="000000" w:themeColor="text1"/>
        </w:rPr>
        <w:t>an</w:t>
      </w:r>
      <w:r w:rsidR="008F5F31" w:rsidRPr="00CA4639">
        <w:rPr>
          <w:color w:val="000000" w:themeColor="text1"/>
        </w:rPr>
        <w:t xml:space="preserve">s le donjon du Louvres puis </w:t>
      </w:r>
      <w:r w:rsidR="000B67D9" w:rsidRPr="00CA4639">
        <w:rPr>
          <w:color w:val="000000" w:themeColor="text1"/>
        </w:rPr>
        <w:t xml:space="preserve">sur l’ile </w:t>
      </w:r>
      <w:r w:rsidR="00FA2773">
        <w:rPr>
          <w:color w:val="000000" w:themeColor="text1"/>
        </w:rPr>
        <w:t>de la C</w:t>
      </w:r>
      <w:r w:rsidR="000B67D9" w:rsidRPr="00CA4639">
        <w:rPr>
          <w:color w:val="000000" w:themeColor="text1"/>
        </w:rPr>
        <w:t xml:space="preserve">ité </w:t>
      </w:r>
      <w:r w:rsidR="00CA4639" w:rsidRPr="00CA4639">
        <w:rPr>
          <w:color w:val="000000" w:themeColor="text1"/>
        </w:rPr>
        <w:t xml:space="preserve">près du </w:t>
      </w:r>
      <w:r w:rsidR="000B67D9" w:rsidRPr="00CA4639">
        <w:rPr>
          <w:color w:val="000000" w:themeColor="text1"/>
        </w:rPr>
        <w:t xml:space="preserve"> palais royal</w:t>
      </w:r>
    </w:p>
    <w:p w14:paraId="2DF5F3C1" w14:textId="69917FD7" w:rsidR="000B67D9" w:rsidRPr="00CA4639" w:rsidRDefault="00D9630D" w:rsidP="00322C35">
      <w:pPr>
        <w:pStyle w:val="Paragraphedeliste"/>
        <w:ind w:left="426"/>
        <w:jc w:val="both"/>
        <w:rPr>
          <w:color w:val="000000" w:themeColor="text1"/>
        </w:rPr>
      </w:pPr>
      <w:r>
        <w:rPr>
          <w:color w:val="000000" w:themeColor="text1"/>
        </w:rPr>
        <w:t>I</w:t>
      </w:r>
      <w:r w:rsidRPr="00CA4639">
        <w:rPr>
          <w:color w:val="000000" w:themeColor="text1"/>
        </w:rPr>
        <w:t>l fait aussi bâtir des remparts (enceinte de 6 kms) autour de la ville  et des tours fortifiées (tous le</w:t>
      </w:r>
      <w:r>
        <w:rPr>
          <w:color w:val="000000" w:themeColor="text1"/>
        </w:rPr>
        <w:t>s 60 m, forte</w:t>
      </w:r>
      <w:r w:rsidR="00FA2773">
        <w:rPr>
          <w:color w:val="000000" w:themeColor="text1"/>
        </w:rPr>
        <w:t>resse du Louvre</w:t>
      </w:r>
      <w:r>
        <w:rPr>
          <w:color w:val="000000" w:themeColor="text1"/>
        </w:rPr>
        <w:t xml:space="preserve"> pour</w:t>
      </w:r>
      <w:r w:rsidRPr="00CA4639">
        <w:rPr>
          <w:color w:val="000000" w:themeColor="text1"/>
        </w:rPr>
        <w:t xml:space="preserve"> protéger la ville à l’ouest)  pour protéger Paris désormais associée au pouvoir royal (et améliorer les équipements : </w:t>
      </w:r>
      <w:r w:rsidR="00FA2773">
        <w:rPr>
          <w:color w:val="000000" w:themeColor="text1"/>
        </w:rPr>
        <w:t>construction des 1ères</w:t>
      </w:r>
      <w:r w:rsidRPr="00CA4639">
        <w:rPr>
          <w:color w:val="000000" w:themeColor="text1"/>
        </w:rPr>
        <w:t xml:space="preserve"> halles au cœur de la rive droite , pavage des rues )</w:t>
      </w:r>
    </w:p>
    <w:p w14:paraId="79F59BAE" w14:textId="7085B4BC" w:rsidR="00960686" w:rsidRDefault="00D27190" w:rsidP="00322C35">
      <w:pPr>
        <w:pStyle w:val="Sansinterligne"/>
        <w:ind w:left="426"/>
        <w:jc w:val="both"/>
      </w:pPr>
      <w:r>
        <w:t>La spécialisation des services de la cour du roi </w:t>
      </w:r>
      <w:r w:rsidR="00CA4639">
        <w:t xml:space="preserve">s’accompagne de l’installation de ces organes spécialisés dans les bâtiments du palais </w:t>
      </w:r>
      <w:r w:rsidR="00D9630D">
        <w:t xml:space="preserve">royal. </w:t>
      </w:r>
      <w:r w:rsidR="00CA4639">
        <w:t xml:space="preserve">Cela </w:t>
      </w:r>
      <w:r w:rsidR="00AA18AE">
        <w:t xml:space="preserve">montre concentration </w:t>
      </w:r>
      <w:r w:rsidR="00CA4639">
        <w:t xml:space="preserve">progressive </w:t>
      </w:r>
      <w:r w:rsidR="00AA18AE">
        <w:t>du pouvoir s</w:t>
      </w:r>
      <w:r w:rsidR="00CA4639">
        <w:t>ous</w:t>
      </w:r>
      <w:r w:rsidR="00AA18AE">
        <w:t xml:space="preserve"> l’autorité du </w:t>
      </w:r>
      <w:r w:rsidR="00D9630D">
        <w:t>roi,</w:t>
      </w:r>
      <w:r w:rsidR="00AA18AE">
        <w:t xml:space="preserve"> idem géographiquement sur l’ile de la cité</w:t>
      </w:r>
      <w:r w:rsidR="00CA4639">
        <w:t> :</w:t>
      </w:r>
    </w:p>
    <w:p w14:paraId="3476AE56" w14:textId="67B3F2F0" w:rsidR="00960686" w:rsidRDefault="00960686" w:rsidP="00322C35">
      <w:pPr>
        <w:pStyle w:val="Sansinterligne"/>
        <w:ind w:left="426"/>
        <w:jc w:val="both"/>
      </w:pPr>
      <w:r>
        <w:t xml:space="preserve">- </w:t>
      </w:r>
      <w:r w:rsidR="00322C35">
        <w:t>C</w:t>
      </w:r>
      <w:r w:rsidR="002470F1">
        <w:t>onseil du roi p</w:t>
      </w:r>
      <w:r w:rsidR="00CA4639">
        <w:t>ou</w:t>
      </w:r>
      <w:r w:rsidR="002470F1">
        <w:t>r traiter les affaires du royaume</w:t>
      </w:r>
      <w:r w:rsidR="00CA4639">
        <w:t>,</w:t>
      </w:r>
      <w:r w:rsidR="00322C35">
        <w:t xml:space="preserve"> C</w:t>
      </w:r>
      <w:r w:rsidR="002470F1">
        <w:t>hancellerie a</w:t>
      </w:r>
      <w:r w:rsidR="00CA4639">
        <w:t>ve</w:t>
      </w:r>
      <w:r w:rsidR="002470F1">
        <w:t xml:space="preserve">c </w:t>
      </w:r>
      <w:r w:rsidR="00CA4639">
        <w:t xml:space="preserve">le développement des </w:t>
      </w:r>
      <w:r w:rsidR="002470F1">
        <w:t>actes écrits </w:t>
      </w:r>
      <w:r w:rsidR="00DF6285">
        <w:t>(multiplication</w:t>
      </w:r>
      <w:r w:rsidR="002470F1">
        <w:t xml:space="preserve"> des </w:t>
      </w:r>
      <w:r w:rsidR="00CA4639">
        <w:t>ordonnances</w:t>
      </w:r>
      <w:r w:rsidR="00322C35">
        <w:t xml:space="preserve">, </w:t>
      </w:r>
      <w:r w:rsidR="002470F1">
        <w:t>décisions royale</w:t>
      </w:r>
      <w:r w:rsidR="00CA4639">
        <w:t>s</w:t>
      </w:r>
      <w:r w:rsidR="002470F1">
        <w:t xml:space="preserve"> qui sont valables p</w:t>
      </w:r>
      <w:r w:rsidR="00CA4639">
        <w:t>ou</w:t>
      </w:r>
      <w:r w:rsidR="002470F1">
        <w:t>r t</w:t>
      </w:r>
      <w:r w:rsidR="00CA4639">
        <w:t>ou</w:t>
      </w:r>
      <w:r w:rsidR="002470F1">
        <w:t xml:space="preserve">t le </w:t>
      </w:r>
      <w:r w:rsidR="00DF6285">
        <w:t>royaume,</w:t>
      </w:r>
      <w:r w:rsidR="00322C35">
        <w:t xml:space="preserve"> </w:t>
      </w:r>
      <w:r w:rsidR="00AA18AE">
        <w:t>Cour financière du Tréso</w:t>
      </w:r>
      <w:r w:rsidR="00CA4639">
        <w:t xml:space="preserve">r </w:t>
      </w:r>
      <w:r w:rsidR="00AA18AE">
        <w:t xml:space="preserve"> royal d’abord installé</w:t>
      </w:r>
      <w:r>
        <w:t>e</w:t>
      </w:r>
      <w:r w:rsidR="00AA18AE">
        <w:t xml:space="preserve"> au Temple puis « cour aux comptes » sur l</w:t>
      </w:r>
      <w:r>
        <w:t>’</w:t>
      </w:r>
      <w:r w:rsidR="00AA18AE">
        <w:t xml:space="preserve">ile de la cité </w:t>
      </w:r>
      <w:r>
        <w:t>vérifie</w:t>
      </w:r>
      <w:r w:rsidR="00AA18AE">
        <w:t xml:space="preserve"> la gestion des ressources fi</w:t>
      </w:r>
      <w:r>
        <w:t>nancières</w:t>
      </w:r>
      <w:r w:rsidR="00AA18AE">
        <w:t xml:space="preserve"> grandissantes de la royauté</w:t>
      </w:r>
    </w:p>
    <w:p w14:paraId="40BE23A0" w14:textId="77777777" w:rsidR="00322C35" w:rsidRDefault="002470F1" w:rsidP="00322C35">
      <w:pPr>
        <w:pStyle w:val="Sansinterligne"/>
        <w:ind w:left="426"/>
        <w:jc w:val="both"/>
      </w:pPr>
      <w:r>
        <w:t>- création du Parlem</w:t>
      </w:r>
      <w:r w:rsidR="00960686">
        <w:t>e</w:t>
      </w:r>
      <w:r>
        <w:t>nt de Paris qui rend la justice au nom du roi et à laquelle t</w:t>
      </w:r>
      <w:r w:rsidR="00960686">
        <w:t>ou</w:t>
      </w:r>
      <w:r>
        <w:t>s les h</w:t>
      </w:r>
      <w:r w:rsidR="00DF6285">
        <w:t>a</w:t>
      </w:r>
      <w:r>
        <w:t>b</w:t>
      </w:r>
      <w:r w:rsidR="00DF6285">
        <w:t>i</w:t>
      </w:r>
      <w:r>
        <w:t>t</w:t>
      </w:r>
      <w:r w:rsidR="00DF6285">
        <w:t>ant</w:t>
      </w:r>
      <w:r>
        <w:t xml:space="preserve">s peuvent faire appel </w:t>
      </w:r>
      <w:r w:rsidR="00960686">
        <w:t xml:space="preserve">: </w:t>
      </w:r>
      <w:r w:rsidR="00DF6285">
        <w:t xml:space="preserve">il abrite </w:t>
      </w:r>
      <w:r w:rsidR="00960686">
        <w:t>les</w:t>
      </w:r>
      <w:r w:rsidR="00AA18AE">
        <w:t xml:space="preserve"> juges royaux</w:t>
      </w:r>
      <w:r w:rsidR="00DF6285">
        <w:t xml:space="preserve">, siège du </w:t>
      </w:r>
      <w:r w:rsidR="00AA18AE">
        <w:t xml:space="preserve"> palais de justice</w:t>
      </w:r>
      <w:r w:rsidR="00DF6285">
        <w:t xml:space="preserve"> de Paris</w:t>
      </w:r>
      <w:r w:rsidR="00AA18AE">
        <w:t xml:space="preserve"> jusqu’à très récemment</w:t>
      </w:r>
    </w:p>
    <w:p w14:paraId="1DD2A3FD" w14:textId="3E981356" w:rsidR="00DF6285" w:rsidRDefault="00322C35" w:rsidP="00322C35">
      <w:pPr>
        <w:pStyle w:val="Sansinterligne"/>
        <w:ind w:left="426"/>
        <w:jc w:val="both"/>
      </w:pPr>
      <w:r>
        <w:t xml:space="preserve">- </w:t>
      </w:r>
      <w:r w:rsidR="00AA18AE">
        <w:t xml:space="preserve">construction par louis </w:t>
      </w:r>
      <w:r w:rsidR="00DF6285">
        <w:t>IX</w:t>
      </w:r>
      <w:r w:rsidR="00AA18AE">
        <w:t xml:space="preserve"> de la </w:t>
      </w:r>
      <w:r w:rsidR="00DF6285">
        <w:t>S</w:t>
      </w:r>
      <w:r w:rsidR="00AA18AE">
        <w:t xml:space="preserve">ainte </w:t>
      </w:r>
      <w:r w:rsidR="00DF6285">
        <w:t>C</w:t>
      </w:r>
      <w:r w:rsidR="00AA18AE">
        <w:t>hapelle</w:t>
      </w:r>
      <w:r w:rsidR="00DF6285">
        <w:t xml:space="preserve">, à la fois chapelle du roi et reliquaire : </w:t>
      </w:r>
      <w:r w:rsidR="00AA18AE">
        <w:t xml:space="preserve">fait du </w:t>
      </w:r>
      <w:r>
        <w:t xml:space="preserve">     </w:t>
      </w:r>
      <w:r w:rsidR="00AA18AE">
        <w:t>palais royal le centre religieux du royaume, montre l’association étroite du p</w:t>
      </w:r>
      <w:r w:rsidR="00DF6285">
        <w:t>ou</w:t>
      </w:r>
      <w:r w:rsidR="00AA18AE">
        <w:t>v</w:t>
      </w:r>
      <w:r w:rsidR="00DF6285">
        <w:t>oi</w:t>
      </w:r>
      <w:r w:rsidR="00AA18AE">
        <w:t>r politique et r</w:t>
      </w:r>
      <w:r w:rsidR="00DF6285">
        <w:t>e</w:t>
      </w:r>
      <w:r w:rsidR="00AA18AE">
        <w:t>ligieux</w:t>
      </w:r>
      <w:r w:rsidR="00DF6285">
        <w:t>.</w:t>
      </w:r>
    </w:p>
    <w:p w14:paraId="6E73772A" w14:textId="77777777" w:rsidR="00322C35" w:rsidRDefault="00322C35" w:rsidP="002470F1">
      <w:pPr>
        <w:pStyle w:val="Sansinterligne"/>
      </w:pPr>
    </w:p>
    <w:p w14:paraId="6253D4F5" w14:textId="71448731" w:rsidR="006E61F6" w:rsidRDefault="00DF6285" w:rsidP="002470F1">
      <w:pPr>
        <w:pStyle w:val="Sansinterligne"/>
      </w:pPr>
      <w:r>
        <w:t>Elévation</w:t>
      </w:r>
      <w:r w:rsidR="006E61F6">
        <w:t xml:space="preserve"> de N</w:t>
      </w:r>
      <w:r>
        <w:t xml:space="preserve">otre </w:t>
      </w:r>
      <w:r w:rsidR="006E61F6">
        <w:t>D</w:t>
      </w:r>
      <w:r>
        <w:t>ame</w:t>
      </w:r>
      <w:r w:rsidR="006E61F6">
        <w:t xml:space="preserve"> à partir de 1163 et </w:t>
      </w:r>
      <w:r>
        <w:t>achevée</w:t>
      </w:r>
      <w:r w:rsidR="006E61F6">
        <w:t xml:space="preserve"> vers </w:t>
      </w:r>
      <w:r w:rsidR="00D9630D">
        <w:t>1250,</w:t>
      </w:r>
      <w:r>
        <w:t xml:space="preserve"> siège de l’évêque de Paris</w:t>
      </w:r>
    </w:p>
    <w:p w14:paraId="4CE36B15" w14:textId="658AF8CC" w:rsidR="00B82D96" w:rsidRDefault="009E4B19" w:rsidP="00B82D96">
      <w:pPr>
        <w:pStyle w:val="Paragraphedeliste"/>
        <w:ind w:left="1800"/>
        <w:jc w:val="center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75AE42E6" wp14:editId="1F779F26">
            <wp:extent cx="3832520" cy="27514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4635" cy="27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935C" w14:textId="77777777" w:rsidR="00F16A57" w:rsidRDefault="00F16A57" w:rsidP="00B82D96">
      <w:pPr>
        <w:pStyle w:val="Paragraphedeliste"/>
        <w:ind w:left="1800"/>
        <w:jc w:val="center"/>
        <w:rPr>
          <w:color w:val="000000" w:themeColor="text1"/>
        </w:rPr>
      </w:pPr>
    </w:p>
    <w:p w14:paraId="11B40EB0" w14:textId="2430306E" w:rsidR="00B82D96" w:rsidRDefault="00B82D96" w:rsidP="00B82D96">
      <w:pPr>
        <w:pStyle w:val="Paragraphedeliste"/>
        <w:ind w:left="1800"/>
        <w:jc w:val="center"/>
        <w:rPr>
          <w:color w:val="000000" w:themeColor="text1"/>
          <w:u w:val="single"/>
        </w:rPr>
      </w:pPr>
      <w:r w:rsidRPr="00B82D96">
        <w:rPr>
          <w:color w:val="000000" w:themeColor="text1"/>
          <w:u w:val="single"/>
        </w:rPr>
        <w:t>Plan de Paris à la fin du XIIIe siècle</w:t>
      </w:r>
    </w:p>
    <w:p w14:paraId="69AE39E6" w14:textId="33F7662F" w:rsidR="00322C35" w:rsidRDefault="00DF6285" w:rsidP="00322C35">
      <w:pPr>
        <w:pStyle w:val="Paragraphedeliste"/>
        <w:ind w:left="1776"/>
        <w:jc w:val="center"/>
        <w:rPr>
          <w:sz w:val="20"/>
          <w:szCs w:val="20"/>
        </w:rPr>
      </w:pPr>
      <w:r w:rsidRPr="009425B7">
        <w:rPr>
          <w:sz w:val="20"/>
          <w:szCs w:val="20"/>
        </w:rPr>
        <w:t>Manuel d’</w:t>
      </w:r>
      <w:r w:rsidR="00D9630D" w:rsidRPr="009425B7">
        <w:rPr>
          <w:sz w:val="20"/>
          <w:szCs w:val="20"/>
        </w:rPr>
        <w:t>Histoire-Géographie</w:t>
      </w:r>
      <w:r w:rsidRPr="009425B7">
        <w:rPr>
          <w:sz w:val="20"/>
          <w:szCs w:val="20"/>
        </w:rPr>
        <w:t>, Hatier, Paris, 2016</w:t>
      </w:r>
    </w:p>
    <w:p w14:paraId="48D1D1E1" w14:textId="5BF00E69" w:rsidR="00B82D96" w:rsidRPr="00C411FF" w:rsidRDefault="00B82D96" w:rsidP="00322C35">
      <w:pPr>
        <w:pStyle w:val="Paragraphedeliste"/>
        <w:ind w:left="1776"/>
        <w:rPr>
          <w:sz w:val="20"/>
          <w:szCs w:val="20"/>
        </w:rPr>
      </w:pPr>
      <w:r w:rsidRPr="00C411FF">
        <w:rPr>
          <w:sz w:val="20"/>
          <w:szCs w:val="20"/>
        </w:rPr>
        <w:lastRenderedPageBreak/>
        <w:t>LIEU</w:t>
      </w:r>
      <w:r w:rsidR="00C411FF" w:rsidRPr="00C411FF">
        <w:rPr>
          <w:sz w:val="20"/>
          <w:szCs w:val="20"/>
        </w:rPr>
        <w:t>X</w:t>
      </w:r>
      <w:r w:rsidRPr="00C411FF">
        <w:rPr>
          <w:sz w:val="20"/>
          <w:szCs w:val="20"/>
        </w:rPr>
        <w:t xml:space="preserve"> SYMBOLIQUE</w:t>
      </w:r>
      <w:r w:rsidR="00C411FF" w:rsidRPr="00C411FF">
        <w:rPr>
          <w:sz w:val="20"/>
          <w:szCs w:val="20"/>
        </w:rPr>
        <w:t>S</w:t>
      </w:r>
      <w:r w:rsidRPr="00C411FF">
        <w:rPr>
          <w:sz w:val="20"/>
          <w:szCs w:val="20"/>
        </w:rPr>
        <w:t xml:space="preserve"> DU POUVOIR </w:t>
      </w:r>
      <w:r w:rsidR="00821B30" w:rsidRPr="00C411FF">
        <w:rPr>
          <w:sz w:val="20"/>
          <w:szCs w:val="20"/>
        </w:rPr>
        <w:t>DU ROI et DE L’EGLISE</w:t>
      </w:r>
      <w:r w:rsidRPr="00C411FF">
        <w:rPr>
          <w:sz w:val="20"/>
          <w:szCs w:val="20"/>
        </w:rPr>
        <w:t xml:space="preserve"> : le </w:t>
      </w:r>
      <w:r w:rsidR="00C411FF" w:rsidRPr="00C411FF">
        <w:rPr>
          <w:sz w:val="20"/>
          <w:szCs w:val="20"/>
        </w:rPr>
        <w:t>P</w:t>
      </w:r>
      <w:r w:rsidRPr="00C411FF">
        <w:rPr>
          <w:sz w:val="20"/>
          <w:szCs w:val="20"/>
        </w:rPr>
        <w:t xml:space="preserve">alais de la </w:t>
      </w:r>
      <w:r w:rsidR="00C411FF" w:rsidRPr="00C411FF">
        <w:rPr>
          <w:sz w:val="20"/>
          <w:szCs w:val="20"/>
        </w:rPr>
        <w:t>C</w:t>
      </w:r>
      <w:r w:rsidRPr="00C411FF">
        <w:rPr>
          <w:sz w:val="20"/>
          <w:szCs w:val="20"/>
        </w:rPr>
        <w:t xml:space="preserve">ité </w:t>
      </w:r>
      <w:r w:rsidR="004A03F7" w:rsidRPr="00C411FF">
        <w:rPr>
          <w:sz w:val="20"/>
          <w:szCs w:val="20"/>
        </w:rPr>
        <w:t xml:space="preserve">+ Sainte Chapelle </w:t>
      </w:r>
      <w:r w:rsidR="00821B30" w:rsidRPr="00C411FF">
        <w:rPr>
          <w:sz w:val="20"/>
          <w:szCs w:val="20"/>
        </w:rPr>
        <w:t>+</w:t>
      </w:r>
      <w:r w:rsidR="00C411FF" w:rsidRPr="00C411FF">
        <w:rPr>
          <w:sz w:val="20"/>
          <w:szCs w:val="20"/>
        </w:rPr>
        <w:t>N</w:t>
      </w:r>
      <w:r w:rsidR="00821B30" w:rsidRPr="00C411FF">
        <w:rPr>
          <w:sz w:val="20"/>
          <w:szCs w:val="20"/>
        </w:rPr>
        <w:t>D</w:t>
      </w:r>
    </w:p>
    <w:p w14:paraId="3E6079F8" w14:textId="1633E1A2" w:rsidR="00821B30" w:rsidRDefault="00821B30" w:rsidP="00A17FD7">
      <w:pPr>
        <w:pStyle w:val="Sansinterligne"/>
      </w:pPr>
    </w:p>
    <w:p w14:paraId="5D55C470" w14:textId="7F533AB8" w:rsidR="0096233E" w:rsidRPr="00615BF2" w:rsidRDefault="0096233E" w:rsidP="00197374">
      <w:pPr>
        <w:pStyle w:val="Paragraphedeliste"/>
        <w:numPr>
          <w:ilvl w:val="0"/>
          <w:numId w:val="1"/>
        </w:numPr>
        <w:rPr>
          <w:b/>
          <w:bCs/>
          <w:u w:val="single"/>
        </w:rPr>
      </w:pPr>
      <w:r w:rsidRPr="00615BF2">
        <w:rPr>
          <w:b/>
          <w:bCs/>
          <w:u w:val="single"/>
        </w:rPr>
        <w:t xml:space="preserve">XIVe-XVe : les crises et le renforcement de l’Etat </w:t>
      </w:r>
      <w:r w:rsidR="00E66C84" w:rsidRPr="00615BF2">
        <w:rPr>
          <w:b/>
          <w:bCs/>
          <w:u w:val="single"/>
        </w:rPr>
        <w:t xml:space="preserve">monarchique </w:t>
      </w:r>
    </w:p>
    <w:p w14:paraId="5CD3A1A2" w14:textId="6E8DDB38" w:rsidR="00A17FD7" w:rsidRPr="00615BF2" w:rsidRDefault="0096233E" w:rsidP="00A17FD7">
      <w:pPr>
        <w:pStyle w:val="Sansinterligne"/>
        <w:numPr>
          <w:ilvl w:val="0"/>
          <w:numId w:val="17"/>
        </w:numPr>
        <w:rPr>
          <w:u w:val="single"/>
        </w:rPr>
      </w:pPr>
      <w:r w:rsidRPr="00615BF2">
        <w:rPr>
          <w:u w:val="single"/>
        </w:rPr>
        <w:t xml:space="preserve">Des </w:t>
      </w:r>
      <w:r w:rsidR="00615BF2" w:rsidRPr="00615BF2">
        <w:rPr>
          <w:u w:val="single"/>
        </w:rPr>
        <w:t>crises qui</w:t>
      </w:r>
      <w:r w:rsidR="00821B30" w:rsidRPr="00615BF2">
        <w:rPr>
          <w:u w:val="single"/>
        </w:rPr>
        <w:t xml:space="preserve"> mettent le pouvoir royal à l’épreuve </w:t>
      </w:r>
      <w:r w:rsidR="002F153C" w:rsidRPr="00615BF2">
        <w:rPr>
          <w:u w:val="single"/>
        </w:rPr>
        <w:t> …</w:t>
      </w:r>
    </w:p>
    <w:p w14:paraId="531FE862" w14:textId="77777777" w:rsidR="00615BF2" w:rsidRDefault="00615BF2" w:rsidP="00615BF2">
      <w:pPr>
        <w:pStyle w:val="Sansinterligne"/>
        <w:ind w:left="1440"/>
        <w:rPr>
          <w:color w:val="FF0000"/>
          <w:u w:val="single"/>
        </w:rPr>
      </w:pPr>
    </w:p>
    <w:p w14:paraId="65F42AD6" w14:textId="77777777" w:rsidR="00615BF2" w:rsidRPr="00615BF2" w:rsidRDefault="00615BF2" w:rsidP="00913118">
      <w:pPr>
        <w:pStyle w:val="Sansinterligne"/>
        <w:numPr>
          <w:ilvl w:val="0"/>
          <w:numId w:val="27"/>
        </w:numPr>
        <w:rPr>
          <w:color w:val="FF0000"/>
          <w:u w:val="single"/>
        </w:rPr>
      </w:pPr>
      <w:r w:rsidRPr="00615BF2">
        <w:rPr>
          <w:u w:val="single"/>
        </w:rPr>
        <w:t>La c</w:t>
      </w:r>
      <w:r w:rsidR="00A17FD7" w:rsidRPr="00615BF2">
        <w:rPr>
          <w:u w:val="single"/>
        </w:rPr>
        <w:t xml:space="preserve">rise </w:t>
      </w:r>
      <w:r w:rsidR="00913118" w:rsidRPr="00615BF2">
        <w:rPr>
          <w:u w:val="single"/>
        </w:rPr>
        <w:t>politique :</w:t>
      </w:r>
    </w:p>
    <w:p w14:paraId="2EFFDDEB" w14:textId="2515CEF9" w:rsidR="00A17FD7" w:rsidRPr="00322C35" w:rsidRDefault="00913118" w:rsidP="00322C35">
      <w:pPr>
        <w:pStyle w:val="Sansinterligne"/>
        <w:jc w:val="both"/>
        <w:rPr>
          <w:color w:val="FF0000"/>
          <w:u w:val="single"/>
        </w:rPr>
      </w:pPr>
      <w:r>
        <w:t xml:space="preserve">En 14 ans , les décès successifs des trois fils de Philippe le Bel font passer la couronne à leur cousin germain, Philippe de Valois, choisi par les grands barons au détriment de sa fille (la dignité royale ne peut échoir à une femme) et de son </w:t>
      </w:r>
      <w:r w:rsidR="00615BF2">
        <w:t>petit-fils</w:t>
      </w:r>
      <w:r>
        <w:t xml:space="preserve"> </w:t>
      </w:r>
      <w:r w:rsidR="00322C35">
        <w:t xml:space="preserve">« qui n’est pas né du royaume », </w:t>
      </w:r>
      <w:r>
        <w:t xml:space="preserve">légitimité </w:t>
      </w:r>
      <w:r w:rsidR="00C411FF">
        <w:t>contestée</w:t>
      </w:r>
      <w:r>
        <w:t xml:space="preserve"> par certains seigneurs </w:t>
      </w:r>
      <w:r w:rsidR="00615BF2">
        <w:t>puis ,</w:t>
      </w:r>
      <w:r>
        <w:t xml:space="preserve"> à partir de 1337 par Edouard III, roi d’Angleterre mais vassal du roi de France pour l</w:t>
      </w:r>
      <w:r w:rsidR="00322C35">
        <w:t xml:space="preserve">a Guyenne qui renie son hommage, </w:t>
      </w:r>
      <w:r w:rsidR="00BF0977">
        <w:t>soutenu par les plusieurs barons, flamands, normands et bretons  et dispose de troupes nombreuses, not</w:t>
      </w:r>
      <w:r w:rsidR="00322C35">
        <w:t>ammen</w:t>
      </w:r>
      <w:r w:rsidR="00BF0977">
        <w:t xml:space="preserve">t </w:t>
      </w:r>
      <w:r w:rsidR="00322C35">
        <w:t xml:space="preserve">les </w:t>
      </w:r>
      <w:r w:rsidR="00BF0977">
        <w:t>archers gallois, et motivées par l’appât des richesses françaises</w:t>
      </w:r>
    </w:p>
    <w:p w14:paraId="473C4773" w14:textId="77777777" w:rsidR="00615BF2" w:rsidRPr="002F153C" w:rsidRDefault="00615BF2" w:rsidP="00913118">
      <w:pPr>
        <w:pStyle w:val="Sansinterligne"/>
        <w:ind w:left="2280"/>
        <w:rPr>
          <w:color w:val="FF0000"/>
          <w:u w:val="single"/>
        </w:rPr>
      </w:pPr>
    </w:p>
    <w:p w14:paraId="4E823FAC" w14:textId="1E49C4C5" w:rsidR="0096233E" w:rsidRDefault="00A17FD7" w:rsidP="00A17FD7">
      <w:pPr>
        <w:jc w:val="center"/>
        <w:rPr>
          <w:color w:val="FF0000"/>
        </w:rPr>
      </w:pPr>
      <w:r w:rsidRPr="00A17FD7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AB95A" wp14:editId="0687C785">
                <wp:simplePos x="0" y="0"/>
                <wp:positionH relativeFrom="column">
                  <wp:posOffset>2567205</wp:posOffset>
                </wp:positionH>
                <wp:positionV relativeFrom="paragraph">
                  <wp:posOffset>778183</wp:posOffset>
                </wp:positionV>
                <wp:extent cx="593002" cy="176543"/>
                <wp:effectExtent l="0" t="0" r="0" b="0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F0DE3DC-FBA7-4B01-B115-C54C8F95DA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02" cy="176543"/>
                        </a:xfrm>
                        <a:prstGeom prst="rect">
                          <a:avLst/>
                        </a:prstGeom>
                        <a:solidFill>
                          <a:srgbClr val="FDFCD8"/>
                        </a:solidFill>
                      </wps:spPr>
                      <wps:txbx>
                        <w:txbxContent>
                          <w:p w14:paraId="4F4AB5C2" w14:textId="77777777" w:rsidR="00DF6285" w:rsidRPr="004A323D" w:rsidRDefault="00DF6285" w:rsidP="00A17FD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4A323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(</w:t>
                            </w:r>
                            <w:r w:rsidRPr="004A323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1322-1328)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8" o:spid="_x0000_s1028" type="#_x0000_t202" style="position:absolute;left:0;text-align:left;margin-left:202.15pt;margin-top:61.25pt;width:46.7pt;height:1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" fillcolor="#fdfcd8" stroked="f">
                <v:textbox>
                  <w:txbxContent>
                    <w:p w14:paraId="4F4AB5C2" w14:textId="77777777" w:rsidR="00DF6285" w:rsidRPr="004A323D" w:rsidRDefault="00DF6285" w:rsidP="00A17FD7">
                      <w:pPr>
                        <w:rPr>
                          <w:sz w:val="10"/>
                          <w:szCs w:val="10"/>
                        </w:rPr>
                      </w:pPr>
                      <w:r w:rsidRPr="004A323D">
                        <w:rPr>
                          <w:rFonts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(</w:t>
                      </w:r>
                      <w:r w:rsidRPr="004A323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1322-1328)</w:t>
                      </w:r>
                    </w:p>
                  </w:txbxContent>
                </v:textbox>
              </v:shape>
            </w:pict>
          </mc:Fallback>
        </mc:AlternateContent>
      </w:r>
      <w:r w:rsidRPr="00A17FD7">
        <w:rPr>
          <w:noProof/>
          <w:color w:val="FF0000"/>
          <w:lang w:eastAsia="fr-FR"/>
        </w:rPr>
        <w:drawing>
          <wp:inline distT="0" distB="0" distL="0" distR="0" wp14:anchorId="05FD6E32" wp14:editId="0E2FE1E7">
            <wp:extent cx="2012950" cy="2165953"/>
            <wp:effectExtent l="0" t="0" r="6350" b="6350"/>
            <wp:docPr id="14" name="Image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40B7D6-7E48-4851-90BD-91D9FC6FE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40B7D6-7E48-4851-90BD-91D9FC6FE4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5583" cy="216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8C97" w14:textId="3C343A39" w:rsidR="00C411FF" w:rsidRDefault="00C411FF" w:rsidP="00A17FD7">
      <w:pPr>
        <w:jc w:val="center"/>
        <w:rPr>
          <w:color w:val="FF0000"/>
        </w:rPr>
      </w:pPr>
      <w:r w:rsidRPr="009425B7">
        <w:rPr>
          <w:sz w:val="20"/>
          <w:szCs w:val="20"/>
        </w:rPr>
        <w:t>Manuel d’histoire-géographie, Hatier, Paris, 2016</w:t>
      </w:r>
    </w:p>
    <w:p w14:paraId="17043938" w14:textId="77777777" w:rsidR="00C411FF" w:rsidRDefault="00C411FF" w:rsidP="00C411FF">
      <w:pPr>
        <w:pStyle w:val="Sansinterligne"/>
        <w:jc w:val="center"/>
      </w:pPr>
    </w:p>
    <w:p w14:paraId="24C07E5C" w14:textId="6EBC75D2" w:rsidR="00B402FE" w:rsidRPr="00615BF2" w:rsidRDefault="00B402FE" w:rsidP="00BF0977">
      <w:pPr>
        <w:pStyle w:val="Paragraphedeliste"/>
        <w:numPr>
          <w:ilvl w:val="0"/>
          <w:numId w:val="27"/>
        </w:numPr>
        <w:rPr>
          <w:u w:val="single"/>
        </w:rPr>
      </w:pPr>
      <w:r w:rsidRPr="00615BF2">
        <w:rPr>
          <w:u w:val="single"/>
        </w:rPr>
        <w:t xml:space="preserve">Le temps des épreuves : guerre, épidémie, famine </w:t>
      </w:r>
    </w:p>
    <w:p w14:paraId="5D05F353" w14:textId="7410BE31" w:rsidR="00BF0977" w:rsidRPr="00BF0977" w:rsidRDefault="007C2EE4" w:rsidP="00322C35">
      <w:pPr>
        <w:pStyle w:val="Paragraphedeliste"/>
        <w:numPr>
          <w:ilvl w:val="0"/>
          <w:numId w:val="4"/>
        </w:numPr>
        <w:ind w:left="142"/>
        <w:jc w:val="both"/>
        <w:rPr>
          <w:color w:val="FF0000"/>
        </w:rPr>
      </w:pPr>
      <w:r>
        <w:t>Guerre</w:t>
      </w:r>
      <w:r w:rsidR="00CF37FC">
        <w:t xml:space="preserve"> de Cent ans</w:t>
      </w:r>
      <w:r w:rsidR="00BF0977">
        <w:t xml:space="preserve"> (expression du XIXe</w:t>
      </w:r>
      <w:r w:rsidR="00D9630D">
        <w:t>) :</w:t>
      </w:r>
      <w:r w:rsidR="00BF0977">
        <w:t xml:space="preserve"> pendant un siècle et demi, alternance de périodes de combats et de trêves. </w:t>
      </w:r>
    </w:p>
    <w:p w14:paraId="7A150E1D" w14:textId="3AFB5F0D" w:rsidR="00CF37FC" w:rsidRDefault="00BF0977" w:rsidP="00322C35">
      <w:pPr>
        <w:pStyle w:val="Paragraphedeliste"/>
        <w:ind w:left="142"/>
        <w:jc w:val="both"/>
      </w:pPr>
      <w:r>
        <w:t>Au début, l’armée féodale fr</w:t>
      </w:r>
      <w:r w:rsidR="00563F16">
        <w:t>ançaises</w:t>
      </w:r>
      <w:r>
        <w:t xml:space="preserve"> avec ses cavaliers lourdement armés et peu mobiles subit des défaites majeures comme celle de Crécy en 1346  </w:t>
      </w:r>
      <w:r w:rsidR="00563F16">
        <w:t xml:space="preserve">qui humilie la chevalerie  et conduit à céder tout le </w:t>
      </w:r>
      <w:r w:rsidR="00D9630D">
        <w:t>sud-ouest</w:t>
      </w:r>
      <w:r w:rsidR="00563F16">
        <w:t xml:space="preserve"> du de la </w:t>
      </w:r>
      <w:r w:rsidR="00D9630D">
        <w:t>France,</w:t>
      </w:r>
      <w:r w:rsidR="00563F16">
        <w:t xml:space="preserve"> des Pyrénées à la Loire. </w:t>
      </w:r>
    </w:p>
    <w:p w14:paraId="488ACE48" w14:textId="4D7DDA76" w:rsidR="00563F16" w:rsidRDefault="00563F16" w:rsidP="00322C35">
      <w:pPr>
        <w:pStyle w:val="Paragraphedeliste"/>
        <w:ind w:left="142"/>
        <w:jc w:val="both"/>
      </w:pPr>
      <w:r>
        <w:t xml:space="preserve">Fléau pour les populations car  elles subissent les razzias des chevauchées anglaises qui dévastent les campagnes et pillent les villes. </w:t>
      </w:r>
    </w:p>
    <w:p w14:paraId="7032D12F" w14:textId="6559CF5B" w:rsidR="00563F16" w:rsidRDefault="00563F16" w:rsidP="00322C35">
      <w:pPr>
        <w:pStyle w:val="Paragraphedeliste"/>
        <w:ind w:left="142"/>
        <w:jc w:val="both"/>
      </w:pPr>
      <w:r>
        <w:t>Charles V récupère le pays grâce à l’emploi de petites troupes soldées mais à son mort, son fils Charles VI est mineur et des clans se forment pour s’emparer du pouvoir donnant lieu à une guerre ci</w:t>
      </w:r>
      <w:r w:rsidR="00322C35">
        <w:t>vile (Armagnac/Bourguignons). U</w:t>
      </w:r>
      <w:r>
        <w:t xml:space="preserve">ne fois majeur, il perd la raison et le nouveau roi Anglais Henri V écrase la noblesse française à Azincourt en </w:t>
      </w:r>
      <w:r w:rsidR="00D9630D">
        <w:t>1415,</w:t>
      </w:r>
      <w:r w:rsidR="00B402FE">
        <w:t xml:space="preserve"> </w:t>
      </w:r>
      <w:r>
        <w:t>s’empare d</w:t>
      </w:r>
      <w:r w:rsidR="00B402FE">
        <w:t>u Nord du pays et impose le traité  de Troyes de 1420 qui déshérite le fils de Charles VI au profit de Henri V, soutenu</w:t>
      </w:r>
      <w:r w:rsidR="00441C1B">
        <w:t xml:space="preserve"> </w:t>
      </w:r>
      <w:r w:rsidR="00B402FE">
        <w:t xml:space="preserve">par les </w:t>
      </w:r>
      <w:r w:rsidR="00A26C7A">
        <w:t>Bourguignons</w:t>
      </w:r>
    </w:p>
    <w:p w14:paraId="0684BABD" w14:textId="77777777" w:rsidR="00615BF2" w:rsidRDefault="00615BF2" w:rsidP="00322C35">
      <w:pPr>
        <w:pStyle w:val="Paragraphedeliste"/>
        <w:ind w:left="142"/>
        <w:jc w:val="both"/>
      </w:pPr>
    </w:p>
    <w:p w14:paraId="5AD9BAE9" w14:textId="5180A86C" w:rsidR="00425147" w:rsidRDefault="00B402FE" w:rsidP="00322C35">
      <w:pPr>
        <w:pStyle w:val="Paragraphedeliste"/>
        <w:numPr>
          <w:ilvl w:val="0"/>
          <w:numId w:val="4"/>
        </w:numPr>
        <w:ind w:left="142"/>
        <w:jc w:val="both"/>
      </w:pPr>
      <w:r>
        <w:t xml:space="preserve">En plus de la guerre, des </w:t>
      </w:r>
      <w:r w:rsidR="00D9630D">
        <w:t>pillages,</w:t>
      </w:r>
      <w:r>
        <w:t xml:space="preserve"> des mauvaises récoltes qui provoquent le </w:t>
      </w:r>
      <w:r w:rsidR="00A26C7A">
        <w:t>retour</w:t>
      </w:r>
      <w:r>
        <w:t xml:space="preserve"> des famines, la peste noire réapparait à partir de 1347 à Marseille et fait le tour du royaume en deux ans tuant  au moins un tiers de la population.  </w:t>
      </w:r>
    </w:p>
    <w:p w14:paraId="4C946D36" w14:textId="77777777" w:rsidR="00615BF2" w:rsidRDefault="00615BF2" w:rsidP="00322C35"/>
    <w:p w14:paraId="14683CA5" w14:textId="7DEB30A6" w:rsidR="00615BF2" w:rsidRDefault="00615BF2" w:rsidP="00615BF2">
      <w:pPr>
        <w:pStyle w:val="Paragraphedeliste"/>
        <w:ind w:left="142"/>
      </w:pPr>
    </w:p>
    <w:p w14:paraId="42B63EAD" w14:textId="77777777" w:rsidR="00615BF2" w:rsidRPr="00615BF2" w:rsidRDefault="00615BF2" w:rsidP="00615BF2">
      <w:pPr>
        <w:pStyle w:val="Paragraphedeliste"/>
        <w:ind w:left="142"/>
      </w:pPr>
    </w:p>
    <w:p w14:paraId="4FF6F1DD" w14:textId="53516947" w:rsidR="00E66C84" w:rsidRPr="00615BF2" w:rsidRDefault="00E66C84" w:rsidP="00441C1B">
      <w:pPr>
        <w:pStyle w:val="Paragraphedeliste"/>
        <w:numPr>
          <w:ilvl w:val="0"/>
          <w:numId w:val="17"/>
        </w:numPr>
        <w:rPr>
          <w:b/>
          <w:bCs/>
          <w:u w:val="single"/>
        </w:rPr>
      </w:pPr>
      <w:r w:rsidRPr="00615BF2">
        <w:rPr>
          <w:b/>
          <w:bCs/>
          <w:u w:val="single"/>
        </w:rPr>
        <w:t xml:space="preserve">Un Etat monarchique renforcé </w:t>
      </w:r>
      <w:r w:rsidR="00B10998" w:rsidRPr="00615BF2">
        <w:rPr>
          <w:b/>
          <w:bCs/>
          <w:u w:val="single"/>
        </w:rPr>
        <w:t xml:space="preserve">à la fin du XVème siècle </w:t>
      </w:r>
    </w:p>
    <w:p w14:paraId="7540AA1F" w14:textId="77777777" w:rsidR="00425147" w:rsidRPr="00615BF2" w:rsidRDefault="00425147" w:rsidP="00425147">
      <w:pPr>
        <w:pStyle w:val="Paragraphedeliste"/>
        <w:ind w:left="1440"/>
        <w:rPr>
          <w:b/>
          <w:bCs/>
        </w:rPr>
      </w:pPr>
    </w:p>
    <w:p w14:paraId="670F5CF3" w14:textId="24F2CD42" w:rsidR="00441C1B" w:rsidRPr="00615BF2" w:rsidRDefault="00441C1B" w:rsidP="00441C1B">
      <w:pPr>
        <w:pStyle w:val="Paragraphedeliste"/>
        <w:numPr>
          <w:ilvl w:val="0"/>
          <w:numId w:val="29"/>
        </w:numPr>
        <w:rPr>
          <w:u w:val="single"/>
        </w:rPr>
      </w:pPr>
      <w:r w:rsidRPr="00615BF2">
        <w:rPr>
          <w:u w:val="single"/>
        </w:rPr>
        <w:t xml:space="preserve">Charles VII et la restauration du pouvoir royal </w:t>
      </w:r>
    </w:p>
    <w:p w14:paraId="11B92D14" w14:textId="77777777" w:rsidR="00A43C25" w:rsidRPr="00A43C25" w:rsidRDefault="00A43C25" w:rsidP="00A43C25">
      <w:pPr>
        <w:pStyle w:val="Paragraphedeliste"/>
        <w:ind w:left="1800"/>
        <w:rPr>
          <w:color w:val="FF0000"/>
        </w:rPr>
      </w:pPr>
    </w:p>
    <w:p w14:paraId="776BD14E" w14:textId="77777777" w:rsidR="00FC71A8" w:rsidRDefault="00FC71A8" w:rsidP="00FC71A8">
      <w:pPr>
        <w:ind w:left="1080"/>
        <w:jc w:val="both"/>
      </w:pPr>
      <w:r w:rsidRPr="00FC71A8">
        <w:rPr>
          <w:noProof/>
          <w:lang w:eastAsia="fr-FR"/>
        </w:rPr>
        <w:drawing>
          <wp:inline distT="0" distB="0" distL="0" distR="0" wp14:anchorId="6FFAA91A" wp14:editId="5E6DDFEE">
            <wp:extent cx="5760720" cy="2740660"/>
            <wp:effectExtent l="0" t="0" r="0" b="2540"/>
            <wp:docPr id="18" name="Imag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BD59E25-10CD-4136-9A39-6284A4532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BD59E25-10CD-4136-9A39-6284A4532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810"/>
                    <a:stretch/>
                  </pic:blipFill>
                  <pic:spPr>
                    <a:xfrm>
                      <a:off x="0" y="0"/>
                      <a:ext cx="576072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B4A1" w14:textId="0A4E7450" w:rsidR="00425147" w:rsidRPr="00425147" w:rsidRDefault="00425147" w:rsidP="00D9630D">
      <w:pPr>
        <w:pStyle w:val="Sansinterligne"/>
      </w:pPr>
      <w:r w:rsidRPr="00425147">
        <w:t>Situation en 1420</w:t>
      </w:r>
      <w:r w:rsidR="00FC71A8">
        <w:t xml:space="preserve"> (voir carte) </w:t>
      </w:r>
    </w:p>
    <w:p w14:paraId="6A9B447A" w14:textId="7843C8E2" w:rsidR="00425147" w:rsidRPr="00425147" w:rsidRDefault="00425147" w:rsidP="00FC71A8">
      <w:pPr>
        <w:pStyle w:val="Sansinterligne"/>
        <w:numPr>
          <w:ilvl w:val="0"/>
          <w:numId w:val="4"/>
        </w:numPr>
        <w:ind w:left="709" w:hanging="425"/>
      </w:pPr>
      <w:r w:rsidRPr="00425147">
        <w:t>Majeure partie de l’</w:t>
      </w:r>
      <w:r>
        <w:t xml:space="preserve">ouest est </w:t>
      </w:r>
      <w:r w:rsidRPr="00425147">
        <w:t xml:space="preserve"> occupée par les armées anglaise</w:t>
      </w:r>
      <w:r>
        <w:t>s</w:t>
      </w:r>
    </w:p>
    <w:p w14:paraId="619EDACE" w14:textId="1933F297" w:rsidR="00425147" w:rsidRPr="00425147" w:rsidRDefault="00425147" w:rsidP="00FC71A8">
      <w:pPr>
        <w:pStyle w:val="Sansinterligne"/>
        <w:numPr>
          <w:ilvl w:val="0"/>
          <w:numId w:val="4"/>
        </w:numPr>
        <w:ind w:left="709"/>
      </w:pPr>
      <w:r w:rsidRPr="00425147">
        <w:t xml:space="preserve">Une guerre civile divise le pays </w:t>
      </w:r>
      <w:r>
        <w:t xml:space="preserve">d’un </w:t>
      </w:r>
      <w:r w:rsidR="00FC71A8">
        <w:t xml:space="preserve">côté </w:t>
      </w:r>
      <w:r w:rsidR="00FC71A8" w:rsidRPr="00425147">
        <w:t>les</w:t>
      </w:r>
      <w:r w:rsidRPr="00425147">
        <w:t xml:space="preserve"> partisans de Charles VII, les Armagnacs au sud,   et</w:t>
      </w:r>
      <w:r>
        <w:t xml:space="preserve"> de l’autre </w:t>
      </w:r>
      <w:r w:rsidRPr="00425147">
        <w:t xml:space="preserve"> ceux des </w:t>
      </w:r>
      <w:r w:rsidR="00D9630D" w:rsidRPr="00425147">
        <w:t>Anglais,</w:t>
      </w:r>
      <w:r w:rsidRPr="00425147">
        <w:t xml:space="preserve">  dominés par les Bourguignons qui tiennent le </w:t>
      </w:r>
      <w:r>
        <w:t xml:space="preserve">nord </w:t>
      </w:r>
      <w:r w:rsidRPr="00425147">
        <w:t>et l’</w:t>
      </w:r>
      <w:r>
        <w:t xml:space="preserve">est </w:t>
      </w:r>
      <w:r w:rsidRPr="00425147">
        <w:t xml:space="preserve"> du pays  </w:t>
      </w:r>
    </w:p>
    <w:p w14:paraId="0A4B9D4A" w14:textId="6BAB1496" w:rsidR="00425147" w:rsidRDefault="00425147" w:rsidP="00FC71A8">
      <w:pPr>
        <w:pStyle w:val="Sansinterligne"/>
        <w:numPr>
          <w:ilvl w:val="0"/>
          <w:numId w:val="4"/>
        </w:numPr>
        <w:ind w:left="709"/>
      </w:pPr>
      <w:r w:rsidRPr="00425147">
        <w:t xml:space="preserve">Le </w:t>
      </w:r>
      <w:r w:rsidR="00D9630D" w:rsidRPr="00425147">
        <w:t>Dauphin,</w:t>
      </w:r>
      <w:r w:rsidRPr="00425147">
        <w:t xml:space="preserve"> installé à </w:t>
      </w:r>
      <w:r>
        <w:t>B</w:t>
      </w:r>
      <w:r w:rsidRPr="00425147">
        <w:t xml:space="preserve">ourges, tente d’empêcher que les anglais ne passent la  </w:t>
      </w:r>
      <w:r w:rsidR="00D9630D" w:rsidRPr="00425147">
        <w:t>Loire,</w:t>
      </w:r>
      <w:r w:rsidRPr="00425147">
        <w:t xml:space="preserve"> ce qui leur </w:t>
      </w:r>
      <w:r w:rsidR="00D9630D" w:rsidRPr="00425147">
        <w:t>ouvrira</w:t>
      </w:r>
      <w:r w:rsidRPr="00425147">
        <w:t xml:space="preserve"> les territoires du </w:t>
      </w:r>
      <w:r w:rsidR="00D9630D" w:rsidRPr="00425147">
        <w:t>Sud</w:t>
      </w:r>
      <w:r w:rsidR="00D9630D">
        <w:t xml:space="preserve">. </w:t>
      </w:r>
      <w:r w:rsidRPr="00425147">
        <w:t>Un élément clé de ce dispositif est Orléans, qui subit un siège angl</w:t>
      </w:r>
      <w:r>
        <w:t xml:space="preserve">ais. </w:t>
      </w:r>
    </w:p>
    <w:p w14:paraId="6D1721C4" w14:textId="55B674E9" w:rsidR="00A1129B" w:rsidRPr="00A1129B" w:rsidRDefault="00A1129B" w:rsidP="00D9630D">
      <w:pPr>
        <w:jc w:val="both"/>
      </w:pPr>
      <w:r>
        <w:t>Rôle de jeanne d’Arc </w:t>
      </w:r>
      <w:r w:rsidR="00FC71A8">
        <w:t>(</w:t>
      </w:r>
      <w:r w:rsidRPr="00A1129B">
        <w:t xml:space="preserve">chevauchée de Jeanne sur </w:t>
      </w:r>
      <w:r w:rsidR="00D9630D" w:rsidRPr="00A1129B">
        <w:t>carte)</w:t>
      </w:r>
      <w:r w:rsidR="00FC71A8">
        <w:t xml:space="preserve"> </w:t>
      </w:r>
      <w:r w:rsidRPr="00A1129B">
        <w:t xml:space="preserve">: elle pense avoir une mission divine : celle de </w:t>
      </w:r>
      <w:r w:rsidR="00A26C7A">
        <w:t>« </w:t>
      </w:r>
      <w:r w:rsidRPr="00A1129B">
        <w:t xml:space="preserve">bouter les </w:t>
      </w:r>
      <w:r w:rsidR="00A26C7A">
        <w:t>A</w:t>
      </w:r>
      <w:r w:rsidRPr="00A1129B">
        <w:t>nglais</w:t>
      </w:r>
      <w:r w:rsidR="00A26C7A">
        <w:t> </w:t>
      </w:r>
      <w:r w:rsidRPr="00A1129B">
        <w:t xml:space="preserve"> hors de </w:t>
      </w:r>
      <w:r w:rsidR="00A26C7A">
        <w:t>France »</w:t>
      </w:r>
      <w:r w:rsidRPr="00A1129B">
        <w:t xml:space="preserve"> et de faire couronner  Charles VII</w:t>
      </w:r>
      <w:r w:rsidR="00A26C7A">
        <w:t>. L</w:t>
      </w:r>
      <w:r w:rsidRPr="00A1129B">
        <w:t xml:space="preserve">e </w:t>
      </w:r>
      <w:r w:rsidR="00D9630D" w:rsidRPr="00A1129B">
        <w:t>roi,</w:t>
      </w:r>
      <w:r w:rsidRPr="00A1129B">
        <w:t xml:space="preserve"> après examen par de</w:t>
      </w:r>
      <w:r w:rsidR="00A26C7A">
        <w:t>s</w:t>
      </w:r>
      <w:r w:rsidRPr="00A1129B">
        <w:t xml:space="preserve"> </w:t>
      </w:r>
      <w:r w:rsidR="00A26C7A">
        <w:t>c</w:t>
      </w:r>
      <w:r w:rsidRPr="00A1129B">
        <w:t>lercs, lui fait confiance et lui confie la tête d’une petite troupe p</w:t>
      </w:r>
      <w:r w:rsidR="00A26C7A">
        <w:t>ou</w:t>
      </w:r>
      <w:r w:rsidRPr="00A1129B">
        <w:t xml:space="preserve">r aller renforcer ses soldats à </w:t>
      </w:r>
      <w:r w:rsidR="00D9630D" w:rsidRPr="00A1129B">
        <w:t xml:space="preserve">Orléans. </w:t>
      </w:r>
      <w:r w:rsidR="00FC71A8">
        <w:t xml:space="preserve">Elle </w:t>
      </w:r>
      <w:r w:rsidR="00FC71A8" w:rsidRPr="00A1129B">
        <w:t>joue</w:t>
      </w:r>
      <w:r w:rsidRPr="00A1129B">
        <w:t xml:space="preserve"> un rôle de porte étendard et avec la victoire</w:t>
      </w:r>
      <w:r w:rsidR="00A26C7A">
        <w:t xml:space="preserve"> d’Orleans </w:t>
      </w:r>
      <w:r w:rsidRPr="00A1129B">
        <w:t>attirer la grâce de Dieu</w:t>
      </w:r>
    </w:p>
    <w:p w14:paraId="481749B0" w14:textId="1F6DE399" w:rsidR="00A1129B" w:rsidRDefault="00A26C7A" w:rsidP="00D9630D">
      <w:pPr>
        <w:jc w:val="both"/>
      </w:pPr>
      <w:r>
        <w:t xml:space="preserve">Le roi est sacré à Reims en juillet 1429. Jeanne échoue en région parisienne et est capturée par les </w:t>
      </w:r>
      <w:r w:rsidR="00FC71A8">
        <w:t>Bourguignons,</w:t>
      </w:r>
      <w:r>
        <w:t xml:space="preserve"> livrée aux </w:t>
      </w:r>
      <w:r w:rsidR="00D9630D">
        <w:t>Anglais,</w:t>
      </w:r>
      <w:r>
        <w:t xml:space="preserve"> jugée comme hérétique et brûlée à Rouen en 1429. </w:t>
      </w:r>
    </w:p>
    <w:p w14:paraId="6D30FDCC" w14:textId="08EA44AC" w:rsidR="00A26C7A" w:rsidRDefault="00A26C7A" w:rsidP="00D9630D">
      <w:pPr>
        <w:jc w:val="both"/>
      </w:pPr>
      <w:r>
        <w:t xml:space="preserve">Charles VII poursuit la reconquête du royaume sans s’en soucier d’autant qu’il souhaite se réconcilier avec les Bourguignons afin de ne </w:t>
      </w:r>
      <w:r w:rsidR="00FC71A8">
        <w:t>pas se</w:t>
      </w:r>
      <w:r>
        <w:t xml:space="preserve"> battre sur plusieurs fronts et délivre Paris puis la Normandie et enfin l’Aquitaine lors de la bataille de Castillon en 1453. C’est la fin de la guerre de Cent </w:t>
      </w:r>
      <w:r w:rsidR="00FC71A8">
        <w:t>ans.</w:t>
      </w:r>
      <w:r>
        <w:t xml:space="preserve"> </w:t>
      </w:r>
      <w:r w:rsidR="00A43C25">
        <w:t xml:space="preserve">Les Anglais n’ont plus que Calais. </w:t>
      </w:r>
    </w:p>
    <w:p w14:paraId="52E6A586" w14:textId="7568DA6C" w:rsidR="00A43C25" w:rsidRDefault="00A43C25" w:rsidP="00A26C7A">
      <w:pPr>
        <w:pStyle w:val="Paragraphedeliste"/>
        <w:jc w:val="both"/>
      </w:pPr>
    </w:p>
    <w:p w14:paraId="52904BC8" w14:textId="71EA5589" w:rsidR="00A43C25" w:rsidRDefault="00A43C25" w:rsidP="00A43C25">
      <w:pPr>
        <w:pStyle w:val="Paragraphedeliste"/>
        <w:numPr>
          <w:ilvl w:val="0"/>
          <w:numId w:val="29"/>
        </w:numPr>
        <w:jc w:val="both"/>
        <w:rPr>
          <w:u w:val="single"/>
        </w:rPr>
      </w:pPr>
      <w:r w:rsidRPr="00A43C25">
        <w:rPr>
          <w:u w:val="single"/>
        </w:rPr>
        <w:t xml:space="preserve">La naissance de l’Etat monarchique </w:t>
      </w:r>
    </w:p>
    <w:p w14:paraId="203B96D1" w14:textId="07F2E4C3" w:rsidR="00E6287B" w:rsidRDefault="0096233E" w:rsidP="00D9630D">
      <w:r w:rsidRPr="00B95E40">
        <w:t xml:space="preserve">Charles VII </w:t>
      </w:r>
      <w:r w:rsidR="00E6287B">
        <w:t>: l’armée et l’impôt roya</w:t>
      </w:r>
      <w:r w:rsidR="00E94ABA">
        <w:t>l</w:t>
      </w:r>
      <w:r w:rsidR="00E6287B">
        <w:t xml:space="preserve"> permanent</w:t>
      </w:r>
    </w:p>
    <w:p w14:paraId="2D4DEB82" w14:textId="610359AA" w:rsidR="00E6287B" w:rsidRDefault="00E6287B" w:rsidP="00D9630D">
      <w:pPr>
        <w:jc w:val="both"/>
      </w:pPr>
      <w:r>
        <w:t xml:space="preserve">Il </w:t>
      </w:r>
      <w:r w:rsidR="00A43C25">
        <w:t xml:space="preserve">est </w:t>
      </w:r>
      <w:r w:rsidR="0096233E" w:rsidRPr="00B95E40">
        <w:t>victorieux</w:t>
      </w:r>
      <w:r w:rsidR="005A6993">
        <w:t> </w:t>
      </w:r>
      <w:r w:rsidR="00A43C25">
        <w:t xml:space="preserve">grâce à la </w:t>
      </w:r>
      <w:r w:rsidR="005A6993">
        <w:t xml:space="preserve">création d’une armée </w:t>
      </w:r>
      <w:r w:rsidR="00615BF2">
        <w:t>permanente, modernisée</w:t>
      </w:r>
      <w:r w:rsidR="005A6993">
        <w:t xml:space="preserve"> </w:t>
      </w:r>
      <w:r w:rsidR="00A43C25">
        <w:t xml:space="preserve">(archers, couleuvrines) et </w:t>
      </w:r>
      <w:r w:rsidR="00615BF2">
        <w:t>professionnelle,</w:t>
      </w:r>
      <w:r w:rsidR="00A43C25">
        <w:t xml:space="preserve"> soldée grâce à des </w:t>
      </w:r>
      <w:r w:rsidR="00615BF2">
        <w:t>impôts royaux</w:t>
      </w:r>
      <w:r w:rsidR="00A43C25">
        <w:t xml:space="preserve"> </w:t>
      </w:r>
      <w:r w:rsidR="005A6993">
        <w:t>permanents (taille royale, gabelle</w:t>
      </w:r>
      <w:r w:rsidR="00A43C25">
        <w:t>, aides</w:t>
      </w:r>
      <w:r w:rsidR="005A6993">
        <w:t>..</w:t>
      </w:r>
      <w:r w:rsidR="00D9630D">
        <w:t xml:space="preserve">). </w:t>
      </w:r>
      <w:r>
        <w:t xml:space="preserve">Non seulement le roi a désormais une armée nombreuse à sa disposition mais il ne dépend plus de l’armée des vassaux et interdit les armées </w:t>
      </w:r>
      <w:r w:rsidR="00615BF2">
        <w:t>privées.</w:t>
      </w:r>
      <w:r>
        <w:t xml:space="preserve"> La noblesse, qui tirait sa domination de sa f</w:t>
      </w:r>
      <w:r w:rsidR="00D9630D">
        <w:t>onction guerrière est affaiblie.</w:t>
      </w:r>
    </w:p>
    <w:p w14:paraId="52CF5CE5" w14:textId="77777777" w:rsidR="00FC71A8" w:rsidRDefault="00FC71A8" w:rsidP="00FC71A8"/>
    <w:p w14:paraId="6ACB4A2C" w14:textId="77777777" w:rsidR="00E6287B" w:rsidRDefault="00E6287B" w:rsidP="00E6287B">
      <w:pPr>
        <w:pStyle w:val="Paragraphedeliste"/>
        <w:ind w:left="1068"/>
      </w:pPr>
    </w:p>
    <w:p w14:paraId="761CCF48" w14:textId="341691C0" w:rsidR="00A02AF1" w:rsidRDefault="00364D6D" w:rsidP="00D9630D">
      <w:pPr>
        <w:jc w:val="both"/>
      </w:pPr>
      <w:r w:rsidRPr="00B95E40">
        <w:t>Louis XI</w:t>
      </w:r>
      <w:r>
        <w:t> :</w:t>
      </w:r>
      <w:r w:rsidR="00FC71A8">
        <w:t xml:space="preserve"> </w:t>
      </w:r>
      <w:r w:rsidR="00A02AF1">
        <w:t xml:space="preserve">l’Etat moderne </w:t>
      </w:r>
    </w:p>
    <w:p w14:paraId="4B2309A1" w14:textId="77777777" w:rsidR="00A02AF1" w:rsidRDefault="00A02AF1" w:rsidP="00D9630D">
      <w:pPr>
        <w:jc w:val="both"/>
      </w:pPr>
      <w:r>
        <w:t xml:space="preserve">Il effectue de </w:t>
      </w:r>
      <w:r w:rsidR="00364D6D">
        <w:t xml:space="preserve"> </w:t>
      </w:r>
      <w:r>
        <w:t>n</w:t>
      </w:r>
      <w:r w:rsidR="004A7112">
        <w:t>ou</w:t>
      </w:r>
      <w:r w:rsidR="0096233E" w:rsidRPr="00B95E40">
        <w:t>ve</w:t>
      </w:r>
      <w:r>
        <w:t>aux</w:t>
      </w:r>
      <w:r w:rsidR="0096233E" w:rsidRPr="00B95E40">
        <w:t xml:space="preserve"> </w:t>
      </w:r>
      <w:r w:rsidRPr="00B95E40">
        <w:t>a</w:t>
      </w:r>
      <w:r>
        <w:t>grandissements du</w:t>
      </w:r>
      <w:r w:rsidR="00E6287B">
        <w:t xml:space="preserve"> domaine royal </w:t>
      </w:r>
      <w:r>
        <w:t xml:space="preserve">et </w:t>
      </w:r>
      <w:r w:rsidR="00E94ABA">
        <w:t xml:space="preserve"> triomphe sur les seigneurs les plus puissants qui  menaçaient son autorité </w:t>
      </w:r>
      <w:r w:rsidR="00E6287B">
        <w:t xml:space="preserve">(voir carte) </w:t>
      </w:r>
      <w:r w:rsidR="0096233E" w:rsidRPr="00B95E40">
        <w:t xml:space="preserve"> </w:t>
      </w:r>
    </w:p>
    <w:p w14:paraId="6857CC1B" w14:textId="62EC46AB" w:rsidR="00E6287B" w:rsidRDefault="00A02AF1" w:rsidP="00D9630D">
      <w:pPr>
        <w:jc w:val="both"/>
      </w:pPr>
      <w:r>
        <w:t xml:space="preserve">Il poursuit le </w:t>
      </w:r>
      <w:r w:rsidR="00364D6D">
        <w:t xml:space="preserve"> r</w:t>
      </w:r>
      <w:r w:rsidR="004A7112" w:rsidRPr="004A7112">
        <w:t>enforcement</w:t>
      </w:r>
      <w:r w:rsidR="0096233E" w:rsidRPr="004A7112">
        <w:t xml:space="preserve"> du p</w:t>
      </w:r>
      <w:r w:rsidR="004A7112">
        <w:t>ou</w:t>
      </w:r>
      <w:r w:rsidR="0096233E" w:rsidRPr="004A7112">
        <w:t>v</w:t>
      </w:r>
      <w:r w:rsidR="004A7112">
        <w:t>oi</w:t>
      </w:r>
      <w:r w:rsidR="0096233E" w:rsidRPr="004A7112">
        <w:t>r royal</w:t>
      </w:r>
      <w:r w:rsidR="00364D6D">
        <w:t xml:space="preserve"> sur le </w:t>
      </w:r>
      <w:r w:rsidR="00E6287B">
        <w:t xml:space="preserve">royaume : il dispose </w:t>
      </w:r>
      <w:r w:rsidR="00E94ABA">
        <w:t>d’une armée de 80 000 hommes, la plus forte d’Europe , grâce aux impôts permanents  d’un revenu annuel 10 fois supéri</w:t>
      </w:r>
      <w:r w:rsidR="00D9630D">
        <w:t>eur à celui de Louis IX au XIII</w:t>
      </w:r>
      <w:r w:rsidR="00D9630D" w:rsidRPr="00D9630D">
        <w:rPr>
          <w:vertAlign w:val="superscript"/>
        </w:rPr>
        <w:t>ème</w:t>
      </w:r>
      <w:r w:rsidR="00D9630D">
        <w:t xml:space="preserve"> siècle,</w:t>
      </w:r>
      <w:r w:rsidR="00E94ABA">
        <w:t xml:space="preserve"> qui lui permet d’avoir des agents dans  tout le royaume pour diffuser</w:t>
      </w:r>
      <w:r>
        <w:t xml:space="preserve">, </w:t>
      </w:r>
      <w:r w:rsidR="00E94ABA">
        <w:t xml:space="preserve"> faire appliquer ses lois et  rendre la justice en son nom. </w:t>
      </w:r>
    </w:p>
    <w:p w14:paraId="7FAFA83E" w14:textId="0629F1C9" w:rsidR="00E94ABA" w:rsidRDefault="00E94ABA" w:rsidP="00D9630D">
      <w:pPr>
        <w:jc w:val="both"/>
      </w:pPr>
      <w:r>
        <w:t xml:space="preserve">A la fin de son règne, l’idée de </w:t>
      </w:r>
      <w:r w:rsidR="00A02AF1">
        <w:t>sujétion</w:t>
      </w:r>
      <w:r>
        <w:t xml:space="preserve"> au roi dans tout le royaume est bien établie</w:t>
      </w:r>
    </w:p>
    <w:p w14:paraId="5520A4EF" w14:textId="471141DD" w:rsidR="00364D6D" w:rsidRDefault="00364D6D" w:rsidP="00027B91">
      <w:pPr>
        <w:jc w:val="center"/>
      </w:pPr>
      <w:r>
        <w:rPr>
          <w:noProof/>
          <w:lang w:eastAsia="fr-FR"/>
        </w:rPr>
        <w:drawing>
          <wp:inline distT="0" distB="0" distL="0" distR="0" wp14:anchorId="72E85D6D" wp14:editId="04CFB519">
            <wp:extent cx="2870200" cy="2870200"/>
            <wp:effectExtent l="0" t="0" r="635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883" cy="287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9E35" w14:textId="1DDE1A99" w:rsidR="00364D6D" w:rsidRPr="00615BF2" w:rsidRDefault="00364D6D" w:rsidP="00615BF2">
      <w:pPr>
        <w:pStyle w:val="Sansinterligne"/>
        <w:jc w:val="center"/>
        <w:rPr>
          <w:u w:val="single"/>
        </w:rPr>
      </w:pPr>
      <w:r w:rsidRPr="00615BF2">
        <w:rPr>
          <w:u w:val="single"/>
        </w:rPr>
        <w:t>Le royaume de France à la fin du XVe siècle</w:t>
      </w:r>
    </w:p>
    <w:p w14:paraId="0172A688" w14:textId="364CE983" w:rsidR="00615BF2" w:rsidRDefault="00615BF2" w:rsidP="00615BF2">
      <w:pPr>
        <w:pStyle w:val="Sansinterligne"/>
        <w:jc w:val="center"/>
        <w:rPr>
          <w:sz w:val="20"/>
          <w:szCs w:val="20"/>
        </w:rPr>
      </w:pPr>
      <w:r w:rsidRPr="00615BF2">
        <w:rPr>
          <w:sz w:val="20"/>
          <w:szCs w:val="20"/>
        </w:rPr>
        <w:t xml:space="preserve">Manuel </w:t>
      </w:r>
      <w:proofErr w:type="spellStart"/>
      <w:r w:rsidRPr="00615BF2">
        <w:rPr>
          <w:sz w:val="20"/>
          <w:szCs w:val="20"/>
        </w:rPr>
        <w:t>histoire-</w:t>
      </w:r>
      <w:r w:rsidR="00D9630D" w:rsidRPr="00615BF2">
        <w:rPr>
          <w:sz w:val="20"/>
          <w:szCs w:val="20"/>
        </w:rPr>
        <w:t>géographie</w:t>
      </w:r>
      <w:proofErr w:type="spellEnd"/>
      <w:r w:rsidR="00D9630D" w:rsidRPr="00615BF2">
        <w:rPr>
          <w:sz w:val="20"/>
          <w:szCs w:val="20"/>
        </w:rPr>
        <w:t>,</w:t>
      </w:r>
      <w:r w:rsidRPr="00615BF2">
        <w:rPr>
          <w:sz w:val="20"/>
          <w:szCs w:val="20"/>
        </w:rPr>
        <w:t xml:space="preserve"> Hachette, Paris, 2010</w:t>
      </w:r>
    </w:p>
    <w:p w14:paraId="13C8ABA3" w14:textId="77777777" w:rsidR="00615BF2" w:rsidRPr="00615BF2" w:rsidRDefault="00615BF2" w:rsidP="00615BF2">
      <w:pPr>
        <w:pStyle w:val="Sansinterligne"/>
        <w:jc w:val="center"/>
        <w:rPr>
          <w:sz w:val="20"/>
          <w:szCs w:val="20"/>
        </w:rPr>
      </w:pPr>
    </w:p>
    <w:p w14:paraId="62118076" w14:textId="7F1254A4" w:rsidR="004A7112" w:rsidRDefault="00D9630D" w:rsidP="00D9630D">
      <w:r>
        <w:t>A</w:t>
      </w:r>
      <w:r w:rsidR="004A7112">
        <w:t>ffirmation de l’autorité royale et construction d’un Etat qui</w:t>
      </w:r>
      <w:r>
        <w:t xml:space="preserve"> survit à la personne du roi : </w:t>
      </w:r>
      <w:r w:rsidR="004A7112">
        <w:t>« le roi es</w:t>
      </w:r>
      <w:r w:rsidR="00343315">
        <w:t>t</w:t>
      </w:r>
      <w:r w:rsidR="004A7112">
        <w:t xml:space="preserve"> mort, vive le roi »</w:t>
      </w:r>
    </w:p>
    <w:p w14:paraId="044621E0" w14:textId="77777777" w:rsidR="004A7112" w:rsidRDefault="004A7112" w:rsidP="004A7112">
      <w:pPr>
        <w:pStyle w:val="Paragraphedeliste"/>
      </w:pPr>
    </w:p>
    <w:p w14:paraId="5F85A1F3" w14:textId="0C05D115" w:rsidR="0096233E" w:rsidRPr="00615BF2" w:rsidRDefault="00343315" w:rsidP="00343315">
      <w:pPr>
        <w:rPr>
          <w:b/>
          <w:bCs/>
          <w:u w:val="single"/>
        </w:rPr>
      </w:pPr>
      <w:r w:rsidRPr="00615BF2">
        <w:rPr>
          <w:b/>
          <w:bCs/>
          <w:u w:val="single"/>
        </w:rPr>
        <w:t xml:space="preserve">Conclusion </w:t>
      </w:r>
    </w:p>
    <w:p w14:paraId="5632CCC6" w14:textId="3D637C41" w:rsidR="00343315" w:rsidRPr="00343315" w:rsidRDefault="00343315" w:rsidP="00D9630D">
      <w:pPr>
        <w:jc w:val="both"/>
        <w:rPr>
          <w:b/>
          <w:bCs/>
        </w:rPr>
      </w:pPr>
      <w:r w:rsidRPr="00343315">
        <w:rPr>
          <w:b/>
          <w:bCs/>
        </w:rPr>
        <w:t xml:space="preserve">Les Capétiens directs puis </w:t>
      </w:r>
      <w:r w:rsidR="00BD0CD3">
        <w:rPr>
          <w:b/>
          <w:bCs/>
        </w:rPr>
        <w:t xml:space="preserve">les </w:t>
      </w:r>
      <w:r w:rsidRPr="00343315">
        <w:rPr>
          <w:b/>
          <w:bCs/>
        </w:rPr>
        <w:t>Valois construisent progressivement un Etat monarchique qui s’impose dans le royaume et contraint les seigneurs féodaux à s’y soumettre</w:t>
      </w:r>
      <w:r w:rsidR="009D302A">
        <w:rPr>
          <w:b/>
          <w:bCs/>
        </w:rPr>
        <w:t xml:space="preserve">, par différents moyens : </w:t>
      </w:r>
    </w:p>
    <w:p w14:paraId="6FDED0AB" w14:textId="40F2CDCE" w:rsidR="00343315" w:rsidRDefault="009D302A" w:rsidP="00D9630D">
      <w:pPr>
        <w:pStyle w:val="Paragraphedeliste"/>
        <w:numPr>
          <w:ilvl w:val="0"/>
          <w:numId w:val="22"/>
        </w:numPr>
        <w:jc w:val="both"/>
      </w:pPr>
      <w:r>
        <w:t xml:space="preserve">Les </w:t>
      </w:r>
      <w:r w:rsidR="00D9630D">
        <w:t xml:space="preserve">conquêtes : l’assise territoriale et les </w:t>
      </w:r>
      <w:r w:rsidR="00343315">
        <w:t xml:space="preserve">richesses </w:t>
      </w:r>
    </w:p>
    <w:p w14:paraId="65DF5702" w14:textId="2057C644" w:rsidR="009D302A" w:rsidRDefault="009D302A" w:rsidP="00D9630D">
      <w:pPr>
        <w:pStyle w:val="Paragraphedeliste"/>
        <w:numPr>
          <w:ilvl w:val="0"/>
          <w:numId w:val="21"/>
        </w:numPr>
        <w:ind w:left="1440"/>
        <w:jc w:val="both"/>
      </w:pPr>
      <w:r>
        <w:t>La m</w:t>
      </w:r>
      <w:r w:rsidR="0096233E" w:rsidRPr="00B95E40">
        <w:t>ise en place progressive des instruments du pouvoir royal : i</w:t>
      </w:r>
      <w:r w:rsidR="00D9630D">
        <w:t>mpôts, armée, monnaie, justice … : le pouvoir</w:t>
      </w:r>
      <w:r w:rsidR="00027B91">
        <w:t xml:space="preserve"> régalien </w:t>
      </w:r>
    </w:p>
    <w:p w14:paraId="13D18252" w14:textId="3B327A99" w:rsidR="0096233E" w:rsidRDefault="009D302A" w:rsidP="00D9630D">
      <w:pPr>
        <w:pStyle w:val="Paragraphedeliste"/>
        <w:numPr>
          <w:ilvl w:val="0"/>
          <w:numId w:val="21"/>
        </w:numPr>
        <w:ind w:left="1440"/>
        <w:jc w:val="both"/>
      </w:pPr>
      <w:r>
        <w:t>L’</w:t>
      </w:r>
      <w:r w:rsidR="0096233E" w:rsidRPr="00B95E40">
        <w:t>alliance a</w:t>
      </w:r>
      <w:r>
        <w:t>ve</w:t>
      </w:r>
      <w:r w:rsidR="0096233E" w:rsidRPr="00B95E40">
        <w:t>c un pu</w:t>
      </w:r>
      <w:r w:rsidR="0096233E">
        <w:t>i</w:t>
      </w:r>
      <w:r w:rsidR="0096233E" w:rsidRPr="00B95E40">
        <w:t>ssant partenaire</w:t>
      </w:r>
      <w:r>
        <w:t xml:space="preserve"> capable de diffuser l’idéologie royale</w:t>
      </w:r>
      <w:r w:rsidRPr="00B95E40">
        <w:t>:</w:t>
      </w:r>
      <w:r w:rsidR="0096233E" w:rsidRPr="00B95E40">
        <w:t xml:space="preserve"> l’Eglise </w:t>
      </w:r>
      <w:r>
        <w:t xml:space="preserve">(par les écrits, les cérémonies, les monuments) </w:t>
      </w:r>
    </w:p>
    <w:p w14:paraId="094CC28F" w14:textId="625DD7A6" w:rsidR="00A84275" w:rsidRPr="00A84275" w:rsidRDefault="00027B91" w:rsidP="00D9630D">
      <w:pPr>
        <w:jc w:val="both"/>
      </w:pPr>
      <w:r>
        <w:t xml:space="preserve"> Le </w:t>
      </w:r>
      <w:r w:rsidR="00615BF2">
        <w:t>r</w:t>
      </w:r>
      <w:r w:rsidR="00615BF2" w:rsidRPr="00A84275">
        <w:t>oi de</w:t>
      </w:r>
      <w:r w:rsidR="00A84275" w:rsidRPr="00A84275">
        <w:t xml:space="preserve"> la fin du XVe </w:t>
      </w:r>
      <w:r>
        <w:t>a</w:t>
      </w:r>
      <w:r w:rsidR="00A84275" w:rsidRPr="00A84275">
        <w:t>llie le prestige lié aux victoire</w:t>
      </w:r>
      <w:r w:rsidR="00D9630D">
        <w:t>s</w:t>
      </w:r>
      <w:r w:rsidR="00A84275" w:rsidRPr="00A84275">
        <w:t xml:space="preserve"> militaires, la puissance territoriale et les </w:t>
      </w:r>
      <w:r w:rsidR="00615BF2" w:rsidRPr="00A84275">
        <w:t>richesses qu’elles</w:t>
      </w:r>
      <w:r>
        <w:t xml:space="preserve"> </w:t>
      </w:r>
      <w:r w:rsidR="00A84275" w:rsidRPr="00A84275">
        <w:t>procure</w:t>
      </w:r>
      <w:r>
        <w:t xml:space="preserve">nt </w:t>
      </w:r>
      <w:r w:rsidR="005F651C">
        <w:t xml:space="preserve">au caractère sacré de sa </w:t>
      </w:r>
      <w:r w:rsidR="00615BF2">
        <w:t>personne.</w:t>
      </w:r>
      <w:r w:rsidR="005F651C">
        <w:t xml:space="preserve"> A</w:t>
      </w:r>
      <w:r w:rsidR="00A84275" w:rsidRPr="00A84275">
        <w:t xml:space="preserve">vec la Renaissance, il va s’appuyer sur les arts et la culture pour promouvoir encore davantage son </w:t>
      </w:r>
      <w:r w:rsidR="00615BF2" w:rsidRPr="00A84275">
        <w:t>autorité</w:t>
      </w:r>
      <w:r w:rsidR="00615BF2">
        <w:t>.</w:t>
      </w:r>
      <w:r w:rsidR="005F651C">
        <w:t xml:space="preserve"> François 1</w:t>
      </w:r>
      <w:r w:rsidR="005F651C" w:rsidRPr="005F651C">
        <w:rPr>
          <w:vertAlign w:val="superscript"/>
        </w:rPr>
        <w:t>er</w:t>
      </w:r>
      <w:r w:rsidR="005F651C">
        <w:t xml:space="preserve"> incarne ce modèle </w:t>
      </w:r>
      <w:r w:rsidR="00615BF2">
        <w:t xml:space="preserve">du </w:t>
      </w:r>
      <w:r w:rsidR="00615BF2" w:rsidRPr="00A84275">
        <w:t>Prince</w:t>
      </w:r>
      <w:r w:rsidR="00A84275" w:rsidRPr="00A84275">
        <w:t xml:space="preserve"> de la Renaissance</w:t>
      </w:r>
      <w:r w:rsidR="005F651C">
        <w:t xml:space="preserve">. </w:t>
      </w:r>
      <w:bookmarkStart w:id="2" w:name="_GoBack"/>
      <w:bookmarkEnd w:id="0"/>
      <w:bookmarkEnd w:id="2"/>
    </w:p>
    <w:sectPr w:rsidR="00A84275" w:rsidRPr="00A84275" w:rsidSect="00C65A88">
      <w:headerReference w:type="default" r:id="rId23"/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A9AFB" w14:textId="77777777" w:rsidR="00366996" w:rsidRDefault="00366996" w:rsidP="00DF3AA1">
      <w:pPr>
        <w:spacing w:after="0" w:line="240" w:lineRule="auto"/>
      </w:pPr>
      <w:r>
        <w:separator/>
      </w:r>
    </w:p>
  </w:endnote>
  <w:endnote w:type="continuationSeparator" w:id="0">
    <w:p w14:paraId="548850C9" w14:textId="77777777" w:rsidR="00366996" w:rsidRDefault="00366996" w:rsidP="00DF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8A6F44" w14:textId="77777777" w:rsidR="00366996" w:rsidRDefault="00366996" w:rsidP="00DF3AA1">
      <w:pPr>
        <w:spacing w:after="0" w:line="240" w:lineRule="auto"/>
      </w:pPr>
      <w:r>
        <w:separator/>
      </w:r>
    </w:p>
  </w:footnote>
  <w:footnote w:type="continuationSeparator" w:id="0">
    <w:p w14:paraId="77F09499" w14:textId="77777777" w:rsidR="00366996" w:rsidRDefault="00366996" w:rsidP="00DF3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30957"/>
      <w:docPartObj>
        <w:docPartGallery w:val="Page Numbers (Top of Page)"/>
        <w:docPartUnique/>
      </w:docPartObj>
    </w:sdtPr>
    <w:sdtEndPr/>
    <w:sdtContent>
      <w:p w14:paraId="642B4F0A" w14:textId="267F6ED7" w:rsidR="00DF6285" w:rsidRDefault="00DF6285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CD3">
          <w:rPr>
            <w:noProof/>
          </w:rPr>
          <w:t>10</w:t>
        </w:r>
        <w:r>
          <w:fldChar w:fldCharType="end"/>
        </w:r>
      </w:p>
    </w:sdtContent>
  </w:sdt>
  <w:p w14:paraId="315A970B" w14:textId="77777777" w:rsidR="00DF6285" w:rsidRDefault="00DF628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C47"/>
    <w:multiLevelType w:val="hybridMultilevel"/>
    <w:tmpl w:val="4EEAD2CC"/>
    <w:lvl w:ilvl="0" w:tplc="D03656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4761F8"/>
    <w:multiLevelType w:val="hybridMultilevel"/>
    <w:tmpl w:val="E06A0348"/>
    <w:lvl w:ilvl="0" w:tplc="DD8858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6F"/>
    <w:multiLevelType w:val="hybridMultilevel"/>
    <w:tmpl w:val="E52A2540"/>
    <w:lvl w:ilvl="0" w:tplc="75C2F4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09E3258"/>
    <w:multiLevelType w:val="hybridMultilevel"/>
    <w:tmpl w:val="FF00633E"/>
    <w:lvl w:ilvl="0" w:tplc="C42A23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0B47852"/>
    <w:multiLevelType w:val="hybridMultilevel"/>
    <w:tmpl w:val="52141EC0"/>
    <w:lvl w:ilvl="0" w:tplc="D03656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4473F7"/>
    <w:multiLevelType w:val="multilevel"/>
    <w:tmpl w:val="1238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80182"/>
    <w:multiLevelType w:val="hybridMultilevel"/>
    <w:tmpl w:val="2ED87764"/>
    <w:lvl w:ilvl="0" w:tplc="908E20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3DE5226"/>
    <w:multiLevelType w:val="hybridMultilevel"/>
    <w:tmpl w:val="74E037CE"/>
    <w:lvl w:ilvl="0" w:tplc="D0365614">
      <w:start w:val="1"/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8">
    <w:nsid w:val="141D40DB"/>
    <w:multiLevelType w:val="hybridMultilevel"/>
    <w:tmpl w:val="B3A07400"/>
    <w:lvl w:ilvl="0" w:tplc="D0365614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9">
    <w:nsid w:val="15F46024"/>
    <w:multiLevelType w:val="hybridMultilevel"/>
    <w:tmpl w:val="204A1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AE74EF6"/>
    <w:multiLevelType w:val="hybridMultilevel"/>
    <w:tmpl w:val="C024C430"/>
    <w:lvl w:ilvl="0" w:tplc="5700103A">
      <w:start w:val="1"/>
      <w:numFmt w:val="decimal"/>
      <w:lvlText w:val="%1."/>
      <w:lvlJc w:val="left"/>
      <w:pPr>
        <w:ind w:left="2280" w:hanging="360"/>
      </w:pPr>
      <w:rPr>
        <w:rFonts w:hint="default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3000" w:hanging="360"/>
      </w:pPr>
    </w:lvl>
    <w:lvl w:ilvl="2" w:tplc="040C001B" w:tentative="1">
      <w:start w:val="1"/>
      <w:numFmt w:val="lowerRoman"/>
      <w:lvlText w:val="%3."/>
      <w:lvlJc w:val="right"/>
      <w:pPr>
        <w:ind w:left="3720" w:hanging="180"/>
      </w:pPr>
    </w:lvl>
    <w:lvl w:ilvl="3" w:tplc="040C000F" w:tentative="1">
      <w:start w:val="1"/>
      <w:numFmt w:val="decimal"/>
      <w:lvlText w:val="%4."/>
      <w:lvlJc w:val="left"/>
      <w:pPr>
        <w:ind w:left="4440" w:hanging="360"/>
      </w:pPr>
    </w:lvl>
    <w:lvl w:ilvl="4" w:tplc="040C0019" w:tentative="1">
      <w:start w:val="1"/>
      <w:numFmt w:val="lowerLetter"/>
      <w:lvlText w:val="%5."/>
      <w:lvlJc w:val="left"/>
      <w:pPr>
        <w:ind w:left="5160" w:hanging="360"/>
      </w:pPr>
    </w:lvl>
    <w:lvl w:ilvl="5" w:tplc="040C001B" w:tentative="1">
      <w:start w:val="1"/>
      <w:numFmt w:val="lowerRoman"/>
      <w:lvlText w:val="%6."/>
      <w:lvlJc w:val="right"/>
      <w:pPr>
        <w:ind w:left="5880" w:hanging="180"/>
      </w:pPr>
    </w:lvl>
    <w:lvl w:ilvl="6" w:tplc="040C000F" w:tentative="1">
      <w:start w:val="1"/>
      <w:numFmt w:val="decimal"/>
      <w:lvlText w:val="%7."/>
      <w:lvlJc w:val="left"/>
      <w:pPr>
        <w:ind w:left="6600" w:hanging="360"/>
      </w:pPr>
    </w:lvl>
    <w:lvl w:ilvl="7" w:tplc="040C0019" w:tentative="1">
      <w:start w:val="1"/>
      <w:numFmt w:val="lowerLetter"/>
      <w:lvlText w:val="%8."/>
      <w:lvlJc w:val="left"/>
      <w:pPr>
        <w:ind w:left="7320" w:hanging="360"/>
      </w:pPr>
    </w:lvl>
    <w:lvl w:ilvl="8" w:tplc="040C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1">
    <w:nsid w:val="1D853732"/>
    <w:multiLevelType w:val="hybridMultilevel"/>
    <w:tmpl w:val="EF0C4BB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1D9F2433"/>
    <w:multiLevelType w:val="hybridMultilevel"/>
    <w:tmpl w:val="F9EC606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268D315B"/>
    <w:multiLevelType w:val="hybridMultilevel"/>
    <w:tmpl w:val="EF0C250E"/>
    <w:lvl w:ilvl="0" w:tplc="040C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14">
    <w:nsid w:val="270364AD"/>
    <w:multiLevelType w:val="hybridMultilevel"/>
    <w:tmpl w:val="882EB316"/>
    <w:lvl w:ilvl="0" w:tplc="F90CF56A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>
    <w:nsid w:val="30D478D4"/>
    <w:multiLevelType w:val="hybridMultilevel"/>
    <w:tmpl w:val="7FE6000A"/>
    <w:lvl w:ilvl="0" w:tplc="D4EE44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F4E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A247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A20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FADE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C3F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869D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ABF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6C6E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53740FF"/>
    <w:multiLevelType w:val="hybridMultilevel"/>
    <w:tmpl w:val="AA96C3BE"/>
    <w:lvl w:ilvl="0" w:tplc="36245D0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361D4623"/>
    <w:multiLevelType w:val="hybridMultilevel"/>
    <w:tmpl w:val="5FF6FD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C467926"/>
    <w:multiLevelType w:val="hybridMultilevel"/>
    <w:tmpl w:val="95AA2F84"/>
    <w:lvl w:ilvl="0" w:tplc="21E2346C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0" w:hanging="360"/>
      </w:pPr>
    </w:lvl>
    <w:lvl w:ilvl="2" w:tplc="040C001B" w:tentative="1">
      <w:start w:val="1"/>
      <w:numFmt w:val="lowerRoman"/>
      <w:lvlText w:val="%3."/>
      <w:lvlJc w:val="right"/>
      <w:pPr>
        <w:ind w:left="1850" w:hanging="180"/>
      </w:pPr>
    </w:lvl>
    <w:lvl w:ilvl="3" w:tplc="040C000F" w:tentative="1">
      <w:start w:val="1"/>
      <w:numFmt w:val="decimal"/>
      <w:lvlText w:val="%4."/>
      <w:lvlJc w:val="left"/>
      <w:pPr>
        <w:ind w:left="2570" w:hanging="360"/>
      </w:pPr>
    </w:lvl>
    <w:lvl w:ilvl="4" w:tplc="040C0019" w:tentative="1">
      <w:start w:val="1"/>
      <w:numFmt w:val="lowerLetter"/>
      <w:lvlText w:val="%5."/>
      <w:lvlJc w:val="left"/>
      <w:pPr>
        <w:ind w:left="3290" w:hanging="360"/>
      </w:pPr>
    </w:lvl>
    <w:lvl w:ilvl="5" w:tplc="040C001B" w:tentative="1">
      <w:start w:val="1"/>
      <w:numFmt w:val="lowerRoman"/>
      <w:lvlText w:val="%6."/>
      <w:lvlJc w:val="right"/>
      <w:pPr>
        <w:ind w:left="4010" w:hanging="180"/>
      </w:pPr>
    </w:lvl>
    <w:lvl w:ilvl="6" w:tplc="040C000F" w:tentative="1">
      <w:start w:val="1"/>
      <w:numFmt w:val="decimal"/>
      <w:lvlText w:val="%7."/>
      <w:lvlJc w:val="left"/>
      <w:pPr>
        <w:ind w:left="4730" w:hanging="360"/>
      </w:pPr>
    </w:lvl>
    <w:lvl w:ilvl="7" w:tplc="040C0019" w:tentative="1">
      <w:start w:val="1"/>
      <w:numFmt w:val="lowerLetter"/>
      <w:lvlText w:val="%8."/>
      <w:lvlJc w:val="left"/>
      <w:pPr>
        <w:ind w:left="5450" w:hanging="360"/>
      </w:pPr>
    </w:lvl>
    <w:lvl w:ilvl="8" w:tplc="040C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9">
    <w:nsid w:val="427C47AD"/>
    <w:multiLevelType w:val="hybridMultilevel"/>
    <w:tmpl w:val="82461BD8"/>
    <w:lvl w:ilvl="0" w:tplc="7AF696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59" w:hanging="360"/>
      </w:pPr>
    </w:lvl>
    <w:lvl w:ilvl="2" w:tplc="040C001B" w:tentative="1">
      <w:start w:val="1"/>
      <w:numFmt w:val="lowerRoman"/>
      <w:lvlText w:val="%3."/>
      <w:lvlJc w:val="right"/>
      <w:pPr>
        <w:ind w:left="3379" w:hanging="180"/>
      </w:pPr>
    </w:lvl>
    <w:lvl w:ilvl="3" w:tplc="040C000F" w:tentative="1">
      <w:start w:val="1"/>
      <w:numFmt w:val="decimal"/>
      <w:lvlText w:val="%4."/>
      <w:lvlJc w:val="left"/>
      <w:pPr>
        <w:ind w:left="4099" w:hanging="360"/>
      </w:pPr>
    </w:lvl>
    <w:lvl w:ilvl="4" w:tplc="040C0019" w:tentative="1">
      <w:start w:val="1"/>
      <w:numFmt w:val="lowerLetter"/>
      <w:lvlText w:val="%5."/>
      <w:lvlJc w:val="left"/>
      <w:pPr>
        <w:ind w:left="4819" w:hanging="360"/>
      </w:pPr>
    </w:lvl>
    <w:lvl w:ilvl="5" w:tplc="040C001B" w:tentative="1">
      <w:start w:val="1"/>
      <w:numFmt w:val="lowerRoman"/>
      <w:lvlText w:val="%6."/>
      <w:lvlJc w:val="right"/>
      <w:pPr>
        <w:ind w:left="5539" w:hanging="180"/>
      </w:pPr>
    </w:lvl>
    <w:lvl w:ilvl="6" w:tplc="040C000F" w:tentative="1">
      <w:start w:val="1"/>
      <w:numFmt w:val="decimal"/>
      <w:lvlText w:val="%7."/>
      <w:lvlJc w:val="left"/>
      <w:pPr>
        <w:ind w:left="6259" w:hanging="360"/>
      </w:pPr>
    </w:lvl>
    <w:lvl w:ilvl="7" w:tplc="040C0019" w:tentative="1">
      <w:start w:val="1"/>
      <w:numFmt w:val="lowerLetter"/>
      <w:lvlText w:val="%8."/>
      <w:lvlJc w:val="left"/>
      <w:pPr>
        <w:ind w:left="6979" w:hanging="360"/>
      </w:pPr>
    </w:lvl>
    <w:lvl w:ilvl="8" w:tplc="040C001B" w:tentative="1">
      <w:start w:val="1"/>
      <w:numFmt w:val="lowerRoman"/>
      <w:lvlText w:val="%9."/>
      <w:lvlJc w:val="right"/>
      <w:pPr>
        <w:ind w:left="7699" w:hanging="180"/>
      </w:pPr>
    </w:lvl>
  </w:abstractNum>
  <w:abstractNum w:abstractNumId="20">
    <w:nsid w:val="46660884"/>
    <w:multiLevelType w:val="hybridMultilevel"/>
    <w:tmpl w:val="8D94FCEA"/>
    <w:lvl w:ilvl="0" w:tplc="752A42E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4F5D5B5A"/>
    <w:multiLevelType w:val="hybridMultilevel"/>
    <w:tmpl w:val="910E291C"/>
    <w:lvl w:ilvl="0" w:tplc="2C0048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0551694"/>
    <w:multiLevelType w:val="hybridMultilevel"/>
    <w:tmpl w:val="CBFC2F7A"/>
    <w:lvl w:ilvl="0" w:tplc="FFE6BB3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40" w:hanging="360"/>
      </w:pPr>
    </w:lvl>
    <w:lvl w:ilvl="2" w:tplc="040C001B" w:tentative="1">
      <w:start w:val="1"/>
      <w:numFmt w:val="lowerRoman"/>
      <w:lvlText w:val="%3."/>
      <w:lvlJc w:val="right"/>
      <w:pPr>
        <w:ind w:left="3960" w:hanging="180"/>
      </w:pPr>
    </w:lvl>
    <w:lvl w:ilvl="3" w:tplc="040C000F" w:tentative="1">
      <w:start w:val="1"/>
      <w:numFmt w:val="decimal"/>
      <w:lvlText w:val="%4."/>
      <w:lvlJc w:val="left"/>
      <w:pPr>
        <w:ind w:left="4680" w:hanging="360"/>
      </w:pPr>
    </w:lvl>
    <w:lvl w:ilvl="4" w:tplc="040C0019" w:tentative="1">
      <w:start w:val="1"/>
      <w:numFmt w:val="lowerLetter"/>
      <w:lvlText w:val="%5."/>
      <w:lvlJc w:val="left"/>
      <w:pPr>
        <w:ind w:left="5400" w:hanging="360"/>
      </w:pPr>
    </w:lvl>
    <w:lvl w:ilvl="5" w:tplc="040C001B" w:tentative="1">
      <w:start w:val="1"/>
      <w:numFmt w:val="lowerRoman"/>
      <w:lvlText w:val="%6."/>
      <w:lvlJc w:val="right"/>
      <w:pPr>
        <w:ind w:left="6120" w:hanging="180"/>
      </w:pPr>
    </w:lvl>
    <w:lvl w:ilvl="6" w:tplc="040C000F" w:tentative="1">
      <w:start w:val="1"/>
      <w:numFmt w:val="decimal"/>
      <w:lvlText w:val="%7."/>
      <w:lvlJc w:val="left"/>
      <w:pPr>
        <w:ind w:left="6840" w:hanging="360"/>
      </w:pPr>
    </w:lvl>
    <w:lvl w:ilvl="7" w:tplc="040C0019" w:tentative="1">
      <w:start w:val="1"/>
      <w:numFmt w:val="lowerLetter"/>
      <w:lvlText w:val="%8."/>
      <w:lvlJc w:val="left"/>
      <w:pPr>
        <w:ind w:left="7560" w:hanging="360"/>
      </w:pPr>
    </w:lvl>
    <w:lvl w:ilvl="8" w:tplc="04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50CE2A85"/>
    <w:multiLevelType w:val="hybridMultilevel"/>
    <w:tmpl w:val="8D94FCEA"/>
    <w:lvl w:ilvl="0" w:tplc="752A42E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53AE01DE"/>
    <w:multiLevelType w:val="hybridMultilevel"/>
    <w:tmpl w:val="A75AD8E6"/>
    <w:lvl w:ilvl="0" w:tplc="57D4B3B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5515493C"/>
    <w:multiLevelType w:val="hybridMultilevel"/>
    <w:tmpl w:val="577A6608"/>
    <w:lvl w:ilvl="0" w:tplc="040C000B">
      <w:start w:val="1"/>
      <w:numFmt w:val="bullet"/>
      <w:lvlText w:val=""/>
      <w:lvlJc w:val="left"/>
      <w:pPr>
        <w:ind w:left="7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cs="Wingdings" w:hint="default"/>
      </w:rPr>
    </w:lvl>
  </w:abstractNum>
  <w:abstractNum w:abstractNumId="26">
    <w:nsid w:val="573C7290"/>
    <w:multiLevelType w:val="hybridMultilevel"/>
    <w:tmpl w:val="B5EA59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8603227"/>
    <w:multiLevelType w:val="hybridMultilevel"/>
    <w:tmpl w:val="7638E1B6"/>
    <w:lvl w:ilvl="0" w:tplc="D0365614">
      <w:start w:val="1"/>
      <w:numFmt w:val="bullet"/>
      <w:lvlText w:val="-"/>
      <w:lvlJc w:val="left"/>
      <w:pPr>
        <w:ind w:left="57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28">
    <w:nsid w:val="59CE716A"/>
    <w:multiLevelType w:val="hybridMultilevel"/>
    <w:tmpl w:val="20C0F080"/>
    <w:lvl w:ilvl="0" w:tplc="658C44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EB16C1E"/>
    <w:multiLevelType w:val="hybridMultilevel"/>
    <w:tmpl w:val="8CC4D23C"/>
    <w:lvl w:ilvl="0" w:tplc="139EFE40">
      <w:start w:val="1"/>
      <w:numFmt w:val="decimal"/>
      <w:lvlText w:val="%1."/>
      <w:lvlJc w:val="left"/>
      <w:pPr>
        <w:ind w:left="2136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0">
    <w:nsid w:val="5F06222A"/>
    <w:multiLevelType w:val="hybridMultilevel"/>
    <w:tmpl w:val="89A2933A"/>
    <w:lvl w:ilvl="0" w:tplc="03A631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FA32ACB"/>
    <w:multiLevelType w:val="hybridMultilevel"/>
    <w:tmpl w:val="DA30F31C"/>
    <w:lvl w:ilvl="0" w:tplc="7B167FC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39F1C26"/>
    <w:multiLevelType w:val="hybridMultilevel"/>
    <w:tmpl w:val="3C0E65A4"/>
    <w:lvl w:ilvl="0" w:tplc="D054C2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88E4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EEC0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AD5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08D7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BAF8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FEEB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0ADE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A48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7A858EA"/>
    <w:multiLevelType w:val="hybridMultilevel"/>
    <w:tmpl w:val="80C0E16E"/>
    <w:lvl w:ilvl="0" w:tplc="D036561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6CE01449"/>
    <w:multiLevelType w:val="hybridMultilevel"/>
    <w:tmpl w:val="EBB044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EFA4538"/>
    <w:multiLevelType w:val="hybridMultilevel"/>
    <w:tmpl w:val="8D128EA2"/>
    <w:lvl w:ilvl="0" w:tplc="040C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cs="Wingdings" w:hint="default"/>
      </w:rPr>
    </w:lvl>
  </w:abstractNum>
  <w:abstractNum w:abstractNumId="36">
    <w:nsid w:val="7047212A"/>
    <w:multiLevelType w:val="hybridMultilevel"/>
    <w:tmpl w:val="3754EA88"/>
    <w:lvl w:ilvl="0" w:tplc="5730673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29B0489"/>
    <w:multiLevelType w:val="hybridMultilevel"/>
    <w:tmpl w:val="3C92265C"/>
    <w:lvl w:ilvl="0" w:tplc="D0365614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8">
    <w:nsid w:val="72F866E6"/>
    <w:multiLevelType w:val="hybridMultilevel"/>
    <w:tmpl w:val="EE802854"/>
    <w:lvl w:ilvl="0" w:tplc="D03656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5D239DB"/>
    <w:multiLevelType w:val="hybridMultilevel"/>
    <w:tmpl w:val="53183D6C"/>
    <w:lvl w:ilvl="0" w:tplc="ADD4519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5F05082"/>
    <w:multiLevelType w:val="hybridMultilevel"/>
    <w:tmpl w:val="CBB0B6AA"/>
    <w:lvl w:ilvl="0" w:tplc="A45CED44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7BBC36A3"/>
    <w:multiLevelType w:val="hybridMultilevel"/>
    <w:tmpl w:val="910E291C"/>
    <w:lvl w:ilvl="0" w:tplc="2C0048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E486871"/>
    <w:multiLevelType w:val="hybridMultilevel"/>
    <w:tmpl w:val="26144F3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3">
    <w:nsid w:val="7FFB21BE"/>
    <w:multiLevelType w:val="multilevel"/>
    <w:tmpl w:val="44444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6"/>
  </w:num>
  <w:num w:numId="3">
    <w:abstractNumId w:val="19"/>
  </w:num>
  <w:num w:numId="4">
    <w:abstractNumId w:val="7"/>
  </w:num>
  <w:num w:numId="5">
    <w:abstractNumId w:val="41"/>
  </w:num>
  <w:num w:numId="6">
    <w:abstractNumId w:val="30"/>
  </w:num>
  <w:num w:numId="7">
    <w:abstractNumId w:val="3"/>
  </w:num>
  <w:num w:numId="8">
    <w:abstractNumId w:val="9"/>
  </w:num>
  <w:num w:numId="9">
    <w:abstractNumId w:val="16"/>
  </w:num>
  <w:num w:numId="10">
    <w:abstractNumId w:val="40"/>
  </w:num>
  <w:num w:numId="11">
    <w:abstractNumId w:val="2"/>
  </w:num>
  <w:num w:numId="12">
    <w:abstractNumId w:val="28"/>
  </w:num>
  <w:num w:numId="13">
    <w:abstractNumId w:val="18"/>
  </w:num>
  <w:num w:numId="14">
    <w:abstractNumId w:val="31"/>
  </w:num>
  <w:num w:numId="15">
    <w:abstractNumId w:val="29"/>
  </w:num>
  <w:num w:numId="16">
    <w:abstractNumId w:val="22"/>
  </w:num>
  <w:num w:numId="17">
    <w:abstractNumId w:val="39"/>
  </w:num>
  <w:num w:numId="18">
    <w:abstractNumId w:val="8"/>
  </w:num>
  <w:num w:numId="19">
    <w:abstractNumId w:val="14"/>
  </w:num>
  <w:num w:numId="20">
    <w:abstractNumId w:val="37"/>
  </w:num>
  <w:num w:numId="21">
    <w:abstractNumId w:val="4"/>
  </w:num>
  <w:num w:numId="22">
    <w:abstractNumId w:val="33"/>
  </w:num>
  <w:num w:numId="23">
    <w:abstractNumId w:val="24"/>
  </w:num>
  <w:num w:numId="24">
    <w:abstractNumId w:val="23"/>
  </w:num>
  <w:num w:numId="25">
    <w:abstractNumId w:val="21"/>
  </w:num>
  <w:num w:numId="26">
    <w:abstractNumId w:val="20"/>
  </w:num>
  <w:num w:numId="27">
    <w:abstractNumId w:val="10"/>
  </w:num>
  <w:num w:numId="28">
    <w:abstractNumId w:val="35"/>
  </w:num>
  <w:num w:numId="29">
    <w:abstractNumId w:val="6"/>
  </w:num>
  <w:num w:numId="30">
    <w:abstractNumId w:val="15"/>
  </w:num>
  <w:num w:numId="31">
    <w:abstractNumId w:val="17"/>
  </w:num>
  <w:num w:numId="32">
    <w:abstractNumId w:val="12"/>
  </w:num>
  <w:num w:numId="33">
    <w:abstractNumId w:val="42"/>
  </w:num>
  <w:num w:numId="34">
    <w:abstractNumId w:val="34"/>
  </w:num>
  <w:num w:numId="35">
    <w:abstractNumId w:val="13"/>
  </w:num>
  <w:num w:numId="36">
    <w:abstractNumId w:val="32"/>
  </w:num>
  <w:num w:numId="37">
    <w:abstractNumId w:val="26"/>
  </w:num>
  <w:num w:numId="38">
    <w:abstractNumId w:val="27"/>
  </w:num>
  <w:num w:numId="39">
    <w:abstractNumId w:val="38"/>
  </w:num>
  <w:num w:numId="40">
    <w:abstractNumId w:val="0"/>
  </w:num>
  <w:num w:numId="41">
    <w:abstractNumId w:val="11"/>
  </w:num>
  <w:num w:numId="42">
    <w:abstractNumId w:val="5"/>
  </w:num>
  <w:num w:numId="43">
    <w:abstractNumId w:val="43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33E"/>
    <w:rsid w:val="00027B91"/>
    <w:rsid w:val="00063B38"/>
    <w:rsid w:val="00081BB7"/>
    <w:rsid w:val="00091DFA"/>
    <w:rsid w:val="00096B53"/>
    <w:rsid w:val="000B67D9"/>
    <w:rsid w:val="00102B1F"/>
    <w:rsid w:val="00197374"/>
    <w:rsid w:val="001A560F"/>
    <w:rsid w:val="001F5EB8"/>
    <w:rsid w:val="00223FD4"/>
    <w:rsid w:val="00245035"/>
    <w:rsid w:val="002470F1"/>
    <w:rsid w:val="002856B4"/>
    <w:rsid w:val="002922A6"/>
    <w:rsid w:val="002B2514"/>
    <w:rsid w:val="002F153C"/>
    <w:rsid w:val="002F6B49"/>
    <w:rsid w:val="003107A6"/>
    <w:rsid w:val="00322C35"/>
    <w:rsid w:val="00343315"/>
    <w:rsid w:val="00364D6D"/>
    <w:rsid w:val="00366996"/>
    <w:rsid w:val="00384877"/>
    <w:rsid w:val="003A20E8"/>
    <w:rsid w:val="00421298"/>
    <w:rsid w:val="00425147"/>
    <w:rsid w:val="00441C1B"/>
    <w:rsid w:val="0044447E"/>
    <w:rsid w:val="00444E08"/>
    <w:rsid w:val="00452D37"/>
    <w:rsid w:val="004A03F7"/>
    <w:rsid w:val="004A323D"/>
    <w:rsid w:val="004A7112"/>
    <w:rsid w:val="004D2B3B"/>
    <w:rsid w:val="0055097F"/>
    <w:rsid w:val="00563F16"/>
    <w:rsid w:val="00567549"/>
    <w:rsid w:val="005705F9"/>
    <w:rsid w:val="00595E0C"/>
    <w:rsid w:val="005A6993"/>
    <w:rsid w:val="005F651C"/>
    <w:rsid w:val="006014AC"/>
    <w:rsid w:val="00615BF2"/>
    <w:rsid w:val="00627E19"/>
    <w:rsid w:val="00660A54"/>
    <w:rsid w:val="006C0D96"/>
    <w:rsid w:val="006E4726"/>
    <w:rsid w:val="006E61F6"/>
    <w:rsid w:val="00720B35"/>
    <w:rsid w:val="0072672E"/>
    <w:rsid w:val="00744902"/>
    <w:rsid w:val="007C2EE4"/>
    <w:rsid w:val="007C326A"/>
    <w:rsid w:val="007E3ABE"/>
    <w:rsid w:val="00805241"/>
    <w:rsid w:val="00813C87"/>
    <w:rsid w:val="00821B30"/>
    <w:rsid w:val="0082473B"/>
    <w:rsid w:val="00844518"/>
    <w:rsid w:val="00852905"/>
    <w:rsid w:val="008F5F31"/>
    <w:rsid w:val="00913118"/>
    <w:rsid w:val="009425B7"/>
    <w:rsid w:val="009465A6"/>
    <w:rsid w:val="0095085A"/>
    <w:rsid w:val="00960686"/>
    <w:rsid w:val="0096233E"/>
    <w:rsid w:val="0096359F"/>
    <w:rsid w:val="009944E9"/>
    <w:rsid w:val="00997719"/>
    <w:rsid w:val="009A5562"/>
    <w:rsid w:val="009D1AE9"/>
    <w:rsid w:val="009D302A"/>
    <w:rsid w:val="009E4B19"/>
    <w:rsid w:val="009E5A3A"/>
    <w:rsid w:val="009F3FD5"/>
    <w:rsid w:val="00A02AF1"/>
    <w:rsid w:val="00A10E1F"/>
    <w:rsid w:val="00A1129B"/>
    <w:rsid w:val="00A17FD7"/>
    <w:rsid w:val="00A25AA2"/>
    <w:rsid w:val="00A26C50"/>
    <w:rsid w:val="00A26C7A"/>
    <w:rsid w:val="00A43C25"/>
    <w:rsid w:val="00A50323"/>
    <w:rsid w:val="00A84275"/>
    <w:rsid w:val="00AA18AE"/>
    <w:rsid w:val="00AC01CA"/>
    <w:rsid w:val="00B10998"/>
    <w:rsid w:val="00B11C04"/>
    <w:rsid w:val="00B349EF"/>
    <w:rsid w:val="00B402FE"/>
    <w:rsid w:val="00B74871"/>
    <w:rsid w:val="00B82D96"/>
    <w:rsid w:val="00B90991"/>
    <w:rsid w:val="00B95F50"/>
    <w:rsid w:val="00BB4ED1"/>
    <w:rsid w:val="00BD0CD3"/>
    <w:rsid w:val="00BF0977"/>
    <w:rsid w:val="00C03FBE"/>
    <w:rsid w:val="00C12A47"/>
    <w:rsid w:val="00C411FF"/>
    <w:rsid w:val="00C65A88"/>
    <w:rsid w:val="00CA4639"/>
    <w:rsid w:val="00CF37FC"/>
    <w:rsid w:val="00D02C75"/>
    <w:rsid w:val="00D27190"/>
    <w:rsid w:val="00D5217C"/>
    <w:rsid w:val="00D9630D"/>
    <w:rsid w:val="00DA63DA"/>
    <w:rsid w:val="00DC5505"/>
    <w:rsid w:val="00DE3B64"/>
    <w:rsid w:val="00DF3AA1"/>
    <w:rsid w:val="00DF6285"/>
    <w:rsid w:val="00E06C0F"/>
    <w:rsid w:val="00E51C40"/>
    <w:rsid w:val="00E6287B"/>
    <w:rsid w:val="00E64133"/>
    <w:rsid w:val="00E66C84"/>
    <w:rsid w:val="00E94ABA"/>
    <w:rsid w:val="00F16A57"/>
    <w:rsid w:val="00FA2773"/>
    <w:rsid w:val="00FC71A8"/>
    <w:rsid w:val="00FD0E00"/>
    <w:rsid w:val="00FE377C"/>
    <w:rsid w:val="00FF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E1E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315"/>
  </w:style>
  <w:style w:type="paragraph" w:styleId="Titre1">
    <w:name w:val="heading 1"/>
    <w:basedOn w:val="Normal"/>
    <w:link w:val="Titre1Car"/>
    <w:uiPriority w:val="9"/>
    <w:qFormat/>
    <w:rsid w:val="00C411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6233E"/>
    <w:pPr>
      <w:ind w:left="720"/>
      <w:contextualSpacing/>
    </w:pPr>
  </w:style>
  <w:style w:type="paragraph" w:styleId="Sansinterligne">
    <w:name w:val="No Spacing"/>
    <w:uiPriority w:val="1"/>
    <w:qFormat/>
    <w:rsid w:val="0096233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9465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65A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65A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65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65A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5A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F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AA1"/>
  </w:style>
  <w:style w:type="paragraph" w:styleId="Pieddepage">
    <w:name w:val="footer"/>
    <w:basedOn w:val="Normal"/>
    <w:link w:val="PieddepageCar"/>
    <w:uiPriority w:val="99"/>
    <w:unhideWhenUsed/>
    <w:rsid w:val="00DF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AA1"/>
  </w:style>
  <w:style w:type="paragraph" w:styleId="NormalWeb">
    <w:name w:val="Normal (Web)"/>
    <w:basedOn w:val="Normal"/>
    <w:uiPriority w:val="99"/>
    <w:semiHidden/>
    <w:unhideWhenUsed/>
    <w:rsid w:val="0096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411F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411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315"/>
  </w:style>
  <w:style w:type="paragraph" w:styleId="Titre1">
    <w:name w:val="heading 1"/>
    <w:basedOn w:val="Normal"/>
    <w:link w:val="Titre1Car"/>
    <w:uiPriority w:val="9"/>
    <w:qFormat/>
    <w:rsid w:val="00C411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6233E"/>
    <w:pPr>
      <w:ind w:left="720"/>
      <w:contextualSpacing/>
    </w:pPr>
  </w:style>
  <w:style w:type="paragraph" w:styleId="Sansinterligne">
    <w:name w:val="No Spacing"/>
    <w:uiPriority w:val="1"/>
    <w:qFormat/>
    <w:rsid w:val="0096233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9465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65A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65A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65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65A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5A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F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AA1"/>
  </w:style>
  <w:style w:type="paragraph" w:styleId="Pieddepage">
    <w:name w:val="footer"/>
    <w:basedOn w:val="Normal"/>
    <w:link w:val="PieddepageCar"/>
    <w:uiPriority w:val="99"/>
    <w:unhideWhenUsed/>
    <w:rsid w:val="00DF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AA1"/>
  </w:style>
  <w:style w:type="paragraph" w:styleId="NormalWeb">
    <w:name w:val="Normal (Web)"/>
    <w:basedOn w:val="Normal"/>
    <w:uiPriority w:val="99"/>
    <w:semiHidden/>
    <w:unhideWhenUsed/>
    <w:rsid w:val="0096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411F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411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5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1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7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6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6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9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24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6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52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4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10</Pages>
  <Words>2837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Durandguillen</dc:creator>
  <cp:keywords/>
  <dc:description/>
  <cp:lastModifiedBy>Administration centrale</cp:lastModifiedBy>
  <cp:revision>54</cp:revision>
  <cp:lastPrinted>2020-04-16T13:30:00Z</cp:lastPrinted>
  <dcterms:created xsi:type="dcterms:W3CDTF">2020-04-16T07:52:00Z</dcterms:created>
  <dcterms:modified xsi:type="dcterms:W3CDTF">2020-05-01T16:58:00Z</dcterms:modified>
</cp:coreProperties>
</file>