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AEE5" w14:textId="7CB26CA4" w:rsidR="000D046B" w:rsidRPr="00314B41" w:rsidRDefault="004F52B7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Six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>
        <w:rPr>
          <w:rFonts w:ascii="Arial" w:hAnsi="Arial" w:cs="Arial"/>
          <w:b/>
          <w:bCs/>
          <w:lang w:val="fr-FR"/>
        </w:rPr>
        <w:t>Habiter un espace de faible densité</w:t>
      </w:r>
    </w:p>
    <w:p w14:paraId="7DCA6EBD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5A0749E9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64AB5638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« Plan » à usage interne</w:t>
      </w:r>
      <w:r w:rsidR="00314B41"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 qui correspond à la démarche suivie</w:t>
      </w:r>
    </w:p>
    <w:p w14:paraId="1C1795BC" w14:textId="12DE2022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F17859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Habiter un espace de faible densité à forte contrainte : les îles Galápagos en Equateur</w:t>
      </w:r>
    </w:p>
    <w:p w14:paraId="30CFCD7E" w14:textId="5537D6B4"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F17859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Habiter un espace de faible densité à vocation agricole : les Grandes plaines aux Etats-Unis</w:t>
      </w:r>
    </w:p>
    <w:p w14:paraId="2F0B35AA" w14:textId="77777777" w:rsidR="00783F1D" w:rsidRDefault="00783F1D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C167AE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5758F9C" w14:textId="77777777" w:rsidR="00314B41" w:rsidRDefault="00AF6AAA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>Notions abordées</w:t>
      </w:r>
      <w:r w:rsidR="00314B41" w:rsidRPr="00832C33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14:paraId="6A134D81" w14:textId="54614565" w:rsidR="00AF6AAA" w:rsidRPr="00AF6AAA" w:rsidRDefault="00F17859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Densité</w:t>
      </w:r>
    </w:p>
    <w:p w14:paraId="397371AC" w14:textId="44230901" w:rsidR="00AF6AAA" w:rsidRDefault="00F17859" w:rsidP="00F1785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Contrainte</w:t>
      </w:r>
    </w:p>
    <w:p w14:paraId="0F1D34DF" w14:textId="77A04900" w:rsidR="00F17859" w:rsidRPr="00F17859" w:rsidRDefault="00F17859" w:rsidP="00F1785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Conflit d’usage</w:t>
      </w:r>
    </w:p>
    <w:p w14:paraId="1CDCB08C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96DB543" w14:textId="77777777" w:rsidR="00AB0DF3" w:rsidRPr="00314B41" w:rsidRDefault="00AB0DF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0CFB357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3406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</w:p>
    <w:p w14:paraId="68508D5B" w14:textId="77777777" w:rsidR="00F17859" w:rsidRDefault="00B86BD8" w:rsidP="0095018B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>Intro avec derrière nous l</w:t>
      </w:r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 xml:space="preserve">a </w:t>
      </w:r>
      <w:r w:rsidR="001E3D90">
        <w:rPr>
          <w:rFonts w:ascii="Arial" w:hAnsi="Arial" w:cs="Arial"/>
          <w:color w:val="000000" w:themeColor="text1"/>
          <w:kern w:val="24"/>
          <w:lang w:val="fr-FR" w:eastAsia="fr-FR"/>
        </w:rPr>
        <w:t>photo d</w:t>
      </w:r>
      <w:r w:rsidR="00F17859">
        <w:rPr>
          <w:rFonts w:ascii="Arial" w:hAnsi="Arial" w:cs="Arial"/>
          <w:color w:val="000000" w:themeColor="text1"/>
          <w:kern w:val="24"/>
          <w:lang w:val="fr-FR" w:eastAsia="fr-FR"/>
        </w:rPr>
        <w:t xml:space="preserve">es îles Galapagos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  <w:r w:rsidR="00783F1D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</w:p>
    <w:p w14:paraId="76097927" w14:textId="1FE6905E" w:rsidR="00F17859" w:rsidRDefault="00F17859" w:rsidP="0095018B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Rappel rapide = habiter + densité</w:t>
      </w:r>
    </w:p>
    <w:p w14:paraId="331E6154" w14:textId="4DAA9513" w:rsidR="006F2F33" w:rsidRDefault="00B86BD8" w:rsidP="0095018B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:  </w:t>
      </w:r>
      <w:r w:rsidR="00F17859">
        <w:rPr>
          <w:rFonts w:ascii="Arial" w:eastAsia="Calibri" w:hAnsi="Arial" w:cs="Times New Roman"/>
          <w:color w:val="FF0000"/>
          <w:kern w:val="24"/>
          <w:lang w:val="fr-FR" w:eastAsia="fr-FR"/>
        </w:rPr>
        <w:t>que signifie habiter un espace de faible densité ?</w:t>
      </w:r>
    </w:p>
    <w:p w14:paraId="2F889BD3" w14:textId="77777777" w:rsidR="0095018B" w:rsidRPr="00314B41" w:rsidRDefault="0095018B" w:rsidP="0095018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26CEABFF" w14:textId="4E71FEC6" w:rsidR="000D046B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F3406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</w:p>
    <w:p w14:paraId="0647E180" w14:textId="5D7ABD05" w:rsidR="00F17859" w:rsidRPr="00F17859" w:rsidRDefault="00F17859" w:rsidP="00314B41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lang w:val="fr-FR" w:eastAsia="fr-FR"/>
        </w:rPr>
      </w:pPr>
      <w:r w:rsidRPr="00F17859">
        <w:rPr>
          <w:rFonts w:ascii="Arial" w:eastAsia="Times New Roman" w:hAnsi="Arial" w:cs="Arial"/>
          <w:color w:val="000000" w:themeColor="text1"/>
          <w:lang w:val="fr-FR" w:eastAsia="fr-FR"/>
        </w:rPr>
        <w:t>Rappel</w:t>
      </w:r>
      <w:r>
        <w:rPr>
          <w:rFonts w:ascii="Arial" w:eastAsia="Times New Roman" w:hAnsi="Arial" w:cs="Arial"/>
          <w:color w:val="000000" w:themeColor="text1"/>
          <w:lang w:val="fr-FR" w:eastAsia="fr-FR"/>
        </w:rPr>
        <w:t xml:space="preserve"> définition densité + faible densité avec petit schéma explicatif réalisé en direct au tableau</w:t>
      </w:r>
    </w:p>
    <w:p w14:paraId="599DB8AD" w14:textId="77777777" w:rsidR="00F17859" w:rsidRDefault="00F1785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14:paraId="4FC4232D" w14:textId="651FBFCD" w:rsidR="00F54005" w:rsidRPr="00F54005" w:rsidRDefault="00F17859" w:rsidP="00314B41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F54005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3 à 1</w:t>
      </w:r>
      <w:r w:rsidR="00F54005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3</w:t>
      </w:r>
    </w:p>
    <w:p w14:paraId="5FB39614" w14:textId="4E50690D" w:rsidR="00F54005" w:rsidRPr="00F54005" w:rsidRDefault="00F54005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0" w:name="_Hlk39672790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E</w:t>
      </w:r>
      <w:r w:rsidR="00F17859" w:rsidRPr="00F54005">
        <w:rPr>
          <w:rFonts w:ascii="Arial" w:hAnsi="Arial" w:cs="Arial"/>
          <w:color w:val="000000" w:themeColor="text1"/>
          <w:kern w:val="24"/>
          <w:lang w:val="fr-FR" w:eastAsia="fr-FR"/>
        </w:rPr>
        <w:t>tude de cas sur les Galapagos</w:t>
      </w:r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 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(Equateur = pays du Sud)</w:t>
      </w:r>
    </w:p>
    <w:p w14:paraId="27465376" w14:textId="77777777" w:rsidR="00F54005" w:rsidRPr="00F54005" w:rsidRDefault="00F17859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un</w:t>
      </w:r>
      <w:proofErr w:type="gramEnd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espace </w:t>
      </w:r>
      <w:r w:rsidR="00F54005" w:rsidRPr="00F54005">
        <w:rPr>
          <w:rFonts w:ascii="Arial" w:hAnsi="Arial" w:cs="Arial"/>
          <w:color w:val="000000" w:themeColor="text1"/>
          <w:kern w:val="24"/>
          <w:lang w:val="fr-FR" w:eastAsia="fr-FR"/>
        </w:rPr>
        <w:t>à faible densité</w:t>
      </w:r>
    </w:p>
    <w:p w14:paraId="53D7E35C" w14:textId="4038C75F" w:rsidR="00F17859" w:rsidRPr="00F54005" w:rsidRDefault="00F17859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à</w:t>
      </w:r>
      <w:proofErr w:type="gramEnd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forte</w:t>
      </w:r>
      <w:r w:rsidR="00F54005" w:rsidRPr="00F54005">
        <w:rPr>
          <w:rFonts w:ascii="Arial" w:hAnsi="Arial" w:cs="Arial"/>
          <w:color w:val="000000" w:themeColor="text1"/>
          <w:kern w:val="24"/>
          <w:lang w:val="fr-FR" w:eastAsia="fr-FR"/>
        </w:rPr>
        <w:t>s</w:t>
      </w:r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contraintes</w:t>
      </w:r>
      <w:r w:rsidR="00F54005" w:rsidRPr="00F54005">
        <w:rPr>
          <w:rFonts w:ascii="Arial" w:hAnsi="Arial" w:cs="Arial"/>
          <w:color w:val="000000" w:themeColor="text1"/>
          <w:kern w:val="24"/>
          <w:lang w:val="fr-FR" w:eastAsia="fr-FR"/>
        </w:rPr>
        <w:t> : éloignement, insularité, relief, volcanisme</w:t>
      </w:r>
    </w:p>
    <w:p w14:paraId="2B46CBEE" w14:textId="3E764EEB" w:rsidR="00F54005" w:rsidRDefault="00F54005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biodiversité</w:t>
      </w:r>
      <w:proofErr w:type="gramEnd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très riche mise en valeur pour transformer la contrainte en atout = tourisme</w:t>
      </w:r>
    </w:p>
    <w:p w14:paraId="29B88088" w14:textId="43001C9D" w:rsidR="00F54005" w:rsidRPr="00F54005" w:rsidRDefault="00F54005" w:rsidP="00314B41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>
        <w:rPr>
          <w:rFonts w:ascii="Arial" w:hAnsi="Arial" w:cs="Arial"/>
          <w:color w:val="000000" w:themeColor="text1"/>
          <w:kern w:val="24"/>
          <w:lang w:val="fr-FR" w:eastAsia="fr-FR"/>
        </w:rPr>
        <w:t>revers</w:t>
      </w:r>
      <w:proofErr w:type="gramEnd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 la médaille de la mise en valeur = atteintes environnementales et mise en danger des modes de vie traditionnels</w:t>
      </w:r>
      <w:bookmarkStart w:id="1" w:name="_Hlk38382473"/>
    </w:p>
    <w:p w14:paraId="2D8766EE" w14:textId="38AEECA0" w:rsidR="00B86BD8" w:rsidRPr="00E83D85" w:rsidRDefault="00E83D85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2" w:name="_Hlk39673032"/>
      <w:bookmarkEnd w:id="0"/>
      <w:r w:rsidRPr="00E83D85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</w:t>
      </w:r>
      <w:r w:rsidR="00783F1D" w:rsidRPr="00E83D85"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="00F54005">
        <w:rPr>
          <w:rFonts w:ascii="Arial" w:hAnsi="Arial" w:cs="Arial"/>
          <w:color w:val="FF0000"/>
          <w:kern w:val="24"/>
          <w:lang w:val="fr-FR" w:eastAsia="fr-FR"/>
        </w:rPr>
        <w:t>capacité des sociétés à transformer des contraintes en atouts dans des espaces de faible densité</w:t>
      </w:r>
    </w:p>
    <w:bookmarkEnd w:id="1"/>
    <w:bookmarkEnd w:id="2"/>
    <w:p w14:paraId="3E8496A5" w14:textId="77777777" w:rsidR="00CF44DC" w:rsidRDefault="00CF44DC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55F57D8" w14:textId="689D0119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3" w:name="_Hlk39673076"/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1</w:t>
      </w:r>
      <w:r>
        <w:rPr>
          <w:rFonts w:ascii="Arial" w:hAnsi="Arial" w:cs="Arial"/>
          <w:b/>
          <w:bCs/>
          <w:u w:val="single"/>
          <w:lang w:val="fr-FR"/>
        </w:rPr>
        <w:t>4</w:t>
      </w:r>
    </w:p>
    <w:p w14:paraId="6A401670" w14:textId="03810790" w:rsidR="00F54005" w:rsidRPr="00F54005" w:rsidRDefault="00F54005" w:rsidP="00F54005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Pour retenir les grandes idées : un schéma de synthèse</w:t>
      </w:r>
    </w:p>
    <w:bookmarkEnd w:id="3"/>
    <w:p w14:paraId="4B1DF1FD" w14:textId="77777777" w:rsidR="00F54005" w:rsidRDefault="00F54005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F941E24" w14:textId="21D58332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4" w:name="_Hlk39672745"/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54005">
        <w:rPr>
          <w:rFonts w:ascii="Arial" w:hAnsi="Arial" w:cs="Arial"/>
          <w:b/>
          <w:bCs/>
          <w:u w:val="single"/>
          <w:lang w:val="fr-FR"/>
        </w:rPr>
        <w:t>1</w:t>
      </w:r>
      <w:r w:rsidR="00783F1D">
        <w:rPr>
          <w:rFonts w:ascii="Arial" w:hAnsi="Arial" w:cs="Arial"/>
          <w:b/>
          <w:bCs/>
          <w:u w:val="single"/>
          <w:lang w:val="fr-FR"/>
        </w:rPr>
        <w:t>5</w:t>
      </w:r>
      <w:r w:rsidR="00F54005">
        <w:rPr>
          <w:rFonts w:ascii="Arial" w:hAnsi="Arial" w:cs="Arial"/>
          <w:b/>
          <w:bCs/>
          <w:u w:val="single"/>
          <w:lang w:val="fr-FR"/>
        </w:rPr>
        <w:t xml:space="preserve"> à 22</w:t>
      </w:r>
    </w:p>
    <w:bookmarkEnd w:id="4"/>
    <w:p w14:paraId="3153E19C" w14:textId="79024059" w:rsidR="00F54005" w:rsidRPr="00F54005" w:rsidRDefault="00F54005" w:rsidP="00F54005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Etude de cas sur les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Grandes plaines</w:t>
      </w:r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 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(Etats-Unis = pays du Nord)</w:t>
      </w:r>
    </w:p>
    <w:p w14:paraId="7A02E659" w14:textId="77777777" w:rsidR="00F54005" w:rsidRPr="00F54005" w:rsidRDefault="00F54005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un</w:t>
      </w:r>
      <w:proofErr w:type="gramEnd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espace à faible densité</w:t>
      </w:r>
    </w:p>
    <w:p w14:paraId="5C4BEBE0" w14:textId="5E2F095F" w:rsidR="00F54005" w:rsidRPr="00F54005" w:rsidRDefault="00F54005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>à</w:t>
      </w:r>
      <w:proofErr w:type="gramEnd"/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vocation agricole</w:t>
      </w:r>
      <w:r w:rsidRPr="00F54005">
        <w:rPr>
          <w:rFonts w:ascii="Arial" w:hAnsi="Arial" w:cs="Arial"/>
          <w:color w:val="000000" w:themeColor="text1"/>
          <w:kern w:val="24"/>
          <w:lang w:val="fr-FR" w:eastAsia="fr-FR"/>
        </w:rPr>
        <w:t xml:space="preserve"> :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agriculture productiviste (mécanisation, exportation…)</w:t>
      </w:r>
    </w:p>
    <w:p w14:paraId="67A4E0D7" w14:textId="3330C091" w:rsidR="00F54005" w:rsidRDefault="00F54005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>
        <w:rPr>
          <w:rFonts w:ascii="Arial" w:hAnsi="Arial" w:cs="Arial"/>
          <w:color w:val="000000" w:themeColor="text1"/>
          <w:kern w:val="24"/>
          <w:lang w:val="fr-FR" w:eastAsia="fr-FR"/>
        </w:rPr>
        <w:t>un</w:t>
      </w:r>
      <w:proofErr w:type="gramEnd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espace caractérisé par l’immensité et les grandes distances</w:t>
      </w:r>
    </w:p>
    <w:p w14:paraId="3B528A99" w14:textId="20432F45" w:rsidR="00F54005" w:rsidRPr="00F54005" w:rsidRDefault="00F54005" w:rsidP="00F54005">
      <w:pPr>
        <w:pStyle w:val="Paragraphedeliste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proofErr w:type="gramStart"/>
      <w:r>
        <w:rPr>
          <w:rFonts w:ascii="Arial" w:hAnsi="Arial" w:cs="Arial"/>
          <w:color w:val="000000" w:themeColor="text1"/>
          <w:kern w:val="24"/>
          <w:lang w:val="fr-FR" w:eastAsia="fr-FR"/>
        </w:rPr>
        <w:t>un</w:t>
      </w:r>
      <w:proofErr w:type="gramEnd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espace relié aux grands circuits commerciaux des grandes villes et de la mondialisation</w:t>
      </w:r>
    </w:p>
    <w:p w14:paraId="11D16AF1" w14:textId="1D440EAE" w:rsidR="00B86BD8" w:rsidRDefault="00F54005" w:rsidP="00F5400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F5400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F54005">
        <w:rPr>
          <w:rFonts w:ascii="Arial" w:hAnsi="Arial" w:cs="Arial"/>
          <w:color w:val="FF0000"/>
          <w:kern w:val="24"/>
          <w:lang w:val="fr-FR" w:eastAsia="fr-FR"/>
        </w:rPr>
        <w:t xml:space="preserve">idée qui émerge : capacité des sociétés à </w:t>
      </w:r>
      <w:r>
        <w:rPr>
          <w:rFonts w:ascii="Arial" w:hAnsi="Arial" w:cs="Arial"/>
          <w:color w:val="FF0000"/>
          <w:kern w:val="24"/>
          <w:lang w:val="fr-FR" w:eastAsia="fr-FR"/>
        </w:rPr>
        <w:t>mettre en valeur un espace immense malgré une faible occupation humaine</w:t>
      </w:r>
    </w:p>
    <w:p w14:paraId="56F3EE25" w14:textId="32DF0A49" w:rsidR="00F54005" w:rsidRDefault="00F54005" w:rsidP="00F54005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64FFAEE" w14:textId="640A1FFC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23</w:t>
      </w:r>
    </w:p>
    <w:p w14:paraId="155A3602" w14:textId="77777777" w:rsidR="00F54005" w:rsidRPr="00F54005" w:rsidRDefault="00F54005" w:rsidP="00F54005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Pour retenir les grandes idées : un schéma de synthèse</w:t>
      </w:r>
    </w:p>
    <w:p w14:paraId="319A4F5D" w14:textId="77777777" w:rsidR="00F54005" w:rsidRPr="00314B41" w:rsidRDefault="00F54005" w:rsidP="00F54005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sectPr w:rsidR="00F54005" w:rsidRPr="00314B41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A57"/>
    <w:multiLevelType w:val="hybridMultilevel"/>
    <w:tmpl w:val="0D70E54E"/>
    <w:lvl w:ilvl="0" w:tplc="9C68D83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10"/>
    <w:rsid w:val="0002154E"/>
    <w:rsid w:val="000D046B"/>
    <w:rsid w:val="000D7818"/>
    <w:rsid w:val="001C4B30"/>
    <w:rsid w:val="001E3D90"/>
    <w:rsid w:val="00237651"/>
    <w:rsid w:val="00262537"/>
    <w:rsid w:val="00314B41"/>
    <w:rsid w:val="0035226E"/>
    <w:rsid w:val="003C6C10"/>
    <w:rsid w:val="004F52B7"/>
    <w:rsid w:val="00550F12"/>
    <w:rsid w:val="005C675A"/>
    <w:rsid w:val="00642763"/>
    <w:rsid w:val="006F2F33"/>
    <w:rsid w:val="00783F1D"/>
    <w:rsid w:val="008034C9"/>
    <w:rsid w:val="00825A44"/>
    <w:rsid w:val="00832C33"/>
    <w:rsid w:val="00853090"/>
    <w:rsid w:val="00937763"/>
    <w:rsid w:val="009432DE"/>
    <w:rsid w:val="0095018B"/>
    <w:rsid w:val="00974728"/>
    <w:rsid w:val="0097634C"/>
    <w:rsid w:val="00980E4E"/>
    <w:rsid w:val="009A0CC6"/>
    <w:rsid w:val="00AB0DF3"/>
    <w:rsid w:val="00AF6AAA"/>
    <w:rsid w:val="00B86BA0"/>
    <w:rsid w:val="00B86BD8"/>
    <w:rsid w:val="00C70F83"/>
    <w:rsid w:val="00CF44DC"/>
    <w:rsid w:val="00D916F9"/>
    <w:rsid w:val="00E47668"/>
    <w:rsid w:val="00E83D85"/>
    <w:rsid w:val="00F17859"/>
    <w:rsid w:val="00F34061"/>
    <w:rsid w:val="00F54005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3E2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26</cp:revision>
  <cp:lastPrinted>2014-06-13T14:05:00Z</cp:lastPrinted>
  <dcterms:created xsi:type="dcterms:W3CDTF">2014-06-27T17:12:00Z</dcterms:created>
  <dcterms:modified xsi:type="dcterms:W3CDTF">2020-05-06T14:11:00Z</dcterms:modified>
</cp:coreProperties>
</file>