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88EF2" w14:textId="2A35A6D1" w:rsidR="005141AF" w:rsidRPr="005141AF" w:rsidRDefault="005141AF" w:rsidP="005141AF">
      <w:pPr>
        <w:spacing w:before="200" w:after="200" w:line="276" w:lineRule="auto"/>
        <w:jc w:val="center"/>
        <w:rPr>
          <w:rFonts w:eastAsiaTheme="minorEastAsia"/>
          <w:b/>
          <w:color w:val="0070C0"/>
          <w:sz w:val="32"/>
          <w:szCs w:val="32"/>
        </w:rPr>
      </w:pPr>
      <w:r w:rsidRPr="005141AF">
        <w:rPr>
          <w:rFonts w:eastAsiaTheme="minorEastAsia"/>
          <w:b/>
          <w:color w:val="0070C0"/>
          <w:sz w:val="32"/>
          <w:szCs w:val="32"/>
        </w:rPr>
        <w:t>Mathématiques – Séance du m</w:t>
      </w:r>
      <w:r>
        <w:rPr>
          <w:rFonts w:eastAsiaTheme="minorEastAsia"/>
          <w:b/>
          <w:color w:val="0070C0"/>
          <w:sz w:val="32"/>
          <w:szCs w:val="32"/>
        </w:rPr>
        <w:t>ercredi 3</w:t>
      </w:r>
      <w:r w:rsidRPr="005141AF">
        <w:rPr>
          <w:rFonts w:eastAsiaTheme="minorEastAsia"/>
          <w:b/>
          <w:color w:val="0070C0"/>
          <w:sz w:val="32"/>
          <w:szCs w:val="32"/>
        </w:rPr>
        <w:t xml:space="preserve"> juin 2020 – CM</w:t>
      </w:r>
      <w:r>
        <w:rPr>
          <w:rFonts w:eastAsiaTheme="minorEastAsia"/>
          <w:b/>
          <w:color w:val="0070C0"/>
          <w:sz w:val="32"/>
          <w:szCs w:val="32"/>
        </w:rPr>
        <w:t>2</w:t>
      </w:r>
      <w:r w:rsidRPr="005141AF">
        <w:rPr>
          <w:rFonts w:eastAsiaTheme="minorEastAsia"/>
          <w:b/>
          <w:color w:val="0070C0"/>
          <w:sz w:val="32"/>
          <w:szCs w:val="32"/>
        </w:rPr>
        <w:t xml:space="preserve"> </w:t>
      </w:r>
    </w:p>
    <w:p w14:paraId="1D40A85E" w14:textId="77777777" w:rsidR="005141AF" w:rsidRPr="005141AF" w:rsidRDefault="005141AF" w:rsidP="005141AF">
      <w:pPr>
        <w:spacing w:before="200" w:after="200" w:line="276" w:lineRule="auto"/>
        <w:rPr>
          <w:rFonts w:eastAsiaTheme="minorEastAsia"/>
          <w:sz w:val="20"/>
          <w:szCs w:val="20"/>
        </w:rPr>
      </w:pPr>
    </w:p>
    <w:p w14:paraId="5487D871" w14:textId="77777777" w:rsidR="005141AF" w:rsidRPr="005141AF" w:rsidRDefault="005141AF" w:rsidP="005141AF">
      <w:pPr>
        <w:spacing w:before="200" w:after="200" w:line="276" w:lineRule="auto"/>
        <w:rPr>
          <w:rFonts w:eastAsiaTheme="minorEastAsia"/>
          <w:sz w:val="32"/>
          <w:szCs w:val="20"/>
        </w:rPr>
      </w:pPr>
      <w:r w:rsidRPr="005141AF">
        <w:rPr>
          <w:rFonts w:eastAsiaTheme="minorEastAsia"/>
          <w:sz w:val="32"/>
          <w:szCs w:val="20"/>
        </w:rPr>
        <w:t xml:space="preserve">Les exercices proposés sont dans la continuité des activités réalisées lors de l’émission d’aujourd’hui. </w:t>
      </w:r>
    </w:p>
    <w:p w14:paraId="7A874D06" w14:textId="77777777" w:rsidR="005141AF" w:rsidRPr="005141AF" w:rsidRDefault="005141AF" w:rsidP="005141A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Calcul mental</w:t>
      </w:r>
    </w:p>
    <w:p w14:paraId="322BD6F0" w14:textId="77777777" w:rsidR="005141AF" w:rsidRPr="005141AF" w:rsidRDefault="005141AF" w:rsidP="005141AF">
      <w:pPr>
        <w:spacing w:before="200" w:after="0" w:line="276" w:lineRule="auto"/>
        <w:textAlignment w:val="baseline"/>
        <w:rPr>
          <w:rFonts w:eastAsiaTheme="minorEastAsia"/>
          <w:b/>
          <w:bCs/>
          <w:sz w:val="24"/>
          <w:szCs w:val="24"/>
          <w:u w:val="single"/>
        </w:rPr>
      </w:pPr>
      <w:r w:rsidRPr="005141AF">
        <w:rPr>
          <w:rFonts w:eastAsiaTheme="minorEastAsia"/>
          <w:b/>
          <w:bCs/>
          <w:sz w:val="24"/>
          <w:szCs w:val="24"/>
          <w:u w:val="single"/>
        </w:rPr>
        <w:t>Trouver rapidement le complément d’un nombre décimal à l’entier supérieur</w:t>
      </w:r>
    </w:p>
    <w:p w14:paraId="08E2F436" w14:textId="67E33DC4" w:rsidR="005141AF" w:rsidRDefault="005141AF" w:rsidP="005141AF">
      <w:pPr>
        <w:pStyle w:val="Paragraphedeliste"/>
        <w:numPr>
          <w:ilvl w:val="0"/>
          <w:numId w:val="2"/>
        </w:numPr>
        <w:spacing w:before="200" w:after="0" w:line="276" w:lineRule="auto"/>
        <w:textAlignment w:val="baseline"/>
        <w:rPr>
          <w:rFonts w:eastAsiaTheme="minorEastAsia"/>
          <w:sz w:val="24"/>
          <w:szCs w:val="24"/>
        </w:rPr>
      </w:pPr>
      <w:r w:rsidRPr="005141AF">
        <w:rPr>
          <w:rFonts w:eastAsiaTheme="minorEastAsia"/>
          <w:sz w:val="24"/>
          <w:szCs w:val="24"/>
        </w:rPr>
        <w:t>1,5 +  …  =  2</w:t>
      </w:r>
    </w:p>
    <w:p w14:paraId="13C567BD" w14:textId="30A54A05" w:rsidR="005141AF" w:rsidRDefault="005141AF" w:rsidP="005141AF">
      <w:pPr>
        <w:pStyle w:val="Paragraphedeliste"/>
        <w:numPr>
          <w:ilvl w:val="0"/>
          <w:numId w:val="2"/>
        </w:numPr>
        <w:spacing w:before="200" w:after="0" w:line="276" w:lineRule="auto"/>
        <w:textAlignment w:val="baseline"/>
        <w:rPr>
          <w:rFonts w:eastAsiaTheme="minorEastAsia"/>
          <w:sz w:val="24"/>
          <w:szCs w:val="24"/>
        </w:rPr>
      </w:pPr>
      <w:r w:rsidRPr="005141AF">
        <w:rPr>
          <w:rFonts w:eastAsiaTheme="minorEastAsia"/>
          <w:sz w:val="24"/>
          <w:szCs w:val="24"/>
        </w:rPr>
        <w:t>3,7 +  …  = 4</w:t>
      </w:r>
    </w:p>
    <w:p w14:paraId="501577C2" w14:textId="1A897C36" w:rsidR="006B1A7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  + 9,1  = 10</w:t>
      </w:r>
    </w:p>
    <w:p w14:paraId="276EED46" w14:textId="43FACBC0" w:rsidR="006B1A7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7,2 + …  =  8</w:t>
      </w:r>
    </w:p>
    <w:p w14:paraId="07674D5C" w14:textId="0FFD71C1" w:rsidR="006B1A7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 xml:space="preserve">7,75 +  …  </w:t>
      </w:r>
      <w:r w:rsidR="0015336B" w:rsidRPr="006B1A7F">
        <w:rPr>
          <w:rFonts w:eastAsiaTheme="minorEastAsia"/>
          <w:sz w:val="24"/>
          <w:szCs w:val="24"/>
        </w:rPr>
        <w:t>= 8</w:t>
      </w:r>
    </w:p>
    <w:p w14:paraId="05C6BC47" w14:textId="06F11901" w:rsidR="006B1A7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8,</w:t>
      </w:r>
      <w:r w:rsidR="0015336B" w:rsidRPr="006B1A7F">
        <w:rPr>
          <w:rFonts w:eastAsiaTheme="minorEastAsia"/>
          <w:sz w:val="24"/>
          <w:szCs w:val="24"/>
        </w:rPr>
        <w:t>95 +</w:t>
      </w:r>
      <w:r w:rsidRPr="006B1A7F">
        <w:rPr>
          <w:rFonts w:eastAsiaTheme="minorEastAsia"/>
          <w:sz w:val="24"/>
          <w:szCs w:val="24"/>
        </w:rPr>
        <w:t xml:space="preserve"> …  </w:t>
      </w:r>
      <w:r w:rsidR="0015336B" w:rsidRPr="006B1A7F">
        <w:rPr>
          <w:rFonts w:eastAsiaTheme="minorEastAsia"/>
          <w:sz w:val="24"/>
          <w:szCs w:val="24"/>
        </w:rPr>
        <w:t>= 9</w:t>
      </w:r>
    </w:p>
    <w:p w14:paraId="24CE8E70" w14:textId="4D807CBC" w:rsidR="006B1A7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  +  0,</w:t>
      </w:r>
      <w:r w:rsidR="0015336B" w:rsidRPr="006B1A7F">
        <w:rPr>
          <w:rFonts w:eastAsiaTheme="minorEastAsia"/>
          <w:sz w:val="24"/>
          <w:szCs w:val="24"/>
        </w:rPr>
        <w:t>25 = 1</w:t>
      </w:r>
    </w:p>
    <w:p w14:paraId="666D73A2" w14:textId="68A733EC" w:rsidR="006B1A7F" w:rsidRPr="005141AF" w:rsidRDefault="006B1A7F" w:rsidP="005141AF">
      <w:pPr>
        <w:pStyle w:val="Paragraphedeliste"/>
        <w:numPr>
          <w:ilvl w:val="0"/>
          <w:numId w:val="2"/>
        </w:numPr>
        <w:spacing w:before="200" w:after="0" w:line="276" w:lineRule="auto"/>
        <w:textAlignment w:val="baseline"/>
        <w:rPr>
          <w:rFonts w:eastAsiaTheme="minorEastAsia"/>
          <w:sz w:val="24"/>
          <w:szCs w:val="24"/>
        </w:rPr>
      </w:pPr>
      <w:r w:rsidRPr="006B1A7F">
        <w:rPr>
          <w:rFonts w:eastAsiaTheme="minorEastAsia"/>
          <w:sz w:val="24"/>
          <w:szCs w:val="24"/>
        </w:rPr>
        <w:t xml:space="preserve">3,99 </w:t>
      </w:r>
      <w:r w:rsidR="0015336B" w:rsidRPr="006B1A7F">
        <w:rPr>
          <w:rFonts w:eastAsiaTheme="minorEastAsia"/>
          <w:sz w:val="24"/>
          <w:szCs w:val="24"/>
        </w:rPr>
        <w:t>+ …</w:t>
      </w:r>
      <w:r w:rsidRPr="006B1A7F">
        <w:rPr>
          <w:rFonts w:eastAsiaTheme="minorEastAsia"/>
          <w:sz w:val="24"/>
          <w:szCs w:val="24"/>
        </w:rPr>
        <w:t xml:space="preserve">   </w:t>
      </w:r>
      <w:r w:rsidR="0015336B" w:rsidRPr="006B1A7F">
        <w:rPr>
          <w:rFonts w:eastAsiaTheme="minorEastAsia"/>
          <w:sz w:val="24"/>
          <w:szCs w:val="24"/>
        </w:rPr>
        <w:t>= 4</w:t>
      </w:r>
    </w:p>
    <w:p w14:paraId="28DA32EA" w14:textId="163FF195" w:rsidR="005141AF" w:rsidRPr="00C63FA0" w:rsidRDefault="00C63FA0" w:rsidP="005141AF">
      <w:pPr>
        <w:spacing w:before="200" w:after="0" w:line="276" w:lineRule="auto"/>
        <w:textAlignment w:val="baseline"/>
        <w:rPr>
          <w:rFonts w:eastAsiaTheme="minorEastAsia"/>
          <w:i/>
          <w:iCs/>
          <w:sz w:val="24"/>
          <w:szCs w:val="24"/>
        </w:rPr>
      </w:pPr>
      <w:r w:rsidRPr="00C63FA0">
        <w:rPr>
          <w:rFonts w:eastAsiaTheme="minorEastAsia"/>
          <w:i/>
          <w:iCs/>
          <w:sz w:val="24"/>
          <w:szCs w:val="24"/>
        </w:rPr>
        <w:t>Une bonne maîtrise des compléments à l’unité supérieure est un atout pour le calcul mental sur les décimaux comme le calcul du complément à la dizaine ou à la centaine supérieure.</w:t>
      </w:r>
    </w:p>
    <w:p w14:paraId="249FB195" w14:textId="77777777" w:rsidR="005141AF" w:rsidRPr="005141AF" w:rsidRDefault="005141AF" w:rsidP="005141AF">
      <w:pPr>
        <w:spacing w:after="200" w:line="276" w:lineRule="auto"/>
        <w:rPr>
          <w:rFonts w:eastAsiaTheme="minorEastAsia"/>
          <w:sz w:val="20"/>
          <w:szCs w:val="20"/>
        </w:rPr>
      </w:pPr>
    </w:p>
    <w:p w14:paraId="1D6C6D7C" w14:textId="77777777" w:rsidR="005141AF" w:rsidRPr="005141AF" w:rsidRDefault="005141AF" w:rsidP="005141A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Nombres</w:t>
      </w:r>
    </w:p>
    <w:p w14:paraId="63B0E50B" w14:textId="77777777" w:rsidR="005141AF" w:rsidRPr="005141AF" w:rsidRDefault="005141AF" w:rsidP="005141AF">
      <w:pPr>
        <w:spacing w:after="0" w:line="240" w:lineRule="auto"/>
        <w:textAlignment w:val="baseline"/>
        <w:rPr>
          <w:rFonts w:eastAsia="Times New Roman" w:cstheme="minorHAnsi"/>
          <w:b/>
          <w:bCs/>
          <w:color w:val="000000"/>
          <w:spacing w:val="15"/>
          <w:sz w:val="24"/>
          <w:szCs w:val="24"/>
          <w:u w:val="single"/>
          <w:lang w:eastAsia="fr-FR"/>
        </w:rPr>
      </w:pPr>
      <w:r w:rsidRPr="005141AF">
        <w:rPr>
          <w:rFonts w:eastAsia="Times New Roman" w:cstheme="minorHAnsi"/>
          <w:b/>
          <w:bCs/>
          <w:color w:val="000000"/>
          <w:spacing w:val="15"/>
          <w:sz w:val="24"/>
          <w:szCs w:val="24"/>
          <w:u w:val="single"/>
          <w:lang w:eastAsia="fr-FR"/>
        </w:rPr>
        <w:t>Les grands nombres</w:t>
      </w:r>
    </w:p>
    <w:p w14:paraId="144FBD47" w14:textId="77777777" w:rsidR="005141AF" w:rsidRPr="005141AF" w:rsidRDefault="005141AF" w:rsidP="005141AF">
      <w:pPr>
        <w:spacing w:after="0" w:line="240" w:lineRule="auto"/>
        <w:textAlignment w:val="baseline"/>
        <w:rPr>
          <w:rFonts w:eastAsia="Times New Roman" w:cstheme="minorHAnsi"/>
          <w:color w:val="000000"/>
          <w:spacing w:val="15"/>
          <w:sz w:val="24"/>
          <w:szCs w:val="24"/>
          <w:lang w:eastAsia="fr-FR"/>
        </w:rPr>
      </w:pPr>
    </w:p>
    <w:p w14:paraId="521CFDF2" w14:textId="77777777" w:rsidR="005141AF" w:rsidRPr="00002F76" w:rsidRDefault="005141AF" w:rsidP="005141AF">
      <w:pPr>
        <w:spacing w:after="0" w:line="240" w:lineRule="auto"/>
        <w:textAlignment w:val="baseline"/>
        <w:rPr>
          <w:rFonts w:eastAsia="Times New Roman" w:cstheme="minorHAnsi"/>
          <w:b/>
          <w:bCs/>
          <w:color w:val="4472C4" w:themeColor="accent1"/>
          <w:spacing w:val="15"/>
          <w:sz w:val="24"/>
          <w:szCs w:val="24"/>
          <w:u w:val="single"/>
          <w:lang w:eastAsia="fr-FR"/>
        </w:rPr>
      </w:pPr>
      <w:bookmarkStart w:id="0" w:name="_Hlk40987518"/>
      <w:r w:rsidRPr="00002F76">
        <w:rPr>
          <w:rFonts w:eastAsia="Times New Roman" w:cstheme="minorHAnsi"/>
          <w:b/>
          <w:bCs/>
          <w:color w:val="4472C4" w:themeColor="accent1"/>
          <w:spacing w:val="15"/>
          <w:sz w:val="24"/>
          <w:szCs w:val="24"/>
          <w:u w:val="single"/>
          <w:lang w:eastAsia="fr-FR"/>
        </w:rPr>
        <w:t>Ecrire les grands nombres</w:t>
      </w:r>
    </w:p>
    <w:bookmarkEnd w:id="0"/>
    <w:p w14:paraId="16017D87" w14:textId="77777777" w:rsidR="006B1A7F" w:rsidRPr="006B1A7F" w:rsidRDefault="006B1A7F" w:rsidP="006B1A7F">
      <w:p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En 2020, nous sommes environ sept-milliards-sept-cent-millions habitants sur la Terre.</w:t>
      </w:r>
    </w:p>
    <w:p w14:paraId="52396F1F" w14:textId="77777777" w:rsidR="006B1A7F" w:rsidRPr="006B1A7F" w:rsidRDefault="006B1A7F" w:rsidP="006B1A7F">
      <w:p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Écris ce nombre en chiffres.</w:t>
      </w:r>
    </w:p>
    <w:p w14:paraId="27956EAA" w14:textId="77777777" w:rsidR="005141AF" w:rsidRPr="005141AF" w:rsidRDefault="005141AF" w:rsidP="005141AF">
      <w:pPr>
        <w:spacing w:after="0" w:line="240" w:lineRule="auto"/>
        <w:textAlignment w:val="baseline"/>
        <w:rPr>
          <w:rFonts w:eastAsia="Times New Roman" w:cstheme="minorHAnsi"/>
          <w:color w:val="000000"/>
          <w:spacing w:val="15"/>
          <w:sz w:val="24"/>
          <w:szCs w:val="24"/>
          <w:lang w:eastAsia="fr-FR"/>
        </w:rPr>
      </w:pPr>
    </w:p>
    <w:p w14:paraId="2AC33598" w14:textId="77777777" w:rsidR="005141AF" w:rsidRPr="005141AF" w:rsidRDefault="005141AF" w:rsidP="005141AF">
      <w:pPr>
        <w:spacing w:after="0" w:line="240" w:lineRule="auto"/>
        <w:textAlignment w:val="baseline"/>
        <w:rPr>
          <w:rFonts w:eastAsia="Times New Roman" w:cstheme="minorHAnsi"/>
          <w:color w:val="000000"/>
          <w:spacing w:val="15"/>
          <w:sz w:val="24"/>
          <w:szCs w:val="24"/>
          <w:lang w:eastAsia="fr-FR"/>
        </w:rPr>
      </w:pPr>
      <w:r w:rsidRPr="005141AF">
        <w:rPr>
          <w:rFonts w:eastAsia="Times New Roman" w:cstheme="minorHAnsi"/>
          <w:noProof/>
          <w:color w:val="000000"/>
          <w:spacing w:val="15"/>
          <w:sz w:val="24"/>
          <w:szCs w:val="24"/>
          <w:lang w:eastAsia="fr-FR"/>
        </w:rPr>
        <w:lastRenderedPageBreak/>
        <w:drawing>
          <wp:inline distT="0" distB="0" distL="0" distR="0" wp14:anchorId="0782650F" wp14:editId="306BA4A3">
            <wp:extent cx="6096635" cy="3429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1DEBC6C9" w14:textId="77777777" w:rsidR="005141AF" w:rsidRPr="00002F76" w:rsidRDefault="005141AF" w:rsidP="005141AF">
      <w:pPr>
        <w:spacing w:after="0" w:line="240" w:lineRule="auto"/>
        <w:textAlignment w:val="baseline"/>
        <w:rPr>
          <w:rFonts w:eastAsia="Times New Roman" w:cstheme="minorHAnsi"/>
          <w:b/>
          <w:bCs/>
          <w:color w:val="4472C4" w:themeColor="accent1"/>
          <w:spacing w:val="15"/>
          <w:sz w:val="24"/>
          <w:szCs w:val="24"/>
          <w:u w:val="single"/>
          <w:lang w:eastAsia="fr-FR"/>
        </w:rPr>
      </w:pPr>
      <w:r w:rsidRPr="00002F76">
        <w:rPr>
          <w:rFonts w:eastAsia="Times New Roman" w:cstheme="minorHAnsi"/>
          <w:b/>
          <w:bCs/>
          <w:color w:val="4472C4" w:themeColor="accent1"/>
          <w:spacing w:val="15"/>
          <w:sz w:val="24"/>
          <w:szCs w:val="24"/>
          <w:u w:val="single"/>
          <w:lang w:eastAsia="fr-FR"/>
        </w:rPr>
        <w:t>Dictée de nombres</w:t>
      </w:r>
    </w:p>
    <w:p w14:paraId="7935DA31" w14:textId="77777777" w:rsidR="005141AF" w:rsidRPr="005141AF" w:rsidRDefault="005141AF" w:rsidP="005141AF">
      <w:pPr>
        <w:spacing w:after="0" w:line="240" w:lineRule="auto"/>
        <w:textAlignment w:val="baseline"/>
        <w:rPr>
          <w:rFonts w:eastAsia="Times New Roman" w:cstheme="minorHAnsi"/>
          <w:b/>
          <w:bCs/>
          <w:color w:val="000000"/>
          <w:spacing w:val="15"/>
          <w:sz w:val="24"/>
          <w:szCs w:val="24"/>
          <w:u w:val="single"/>
          <w:lang w:eastAsia="fr-FR"/>
        </w:rPr>
      </w:pPr>
    </w:p>
    <w:p w14:paraId="53E350FF" w14:textId="27B6D1CD" w:rsidR="005141AF" w:rsidRDefault="006B1A7F" w:rsidP="006B1A7F">
      <w:pPr>
        <w:pStyle w:val="Paragraphedeliste"/>
        <w:numPr>
          <w:ilvl w:val="0"/>
          <w:numId w:val="3"/>
        </w:num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587 000 121</w:t>
      </w:r>
    </w:p>
    <w:p w14:paraId="1A3C719E" w14:textId="78FBD3EC" w:rsidR="006B1A7F" w:rsidRDefault="006B1A7F" w:rsidP="006B1A7F">
      <w:pPr>
        <w:pStyle w:val="Paragraphedeliste"/>
        <w:numPr>
          <w:ilvl w:val="0"/>
          <w:numId w:val="3"/>
        </w:num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30 245 100 020</w:t>
      </w:r>
    </w:p>
    <w:p w14:paraId="1BA9AB7F" w14:textId="4CC01E95" w:rsidR="006B1A7F" w:rsidRDefault="006B1A7F" w:rsidP="006B1A7F">
      <w:pPr>
        <w:pStyle w:val="Paragraphedeliste"/>
        <w:numPr>
          <w:ilvl w:val="0"/>
          <w:numId w:val="3"/>
        </w:num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5 600 000 060</w:t>
      </w:r>
    </w:p>
    <w:p w14:paraId="26DA85B1" w14:textId="04532D4C" w:rsidR="006B1A7F" w:rsidRDefault="006B1A7F" w:rsidP="006B1A7F">
      <w:pPr>
        <w:pStyle w:val="Paragraphedeliste"/>
        <w:numPr>
          <w:ilvl w:val="0"/>
          <w:numId w:val="3"/>
        </w:num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658 157 487 100</w:t>
      </w:r>
    </w:p>
    <w:p w14:paraId="6AD9BDAC" w14:textId="7CFE1358" w:rsidR="006B1A7F" w:rsidRDefault="006B1A7F" w:rsidP="006B1A7F">
      <w:pPr>
        <w:pStyle w:val="Paragraphedeliste"/>
        <w:numPr>
          <w:ilvl w:val="0"/>
          <w:numId w:val="3"/>
        </w:numPr>
        <w:spacing w:after="0" w:line="240" w:lineRule="auto"/>
        <w:textAlignment w:val="baseline"/>
        <w:rPr>
          <w:rFonts w:eastAsia="Times New Roman" w:cstheme="minorHAnsi"/>
          <w:color w:val="000000"/>
          <w:spacing w:val="15"/>
          <w:sz w:val="24"/>
          <w:szCs w:val="24"/>
          <w:lang w:eastAsia="fr-FR"/>
        </w:rPr>
      </w:pPr>
      <w:r w:rsidRPr="006B1A7F">
        <w:rPr>
          <w:rFonts w:eastAsia="Times New Roman" w:cstheme="minorHAnsi"/>
          <w:color w:val="000000"/>
          <w:spacing w:val="15"/>
          <w:sz w:val="24"/>
          <w:szCs w:val="24"/>
          <w:lang w:eastAsia="fr-FR"/>
        </w:rPr>
        <w:t>98</w:t>
      </w:r>
      <w:r>
        <w:rPr>
          <w:rFonts w:eastAsia="Times New Roman" w:cstheme="minorHAnsi"/>
          <w:color w:val="000000"/>
          <w:spacing w:val="15"/>
          <w:sz w:val="24"/>
          <w:szCs w:val="24"/>
          <w:lang w:eastAsia="fr-FR"/>
        </w:rPr>
        <w:t> </w:t>
      </w:r>
      <w:r w:rsidRPr="006B1A7F">
        <w:rPr>
          <w:rFonts w:eastAsia="Times New Roman" w:cstheme="minorHAnsi"/>
          <w:color w:val="000000"/>
          <w:spacing w:val="15"/>
          <w:sz w:val="24"/>
          <w:szCs w:val="24"/>
          <w:lang w:eastAsia="fr-FR"/>
        </w:rPr>
        <w:t>561</w:t>
      </w:r>
    </w:p>
    <w:p w14:paraId="20A91ABE" w14:textId="77777777" w:rsidR="006B1A7F" w:rsidRPr="006B1A7F" w:rsidRDefault="006B1A7F" w:rsidP="006B1A7F">
      <w:pPr>
        <w:pStyle w:val="Paragraphedeliste"/>
        <w:spacing w:after="0" w:line="240" w:lineRule="auto"/>
        <w:textAlignment w:val="baseline"/>
        <w:rPr>
          <w:rFonts w:eastAsia="Times New Roman" w:cstheme="minorHAnsi"/>
          <w:color w:val="000000"/>
          <w:spacing w:val="15"/>
          <w:sz w:val="24"/>
          <w:szCs w:val="24"/>
          <w:lang w:eastAsia="fr-FR"/>
        </w:rPr>
      </w:pPr>
    </w:p>
    <w:p w14:paraId="52A71C5B" w14:textId="77777777" w:rsidR="005141AF" w:rsidRPr="00002F76" w:rsidRDefault="005141AF" w:rsidP="005141AF">
      <w:pPr>
        <w:spacing w:after="0" w:line="240" w:lineRule="auto"/>
        <w:textAlignment w:val="baseline"/>
        <w:rPr>
          <w:rFonts w:eastAsia="Times New Roman" w:cstheme="minorHAnsi"/>
          <w:b/>
          <w:bCs/>
          <w:color w:val="4472C4" w:themeColor="accent1"/>
          <w:spacing w:val="15"/>
          <w:sz w:val="24"/>
          <w:szCs w:val="24"/>
          <w:u w:val="single"/>
          <w:lang w:eastAsia="fr-FR"/>
        </w:rPr>
      </w:pPr>
      <w:r w:rsidRPr="00002F76">
        <w:rPr>
          <w:rFonts w:eastAsia="Times New Roman" w:cstheme="minorHAnsi"/>
          <w:b/>
          <w:bCs/>
          <w:color w:val="4472C4" w:themeColor="accent1"/>
          <w:spacing w:val="15"/>
          <w:sz w:val="24"/>
          <w:szCs w:val="24"/>
          <w:u w:val="single"/>
          <w:lang w:eastAsia="fr-FR"/>
        </w:rPr>
        <w:t>Décomposer un nombre</w:t>
      </w:r>
    </w:p>
    <w:p w14:paraId="6FF7A11A" w14:textId="77777777" w:rsidR="005141AF" w:rsidRPr="005141AF" w:rsidRDefault="005141AF" w:rsidP="005141AF">
      <w:pPr>
        <w:spacing w:after="0" w:line="240" w:lineRule="auto"/>
        <w:textAlignment w:val="baseline"/>
        <w:rPr>
          <w:rFonts w:eastAsia="Times New Roman" w:cstheme="minorHAnsi"/>
          <w:color w:val="000000"/>
          <w:spacing w:val="15"/>
          <w:sz w:val="24"/>
          <w:szCs w:val="24"/>
          <w:lang w:eastAsia="fr-FR"/>
        </w:rPr>
      </w:pPr>
    </w:p>
    <w:p w14:paraId="3633D004" w14:textId="73ECB522" w:rsidR="005141AF" w:rsidRDefault="006B1A7F" w:rsidP="005141AF">
      <w:pPr>
        <w:spacing w:after="0" w:line="240" w:lineRule="auto"/>
        <w:textAlignment w:val="baseline"/>
        <w:rPr>
          <w:rFonts w:eastAsia="Times New Roman" w:cstheme="minorHAnsi"/>
          <w:b/>
          <w:bCs/>
          <w:color w:val="000000"/>
          <w:spacing w:val="15"/>
          <w:sz w:val="24"/>
          <w:szCs w:val="24"/>
          <w:lang w:eastAsia="fr-FR"/>
        </w:rPr>
      </w:pPr>
      <w:r>
        <w:rPr>
          <w:rFonts w:eastAsia="Times New Roman" w:cstheme="minorHAnsi"/>
          <w:b/>
          <w:bCs/>
          <w:noProof/>
          <w:color w:val="000000"/>
          <w:spacing w:val="15"/>
          <w:sz w:val="24"/>
          <w:szCs w:val="24"/>
          <w:lang w:eastAsia="fr-FR"/>
        </w:rPr>
        <w:drawing>
          <wp:inline distT="0" distB="0" distL="0" distR="0" wp14:anchorId="0C117087" wp14:editId="61B4E61C">
            <wp:extent cx="6096635" cy="3429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45FDA34" w14:textId="3717F6C9" w:rsidR="005141AF" w:rsidRPr="005141AF" w:rsidRDefault="006B1A7F" w:rsidP="005141AF">
      <w:pPr>
        <w:spacing w:after="0" w:line="240" w:lineRule="auto"/>
        <w:textAlignment w:val="baseline"/>
        <w:rPr>
          <w:rFonts w:eastAsia="Times New Roman" w:cstheme="minorHAnsi"/>
          <w:b/>
          <w:bCs/>
          <w:color w:val="000000"/>
          <w:spacing w:val="15"/>
          <w:sz w:val="24"/>
          <w:szCs w:val="24"/>
          <w:lang w:eastAsia="fr-FR"/>
        </w:rPr>
      </w:pPr>
      <w:r>
        <w:rPr>
          <w:rFonts w:eastAsia="Times New Roman" w:cstheme="minorHAnsi"/>
          <w:b/>
          <w:bCs/>
          <w:noProof/>
          <w:color w:val="000000"/>
          <w:spacing w:val="15"/>
          <w:sz w:val="24"/>
          <w:szCs w:val="24"/>
          <w:lang w:eastAsia="fr-FR"/>
        </w:rPr>
        <w:lastRenderedPageBreak/>
        <w:drawing>
          <wp:inline distT="0" distB="0" distL="0" distR="0" wp14:anchorId="44BB57B2" wp14:editId="54E52B41">
            <wp:extent cx="6096635" cy="3429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C42E8DD" w14:textId="77777777" w:rsidR="005141AF" w:rsidRPr="005141AF" w:rsidRDefault="005141AF" w:rsidP="005141AF">
      <w:pPr>
        <w:spacing w:after="0" w:line="240" w:lineRule="auto"/>
        <w:textAlignment w:val="baseline"/>
        <w:rPr>
          <w:rFonts w:eastAsia="Times New Roman" w:cstheme="minorHAnsi"/>
          <w:b/>
          <w:bCs/>
          <w:color w:val="000000"/>
          <w:spacing w:val="15"/>
          <w:sz w:val="24"/>
          <w:szCs w:val="24"/>
          <w:lang w:eastAsia="fr-FR"/>
        </w:rPr>
      </w:pPr>
    </w:p>
    <w:p w14:paraId="3DEC4D50" w14:textId="77777777" w:rsidR="005141AF" w:rsidRPr="005141AF" w:rsidRDefault="005141AF" w:rsidP="005141AF">
      <w:pPr>
        <w:spacing w:after="0" w:line="240" w:lineRule="auto"/>
        <w:textAlignment w:val="baseline"/>
        <w:rPr>
          <w:rFonts w:eastAsia="Times New Roman" w:cstheme="minorHAnsi"/>
          <w:b/>
          <w:bCs/>
          <w:color w:val="000000"/>
          <w:spacing w:val="15"/>
          <w:sz w:val="24"/>
          <w:szCs w:val="24"/>
          <w:lang w:eastAsia="fr-FR"/>
        </w:rPr>
      </w:pPr>
    </w:p>
    <w:p w14:paraId="2D5EC689" w14:textId="77777777" w:rsidR="005141AF" w:rsidRPr="005141AF" w:rsidRDefault="005141AF" w:rsidP="005141AF">
      <w:pPr>
        <w:spacing w:after="0" w:line="240" w:lineRule="auto"/>
        <w:textAlignment w:val="baseline"/>
        <w:rPr>
          <w:rFonts w:eastAsia="Times New Roman" w:cstheme="minorHAnsi"/>
          <w:b/>
          <w:bCs/>
          <w:color w:val="000000"/>
          <w:spacing w:val="15"/>
          <w:sz w:val="24"/>
          <w:szCs w:val="24"/>
          <w:lang w:eastAsia="fr-FR"/>
        </w:rPr>
      </w:pPr>
    </w:p>
    <w:p w14:paraId="27F352C2" w14:textId="77777777" w:rsidR="005141AF" w:rsidRPr="005141AF" w:rsidRDefault="005141AF" w:rsidP="005141AF">
      <w:pPr>
        <w:spacing w:after="0" w:line="276" w:lineRule="auto"/>
        <w:textAlignment w:val="baseline"/>
        <w:rPr>
          <w:rFonts w:eastAsiaTheme="minorEastAsia"/>
          <w:sz w:val="20"/>
          <w:szCs w:val="20"/>
        </w:rPr>
      </w:pPr>
    </w:p>
    <w:p w14:paraId="3CBA9FEA" w14:textId="77777777" w:rsidR="005141AF" w:rsidRPr="005141AF" w:rsidRDefault="005141AF" w:rsidP="005141A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 xml:space="preserve">problÈmes </w:t>
      </w:r>
    </w:p>
    <w:p w14:paraId="5E9599C4" w14:textId="77777777" w:rsidR="005141AF" w:rsidRPr="005141AF" w:rsidRDefault="005141AF" w:rsidP="005141AF">
      <w:pPr>
        <w:spacing w:after="0" w:line="240" w:lineRule="auto"/>
        <w:rPr>
          <w:rFonts w:ascii="Times New Roman" w:eastAsia="Times New Roman" w:hAnsi="Times New Roman" w:cs="Times New Roman"/>
          <w:sz w:val="24"/>
          <w:szCs w:val="24"/>
          <w:lang w:eastAsia="fr-FR"/>
        </w:rPr>
      </w:pPr>
    </w:p>
    <w:p w14:paraId="2C38D22A" w14:textId="77777777" w:rsidR="005141AF" w:rsidRPr="00002F76" w:rsidRDefault="005141AF" w:rsidP="005141AF">
      <w:pPr>
        <w:spacing w:before="198" w:after="0" w:line="240" w:lineRule="auto"/>
        <w:contextualSpacing/>
        <w:rPr>
          <w:rFonts w:eastAsia="Times New Roman" w:cs="Times New Roman"/>
          <w:b/>
          <w:bCs/>
          <w:sz w:val="24"/>
          <w:szCs w:val="24"/>
          <w:u w:val="single"/>
          <w:lang w:eastAsia="fr-FR"/>
        </w:rPr>
      </w:pPr>
      <w:r w:rsidRPr="00002F76">
        <w:rPr>
          <w:rFonts w:eastAsia="Times New Roman" w:cs="Times New Roman"/>
          <w:b/>
          <w:bCs/>
          <w:sz w:val="24"/>
          <w:szCs w:val="24"/>
          <w:u w:val="single"/>
          <w:lang w:eastAsia="fr-FR"/>
        </w:rPr>
        <w:t>Résoudre des problèmes de proportionnalité</w:t>
      </w:r>
    </w:p>
    <w:p w14:paraId="1AE3668F" w14:textId="77777777" w:rsidR="005141AF" w:rsidRPr="00002F76" w:rsidRDefault="005141AF" w:rsidP="005141AF">
      <w:pPr>
        <w:spacing w:before="198" w:after="0" w:line="240" w:lineRule="auto"/>
        <w:contextualSpacing/>
        <w:rPr>
          <w:rFonts w:eastAsia="Times New Roman" w:cs="Times New Roman"/>
          <w:b/>
          <w:bCs/>
          <w:sz w:val="24"/>
          <w:szCs w:val="24"/>
          <w:u w:val="single"/>
          <w:lang w:eastAsia="fr-FR"/>
        </w:rPr>
      </w:pPr>
    </w:p>
    <w:p w14:paraId="20E23280" w14:textId="77777777" w:rsidR="005141AF" w:rsidRPr="00002F76" w:rsidRDefault="005141AF" w:rsidP="005141AF">
      <w:pPr>
        <w:spacing w:before="198" w:after="0" w:line="240" w:lineRule="auto"/>
        <w:contextualSpacing/>
        <w:rPr>
          <w:rFonts w:eastAsia="Times New Roman" w:cs="Times New Roman"/>
          <w:b/>
          <w:bCs/>
          <w:sz w:val="24"/>
          <w:szCs w:val="24"/>
          <w:u w:val="single"/>
          <w:lang w:eastAsia="fr-FR"/>
        </w:rPr>
      </w:pPr>
      <w:r w:rsidRPr="00002F76">
        <w:rPr>
          <w:rFonts w:eastAsia="Times New Roman" w:cs="Times New Roman"/>
          <w:b/>
          <w:bCs/>
          <w:sz w:val="24"/>
          <w:szCs w:val="24"/>
          <w:u w:val="single"/>
          <w:lang w:eastAsia="fr-FR"/>
        </w:rPr>
        <w:t xml:space="preserve">Correction du problème donné </w:t>
      </w:r>
    </w:p>
    <w:p w14:paraId="46B3985F" w14:textId="77777777" w:rsidR="006B1A7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Dans la recette du clafoutis pour 4 personnes il faut 24 cerises.</w:t>
      </w:r>
    </w:p>
    <w:p w14:paraId="72E94C1A" w14:textId="77777777" w:rsidR="006B1A7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J’achète au marché 800 g de cerises.</w:t>
      </w:r>
    </w:p>
    <w:p w14:paraId="7B19683E" w14:textId="77777777" w:rsidR="006B1A7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Chez ce marchand, il faut 15 cerises pour obtenir 100 g.</w:t>
      </w:r>
    </w:p>
    <w:p w14:paraId="5E660039" w14:textId="18C11AD2" w:rsidR="005141A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Pour combien de personnes pourrai-je faire un clafoutis ?</w:t>
      </w:r>
    </w:p>
    <w:p w14:paraId="2E0ED616" w14:textId="77777777" w:rsidR="006B1A7F" w:rsidRPr="00002F76" w:rsidRDefault="006B1A7F" w:rsidP="005141AF">
      <w:pPr>
        <w:spacing w:before="198" w:after="0" w:line="240" w:lineRule="auto"/>
        <w:contextualSpacing/>
        <w:rPr>
          <w:rFonts w:eastAsia="Times New Roman" w:cs="Times New Roman"/>
          <w:b/>
          <w:bCs/>
          <w:sz w:val="24"/>
          <w:szCs w:val="24"/>
          <w:u w:val="single"/>
          <w:lang w:eastAsia="fr-FR"/>
        </w:rPr>
      </w:pPr>
    </w:p>
    <w:p w14:paraId="0A236659" w14:textId="2C7E558C" w:rsidR="005141AF" w:rsidRPr="00002F76" w:rsidRDefault="005141AF" w:rsidP="005141AF">
      <w:pPr>
        <w:spacing w:before="198" w:after="0" w:line="240" w:lineRule="auto"/>
        <w:contextualSpacing/>
        <w:rPr>
          <w:rFonts w:eastAsia="Times New Roman" w:cs="Times New Roman"/>
          <w:b/>
          <w:bCs/>
          <w:sz w:val="24"/>
          <w:szCs w:val="24"/>
          <w:u w:val="single"/>
          <w:lang w:eastAsia="fr-FR"/>
        </w:rPr>
      </w:pPr>
      <w:bookmarkStart w:id="1" w:name="_Hlk40988520"/>
      <w:r w:rsidRPr="00002F76">
        <w:rPr>
          <w:rFonts w:eastAsia="Times New Roman" w:cs="Times New Roman"/>
          <w:b/>
          <w:bCs/>
          <w:sz w:val="24"/>
          <w:szCs w:val="24"/>
          <w:u w:val="single"/>
          <w:lang w:eastAsia="fr-FR"/>
        </w:rPr>
        <w:t>Vrai ou faux ?</w:t>
      </w:r>
    </w:p>
    <w:p w14:paraId="05A4A06C" w14:textId="606D93D0" w:rsidR="006B1A7F" w:rsidRPr="00002F76" w:rsidRDefault="006B1A7F" w:rsidP="005141A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Quand je monte 5 marches, je m’élève de 100 cm, donc si je monte 10 marches je m’élève de 2 m.</w:t>
      </w:r>
    </w:p>
    <w:p w14:paraId="2D7F664B" w14:textId="77777777" w:rsidR="006B1A7F" w:rsidRPr="00002F76" w:rsidRDefault="006B1A7F" w:rsidP="005141AF">
      <w:pPr>
        <w:spacing w:before="198" w:after="0" w:line="240" w:lineRule="auto"/>
        <w:contextualSpacing/>
        <w:rPr>
          <w:rFonts w:eastAsia="Times New Roman" w:cs="Times New Roman"/>
          <w:b/>
          <w:bCs/>
          <w:sz w:val="24"/>
          <w:szCs w:val="24"/>
          <w:u w:val="single"/>
          <w:lang w:eastAsia="fr-FR"/>
        </w:rPr>
      </w:pPr>
    </w:p>
    <w:bookmarkEnd w:id="1"/>
    <w:p w14:paraId="6DF71733" w14:textId="7D084E41" w:rsidR="005141AF" w:rsidRPr="00002F76" w:rsidRDefault="005141AF" w:rsidP="005141AF">
      <w:pPr>
        <w:spacing w:before="198" w:after="0" w:line="240" w:lineRule="auto"/>
        <w:contextualSpacing/>
        <w:rPr>
          <w:rFonts w:eastAsia="Times New Roman" w:cs="Times New Roman"/>
          <w:b/>
          <w:bCs/>
          <w:sz w:val="24"/>
          <w:szCs w:val="24"/>
          <w:u w:val="single"/>
          <w:lang w:eastAsia="fr-FR"/>
        </w:rPr>
      </w:pPr>
      <w:r w:rsidRPr="00002F76">
        <w:rPr>
          <w:rFonts w:eastAsia="Times New Roman" w:cs="Times New Roman"/>
          <w:b/>
          <w:bCs/>
          <w:sz w:val="24"/>
          <w:szCs w:val="24"/>
          <w:u w:val="single"/>
          <w:lang w:eastAsia="fr-FR"/>
        </w:rPr>
        <w:t>Vrai ou faux ?</w:t>
      </w:r>
    </w:p>
    <w:p w14:paraId="42AF18FC" w14:textId="1B5B167A" w:rsidR="006B1A7F" w:rsidRPr="00002F76" w:rsidRDefault="006B1A7F" w:rsidP="005141A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Si Max pèse 30 kg à 10 ans, il pèsera 60 kg à 20 ans.</w:t>
      </w:r>
    </w:p>
    <w:p w14:paraId="6AB52071" w14:textId="77777777" w:rsidR="005141AF" w:rsidRPr="00002F76" w:rsidRDefault="005141AF" w:rsidP="005141AF">
      <w:pPr>
        <w:spacing w:before="198" w:after="0" w:line="240" w:lineRule="auto"/>
        <w:contextualSpacing/>
        <w:rPr>
          <w:rFonts w:eastAsia="Times New Roman" w:cs="Times New Roman"/>
          <w:b/>
          <w:bCs/>
          <w:sz w:val="24"/>
          <w:szCs w:val="24"/>
          <w:u w:val="single"/>
          <w:lang w:eastAsia="fr-FR"/>
        </w:rPr>
      </w:pPr>
    </w:p>
    <w:p w14:paraId="41AA7D7F" w14:textId="7C990A27" w:rsidR="005141AF" w:rsidRPr="00002F76" w:rsidRDefault="005141AF" w:rsidP="005141AF">
      <w:pPr>
        <w:spacing w:before="198" w:after="0" w:line="240" w:lineRule="auto"/>
        <w:contextualSpacing/>
        <w:rPr>
          <w:rFonts w:eastAsia="Times New Roman" w:cs="Times New Roman"/>
          <w:b/>
          <w:bCs/>
          <w:sz w:val="24"/>
          <w:szCs w:val="24"/>
          <w:u w:val="single"/>
          <w:lang w:eastAsia="fr-FR"/>
        </w:rPr>
      </w:pPr>
      <w:r w:rsidRPr="00002F76">
        <w:rPr>
          <w:rFonts w:eastAsia="Times New Roman" w:cs="Times New Roman"/>
          <w:b/>
          <w:bCs/>
          <w:sz w:val="24"/>
          <w:szCs w:val="24"/>
          <w:u w:val="single"/>
          <w:lang w:eastAsia="fr-FR"/>
        </w:rPr>
        <w:t>L</w:t>
      </w:r>
      <w:r w:rsidR="006B1A7F" w:rsidRPr="00002F76">
        <w:rPr>
          <w:rFonts w:eastAsia="Times New Roman" w:cs="Times New Roman"/>
          <w:b/>
          <w:bCs/>
          <w:sz w:val="24"/>
          <w:szCs w:val="24"/>
          <w:u w:val="single"/>
          <w:lang w:eastAsia="fr-FR"/>
        </w:rPr>
        <w:t>es piles</w:t>
      </w:r>
    </w:p>
    <w:p w14:paraId="12831494" w14:textId="77777777" w:rsidR="006B1A7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Arthur a 6 piles qui pèsent 18 g en tout.</w:t>
      </w:r>
    </w:p>
    <w:p w14:paraId="6F598FD0" w14:textId="10CFE621" w:rsidR="005141AF" w:rsidRPr="00002F76" w:rsidRDefault="006B1A7F" w:rsidP="006B1A7F">
      <w:pPr>
        <w:spacing w:before="198" w:after="0" w:line="240" w:lineRule="auto"/>
        <w:contextualSpacing/>
        <w:rPr>
          <w:rFonts w:eastAsia="Times New Roman" w:cs="Times New Roman"/>
          <w:sz w:val="24"/>
          <w:szCs w:val="24"/>
          <w:lang w:eastAsia="fr-FR"/>
        </w:rPr>
      </w:pPr>
      <w:r w:rsidRPr="00002F76">
        <w:rPr>
          <w:rFonts w:eastAsia="Times New Roman" w:cs="Times New Roman"/>
          <w:sz w:val="24"/>
          <w:szCs w:val="24"/>
          <w:lang w:eastAsia="fr-FR"/>
        </w:rPr>
        <w:t>Il veut savoir combien pèsent 4 piles ? Comment fait-il ?</w:t>
      </w:r>
    </w:p>
    <w:p w14:paraId="59206D20" w14:textId="710570D2" w:rsidR="006B1A7F" w:rsidRPr="00002F76" w:rsidRDefault="006B1A7F" w:rsidP="005141AF">
      <w:pPr>
        <w:suppressAutoHyphens/>
        <w:spacing w:after="0" w:line="240" w:lineRule="auto"/>
        <w:contextualSpacing/>
        <w:rPr>
          <w:rFonts w:eastAsiaTheme="minorEastAsia" w:cs="Arial"/>
          <w:color w:val="000000" w:themeColor="text1"/>
          <w:kern w:val="24"/>
          <w:sz w:val="24"/>
          <w:szCs w:val="24"/>
          <w:lang w:eastAsia="fr-FR"/>
        </w:rPr>
      </w:pPr>
    </w:p>
    <w:p w14:paraId="78C61635" w14:textId="0F018FBE" w:rsidR="006B1A7F" w:rsidRPr="00002F76" w:rsidRDefault="0015336B" w:rsidP="005141AF">
      <w:pPr>
        <w:suppressAutoHyphens/>
        <w:spacing w:after="0" w:line="240" w:lineRule="auto"/>
        <w:contextualSpacing/>
        <w:rPr>
          <w:rFonts w:eastAsiaTheme="minorEastAsia" w:cs="Arial"/>
          <w:b/>
          <w:bCs/>
          <w:color w:val="000000" w:themeColor="text1"/>
          <w:kern w:val="24"/>
          <w:sz w:val="24"/>
          <w:szCs w:val="24"/>
          <w:u w:val="single"/>
          <w:lang w:eastAsia="fr-FR"/>
        </w:rPr>
      </w:pPr>
      <w:r w:rsidRPr="00002F76">
        <w:rPr>
          <w:rFonts w:eastAsiaTheme="minorEastAsia" w:cs="Arial"/>
          <w:b/>
          <w:bCs/>
          <w:color w:val="000000" w:themeColor="text1"/>
          <w:kern w:val="24"/>
          <w:sz w:val="24"/>
          <w:szCs w:val="24"/>
          <w:u w:val="single"/>
          <w:lang w:eastAsia="fr-FR"/>
        </w:rPr>
        <w:t>Les polos</w:t>
      </w:r>
    </w:p>
    <w:p w14:paraId="6C5237F0" w14:textId="77777777" w:rsidR="006B1A7F" w:rsidRPr="00002F76" w:rsidRDefault="006B1A7F" w:rsidP="006B1A7F">
      <w:pPr>
        <w:suppressAutoHyphens/>
        <w:spacing w:after="0" w:line="240" w:lineRule="auto"/>
        <w:contextualSpacing/>
        <w:rPr>
          <w:rFonts w:eastAsiaTheme="minorEastAsia" w:cs="Arial"/>
          <w:color w:val="000000" w:themeColor="text1"/>
          <w:kern w:val="24"/>
          <w:sz w:val="24"/>
          <w:szCs w:val="24"/>
          <w:lang w:eastAsia="fr-FR"/>
        </w:rPr>
      </w:pPr>
      <w:r w:rsidRPr="00002F76">
        <w:rPr>
          <w:rFonts w:eastAsiaTheme="minorEastAsia" w:cs="Arial"/>
          <w:color w:val="000000" w:themeColor="text1"/>
          <w:kern w:val="24"/>
          <w:sz w:val="24"/>
          <w:szCs w:val="24"/>
          <w:lang w:eastAsia="fr-FR"/>
        </w:rPr>
        <w:t>Mon ami a acheté 3 polos pour 72 €.</w:t>
      </w:r>
    </w:p>
    <w:p w14:paraId="47ACB9BE" w14:textId="4C8A78D3" w:rsidR="005141AF" w:rsidRPr="00002F76" w:rsidRDefault="006B1A7F" w:rsidP="006B1A7F">
      <w:pPr>
        <w:suppressAutoHyphens/>
        <w:spacing w:after="0" w:line="240" w:lineRule="auto"/>
        <w:contextualSpacing/>
        <w:rPr>
          <w:rFonts w:eastAsiaTheme="minorEastAsia" w:cs="Arial"/>
          <w:color w:val="000000" w:themeColor="text1"/>
          <w:kern w:val="24"/>
          <w:sz w:val="24"/>
          <w:szCs w:val="24"/>
          <w:lang w:eastAsia="fr-FR"/>
        </w:rPr>
      </w:pPr>
      <w:r w:rsidRPr="00002F76">
        <w:rPr>
          <w:rFonts w:eastAsiaTheme="minorEastAsia" w:cs="Arial"/>
          <w:color w:val="000000" w:themeColor="text1"/>
          <w:kern w:val="24"/>
          <w:sz w:val="24"/>
          <w:szCs w:val="24"/>
          <w:lang w:eastAsia="fr-FR"/>
        </w:rPr>
        <w:t>Combien vais-je payer si j’en achète 5 ?</w:t>
      </w:r>
    </w:p>
    <w:p w14:paraId="774A1B47" w14:textId="77777777" w:rsidR="006B1A7F" w:rsidRPr="00002F76" w:rsidRDefault="006B1A7F" w:rsidP="006B1A7F">
      <w:pPr>
        <w:suppressAutoHyphens/>
        <w:spacing w:after="0" w:line="240" w:lineRule="auto"/>
        <w:contextualSpacing/>
        <w:rPr>
          <w:rFonts w:eastAsiaTheme="minorEastAsia" w:cs="Arial"/>
          <w:color w:val="000000" w:themeColor="text1"/>
          <w:kern w:val="24"/>
          <w:sz w:val="24"/>
          <w:szCs w:val="24"/>
          <w:lang w:eastAsia="fr-FR"/>
        </w:rPr>
      </w:pPr>
    </w:p>
    <w:p w14:paraId="485E96B3" w14:textId="56215385" w:rsidR="005141AF" w:rsidRPr="00002F76" w:rsidRDefault="005141AF" w:rsidP="005141AF">
      <w:pPr>
        <w:suppressAutoHyphens/>
        <w:spacing w:after="0" w:line="240" w:lineRule="auto"/>
        <w:contextualSpacing/>
        <w:rPr>
          <w:rFonts w:eastAsiaTheme="minorEastAsia" w:cs="Arial"/>
          <w:b/>
          <w:bCs/>
          <w:color w:val="000000" w:themeColor="text1"/>
          <w:kern w:val="24"/>
          <w:sz w:val="24"/>
          <w:szCs w:val="24"/>
          <w:u w:val="single"/>
          <w:lang w:eastAsia="fr-FR"/>
        </w:rPr>
      </w:pPr>
      <w:r w:rsidRPr="00002F76">
        <w:rPr>
          <w:rFonts w:eastAsiaTheme="minorEastAsia" w:cs="Arial"/>
          <w:b/>
          <w:bCs/>
          <w:color w:val="000000" w:themeColor="text1"/>
          <w:kern w:val="24"/>
          <w:sz w:val="24"/>
          <w:szCs w:val="24"/>
          <w:u w:val="single"/>
          <w:lang w:eastAsia="fr-FR"/>
        </w:rPr>
        <w:t xml:space="preserve">Les </w:t>
      </w:r>
      <w:r w:rsidR="0015336B" w:rsidRPr="00002F76">
        <w:rPr>
          <w:rFonts w:eastAsiaTheme="minorEastAsia" w:cs="Arial"/>
          <w:b/>
          <w:bCs/>
          <w:color w:val="000000" w:themeColor="text1"/>
          <w:kern w:val="24"/>
          <w:sz w:val="24"/>
          <w:szCs w:val="24"/>
          <w:u w:val="single"/>
          <w:lang w:eastAsia="fr-FR"/>
        </w:rPr>
        <w:t>billets de train</w:t>
      </w:r>
    </w:p>
    <w:p w14:paraId="434ED38C" w14:textId="77777777" w:rsidR="0015336B" w:rsidRPr="00002F76" w:rsidRDefault="0015336B" w:rsidP="0015336B">
      <w:pPr>
        <w:suppressAutoHyphens/>
        <w:spacing w:after="0" w:line="240" w:lineRule="auto"/>
        <w:contextualSpacing/>
        <w:rPr>
          <w:rFonts w:eastAsiaTheme="minorEastAsia" w:cs="Arial"/>
          <w:color w:val="000000" w:themeColor="text1"/>
          <w:kern w:val="24"/>
          <w:sz w:val="24"/>
          <w:szCs w:val="24"/>
          <w:lang w:eastAsia="fr-FR"/>
        </w:rPr>
      </w:pPr>
      <w:r w:rsidRPr="00002F76">
        <w:rPr>
          <w:rFonts w:eastAsiaTheme="minorEastAsia" w:cs="Arial"/>
          <w:color w:val="000000" w:themeColor="text1"/>
          <w:kern w:val="24"/>
          <w:sz w:val="24"/>
          <w:szCs w:val="24"/>
          <w:lang w:eastAsia="fr-FR"/>
        </w:rPr>
        <w:t>5 amis achètent chacun un billet de train identique pour 65 € en tout.</w:t>
      </w:r>
    </w:p>
    <w:p w14:paraId="00B49822" w14:textId="1C522F84" w:rsidR="005141AF" w:rsidRPr="00002F76" w:rsidRDefault="0015336B" w:rsidP="0015336B">
      <w:pPr>
        <w:suppressAutoHyphens/>
        <w:spacing w:after="0" w:line="240" w:lineRule="auto"/>
        <w:contextualSpacing/>
        <w:rPr>
          <w:rFonts w:eastAsiaTheme="minorEastAsia" w:cs="Arial"/>
          <w:color w:val="000000" w:themeColor="text1"/>
          <w:kern w:val="24"/>
          <w:sz w:val="24"/>
          <w:szCs w:val="24"/>
          <w:lang w:eastAsia="fr-FR"/>
        </w:rPr>
      </w:pPr>
      <w:r w:rsidRPr="00002F76">
        <w:rPr>
          <w:rFonts w:eastAsiaTheme="minorEastAsia" w:cs="Arial"/>
          <w:color w:val="000000" w:themeColor="text1"/>
          <w:kern w:val="24"/>
          <w:sz w:val="24"/>
          <w:szCs w:val="24"/>
          <w:lang w:eastAsia="fr-FR"/>
        </w:rPr>
        <w:t>Combien coûtent 2 billets ?</w:t>
      </w:r>
    </w:p>
    <w:p w14:paraId="2B3D11EA" w14:textId="77777777" w:rsidR="005141AF" w:rsidRPr="00002F76" w:rsidRDefault="005141AF" w:rsidP="005141AF">
      <w:pPr>
        <w:suppressAutoHyphens/>
        <w:spacing w:after="0" w:line="240" w:lineRule="auto"/>
        <w:contextualSpacing/>
        <w:rPr>
          <w:rFonts w:eastAsiaTheme="minorEastAsia" w:cs="Arial"/>
          <w:color w:val="000000" w:themeColor="text1"/>
          <w:kern w:val="24"/>
          <w:sz w:val="24"/>
          <w:szCs w:val="24"/>
          <w:lang w:eastAsia="fr-FR"/>
        </w:rPr>
      </w:pPr>
    </w:p>
    <w:p w14:paraId="60E51560" w14:textId="5C2F2A4B" w:rsidR="005141AF" w:rsidRPr="00002F76" w:rsidRDefault="0015336B" w:rsidP="005141AF">
      <w:pPr>
        <w:suppressAutoHyphens/>
        <w:spacing w:after="0" w:line="240" w:lineRule="auto"/>
        <w:contextualSpacing/>
        <w:rPr>
          <w:rFonts w:eastAsiaTheme="minorEastAsia" w:cs="Arial"/>
          <w:color w:val="000000" w:themeColor="text1"/>
          <w:kern w:val="24"/>
          <w:sz w:val="24"/>
          <w:szCs w:val="24"/>
          <w:lang w:eastAsia="fr-FR"/>
        </w:rPr>
      </w:pPr>
      <w:r w:rsidRPr="00002F76">
        <w:rPr>
          <w:rFonts w:eastAsiaTheme="minorEastAsia" w:cs="Arial"/>
          <w:noProof/>
          <w:color w:val="000000" w:themeColor="text1"/>
          <w:kern w:val="24"/>
          <w:sz w:val="24"/>
          <w:szCs w:val="24"/>
          <w:lang w:eastAsia="fr-FR"/>
        </w:rPr>
        <w:drawing>
          <wp:inline distT="0" distB="0" distL="0" distR="0" wp14:anchorId="553D83D5" wp14:editId="11A403B6">
            <wp:extent cx="6096635" cy="3429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F71E146" w14:textId="77777777" w:rsidR="005141AF" w:rsidRPr="00002F76" w:rsidRDefault="005141AF" w:rsidP="005141AF">
      <w:pPr>
        <w:suppressAutoHyphens/>
        <w:spacing w:after="0" w:line="240" w:lineRule="auto"/>
        <w:contextualSpacing/>
        <w:rPr>
          <w:rFonts w:eastAsiaTheme="minorEastAsia" w:cs="Arial"/>
          <w:color w:val="000000" w:themeColor="text1"/>
          <w:kern w:val="24"/>
          <w:sz w:val="24"/>
          <w:szCs w:val="24"/>
          <w:lang w:eastAsia="fr-FR"/>
        </w:rPr>
      </w:pPr>
    </w:p>
    <w:p w14:paraId="5EDC110C" w14:textId="77777777" w:rsidR="005141AF" w:rsidRPr="00002F76" w:rsidRDefault="005141AF" w:rsidP="005141AF">
      <w:pPr>
        <w:suppressAutoHyphens/>
        <w:spacing w:after="0" w:line="240" w:lineRule="auto"/>
        <w:ind w:left="1440"/>
        <w:contextualSpacing/>
        <w:rPr>
          <w:rFonts w:eastAsiaTheme="minorEastAsia" w:cs="Arial"/>
          <w:color w:val="000000" w:themeColor="text1"/>
          <w:kern w:val="24"/>
          <w:sz w:val="24"/>
          <w:szCs w:val="24"/>
          <w:lang w:eastAsia="fr-FR"/>
        </w:rPr>
      </w:pPr>
    </w:p>
    <w:p w14:paraId="3B86D24D" w14:textId="77777777" w:rsidR="005141AF" w:rsidRPr="00002F76" w:rsidRDefault="005141AF" w:rsidP="005141AF">
      <w:pPr>
        <w:suppressAutoHyphens/>
        <w:spacing w:after="0" w:line="240" w:lineRule="auto"/>
        <w:ind w:left="1440"/>
        <w:contextualSpacing/>
        <w:rPr>
          <w:rFonts w:eastAsia="Times New Roman" w:cs="Times New Roman"/>
          <w:sz w:val="24"/>
          <w:szCs w:val="24"/>
          <w:lang w:eastAsia="fr-FR"/>
        </w:rPr>
      </w:pPr>
      <w:r w:rsidRPr="00002F76">
        <w:rPr>
          <w:rFonts w:eastAsiaTheme="minorEastAsia" w:cs="Arial"/>
          <w:color w:val="000000" w:themeColor="text1"/>
          <w:kern w:val="24"/>
          <w:sz w:val="24"/>
          <w:szCs w:val="24"/>
          <w:lang w:eastAsia="fr-FR"/>
        </w:rPr>
        <w:t xml:space="preserve"> </w:t>
      </w:r>
    </w:p>
    <w:p w14:paraId="3E3E9EC0" w14:textId="77777777" w:rsidR="005141AF" w:rsidRPr="00002F76" w:rsidRDefault="005141AF" w:rsidP="005141AF">
      <w:pPr>
        <w:spacing w:after="0" w:line="240" w:lineRule="auto"/>
        <w:rPr>
          <w:rFonts w:eastAsiaTheme="minorEastAsia"/>
          <w:b/>
          <w:bCs/>
          <w:color w:val="000000" w:themeColor="text1"/>
          <w:kern w:val="24"/>
          <w:sz w:val="24"/>
          <w:szCs w:val="24"/>
          <w:lang w:eastAsia="fr-FR"/>
        </w:rPr>
      </w:pPr>
      <w:r w:rsidRPr="00002F76">
        <w:rPr>
          <w:rFonts w:eastAsiaTheme="minorEastAsia"/>
          <w:b/>
          <w:bCs/>
          <w:color w:val="000000" w:themeColor="text1"/>
          <w:kern w:val="24"/>
          <w:sz w:val="24"/>
          <w:szCs w:val="24"/>
          <w:u w:val="single"/>
          <w:lang w:eastAsia="fr-FR"/>
        </w:rPr>
        <w:t>Problème pour plus tard</w:t>
      </w:r>
      <w:r w:rsidRPr="00002F76">
        <w:rPr>
          <w:rFonts w:eastAsiaTheme="minorEastAsia"/>
          <w:b/>
          <w:bCs/>
          <w:color w:val="000000" w:themeColor="text1"/>
          <w:kern w:val="24"/>
          <w:sz w:val="24"/>
          <w:szCs w:val="24"/>
          <w:lang w:eastAsia="fr-FR"/>
        </w:rPr>
        <w:t xml:space="preserve"> : </w:t>
      </w:r>
    </w:p>
    <w:p w14:paraId="035D103C" w14:textId="067EAD81" w:rsidR="005141AF" w:rsidRPr="00002F76" w:rsidRDefault="005141AF" w:rsidP="005141AF">
      <w:pPr>
        <w:spacing w:after="0" w:line="240" w:lineRule="auto"/>
        <w:rPr>
          <w:rFonts w:eastAsiaTheme="minorEastAsia"/>
          <w:b/>
          <w:bCs/>
          <w:color w:val="000000" w:themeColor="text1"/>
          <w:kern w:val="24"/>
          <w:sz w:val="24"/>
          <w:szCs w:val="24"/>
          <w:u w:val="single"/>
          <w:lang w:eastAsia="fr-FR"/>
        </w:rPr>
      </w:pPr>
      <w:r w:rsidRPr="00002F76">
        <w:rPr>
          <w:rFonts w:eastAsiaTheme="minorEastAsia"/>
          <w:b/>
          <w:bCs/>
          <w:color w:val="000000" w:themeColor="text1"/>
          <w:kern w:val="24"/>
          <w:sz w:val="24"/>
          <w:szCs w:val="24"/>
          <w:u w:val="single"/>
          <w:lang w:eastAsia="fr-FR"/>
        </w:rPr>
        <w:t>L</w:t>
      </w:r>
      <w:r w:rsidR="0015336B" w:rsidRPr="00002F76">
        <w:rPr>
          <w:rFonts w:eastAsiaTheme="minorEastAsia"/>
          <w:b/>
          <w:bCs/>
          <w:color w:val="000000" w:themeColor="text1"/>
          <w:kern w:val="24"/>
          <w:sz w:val="24"/>
          <w:szCs w:val="24"/>
          <w:u w:val="single"/>
          <w:lang w:eastAsia="fr-FR"/>
        </w:rPr>
        <w:t>imitation de vitesse</w:t>
      </w:r>
    </w:p>
    <w:p w14:paraId="413F71C1" w14:textId="77777777" w:rsidR="0015336B" w:rsidRPr="00002F76" w:rsidRDefault="0015336B" w:rsidP="0015336B">
      <w:pPr>
        <w:suppressAutoHyphens/>
        <w:spacing w:after="0" w:line="240" w:lineRule="auto"/>
        <w:rPr>
          <w:rFonts w:eastAsia="DejaVu Sans"/>
          <w:color w:val="000000"/>
          <w:kern w:val="2"/>
          <w:sz w:val="24"/>
          <w:szCs w:val="24"/>
        </w:rPr>
      </w:pPr>
      <w:r w:rsidRPr="00002F76">
        <w:rPr>
          <w:rFonts w:eastAsia="DejaVu Sans"/>
          <w:color w:val="000000"/>
          <w:kern w:val="2"/>
          <w:sz w:val="24"/>
          <w:szCs w:val="24"/>
        </w:rPr>
        <w:t>En respectant les limitations de vitesse et en roulant à vitesse constante, Tanguy parcourt 180 km en 2 heures.</w:t>
      </w:r>
    </w:p>
    <w:p w14:paraId="1725CC58" w14:textId="79587A53" w:rsidR="005141AF" w:rsidRPr="00002F76" w:rsidRDefault="0015336B" w:rsidP="0015336B">
      <w:pPr>
        <w:suppressAutoHyphens/>
        <w:spacing w:after="0" w:line="240" w:lineRule="auto"/>
        <w:rPr>
          <w:rFonts w:eastAsia="DejaVu Sans"/>
          <w:color w:val="000000"/>
          <w:kern w:val="2"/>
          <w:sz w:val="24"/>
          <w:szCs w:val="24"/>
        </w:rPr>
      </w:pPr>
      <w:r w:rsidRPr="00002F76">
        <w:rPr>
          <w:rFonts w:eastAsia="DejaVu Sans"/>
          <w:color w:val="000000"/>
          <w:kern w:val="2"/>
          <w:sz w:val="24"/>
          <w:szCs w:val="24"/>
        </w:rPr>
        <w:t>Combien parcourt-il en 3 heures ?</w:t>
      </w:r>
    </w:p>
    <w:p w14:paraId="5259B444" w14:textId="77777777" w:rsidR="0015336B" w:rsidRPr="00002F76" w:rsidRDefault="0015336B" w:rsidP="0015336B">
      <w:pPr>
        <w:suppressAutoHyphens/>
        <w:spacing w:after="0" w:line="240" w:lineRule="auto"/>
        <w:rPr>
          <w:rFonts w:eastAsia="DejaVu Sans"/>
          <w:color w:val="000000"/>
          <w:kern w:val="2"/>
          <w:sz w:val="24"/>
          <w:szCs w:val="24"/>
        </w:rPr>
      </w:pPr>
    </w:p>
    <w:p w14:paraId="201D1686" w14:textId="77777777" w:rsidR="005141AF" w:rsidRPr="00002F76" w:rsidRDefault="005141AF" w:rsidP="005141AF">
      <w:pPr>
        <w:suppressAutoHyphens/>
        <w:spacing w:after="0" w:line="240" w:lineRule="auto"/>
        <w:rPr>
          <w:rFonts w:eastAsiaTheme="minorEastAsia"/>
          <w:i/>
          <w:iCs/>
          <w:sz w:val="24"/>
          <w:szCs w:val="24"/>
        </w:rPr>
      </w:pPr>
    </w:p>
    <w:p w14:paraId="16F5E242" w14:textId="77777777" w:rsidR="005141AF" w:rsidRPr="00002F76" w:rsidRDefault="005141AF" w:rsidP="005141AF">
      <w:pPr>
        <w:suppressAutoHyphens/>
        <w:spacing w:after="0" w:line="240" w:lineRule="auto"/>
        <w:rPr>
          <w:rFonts w:eastAsiaTheme="minorEastAsia"/>
          <w:i/>
          <w:iCs/>
          <w:sz w:val="24"/>
          <w:szCs w:val="24"/>
        </w:rPr>
      </w:pPr>
      <w:r w:rsidRPr="00002F76">
        <w:rPr>
          <w:rFonts w:eastAsiaTheme="minorEastAsia"/>
          <w:i/>
          <w:iCs/>
          <w:sz w:val="24"/>
          <w:szCs w:val="24"/>
        </w:rPr>
        <w:t>L’enfant apprend à repérer des situations relevant ou non de la proportionnalité.</w:t>
      </w:r>
    </w:p>
    <w:p w14:paraId="71F5ADB4" w14:textId="77777777" w:rsidR="005141AF" w:rsidRPr="00002F76" w:rsidRDefault="005141AF" w:rsidP="005141AF">
      <w:pPr>
        <w:suppressAutoHyphens/>
        <w:spacing w:after="0" w:line="240" w:lineRule="auto"/>
        <w:rPr>
          <w:rFonts w:eastAsiaTheme="minorEastAsia"/>
          <w:i/>
          <w:iCs/>
          <w:sz w:val="24"/>
          <w:szCs w:val="24"/>
        </w:rPr>
      </w:pPr>
      <w:r w:rsidRPr="00002F76">
        <w:rPr>
          <w:rFonts w:eastAsiaTheme="minorEastAsia"/>
          <w:i/>
          <w:iCs/>
          <w:sz w:val="24"/>
          <w:szCs w:val="24"/>
        </w:rPr>
        <w:t xml:space="preserve">Il résout des problèmes de prix, de consommation, de recettes, etc. en utilisant différentes procédures (procédure utilisant la propriété de linéarité pour l’addition, procédure utilisant la propriété de linéarité pour la multiplication par un nombre, procédure mixte utilisant les propriétés de linéarité pour l’addition et pour la multiplication par un nombre). </w:t>
      </w:r>
    </w:p>
    <w:p w14:paraId="7915C747" w14:textId="2DA3F4B0" w:rsidR="005141AF" w:rsidRPr="00002F76" w:rsidRDefault="005141AF" w:rsidP="005141AF">
      <w:pPr>
        <w:suppressAutoHyphens/>
        <w:spacing w:after="0" w:line="240" w:lineRule="auto"/>
        <w:rPr>
          <w:rFonts w:eastAsiaTheme="minorEastAsia"/>
          <w:i/>
          <w:iCs/>
          <w:sz w:val="24"/>
          <w:szCs w:val="24"/>
        </w:rPr>
      </w:pPr>
      <w:r w:rsidRPr="00002F76">
        <w:rPr>
          <w:rFonts w:eastAsiaTheme="minorEastAsia"/>
          <w:i/>
          <w:iCs/>
          <w:sz w:val="24"/>
          <w:szCs w:val="24"/>
        </w:rPr>
        <w:t>L’objectif n’est pas, à ce stade, de mettre en avant telle ou telle procédure particulière, mais de permettre à l’enfant de disposer d’un répertoire de procédures, s’appuyant toujours sur le sens, parmi lesquelles il pourra choisir en fonction des nombres en jeu dans le problème à résoudre</w:t>
      </w:r>
      <w:r w:rsidR="00C63FA0" w:rsidRPr="00002F76">
        <w:rPr>
          <w:rFonts w:eastAsiaTheme="minorEastAsia"/>
          <w:i/>
          <w:iCs/>
          <w:sz w:val="24"/>
          <w:szCs w:val="24"/>
        </w:rPr>
        <w:t>.</w:t>
      </w:r>
    </w:p>
    <w:p w14:paraId="538AD66B" w14:textId="77777777" w:rsidR="005141AF" w:rsidRPr="00002F76" w:rsidRDefault="005141AF" w:rsidP="005141AF">
      <w:pPr>
        <w:spacing w:after="0" w:line="240" w:lineRule="auto"/>
        <w:rPr>
          <w:rFonts w:eastAsia="Times New Roman" w:cs="Times New Roman"/>
          <w:b/>
          <w:bCs/>
          <w:sz w:val="24"/>
          <w:szCs w:val="24"/>
          <w:u w:val="single"/>
          <w:lang w:eastAsia="fr-FR"/>
        </w:rPr>
      </w:pPr>
    </w:p>
    <w:p w14:paraId="1050A8CE" w14:textId="77777777" w:rsidR="005141AF" w:rsidRPr="00002F76" w:rsidRDefault="005141AF" w:rsidP="005141AF">
      <w:pPr>
        <w:spacing w:before="200" w:after="200" w:line="276" w:lineRule="auto"/>
        <w:rPr>
          <w:rFonts w:eastAsiaTheme="minorEastAsia"/>
          <w:sz w:val="20"/>
          <w:szCs w:val="20"/>
        </w:rPr>
      </w:pPr>
    </w:p>
    <w:p w14:paraId="0168A9D3" w14:textId="77777777" w:rsidR="005141AF" w:rsidRPr="00002F76" w:rsidRDefault="005141AF" w:rsidP="005141AF"/>
    <w:p w14:paraId="2747C5F7" w14:textId="77777777" w:rsidR="005141AF" w:rsidRPr="00002F76" w:rsidRDefault="005141AF" w:rsidP="005141AF"/>
    <w:p w14:paraId="18BCCACB" w14:textId="77777777" w:rsidR="008B777C" w:rsidRPr="00002F76" w:rsidRDefault="008B777C"/>
    <w:sectPr w:rsidR="008B777C" w:rsidRPr="00002F76"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47D94"/>
    <w:multiLevelType w:val="hybridMultilevel"/>
    <w:tmpl w:val="565204BA"/>
    <w:lvl w:ilvl="0" w:tplc="040C0017">
      <w:start w:val="1"/>
      <w:numFmt w:val="lowerLetter"/>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F41275"/>
    <w:multiLevelType w:val="hybridMultilevel"/>
    <w:tmpl w:val="1A1894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4C0D10"/>
    <w:multiLevelType w:val="hybridMultilevel"/>
    <w:tmpl w:val="F74CD5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AF"/>
    <w:rsid w:val="00002F76"/>
    <w:rsid w:val="0015336B"/>
    <w:rsid w:val="005141AF"/>
    <w:rsid w:val="006B1A7F"/>
    <w:rsid w:val="008B777C"/>
    <w:rsid w:val="00C63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62D1"/>
  <w15:chartTrackingRefBased/>
  <w15:docId w15:val="{37168417-33CD-476B-A736-ACF53702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6912">
      <w:bodyDiv w:val="1"/>
      <w:marLeft w:val="0"/>
      <w:marRight w:val="0"/>
      <w:marTop w:val="0"/>
      <w:marBottom w:val="0"/>
      <w:divBdr>
        <w:top w:val="none" w:sz="0" w:space="0" w:color="auto"/>
        <w:left w:val="none" w:sz="0" w:space="0" w:color="auto"/>
        <w:bottom w:val="none" w:sz="0" w:space="0" w:color="auto"/>
        <w:right w:val="none" w:sz="0" w:space="0" w:color="auto"/>
      </w:divBdr>
    </w:div>
    <w:div w:id="1192375042">
      <w:bodyDiv w:val="1"/>
      <w:marLeft w:val="0"/>
      <w:marRight w:val="0"/>
      <w:marTop w:val="0"/>
      <w:marBottom w:val="0"/>
      <w:divBdr>
        <w:top w:val="none" w:sz="0" w:space="0" w:color="auto"/>
        <w:left w:val="none" w:sz="0" w:space="0" w:color="auto"/>
        <w:bottom w:val="none" w:sz="0" w:space="0" w:color="auto"/>
        <w:right w:val="none" w:sz="0" w:space="0" w:color="auto"/>
      </w:divBdr>
    </w:div>
    <w:div w:id="2086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398</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chaim</cp:lastModifiedBy>
  <cp:revision>4</cp:revision>
  <dcterms:created xsi:type="dcterms:W3CDTF">2020-05-21T19:29:00Z</dcterms:created>
  <dcterms:modified xsi:type="dcterms:W3CDTF">2020-05-21T20:59:00Z</dcterms:modified>
</cp:coreProperties>
</file>