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2837D" w14:textId="393C3203" w:rsidR="00ED34B8" w:rsidRPr="000C3D58" w:rsidRDefault="00ED34B8" w:rsidP="00ED34B8">
      <w:pPr>
        <w:spacing w:before="200" w:after="200" w:line="276" w:lineRule="auto"/>
        <w:jc w:val="center"/>
        <w:rPr>
          <w:rFonts w:eastAsiaTheme="minorEastAsia"/>
          <w:b/>
          <w:color w:val="0070C0"/>
          <w:sz w:val="32"/>
          <w:szCs w:val="32"/>
        </w:rPr>
      </w:pPr>
      <w:r w:rsidRPr="000C3D58">
        <w:rPr>
          <w:rFonts w:eastAsiaTheme="minorEastAsia"/>
          <w:b/>
          <w:color w:val="0070C0"/>
          <w:sz w:val="32"/>
          <w:szCs w:val="32"/>
        </w:rPr>
        <w:t xml:space="preserve">Mathématiques – Séance du </w:t>
      </w:r>
      <w:r>
        <w:rPr>
          <w:rFonts w:eastAsiaTheme="minorEastAsia"/>
          <w:b/>
          <w:color w:val="0070C0"/>
          <w:sz w:val="32"/>
          <w:szCs w:val="32"/>
        </w:rPr>
        <w:t>jeudi</w:t>
      </w:r>
      <w:r>
        <w:rPr>
          <w:rFonts w:eastAsiaTheme="minorEastAsia"/>
          <w:b/>
          <w:color w:val="0070C0"/>
          <w:sz w:val="32"/>
          <w:szCs w:val="32"/>
        </w:rPr>
        <w:t xml:space="preserve"> 1</w:t>
      </w:r>
      <w:r>
        <w:rPr>
          <w:rFonts w:eastAsiaTheme="minorEastAsia"/>
          <w:b/>
          <w:color w:val="0070C0"/>
          <w:sz w:val="32"/>
          <w:szCs w:val="32"/>
        </w:rPr>
        <w:t>8</w:t>
      </w:r>
      <w:r>
        <w:rPr>
          <w:rFonts w:eastAsiaTheme="minorEastAsia"/>
          <w:b/>
          <w:color w:val="0070C0"/>
          <w:sz w:val="32"/>
          <w:szCs w:val="32"/>
        </w:rPr>
        <w:t xml:space="preserve"> juin</w:t>
      </w:r>
      <w:r w:rsidRPr="000C3D58">
        <w:rPr>
          <w:rFonts w:eastAsiaTheme="minorEastAsia"/>
          <w:b/>
          <w:color w:val="0070C0"/>
          <w:sz w:val="32"/>
          <w:szCs w:val="32"/>
        </w:rPr>
        <w:t xml:space="preserve"> 2020 – CM</w:t>
      </w:r>
      <w:r>
        <w:rPr>
          <w:rFonts w:eastAsiaTheme="minorEastAsia"/>
          <w:b/>
          <w:color w:val="0070C0"/>
          <w:sz w:val="32"/>
          <w:szCs w:val="32"/>
        </w:rPr>
        <w:t>1</w:t>
      </w:r>
      <w:r w:rsidRPr="000C3D58">
        <w:rPr>
          <w:rFonts w:eastAsiaTheme="minorEastAsia"/>
          <w:b/>
          <w:color w:val="0070C0"/>
          <w:sz w:val="32"/>
          <w:szCs w:val="32"/>
        </w:rPr>
        <w:t xml:space="preserve"> </w:t>
      </w:r>
    </w:p>
    <w:p w14:paraId="529B0F07" w14:textId="77777777" w:rsidR="00ED34B8" w:rsidRPr="000C3D58" w:rsidRDefault="00ED34B8" w:rsidP="00ED34B8">
      <w:pPr>
        <w:spacing w:before="200" w:after="200" w:line="276" w:lineRule="auto"/>
        <w:rPr>
          <w:rFonts w:eastAsiaTheme="minorEastAsia"/>
          <w:sz w:val="20"/>
          <w:szCs w:val="20"/>
        </w:rPr>
      </w:pPr>
    </w:p>
    <w:p w14:paraId="219C575D" w14:textId="77777777" w:rsidR="00ED34B8" w:rsidRPr="000C3D58" w:rsidRDefault="00ED34B8" w:rsidP="00ED34B8">
      <w:pPr>
        <w:spacing w:before="200" w:after="200" w:line="276" w:lineRule="auto"/>
        <w:rPr>
          <w:rFonts w:eastAsiaTheme="minorEastAsia"/>
          <w:sz w:val="32"/>
          <w:szCs w:val="20"/>
        </w:rPr>
      </w:pPr>
      <w:r w:rsidRPr="000C3D58">
        <w:rPr>
          <w:rFonts w:eastAsiaTheme="minorEastAsia"/>
          <w:sz w:val="32"/>
          <w:szCs w:val="20"/>
        </w:rPr>
        <w:t xml:space="preserve">Les exercices proposés sont dans la continuité des activités réalisées lors de l’émission d’aujourd’hui. </w:t>
      </w:r>
    </w:p>
    <w:p w14:paraId="05D0453C" w14:textId="77777777" w:rsidR="00ED34B8" w:rsidRPr="005719FE" w:rsidRDefault="00ED34B8" w:rsidP="00ED34B8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00" w:after="0" w:line="276" w:lineRule="auto"/>
        <w:outlineLvl w:val="0"/>
        <w:rPr>
          <w:rFonts w:eastAsiaTheme="minorEastAsia"/>
          <w:b/>
          <w:bCs/>
          <w:caps/>
          <w:color w:val="FFFFFF" w:themeColor="background1"/>
          <w:spacing w:val="15"/>
        </w:rPr>
      </w:pPr>
      <w:r w:rsidRPr="000C3D58">
        <w:rPr>
          <w:rFonts w:eastAsiaTheme="minorEastAsia"/>
          <w:b/>
          <w:bCs/>
          <w:caps/>
          <w:color w:val="FFFFFF" w:themeColor="background1"/>
          <w:spacing w:val="15"/>
        </w:rPr>
        <w:t>Calcul mental</w:t>
      </w:r>
    </w:p>
    <w:p w14:paraId="21FCB5FD" w14:textId="77777777" w:rsidR="00ED34B8" w:rsidRDefault="00ED34B8" w:rsidP="00ED34B8">
      <w:pPr>
        <w:spacing w:before="200" w:after="0" w:line="240" w:lineRule="auto"/>
        <w:contextualSpacing/>
        <w:textAlignment w:val="baseline"/>
        <w:rPr>
          <w:rFonts w:eastAsiaTheme="minorEastAsia"/>
          <w:b/>
          <w:bCs/>
          <w:sz w:val="24"/>
          <w:szCs w:val="24"/>
          <w:u w:val="single"/>
        </w:rPr>
      </w:pPr>
    </w:p>
    <w:p w14:paraId="76DE5E4F" w14:textId="77777777" w:rsidR="00ED34B8" w:rsidRPr="00CA6545" w:rsidRDefault="00ED34B8" w:rsidP="00ED34B8">
      <w:pPr>
        <w:spacing w:before="200" w:after="0" w:line="240" w:lineRule="auto"/>
        <w:contextualSpacing/>
        <w:textAlignment w:val="baseline"/>
        <w:rPr>
          <w:rFonts w:eastAsiaTheme="minorEastAsia"/>
          <w:b/>
          <w:bCs/>
          <w:sz w:val="24"/>
          <w:szCs w:val="24"/>
          <w:u w:val="single"/>
        </w:rPr>
      </w:pPr>
      <w:r>
        <w:rPr>
          <w:rFonts w:eastAsiaTheme="minorEastAsia"/>
          <w:b/>
          <w:bCs/>
          <w:sz w:val="24"/>
          <w:szCs w:val="24"/>
          <w:u w:val="single"/>
        </w:rPr>
        <w:t>Manipuler des fractions</w:t>
      </w:r>
    </w:p>
    <w:p w14:paraId="4BD4EDC4" w14:textId="77777777" w:rsidR="00ED34B8" w:rsidRDefault="00ED34B8" w:rsidP="00ED34B8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  <w:u w:val="single"/>
        </w:rPr>
      </w:pPr>
    </w:p>
    <w:p w14:paraId="42B255CA" w14:textId="6EC83CE3" w:rsidR="00ED34B8" w:rsidRDefault="00ED34B8" w:rsidP="00ED34B8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  <w:r w:rsidRPr="00B60382">
        <w:rPr>
          <w:rFonts w:eastAsiaTheme="minorEastAsia"/>
          <w:sz w:val="24"/>
          <w:szCs w:val="24"/>
          <w:u w:val="single"/>
        </w:rPr>
        <w:t>Série du jour</w:t>
      </w:r>
      <w:r w:rsidRPr="000C3D58">
        <w:rPr>
          <w:rFonts w:eastAsiaTheme="minorEastAsia"/>
          <w:sz w:val="24"/>
          <w:szCs w:val="24"/>
        </w:rPr>
        <w:t> :</w:t>
      </w:r>
    </w:p>
    <w:p w14:paraId="19709497" w14:textId="390EC00C" w:rsidR="00113FCA" w:rsidRDefault="00113FCA" w:rsidP="00113FCA">
      <w:pPr>
        <w:pStyle w:val="NormalWeb"/>
        <w:spacing w:before="200" w:beforeAutospacing="0" w:after="0" w:afterAutospacing="0" w:line="216" w:lineRule="auto"/>
        <w:contextualSpacing/>
        <w:rPr>
          <w:rFonts w:ascii="Calibri" w:eastAsiaTheme="minorEastAsia" w:hAnsi="Calibri" w:cstheme="minorBidi"/>
          <w:color w:val="000000"/>
          <w:kern w:val="24"/>
          <w:position w:val="1"/>
        </w:rPr>
      </w:pPr>
      <w:r w:rsidRPr="00545AE5">
        <w:rPr>
          <w:rFonts w:eastAsiaTheme="minorEastAsia"/>
          <w:sz w:val="16"/>
          <w:szCs w:val="16"/>
        </w:rPr>
        <w:t>●</w:t>
      </w:r>
      <w:r>
        <w:rPr>
          <w:rFonts w:eastAsiaTheme="minorEastAsia"/>
          <w:sz w:val="16"/>
          <w:szCs w:val="16"/>
        </w:rPr>
        <w:t xml:space="preserve"> </w:t>
      </w:r>
      <w:r w:rsidRPr="00113FCA">
        <w:rPr>
          <w:rFonts w:ascii="Calibri" w:eastAsiaTheme="minorEastAsia" w:hAnsi="Calibri" w:cstheme="minorBidi"/>
          <w:color w:val="000000"/>
          <w:kern w:val="24"/>
          <w:position w:val="1"/>
        </w:rPr>
        <w:t xml:space="preserve">Quelle est la moitié de </w:t>
      </w:r>
      <w:r w:rsidRPr="00113FCA">
        <w:rPr>
          <w:rFonts w:ascii="Calibri" w:eastAsiaTheme="minorEastAsia" w:hAnsi="Calibri" w:cstheme="minorBidi"/>
          <w:color w:val="000000"/>
          <w:kern w:val="24"/>
        </w:rPr>
        <w:t>32,6</w:t>
      </w:r>
      <w:r w:rsidRPr="00113FCA">
        <w:rPr>
          <w:rFonts w:ascii="Calibri" w:eastAsiaTheme="minorEastAsia" w:hAnsi="Calibri" w:cstheme="minorBidi"/>
          <w:color w:val="000000"/>
          <w:kern w:val="24"/>
          <w:position w:val="1"/>
        </w:rPr>
        <w:t xml:space="preserve"> ?   </w:t>
      </w:r>
      <w:bookmarkStart w:id="0" w:name="_Hlk42374613"/>
    </w:p>
    <w:p w14:paraId="4E91FB33" w14:textId="5F0DF5EB" w:rsidR="00ED34B8" w:rsidRPr="00113FCA" w:rsidRDefault="00ED34B8" w:rsidP="00113FCA">
      <w:pPr>
        <w:pStyle w:val="NormalWeb"/>
        <w:spacing w:before="200" w:beforeAutospacing="0" w:after="0" w:afterAutospacing="0" w:line="216" w:lineRule="auto"/>
        <w:contextualSpacing/>
      </w:pPr>
      <w:r w:rsidRPr="00545AE5">
        <w:rPr>
          <w:rFonts w:eastAsiaTheme="minorEastAsia"/>
          <w:sz w:val="16"/>
          <w:szCs w:val="16"/>
        </w:rPr>
        <w:t>●</w:t>
      </w:r>
      <w:bookmarkEnd w:id="0"/>
      <w:r>
        <w:rPr>
          <w:rFonts w:eastAsiaTheme="minorEastAsia"/>
        </w:rPr>
        <w:t xml:space="preserve"> </w:t>
      </w:r>
      <w:r w:rsidRPr="00FF61CC">
        <w:rPr>
          <w:rFonts w:asciiTheme="minorHAnsi" w:eastAsiaTheme="minorEastAsia" w:hAnsiTheme="minorHAnsi"/>
        </w:rPr>
        <w:t xml:space="preserve">Quel est le quart de </w:t>
      </w:r>
      <w:r w:rsidR="00113FCA" w:rsidRPr="00FF61CC">
        <w:rPr>
          <w:rFonts w:asciiTheme="minorHAnsi" w:eastAsiaTheme="minorEastAsia" w:hAnsiTheme="minorHAnsi"/>
        </w:rPr>
        <w:t>8</w:t>
      </w:r>
      <w:r w:rsidRPr="00FF61CC">
        <w:rPr>
          <w:rFonts w:asciiTheme="minorHAnsi" w:eastAsiaTheme="minorEastAsia" w:hAnsiTheme="minorHAnsi"/>
        </w:rPr>
        <w:t xml:space="preserve"> centaines ?</w:t>
      </w:r>
    </w:p>
    <w:p w14:paraId="515EC50B" w14:textId="77777777" w:rsidR="00ED34B8" w:rsidRPr="00545AE5" w:rsidRDefault="00ED34B8" w:rsidP="00ED34B8">
      <w:pPr>
        <w:pStyle w:val="NormalWeb"/>
        <w:spacing w:before="0" w:beforeAutospacing="0" w:after="0" w:afterAutospacing="0"/>
        <w:contextualSpacing/>
      </w:pPr>
      <w:r w:rsidRPr="00545AE5">
        <w:rPr>
          <w:rFonts w:asciiTheme="minorHAnsi" w:eastAsiaTheme="minorEastAsia" w:hAnsi="Calibri" w:cstheme="minorBidi"/>
          <w:i/>
          <w:iCs/>
          <w:color w:val="000000" w:themeColor="text1"/>
          <w:kern w:val="24"/>
        </w:rPr>
        <w:t>Pour calculer le quart d’un nombre, tu peux prendre la moitié de la moitié de ce nombre.</w:t>
      </w:r>
    </w:p>
    <w:p w14:paraId="3BBA17F4" w14:textId="77777777" w:rsidR="00ED34B8" w:rsidRDefault="00ED34B8" w:rsidP="00ED34B8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6D35C720" w14:textId="0BFB2086" w:rsidR="00ED34B8" w:rsidRDefault="00ED34B8" w:rsidP="00ED34B8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545AE5">
        <w:rPr>
          <w:rFonts w:eastAsiaTheme="minorEastAsia"/>
          <w:sz w:val="16"/>
          <w:szCs w:val="16"/>
        </w:rPr>
        <w:t>●</w:t>
      </w:r>
      <w:r>
        <w:rPr>
          <w:rFonts w:eastAsiaTheme="minorEastAsia"/>
          <w:sz w:val="16"/>
          <w:szCs w:val="16"/>
        </w:rPr>
        <w:t xml:space="preserve"> </w:t>
      </w:r>
      <w:r w:rsidRPr="00545AE5">
        <w:rPr>
          <w:rFonts w:asciiTheme="minorHAnsi" w:eastAsiaTheme="minorEastAsia" w:hAnsi="Calibri" w:cstheme="minorBidi"/>
          <w:color w:val="000000" w:themeColor="text1"/>
          <w:kern w:val="24"/>
        </w:rPr>
        <w:t>Quel est le double de 1</w:t>
      </w:r>
      <w:r w:rsidR="00113FCA">
        <w:rPr>
          <w:rFonts w:asciiTheme="minorHAnsi" w:eastAsiaTheme="minorEastAsia" w:hAnsi="Calibri" w:cstheme="minorBidi"/>
          <w:color w:val="000000" w:themeColor="text1"/>
          <w:kern w:val="24"/>
        </w:rPr>
        <w:t>8,2</w:t>
      </w:r>
      <w:r w:rsidRPr="00545AE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?   </w:t>
      </w:r>
    </w:p>
    <w:p w14:paraId="43250E83" w14:textId="36741A4A" w:rsidR="00ED34B8" w:rsidRDefault="00ED34B8" w:rsidP="00ED34B8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545AE5">
        <w:rPr>
          <w:rFonts w:eastAsiaTheme="minorEastAsia"/>
          <w:sz w:val="16"/>
          <w:szCs w:val="16"/>
        </w:rPr>
        <w:t>●</w:t>
      </w:r>
      <w:r>
        <w:rPr>
          <w:rFonts w:eastAsiaTheme="minorEastAsia"/>
          <w:sz w:val="16"/>
          <w:szCs w:val="16"/>
        </w:rPr>
        <w:t xml:space="preserve"> </w:t>
      </w:r>
      <w:r w:rsidRPr="00545AE5">
        <w:rPr>
          <w:rFonts w:asciiTheme="minorHAnsi" w:eastAsiaTheme="minorEastAsia" w:hAnsi="Calibri" w:cstheme="minorBidi"/>
          <w:color w:val="000000" w:themeColor="text1"/>
          <w:kern w:val="24"/>
        </w:rPr>
        <w:t>Quel est le double de la moitié de 4,</w:t>
      </w:r>
      <w:r w:rsidR="00113FCA">
        <w:rPr>
          <w:rFonts w:asciiTheme="minorHAnsi" w:eastAsiaTheme="minorEastAsia" w:hAnsi="Calibri" w:cstheme="minorBidi"/>
          <w:color w:val="000000" w:themeColor="text1"/>
          <w:kern w:val="24"/>
        </w:rPr>
        <w:t>84</w:t>
      </w:r>
      <w:r w:rsidRPr="00545AE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?  </w:t>
      </w:r>
    </w:p>
    <w:p w14:paraId="7FAA830A" w14:textId="4FB32527" w:rsidR="00ED34B8" w:rsidRDefault="00ED34B8" w:rsidP="00ED34B8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545AE5">
        <w:rPr>
          <w:rFonts w:eastAsiaTheme="minorEastAsia"/>
          <w:sz w:val="16"/>
          <w:szCs w:val="16"/>
        </w:rPr>
        <w:t>●</w:t>
      </w:r>
      <w:r>
        <w:rPr>
          <w:rFonts w:eastAsiaTheme="minorEastAsia"/>
          <w:sz w:val="16"/>
          <w:szCs w:val="16"/>
        </w:rPr>
        <w:t xml:space="preserve"> </w:t>
      </w:r>
      <w:r w:rsidRPr="00545AE5">
        <w:rPr>
          <w:rFonts w:asciiTheme="minorHAnsi" w:eastAsiaTheme="minorEastAsia" w:hAnsi="Calibri" w:cstheme="minorBidi"/>
          <w:color w:val="000000" w:themeColor="text1"/>
          <w:kern w:val="24"/>
        </w:rPr>
        <w:t xml:space="preserve">Quel est le dixième de </w:t>
      </w:r>
      <w:r w:rsidR="00113FCA">
        <w:rPr>
          <w:rFonts w:asciiTheme="minorHAnsi" w:eastAsiaTheme="minorEastAsia" w:hAnsi="Calibri" w:cstheme="minorBidi"/>
          <w:color w:val="000000" w:themeColor="text1"/>
          <w:kern w:val="24"/>
        </w:rPr>
        <w:t>9</w:t>
      </w:r>
      <w:r w:rsidRPr="00545AE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dizaines ?   </w:t>
      </w:r>
    </w:p>
    <w:p w14:paraId="4B721377" w14:textId="089AB44C" w:rsidR="00ED34B8" w:rsidRPr="00545AE5" w:rsidRDefault="00ED34B8" w:rsidP="00ED34B8">
      <w:pPr>
        <w:pStyle w:val="NormalWeb"/>
        <w:spacing w:before="0" w:beforeAutospacing="0" w:after="0" w:afterAutospacing="0"/>
        <w:contextualSpacing/>
      </w:pPr>
      <w:r w:rsidRPr="00545AE5">
        <w:rPr>
          <w:rFonts w:eastAsiaTheme="minorEastAsia"/>
          <w:sz w:val="16"/>
          <w:szCs w:val="16"/>
        </w:rPr>
        <w:t>●</w:t>
      </w:r>
      <w:r>
        <w:rPr>
          <w:rFonts w:eastAsiaTheme="minorEastAsia"/>
          <w:sz w:val="16"/>
          <w:szCs w:val="16"/>
        </w:rPr>
        <w:t xml:space="preserve"> </w:t>
      </w:r>
      <w:r w:rsidRPr="00545AE5">
        <w:rPr>
          <w:rFonts w:asciiTheme="minorHAnsi" w:eastAsiaTheme="minorEastAsia" w:hAnsi="Calibri" w:cstheme="minorBidi"/>
          <w:color w:val="000000" w:themeColor="text1"/>
          <w:kern w:val="24"/>
        </w:rPr>
        <w:t>Quel est le centième de 3</w:t>
      </w:r>
      <w:r w:rsidR="00113FCA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centaines</w:t>
      </w:r>
      <w:r w:rsidRPr="00545AE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?   </w:t>
      </w:r>
    </w:p>
    <w:p w14:paraId="72618761" w14:textId="480DEF8E" w:rsidR="00ED34B8" w:rsidRDefault="00ED34B8" w:rsidP="00ED34B8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545AE5">
        <w:rPr>
          <w:rFonts w:eastAsiaTheme="minorEastAsia"/>
          <w:sz w:val="16"/>
          <w:szCs w:val="16"/>
        </w:rPr>
        <w:t>●</w:t>
      </w:r>
      <w:r>
        <w:rPr>
          <w:rFonts w:eastAsiaTheme="minorEastAsia"/>
          <w:sz w:val="16"/>
          <w:szCs w:val="16"/>
        </w:rPr>
        <w:t xml:space="preserve"> </w:t>
      </w:r>
      <w:r w:rsidRPr="00545AE5">
        <w:rPr>
          <w:rFonts w:asciiTheme="minorHAnsi" w:eastAsiaTheme="minorEastAsia" w:hAnsi="Calibri" w:cstheme="minorBidi"/>
          <w:color w:val="000000" w:themeColor="text1"/>
          <w:kern w:val="24"/>
        </w:rPr>
        <w:t>Quelle est la moitié du double de 1</w:t>
      </w:r>
      <w:r w:rsidR="00113FCA">
        <w:rPr>
          <w:rFonts w:asciiTheme="minorHAnsi" w:eastAsiaTheme="minorEastAsia" w:hAnsi="Calibri" w:cstheme="minorBidi"/>
          <w:color w:val="000000" w:themeColor="text1"/>
          <w:kern w:val="24"/>
        </w:rPr>
        <w:t>32 212</w:t>
      </w:r>
      <w:r w:rsidRPr="00545AE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?   </w:t>
      </w:r>
    </w:p>
    <w:p w14:paraId="22939B90" w14:textId="77777777" w:rsidR="00ED34B8" w:rsidRPr="00545AE5" w:rsidRDefault="00ED34B8" w:rsidP="00ED34B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13C39897" w14:textId="77777777" w:rsidR="00ED34B8" w:rsidRPr="000C3D58" w:rsidRDefault="00ED34B8" w:rsidP="00ED34B8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00" w:after="0" w:line="276" w:lineRule="auto"/>
        <w:outlineLvl w:val="0"/>
        <w:rPr>
          <w:rFonts w:eastAsiaTheme="minorEastAsia"/>
          <w:b/>
          <w:bCs/>
          <w:caps/>
          <w:color w:val="FFFFFF" w:themeColor="background1"/>
          <w:spacing w:val="15"/>
        </w:rPr>
      </w:pPr>
      <w:r w:rsidRPr="000C3D58">
        <w:rPr>
          <w:rFonts w:eastAsiaTheme="minorEastAsia"/>
          <w:b/>
          <w:bCs/>
          <w:caps/>
          <w:color w:val="FFFFFF" w:themeColor="background1"/>
          <w:spacing w:val="15"/>
        </w:rPr>
        <w:t>Nombres</w:t>
      </w:r>
    </w:p>
    <w:p w14:paraId="51C191F3" w14:textId="77777777" w:rsidR="00ED34B8" w:rsidRDefault="00ED34B8" w:rsidP="00ED34B8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  <w:r w:rsidRPr="00B158CC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  <w:t>Utiliser les nombres décimaux pour rendre compte de mesures de grandeurs</w:t>
      </w:r>
    </w:p>
    <w:p w14:paraId="0A0900DB" w14:textId="12951EE9" w:rsidR="00ED34B8" w:rsidRPr="00545AE5" w:rsidRDefault="00FF61CC" w:rsidP="00ED34B8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  <w:r w:rsidRPr="00FF61CC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  <w:drawing>
          <wp:inline distT="0" distB="0" distL="0" distR="0" wp14:anchorId="7DCF7DE6" wp14:editId="18683B46">
            <wp:extent cx="5756910" cy="3238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2826A" w14:textId="77777777" w:rsidR="00ED34B8" w:rsidRDefault="00ED34B8" w:rsidP="00ED34B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4201E078" w14:textId="77777777" w:rsidR="00ED34B8" w:rsidRDefault="00ED34B8" w:rsidP="00ED34B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5D0D2BC4" w14:textId="77777777" w:rsidR="00ED34B8" w:rsidRDefault="00ED34B8" w:rsidP="00ED34B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5D54E5AD" w14:textId="71B6A8AB" w:rsidR="00ED34B8" w:rsidRDefault="00ED34B8" w:rsidP="00ED34B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  <w:u w:val="single"/>
        </w:rPr>
      </w:pPr>
      <w:r w:rsidRPr="00A66D5E">
        <w:rPr>
          <w:rFonts w:asciiTheme="minorHAnsi" w:eastAsiaTheme="minorEastAsia" w:hAnsi="Calibri" w:cstheme="minorBidi"/>
          <w:b/>
          <w:bCs/>
          <w:kern w:val="24"/>
          <w:u w:val="single"/>
        </w:rPr>
        <w:t>Faire le lien entre les unités de numération et les unités de mesure</w:t>
      </w:r>
    </w:p>
    <w:p w14:paraId="0771A9D3" w14:textId="178C0B2C" w:rsidR="00FF61CC" w:rsidRDefault="00FF61CC" w:rsidP="00ED34B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  <w:u w:val="single"/>
        </w:rPr>
      </w:pPr>
    </w:p>
    <w:p w14:paraId="19D01ED3" w14:textId="77777777" w:rsidR="00FF61CC" w:rsidRPr="00FF61CC" w:rsidRDefault="00FF61CC" w:rsidP="00FF61CC">
      <w:pPr>
        <w:pStyle w:val="NormalWeb"/>
        <w:spacing w:before="0" w:beforeAutospacing="0" w:after="0" w:afterAutospacing="0"/>
      </w:pPr>
      <w:r w:rsidRPr="00FF61CC">
        <w:rPr>
          <w:rFonts w:asciiTheme="minorHAnsi" w:eastAsiaTheme="minorEastAsia" w:hAnsi="Calibri" w:cstheme="minorBidi"/>
          <w:color w:val="000000" w:themeColor="text1"/>
          <w:kern w:val="24"/>
        </w:rPr>
        <w:t xml:space="preserve">Léa mesure 1,43 m. </w:t>
      </w:r>
    </w:p>
    <w:p w14:paraId="603B320F" w14:textId="1EA84058" w:rsidR="00FF61CC" w:rsidRPr="00FF61CC" w:rsidRDefault="00FF61CC" w:rsidP="00FF61CC">
      <w:pPr>
        <w:pStyle w:val="NormalWeb"/>
        <w:spacing w:before="0" w:beforeAutospacing="0" w:after="0" w:afterAutospacing="0"/>
      </w:pPr>
      <w:r w:rsidRPr="00FF61CC">
        <w:rPr>
          <w:rFonts w:asciiTheme="minorHAnsi" w:eastAsiaTheme="minorEastAsia" w:hAnsi="Calibri" w:cstheme="minorBidi"/>
          <w:color w:val="000000" w:themeColor="text1"/>
          <w:kern w:val="24"/>
        </w:rPr>
        <w:t>Comment exprimer sa taille en mètres et centimètres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FF61CC">
        <w:rPr>
          <w:rFonts w:asciiTheme="minorHAnsi" w:eastAsiaTheme="minorEastAsia" w:hAnsi="Calibri" w:cstheme="minorBidi"/>
          <w:color w:val="000000" w:themeColor="text1"/>
          <w:kern w:val="24"/>
        </w:rPr>
        <w:t>?</w:t>
      </w:r>
    </w:p>
    <w:p w14:paraId="7295430A" w14:textId="6339CF57" w:rsidR="00FF61CC" w:rsidRDefault="00FF61CC" w:rsidP="00ED34B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  <w:u w:val="single"/>
        </w:rPr>
      </w:pPr>
    </w:p>
    <w:p w14:paraId="3BD42E6C" w14:textId="5605BBB3" w:rsidR="00FF61CC" w:rsidRDefault="00FF61CC" w:rsidP="00ED34B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  <w:u w:val="single"/>
        </w:rPr>
      </w:pPr>
    </w:p>
    <w:p w14:paraId="0E36949D" w14:textId="77777777" w:rsidR="00ED34B8" w:rsidRPr="00545AE5" w:rsidRDefault="00ED34B8" w:rsidP="00ED34B8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 w:rsidRPr="00545AE5">
        <w:rPr>
          <w:rFonts w:ascii="Calibri" w:eastAsia="Calibri" w:hAnsi="Calibri"/>
          <w:color w:val="000000" w:themeColor="text1"/>
          <w:kern w:val="24"/>
          <w:position w:val="1"/>
        </w:rPr>
        <w:t>Détermine le périmètre du triangle construit à main levée.</w:t>
      </w:r>
    </w:p>
    <w:p w14:paraId="5EF010B8" w14:textId="723616CE" w:rsidR="00ED34B8" w:rsidRPr="00414A86" w:rsidRDefault="00ED34B8" w:rsidP="00ED34B8">
      <w:pPr>
        <w:pStyle w:val="NormalWeb"/>
        <w:spacing w:before="0" w:beforeAutospacing="0" w:after="0" w:afterAutospacing="0"/>
        <w:jc w:val="both"/>
        <w:rPr>
          <w:rFonts w:asciiTheme="minorHAnsi" w:eastAsia="Calibri" w:hAnsi="Calibri" w:cstheme="minorBidi"/>
          <w:color w:val="000000" w:themeColor="dark1"/>
          <w:kern w:val="24"/>
          <w:sz w:val="16"/>
          <w:szCs w:val="16"/>
          <w:lang w:eastAsia="en-US"/>
        </w:rPr>
      </w:pPr>
    </w:p>
    <w:p w14:paraId="2015DB8B" w14:textId="77777777" w:rsidR="00FF61CC" w:rsidRPr="00A66D5E" w:rsidRDefault="00FF61CC" w:rsidP="00ED34B8">
      <w:pPr>
        <w:pStyle w:val="NormalWeb"/>
        <w:spacing w:before="0" w:beforeAutospacing="0" w:after="0" w:afterAutospacing="0"/>
        <w:jc w:val="both"/>
      </w:pPr>
    </w:p>
    <w:p w14:paraId="3ABE39D6" w14:textId="0628D162" w:rsidR="00ED34B8" w:rsidRDefault="00FF61CC" w:rsidP="00ED34B8">
      <w:pPr>
        <w:pStyle w:val="NormalWeb"/>
        <w:spacing w:before="0" w:beforeAutospacing="0" w:after="0" w:afterAutospacing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F5406A" wp14:editId="39F97FE8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3420000" cy="2664000"/>
                <wp:effectExtent l="0" t="0" r="0" b="3175"/>
                <wp:wrapTight wrapText="bothSides">
                  <wp:wrapPolygon edited="0">
                    <wp:start x="7942" y="0"/>
                    <wp:lineTo x="3249" y="2317"/>
                    <wp:lineTo x="3249" y="6488"/>
                    <wp:lineTo x="4332" y="7723"/>
                    <wp:lineTo x="5415" y="7723"/>
                    <wp:lineTo x="361" y="9886"/>
                    <wp:lineTo x="361" y="14366"/>
                    <wp:lineTo x="2647" y="15138"/>
                    <wp:lineTo x="7942" y="15138"/>
                    <wp:lineTo x="8303" y="21471"/>
                    <wp:lineTo x="10710" y="21471"/>
                    <wp:lineTo x="10589" y="16683"/>
                    <wp:lineTo x="9988" y="15138"/>
                    <wp:lineTo x="15643" y="15138"/>
                    <wp:lineTo x="21299" y="13902"/>
                    <wp:lineTo x="21419" y="9732"/>
                    <wp:lineTo x="20457" y="9268"/>
                    <wp:lineTo x="14921" y="7723"/>
                    <wp:lineTo x="16365" y="7723"/>
                    <wp:lineTo x="19855" y="6024"/>
                    <wp:lineTo x="19975" y="1854"/>
                    <wp:lineTo x="19253" y="1390"/>
                    <wp:lineTo x="16365" y="0"/>
                    <wp:lineTo x="7942" y="0"/>
                  </wp:wrapPolygon>
                </wp:wrapTight>
                <wp:docPr id="3" name="Groupe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000" cy="2664000"/>
                          <a:chOff x="-86525" y="0"/>
                          <a:chExt cx="2482592" cy="1419870"/>
                        </a:xfrm>
                      </wpg:grpSpPr>
                      <wps:wsp>
                        <wps:cNvPr id="7" name="Forme libre 10"/>
                        <wps:cNvSpPr/>
                        <wps:spPr>
                          <a:xfrm>
                            <a:off x="443581" y="234960"/>
                            <a:ext cx="1456267" cy="855134"/>
                          </a:xfrm>
                          <a:custGeom>
                            <a:avLst/>
                            <a:gdLst>
                              <a:gd name="connsiteX0" fmla="*/ 0 w 1456267"/>
                              <a:gd name="connsiteY0" fmla="*/ 33867 h 855134"/>
                              <a:gd name="connsiteX1" fmla="*/ 1456267 w 1456267"/>
                              <a:gd name="connsiteY1" fmla="*/ 0 h 855134"/>
                              <a:gd name="connsiteX2" fmla="*/ 465667 w 1456267"/>
                              <a:gd name="connsiteY2" fmla="*/ 855134 h 855134"/>
                              <a:gd name="connsiteX3" fmla="*/ 0 w 1456267"/>
                              <a:gd name="connsiteY3" fmla="*/ 33867 h 8551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56267" h="855134">
                                <a:moveTo>
                                  <a:pt x="0" y="33867"/>
                                </a:moveTo>
                                <a:lnTo>
                                  <a:pt x="1456267" y="0"/>
                                </a:lnTo>
                                <a:lnTo>
                                  <a:pt x="465667" y="855134"/>
                                </a:lnTo>
                                <a:lnTo>
                                  <a:pt x="0" y="338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11"/>
                        <wps:cNvSpPr txBox="1"/>
                        <wps:spPr>
                          <a:xfrm>
                            <a:off x="790714" y="0"/>
                            <a:ext cx="1049867" cy="3471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ED882A1" w14:textId="77777777" w:rsidR="00FF61CC" w:rsidRDefault="00FF61CC" w:rsidP="00FF61CC">
                              <w:pPr>
                                <w:spacing w:after="20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>5</w:t>
                              </w:r>
                              <w:r>
                                <w:rPr>
                                  <w:rFonts w:eastAsia="Times New Roman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 xml:space="preserve"> m 8 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12"/>
                        <wps:cNvSpPr txBox="1"/>
                        <wps:spPr>
                          <a:xfrm>
                            <a:off x="257314" y="125196"/>
                            <a:ext cx="35560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3185230" w14:textId="77777777" w:rsidR="00FF61CC" w:rsidRDefault="00FF61CC" w:rsidP="00FF61CC">
                              <w:pPr>
                                <w:spacing w:after="20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13"/>
                        <wps:cNvSpPr txBox="1"/>
                        <wps:spPr>
                          <a:xfrm>
                            <a:off x="-86525" y="629899"/>
                            <a:ext cx="1049867" cy="3471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715C89D" w14:textId="77777777" w:rsidR="00FF61CC" w:rsidRDefault="00FF61CC" w:rsidP="00FF61CC">
                              <w:pPr>
                                <w:spacing w:after="20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 xml:space="preserve">    6,7</w:t>
                              </w:r>
                              <w:r>
                                <w:rPr>
                                  <w:rFonts w:eastAsia="Times New Roman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Zone de texte 14"/>
                        <wps:cNvSpPr txBox="1"/>
                        <wps:spPr>
                          <a:xfrm>
                            <a:off x="1346200" y="601354"/>
                            <a:ext cx="1049867" cy="3471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9BE0C53" w14:textId="77777777" w:rsidR="00FF61CC" w:rsidRDefault="00FF61CC" w:rsidP="00FF61CC">
                              <w:pPr>
                                <w:spacing w:after="20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>8 +</w:t>
                              </w:r>
                              <w:r>
                                <w:rPr>
                                  <w:rFonts w:eastAsia="Times New Roman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libri" w:hAnsi="Cambria Math"/>
                                        <w:color w:val="000000" w:themeColor="dark1"/>
                                        <w:kern w:val="24"/>
                                        <w:sz w:val="40"/>
                                        <w:szCs w:val="40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libri" w:hAnsi="Cambria Math"/>
                                        <w:color w:val="000000" w:themeColor="dark1"/>
                                        <w:kern w:val="24"/>
                                        <w:sz w:val="40"/>
                                        <w:szCs w:val="40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  <w:r>
                                <w:rPr>
                                  <w:rFonts w:eastAsia="Times New Roman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5"/>
                        <wps:cNvSpPr txBox="1"/>
                        <wps:spPr>
                          <a:xfrm>
                            <a:off x="833505" y="1073160"/>
                            <a:ext cx="35560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AEB8518" w14:textId="77777777" w:rsidR="00FF61CC" w:rsidRDefault="00FF61CC" w:rsidP="00FF61CC">
                              <w:pPr>
                                <w:spacing w:after="20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16"/>
                        <wps:cNvSpPr txBox="1"/>
                        <wps:spPr>
                          <a:xfrm>
                            <a:off x="1871133" y="83440"/>
                            <a:ext cx="355600" cy="346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5DEBB8" w14:textId="77777777" w:rsidR="00FF61CC" w:rsidRDefault="00FF61CC" w:rsidP="00FF61CC">
                              <w:pPr>
                                <w:spacing w:after="20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 w:hAnsi="Calibri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F5406A" id="Groupe 9" o:spid="_x0000_s1026" style="position:absolute;margin-left:0;margin-top:13.45pt;width:269.3pt;height:209.75pt;z-index:-251657216;mso-position-horizontal-relative:margin;mso-width-relative:margin;mso-height-relative:margin" coordorigin="-865" coordsize="24825,1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">
                <v:shape id="Forme libre 10" o:spid="_x0000_s1027" style="position:absolute;left:4435;top:2349;width:14563;height:8551;visibility:visible;mso-wrap-style:square;v-text-anchor:middle" coordsize="1456267,85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" path="m,33867l1456267,,465667,855134,,33867xe" filled="f" strokecolor="windowText" strokeweight="1pt">
                  <v:stroke joinstyle="miter"/>
                  <v:path arrowok="t" o:connecttype="custom" o:connectlocs="0,33867;1456267,0;465667,855134;0,33867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1" o:spid="_x0000_s1028" type="#_x0000_t202" style="position:absolute;left:7907;width:10498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5ED882A1" w14:textId="77777777" w:rsidR="00FF61CC" w:rsidRDefault="00FF61CC" w:rsidP="00FF61CC">
                        <w:pPr>
                          <w:spacing w:after="20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>5</w:t>
                        </w:r>
                        <w:r>
                          <w:rPr>
                            <w:rFonts w:eastAsia="Times New Roman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 xml:space="preserve"> m 8 cm</w:t>
                        </w:r>
                      </w:p>
                    </w:txbxContent>
                  </v:textbox>
                </v:shape>
                <v:shape id="Zone de texte 12" o:spid="_x0000_s1029" type="#_x0000_t202" style="position:absolute;left:2573;top:1251;width:3556;height:3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33185230" w14:textId="77777777" w:rsidR="00FF61CC" w:rsidRDefault="00FF61CC" w:rsidP="00FF61CC">
                        <w:pPr>
                          <w:spacing w:after="20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>A</w:t>
                        </w:r>
                      </w:p>
                    </w:txbxContent>
                  </v:textbox>
                </v:shape>
                <v:shape id="Zone de texte 13" o:spid="_x0000_s1030" type="#_x0000_t202" style="position:absolute;left:-865;top:6298;width:10498;height:3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715C89D" w14:textId="77777777" w:rsidR="00FF61CC" w:rsidRDefault="00FF61CC" w:rsidP="00FF61CC">
                        <w:pPr>
                          <w:spacing w:after="20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 xml:space="preserve">    6,7</w:t>
                        </w:r>
                        <w:r>
                          <w:rPr>
                            <w:rFonts w:eastAsia="Times New Roman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 xml:space="preserve"> m</w:t>
                        </w:r>
                      </w:p>
                    </w:txbxContent>
                  </v:textbox>
                </v:shape>
                <v:shape id="Zone de texte 14" o:spid="_x0000_s1031" type="#_x0000_t202" style="position:absolute;left:13462;top:6013;width:10498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9BE0C53" w14:textId="77777777" w:rsidR="00FF61CC" w:rsidRDefault="00FF61CC" w:rsidP="00FF61CC">
                        <w:pPr>
                          <w:spacing w:after="20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hAnsi="Calibri"/>
                            <w:color w:val="000000" w:themeColor="dark1"/>
                            <w:kern w:val="24"/>
                          </w:rPr>
                          <w:t xml:space="preserve">   </w:t>
                        </w:r>
                        <w:r>
                          <w:rPr>
                            <w:rFonts w:eastAsia="Calibri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>8 +</w:t>
                        </w:r>
                        <w:r>
                          <w:rPr>
                            <w:rFonts w:eastAsia="Times New Roman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  <w:r>
                          <w:rPr>
                            <w:rFonts w:eastAsia="Calibri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/>
                                  <w:i/>
                                  <w:iCs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/>
                                  <w:color w:val="000000" w:themeColor="dark1"/>
                                  <w:kern w:val="24"/>
                                  <w:sz w:val="40"/>
                                  <w:szCs w:val="40"/>
                                </w:rPr>
                                <m:t>100</m:t>
                              </m:r>
                            </m:den>
                          </m:f>
                        </m:oMath>
                        <w:r>
                          <w:rPr>
                            <w:rFonts w:eastAsia="Times New Roman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 xml:space="preserve"> m</w:t>
                        </w:r>
                      </w:p>
                    </w:txbxContent>
                  </v:textbox>
                </v:shape>
                <v:shape id="Zone de texte 15" o:spid="_x0000_s1032" type="#_x0000_t202" style="position:absolute;left:8335;top:10731;width:3556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7AEB8518" w14:textId="77777777" w:rsidR="00FF61CC" w:rsidRDefault="00FF61CC" w:rsidP="00FF61CC">
                        <w:pPr>
                          <w:spacing w:after="20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>C</w:t>
                        </w:r>
                      </w:p>
                    </w:txbxContent>
                  </v:textbox>
                </v:shape>
                <v:shape id="Zone de texte 16" o:spid="_x0000_s1033" type="#_x0000_t202" style="position:absolute;left:18711;top:834;width:3556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385DEBB8" w14:textId="77777777" w:rsidR="00FF61CC" w:rsidRDefault="00FF61CC" w:rsidP="00FF61CC">
                        <w:pPr>
                          <w:spacing w:after="20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hAnsi="Calibri"/>
                            <w:color w:val="000000" w:themeColor="dark1"/>
                            <w:kern w:val="24"/>
                            <w:sz w:val="40"/>
                            <w:szCs w:val="40"/>
                          </w:rPr>
                          <w:t>B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2EBD9C29" w14:textId="77777777" w:rsidR="00ED34B8" w:rsidRDefault="00ED34B8" w:rsidP="00ED34B8">
      <w:pPr>
        <w:pStyle w:val="NormalWeb"/>
        <w:spacing w:before="0" w:beforeAutospacing="0" w:after="0" w:afterAutospacing="0"/>
      </w:pPr>
    </w:p>
    <w:p w14:paraId="3B1CAD6E" w14:textId="77777777" w:rsidR="00ED34B8" w:rsidRDefault="00ED34B8" w:rsidP="00ED34B8">
      <w:pPr>
        <w:pStyle w:val="NormalWeb"/>
        <w:spacing w:before="0" w:beforeAutospacing="0" w:after="0" w:afterAutospacing="0"/>
      </w:pPr>
    </w:p>
    <w:p w14:paraId="56363B50" w14:textId="77777777" w:rsidR="00ED34B8" w:rsidRDefault="00ED34B8" w:rsidP="00ED34B8">
      <w:pPr>
        <w:pStyle w:val="NormalWeb"/>
        <w:spacing w:before="0" w:beforeAutospacing="0" w:after="0" w:afterAutospacing="0"/>
      </w:pPr>
    </w:p>
    <w:p w14:paraId="798E4A8B" w14:textId="77777777" w:rsidR="00ED34B8" w:rsidRDefault="00ED34B8" w:rsidP="00ED34B8">
      <w:pPr>
        <w:pStyle w:val="NormalWeb"/>
        <w:spacing w:before="0" w:beforeAutospacing="0" w:after="0" w:afterAutospacing="0"/>
      </w:pPr>
    </w:p>
    <w:p w14:paraId="62CEB892" w14:textId="77777777" w:rsidR="00ED34B8" w:rsidRDefault="00ED34B8" w:rsidP="00ED34B8">
      <w:pPr>
        <w:pStyle w:val="NormalWeb"/>
        <w:spacing w:before="0" w:beforeAutospacing="0" w:after="0" w:afterAutospacing="0"/>
        <w:jc w:val="both"/>
      </w:pPr>
    </w:p>
    <w:p w14:paraId="2F8B9F78" w14:textId="77777777" w:rsidR="00ED34B8" w:rsidRDefault="00ED34B8" w:rsidP="00ED34B8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1A717DB0" w14:textId="77777777" w:rsidR="00ED34B8" w:rsidRDefault="00ED34B8" w:rsidP="00ED34B8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0EEF7A2B" w14:textId="77777777" w:rsidR="00ED34B8" w:rsidRDefault="00ED34B8" w:rsidP="00ED34B8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142E8410" w14:textId="77777777" w:rsidR="00ED34B8" w:rsidRDefault="00ED34B8" w:rsidP="00ED34B8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578D1561" w14:textId="77777777" w:rsidR="00ED34B8" w:rsidRDefault="00ED34B8" w:rsidP="00ED34B8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5A7A1396" w14:textId="77777777" w:rsidR="00ED34B8" w:rsidRDefault="00ED34B8" w:rsidP="00ED34B8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184E4A2B" w14:textId="77777777" w:rsidR="00ED34B8" w:rsidRDefault="00ED34B8" w:rsidP="00ED34B8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0E8023F3" w14:textId="77777777" w:rsidR="00ED34B8" w:rsidRDefault="00ED34B8" w:rsidP="00ED34B8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64EFC9F6" w14:textId="77777777" w:rsidR="00ED34B8" w:rsidRDefault="00ED34B8" w:rsidP="00ED34B8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26AAB01D" w14:textId="33ACCCBC" w:rsidR="00ED34B8" w:rsidRDefault="00ED34B8" w:rsidP="00ED34B8">
      <w:pPr>
        <w:spacing w:after="0" w:line="276" w:lineRule="auto"/>
        <w:contextualSpacing/>
        <w:textAlignment w:val="baseline"/>
        <w:rPr>
          <w:rFonts w:eastAsiaTheme="minorEastAsia"/>
          <w:sz w:val="20"/>
          <w:szCs w:val="20"/>
        </w:rPr>
      </w:pPr>
    </w:p>
    <w:p w14:paraId="07371FE4" w14:textId="77777777" w:rsidR="00DF64B5" w:rsidRPr="000C3D58" w:rsidRDefault="00DF64B5" w:rsidP="00ED34B8">
      <w:pPr>
        <w:spacing w:after="0" w:line="276" w:lineRule="auto"/>
        <w:contextualSpacing/>
        <w:textAlignment w:val="baseline"/>
        <w:rPr>
          <w:rFonts w:eastAsiaTheme="minorEastAsia"/>
          <w:sz w:val="20"/>
          <w:szCs w:val="20"/>
        </w:rPr>
      </w:pPr>
    </w:p>
    <w:p w14:paraId="7D33188E" w14:textId="77777777" w:rsidR="00ED34B8" w:rsidRPr="000C3D58" w:rsidRDefault="00ED34B8" w:rsidP="00ED34B8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00" w:after="0" w:line="276" w:lineRule="auto"/>
        <w:outlineLvl w:val="0"/>
        <w:rPr>
          <w:rFonts w:eastAsiaTheme="minorEastAsia"/>
          <w:b/>
          <w:bCs/>
          <w:caps/>
          <w:color w:val="FFFFFF" w:themeColor="background1"/>
          <w:spacing w:val="15"/>
        </w:rPr>
      </w:pPr>
      <w:r w:rsidRPr="000C3D58">
        <w:rPr>
          <w:rFonts w:eastAsiaTheme="minorEastAsia"/>
          <w:b/>
          <w:bCs/>
          <w:caps/>
          <w:color w:val="FFFFFF" w:themeColor="background1"/>
          <w:spacing w:val="15"/>
        </w:rPr>
        <w:t xml:space="preserve">problÈmes </w:t>
      </w:r>
    </w:p>
    <w:p w14:paraId="2C41FF7D" w14:textId="77777777" w:rsidR="00ED34B8" w:rsidRDefault="00ED34B8" w:rsidP="00ED34B8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7AF33AA5" w14:textId="77777777" w:rsidR="00ED34B8" w:rsidRPr="000E60AD" w:rsidRDefault="00ED34B8" w:rsidP="00ED34B8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0E60AD"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>Calculer des durées</w:t>
      </w:r>
    </w:p>
    <w:p w14:paraId="601DBCC8" w14:textId="77777777" w:rsidR="00ED34B8" w:rsidRDefault="00ED34B8" w:rsidP="00ED34B8">
      <w:pPr>
        <w:suppressAutoHyphens/>
        <w:spacing w:after="0" w:line="240" w:lineRule="auto"/>
        <w:contextualSpacing/>
        <w:rPr>
          <w:rFonts w:eastAsiaTheme="minorEastAsia" w:cs="Arial"/>
          <w:noProof/>
          <w:color w:val="000000" w:themeColor="text1"/>
          <w:kern w:val="24"/>
          <w:sz w:val="24"/>
          <w:szCs w:val="24"/>
          <w:lang w:eastAsia="fr-FR"/>
        </w:rPr>
      </w:pPr>
    </w:p>
    <w:p w14:paraId="5CBCC568" w14:textId="70D99F58" w:rsidR="00ED34B8" w:rsidRDefault="00FF61CC" w:rsidP="00ED34B8">
      <w:pPr>
        <w:suppressAutoHyphens/>
        <w:spacing w:after="0" w:line="240" w:lineRule="auto"/>
        <w:contextualSpacing/>
        <w:rPr>
          <w:rFonts w:eastAsiaTheme="minorEastAsia" w:cs="Arial"/>
          <w:b/>
          <w:bCs/>
          <w:noProof/>
          <w:color w:val="000000" w:themeColor="text1"/>
          <w:kern w:val="24"/>
          <w:sz w:val="24"/>
          <w:szCs w:val="24"/>
          <w:u w:val="single"/>
          <w:lang w:eastAsia="fr-FR"/>
        </w:rPr>
      </w:pPr>
      <w:r>
        <w:rPr>
          <w:rFonts w:eastAsiaTheme="minorEastAsia" w:cs="Arial"/>
          <w:b/>
          <w:bCs/>
          <w:noProof/>
          <w:color w:val="000000" w:themeColor="text1"/>
          <w:kern w:val="24"/>
          <w:sz w:val="24"/>
          <w:szCs w:val="24"/>
          <w:u w:val="single"/>
          <w:lang w:eastAsia="fr-FR"/>
        </w:rPr>
        <w:t>Coupure d’électricité</w:t>
      </w:r>
    </w:p>
    <w:p w14:paraId="44D1E193" w14:textId="77777777" w:rsidR="00FF61CC" w:rsidRPr="00FF61CC" w:rsidRDefault="00FF61CC" w:rsidP="00FF61CC">
      <w:pPr>
        <w:pStyle w:val="NormalWeb"/>
        <w:spacing w:before="0" w:beforeAutospacing="0" w:after="0" w:afterAutospacing="0"/>
        <w:rPr>
          <w:rFonts w:ascii="Calibri" w:hAnsi="Calibri"/>
        </w:rPr>
      </w:pPr>
      <w:r w:rsidRPr="00FF61CC">
        <w:rPr>
          <w:rFonts w:ascii="Calibri" w:eastAsiaTheme="minorEastAsia" w:hAnsi="Calibri" w:cstheme="minorBidi"/>
          <w:color w:val="000000" w:themeColor="text1"/>
          <w:kern w:val="24"/>
        </w:rPr>
        <w:t xml:space="preserve">Il est 16 h 15 et cela fait 1 h 25 que l'électricité est coupée. </w:t>
      </w:r>
    </w:p>
    <w:p w14:paraId="42C7AC07" w14:textId="0BC0788B" w:rsidR="00FF61CC" w:rsidRDefault="00FF61CC" w:rsidP="00FF61CC">
      <w:pPr>
        <w:pStyle w:val="NormalWeb"/>
        <w:spacing w:before="0" w:beforeAutospacing="0" w:after="0" w:afterAutospacing="0"/>
        <w:rPr>
          <w:rFonts w:ascii="Calibri" w:eastAsiaTheme="minorEastAsia" w:hAnsi="Calibri" w:cstheme="minorBidi"/>
          <w:color w:val="000000" w:themeColor="text1"/>
          <w:kern w:val="24"/>
        </w:rPr>
      </w:pPr>
      <w:r w:rsidRPr="00FF61CC">
        <w:rPr>
          <w:rFonts w:ascii="Calibri" w:eastAsiaTheme="minorEastAsia" w:hAnsi="Calibri" w:cstheme="minorBidi"/>
          <w:color w:val="000000" w:themeColor="text1"/>
          <w:kern w:val="24"/>
        </w:rPr>
        <w:t>À quelle heure la coupure d'électricité a-t-elle commencé ?</w:t>
      </w:r>
    </w:p>
    <w:p w14:paraId="71DD1DDF" w14:textId="77777777" w:rsidR="00FF61CC" w:rsidRPr="00FF61CC" w:rsidRDefault="00FF61CC" w:rsidP="00FF61CC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6502E6E7" w14:textId="2009154C" w:rsidR="00FF61CC" w:rsidRDefault="00FF61CC" w:rsidP="00ED34B8">
      <w:pPr>
        <w:suppressAutoHyphens/>
        <w:spacing w:after="0" w:line="240" w:lineRule="auto"/>
        <w:contextualSpacing/>
        <w:rPr>
          <w:rFonts w:eastAsiaTheme="minorEastAsia" w:cs="Arial"/>
          <w:b/>
          <w:bCs/>
          <w:noProof/>
          <w:color w:val="000000" w:themeColor="text1"/>
          <w:kern w:val="24"/>
          <w:sz w:val="24"/>
          <w:szCs w:val="24"/>
          <w:u w:val="single"/>
          <w:lang w:eastAsia="fr-FR"/>
        </w:rPr>
      </w:pPr>
      <w:r>
        <w:rPr>
          <w:rFonts w:eastAsiaTheme="minorEastAsia" w:cs="Arial"/>
          <w:b/>
          <w:bCs/>
          <w:noProof/>
          <w:color w:val="000000" w:themeColor="text1"/>
          <w:kern w:val="24"/>
          <w:sz w:val="24"/>
          <w:szCs w:val="24"/>
          <w:u w:val="single"/>
          <w:lang w:eastAsia="fr-FR"/>
        </w:rPr>
        <w:t>La piscine</w:t>
      </w:r>
    </w:p>
    <w:p w14:paraId="7C5BC884" w14:textId="77777777" w:rsidR="00FF61CC" w:rsidRPr="00FF61CC" w:rsidRDefault="00FF61CC" w:rsidP="00FF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61CC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Une classe de CM2 se rend chaque mardi après-midi à la piscine.</w:t>
      </w:r>
    </w:p>
    <w:p w14:paraId="68287074" w14:textId="77777777" w:rsidR="00FF61CC" w:rsidRPr="00FF61CC" w:rsidRDefault="00FF61CC" w:rsidP="00FF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61CC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Les élèves doivent être dans l’eau à 14 h 15.</w:t>
      </w:r>
    </w:p>
    <w:p w14:paraId="726EFFC2" w14:textId="77777777" w:rsidR="00FF61CC" w:rsidRPr="00FF61CC" w:rsidRDefault="00FF61CC" w:rsidP="00FF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61CC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On compte 5 min pour quitter la classe et monter dans le car, un quart d’heure pour effectuer le trajet entre l’école et la piscine, 5 min pour se déshabiller et prendre une douche obligatoire. </w:t>
      </w:r>
    </w:p>
    <w:p w14:paraId="5C188930" w14:textId="62DCB4C8" w:rsidR="00ED34B8" w:rsidRDefault="00FF61CC" w:rsidP="00ED34B8">
      <w:pPr>
        <w:suppressAutoHyphens/>
        <w:spacing w:after="0" w:line="240" w:lineRule="auto"/>
        <w:contextualSpacing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  <w:r w:rsidRPr="00FF61CC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A quelle heure les élèves doivent-ils quitter la classe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 ?</w:t>
      </w:r>
    </w:p>
    <w:p w14:paraId="6F2EC8A2" w14:textId="77777777" w:rsidR="00DF64B5" w:rsidRDefault="00DF64B5" w:rsidP="00FF61CC">
      <w:pPr>
        <w:suppressAutoHyphens/>
        <w:spacing w:after="0" w:line="240" w:lineRule="auto"/>
        <w:contextualSpacing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</w:pPr>
    </w:p>
    <w:p w14:paraId="49CAC63F" w14:textId="68CF2E44" w:rsidR="00FF61CC" w:rsidRPr="00FF61CC" w:rsidRDefault="00FF61CC" w:rsidP="00FF61CC">
      <w:pPr>
        <w:suppressAutoHyphens/>
        <w:spacing w:after="0" w:line="240" w:lineRule="auto"/>
        <w:contextualSpacing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</w:pPr>
      <w:r w:rsidRPr="00FF61CC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>Mozart</w:t>
      </w:r>
    </w:p>
    <w:p w14:paraId="33E342F3" w14:textId="34696169" w:rsidR="00FF61CC" w:rsidRPr="00FF61CC" w:rsidRDefault="00FF61CC" w:rsidP="00FF61CC">
      <w:pPr>
        <w:suppressAutoHyphens/>
        <w:spacing w:after="0" w:line="240" w:lineRule="auto"/>
        <w:contextualSpacing/>
        <w:rPr>
          <w:rFonts w:eastAsiaTheme="minorEastAsia" w:cs="Arial"/>
          <w:noProof/>
          <w:color w:val="000000" w:themeColor="text1"/>
          <w:kern w:val="24"/>
          <w:sz w:val="24"/>
          <w:szCs w:val="24"/>
          <w:lang w:eastAsia="fr-FR"/>
        </w:rPr>
      </w:pPr>
      <w:r w:rsidRPr="00FF61CC">
        <w:rPr>
          <w:rFonts w:eastAsiaTheme="minorEastAsia" w:hAnsi="Calibri"/>
          <w:color w:val="000000" w:themeColor="text1"/>
          <w:kern w:val="24"/>
          <w:sz w:val="24"/>
          <w:szCs w:val="24"/>
        </w:rPr>
        <w:t>En 2016, on a célébré le 260</w:t>
      </w:r>
      <w:r w:rsidRPr="00FF61CC">
        <w:rPr>
          <w:rFonts w:eastAsiaTheme="minorEastAsia" w:hAnsi="Calibri"/>
          <w:color w:val="000000" w:themeColor="text1"/>
          <w:kern w:val="24"/>
          <w:position w:val="14"/>
          <w:vertAlign w:val="superscript"/>
        </w:rPr>
        <w:t>-ème</w:t>
      </w:r>
      <w:r w:rsidRPr="00FF61CC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anniversaire de la naissance de Mozart.</w:t>
      </w:r>
    </w:p>
    <w:p w14:paraId="1B40FD70" w14:textId="77777777" w:rsidR="00414A86" w:rsidRDefault="00FF61CC" w:rsidP="00FF61CC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FF61CC">
        <w:rPr>
          <w:rFonts w:asciiTheme="minorHAnsi" w:eastAsiaTheme="minorEastAsia" w:hAnsi="Calibri" w:cstheme="minorBidi"/>
          <w:color w:val="000000" w:themeColor="text1"/>
          <w:kern w:val="24"/>
        </w:rPr>
        <w:t>En quelle année est-il né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FF61CC">
        <w:rPr>
          <w:rFonts w:asciiTheme="minorHAnsi" w:eastAsiaTheme="minorEastAsia" w:hAnsi="Calibri" w:cstheme="minorBidi"/>
          <w:color w:val="000000" w:themeColor="text1"/>
          <w:kern w:val="24"/>
        </w:rPr>
        <w:t>?</w:t>
      </w:r>
    </w:p>
    <w:p w14:paraId="111ED750" w14:textId="2791B106" w:rsidR="00FF61CC" w:rsidRPr="00414A86" w:rsidRDefault="00FF61CC" w:rsidP="00FF61CC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FF61CC">
        <w:rPr>
          <w:rFonts w:asciiTheme="minorHAnsi" w:eastAsiaTheme="minorEastAsia" w:hAnsi="Calibri" w:cstheme="minorBidi"/>
          <w:b/>
          <w:bCs/>
          <w:kern w:val="24"/>
          <w:u w:val="single"/>
        </w:rPr>
        <w:lastRenderedPageBreak/>
        <w:t>Trajet maison collège</w:t>
      </w:r>
    </w:p>
    <w:p w14:paraId="6F02E7F9" w14:textId="77777777" w:rsidR="00FF61CC" w:rsidRPr="00FF61CC" w:rsidRDefault="00FF61CC" w:rsidP="00FF61CC">
      <w:pPr>
        <w:pStyle w:val="NormalWeb"/>
        <w:spacing w:before="0" w:beforeAutospacing="0" w:after="0" w:afterAutospacing="0"/>
      </w:pPr>
      <w:r w:rsidRPr="00FF61CC">
        <w:rPr>
          <w:rFonts w:asciiTheme="minorHAnsi" w:eastAsiaTheme="minorEastAsia" w:hAnsi="Calibri" w:cstheme="minorBidi"/>
          <w:color w:val="000000" w:themeColor="text1"/>
          <w:kern w:val="24"/>
        </w:rPr>
        <w:t xml:space="preserve">Marie est partie à 7h55 de sa maison. </w:t>
      </w:r>
    </w:p>
    <w:p w14:paraId="5D8A1EE3" w14:textId="77777777" w:rsidR="00FF61CC" w:rsidRPr="00FF61CC" w:rsidRDefault="00FF61CC" w:rsidP="00FF61CC">
      <w:pPr>
        <w:pStyle w:val="NormalWeb"/>
        <w:spacing w:before="0" w:beforeAutospacing="0" w:after="0" w:afterAutospacing="0"/>
      </w:pPr>
      <w:r w:rsidRPr="00FF61CC">
        <w:rPr>
          <w:rFonts w:asciiTheme="minorHAnsi" w:eastAsiaTheme="minorEastAsia" w:hAnsi="Calibri" w:cstheme="minorBidi"/>
          <w:color w:val="000000" w:themeColor="text1"/>
          <w:kern w:val="24"/>
        </w:rPr>
        <w:t xml:space="preserve">Elle met 25 min pour arriver au collège. </w:t>
      </w:r>
    </w:p>
    <w:p w14:paraId="16CFC5CE" w14:textId="77777777" w:rsidR="00FF61CC" w:rsidRPr="00FF61CC" w:rsidRDefault="00FF61CC" w:rsidP="00FF61CC">
      <w:pPr>
        <w:pStyle w:val="NormalWeb"/>
        <w:spacing w:before="0" w:beforeAutospacing="0" w:after="0" w:afterAutospacing="0"/>
      </w:pPr>
      <w:r w:rsidRPr="00FF61CC">
        <w:rPr>
          <w:rFonts w:asciiTheme="minorHAnsi" w:eastAsiaTheme="minorEastAsia" w:hAnsi="Calibri" w:cstheme="minorBidi"/>
          <w:color w:val="000000" w:themeColor="text1"/>
          <w:kern w:val="24"/>
        </w:rPr>
        <w:t>À quelle heure est-elle arrivée ?</w:t>
      </w:r>
    </w:p>
    <w:p w14:paraId="2E56EBA4" w14:textId="77777777" w:rsidR="00ED34B8" w:rsidRDefault="00ED34B8" w:rsidP="00ED34B8">
      <w:pPr>
        <w:suppressAutoHyphens/>
        <w:spacing w:after="0" w:line="240" w:lineRule="auto"/>
        <w:contextualSpacing/>
        <w:rPr>
          <w:rFonts w:eastAsiaTheme="minorEastAsia" w:cs="Arial"/>
          <w:color w:val="000000" w:themeColor="text1"/>
          <w:kern w:val="24"/>
          <w:sz w:val="24"/>
          <w:szCs w:val="24"/>
          <w:lang w:eastAsia="fr-FR"/>
        </w:rPr>
      </w:pPr>
    </w:p>
    <w:p w14:paraId="579AC36D" w14:textId="74C7D54C" w:rsidR="00ED34B8" w:rsidRDefault="00ED34B8" w:rsidP="00ED34B8">
      <w:pPr>
        <w:spacing w:after="0" w:line="240" w:lineRule="auto"/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416835">
        <w:rPr>
          <w:rFonts w:eastAsiaTheme="minorEastAsia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>Problème pour plus tard</w:t>
      </w:r>
      <w:r w:rsidRPr="00416835">
        <w:rPr>
          <w:rFonts w:eastAsiaTheme="minorEastAsia"/>
          <w:b/>
          <w:bCs/>
          <w:color w:val="000000" w:themeColor="text1"/>
          <w:kern w:val="24"/>
          <w:sz w:val="24"/>
          <w:szCs w:val="24"/>
          <w:lang w:eastAsia="fr-FR"/>
        </w:rPr>
        <w:t xml:space="preserve"> : </w:t>
      </w:r>
    </w:p>
    <w:p w14:paraId="775AF8AD" w14:textId="7C30C61A" w:rsidR="00FF61CC" w:rsidRPr="00FF61CC" w:rsidRDefault="00FF61CC" w:rsidP="00FF61CC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FF61CC">
        <w:rPr>
          <w:rFonts w:asciiTheme="minorHAnsi" w:eastAsiaTheme="minorEastAsia" w:hAnsi="Calibri" w:cstheme="minorBidi"/>
          <w:b/>
          <w:bCs/>
          <w:kern w:val="24"/>
          <w:u w:val="single"/>
        </w:rPr>
        <w:t>Temps suffisant ou non</w:t>
      </w:r>
      <w:r>
        <w:rPr>
          <w:rFonts w:asciiTheme="minorHAnsi" w:eastAsiaTheme="minorEastAsia" w:hAnsi="Calibri" w:cstheme="minorBidi"/>
          <w:b/>
          <w:bCs/>
          <w:kern w:val="24"/>
          <w:u w:val="single"/>
        </w:rPr>
        <w:t xml:space="preserve"> </w:t>
      </w:r>
      <w:r w:rsidRPr="00FF61CC">
        <w:rPr>
          <w:rFonts w:asciiTheme="minorHAnsi" w:eastAsiaTheme="minorEastAsia" w:hAnsi="Calibri" w:cstheme="minorBidi"/>
          <w:b/>
          <w:bCs/>
          <w:kern w:val="24"/>
          <w:u w:val="single"/>
        </w:rPr>
        <w:t>?</w:t>
      </w:r>
    </w:p>
    <w:p w14:paraId="3E35B24D" w14:textId="77777777" w:rsidR="00FF61CC" w:rsidRPr="00FF61CC" w:rsidRDefault="00FF61CC" w:rsidP="00FF61CC">
      <w:pPr>
        <w:pStyle w:val="NormalWeb"/>
        <w:spacing w:before="0" w:beforeAutospacing="0" w:after="0" w:afterAutospacing="0"/>
      </w:pPr>
      <w:r w:rsidRPr="00FF61CC">
        <w:rPr>
          <w:rFonts w:asciiTheme="minorHAnsi" w:eastAsiaTheme="minorEastAsia" w:hAnsi="Calibri" w:cstheme="minorBidi"/>
          <w:color w:val="000000" w:themeColor="text1"/>
          <w:kern w:val="24"/>
        </w:rPr>
        <w:t>Les invités de M. Dufour arriveront à 21h.</w:t>
      </w:r>
    </w:p>
    <w:p w14:paraId="2D0604AC" w14:textId="77777777" w:rsidR="00FF61CC" w:rsidRPr="00FF61CC" w:rsidRDefault="00FF61CC" w:rsidP="00FF61CC">
      <w:pPr>
        <w:pStyle w:val="NormalWeb"/>
        <w:spacing w:before="0" w:beforeAutospacing="0" w:after="0" w:afterAutospacing="0"/>
      </w:pPr>
      <w:r w:rsidRPr="00FF61CC">
        <w:rPr>
          <w:rFonts w:asciiTheme="minorHAnsi" w:eastAsiaTheme="minorEastAsia" w:hAnsi="Calibri" w:cstheme="minorBidi"/>
          <w:color w:val="000000" w:themeColor="text1"/>
          <w:kern w:val="24"/>
        </w:rPr>
        <w:t>Il est 19h30.</w:t>
      </w:r>
    </w:p>
    <w:p w14:paraId="5AEE0603" w14:textId="073E1C14" w:rsidR="00FF61CC" w:rsidRPr="00FF61CC" w:rsidRDefault="00FF61CC" w:rsidP="00FF61CC">
      <w:pPr>
        <w:pStyle w:val="NormalWeb"/>
        <w:spacing w:before="0" w:beforeAutospacing="0" w:after="0" w:afterAutospacing="0"/>
      </w:pPr>
      <w:r w:rsidRPr="00FF61CC">
        <w:rPr>
          <w:rFonts w:asciiTheme="minorHAnsi" w:eastAsiaTheme="minorEastAsia" w:hAnsi="Calibri" w:cstheme="minorBidi"/>
          <w:color w:val="000000" w:themeColor="text1"/>
          <w:kern w:val="24"/>
        </w:rPr>
        <w:t>A-t-il le temps de cuisiner un plat qui doit mijoter pendant 80 minutes s’il veut que tout soit prêt avant l’arrivée de ses invités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FF61CC">
        <w:rPr>
          <w:rFonts w:asciiTheme="minorHAnsi" w:eastAsiaTheme="minorEastAsia" w:hAnsi="Calibri" w:cstheme="minorBidi"/>
          <w:color w:val="000000" w:themeColor="text1"/>
          <w:kern w:val="24"/>
        </w:rPr>
        <w:t>?</w:t>
      </w:r>
    </w:p>
    <w:p w14:paraId="095F6655" w14:textId="77777777" w:rsidR="00ED34B8" w:rsidRDefault="00ED34B8" w:rsidP="00ED34B8">
      <w:pPr>
        <w:suppressAutoHyphens/>
        <w:spacing w:after="0" w:line="240" w:lineRule="auto"/>
        <w:contextualSpacing/>
        <w:jc w:val="both"/>
        <w:rPr>
          <w:rFonts w:eastAsiaTheme="minorEastAsia" w:cs="Arial"/>
          <w:color w:val="000000" w:themeColor="text1"/>
          <w:kern w:val="24"/>
          <w:sz w:val="24"/>
          <w:szCs w:val="24"/>
          <w:lang w:eastAsia="fr-FR"/>
        </w:rPr>
      </w:pPr>
    </w:p>
    <w:p w14:paraId="2BE58E9E" w14:textId="77777777" w:rsidR="00ED34B8" w:rsidRDefault="00ED34B8" w:rsidP="00ED34B8"/>
    <w:p w14:paraId="209CFEAB" w14:textId="77777777" w:rsidR="00ED34B8" w:rsidRDefault="00ED34B8" w:rsidP="00ED34B8">
      <w:pPr>
        <w:rPr>
          <w:i/>
          <w:iCs/>
          <w:sz w:val="24"/>
          <w:szCs w:val="24"/>
        </w:rPr>
      </w:pPr>
      <w:r w:rsidRPr="00227A73">
        <w:rPr>
          <w:i/>
          <w:iCs/>
          <w:sz w:val="24"/>
          <w:szCs w:val="24"/>
        </w:rPr>
        <w:sym w:font="Symbol" w:char="F0B7"/>
      </w:r>
      <w:r w:rsidRPr="00227A73">
        <w:rPr>
          <w:i/>
          <w:iCs/>
          <w:sz w:val="24"/>
          <w:szCs w:val="24"/>
        </w:rPr>
        <w:t xml:space="preserve"> L’élève consolide la lecture de l’heure. </w:t>
      </w:r>
    </w:p>
    <w:p w14:paraId="41E2B399" w14:textId="77777777" w:rsidR="00ED34B8" w:rsidRDefault="00ED34B8" w:rsidP="00ED34B8">
      <w:pPr>
        <w:rPr>
          <w:i/>
          <w:iCs/>
        </w:rPr>
      </w:pPr>
      <w:r w:rsidRPr="00240383">
        <w:rPr>
          <w:i/>
          <w:iCs/>
        </w:rPr>
        <w:sym w:font="Symbol" w:char="F0B7"/>
      </w:r>
      <w:r w:rsidRPr="00240383">
        <w:rPr>
          <w:i/>
          <w:iCs/>
        </w:rPr>
        <w:t xml:space="preserve"> Il connaît les unités de mesures usuelles : jour, semaine, heure, minute, seconde, dixième de seconde, mois, année, siècle, millénaire.</w:t>
      </w:r>
    </w:p>
    <w:p w14:paraId="3110C761" w14:textId="77777777" w:rsidR="00ED34B8" w:rsidRDefault="00ED34B8" w:rsidP="00ED34B8">
      <w:pPr>
        <w:rPr>
          <w:i/>
          <w:iCs/>
          <w:sz w:val="24"/>
          <w:szCs w:val="24"/>
        </w:rPr>
      </w:pPr>
      <w:r w:rsidRPr="00227A73">
        <w:rPr>
          <w:i/>
          <w:iCs/>
          <w:sz w:val="24"/>
          <w:szCs w:val="24"/>
        </w:rPr>
        <w:sym w:font="Symbol" w:char="F0B7"/>
      </w:r>
      <w:r w:rsidRPr="00227A73">
        <w:rPr>
          <w:i/>
          <w:iCs/>
          <w:sz w:val="24"/>
          <w:szCs w:val="24"/>
        </w:rPr>
        <w:t xml:space="preserve"> Il utilise les unités de mesure des durées et leurs relations. </w:t>
      </w:r>
    </w:p>
    <w:p w14:paraId="6BBDA30F" w14:textId="77777777" w:rsidR="00ED34B8" w:rsidRDefault="00ED34B8" w:rsidP="00ED34B8">
      <w:pPr>
        <w:rPr>
          <w:i/>
          <w:iCs/>
          <w:sz w:val="24"/>
          <w:szCs w:val="24"/>
        </w:rPr>
      </w:pPr>
      <w:r w:rsidRPr="00227A73">
        <w:rPr>
          <w:i/>
          <w:iCs/>
          <w:sz w:val="24"/>
          <w:szCs w:val="24"/>
        </w:rPr>
        <w:sym w:font="Symbol" w:char="F0B7"/>
      </w:r>
      <w:r w:rsidRPr="00227A73">
        <w:rPr>
          <w:i/>
          <w:iCs/>
          <w:sz w:val="24"/>
          <w:szCs w:val="24"/>
        </w:rPr>
        <w:t xml:space="preserve"> Il les réinvestit dans la résolution de problèmes de deux types : calcul d’une durée à partir de la donnée de l’instant initial et de l’instant final et détermination d’un instant à partir de la donnée d’un instant et d’une durée. </w:t>
      </w:r>
    </w:p>
    <w:p w14:paraId="652579F2" w14:textId="77777777" w:rsidR="00ED34B8" w:rsidRDefault="00ED34B8" w:rsidP="00ED34B8">
      <w:pPr>
        <w:rPr>
          <w:i/>
          <w:iCs/>
          <w:sz w:val="24"/>
          <w:szCs w:val="24"/>
        </w:rPr>
      </w:pPr>
      <w:r w:rsidRPr="00227A73">
        <w:rPr>
          <w:i/>
          <w:iCs/>
          <w:sz w:val="24"/>
          <w:szCs w:val="24"/>
        </w:rPr>
        <w:sym w:font="Symbol" w:char="F0B7"/>
      </w:r>
      <w:r w:rsidRPr="00227A73">
        <w:rPr>
          <w:i/>
          <w:iCs/>
          <w:sz w:val="24"/>
          <w:szCs w:val="24"/>
        </w:rPr>
        <w:t xml:space="preserve"> Il réalise des conversions : siècle/années ; semaine/jours ; heure/minutes ; minute/secondes. </w:t>
      </w:r>
    </w:p>
    <w:p w14:paraId="69C430B9" w14:textId="77777777" w:rsidR="00ED34B8" w:rsidRPr="00240383" w:rsidRDefault="00ED34B8" w:rsidP="00ED34B8">
      <w:pPr>
        <w:rPr>
          <w:i/>
          <w:iCs/>
        </w:rPr>
      </w:pPr>
      <w:r w:rsidRPr="00227A73">
        <w:rPr>
          <w:i/>
          <w:iCs/>
          <w:sz w:val="24"/>
          <w:szCs w:val="24"/>
        </w:rPr>
        <w:sym w:font="Symbol" w:char="F0B7"/>
      </w:r>
      <w:r w:rsidRPr="00227A73">
        <w:rPr>
          <w:i/>
          <w:iCs/>
          <w:sz w:val="24"/>
          <w:szCs w:val="24"/>
        </w:rPr>
        <w:t xml:space="preserve"> Il réalise des conversions nécessitant l’interprétation d’un reste : transformer des heures en jours, avec un reste en heures ou des secondes en minutes, avec un reste en secondes</w:t>
      </w:r>
      <w:r>
        <w:t>.</w:t>
      </w:r>
    </w:p>
    <w:p w14:paraId="268E140F" w14:textId="77777777" w:rsidR="00ED34B8" w:rsidRDefault="00ED34B8" w:rsidP="00ED34B8">
      <w:pPr>
        <w:rPr>
          <w:i/>
          <w:iCs/>
        </w:rPr>
      </w:pPr>
      <w:r w:rsidRPr="00240383">
        <w:rPr>
          <w:i/>
          <w:iCs/>
        </w:rPr>
        <w:sym w:font="Symbol" w:char="F0B7"/>
      </w:r>
      <w:r w:rsidRPr="00240383">
        <w:rPr>
          <w:i/>
          <w:iCs/>
        </w:rPr>
        <w:t xml:space="preserve"> Il résout des problèmes en exploitant des ressources variées (horaires de transport, horaires de marées, programme de cinéma ou de télévision…).</w:t>
      </w:r>
    </w:p>
    <w:p w14:paraId="33A437AD" w14:textId="77777777" w:rsidR="00ED34B8" w:rsidRDefault="00ED34B8" w:rsidP="00ED34B8"/>
    <w:p w14:paraId="3DF8B27A" w14:textId="77777777" w:rsidR="00ED34B8" w:rsidRDefault="00ED34B8" w:rsidP="00ED34B8"/>
    <w:p w14:paraId="168A312A" w14:textId="77777777" w:rsidR="00854F2E" w:rsidRDefault="00854F2E"/>
    <w:sectPr w:rsidR="00854F2E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B8"/>
    <w:rsid w:val="00113FCA"/>
    <w:rsid w:val="001D2973"/>
    <w:rsid w:val="00414A86"/>
    <w:rsid w:val="00854F2E"/>
    <w:rsid w:val="00DF64B5"/>
    <w:rsid w:val="00ED34B8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3757"/>
  <w15:chartTrackingRefBased/>
  <w15:docId w15:val="{8149C9D5-DBAB-439F-BAE8-F336EA7C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chaim</dc:creator>
  <cp:keywords/>
  <dc:description/>
  <cp:lastModifiedBy>chaim</cp:lastModifiedBy>
  <cp:revision>4</cp:revision>
  <dcterms:created xsi:type="dcterms:W3CDTF">2020-06-06T20:38:00Z</dcterms:created>
  <dcterms:modified xsi:type="dcterms:W3CDTF">2020-06-06T21:25:00Z</dcterms:modified>
</cp:coreProperties>
</file>