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DA4D7A">
        <w:rPr>
          <w:b/>
          <w:color w:val="0070C0"/>
          <w:sz w:val="32"/>
          <w:szCs w:val="32"/>
        </w:rPr>
        <w:t>mar</w:t>
      </w:r>
      <w:r w:rsidR="002440CE">
        <w:rPr>
          <w:b/>
          <w:color w:val="0070C0"/>
          <w:sz w:val="32"/>
          <w:szCs w:val="32"/>
        </w:rPr>
        <w:t xml:space="preserve">di </w:t>
      </w:r>
      <w:r w:rsidR="00856C15">
        <w:rPr>
          <w:b/>
          <w:color w:val="0070C0"/>
          <w:sz w:val="32"/>
          <w:szCs w:val="32"/>
        </w:rPr>
        <w:t>1</w:t>
      </w:r>
      <w:r w:rsidR="00DA4D7A">
        <w:rPr>
          <w:b/>
          <w:color w:val="0070C0"/>
          <w:sz w:val="32"/>
          <w:szCs w:val="32"/>
        </w:rPr>
        <w:t>2</w:t>
      </w:r>
      <w:r w:rsidR="00856C15">
        <w:rPr>
          <w:b/>
          <w:color w:val="0070C0"/>
          <w:sz w:val="32"/>
          <w:szCs w:val="32"/>
        </w:rPr>
        <w:t xml:space="preserve"> mai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FC19DE" w:rsidRDefault="00FC19DE" w:rsidP="00FC19DE">
      <w:pPr>
        <w:spacing w:before="0" w:after="0"/>
        <w:textAlignment w:val="baseline"/>
      </w:pPr>
    </w:p>
    <w:p w:rsidR="00EF6F77" w:rsidRPr="007310D5" w:rsidRDefault="00856C15" w:rsidP="00EF6F77">
      <w:pPr>
        <w:spacing w:before="0" w:after="0"/>
        <w:textAlignment w:val="baseline"/>
        <w:rPr>
          <w:b/>
          <w:bCs/>
        </w:rPr>
      </w:pPr>
      <w:r>
        <w:rPr>
          <w:b/>
          <w:bCs/>
        </w:rPr>
        <w:t>Divis</w:t>
      </w:r>
      <w:r w:rsidR="00EF6F77" w:rsidRPr="007310D5">
        <w:rPr>
          <w:b/>
          <w:bCs/>
        </w:rPr>
        <w:t xml:space="preserve">er un nombre </w:t>
      </w:r>
      <w:r>
        <w:rPr>
          <w:b/>
          <w:bCs/>
        </w:rPr>
        <w:t xml:space="preserve">décimal </w:t>
      </w:r>
      <w:r w:rsidR="00EF6F77" w:rsidRPr="007310D5">
        <w:rPr>
          <w:b/>
          <w:bCs/>
        </w:rPr>
        <w:t xml:space="preserve">par </w:t>
      </w:r>
      <w:r>
        <w:rPr>
          <w:b/>
          <w:bCs/>
        </w:rPr>
        <w:t>10</w:t>
      </w:r>
      <w:r w:rsidR="00EF6F77" w:rsidRPr="007310D5">
        <w:rPr>
          <w:b/>
          <w:bCs/>
        </w:rPr>
        <w:t>.</w:t>
      </w:r>
    </w:p>
    <w:p w:rsidR="00FC19DE" w:rsidRDefault="00856C15" w:rsidP="00FC19DE">
      <w:pPr>
        <w:spacing w:before="0" w:after="0"/>
        <w:textAlignment w:val="baseline"/>
      </w:pPr>
      <w:r>
        <w:t>Lorsque l’on</w:t>
      </w:r>
      <w:r w:rsidR="00FC19DE">
        <w:t xml:space="preserve"> </w:t>
      </w:r>
      <w:r>
        <w:t>divise</w:t>
      </w:r>
      <w:r w:rsidR="00FC19DE">
        <w:t xml:space="preserve"> un nombre </w:t>
      </w:r>
      <w:r>
        <w:t xml:space="preserve">décimal </w:t>
      </w:r>
      <w:r w:rsidR="00FC19DE">
        <w:t xml:space="preserve">par </w:t>
      </w:r>
      <w:r>
        <w:t>10</w:t>
      </w:r>
      <w:r w:rsidR="00FC19DE">
        <w:t xml:space="preserve">, </w:t>
      </w:r>
      <w:r>
        <w:t>chaque chiffre prend une valeur 10 fois plus petite</w:t>
      </w:r>
      <w:r w:rsidR="00FC19DE">
        <w:t>.</w:t>
      </w:r>
    </w:p>
    <w:p w:rsidR="003B7EEC" w:rsidRDefault="00FC19DE" w:rsidP="00FC19DE">
      <w:pPr>
        <w:spacing w:before="0" w:after="0"/>
        <w:textAlignment w:val="baseline"/>
      </w:pPr>
      <w:r>
        <w:t xml:space="preserve">Exemple : </w:t>
      </w:r>
    </w:p>
    <w:p w:rsidR="00D86FF6" w:rsidRDefault="00856C15" w:rsidP="00FC19DE">
      <w:pPr>
        <w:spacing w:before="0" w:after="0"/>
        <w:textAlignment w:val="baseline"/>
      </w:pPr>
      <w:r>
        <w:t>2</w:t>
      </w:r>
      <w:r w:rsidR="00DA4D7A">
        <w:t>1</w:t>
      </w:r>
      <w:r>
        <w:t>,6 :</w:t>
      </w:r>
      <w:r w:rsidR="00D86FF6">
        <w:t xml:space="preserve"> </w:t>
      </w:r>
      <w:r>
        <w:t>10</w:t>
      </w:r>
    </w:p>
    <w:p w:rsidR="00D86FF6" w:rsidRDefault="00D86FF6" w:rsidP="00FC19DE">
      <w:pPr>
        <w:spacing w:before="0" w:after="0"/>
        <w:textAlignment w:val="baseline"/>
      </w:pPr>
      <w:r>
        <w:t xml:space="preserve">= </w:t>
      </w:r>
      <w:r w:rsidR="00856C15">
        <w:t>2,</w:t>
      </w:r>
      <w:r w:rsidR="00DA4D7A">
        <w:t>1</w:t>
      </w:r>
      <w:r w:rsidR="00856C15">
        <w:t xml:space="preserve">6 (2 dizaines </w:t>
      </w:r>
      <w:r w:rsidR="00856C15">
        <w:sym w:font="Wingdings" w:char="F0E0"/>
      </w:r>
      <w:r w:rsidR="00856C15">
        <w:t xml:space="preserve"> 2 unités ; </w:t>
      </w:r>
      <w:r w:rsidR="00DA4D7A">
        <w:t>1</w:t>
      </w:r>
      <w:r w:rsidR="00856C15">
        <w:t xml:space="preserve"> unités </w:t>
      </w:r>
      <w:r w:rsidR="00856C15">
        <w:sym w:font="Wingdings" w:char="F0E0"/>
      </w:r>
      <w:r w:rsidR="00856C15">
        <w:t xml:space="preserve"> </w:t>
      </w:r>
      <w:r w:rsidR="00DA4D7A">
        <w:t>1</w:t>
      </w:r>
      <w:r w:rsidR="00856C15">
        <w:t xml:space="preserve"> dixièmes ; 6 dixièmes </w:t>
      </w:r>
      <w:r w:rsidR="00856C15">
        <w:sym w:font="Wingdings" w:char="F0E0"/>
      </w:r>
      <w:r w:rsidR="00856C15">
        <w:t xml:space="preserve"> 6 centièmes).</w:t>
      </w:r>
    </w:p>
    <w:p w:rsidR="00856C15" w:rsidRDefault="00856C15" w:rsidP="00FC19DE">
      <w:pPr>
        <w:spacing w:before="0" w:after="0"/>
        <w:textAlignment w:val="baseline"/>
      </w:pPr>
    </w:p>
    <w:p w:rsidR="00D86FF6" w:rsidRDefault="00D86FF6" w:rsidP="00FC19DE">
      <w:pPr>
        <w:spacing w:before="0" w:after="0"/>
        <w:textAlignment w:val="baseline"/>
      </w:pPr>
      <w:r>
        <w:t>Voici les calculs proposés aujourd’hui :</w:t>
      </w:r>
    </w:p>
    <w:p w:rsidR="00D86FF6" w:rsidRDefault="00DA4D7A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34</w:t>
      </w:r>
      <w:r w:rsidR="00856C15">
        <w:t>,</w:t>
      </w:r>
      <w:r>
        <w:t>5</w:t>
      </w:r>
      <w:r w:rsidR="00856C15">
        <w:t> : 10</w:t>
      </w:r>
    </w:p>
    <w:p w:rsidR="00D86FF6" w:rsidRDefault="00DA4D7A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76</w:t>
      </w:r>
      <w:r w:rsidR="00856C15">
        <w:t> : 10</w:t>
      </w:r>
    </w:p>
    <w:p w:rsidR="00D86FF6" w:rsidRDefault="00DA4D7A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</w:t>
      </w:r>
      <w:r w:rsidR="00856C15">
        <w:t>,</w:t>
      </w:r>
      <w:r>
        <w:t>3</w:t>
      </w:r>
      <w:r w:rsidR="00856C15">
        <w:t> : 10</w:t>
      </w:r>
    </w:p>
    <w:p w:rsidR="00D86FF6" w:rsidRDefault="00DA4D7A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80</w:t>
      </w:r>
      <w:r w:rsidR="00856C15">
        <w:t>,</w:t>
      </w:r>
      <w:r>
        <w:t>2</w:t>
      </w:r>
      <w:r w:rsidR="00856C15">
        <w:t> : 10</w:t>
      </w:r>
    </w:p>
    <w:p w:rsidR="00D86FF6" w:rsidRDefault="00DA4D7A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907</w:t>
      </w:r>
      <w:r w:rsidR="00856C15">
        <w:t>0 : 10</w:t>
      </w:r>
    </w:p>
    <w:p w:rsidR="00856C15" w:rsidRDefault="00DA4D7A" w:rsidP="00D86FF6">
      <w:pPr>
        <w:pStyle w:val="Paragraphedeliste"/>
        <w:numPr>
          <w:ilvl w:val="0"/>
          <w:numId w:val="7"/>
        </w:numPr>
        <w:spacing w:before="0" w:after="0"/>
        <w:textAlignment w:val="baseline"/>
      </w:pPr>
      <w:r>
        <w:t>240</w:t>
      </w:r>
      <w:r w:rsidR="00856C15">
        <w:t>,</w:t>
      </w:r>
      <w:r>
        <w:t>1</w:t>
      </w:r>
      <w:r w:rsidR="00856C15">
        <w:t> : 10</w:t>
      </w:r>
    </w:p>
    <w:p w:rsidR="00856C15" w:rsidRDefault="00856C15" w:rsidP="00856C15">
      <w:pPr>
        <w:spacing w:before="0" w:after="0"/>
        <w:textAlignment w:val="baseline"/>
      </w:pPr>
    </w:p>
    <w:p w:rsidR="00BD01DE" w:rsidRDefault="00856C15" w:rsidP="00BD01DE">
      <w:pPr>
        <w:spacing w:before="0" w:after="0"/>
        <w:jc w:val="both"/>
        <w:textAlignment w:val="baseline"/>
      </w:pPr>
      <w:r>
        <w:t xml:space="preserve">L’utilisation du glisse-nombre facilite le calcul </w:t>
      </w:r>
      <w:r w:rsidRPr="00D2153E">
        <w:rPr>
          <w:b/>
          <w:bCs/>
        </w:rPr>
        <w:t>en déplaçant chaque chiffre d’un rang vers la droite</w:t>
      </w:r>
      <w:r>
        <w:t xml:space="preserve"> pour donner une valeur dix fois plus petite à chaque chiffre.</w:t>
      </w:r>
    </w:p>
    <w:p w:rsidR="00856C15" w:rsidRDefault="00BD01DE" w:rsidP="00856C15">
      <w:pPr>
        <w:spacing w:before="0" w:after="0"/>
        <w:textAlignment w:val="baseline"/>
      </w:pPr>
      <w:r w:rsidRPr="00BD01DE">
        <w:rPr>
          <w:noProof/>
        </w:rPr>
        <w:t xml:space="preserve"> </w:t>
      </w:r>
      <w:r w:rsidRPr="00BD01DE">
        <w:rPr>
          <w:noProof/>
        </w:rPr>
        <w:drawing>
          <wp:inline distT="0" distB="0" distL="0" distR="0" wp14:anchorId="4956BEDF" wp14:editId="247D3745">
            <wp:extent cx="2947109" cy="105388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547" cy="111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49D" w:rsidRDefault="002440CE" w:rsidP="008F749D">
      <w:pPr>
        <w:pStyle w:val="Titre1"/>
      </w:pPr>
      <w:r>
        <w:t>Nombres</w:t>
      </w:r>
      <w:r w:rsidR="00BD01DE">
        <w:t xml:space="preserve"> ET CALCULS</w:t>
      </w:r>
    </w:p>
    <w:p w:rsidR="00D86FF6" w:rsidRPr="00BD01DE" w:rsidRDefault="00BD01DE" w:rsidP="00D86FF6">
      <w:pPr>
        <w:spacing w:after="0"/>
        <w:textAlignment w:val="baseline"/>
        <w:rPr>
          <w:b/>
          <w:bCs/>
        </w:rPr>
      </w:pPr>
      <w:r w:rsidRPr="00BD01DE">
        <w:rPr>
          <w:b/>
          <w:bCs/>
        </w:rPr>
        <w:t>Les critères de divisibilité par 2</w:t>
      </w:r>
      <w:r w:rsidR="00DF7096">
        <w:rPr>
          <w:b/>
          <w:bCs/>
        </w:rPr>
        <w:t xml:space="preserve"> </w:t>
      </w:r>
      <w:r w:rsidRPr="00BD01DE">
        <w:rPr>
          <w:b/>
          <w:bCs/>
        </w:rPr>
        <w:t>et par 10</w:t>
      </w:r>
    </w:p>
    <w:p w:rsidR="00D86FF6" w:rsidRPr="00BD01DE" w:rsidRDefault="00BD01DE" w:rsidP="00D86FF6">
      <w:pPr>
        <w:spacing w:after="0"/>
        <w:textAlignment w:val="baseline"/>
      </w:pPr>
      <w:r w:rsidRPr="00BD01DE">
        <w:t>Rappel sur les multiples et les diviseurs d’un nombre :</w:t>
      </w:r>
    </w:p>
    <w:p w:rsidR="00D86FF6" w:rsidRDefault="00BD01DE" w:rsidP="00D86FF6">
      <w:pPr>
        <w:spacing w:before="0" w:after="0"/>
        <w:textAlignment w:val="baseline"/>
      </w:pPr>
      <w:r>
        <w:t xml:space="preserve">Un nombre est un </w:t>
      </w:r>
      <w:r w:rsidRPr="00BD01DE">
        <w:rPr>
          <w:b/>
          <w:bCs/>
        </w:rPr>
        <w:t xml:space="preserve">multiple </w:t>
      </w:r>
      <w:r>
        <w:t>d’un autre nombre s’il peut s’écrire sous la forme d’un produit avec cet autre nombre.</w:t>
      </w:r>
    </w:p>
    <w:p w:rsidR="00BD01DE" w:rsidRDefault="00BD01DE" w:rsidP="00D86FF6">
      <w:pPr>
        <w:spacing w:before="0" w:after="0"/>
        <w:textAlignment w:val="baseline"/>
      </w:pPr>
      <w:r>
        <w:t xml:space="preserve">Exemple : </w:t>
      </w:r>
      <w:r w:rsidR="00DA4D7A">
        <w:t>36</w:t>
      </w:r>
      <w:r>
        <w:t xml:space="preserve"> = </w:t>
      </w:r>
      <w:r w:rsidR="00DA4D7A">
        <w:t>4</w:t>
      </w:r>
      <w:r>
        <w:t xml:space="preserve"> x 9</w:t>
      </w:r>
    </w:p>
    <w:p w:rsidR="00BD01DE" w:rsidRDefault="00DA4D7A" w:rsidP="00BD01DE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36</w:t>
      </w:r>
      <w:r w:rsidR="00BD01DE">
        <w:t xml:space="preserve"> est un multiple de </w:t>
      </w:r>
      <w:r>
        <w:t>4</w:t>
      </w:r>
    </w:p>
    <w:p w:rsidR="00BD01DE" w:rsidRDefault="00DA4D7A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36</w:t>
      </w:r>
      <w:r w:rsidR="00BD01DE">
        <w:t xml:space="preserve"> est un multiple de 9</w:t>
      </w:r>
    </w:p>
    <w:p w:rsidR="00BD01DE" w:rsidRDefault="00DA4D7A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4</w:t>
      </w:r>
      <w:r w:rsidR="00BD01DE">
        <w:t xml:space="preserve"> et 9 </w:t>
      </w:r>
      <w:r w:rsidR="00B944E7">
        <w:t>s</w:t>
      </w:r>
      <w:r w:rsidR="00BD01DE">
        <w:t xml:space="preserve">ont des diviseurs de </w:t>
      </w:r>
      <w:r>
        <w:t>36</w:t>
      </w:r>
    </w:p>
    <w:p w:rsidR="00BD01DE" w:rsidRDefault="00DA4D7A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36</w:t>
      </w:r>
      <w:r w:rsidR="00BD01DE">
        <w:t xml:space="preserve"> : </w:t>
      </w:r>
      <w:r>
        <w:t>4</w:t>
      </w:r>
      <w:r w:rsidR="00BD01DE">
        <w:t xml:space="preserve"> = 9 ; </w:t>
      </w:r>
      <w:r>
        <w:t>36</w:t>
      </w:r>
      <w:r w:rsidR="00BD01DE">
        <w:t xml:space="preserve"> est divisible par </w:t>
      </w:r>
      <w:r>
        <w:t>4</w:t>
      </w:r>
    </w:p>
    <w:p w:rsidR="00BD01DE" w:rsidRDefault="00DA4D7A" w:rsidP="00D86FF6">
      <w:pPr>
        <w:pStyle w:val="Paragraphedeliste"/>
        <w:numPr>
          <w:ilvl w:val="0"/>
          <w:numId w:val="10"/>
        </w:numPr>
        <w:spacing w:before="0" w:after="0"/>
        <w:textAlignment w:val="baseline"/>
      </w:pPr>
      <w:r>
        <w:t>36</w:t>
      </w:r>
      <w:r w:rsidR="00BD01DE">
        <w:t xml:space="preserve"> : 9 = </w:t>
      </w:r>
      <w:r>
        <w:t>4</w:t>
      </w:r>
      <w:r w:rsidR="00BD01DE">
        <w:t xml:space="preserve"> ; </w:t>
      </w:r>
      <w:r>
        <w:t>36</w:t>
      </w:r>
      <w:r w:rsidR="00BD01DE">
        <w:t xml:space="preserve"> est divisible par 9</w:t>
      </w:r>
    </w:p>
    <w:p w:rsidR="00D86FF6" w:rsidRDefault="00D86FF6" w:rsidP="00D86FF6">
      <w:pPr>
        <w:spacing w:before="0" w:after="0"/>
        <w:textAlignment w:val="baseline"/>
      </w:pPr>
    </w:p>
    <w:p w:rsidR="00A764CB" w:rsidRDefault="00A764CB" w:rsidP="00D86FF6">
      <w:pPr>
        <w:spacing w:before="0" w:after="0"/>
        <w:textAlignment w:val="baseline"/>
      </w:pPr>
    </w:p>
    <w:p w:rsidR="00D86FF6" w:rsidRPr="00A764CB" w:rsidRDefault="00A764CB" w:rsidP="00D86FF6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lastRenderedPageBreak/>
        <w:t>Le critère de divisibilité par 2 </w:t>
      </w:r>
    </w:p>
    <w:p w:rsidR="00A764CB" w:rsidRDefault="00A764CB" w:rsidP="00D86FF6">
      <w:pPr>
        <w:spacing w:before="0" w:after="0"/>
        <w:textAlignment w:val="baseline"/>
      </w:pPr>
      <w:r>
        <w:t>Un nombre est divisible par 2 si son chiffre des unités est 0, 2, 4, 6 ou 8.</w:t>
      </w:r>
    </w:p>
    <w:p w:rsidR="00A764CB" w:rsidRDefault="00A764CB" w:rsidP="00A764CB">
      <w:pPr>
        <w:spacing w:before="0" w:after="0"/>
        <w:textAlignment w:val="baseline"/>
      </w:pPr>
    </w:p>
    <w:p w:rsidR="00A764CB" w:rsidRPr="00A764CB" w:rsidRDefault="00A764CB" w:rsidP="00A764CB">
      <w:pPr>
        <w:spacing w:before="0" w:after="0"/>
        <w:textAlignment w:val="baseline"/>
        <w:rPr>
          <w:b/>
          <w:bCs/>
        </w:rPr>
      </w:pPr>
      <w:r w:rsidRPr="00A764CB">
        <w:rPr>
          <w:b/>
          <w:bCs/>
        </w:rPr>
        <w:t xml:space="preserve">Le critère de divisibilité par </w:t>
      </w:r>
      <w:r>
        <w:rPr>
          <w:b/>
          <w:bCs/>
        </w:rPr>
        <w:t>10</w:t>
      </w:r>
    </w:p>
    <w:p w:rsidR="00A764CB" w:rsidRDefault="00A764CB" w:rsidP="00A764CB">
      <w:pPr>
        <w:spacing w:before="0" w:after="0"/>
        <w:textAlignment w:val="baseline"/>
      </w:pPr>
      <w:r>
        <w:t>Un nombre est divisible par 10 si son chiffre des unités est 0.</w:t>
      </w:r>
    </w:p>
    <w:p w:rsidR="00A764CB" w:rsidRDefault="00A764CB" w:rsidP="00D86FF6">
      <w:pPr>
        <w:spacing w:before="0" w:after="0"/>
        <w:textAlignment w:val="baseline"/>
      </w:pPr>
    </w:p>
    <w:p w:rsidR="00D86FF6" w:rsidRPr="003F5311" w:rsidRDefault="003F5311" w:rsidP="00D86FF6">
      <w:pPr>
        <w:spacing w:before="0" w:after="0"/>
        <w:contextualSpacing/>
        <w:textAlignment w:val="baseline"/>
      </w:pPr>
      <w:r>
        <w:rPr>
          <w:b/>
          <w:bCs/>
        </w:rPr>
        <w:t xml:space="preserve">Le quiz du jour : </w:t>
      </w:r>
      <w:r w:rsidR="00DF7096">
        <w:t>10</w:t>
      </w:r>
      <w:r>
        <w:t xml:space="preserve"> questions</w:t>
      </w:r>
    </w:p>
    <w:p w:rsidR="003F5311" w:rsidRDefault="003F5311" w:rsidP="00D86FF6">
      <w:pPr>
        <w:spacing w:before="0" w:after="0"/>
        <w:contextualSpacing/>
        <w:textAlignment w:val="baseline"/>
      </w:pPr>
      <w:r>
        <w:t xml:space="preserve">Voici 5 nouvelles questions : </w:t>
      </w:r>
    </w:p>
    <w:p w:rsidR="003F5311" w:rsidRDefault="00DF7096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3</w:t>
      </w:r>
      <w:r w:rsidR="003F5311">
        <w:t>5</w:t>
      </w:r>
      <w:r>
        <w:t>6</w:t>
      </w:r>
      <w:r w:rsidR="003F5311">
        <w:t xml:space="preserve"> est-il divisible par 2 ?</w:t>
      </w:r>
    </w:p>
    <w:p w:rsidR="003F5311" w:rsidRDefault="00DF7096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482</w:t>
      </w:r>
      <w:r w:rsidR="003F5311">
        <w:t xml:space="preserve"> est-il divisible par </w:t>
      </w:r>
      <w:r>
        <w:t>10</w:t>
      </w:r>
      <w:r w:rsidR="003F5311">
        <w:t> ?</w:t>
      </w:r>
    </w:p>
    <w:p w:rsidR="003F5311" w:rsidRDefault="00DF7096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1750</w:t>
      </w:r>
      <w:r w:rsidR="003F5311">
        <w:t xml:space="preserve"> est-il divisible par 10 ?</w:t>
      </w:r>
    </w:p>
    <w:p w:rsidR="003F5311" w:rsidRDefault="00DF7096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690</w:t>
      </w:r>
      <w:r w:rsidR="003F5311">
        <w:t xml:space="preserve"> est-il divisible par </w:t>
      </w:r>
      <w:r>
        <w:t>2</w:t>
      </w:r>
      <w:r w:rsidR="003F5311">
        <w:t> ?</w:t>
      </w:r>
    </w:p>
    <w:p w:rsidR="003F5311" w:rsidRPr="003F5311" w:rsidRDefault="003F5311" w:rsidP="003F5311">
      <w:pPr>
        <w:pStyle w:val="Paragraphedeliste"/>
        <w:numPr>
          <w:ilvl w:val="0"/>
          <w:numId w:val="11"/>
        </w:numPr>
        <w:spacing w:before="0" w:after="0"/>
        <w:textAlignment w:val="baseline"/>
      </w:pPr>
      <w:r>
        <w:t>161 est-il divisible par 2 ?</w:t>
      </w:r>
    </w:p>
    <w:p w:rsidR="002440CE" w:rsidRDefault="00D2153E" w:rsidP="002440CE">
      <w:pPr>
        <w:pStyle w:val="Titre1"/>
      </w:pPr>
      <w:r>
        <w:t xml:space="preserve">3 </w:t>
      </w:r>
      <w:r w:rsidR="003F5311">
        <w:t>PROBLEMES</w:t>
      </w:r>
      <w:r>
        <w:t xml:space="preserve"> du jour et probleme supplementaire</w:t>
      </w:r>
    </w:p>
    <w:p w:rsidR="0083242F" w:rsidRPr="00B06177" w:rsidRDefault="003F5311" w:rsidP="00BF2DC4">
      <w:pPr>
        <w:jc w:val="both"/>
        <w:rPr>
          <w:b/>
          <w:bCs/>
        </w:rPr>
      </w:pPr>
      <w:r>
        <w:rPr>
          <w:b/>
          <w:bCs/>
        </w:rPr>
        <w:t>La proportionnalité</w:t>
      </w:r>
    </w:p>
    <w:p w:rsidR="003F5311" w:rsidRDefault="003F5311" w:rsidP="00E7734E">
      <w:pPr>
        <w:spacing w:before="120" w:after="0"/>
        <w:jc w:val="both"/>
      </w:pPr>
      <w:r>
        <w:t>Certaines situations sont des situations de proportionnalité.</w:t>
      </w:r>
    </w:p>
    <w:p w:rsidR="003F5311" w:rsidRDefault="00C1462E" w:rsidP="00E7734E">
      <w:pPr>
        <w:spacing w:before="120" w:after="0"/>
        <w:jc w:val="both"/>
      </w:pPr>
      <w:r>
        <w:t>Exemple :</w:t>
      </w:r>
    </w:p>
    <w:p w:rsidR="00AC26D4" w:rsidRDefault="003F5311" w:rsidP="00E7734E">
      <w:pPr>
        <w:spacing w:before="120" w:after="0"/>
        <w:jc w:val="both"/>
      </w:pPr>
      <w:r>
        <w:t>Voici les prix du jour à la boulangerie :</w:t>
      </w:r>
    </w:p>
    <w:p w:rsidR="0083242F" w:rsidRDefault="00765737" w:rsidP="0083242F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4</w:t>
      </w:r>
      <w:r w:rsidR="003F5311">
        <w:t xml:space="preserve"> c</w:t>
      </w:r>
      <w:r>
        <w:t>ookie</w:t>
      </w:r>
      <w:r w:rsidR="003F5311">
        <w:t xml:space="preserve">s à </w:t>
      </w:r>
      <w:r>
        <w:t>5</w:t>
      </w:r>
      <w:r w:rsidR="003F5311">
        <w:t xml:space="preserve"> €</w:t>
      </w:r>
    </w:p>
    <w:p w:rsidR="003F5311" w:rsidRDefault="00765737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8</w:t>
      </w:r>
      <w:r w:rsidR="003F5311">
        <w:t xml:space="preserve"> </w:t>
      </w:r>
      <w:r>
        <w:t>cookies</w:t>
      </w:r>
      <w:r w:rsidR="003F5311">
        <w:t xml:space="preserve"> à </w:t>
      </w:r>
      <w:r>
        <w:t>10</w:t>
      </w:r>
      <w:r w:rsidR="003F5311">
        <w:t xml:space="preserve"> €</w:t>
      </w:r>
    </w:p>
    <w:p w:rsidR="003F5311" w:rsidRDefault="003F5311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1</w:t>
      </w:r>
      <w:r w:rsidR="00765737">
        <w:t>2</w:t>
      </w:r>
      <w:r>
        <w:t xml:space="preserve"> </w:t>
      </w:r>
      <w:r w:rsidR="00765737">
        <w:t>cookies</w:t>
      </w:r>
      <w:r>
        <w:t xml:space="preserve"> à 15 €</w:t>
      </w:r>
    </w:p>
    <w:p w:rsidR="003F5311" w:rsidRDefault="00765737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20</w:t>
      </w:r>
      <w:r w:rsidR="003F5311">
        <w:t xml:space="preserve"> </w:t>
      </w:r>
      <w:r>
        <w:t>cookies</w:t>
      </w:r>
      <w:r w:rsidR="003F5311">
        <w:t xml:space="preserve"> à 2</w:t>
      </w:r>
      <w:r>
        <w:t>5</w:t>
      </w:r>
      <w:r w:rsidR="003F5311">
        <w:t xml:space="preserve"> €</w:t>
      </w:r>
    </w:p>
    <w:p w:rsidR="00E7734E" w:rsidRDefault="00765737" w:rsidP="003F5311">
      <w:pPr>
        <w:pStyle w:val="Paragraphedeliste"/>
        <w:numPr>
          <w:ilvl w:val="0"/>
          <w:numId w:val="8"/>
        </w:numPr>
        <w:spacing w:before="0" w:after="0"/>
        <w:ind w:left="714" w:hanging="357"/>
        <w:contextualSpacing w:val="0"/>
        <w:jc w:val="both"/>
      </w:pPr>
      <w:r>
        <w:t>4</w:t>
      </w:r>
      <w:r w:rsidR="003F5311">
        <w:t xml:space="preserve">0 </w:t>
      </w:r>
      <w:r>
        <w:t>cookies</w:t>
      </w:r>
      <w:r w:rsidR="003F5311">
        <w:t xml:space="preserve"> à </w:t>
      </w:r>
      <w:r>
        <w:t>5</w:t>
      </w:r>
      <w:r w:rsidR="003F5311">
        <w:t>0 €</w:t>
      </w:r>
    </w:p>
    <w:p w:rsidR="003F5311" w:rsidRDefault="003F5311" w:rsidP="003F5311">
      <w:pPr>
        <w:spacing w:before="0" w:after="0"/>
        <w:jc w:val="both"/>
      </w:pPr>
      <w:r>
        <w:t>En comparant les prix, on constate que le prix est proportionnel au nombre de c</w:t>
      </w:r>
      <w:r w:rsidR="00765737">
        <w:t>ookie</w:t>
      </w:r>
      <w:r>
        <w:t>s.</w:t>
      </w:r>
    </w:p>
    <w:p w:rsidR="00C1462E" w:rsidRDefault="00C1462E" w:rsidP="003F5311">
      <w:pPr>
        <w:spacing w:before="0" w:after="0"/>
        <w:jc w:val="both"/>
      </w:pPr>
    </w:p>
    <w:p w:rsidR="00C1462E" w:rsidRDefault="00C1462E" w:rsidP="003F5311">
      <w:pPr>
        <w:spacing w:before="0" w:after="0"/>
        <w:jc w:val="both"/>
      </w:pPr>
      <w:r>
        <w:t>D’autres situations ne le sont pas. Par exemple, si un commerçant pratique des promotions, le prix n’est plus proportionnel à la quantité. De même, l</w:t>
      </w:r>
      <w:r w:rsidR="004522A7">
        <w:t>e poids</w:t>
      </w:r>
      <w:r>
        <w:t xml:space="preserve"> d’une personne n’est jamais proportionnel à son âge.</w:t>
      </w:r>
    </w:p>
    <w:p w:rsidR="00C1462E" w:rsidRDefault="00C1462E" w:rsidP="003F5311">
      <w:pPr>
        <w:spacing w:before="0" w:after="0"/>
        <w:jc w:val="both"/>
      </w:pPr>
    </w:p>
    <w:p w:rsidR="00C1462E" w:rsidRDefault="00D1157B" w:rsidP="00C1462E">
      <w:pPr>
        <w:spacing w:before="0" w:after="0"/>
        <w:jc w:val="both"/>
      </w:pPr>
      <w:r>
        <w:t>Enfin, les recettes de cuisine sont des situations de proportionnalité car si l’on veut que son plat ou son dessert ait exactement la même saveur, on doit garder les mêmes proportions</w:t>
      </w:r>
      <w:r w:rsidR="00C1462E">
        <w:t xml:space="preserve">. </w:t>
      </w:r>
    </w:p>
    <w:p w:rsidR="00D1157B" w:rsidRDefault="00D1157B" w:rsidP="00C1462E">
      <w:pPr>
        <w:spacing w:before="0" w:after="0"/>
        <w:jc w:val="both"/>
      </w:pPr>
    </w:p>
    <w:p w:rsidR="00C1462E" w:rsidRPr="000B1AFF" w:rsidRDefault="00C1462E" w:rsidP="00C1462E">
      <w:pPr>
        <w:spacing w:before="0" w:after="0"/>
        <w:jc w:val="both"/>
        <w:rPr>
          <w:b/>
          <w:bCs/>
        </w:rPr>
      </w:pPr>
      <w:r w:rsidRPr="000B1AFF">
        <w:rPr>
          <w:b/>
          <w:bCs/>
        </w:rPr>
        <w:t>Situation de proportionnalité ou pas ?</w:t>
      </w:r>
    </w:p>
    <w:p w:rsidR="004522A7" w:rsidRDefault="000B1AFF" w:rsidP="004522A7">
      <w:pPr>
        <w:spacing w:after="0"/>
        <w:jc w:val="both"/>
      </w:pPr>
      <w:r>
        <w:t>« </w:t>
      </w:r>
      <w:r w:rsidR="004522A7" w:rsidRPr="004522A7">
        <w:t>Un restaurateur affiche le tableau ci-dessous :</w:t>
      </w:r>
    </w:p>
    <w:p w:rsidR="004522A7" w:rsidRPr="004522A7" w:rsidRDefault="004522A7" w:rsidP="004522A7">
      <w:pPr>
        <w:spacing w:before="0" w:after="0"/>
        <w:jc w:val="both"/>
      </w:pPr>
      <w:r w:rsidRPr="004522A7">
        <w:rPr>
          <w:noProof/>
        </w:rPr>
        <w:drawing>
          <wp:inline distT="0" distB="0" distL="0" distR="0" wp14:anchorId="747072EB" wp14:editId="76083D5A">
            <wp:extent cx="3551802" cy="695003"/>
            <wp:effectExtent l="0" t="0" r="444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2184" cy="706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AFF" w:rsidRDefault="004522A7" w:rsidP="004522A7">
      <w:pPr>
        <w:spacing w:before="0" w:after="0"/>
        <w:jc w:val="both"/>
      </w:pPr>
      <w:r w:rsidRPr="004522A7">
        <w:t>La taille des pizzas est-elle proportionnelle au nombre de personnes ?</w:t>
      </w:r>
      <w:r>
        <w:t xml:space="preserve"> </w:t>
      </w:r>
      <w:r w:rsidR="000B1AFF">
        <w:t>»</w:t>
      </w:r>
    </w:p>
    <w:p w:rsidR="00F32F54" w:rsidRDefault="00F32F54" w:rsidP="004522A7">
      <w:pPr>
        <w:spacing w:before="0" w:after="0"/>
        <w:jc w:val="both"/>
      </w:pPr>
    </w:p>
    <w:p w:rsidR="004522A7" w:rsidRPr="004522A7" w:rsidRDefault="00F32F54" w:rsidP="004522A7">
      <w:pPr>
        <w:jc w:val="both"/>
      </w:pPr>
      <w:r w:rsidRPr="004522A7">
        <w:rPr>
          <w:noProof/>
        </w:rPr>
        <w:drawing>
          <wp:anchor distT="0" distB="0" distL="114300" distR="114300" simplePos="0" relativeHeight="251658240" behindDoc="0" locked="0" layoutInCell="1" allowOverlap="1" wp14:anchorId="035FFA9E">
            <wp:simplePos x="0" y="0"/>
            <wp:positionH relativeFrom="column">
              <wp:posOffset>3369945</wp:posOffset>
            </wp:positionH>
            <wp:positionV relativeFrom="paragraph">
              <wp:posOffset>84455</wp:posOffset>
            </wp:positionV>
            <wp:extent cx="2073729" cy="1047802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729" cy="1047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AFF">
        <w:t>« </w:t>
      </w:r>
      <w:r w:rsidR="004522A7" w:rsidRPr="004522A7">
        <w:t>Voici les relevés de poids moyens des bébés selon leur âge :</w:t>
      </w:r>
    </w:p>
    <w:p w:rsidR="00F32F54" w:rsidRDefault="00F32F54" w:rsidP="000B1AFF">
      <w:pPr>
        <w:jc w:val="both"/>
      </w:pPr>
      <w:r w:rsidRPr="00F32F54">
        <w:t>Le poids des bébés est-il proportionnel à leur âge ?</w:t>
      </w:r>
      <w:r>
        <w:t xml:space="preserve"> </w:t>
      </w:r>
      <w:r w:rsidR="000B1AFF">
        <w:t>»</w:t>
      </w:r>
    </w:p>
    <w:p w:rsidR="000B1AFF" w:rsidRDefault="000B1AFF" w:rsidP="000B1AFF">
      <w:pPr>
        <w:jc w:val="both"/>
      </w:pPr>
    </w:p>
    <w:p w:rsidR="000B1AFF" w:rsidRDefault="000B1AFF" w:rsidP="00F32F54">
      <w:pPr>
        <w:jc w:val="both"/>
      </w:pPr>
      <w:r>
        <w:lastRenderedPageBreak/>
        <w:t>« </w:t>
      </w:r>
      <w:r w:rsidR="00F32F54" w:rsidRPr="00F32F54">
        <w:t>Pour faire des crêpes pour 12 personnes, il faut 4 œufs.</w:t>
      </w:r>
      <w:r w:rsidR="00F32F54">
        <w:t xml:space="preserve"> </w:t>
      </w:r>
      <w:r w:rsidR="00F32F54" w:rsidRPr="00F32F54">
        <w:t>Combien faut-il d’œufs pour 6 personnes ?</w:t>
      </w:r>
      <w:r w:rsidR="00F32F54">
        <w:t xml:space="preserve"> </w:t>
      </w:r>
      <w:r w:rsidR="00F32F54" w:rsidRPr="00F32F54">
        <w:t>pour 18 personnes ?</w:t>
      </w:r>
      <w:r w:rsidR="00F32F54">
        <w:t xml:space="preserve"> </w:t>
      </w:r>
      <w:r w:rsidR="00F32F54" w:rsidRPr="00F32F54">
        <w:t>pour 24 personnes ?</w:t>
      </w:r>
      <w:r w:rsidR="00097640">
        <w:t xml:space="preserve"> </w:t>
      </w:r>
      <w:r>
        <w:t>»</w:t>
      </w:r>
    </w:p>
    <w:p w:rsidR="00C1462E" w:rsidRPr="00C1462E" w:rsidRDefault="000B1AFF" w:rsidP="00F32F54">
      <w:pPr>
        <w:jc w:val="both"/>
      </w:pPr>
      <w:r>
        <w:t>« </w:t>
      </w:r>
      <w:r w:rsidR="00F32F54" w:rsidRPr="00F32F54">
        <w:t xml:space="preserve">Pour obtenir de la peinture orange, </w:t>
      </w:r>
      <w:proofErr w:type="spellStart"/>
      <w:r w:rsidR="00F32F54" w:rsidRPr="00F32F54">
        <w:t>Louna</w:t>
      </w:r>
      <w:proofErr w:type="spellEnd"/>
      <w:r w:rsidR="00F32F54" w:rsidRPr="00F32F54">
        <w:t xml:space="preserve"> a mélangé 2 pots de peinture rouge et 5 pots de jaune.</w:t>
      </w:r>
      <w:r w:rsidR="00F32F54">
        <w:t xml:space="preserve"> </w:t>
      </w:r>
      <w:r w:rsidR="00F32F54" w:rsidRPr="00F32F54">
        <w:t>Avec 6 pots de peinture rouge, elle veut réaliser une peinture orange de la même couleur.</w:t>
      </w:r>
      <w:r w:rsidR="00F32F54">
        <w:t xml:space="preserve"> </w:t>
      </w:r>
      <w:r w:rsidR="00F32F54" w:rsidRPr="00F32F54">
        <w:t xml:space="preserve">Combien </w:t>
      </w:r>
      <w:proofErr w:type="spellStart"/>
      <w:r w:rsidR="00F32F54" w:rsidRPr="00F32F54">
        <w:t>doit-elle</w:t>
      </w:r>
      <w:proofErr w:type="spellEnd"/>
      <w:r w:rsidR="00F32F54" w:rsidRPr="00F32F54">
        <w:t xml:space="preserve"> utiliser de pots de peinture jaune ?</w:t>
      </w:r>
      <w:r w:rsidR="00F32F54">
        <w:t> »</w:t>
      </w:r>
    </w:p>
    <w:sectPr w:rsidR="00C1462E" w:rsidRPr="00C1462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0A71A4"/>
    <w:multiLevelType w:val="hybridMultilevel"/>
    <w:tmpl w:val="C68C9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033D5"/>
    <w:multiLevelType w:val="hybridMultilevel"/>
    <w:tmpl w:val="6FAA255E"/>
    <w:lvl w:ilvl="0" w:tplc="F944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A6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C6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C0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65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A3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4C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467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49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10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97640"/>
    <w:rsid w:val="000B1AFF"/>
    <w:rsid w:val="001912CA"/>
    <w:rsid w:val="001A5DD0"/>
    <w:rsid w:val="00227DB9"/>
    <w:rsid w:val="002440CE"/>
    <w:rsid w:val="00265E4B"/>
    <w:rsid w:val="002B5C09"/>
    <w:rsid w:val="003064AA"/>
    <w:rsid w:val="00336603"/>
    <w:rsid w:val="003672A7"/>
    <w:rsid w:val="003B7EEC"/>
    <w:rsid w:val="003F5311"/>
    <w:rsid w:val="00415D91"/>
    <w:rsid w:val="0042169E"/>
    <w:rsid w:val="004522A7"/>
    <w:rsid w:val="004A181D"/>
    <w:rsid w:val="004C3BFB"/>
    <w:rsid w:val="004F346D"/>
    <w:rsid w:val="0050405F"/>
    <w:rsid w:val="005159BD"/>
    <w:rsid w:val="00530371"/>
    <w:rsid w:val="005454BB"/>
    <w:rsid w:val="00570810"/>
    <w:rsid w:val="005819C1"/>
    <w:rsid w:val="005A569B"/>
    <w:rsid w:val="00643C28"/>
    <w:rsid w:val="00660321"/>
    <w:rsid w:val="006819B6"/>
    <w:rsid w:val="006C0661"/>
    <w:rsid w:val="00765737"/>
    <w:rsid w:val="007B2E72"/>
    <w:rsid w:val="007F486C"/>
    <w:rsid w:val="008308D7"/>
    <w:rsid w:val="0083242F"/>
    <w:rsid w:val="00856C15"/>
    <w:rsid w:val="00861722"/>
    <w:rsid w:val="008F749D"/>
    <w:rsid w:val="00A4688A"/>
    <w:rsid w:val="00A579FD"/>
    <w:rsid w:val="00A764CB"/>
    <w:rsid w:val="00AA4678"/>
    <w:rsid w:val="00AB6E6A"/>
    <w:rsid w:val="00AC26D4"/>
    <w:rsid w:val="00B01BD6"/>
    <w:rsid w:val="00B06177"/>
    <w:rsid w:val="00B303F6"/>
    <w:rsid w:val="00B944E7"/>
    <w:rsid w:val="00BD01DE"/>
    <w:rsid w:val="00BF2DC4"/>
    <w:rsid w:val="00BF4DB3"/>
    <w:rsid w:val="00BF5860"/>
    <w:rsid w:val="00C1462E"/>
    <w:rsid w:val="00C15CF3"/>
    <w:rsid w:val="00CC4C8D"/>
    <w:rsid w:val="00CE765F"/>
    <w:rsid w:val="00CF17DD"/>
    <w:rsid w:val="00D1157B"/>
    <w:rsid w:val="00D2153E"/>
    <w:rsid w:val="00D51A0E"/>
    <w:rsid w:val="00D5627F"/>
    <w:rsid w:val="00D86FF6"/>
    <w:rsid w:val="00D96A07"/>
    <w:rsid w:val="00DA4D7A"/>
    <w:rsid w:val="00DC72EE"/>
    <w:rsid w:val="00DF7096"/>
    <w:rsid w:val="00E21A1B"/>
    <w:rsid w:val="00E7734E"/>
    <w:rsid w:val="00EF6F77"/>
    <w:rsid w:val="00F175BE"/>
    <w:rsid w:val="00F32F54"/>
    <w:rsid w:val="00F67F86"/>
    <w:rsid w:val="00F7266D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3B89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5F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441</Words>
  <Characters>2488</Characters>
  <Application>Microsoft Office Word</Application>
  <DocSecurity>0</DocSecurity>
  <Lines>36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Marie-France Boulet</cp:lastModifiedBy>
  <cp:revision>45</cp:revision>
  <dcterms:created xsi:type="dcterms:W3CDTF">2020-03-31T17:19:00Z</dcterms:created>
  <dcterms:modified xsi:type="dcterms:W3CDTF">2020-05-11T11:18:00Z</dcterms:modified>
</cp:coreProperties>
</file>