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1A" w:rsidRDefault="00633664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CP-CE1 - </w:t>
      </w:r>
      <w:bookmarkStart w:id="0" w:name="_GoBack"/>
      <w:bookmarkEnd w:id="0"/>
      <w:r>
        <w:rPr>
          <w:b/>
          <w:color w:val="0070C0"/>
          <w:sz w:val="32"/>
          <w:szCs w:val="32"/>
        </w:rPr>
        <w:t xml:space="preserve">Français – Séance du </w:t>
      </w:r>
      <w:r>
        <w:rPr>
          <w:b/>
          <w:color w:val="0070C0"/>
          <w:sz w:val="32"/>
          <w:szCs w:val="32"/>
        </w:rPr>
        <w:t>vendredi 3</w:t>
      </w:r>
      <w:r>
        <w:rPr>
          <w:b/>
          <w:color w:val="0070C0"/>
          <w:sz w:val="32"/>
          <w:szCs w:val="32"/>
        </w:rPr>
        <w:t xml:space="preserve"> avril 2020</w:t>
      </w:r>
    </w:p>
    <w:p w:rsidR="0029491A" w:rsidRDefault="0029491A"/>
    <w:p w:rsidR="0029491A" w:rsidRDefault="00633664">
      <w:pPr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 w:rsidR="0029491A" w:rsidRDefault="00633664">
      <w:pPr>
        <w:pStyle w:val="Titre1"/>
        <w:shd w:val="clear" w:color="auto" w:fill="4472C4"/>
        <w:rPr>
          <w:sz w:val="28"/>
        </w:rPr>
      </w:pPr>
      <w:r>
        <w:rPr>
          <w:sz w:val="28"/>
        </w:rPr>
        <w:t>Mots et phrases de la séance que l'on peut faire relire à l'enfant</w:t>
      </w:r>
    </w:p>
    <w:p w:rsidR="0029491A" w:rsidRDefault="0029491A">
      <w:pPr>
        <w:pStyle w:val="Paragraphedeliste"/>
        <w:rPr>
          <w:sz w:val="32"/>
        </w:rPr>
      </w:pPr>
    </w:p>
    <w:p w:rsidR="0029491A" w:rsidRDefault="00633664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le château, le dos, un renardeau, la fête, une règle, un épi, la terre, une assiette, le verre, la marelle. </w:t>
      </w:r>
    </w:p>
    <w:p w:rsidR="0029491A" w:rsidRDefault="00633664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Antoinette plante un drapeau sur la lune.</w:t>
      </w:r>
    </w:p>
    <w:p w:rsidR="0029491A" w:rsidRDefault="00633664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Je m’appelle Isabelle et je marche à toute vitesse. </w:t>
      </w:r>
    </w:p>
    <w:p w:rsidR="0029491A" w:rsidRDefault="0029491A">
      <w:pPr>
        <w:pStyle w:val="Paragraphedeliste"/>
        <w:rPr>
          <w:sz w:val="32"/>
        </w:rPr>
      </w:pPr>
    </w:p>
    <w:p w:rsidR="0029491A" w:rsidRDefault="00633664">
      <w:pPr>
        <w:pStyle w:val="Titre1"/>
      </w:pPr>
      <w:r>
        <w:t>Mots et phrases que l'on peut faire recopier à l'en</w:t>
      </w:r>
      <w:r>
        <w:t>fant:</w:t>
      </w:r>
    </w:p>
    <w:p w:rsidR="0029491A" w:rsidRDefault="0063366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 renardeau, le dindonneau, un baleineau, le chevreau</w:t>
      </w:r>
    </w:p>
    <w:p w:rsidR="0029491A" w:rsidRDefault="0063366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mallette, la savonnette, l’épuisette, l’allumette</w:t>
      </w:r>
    </w:p>
    <w:p w:rsidR="0029491A" w:rsidRDefault="0063366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L’élève dissipé rêve et regarde par la fenêtre de l’école.</w:t>
      </w:r>
    </w:p>
    <w:p w:rsidR="0029491A" w:rsidRDefault="0063366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Tess a mis la clé dans la serrure de la belle maisonnette. </w:t>
      </w:r>
    </w:p>
    <w:p w:rsidR="0029491A" w:rsidRDefault="00633664">
      <w:pPr>
        <w:pStyle w:val="Titre1"/>
        <w:shd w:val="clear" w:color="auto" w:fill="4472C4"/>
        <w:jc w:val="center"/>
      </w:pPr>
      <w:r>
        <w:t>Pour les CE1 seulement</w:t>
      </w:r>
    </w:p>
    <w:p w:rsidR="0029491A" w:rsidRDefault="00633664">
      <w:pPr>
        <w:rPr>
          <w:sz w:val="32"/>
          <w:szCs w:val="32"/>
        </w:rPr>
      </w:pPr>
      <w:r>
        <w:rPr>
          <w:sz w:val="32"/>
          <w:szCs w:val="32"/>
        </w:rPr>
        <w:t xml:space="preserve">Dictée possible : </w:t>
      </w:r>
      <w:r>
        <w:rPr>
          <w:rFonts w:ascii="ArialMT" w:hAnsi="ArialMT"/>
          <w:color w:val="000000"/>
          <w:sz w:val="28"/>
          <w:szCs w:val="32"/>
        </w:rPr>
        <w:t xml:space="preserve">Je me </w:t>
      </w:r>
      <w:r>
        <w:rPr>
          <w:rFonts w:ascii="Arial-BoldMT" w:hAnsi="Arial-BoldMT"/>
          <w:b/>
          <w:color w:val="0B5AB2"/>
          <w:sz w:val="28"/>
        </w:rPr>
        <w:t>promenais</w:t>
      </w:r>
      <w:r>
        <w:rPr>
          <w:rFonts w:ascii="ArialMT" w:hAnsi="ArialMT"/>
          <w:color w:val="000000"/>
          <w:sz w:val="28"/>
        </w:rPr>
        <w:t xml:space="preserve"> très tôt avec mes amis. Nous </w:t>
      </w:r>
      <w:r>
        <w:rPr>
          <w:rFonts w:ascii="Arial-BoldMT" w:hAnsi="Arial-BoldMT"/>
          <w:b/>
          <w:color w:val="0B5AB2"/>
          <w:sz w:val="28"/>
        </w:rPr>
        <w:t>arrivions</w:t>
      </w:r>
      <w:r>
        <w:rPr>
          <w:rFonts w:ascii="ArialMT" w:hAnsi="ArialMT"/>
          <w:color w:val="000000"/>
          <w:sz w:val="28"/>
        </w:rPr>
        <w:t xml:space="preserve"> dans la forêt à pas feutrés. Trois renardeaux </w:t>
      </w:r>
      <w:r>
        <w:rPr>
          <w:rFonts w:ascii="Arial-BoldMT" w:hAnsi="Arial-BoldMT"/>
          <w:b/>
          <w:color w:val="0B5AB2"/>
          <w:sz w:val="28"/>
        </w:rPr>
        <w:t>dormaient</w:t>
      </w:r>
      <w:r>
        <w:rPr>
          <w:rFonts w:ascii="ArialMT" w:hAnsi="ArialMT"/>
          <w:color w:val="000000"/>
          <w:sz w:val="28"/>
        </w:rPr>
        <w:t xml:space="preserve"> les uns contre les autres. Le plus petit </w:t>
      </w:r>
      <w:r>
        <w:rPr>
          <w:rFonts w:ascii="Arial-BoldMT" w:hAnsi="Arial-BoldMT"/>
          <w:b/>
          <w:color w:val="0B5AB2"/>
          <w:sz w:val="28"/>
        </w:rPr>
        <w:t>était</w:t>
      </w:r>
      <w:r>
        <w:rPr>
          <w:rFonts w:ascii="ArialMT" w:hAnsi="ArialMT"/>
          <w:color w:val="000000"/>
          <w:sz w:val="28"/>
        </w:rPr>
        <w:t xml:space="preserve"> tout roux.</w:t>
      </w:r>
    </w:p>
    <w:p w:rsidR="0029491A" w:rsidRDefault="00633664">
      <w:pPr>
        <w:rPr>
          <w:sz w:val="32"/>
          <w:szCs w:val="32"/>
        </w:rPr>
      </w:pPr>
      <w:r>
        <w:rPr>
          <w:sz w:val="32"/>
          <w:szCs w:val="32"/>
        </w:rPr>
        <w:t xml:space="preserve">Mémorisation des terminaisons : </w:t>
      </w:r>
      <w:r>
        <w:rPr>
          <w:sz w:val="32"/>
          <w:szCs w:val="32"/>
        </w:rPr>
        <w:t>Dire</w:t>
      </w:r>
      <w:r>
        <w:rPr>
          <w:sz w:val="32"/>
          <w:szCs w:val="32"/>
        </w:rPr>
        <w:t xml:space="preserve"> une personne (je, tu, il, elle, on, nous, vous, ils, elles) </w:t>
      </w:r>
      <w:r>
        <w:rPr>
          <w:sz w:val="32"/>
          <w:szCs w:val="32"/>
        </w:rPr>
        <w:t>avec le</w:t>
      </w:r>
      <w:r>
        <w:rPr>
          <w:sz w:val="32"/>
          <w:szCs w:val="32"/>
        </w:rPr>
        <w:t xml:space="preserve"> verbe (marcher, jouer, chanter…) : il faut retrouver la terminaison à l’imparfait. D’abord à l’oral puis à l’écrit. </w:t>
      </w:r>
    </w:p>
    <w:p w:rsidR="0029491A" w:rsidRDefault="0029491A"/>
    <w:sectPr w:rsidR="0029491A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1"/>
    <w:family w:val="roman"/>
    <w:pitch w:val="variable"/>
  </w:font>
  <w:font w:name="Arial-BoldMT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02A"/>
    <w:multiLevelType w:val="multilevel"/>
    <w:tmpl w:val="31E8EAD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3C4050"/>
    <w:multiLevelType w:val="multilevel"/>
    <w:tmpl w:val="F766B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44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491A"/>
    <w:rsid w:val="0029491A"/>
    <w:rsid w:val="0063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shd w:val="clear" w:color="auto" w:fill="4472C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176</Words>
  <Characters>973</Characters>
  <Application>Microsoft Office Word</Application>
  <DocSecurity>0</DocSecurity>
  <Lines>8</Lines>
  <Paragraphs>2</Paragraphs>
  <ScaleCrop>false</ScaleCrop>
  <Company>Ministere de l'Education Nationale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BREMONT</dc:creator>
  <dc:description/>
  <cp:lastModifiedBy>Ollivier HUNAULT</cp:lastModifiedBy>
  <cp:revision>11</cp:revision>
  <dcterms:created xsi:type="dcterms:W3CDTF">2020-03-24T14:03:00Z</dcterms:created>
  <dcterms:modified xsi:type="dcterms:W3CDTF">2020-04-03T09:16:00Z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