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DFFEF" w14:textId="77777777" w:rsidR="001C2E36" w:rsidRPr="001C0F75" w:rsidRDefault="001C2E36" w:rsidP="001C2E36">
      <w:pPr>
        <w:pStyle w:val="Titre1"/>
        <w:spacing w:before="360"/>
      </w:pPr>
      <w:bookmarkStart w:id="0" w:name="_GoBack"/>
      <w:r w:rsidRPr="001C0F75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1ABD97" wp14:editId="0D3CDF6A">
                <wp:simplePos x="0" y="0"/>
                <wp:positionH relativeFrom="column">
                  <wp:posOffset>62589</wp:posOffset>
                </wp:positionH>
                <wp:positionV relativeFrom="paragraph">
                  <wp:posOffset>142985</wp:posOffset>
                </wp:positionV>
                <wp:extent cx="9124950" cy="412376"/>
                <wp:effectExtent l="0" t="0" r="0" b="698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412376"/>
                        </a:xfrm>
                        <a:prstGeom prst="roundRect">
                          <a:avLst/>
                        </a:prstGeom>
                        <a:solidFill>
                          <a:srgbClr val="4D00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284A7" id="Rectangle à coins arrondis 1" o:spid="_x0000_s1026" style="position:absolute;margin-left:4.95pt;margin-top:11.25pt;width:718.5pt;height:3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" fillcolor="#4d005d" stroked="f" strokeweight="1pt">
                <v:stroke joinstyle="miter"/>
              </v:roundrect>
            </w:pict>
          </mc:Fallback>
        </mc:AlternateContent>
      </w:r>
      <w:bookmarkEnd w:id="0"/>
      <w:r w:rsidRPr="001C0F75">
        <w:t xml:space="preserve">Objectifs pédagogiques et déroulement de la séquence </w:t>
      </w:r>
    </w:p>
    <w:p w14:paraId="58D02906" w14:textId="77777777" w:rsidR="00287E72" w:rsidRPr="00CB3ACC" w:rsidRDefault="00287E72" w:rsidP="00287E72">
      <w:pPr>
        <w:rPr>
          <w:rFonts w:ascii="Arial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257"/>
      </w:tblGrid>
      <w:tr w:rsidR="0041611C" w:rsidRPr="00CB3ACC" w14:paraId="7A0DC4D0" w14:textId="77777777" w:rsidTr="004C1B77">
        <w:trPr>
          <w:trHeight w:val="490"/>
        </w:trPr>
        <w:tc>
          <w:tcPr>
            <w:tcW w:w="15257" w:type="dxa"/>
            <w:shd w:val="clear" w:color="auto" w:fill="F2F2F2" w:themeFill="background1" w:themeFillShade="F2"/>
            <w:vAlign w:val="center"/>
          </w:tcPr>
          <w:p w14:paraId="44C2A3AC" w14:textId="704DF379" w:rsidR="0041611C" w:rsidRPr="00CB3ACC" w:rsidRDefault="0041611C" w:rsidP="003940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>TITRE DE LA SEQUENCE :</w:t>
            </w:r>
            <w:r w:rsidR="007D7974" w:rsidRPr="00CB3ACC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4167FA" w:rsidRPr="00CB3ACC">
              <w:rPr>
                <w:rFonts w:ascii="Arial" w:hAnsi="Arial" w:cs="Arial"/>
                <w:sz w:val="20"/>
                <w:szCs w:val="20"/>
                <w:lang w:eastAsia="fr-FR"/>
              </w:rPr>
              <w:t>Imaginer un é</w:t>
            </w:r>
            <w:r w:rsidR="0009599F" w:rsidRPr="00CB3ACC">
              <w:rPr>
                <w:rFonts w:ascii="Arial" w:hAnsi="Arial" w:cs="Arial"/>
                <w:sz w:val="20"/>
                <w:szCs w:val="20"/>
                <w:lang w:eastAsia="fr-FR"/>
              </w:rPr>
              <w:t xml:space="preserve">coquartier </w:t>
            </w:r>
          </w:p>
        </w:tc>
      </w:tr>
    </w:tbl>
    <w:p w14:paraId="7D445CC4" w14:textId="77777777" w:rsidR="0041611C" w:rsidRPr="00CB3ACC" w:rsidRDefault="0041611C" w:rsidP="004C1B77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1872"/>
        <w:gridCol w:w="3656"/>
        <w:gridCol w:w="4376"/>
      </w:tblGrid>
      <w:tr w:rsidR="00E16220" w:rsidRPr="00CB3ACC" w14:paraId="79ECB67B" w14:textId="77777777" w:rsidTr="00E16220">
        <w:trPr>
          <w:trHeight w:val="480"/>
        </w:trPr>
        <w:tc>
          <w:tcPr>
            <w:tcW w:w="7225" w:type="dxa"/>
            <w:gridSpan w:val="2"/>
          </w:tcPr>
          <w:p w14:paraId="42A7B920" w14:textId="77777777" w:rsidR="00B725BD" w:rsidRPr="00CB3ACC" w:rsidRDefault="00E16220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 xml:space="preserve">Thème de séquence : </w:t>
            </w:r>
            <w:r w:rsidR="004167FA" w:rsidRPr="00CB3ACC">
              <w:rPr>
                <w:rFonts w:ascii="Arial" w:hAnsi="Arial" w:cs="Arial"/>
                <w:sz w:val="20"/>
                <w:szCs w:val="20"/>
              </w:rPr>
              <w:t>Aménager un espace</w:t>
            </w:r>
          </w:p>
          <w:p w14:paraId="3C3CFC14" w14:textId="77777777" w:rsidR="008D4DE5" w:rsidRPr="00CB3ACC" w:rsidRDefault="008D4DE5" w:rsidP="001114C3">
            <w:pPr>
              <w:spacing w:after="0" w:line="240" w:lineRule="auto"/>
              <w:rPr>
                <w:rFonts w:ascii="Arial" w:hAnsi="Arial" w:cs="Arial"/>
                <w:color w:val="BC00E2"/>
                <w:sz w:val="20"/>
                <w:szCs w:val="20"/>
              </w:rPr>
            </w:pPr>
          </w:p>
        </w:tc>
        <w:tc>
          <w:tcPr>
            <w:tcW w:w="8032" w:type="dxa"/>
            <w:gridSpan w:val="2"/>
          </w:tcPr>
          <w:p w14:paraId="0A9F6D0D" w14:textId="0DBEA642" w:rsidR="00B725BD" w:rsidRPr="00CB3ACC" w:rsidRDefault="00E16220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 xml:space="preserve">Problématique : </w:t>
            </w:r>
            <w:r w:rsidR="004167FA" w:rsidRPr="00CB3ACC">
              <w:rPr>
                <w:rFonts w:ascii="Arial" w:hAnsi="Arial" w:cs="Arial"/>
                <w:sz w:val="20"/>
                <w:szCs w:val="20"/>
              </w:rPr>
              <w:t>Quelles sont les particularités d’un écoquartier</w:t>
            </w:r>
            <w:r w:rsidR="00DD78B7" w:rsidRPr="00CB3ACC">
              <w:rPr>
                <w:rFonts w:ascii="Arial" w:hAnsi="Arial" w:cs="Arial"/>
                <w:sz w:val="20"/>
                <w:szCs w:val="20"/>
              </w:rPr>
              <w:t> ?</w:t>
            </w:r>
          </w:p>
          <w:p w14:paraId="212740C6" w14:textId="77777777" w:rsidR="00E16220" w:rsidRPr="00CB3ACC" w:rsidRDefault="00E16220" w:rsidP="001114C3">
            <w:pPr>
              <w:spacing w:after="0" w:line="240" w:lineRule="auto"/>
              <w:rPr>
                <w:rFonts w:ascii="Arial" w:hAnsi="Arial" w:cs="Arial"/>
                <w:color w:val="BC00E2"/>
                <w:sz w:val="20"/>
                <w:szCs w:val="20"/>
              </w:rPr>
            </w:pPr>
          </w:p>
        </w:tc>
      </w:tr>
      <w:tr w:rsidR="00E16220" w:rsidRPr="00CB3ACC" w14:paraId="64666E12" w14:textId="77777777" w:rsidTr="00C5630A">
        <w:tc>
          <w:tcPr>
            <w:tcW w:w="5353" w:type="dxa"/>
          </w:tcPr>
          <w:p w14:paraId="092182A0" w14:textId="1936A7E0" w:rsidR="00E16220" w:rsidRPr="00CB3ACC" w:rsidRDefault="00D00B6F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0"/>
                <w:szCs w:val="20"/>
              </w:rPr>
            </w:pPr>
            <w:r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>Compétences travaill</w:t>
            </w:r>
            <w:r w:rsidR="00E16220"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>ées :</w:t>
            </w:r>
          </w:p>
          <w:p w14:paraId="659CE401" w14:textId="77777777" w:rsidR="0041611C" w:rsidRPr="00CB3ACC" w:rsidRDefault="0041611C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E959EA" w14:textId="77777777" w:rsidR="00204913" w:rsidRPr="00CB3ACC" w:rsidRDefault="00204913" w:rsidP="006C4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7A2B2FF5" w14:textId="77777777" w:rsidR="00204913" w:rsidRPr="00CB3ACC" w:rsidRDefault="00204913" w:rsidP="006C4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4EE3D6D3" w14:textId="77777777" w:rsidR="006C4E78" w:rsidRPr="00CB3ACC" w:rsidRDefault="006C4E78" w:rsidP="006C4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CT 2.1 - </w:t>
            </w:r>
            <w:r w:rsidRPr="00CB3ACC">
              <w:rPr>
                <w:rFonts w:ascii="Arial" w:hAnsi="Arial" w:cs="Arial"/>
                <w:sz w:val="20"/>
                <w:szCs w:val="20"/>
              </w:rPr>
              <w:t>Identifier un besoin (biens matériels ou services) et énoncer un problème technique.</w:t>
            </w:r>
          </w:p>
          <w:p w14:paraId="25FC914C" w14:textId="77777777" w:rsidR="00294582" w:rsidRPr="00CB3ACC" w:rsidRDefault="00294582" w:rsidP="006C4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634E3769" w14:textId="77777777" w:rsidR="00204913" w:rsidRPr="00CB3ACC" w:rsidRDefault="00204913" w:rsidP="00204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CT 2.4 - </w:t>
            </w:r>
            <w:r w:rsidRPr="00CB3ACC">
              <w:rPr>
                <w:rFonts w:ascii="Arial" w:hAnsi="Arial" w:cs="Arial"/>
                <w:sz w:val="20"/>
                <w:szCs w:val="20"/>
              </w:rPr>
              <w:t>Associer des solutions techniques à des fonctions.</w:t>
            </w:r>
          </w:p>
          <w:p w14:paraId="13955799" w14:textId="77777777" w:rsidR="00204913" w:rsidRPr="00CB3ACC" w:rsidRDefault="00204913" w:rsidP="006C4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15B53C0A" w14:textId="77777777" w:rsidR="006C4E78" w:rsidRPr="00CB3ACC" w:rsidRDefault="006C4E78" w:rsidP="006C4E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CT 2.2 - </w:t>
            </w:r>
            <w:r w:rsidRPr="00CB3ACC">
              <w:rPr>
                <w:rFonts w:ascii="Arial" w:hAnsi="Arial" w:cs="Arial"/>
                <w:sz w:val="20"/>
                <w:szCs w:val="20"/>
              </w:rPr>
              <w:t>Identifier le(s) matériau(x), les flux d’énergie et d’information dans le cadre d’une production technique sur un objet et décrire les transformations qui s’opèrent.</w:t>
            </w:r>
          </w:p>
          <w:p w14:paraId="28B3F7B7" w14:textId="1711E6E3" w:rsidR="006C4E78" w:rsidRPr="00CB3ACC" w:rsidRDefault="006C4E78" w:rsidP="006C4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1B32EB12" w14:textId="77777777" w:rsidR="006C4E78" w:rsidRPr="00CB3ACC" w:rsidRDefault="006C4E78" w:rsidP="006C4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CT 5.1 - Simuler numériquement la structure et/ou le comportement d’un objet.</w:t>
            </w:r>
          </w:p>
          <w:p w14:paraId="5FECAC35" w14:textId="77777777" w:rsidR="008D4DE5" w:rsidRPr="00CB3ACC" w:rsidRDefault="008D4DE5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D147E7" w14:textId="56C2F5FF" w:rsidR="00F14011" w:rsidRPr="00CB3ACC" w:rsidRDefault="00F14011" w:rsidP="00F1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 xml:space="preserve">CS 1.8 – Utiliser </w:t>
            </w:r>
            <w:r w:rsidR="00C42C2A" w:rsidRPr="00CB3ACC">
              <w:rPr>
                <w:rFonts w:ascii="Arial" w:hAnsi="Arial" w:cs="Arial"/>
                <w:sz w:val="20"/>
                <w:szCs w:val="20"/>
              </w:rPr>
              <w:t>une modélis</w:t>
            </w:r>
            <w:r w:rsidRPr="00CB3ACC">
              <w:rPr>
                <w:rFonts w:ascii="Arial" w:hAnsi="Arial" w:cs="Arial"/>
                <w:sz w:val="20"/>
                <w:szCs w:val="20"/>
              </w:rPr>
              <w:t>ation pour co</w:t>
            </w:r>
            <w:r w:rsidR="000249E0" w:rsidRPr="00CB3ACC">
              <w:rPr>
                <w:rFonts w:ascii="Arial" w:hAnsi="Arial" w:cs="Arial"/>
                <w:sz w:val="20"/>
                <w:szCs w:val="20"/>
              </w:rPr>
              <w:t>mprendre, formaliser, partager</w:t>
            </w:r>
            <w:r w:rsidRPr="00CB3ACC">
              <w:rPr>
                <w:rFonts w:ascii="Arial" w:hAnsi="Arial" w:cs="Arial"/>
                <w:sz w:val="20"/>
                <w:szCs w:val="20"/>
              </w:rPr>
              <w:t>, construire, investiguer, prouver</w:t>
            </w:r>
          </w:p>
          <w:p w14:paraId="24C013A1" w14:textId="77777777" w:rsidR="00C42C2A" w:rsidRPr="00CB3ACC" w:rsidRDefault="00C42C2A" w:rsidP="00F1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274C64" w14:textId="77777777" w:rsidR="00204913" w:rsidRPr="00CB3ACC" w:rsidRDefault="00204913" w:rsidP="00F1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AA5E16" w14:textId="77777777" w:rsidR="00204913" w:rsidRPr="00CB3ACC" w:rsidRDefault="00204913" w:rsidP="00F1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E84FF4" w14:textId="77777777" w:rsidR="00204913" w:rsidRPr="00CB3ACC" w:rsidRDefault="00204913" w:rsidP="00F1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70BEE0" w14:textId="6EE3218B" w:rsidR="00C42C2A" w:rsidRPr="00CB3ACC" w:rsidRDefault="00C42C2A" w:rsidP="00F1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CT 6.2 – Analyser l’impact environnemental d’un objet et de ses constituants.</w:t>
            </w:r>
          </w:p>
        </w:tc>
        <w:tc>
          <w:tcPr>
            <w:tcW w:w="5528" w:type="dxa"/>
            <w:gridSpan w:val="2"/>
          </w:tcPr>
          <w:p w14:paraId="7F5746BA" w14:textId="77777777" w:rsidR="00E16220" w:rsidRPr="00CB3ACC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0"/>
                <w:szCs w:val="20"/>
              </w:rPr>
            </w:pPr>
            <w:r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>Thématiques du programme :</w:t>
            </w:r>
          </w:p>
          <w:p w14:paraId="7982D1F5" w14:textId="77777777" w:rsidR="00F70118" w:rsidRPr="00CB3ACC" w:rsidRDefault="00F70118" w:rsidP="0041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fr-FR"/>
              </w:rPr>
              <w:t xml:space="preserve">La modélisation et la simulation des objets et systèmes techniques </w:t>
            </w:r>
          </w:p>
          <w:p w14:paraId="139BA4CD" w14:textId="77777777" w:rsidR="00F14011" w:rsidRPr="00CB3ACC" w:rsidRDefault="00F14011" w:rsidP="004167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fr-FR"/>
              </w:rPr>
            </w:pPr>
          </w:p>
          <w:p w14:paraId="524145FB" w14:textId="2ABDA119" w:rsidR="004167FA" w:rsidRPr="00CB3ACC" w:rsidRDefault="004167FA" w:rsidP="004167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fr-FR"/>
              </w:rPr>
              <w:t>Analyser le fonctionnement et la structure d’un objet</w:t>
            </w:r>
          </w:p>
          <w:p w14:paraId="5B485C87" w14:textId="77777777" w:rsidR="00294582" w:rsidRPr="00CB3ACC" w:rsidRDefault="00294582" w:rsidP="0041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2D268421" w14:textId="77777777" w:rsidR="004167FA" w:rsidRPr="00CB3ACC" w:rsidRDefault="004167FA" w:rsidP="004167FA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MSOST.1.2 - </w:t>
            </w:r>
            <w:r w:rsidRPr="00CB3ACC">
              <w:rPr>
                <w:rFonts w:ascii="Arial" w:eastAsia="Times New Roman" w:hAnsi="Arial" w:cs="Arial"/>
                <w:color w:val="00000A"/>
                <w:sz w:val="20"/>
                <w:szCs w:val="20"/>
                <w:lang w:eastAsia="fr-FR"/>
              </w:rPr>
              <w:t>Associer des solutions techniques à des fonctions.</w:t>
            </w:r>
          </w:p>
          <w:p w14:paraId="02128DEC" w14:textId="77777777" w:rsidR="00294582" w:rsidRPr="00CB3ACC" w:rsidRDefault="00294582" w:rsidP="0041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47DA0C55" w14:textId="45C1579C" w:rsidR="00F70118" w:rsidRPr="00CB3ACC" w:rsidRDefault="00F70118" w:rsidP="0041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MSOST.1.4 -Identifier le(s) matériau(x), les flux d’énergie et d’information sur un objet et décrire les transformations qui s’opèrent.</w:t>
            </w:r>
          </w:p>
          <w:p w14:paraId="327D7FC6" w14:textId="77777777" w:rsidR="00F14011" w:rsidRPr="00CB3ACC" w:rsidRDefault="00F14011" w:rsidP="0041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0BA4492D" w14:textId="77777777" w:rsidR="004167FA" w:rsidRPr="00CB3ACC" w:rsidRDefault="004167FA" w:rsidP="0041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Utiliser une modélisation et simuler le comportement d’un objet </w:t>
            </w:r>
          </w:p>
          <w:p w14:paraId="1CDB5946" w14:textId="7E5292BF" w:rsidR="00294582" w:rsidRPr="00CB3ACC" w:rsidRDefault="00C42C2A" w:rsidP="0041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MSOST 2.1 - Utiliser une modélisation pour comprendre, formaliser, partager, construire, investiguer, prouver.</w:t>
            </w:r>
          </w:p>
          <w:p w14:paraId="40D49F06" w14:textId="77777777" w:rsidR="00C42C2A" w:rsidRPr="00CB3ACC" w:rsidRDefault="00C42C2A" w:rsidP="0041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38980669" w14:textId="77777777" w:rsidR="004167FA" w:rsidRPr="00CB3ACC" w:rsidRDefault="004167FA" w:rsidP="0041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MSOST.2.2 - Simuler numériquement la structure et/ou le comportement d’un objet. Interpréter le comportement de l’objet technique et le communiquer en argumentant.</w:t>
            </w:r>
          </w:p>
          <w:p w14:paraId="26F6E9DD" w14:textId="77777777" w:rsidR="00C42C2A" w:rsidRPr="00CB3ACC" w:rsidRDefault="00C42C2A" w:rsidP="0041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6976861E" w14:textId="3BDFBFE3" w:rsidR="00C42C2A" w:rsidRPr="00CB3ACC" w:rsidRDefault="00C42C2A" w:rsidP="004167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Les objets techniques les services et les changements induits dans la société</w:t>
            </w:r>
          </w:p>
          <w:p w14:paraId="1A8AB2D5" w14:textId="565A3B03" w:rsidR="00C42C2A" w:rsidRPr="00CB3ACC" w:rsidRDefault="00C42C2A" w:rsidP="0041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OTSCIS 1.2 – Relier les évolutions technologiques aux inventions et innovations qui marquent des ruptures dans les solutions techniques.</w:t>
            </w:r>
          </w:p>
          <w:p w14:paraId="3B3AB36D" w14:textId="77777777" w:rsidR="007D7974" w:rsidRPr="00CB3ACC" w:rsidRDefault="007D7974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</w:tcPr>
          <w:p w14:paraId="560228CC" w14:textId="77777777" w:rsidR="00E16220" w:rsidRPr="00CB3ACC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0"/>
                <w:szCs w:val="20"/>
              </w:rPr>
            </w:pPr>
            <w:r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>Connaissances :</w:t>
            </w:r>
          </w:p>
          <w:p w14:paraId="2BE40FE6" w14:textId="77777777" w:rsidR="004167FA" w:rsidRPr="00CB3ACC" w:rsidRDefault="004167FA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42B2B5" w14:textId="77777777" w:rsidR="004167FA" w:rsidRPr="00CB3ACC" w:rsidRDefault="004167FA" w:rsidP="004167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Besoin, contraintes, normalisation.</w:t>
            </w:r>
          </w:p>
          <w:p w14:paraId="04CEC6E3" w14:textId="77777777" w:rsidR="004167FA" w:rsidRPr="00CB3ACC" w:rsidRDefault="004167FA" w:rsidP="004167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Analyse fonctionnelle systémique</w:t>
            </w:r>
          </w:p>
          <w:p w14:paraId="0BB0B2FB" w14:textId="77777777" w:rsidR="004167FA" w:rsidRPr="00CB3ACC" w:rsidRDefault="004167FA" w:rsidP="004167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Familles de matériaux avec leurs principales caractéristiques.</w:t>
            </w:r>
          </w:p>
          <w:p w14:paraId="14CF09B9" w14:textId="77777777" w:rsidR="004167FA" w:rsidRPr="00CB3ACC" w:rsidRDefault="004167FA" w:rsidP="004167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Sources d’énergies</w:t>
            </w:r>
          </w:p>
          <w:p w14:paraId="65B4BD12" w14:textId="77777777" w:rsidR="004167FA" w:rsidRPr="00CB3ACC" w:rsidRDefault="004167FA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C64496" w14:textId="77777777" w:rsidR="004167FA" w:rsidRPr="00CB3ACC" w:rsidRDefault="004167FA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4221A9" w14:textId="77777777" w:rsidR="004167FA" w:rsidRPr="00CB3ACC" w:rsidRDefault="004167FA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20AD7" w14:textId="4BAC2AE8" w:rsidR="004167FA" w:rsidRPr="00CB3ACC" w:rsidRDefault="00C42C2A" w:rsidP="00C42C2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Outils de description d’un fonctionnement, d’une structure et d’un comportement</w:t>
            </w:r>
          </w:p>
          <w:p w14:paraId="04430D53" w14:textId="77777777" w:rsidR="00C95957" w:rsidRPr="00CB3ACC" w:rsidRDefault="00C95957" w:rsidP="00C95957">
            <w:pPr>
              <w:pStyle w:val="Paragraphedeliste"/>
              <w:spacing w:after="0" w:line="240" w:lineRule="auto"/>
              <w:rPr>
                <w:rFonts w:ascii="Arial" w:hAnsi="Arial" w:cs="Arial"/>
                <w:color w:val="BC00E2"/>
                <w:sz w:val="20"/>
                <w:szCs w:val="20"/>
              </w:rPr>
            </w:pPr>
          </w:p>
          <w:p w14:paraId="1B62E240" w14:textId="77777777" w:rsidR="00C95957" w:rsidRPr="00CB3ACC" w:rsidRDefault="00C95957" w:rsidP="00C95957">
            <w:pPr>
              <w:pStyle w:val="Paragraphedeliste"/>
              <w:spacing w:after="0" w:line="240" w:lineRule="auto"/>
              <w:rPr>
                <w:rFonts w:ascii="Arial" w:hAnsi="Arial" w:cs="Arial"/>
                <w:color w:val="BC00E2"/>
                <w:sz w:val="20"/>
                <w:szCs w:val="20"/>
              </w:rPr>
            </w:pPr>
          </w:p>
          <w:p w14:paraId="3B8E7476" w14:textId="77777777" w:rsidR="00C95957" w:rsidRPr="00CB3ACC" w:rsidRDefault="00C95957" w:rsidP="00C95957">
            <w:pPr>
              <w:pStyle w:val="Paragraphedeliste"/>
              <w:spacing w:after="0" w:line="240" w:lineRule="auto"/>
              <w:rPr>
                <w:rFonts w:ascii="Arial" w:hAnsi="Arial" w:cs="Arial"/>
                <w:color w:val="BC00E2"/>
                <w:sz w:val="20"/>
                <w:szCs w:val="20"/>
              </w:rPr>
            </w:pPr>
          </w:p>
          <w:p w14:paraId="6316AA15" w14:textId="77777777" w:rsidR="00C95957" w:rsidRPr="00CB3ACC" w:rsidRDefault="00C95957" w:rsidP="00C95957">
            <w:pPr>
              <w:pStyle w:val="Paragraphedeliste"/>
              <w:spacing w:after="0" w:line="240" w:lineRule="auto"/>
              <w:rPr>
                <w:rFonts w:ascii="Arial" w:hAnsi="Arial" w:cs="Arial"/>
                <w:color w:val="BC00E2"/>
                <w:sz w:val="20"/>
                <w:szCs w:val="20"/>
              </w:rPr>
            </w:pPr>
          </w:p>
          <w:p w14:paraId="7787D1F3" w14:textId="77777777" w:rsidR="00C95957" w:rsidRPr="00CB3ACC" w:rsidRDefault="00C95957" w:rsidP="00C95957">
            <w:pPr>
              <w:pStyle w:val="Paragraphedeliste"/>
              <w:spacing w:after="0" w:line="240" w:lineRule="auto"/>
              <w:rPr>
                <w:rFonts w:ascii="Arial" w:hAnsi="Arial" w:cs="Arial"/>
                <w:color w:val="BC00E2"/>
                <w:sz w:val="20"/>
                <w:szCs w:val="20"/>
              </w:rPr>
            </w:pPr>
          </w:p>
          <w:p w14:paraId="24945FEB" w14:textId="77777777" w:rsidR="00E16220" w:rsidRPr="00CB3ACC" w:rsidRDefault="004167FA" w:rsidP="00F7011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BC00E2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Notions d’écarts entre les attentes fixées par le cahier des charges et les résultats de la simulation.</w:t>
            </w:r>
          </w:p>
          <w:p w14:paraId="5CC849A8" w14:textId="77777777" w:rsidR="00C95957" w:rsidRPr="00CB3ACC" w:rsidRDefault="00C95957" w:rsidP="00C95957">
            <w:pPr>
              <w:spacing w:after="0" w:line="240" w:lineRule="auto"/>
              <w:rPr>
                <w:rFonts w:ascii="Arial" w:hAnsi="Arial" w:cs="Arial"/>
                <w:color w:val="BC00E2"/>
                <w:sz w:val="20"/>
                <w:szCs w:val="20"/>
              </w:rPr>
            </w:pPr>
          </w:p>
          <w:p w14:paraId="0ABE9850" w14:textId="77777777" w:rsidR="00C95957" w:rsidRPr="00CB3ACC" w:rsidRDefault="00C95957" w:rsidP="00C95957">
            <w:pPr>
              <w:spacing w:after="0" w:line="240" w:lineRule="auto"/>
              <w:rPr>
                <w:rFonts w:ascii="Arial" w:hAnsi="Arial" w:cs="Arial"/>
                <w:color w:val="BC00E2"/>
                <w:sz w:val="20"/>
                <w:szCs w:val="20"/>
              </w:rPr>
            </w:pPr>
          </w:p>
          <w:p w14:paraId="4CE5E637" w14:textId="77777777" w:rsidR="00C95957" w:rsidRPr="00CB3ACC" w:rsidRDefault="00C95957" w:rsidP="00C95957">
            <w:pPr>
              <w:spacing w:after="0" w:line="240" w:lineRule="auto"/>
              <w:rPr>
                <w:rFonts w:ascii="Arial" w:hAnsi="Arial" w:cs="Arial"/>
                <w:color w:val="BC00E2"/>
                <w:sz w:val="20"/>
                <w:szCs w:val="20"/>
              </w:rPr>
            </w:pPr>
          </w:p>
          <w:p w14:paraId="4313A9D0" w14:textId="0EC672A1" w:rsidR="00C95957" w:rsidRPr="00CB3ACC" w:rsidRDefault="00C95957" w:rsidP="00C959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BC00E2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Les évolutions technologiques</w:t>
            </w:r>
          </w:p>
        </w:tc>
      </w:tr>
      <w:tr w:rsidR="00E16220" w:rsidRPr="00CB3ACC" w14:paraId="1AC2E3E0" w14:textId="77777777" w:rsidTr="00E16220">
        <w:tc>
          <w:tcPr>
            <w:tcW w:w="7225" w:type="dxa"/>
            <w:gridSpan w:val="2"/>
          </w:tcPr>
          <w:p w14:paraId="48999CC1" w14:textId="77777777" w:rsidR="00E16220" w:rsidRPr="00CB3ACC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0"/>
                <w:szCs w:val="20"/>
              </w:rPr>
            </w:pPr>
            <w:r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>Présentation de la séquence :</w:t>
            </w:r>
          </w:p>
          <w:p w14:paraId="77CE218B" w14:textId="078EFE95" w:rsidR="008D4DE5" w:rsidRPr="00CB3ACC" w:rsidRDefault="00CD2B6E" w:rsidP="0041250E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 xml:space="preserve">La ville doit s’améliorer </w:t>
            </w:r>
            <w:r w:rsidR="00BA55C5" w:rsidRPr="00CB3ACC">
              <w:rPr>
                <w:rFonts w:ascii="Arial" w:hAnsi="Arial" w:cs="Arial"/>
                <w:sz w:val="20"/>
                <w:szCs w:val="20"/>
              </w:rPr>
              <w:t xml:space="preserve">maintenant </w:t>
            </w:r>
            <w:r w:rsidRPr="00CB3ACC">
              <w:rPr>
                <w:rFonts w:ascii="Arial" w:hAnsi="Arial" w:cs="Arial"/>
                <w:sz w:val="20"/>
                <w:szCs w:val="20"/>
              </w:rPr>
              <w:t>pour devenir plus vivable et attractive</w:t>
            </w:r>
            <w:r w:rsidR="00BA55C5" w:rsidRPr="00CB3ACC">
              <w:rPr>
                <w:rFonts w:ascii="Arial" w:hAnsi="Arial" w:cs="Arial"/>
                <w:sz w:val="20"/>
                <w:szCs w:val="20"/>
              </w:rPr>
              <w:t xml:space="preserve"> demain</w:t>
            </w:r>
            <w:r w:rsidR="00412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37F77" w:rsidRPr="00CB3ACC">
              <w:rPr>
                <w:rFonts w:ascii="Arial" w:hAnsi="Arial" w:cs="Arial"/>
                <w:sz w:val="20"/>
                <w:szCs w:val="20"/>
              </w:rPr>
              <w:t>Durant cette séquence, l</w:t>
            </w:r>
            <w:r w:rsidR="00F5724A" w:rsidRPr="00CB3ACC">
              <w:rPr>
                <w:rFonts w:ascii="Arial" w:hAnsi="Arial" w:cs="Arial"/>
                <w:sz w:val="20"/>
                <w:szCs w:val="20"/>
              </w:rPr>
              <w:t>es élèves utilisent un jeu sérieux</w:t>
            </w:r>
            <w:r w:rsidR="00503A77" w:rsidRPr="00CB3A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24A" w:rsidRPr="00CB3ACC">
              <w:rPr>
                <w:rFonts w:ascii="Arial" w:hAnsi="Arial" w:cs="Arial"/>
                <w:sz w:val="20"/>
                <w:szCs w:val="20"/>
              </w:rPr>
              <w:t>et</w:t>
            </w:r>
            <w:r w:rsidR="00503A77" w:rsidRPr="00CB3A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24A" w:rsidRPr="00CB3ACC">
              <w:rPr>
                <w:rFonts w:ascii="Arial" w:hAnsi="Arial" w:cs="Arial"/>
                <w:sz w:val="20"/>
                <w:szCs w:val="20"/>
              </w:rPr>
              <w:t>transforment</w:t>
            </w:r>
            <w:r w:rsidR="00503A77" w:rsidRPr="00CB3A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F77" w:rsidRPr="00CB3ACC">
              <w:rPr>
                <w:rFonts w:ascii="Arial" w:hAnsi="Arial" w:cs="Arial"/>
                <w:sz w:val="20"/>
                <w:szCs w:val="20"/>
              </w:rPr>
              <w:t>différents quar</w:t>
            </w:r>
            <w:r w:rsidR="00F5724A" w:rsidRPr="00CB3ACC">
              <w:rPr>
                <w:rFonts w:ascii="Arial" w:hAnsi="Arial" w:cs="Arial"/>
                <w:sz w:val="20"/>
                <w:szCs w:val="20"/>
              </w:rPr>
              <w:t xml:space="preserve">tiers de la ville pour les améliorer en </w:t>
            </w:r>
            <w:r w:rsidR="00437F77" w:rsidRPr="00CB3ACC">
              <w:rPr>
                <w:rFonts w:ascii="Arial" w:hAnsi="Arial" w:cs="Arial"/>
                <w:sz w:val="20"/>
                <w:szCs w:val="20"/>
              </w:rPr>
              <w:t>éco</w:t>
            </w:r>
            <w:r w:rsidR="00DC1015">
              <w:rPr>
                <w:rFonts w:ascii="Arial" w:hAnsi="Arial" w:cs="Arial"/>
                <w:sz w:val="20"/>
                <w:szCs w:val="20"/>
              </w:rPr>
              <w:t>-</w:t>
            </w:r>
            <w:r w:rsidR="00437F77" w:rsidRPr="00CB3ACC">
              <w:rPr>
                <w:rFonts w:ascii="Arial" w:hAnsi="Arial" w:cs="Arial"/>
                <w:sz w:val="20"/>
                <w:szCs w:val="20"/>
              </w:rPr>
              <w:t>quartier</w:t>
            </w:r>
            <w:r w:rsidR="00F5724A" w:rsidRPr="00CB3ACC">
              <w:rPr>
                <w:rFonts w:ascii="Arial" w:hAnsi="Arial" w:cs="Arial"/>
                <w:sz w:val="20"/>
                <w:szCs w:val="20"/>
              </w:rPr>
              <w:t>s</w:t>
            </w:r>
            <w:r w:rsidR="00437F77" w:rsidRPr="00CB3AC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B3ACC">
              <w:rPr>
                <w:rFonts w:ascii="Arial" w:hAnsi="Arial" w:cs="Arial"/>
                <w:sz w:val="20"/>
                <w:szCs w:val="20"/>
              </w:rPr>
              <w:t xml:space="preserve">Les changements réalisés pour rendre la ville meilleure seront-ils à la hauteur des attentes de tous les citoyens ? </w:t>
            </w:r>
          </w:p>
        </w:tc>
        <w:tc>
          <w:tcPr>
            <w:tcW w:w="8032" w:type="dxa"/>
            <w:gridSpan w:val="2"/>
          </w:tcPr>
          <w:p w14:paraId="39E9D6DF" w14:textId="77777777" w:rsidR="00E16220" w:rsidRPr="00CB3ACC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0"/>
                <w:szCs w:val="20"/>
              </w:rPr>
            </w:pPr>
            <w:r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>Situation déclenchante possible :</w:t>
            </w:r>
            <w:r w:rsidR="00B066FE"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 xml:space="preserve"> </w:t>
            </w:r>
          </w:p>
          <w:p w14:paraId="0DA910E1" w14:textId="5B433806" w:rsidR="00C57429" w:rsidRPr="00CB3ACC" w:rsidRDefault="006C7CEF" w:rsidP="00C57429">
            <w:pPr>
              <w:spacing w:after="0" w:line="240" w:lineRule="auto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Montage photo d’une c</w:t>
            </w:r>
            <w:r w:rsidR="00761664" w:rsidRPr="00CB3ACC">
              <w:rPr>
                <w:rFonts w:ascii="Arial" w:hAnsi="Arial" w:cs="Arial"/>
                <w:sz w:val="20"/>
                <w:szCs w:val="20"/>
              </w:rPr>
              <w:t>apture d’écran de la ville en 2000 avec un</w:t>
            </w:r>
            <w:r w:rsidR="0009599F" w:rsidRPr="00CB3ACC">
              <w:rPr>
                <w:rFonts w:ascii="Arial" w:hAnsi="Arial" w:cs="Arial"/>
                <w:sz w:val="20"/>
                <w:szCs w:val="20"/>
              </w:rPr>
              <w:t>e personne</w:t>
            </w:r>
            <w:r w:rsidR="00761664" w:rsidRPr="00CB3ACC">
              <w:rPr>
                <w:rFonts w:ascii="Arial" w:hAnsi="Arial" w:cs="Arial"/>
                <w:sz w:val="20"/>
                <w:szCs w:val="20"/>
              </w:rPr>
              <w:t xml:space="preserve"> qui indique dans une bulle</w:t>
            </w:r>
            <w:r w:rsidR="00C57429" w:rsidRPr="00CB3ACC">
              <w:rPr>
                <w:rFonts w:ascii="Arial" w:hAnsi="Arial" w:cs="Arial"/>
                <w:sz w:val="20"/>
                <w:szCs w:val="20"/>
              </w:rPr>
              <w:t xml:space="preserve"> qu’elle aimerait davantage d’espaces verts, des aires de jeu pour ses en</w:t>
            </w:r>
            <w:r w:rsidRPr="00CB3ACC">
              <w:rPr>
                <w:rFonts w:ascii="Arial" w:hAnsi="Arial" w:cs="Arial"/>
                <w:sz w:val="20"/>
                <w:szCs w:val="20"/>
              </w:rPr>
              <w:t>fants et une architecture pour s</w:t>
            </w:r>
            <w:r w:rsidR="00C57429" w:rsidRPr="00CB3ACC">
              <w:rPr>
                <w:rFonts w:ascii="Arial" w:hAnsi="Arial" w:cs="Arial"/>
                <w:sz w:val="20"/>
                <w:szCs w:val="20"/>
              </w:rPr>
              <w:t xml:space="preserve">on logement qui ne laisserait pas indifférent. </w:t>
            </w:r>
          </w:p>
          <w:p w14:paraId="5AE4E8C6" w14:textId="21615A2D" w:rsidR="00E16220" w:rsidRPr="00CB3ACC" w:rsidRDefault="00E16220" w:rsidP="007D79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220" w:rsidRPr="00CB3ACC" w14:paraId="45A13254" w14:textId="77777777" w:rsidTr="00E16220">
        <w:tc>
          <w:tcPr>
            <w:tcW w:w="7225" w:type="dxa"/>
            <w:gridSpan w:val="2"/>
          </w:tcPr>
          <w:p w14:paraId="41ACCA16" w14:textId="6C0168DE" w:rsidR="00E16220" w:rsidRPr="00CB3ACC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0"/>
                <w:szCs w:val="20"/>
              </w:rPr>
            </w:pPr>
            <w:r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lastRenderedPageBreak/>
              <w:t>Eléments pour la synthèse de la séquence (objectifs) :</w:t>
            </w:r>
          </w:p>
          <w:p w14:paraId="10E7D6A3" w14:textId="3C1DCF67" w:rsidR="0083614F" w:rsidRPr="00CB3ACC" w:rsidRDefault="006C7CEF" w:rsidP="00CD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Identifier les paramètres importants pour créer un écoquartier.</w:t>
            </w:r>
          </w:p>
          <w:p w14:paraId="2F0C9444" w14:textId="6B386C0B" w:rsidR="00CD2B6E" w:rsidRPr="00CB3ACC" w:rsidRDefault="006C7CEF" w:rsidP="00CD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Comprendre les liens entre les choix de</w:t>
            </w:r>
            <w:r w:rsidR="0085050D" w:rsidRPr="00CB3ACC">
              <w:rPr>
                <w:rFonts w:ascii="Arial" w:hAnsi="Arial" w:cs="Arial"/>
                <w:sz w:val="20"/>
                <w:szCs w:val="20"/>
              </w:rPr>
              <w:t>s</w:t>
            </w:r>
            <w:r w:rsidRPr="00CB3ACC">
              <w:rPr>
                <w:rFonts w:ascii="Arial" w:hAnsi="Arial" w:cs="Arial"/>
                <w:sz w:val="20"/>
                <w:szCs w:val="20"/>
              </w:rPr>
              <w:t xml:space="preserve"> solutions techniques et l’évolution des critères d’un écoquartier.</w:t>
            </w:r>
          </w:p>
          <w:p w14:paraId="10A0BD63" w14:textId="77777777" w:rsidR="00CD2B6E" w:rsidRPr="00CB3ACC" w:rsidRDefault="00CD2B6E" w:rsidP="00CD2B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8E39CA" w14:textId="77777777" w:rsidR="00E16220" w:rsidRPr="00CB3ACC" w:rsidRDefault="00E16220" w:rsidP="00862C82">
            <w:pPr>
              <w:spacing w:after="0" w:line="240" w:lineRule="auto"/>
              <w:rPr>
                <w:rFonts w:ascii="Arial" w:hAnsi="Arial" w:cs="Arial"/>
                <w:color w:val="BC00E2"/>
                <w:sz w:val="20"/>
                <w:szCs w:val="20"/>
              </w:rPr>
            </w:pPr>
          </w:p>
          <w:p w14:paraId="484B9E0C" w14:textId="77777777" w:rsidR="008D4DE5" w:rsidRPr="00CB3ACC" w:rsidRDefault="008D4DE5" w:rsidP="00862C82">
            <w:pPr>
              <w:spacing w:after="0" w:line="240" w:lineRule="auto"/>
              <w:rPr>
                <w:rFonts w:ascii="Arial" w:hAnsi="Arial" w:cs="Arial"/>
                <w:color w:val="BC00E2"/>
                <w:sz w:val="20"/>
                <w:szCs w:val="20"/>
              </w:rPr>
            </w:pPr>
          </w:p>
        </w:tc>
        <w:tc>
          <w:tcPr>
            <w:tcW w:w="8032" w:type="dxa"/>
            <w:gridSpan w:val="2"/>
          </w:tcPr>
          <w:p w14:paraId="17FB1DE3" w14:textId="77777777" w:rsidR="00E16220" w:rsidRPr="00CB3ACC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0"/>
                <w:szCs w:val="20"/>
              </w:rPr>
            </w:pPr>
            <w:r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>Pistes d'évaluation :</w:t>
            </w:r>
          </w:p>
          <w:p w14:paraId="3EA27A3E" w14:textId="312A837D" w:rsidR="00FE2A7A" w:rsidRPr="00CB3ACC" w:rsidRDefault="00FE2A7A" w:rsidP="00E3539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Le respect du cahier des charges donné pour modifier la ville avec le simulateur.</w:t>
            </w:r>
          </w:p>
          <w:p w14:paraId="4BE5E50A" w14:textId="4DCD7545" w:rsidR="00FE2A7A" w:rsidRPr="00CB3ACC" w:rsidRDefault="00FE2A7A" w:rsidP="00E3539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Le résultat des indicateurs du simulateur dans une zone définie.</w:t>
            </w:r>
          </w:p>
          <w:p w14:paraId="5C4E1382" w14:textId="2D5689DA" w:rsidR="00E16220" w:rsidRPr="00CB3ACC" w:rsidRDefault="00F6685D" w:rsidP="00E3539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L’</w:t>
            </w:r>
            <w:r w:rsidR="00FE2A7A" w:rsidRPr="00CB3ACC">
              <w:rPr>
                <w:rFonts w:ascii="Arial" w:hAnsi="Arial" w:cs="Arial"/>
                <w:sz w:val="20"/>
                <w:szCs w:val="20"/>
              </w:rPr>
              <w:t xml:space="preserve">adéquation des propositions </w:t>
            </w:r>
            <w:r w:rsidR="0085050D" w:rsidRPr="00CB3ACC">
              <w:rPr>
                <w:rFonts w:ascii="Arial" w:hAnsi="Arial" w:cs="Arial"/>
                <w:sz w:val="20"/>
                <w:szCs w:val="20"/>
              </w:rPr>
              <w:t>de solutions techniques mises</w:t>
            </w:r>
            <w:r w:rsidR="00FE2A7A" w:rsidRPr="00CB3ACC">
              <w:rPr>
                <w:rFonts w:ascii="Arial" w:hAnsi="Arial" w:cs="Arial"/>
                <w:sz w:val="20"/>
                <w:szCs w:val="20"/>
              </w:rPr>
              <w:t xml:space="preserve"> en œuvre pour mod</w:t>
            </w:r>
            <w:r w:rsidR="00F5724A" w:rsidRPr="00CB3ACC">
              <w:rPr>
                <w:rFonts w:ascii="Arial" w:hAnsi="Arial" w:cs="Arial"/>
                <w:sz w:val="20"/>
                <w:szCs w:val="20"/>
              </w:rPr>
              <w:t>ifier un quartier donné avec  un</w:t>
            </w:r>
            <w:r w:rsidR="00FE2A7A" w:rsidRPr="00CB3ACC">
              <w:rPr>
                <w:rFonts w:ascii="Arial" w:hAnsi="Arial" w:cs="Arial"/>
                <w:sz w:val="20"/>
                <w:szCs w:val="20"/>
              </w:rPr>
              <w:t xml:space="preserve"> cahier des charges défini</w:t>
            </w:r>
            <w:r w:rsidR="0052750E" w:rsidRPr="00CB3A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7AC282" w14:textId="36B69461" w:rsidR="00E35393" w:rsidRPr="00CB3ACC" w:rsidRDefault="00F5724A" w:rsidP="00E3539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La liste d</w:t>
            </w:r>
            <w:r w:rsidR="00E35393" w:rsidRPr="00CB3ACC">
              <w:rPr>
                <w:rFonts w:ascii="Arial" w:hAnsi="Arial" w:cs="Arial"/>
                <w:sz w:val="20"/>
                <w:szCs w:val="20"/>
              </w:rPr>
              <w:t>es paramètres qui permettent d’améliorer les 3 critères d’un éco quartier.</w:t>
            </w:r>
          </w:p>
          <w:p w14:paraId="17B63F25" w14:textId="51B365F9" w:rsidR="0052750E" w:rsidRPr="00CB3ACC" w:rsidRDefault="0052750E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220" w:rsidRPr="00CB3ACC" w14:paraId="3F50588A" w14:textId="77777777" w:rsidTr="00E16220">
        <w:tc>
          <w:tcPr>
            <w:tcW w:w="7225" w:type="dxa"/>
            <w:gridSpan w:val="2"/>
          </w:tcPr>
          <w:p w14:paraId="541489B8" w14:textId="5884BDFB" w:rsidR="00E16220" w:rsidRPr="00CB3ACC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0"/>
                <w:szCs w:val="20"/>
              </w:rPr>
            </w:pPr>
            <w:r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>Positionnement dans le cycle 4</w:t>
            </w:r>
            <w:r w:rsidR="0041611C"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> :</w:t>
            </w:r>
            <w:r w:rsidR="006E08DD"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 xml:space="preserve"> Début de cycle, classe de 5</w:t>
            </w:r>
            <w:r w:rsidR="006E08DD" w:rsidRPr="00CB3ACC">
              <w:rPr>
                <w:rFonts w:ascii="Arial" w:hAnsi="Arial" w:cs="Arial"/>
                <w:b/>
                <w:color w:val="BC00E2"/>
                <w:sz w:val="20"/>
                <w:szCs w:val="20"/>
                <w:vertAlign w:val="superscript"/>
              </w:rPr>
              <w:t>ème</w:t>
            </w:r>
          </w:p>
          <w:p w14:paraId="6F2AEA8E" w14:textId="77777777" w:rsidR="006E08DD" w:rsidRPr="00CB3ACC" w:rsidRDefault="006E08DD" w:rsidP="006E0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fr-FR"/>
              </w:rPr>
              <w:t>Prérequis</w:t>
            </w:r>
          </w:p>
          <w:p w14:paraId="32F44371" w14:textId="5C752AD7" w:rsidR="005F71F1" w:rsidRPr="00CB3ACC" w:rsidRDefault="006E08DD" w:rsidP="006E08D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Savoir utiliser et rechercher des informations sur un réseau.</w:t>
            </w:r>
          </w:p>
          <w:p w14:paraId="5D9A4E2D" w14:textId="602DBD8B" w:rsidR="006E08DD" w:rsidRPr="00CB3ACC" w:rsidRDefault="006E08DD" w:rsidP="006E08D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Identifier les sources d’énergie utilisées par les être</w:t>
            </w:r>
            <w:r w:rsidR="00503A77" w:rsidRPr="00CB3ACC">
              <w:rPr>
                <w:rFonts w:ascii="Arial" w:hAnsi="Arial" w:cs="Arial"/>
                <w:sz w:val="20"/>
                <w:szCs w:val="20"/>
              </w:rPr>
              <w:t>s</w:t>
            </w:r>
            <w:r w:rsidRPr="00CB3A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63A5" w:rsidRPr="00CB3ACC">
              <w:rPr>
                <w:rFonts w:ascii="Arial" w:hAnsi="Arial" w:cs="Arial"/>
                <w:sz w:val="20"/>
                <w:szCs w:val="20"/>
              </w:rPr>
              <w:t xml:space="preserve">humains. </w:t>
            </w:r>
          </w:p>
          <w:p w14:paraId="060796D4" w14:textId="56226085" w:rsidR="006E08DD" w:rsidRPr="00CB3ACC" w:rsidRDefault="006E08DD" w:rsidP="006E08D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Notions d’énergie renouvelable</w:t>
            </w:r>
          </w:p>
          <w:p w14:paraId="7FDDBFAE" w14:textId="733C7DFB" w:rsidR="006E08DD" w:rsidRPr="00CB3ACC" w:rsidRDefault="006E08DD" w:rsidP="006E08D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 xml:space="preserve">Connaître quelques dispositifs visant à économiser </w:t>
            </w:r>
            <w:r w:rsidR="00F278A0" w:rsidRPr="00CB3ACC">
              <w:rPr>
                <w:rFonts w:ascii="Arial" w:hAnsi="Arial" w:cs="Arial"/>
                <w:sz w:val="20"/>
                <w:szCs w:val="20"/>
              </w:rPr>
              <w:t>la consommation d’énergie</w:t>
            </w:r>
          </w:p>
          <w:p w14:paraId="5FCC1998" w14:textId="77777777" w:rsidR="00E16220" w:rsidRPr="00CB3ACC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0"/>
                <w:szCs w:val="20"/>
              </w:rPr>
            </w:pPr>
          </w:p>
        </w:tc>
        <w:tc>
          <w:tcPr>
            <w:tcW w:w="8032" w:type="dxa"/>
            <w:gridSpan w:val="2"/>
          </w:tcPr>
          <w:p w14:paraId="33FECA5D" w14:textId="4F47214C" w:rsidR="00E16220" w:rsidRPr="00CB3ACC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0"/>
                <w:szCs w:val="20"/>
              </w:rPr>
            </w:pPr>
            <w:r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>Liens possibles pour les EPI </w:t>
            </w:r>
            <w:r w:rsidR="00946F6A"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>ou les</w:t>
            </w:r>
            <w:r w:rsidR="00F5724A"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 xml:space="preserve"> parcours (Avenir, Citoyen, d’Education Artistique et </w:t>
            </w:r>
            <w:r w:rsidR="00946F6A"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>C</w:t>
            </w:r>
            <w:r w:rsidR="00F5724A"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>ulturel</w:t>
            </w:r>
            <w:r w:rsidR="00C7474B"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>le</w:t>
            </w:r>
            <w:r w:rsidR="00946F6A"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 xml:space="preserve">) </w:t>
            </w:r>
            <w:r w:rsidRPr="00CB3ACC">
              <w:rPr>
                <w:rFonts w:ascii="Arial" w:hAnsi="Arial" w:cs="Arial"/>
                <w:b/>
                <w:color w:val="BC00E2"/>
                <w:sz w:val="20"/>
                <w:szCs w:val="20"/>
              </w:rPr>
              <w:t>:</w:t>
            </w:r>
          </w:p>
          <w:p w14:paraId="50A62C13" w14:textId="0EC85BA2" w:rsidR="00CD2B6E" w:rsidRPr="00CB3ACC" w:rsidRDefault="00CD2B6E" w:rsidP="00CD2B6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Monde professionnel et économique</w:t>
            </w:r>
            <w:r w:rsidR="0069024E" w:rsidRPr="00CB3A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8868D8" w14:textId="77777777" w:rsidR="00CD2B6E" w:rsidRPr="00CB3ACC" w:rsidRDefault="00CD2B6E" w:rsidP="00CD2B6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Transition écologique et développement durable</w:t>
            </w:r>
          </w:p>
          <w:p w14:paraId="37701BE9" w14:textId="1A50384F" w:rsidR="00E435C4" w:rsidRPr="00CB3ACC" w:rsidRDefault="00E435C4" w:rsidP="0039409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Parcours Avenir</w:t>
            </w:r>
            <w:r w:rsidR="00C7474B" w:rsidRPr="00CB3A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2AF6F1" w14:textId="77777777" w:rsidR="00E16220" w:rsidRPr="00CB3ACC" w:rsidRDefault="00E16220" w:rsidP="001114C3">
            <w:pPr>
              <w:spacing w:after="0" w:line="240" w:lineRule="auto"/>
              <w:rPr>
                <w:rFonts w:ascii="Arial" w:hAnsi="Arial" w:cs="Arial"/>
                <w:color w:val="BC00E2"/>
                <w:sz w:val="20"/>
                <w:szCs w:val="20"/>
              </w:rPr>
            </w:pPr>
          </w:p>
        </w:tc>
      </w:tr>
    </w:tbl>
    <w:p w14:paraId="08616992" w14:textId="77777777" w:rsidR="000A7D3B" w:rsidRPr="00CB3ACC" w:rsidRDefault="000A7D3B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CB3ACC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3919"/>
      </w:tblGrid>
      <w:tr w:rsidR="00C5781C" w:rsidRPr="00CB3ACC" w14:paraId="71662F11" w14:textId="77777777" w:rsidTr="00F6685D">
        <w:trPr>
          <w:trHeight w:val="315"/>
        </w:trPr>
        <w:tc>
          <w:tcPr>
            <w:tcW w:w="1540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C1BCBCD" w14:textId="77777777" w:rsidR="00C5781C" w:rsidRPr="00CB3ACC" w:rsidRDefault="00C5781C" w:rsidP="0041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fr-FR"/>
              </w:rPr>
              <w:lastRenderedPageBreak/>
              <w:t xml:space="preserve">Proposition </w:t>
            </w:r>
            <w:r w:rsidR="00F61B3E" w:rsidRPr="00CB3AC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fr-FR"/>
              </w:rPr>
              <w:t>de déroulement de la séquence</w:t>
            </w:r>
          </w:p>
        </w:tc>
      </w:tr>
      <w:tr w:rsidR="007D1801" w:rsidRPr="00CB3ACC" w14:paraId="443145EB" w14:textId="77777777" w:rsidTr="00C167BD">
        <w:trPr>
          <w:trHeight w:val="31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96D5" w14:textId="77777777" w:rsidR="007D1801" w:rsidRPr="00CB3ACC" w:rsidRDefault="007D1801" w:rsidP="0041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B324" w14:textId="70BA6CE9" w:rsidR="007D1801" w:rsidRPr="00CB3ACC" w:rsidRDefault="007D1801" w:rsidP="0041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96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  <w:t>Séance 1</w:t>
            </w:r>
          </w:p>
        </w:tc>
      </w:tr>
      <w:tr w:rsidR="007D1801" w:rsidRPr="00CB3ACC" w14:paraId="5F0C5A91" w14:textId="77777777" w:rsidTr="00C167BD">
        <w:trPr>
          <w:trHeight w:val="6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1A0B" w14:textId="77777777" w:rsidR="007D1801" w:rsidRPr="00CB3ACC" w:rsidRDefault="007D1801" w:rsidP="0041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Question directrice</w:t>
            </w: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F08E" w14:textId="1AA0D039" w:rsidR="002F3686" w:rsidRPr="00CB3ACC" w:rsidRDefault="00503A77" w:rsidP="005273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Comment améliorer la ville pour répondre aux attentes des habitants ?</w:t>
            </w:r>
          </w:p>
        </w:tc>
      </w:tr>
      <w:tr w:rsidR="007D1801" w:rsidRPr="00CB3ACC" w14:paraId="6CA2A1B3" w14:textId="77777777" w:rsidTr="00C167BD">
        <w:trPr>
          <w:trHeight w:val="40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A23D" w14:textId="77777777" w:rsidR="007D1801" w:rsidRPr="00CB3ACC" w:rsidRDefault="007D1801" w:rsidP="0041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Activités</w:t>
            </w: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F8C1" w14:textId="77777777" w:rsidR="00BA5766" w:rsidRPr="00CB3ACC" w:rsidRDefault="00E22B21" w:rsidP="00BA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fr-FR"/>
              </w:rPr>
              <w:t xml:space="preserve">Introduction de la séquence </w:t>
            </w:r>
          </w:p>
          <w:p w14:paraId="7596F8C8" w14:textId="731D490C" w:rsidR="00086571" w:rsidRPr="00CB3ACC" w:rsidRDefault="007D1801" w:rsidP="00BA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Par équipe, </w:t>
            </w:r>
            <w:r w:rsidR="005B1647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les élèves débutent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la séance avec </w:t>
            </w:r>
            <w:r w:rsidR="00606E7D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le jeu sérieux 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« construire l’avenir »  le professeur donnera </w:t>
            </w:r>
            <w:r w:rsidR="005B1647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pas ou très 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peu d’instruction. </w:t>
            </w:r>
          </w:p>
          <w:p w14:paraId="44B97D47" w14:textId="7AF13324" w:rsidR="00BA5766" w:rsidRPr="00CB3ACC" w:rsidRDefault="00606E7D" w:rsidP="00BE1C29">
            <w:pPr>
              <w:pStyle w:val="Paragraphedeliste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Echange en classe entière</w:t>
            </w:r>
          </w:p>
          <w:p w14:paraId="0F31E2C0" w14:textId="45885442" w:rsidR="005B1647" w:rsidRPr="00CB3ACC" w:rsidRDefault="00BA5766" w:rsidP="00BA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="005B1647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top </w:t>
            </w:r>
            <w:r w:rsidR="00503A77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(après 15 minutes de jeu) </w:t>
            </w:r>
            <w:r w:rsidR="005B1647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et bilan avec le professeur des observations et des capacités du simulateur. </w:t>
            </w:r>
            <w:r w:rsidR="00606E7D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Les élèves expliquent oralement ce qu’il</w:t>
            </w:r>
            <w:r w:rsidR="00617BF3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s </w:t>
            </w:r>
            <w:r w:rsidR="00606E7D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en ont compris (objectif, enjeux </w:t>
            </w:r>
            <w:r w:rsidR="00BE1C29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et </w:t>
            </w:r>
            <w:r w:rsidR="00606E7D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fonctionnement)</w:t>
            </w:r>
            <w:r w:rsidR="00617BF3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, faire émerger le mot « éco-quartier »</w:t>
            </w:r>
          </w:p>
          <w:p w14:paraId="76547BA0" w14:textId="639AEEA1" w:rsidR="00617BF3" w:rsidRPr="00CB3ACC" w:rsidRDefault="00617BF3" w:rsidP="00BA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Bilan : </w:t>
            </w:r>
          </w:p>
          <w:p w14:paraId="2B5577E1" w14:textId="3FE122D1" w:rsidR="00DC4235" w:rsidRPr="00CB3ACC" w:rsidRDefault="00DC4235" w:rsidP="00DC4235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Objectif du jeu sérieux</w:t>
            </w:r>
            <w:r w:rsidR="00C167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 : 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aménager une ville dans une l</w:t>
            </w:r>
            <w:r w:rsidR="00C167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ogique de développement durable.</w:t>
            </w:r>
          </w:p>
          <w:p w14:paraId="53F0BE22" w14:textId="6984E968" w:rsidR="00DC4235" w:rsidRPr="00CB3ACC" w:rsidRDefault="0041250E" w:rsidP="00DC4235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Les enjeux du jeu : </w:t>
            </w:r>
            <w:r w:rsidR="00DC4235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faire en sorte que les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3</w:t>
            </w:r>
            <w:r w:rsidR="00DC4235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critères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  - </w:t>
            </w:r>
            <w:r w:rsidR="00DC4235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écologique, économique et social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- </w:t>
            </w:r>
            <w:r w:rsidR="00DC4235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passent au vert tout en maîtrisant les dépenses, les logements 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ociaux et le nombre d’habitants.</w:t>
            </w:r>
          </w:p>
          <w:p w14:paraId="105BBF45" w14:textId="058C9672" w:rsidR="00DC4235" w:rsidRPr="00CB3ACC" w:rsidRDefault="0041250E" w:rsidP="00DC4235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Le fonctionnement du jeu : </w:t>
            </w:r>
            <w:r w:rsidR="00DC4235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Les différents indicateurs permettent de contrôler et d’évaluer les décisions prises ; les boutons construction ou équipement</w:t>
            </w:r>
            <w:r w:rsidR="002F2E9C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s permettent de déconstruire, de </w:t>
            </w:r>
            <w:r w:rsidR="00DC4235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modifier </w:t>
            </w:r>
            <w:r w:rsidR="002F2E9C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ou de construire</w:t>
            </w:r>
            <w:r w:rsidR="00DC4235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des logements, des équipements</w:t>
            </w:r>
            <w:r w:rsidR="002F2E9C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ou logements co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llectifs et des infrastructures.</w:t>
            </w:r>
          </w:p>
          <w:p w14:paraId="0BE20365" w14:textId="77777777" w:rsidR="009A7862" w:rsidRPr="00CB3ACC" w:rsidRDefault="009A7862" w:rsidP="002F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  <w:p w14:paraId="2B4C784F" w14:textId="295A6EC0" w:rsidR="007D1801" w:rsidRPr="00CB3ACC" w:rsidRDefault="00BE1C29" w:rsidP="001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Problème</w:t>
            </w:r>
            <w:r w:rsidR="005B1647"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:</w:t>
            </w:r>
            <w:r w:rsidR="00BA5766"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E22B21" w:rsidRPr="00CB3AC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fr-FR"/>
              </w:rPr>
              <w:t>Comment répondre aux attentes des habitants de notre ville ?</w:t>
            </w:r>
          </w:p>
          <w:p w14:paraId="6DBA7E59" w14:textId="77777777" w:rsidR="00903584" w:rsidRPr="00CB3ACC" w:rsidRDefault="007D1801" w:rsidP="00BA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Hypothèses 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: </w:t>
            </w:r>
          </w:p>
          <w:p w14:paraId="2D23B80A" w14:textId="268E1CE9" w:rsidR="007D1801" w:rsidRPr="00CB3ACC" w:rsidRDefault="00BA5766" w:rsidP="00BA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chaque équipe propose sa liste de solutions pour répondre aux attentes des habitants, la liste des </w:t>
            </w:r>
            <w:r w:rsidR="007D1801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insatisfactions des habitants</w:t>
            </w:r>
            <w:r w:rsidR="001E2A51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est celle de la séquence1</w:t>
            </w:r>
            <w:r w:rsidR="007D1801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31AD9CA9" w14:textId="4227E58E" w:rsidR="00BA5766" w:rsidRPr="00CB3ACC" w:rsidRDefault="00BA5766" w:rsidP="00BA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Bilan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des hypothèses des équipes</w:t>
            </w:r>
            <w:r w:rsidR="007542C4"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par exemple </w:t>
            </w:r>
            <w:r w:rsidR="007542C4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: </w:t>
            </w:r>
          </w:p>
          <w:p w14:paraId="12A3237E" w14:textId="38535F5F" w:rsidR="00BA5766" w:rsidRPr="00CB3ACC" w:rsidRDefault="00C86E00" w:rsidP="007542C4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Mettre de l’attractivité </w:t>
            </w:r>
          </w:p>
          <w:p w14:paraId="6ABC6295" w14:textId="44C53795" w:rsidR="007542C4" w:rsidRPr="00CB3ACC" w:rsidRDefault="007542C4" w:rsidP="007542C4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Bâtir des bâtiments mieux conçus</w:t>
            </w:r>
          </w:p>
          <w:p w14:paraId="7529E878" w14:textId="77777777" w:rsidR="007542C4" w:rsidRPr="00CB3ACC" w:rsidRDefault="007542C4" w:rsidP="007542C4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Privilégier les déplacements sans voiture</w:t>
            </w:r>
          </w:p>
          <w:p w14:paraId="5CF2279E" w14:textId="73E06569" w:rsidR="007542C4" w:rsidRPr="00CB3ACC" w:rsidRDefault="00617BF3" w:rsidP="007542C4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Réduire les factures d’énergie</w:t>
            </w:r>
          </w:p>
          <w:p w14:paraId="49DBC249" w14:textId="0EB93A65" w:rsidR="0037454A" w:rsidRPr="00CB3ACC" w:rsidRDefault="0037454A" w:rsidP="007542C4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Déconstruire ou modifier les friches industrielles</w:t>
            </w:r>
          </w:p>
          <w:p w14:paraId="029F7345" w14:textId="3A15D6F0" w:rsidR="00617BF3" w:rsidRPr="00CB3ACC" w:rsidRDefault="00617BF3" w:rsidP="007542C4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Remettre des commerces de proximité</w:t>
            </w:r>
          </w:p>
          <w:p w14:paraId="0E840C96" w14:textId="77777777" w:rsidR="009E47E3" w:rsidRPr="00CB3ACC" w:rsidRDefault="009E47E3" w:rsidP="009E47E3">
            <w:pPr>
              <w:pStyle w:val="Paragraphedeliste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04E62FA4" w14:textId="77777777" w:rsidR="009E47E3" w:rsidRPr="00CB3ACC" w:rsidRDefault="00BA5766" w:rsidP="00BA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Investigations</w:t>
            </w:r>
            <w:r w:rsidR="00551DBC"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31D61EB9" w14:textId="7302004B" w:rsidR="00BA5766" w:rsidRPr="00CB3ACC" w:rsidRDefault="009E47E3" w:rsidP="00BA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Chaque équipe essaie </w:t>
            </w:r>
            <w:r w:rsidR="00BA2B3D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en utilisant </w:t>
            </w:r>
            <w:r w:rsidR="002836B4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le simulateur 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de répondre aux attentes des Habitants en respectant le cahier des charges. </w:t>
            </w:r>
          </w:p>
          <w:p w14:paraId="02FB4793" w14:textId="4BACDBB8" w:rsidR="009E47E3" w:rsidRPr="00CB3ACC" w:rsidRDefault="002836B4" w:rsidP="00BA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Les équipes doivent améliorer la performance des </w:t>
            </w:r>
            <w:r w:rsidR="00C167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3 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critères </w:t>
            </w:r>
            <w:r w:rsidR="00C167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économique, écologique et social </w:t>
            </w:r>
            <w:r w:rsidR="00C167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sans </w:t>
            </w:r>
            <w:r w:rsidR="00BE1C29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trop toucher au nombre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d’habitants.  </w:t>
            </w:r>
          </w:p>
          <w:p w14:paraId="74B8BC68" w14:textId="57BEF45A" w:rsidR="009E47E3" w:rsidRPr="00CB3ACC" w:rsidRDefault="00C167BD" w:rsidP="00BA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2B40B669" w14:textId="317B9BFF" w:rsidR="007D1801" w:rsidRPr="00C167BD" w:rsidRDefault="000B6BB8" w:rsidP="0090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 xml:space="preserve">Préparer </w:t>
            </w:r>
            <w:r w:rsidR="0052737E" w:rsidRPr="00CB3ACC">
              <w:rPr>
                <w:rFonts w:ascii="Arial" w:hAnsi="Arial" w:cs="Arial"/>
                <w:sz w:val="20"/>
                <w:szCs w:val="20"/>
              </w:rPr>
              <w:t xml:space="preserve">un document de synthèse pour communiquer </w:t>
            </w:r>
            <w:r w:rsidR="00C86E00" w:rsidRPr="00CB3ACC">
              <w:rPr>
                <w:rFonts w:ascii="Arial" w:hAnsi="Arial" w:cs="Arial"/>
                <w:sz w:val="20"/>
                <w:szCs w:val="20"/>
              </w:rPr>
              <w:t>vos solutions</w:t>
            </w:r>
            <w:r w:rsidR="0052737E" w:rsidRPr="00CB3ACC">
              <w:rPr>
                <w:rFonts w:ascii="Arial" w:hAnsi="Arial" w:cs="Arial"/>
                <w:sz w:val="20"/>
                <w:szCs w:val="20"/>
              </w:rPr>
              <w:t xml:space="preserve">  aux autres groupes (textes, croquis).</w:t>
            </w:r>
          </w:p>
        </w:tc>
      </w:tr>
      <w:tr w:rsidR="002F2E9C" w:rsidRPr="00CB3ACC" w14:paraId="57B7ACA8" w14:textId="77777777" w:rsidTr="00C167BD">
        <w:trPr>
          <w:trHeight w:val="31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E24F" w14:textId="50E6C618" w:rsidR="002F2E9C" w:rsidRPr="00CB3ACC" w:rsidRDefault="002F2E9C" w:rsidP="0041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Démarche pédagogique</w:t>
            </w:r>
          </w:p>
        </w:tc>
        <w:tc>
          <w:tcPr>
            <w:tcW w:w="1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A683" w14:textId="540C13A3" w:rsidR="002F2E9C" w:rsidRPr="00CB3ACC" w:rsidRDefault="002F2E9C" w:rsidP="002F2E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Démarche d’investigation</w:t>
            </w:r>
          </w:p>
        </w:tc>
      </w:tr>
      <w:tr w:rsidR="002F2E9C" w:rsidRPr="00CB3ACC" w14:paraId="47CDDBC4" w14:textId="77777777" w:rsidTr="00C167BD">
        <w:trPr>
          <w:trHeight w:val="123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844B" w14:textId="77777777" w:rsidR="002F2E9C" w:rsidRPr="00CB3ACC" w:rsidRDefault="002F2E9C" w:rsidP="0041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Conclusion / bilan</w:t>
            </w: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26A8" w14:textId="3D8BDFEF" w:rsidR="002F2E9C" w:rsidRPr="00CB3ACC" w:rsidRDefault="002F2E9C" w:rsidP="00670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8933167" w14:textId="040B60D0" w:rsidR="007542C4" w:rsidRPr="00CB3ACC" w:rsidRDefault="002F2E9C" w:rsidP="001E2A51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Un .éco</w:t>
            </w:r>
            <w:r w:rsidR="00C86E00" w:rsidRPr="00CB3ACC">
              <w:rPr>
                <w:rFonts w:ascii="Arial" w:hAnsi="Arial" w:cs="Arial"/>
                <w:sz w:val="20"/>
                <w:szCs w:val="20"/>
              </w:rPr>
              <w:t>-</w:t>
            </w:r>
            <w:r w:rsidRPr="00CB3ACC">
              <w:rPr>
                <w:rFonts w:ascii="Arial" w:hAnsi="Arial" w:cs="Arial"/>
                <w:sz w:val="20"/>
                <w:szCs w:val="20"/>
              </w:rPr>
              <w:t xml:space="preserve">quartier </w:t>
            </w:r>
            <w:r w:rsidR="00A978FA" w:rsidRPr="00CB3ACC">
              <w:rPr>
                <w:rFonts w:ascii="Arial" w:hAnsi="Arial" w:cs="Arial"/>
                <w:sz w:val="20"/>
                <w:szCs w:val="20"/>
              </w:rPr>
              <w:t xml:space="preserve">est un projet d’aménagement urbain qui respecte les principes </w:t>
            </w:r>
            <w:r w:rsidR="007542C4" w:rsidRPr="00CB3ACC">
              <w:rPr>
                <w:rFonts w:ascii="Arial" w:hAnsi="Arial" w:cs="Arial"/>
                <w:sz w:val="20"/>
                <w:szCs w:val="20"/>
              </w:rPr>
              <w:t>du développement durable en s’adaptant aux caractéristiques de son territoire. Il doit respecter plusieurs critères :</w:t>
            </w:r>
          </w:p>
          <w:p w14:paraId="69A7BD55" w14:textId="5CBDF163" w:rsidR="007542C4" w:rsidRPr="00CB3ACC" w:rsidRDefault="007542C4" w:rsidP="007542C4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 xml:space="preserve">minimiser son impact sur l’environnement </w:t>
            </w:r>
          </w:p>
          <w:p w14:paraId="72E7F5CE" w14:textId="1276DBD7" w:rsidR="002F2E9C" w:rsidRPr="00C167BD" w:rsidRDefault="007542C4" w:rsidP="007542C4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favoriser le développement social et économique ainsi que la mixité de la population.</w:t>
            </w:r>
          </w:p>
        </w:tc>
      </w:tr>
      <w:tr w:rsidR="002F2E9C" w:rsidRPr="00CB3ACC" w14:paraId="725932B2" w14:textId="77777777" w:rsidTr="00C167BD">
        <w:trPr>
          <w:trHeight w:val="71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21C3" w14:textId="5A03BEDC" w:rsidR="002F2E9C" w:rsidRPr="00CB3ACC" w:rsidRDefault="002F2E9C" w:rsidP="0041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Ressources </w:t>
            </w: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6F85" w14:textId="77777777" w:rsidR="008A1477" w:rsidRDefault="008A1477" w:rsidP="005273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Jeu sérieux 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Partie 2 écoquartier « construire l’avenir »</w:t>
            </w:r>
          </w:p>
          <w:p w14:paraId="53C4F5AD" w14:textId="2522E835" w:rsidR="002F2E9C" w:rsidRPr="00CB3ACC" w:rsidRDefault="000B6BB8" w:rsidP="005273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Fichier : </w:t>
            </w:r>
            <w:r w:rsidR="00617BF3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L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es attentes</w:t>
            </w:r>
            <w:r w:rsidR="00617BF3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des habitants</w:t>
            </w:r>
          </w:p>
          <w:p w14:paraId="75C06E6D" w14:textId="61720746" w:rsidR="000B6BB8" w:rsidRPr="00CB3ACC" w:rsidRDefault="00DC1015" w:rsidP="005273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Fichier : </w:t>
            </w:r>
            <w:r w:rsidR="00F969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Cahier</w:t>
            </w:r>
            <w:r w:rsidR="000B6BB8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des charges des zones </w:t>
            </w:r>
          </w:p>
        </w:tc>
      </w:tr>
    </w:tbl>
    <w:p w14:paraId="12BAD22C" w14:textId="77777777" w:rsidR="000A7D3B" w:rsidRDefault="000A7D3B" w:rsidP="000A7D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31F17B" w14:textId="77777777" w:rsidR="00CB3ACC" w:rsidRPr="00CB3ACC" w:rsidRDefault="00CB3ACC" w:rsidP="000A7D3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2"/>
        <w:gridCol w:w="13981"/>
      </w:tblGrid>
      <w:tr w:rsidR="0095053A" w:rsidRPr="00CB3ACC" w14:paraId="50A2AAB3" w14:textId="77777777" w:rsidTr="00CB3ACC">
        <w:trPr>
          <w:trHeight w:val="303"/>
        </w:trPr>
        <w:tc>
          <w:tcPr>
            <w:tcW w:w="1502" w:type="dxa"/>
          </w:tcPr>
          <w:p w14:paraId="251024CD" w14:textId="77777777" w:rsidR="0095053A" w:rsidRPr="00CB3ACC" w:rsidRDefault="0095053A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1" w:type="dxa"/>
          </w:tcPr>
          <w:p w14:paraId="77609E37" w14:textId="21071366" w:rsidR="0095053A" w:rsidRPr="00CB3ACC" w:rsidRDefault="007D1801" w:rsidP="000865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  <w:t>Séance 2</w:t>
            </w:r>
          </w:p>
        </w:tc>
      </w:tr>
      <w:tr w:rsidR="0095053A" w:rsidRPr="00CB3ACC" w14:paraId="7BD83DF0" w14:textId="77777777" w:rsidTr="00CB3ACC">
        <w:trPr>
          <w:trHeight w:val="253"/>
        </w:trPr>
        <w:tc>
          <w:tcPr>
            <w:tcW w:w="1502" w:type="dxa"/>
          </w:tcPr>
          <w:p w14:paraId="0B7B85A6" w14:textId="73362A2A" w:rsidR="0095053A" w:rsidRPr="00CB3ACC" w:rsidRDefault="0095053A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Question directrice</w:t>
            </w:r>
          </w:p>
        </w:tc>
        <w:tc>
          <w:tcPr>
            <w:tcW w:w="13981" w:type="dxa"/>
          </w:tcPr>
          <w:p w14:paraId="1CC2E502" w14:textId="794DC436" w:rsidR="0095053A" w:rsidRPr="00CB3ACC" w:rsidRDefault="00181296" w:rsidP="00B10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3ACC">
              <w:rPr>
                <w:rFonts w:ascii="Arial" w:hAnsi="Arial" w:cs="Arial"/>
              </w:rPr>
              <w:t>Comment envisager le quartier en 2030 ?</w:t>
            </w:r>
          </w:p>
        </w:tc>
      </w:tr>
      <w:tr w:rsidR="0095053A" w:rsidRPr="00CB3ACC" w14:paraId="56601416" w14:textId="77777777" w:rsidTr="00CB3ACC">
        <w:trPr>
          <w:trHeight w:val="1415"/>
        </w:trPr>
        <w:tc>
          <w:tcPr>
            <w:tcW w:w="1502" w:type="dxa"/>
          </w:tcPr>
          <w:p w14:paraId="31CD1394" w14:textId="4634E6F7" w:rsidR="0095053A" w:rsidRPr="00CB3ACC" w:rsidRDefault="0095053A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Activités</w:t>
            </w:r>
          </w:p>
        </w:tc>
        <w:tc>
          <w:tcPr>
            <w:tcW w:w="13981" w:type="dxa"/>
          </w:tcPr>
          <w:p w14:paraId="741229BE" w14:textId="30AFEB41" w:rsidR="00A978FA" w:rsidRPr="00CB3ACC" w:rsidRDefault="0037454A" w:rsidP="0039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Afin de préciser la définition d’un éco</w:t>
            </w:r>
            <w:r w:rsidR="00C86E00" w:rsidRPr="00CB3ACC">
              <w:rPr>
                <w:rFonts w:ascii="Arial" w:hAnsi="Arial" w:cs="Arial"/>
                <w:sz w:val="20"/>
                <w:szCs w:val="20"/>
              </w:rPr>
              <w:t>-</w:t>
            </w:r>
            <w:r w:rsidRPr="00CB3ACC">
              <w:rPr>
                <w:rFonts w:ascii="Arial" w:hAnsi="Arial" w:cs="Arial"/>
                <w:sz w:val="20"/>
                <w:szCs w:val="20"/>
              </w:rPr>
              <w:t xml:space="preserve">quartier </w:t>
            </w:r>
            <w:r w:rsidR="00F46EED" w:rsidRPr="00CB3ACC">
              <w:rPr>
                <w:rFonts w:ascii="Arial" w:hAnsi="Arial" w:cs="Arial"/>
                <w:sz w:val="20"/>
                <w:szCs w:val="20"/>
              </w:rPr>
              <w:t>c</w:t>
            </w:r>
            <w:r w:rsidR="002F2E9C" w:rsidRPr="00CB3ACC">
              <w:rPr>
                <w:rFonts w:ascii="Arial" w:hAnsi="Arial" w:cs="Arial"/>
                <w:sz w:val="20"/>
                <w:szCs w:val="20"/>
              </w:rPr>
              <w:t xml:space="preserve">haque équipe dispose d’un exemple d’éco-quartier (film et ressources). </w:t>
            </w:r>
            <w:r w:rsidR="00F46EED" w:rsidRPr="00CB3ACC">
              <w:rPr>
                <w:rFonts w:ascii="Arial" w:hAnsi="Arial" w:cs="Arial"/>
                <w:sz w:val="20"/>
                <w:szCs w:val="20"/>
              </w:rPr>
              <w:t xml:space="preserve">Son étude doit permettre de mettre en évidence les problèmes et les solutions apportées. </w:t>
            </w:r>
          </w:p>
          <w:p w14:paraId="58B38D3E" w14:textId="75252FB0" w:rsidR="00394092" w:rsidRPr="00CB3ACC" w:rsidRDefault="00394092" w:rsidP="00606E7D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E00" w:rsidRPr="00CB3ACC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CB3ACC">
              <w:rPr>
                <w:rFonts w:ascii="Arial" w:eastAsia="Times New Roman" w:hAnsi="Arial" w:cs="Arial"/>
                <w:sz w:val="20"/>
                <w:szCs w:val="20"/>
              </w:rPr>
              <w:t>co</w:t>
            </w:r>
            <w:r w:rsidR="00C86E00" w:rsidRPr="00CB3AC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CB3ACC">
              <w:rPr>
                <w:rFonts w:ascii="Arial" w:eastAsia="Times New Roman" w:hAnsi="Arial" w:cs="Arial"/>
                <w:sz w:val="20"/>
                <w:szCs w:val="20"/>
              </w:rPr>
              <w:t>quartier de la ZAC de Bonne est situé au centre de Grenoble</w:t>
            </w:r>
          </w:p>
          <w:p w14:paraId="7B3E68F9" w14:textId="0008145C" w:rsidR="00394092" w:rsidRPr="00CB3ACC" w:rsidRDefault="00394092" w:rsidP="00606E7D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3ACC">
              <w:rPr>
                <w:rFonts w:ascii="Arial" w:eastAsia="Times New Roman" w:hAnsi="Arial" w:cs="Arial"/>
                <w:sz w:val="20"/>
                <w:szCs w:val="20"/>
              </w:rPr>
              <w:t xml:space="preserve"> Du côté des pros</w:t>
            </w:r>
          </w:p>
          <w:p w14:paraId="244E166A" w14:textId="2EA374B7" w:rsidR="00394092" w:rsidRPr="00CB3ACC" w:rsidRDefault="00394092" w:rsidP="00606E7D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3ACC">
              <w:rPr>
                <w:rFonts w:ascii="Arial" w:eastAsia="Times New Roman" w:hAnsi="Arial" w:cs="Arial"/>
                <w:sz w:val="20"/>
                <w:szCs w:val="20"/>
              </w:rPr>
              <w:t>Consomag les éco</w:t>
            </w:r>
            <w:r w:rsidR="00C86E00" w:rsidRPr="00CB3AC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CB3ACC">
              <w:rPr>
                <w:rFonts w:ascii="Arial" w:eastAsia="Times New Roman" w:hAnsi="Arial" w:cs="Arial"/>
                <w:sz w:val="20"/>
                <w:szCs w:val="20"/>
              </w:rPr>
              <w:t>quartiers</w:t>
            </w:r>
          </w:p>
          <w:p w14:paraId="62BEA105" w14:textId="4FC15B09" w:rsidR="00394092" w:rsidRPr="00CB3ACC" w:rsidRDefault="00394092" w:rsidP="00606E7D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Palmarès éco</w:t>
            </w:r>
            <w:r w:rsidR="00C86E00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-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quartier – Nancy, ville durable </w:t>
            </w:r>
          </w:p>
          <w:p w14:paraId="463425B7" w14:textId="47CE37D8" w:rsidR="00394092" w:rsidRPr="00CB3ACC" w:rsidRDefault="00394092" w:rsidP="00606E7D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La maison france5 – Les éco</w:t>
            </w:r>
            <w:r w:rsidR="00C86E00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-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quartiers</w:t>
            </w:r>
          </w:p>
          <w:p w14:paraId="5997C2B5" w14:textId="4D412F90" w:rsidR="00394092" w:rsidRPr="00CB3ACC" w:rsidRDefault="00394092" w:rsidP="00606E7D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Tpe réalisé par deux élèves de 1 ère éco</w:t>
            </w:r>
            <w:r w:rsidR="00C86E00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-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quartier confluence de Lyon.   </w:t>
            </w:r>
          </w:p>
          <w:p w14:paraId="491E657D" w14:textId="77777777" w:rsidR="00F46EED" w:rsidRPr="00CB3ACC" w:rsidRDefault="00F46EED" w:rsidP="0039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  <w:p w14:paraId="7D02DB03" w14:textId="3D77DDCE" w:rsidR="00F46EED" w:rsidRPr="00CB3ACC" w:rsidRDefault="00F46EED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 xml:space="preserve">Bilan des solutions apportées </w:t>
            </w:r>
            <w:r w:rsidR="00606E7D" w:rsidRPr="00CB3ACC">
              <w:rPr>
                <w:rFonts w:ascii="Arial" w:hAnsi="Arial" w:cs="Arial"/>
                <w:sz w:val="20"/>
                <w:szCs w:val="20"/>
              </w:rPr>
              <w:t>aux différents problèmes rencontrés</w:t>
            </w:r>
          </w:p>
          <w:p w14:paraId="32C78666" w14:textId="77777777" w:rsidR="00F46EED" w:rsidRPr="00CB3ACC" w:rsidRDefault="00F46EED" w:rsidP="00F46EE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La pollution 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: on limite la circulation des voitures, on favorise les transports en commun et le covoiturage. On favorise les pistes cyclables.</w:t>
            </w:r>
          </w:p>
          <w:p w14:paraId="2B7BBB3E" w14:textId="77777777" w:rsidR="00F46EED" w:rsidRPr="00CB3ACC" w:rsidRDefault="00F46EED" w:rsidP="00F46EE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 bruit 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: isolation phonique des bâtiments.</w:t>
            </w:r>
          </w:p>
          <w:p w14:paraId="44CAF83D" w14:textId="77777777" w:rsidR="00F46EED" w:rsidRPr="00CB3ACC" w:rsidRDefault="00F46EED" w:rsidP="00F46EE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 factures énergétiques 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: on isole les bâtiments, on favorise les énergies renouvelables. </w:t>
            </w:r>
          </w:p>
          <w:p w14:paraId="39A21746" w14:textId="77777777" w:rsidR="00F46EED" w:rsidRPr="00CB3ACC" w:rsidRDefault="00F46EED" w:rsidP="00F46EE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 embouteillages 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: limiter la circulation urbaine. </w:t>
            </w:r>
          </w:p>
          <w:p w14:paraId="1A63AD7A" w14:textId="77777777" w:rsidR="00F46EED" w:rsidRPr="00CB3ACC" w:rsidRDefault="00F46EED" w:rsidP="00F46EE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Eviter la ségrégation 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: favoriser la mixité sociale</w:t>
            </w:r>
          </w:p>
          <w:p w14:paraId="09F9C438" w14:textId="47C39F5F" w:rsidR="0036516A" w:rsidRPr="00CB3ACC" w:rsidRDefault="008B3D2B" w:rsidP="00F46EE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Inciter les gens à prendre les transports en commun : </w:t>
            </w:r>
            <w:r w:rsidR="0036516A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Diminuer le nombre de stationnement en ville</w:t>
            </w:r>
          </w:p>
          <w:p w14:paraId="0B929781" w14:textId="619B7EFC" w:rsidR="0036516A" w:rsidRPr="00CB3ACC" w:rsidRDefault="008B3D2B" w:rsidP="00F46EE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……</w:t>
            </w:r>
          </w:p>
          <w:p w14:paraId="106DA4D4" w14:textId="3A84FE3B" w:rsidR="00F46EED" w:rsidRPr="00CB3ACC" w:rsidRDefault="00606E7D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 xml:space="preserve">Structuration des connaissances </w:t>
            </w:r>
          </w:p>
          <w:p w14:paraId="4AF271EA" w14:textId="11CAF600" w:rsidR="00023ACF" w:rsidRPr="00CB3ACC" w:rsidRDefault="00B10BD3" w:rsidP="001114C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 xml:space="preserve">Découpage de la ville en </w:t>
            </w:r>
            <w:r w:rsidR="00903584" w:rsidRPr="00CB3ACC">
              <w:rPr>
                <w:rFonts w:ascii="Arial" w:hAnsi="Arial" w:cs="Arial"/>
                <w:sz w:val="20"/>
                <w:szCs w:val="20"/>
              </w:rPr>
              <w:t>trois</w:t>
            </w:r>
            <w:r w:rsidRPr="00CB3ACC">
              <w:rPr>
                <w:rFonts w:ascii="Arial" w:hAnsi="Arial" w:cs="Arial"/>
                <w:sz w:val="20"/>
                <w:szCs w:val="20"/>
              </w:rPr>
              <w:t xml:space="preserve"> Zones</w:t>
            </w:r>
            <w:r w:rsidR="007B5A37" w:rsidRPr="00CB3ACC">
              <w:rPr>
                <w:rFonts w:ascii="Arial" w:hAnsi="Arial" w:cs="Arial"/>
                <w:sz w:val="20"/>
                <w:szCs w:val="20"/>
              </w:rPr>
              <w:t>.</w:t>
            </w:r>
            <w:r w:rsidRPr="00CB3ACC">
              <w:rPr>
                <w:rFonts w:ascii="Arial" w:hAnsi="Arial" w:cs="Arial"/>
                <w:sz w:val="20"/>
                <w:szCs w:val="20"/>
              </w:rPr>
              <w:t xml:space="preserve"> Chaque équipe est respo</w:t>
            </w:r>
            <w:r w:rsidR="00BE7A86" w:rsidRPr="00CB3ACC">
              <w:rPr>
                <w:rFonts w:ascii="Arial" w:hAnsi="Arial" w:cs="Arial"/>
                <w:sz w:val="20"/>
                <w:szCs w:val="20"/>
              </w:rPr>
              <w:t>nsable d’une zone</w:t>
            </w:r>
            <w:r w:rsidR="00023ACF" w:rsidRPr="00CB3AC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D2347E5" w14:textId="03AB3835" w:rsidR="00B10BD3" w:rsidRPr="00CB3ACC" w:rsidRDefault="005500C8" w:rsidP="008D4F6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vertAlign w:val="subscript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23ACF" w:rsidRPr="00CB3ACC">
              <w:rPr>
                <w:rFonts w:ascii="Arial" w:hAnsi="Arial" w:cs="Arial"/>
                <w:sz w:val="20"/>
                <w:szCs w:val="20"/>
              </w:rPr>
              <w:t xml:space="preserve">Chaque équipe </w:t>
            </w:r>
            <w:r w:rsidR="00BE7A86" w:rsidRPr="00CB3A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F60" w:rsidRPr="00CB3ACC">
              <w:rPr>
                <w:rFonts w:ascii="Arial" w:hAnsi="Arial" w:cs="Arial"/>
                <w:sz w:val="20"/>
                <w:szCs w:val="20"/>
              </w:rPr>
              <w:t>doit r</w:t>
            </w:r>
            <w:r w:rsidR="00BE7A86" w:rsidRPr="00CB3ACC">
              <w:rPr>
                <w:rFonts w:ascii="Arial" w:hAnsi="Arial" w:cs="Arial"/>
                <w:sz w:val="20"/>
                <w:szCs w:val="20"/>
              </w:rPr>
              <w:t>éaliser une étude de pré programmation du projet qui s’appuiera sur les diagnost</w:t>
            </w:r>
            <w:r w:rsidR="0036516A" w:rsidRPr="00CB3ACC">
              <w:rPr>
                <w:rFonts w:ascii="Arial" w:hAnsi="Arial" w:cs="Arial"/>
                <w:sz w:val="20"/>
                <w:szCs w:val="20"/>
              </w:rPr>
              <w:t xml:space="preserve">ics en utilisant les indicateurs de </w:t>
            </w:r>
            <w:r w:rsidR="006A7573" w:rsidRPr="00CB3ACC">
              <w:rPr>
                <w:rFonts w:ascii="Arial" w:hAnsi="Arial" w:cs="Arial"/>
                <w:sz w:val="20"/>
                <w:szCs w:val="20"/>
              </w:rPr>
              <w:t>l’animation</w:t>
            </w:r>
            <w:r w:rsidR="003E4EE1" w:rsidRPr="00CB3ACC">
              <w:rPr>
                <w:rFonts w:ascii="Arial" w:hAnsi="Arial" w:cs="Arial"/>
                <w:sz w:val="20"/>
                <w:szCs w:val="20"/>
              </w:rPr>
              <w:t xml:space="preserve"> et du bilan des solutions apportées</w:t>
            </w:r>
            <w:r w:rsidR="0036516A" w:rsidRPr="00CB3AC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6516A" w:rsidRPr="00CB3ACC">
              <w:rPr>
                <w:rFonts w:ascii="Arial" w:hAnsi="Arial" w:cs="Arial"/>
                <w:color w:val="000000" w:themeColor="text1"/>
                <w:sz w:val="20"/>
                <w:szCs w:val="20"/>
              </w:rPr>
              <w:t>Chaque membre de l’équipe</w:t>
            </w:r>
            <w:r w:rsidR="001C5924" w:rsidRPr="00CB3A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essaie de trouver la meil</w:t>
            </w:r>
            <w:r w:rsidR="0036516A" w:rsidRPr="00CB3ACC">
              <w:rPr>
                <w:rFonts w:ascii="Arial" w:hAnsi="Arial" w:cs="Arial"/>
                <w:color w:val="000000" w:themeColor="text1"/>
                <w:sz w:val="20"/>
                <w:szCs w:val="20"/>
              </w:rPr>
              <w:t>leure solution</w:t>
            </w:r>
            <w:r w:rsidR="001C5924" w:rsidRPr="00CB3A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6516A" w:rsidRPr="00CB3ACC">
              <w:rPr>
                <w:rFonts w:ascii="Arial" w:hAnsi="Arial" w:cs="Arial"/>
                <w:color w:val="000000" w:themeColor="text1"/>
                <w:sz w:val="20"/>
                <w:szCs w:val="20"/>
              </w:rPr>
              <w:t>ils comparent les solutions trouvées</w:t>
            </w:r>
            <w:r w:rsidR="001C5924" w:rsidRPr="00CB3A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 </w:t>
            </w:r>
            <w:r w:rsidR="0036516A" w:rsidRPr="00CB3ACC">
              <w:rPr>
                <w:rFonts w:ascii="Arial" w:hAnsi="Arial" w:cs="Arial"/>
                <w:color w:val="000000" w:themeColor="text1"/>
                <w:sz w:val="20"/>
                <w:szCs w:val="20"/>
              </w:rPr>
              <w:t>font</w:t>
            </w:r>
            <w:r w:rsidR="001C5924" w:rsidRPr="00CB3A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une synthèse</w:t>
            </w:r>
            <w:r w:rsidR="008B3D2B" w:rsidRPr="00CB3A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la solution finale choisie</w:t>
            </w:r>
            <w:r w:rsidR="001C5924" w:rsidRPr="00CB3AC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381287" w:rsidRPr="00CB3AC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B004D89" w14:textId="6F837BFF" w:rsidR="00BE7A86" w:rsidRPr="00CB3ACC" w:rsidRDefault="00BE7A86" w:rsidP="005500C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 xml:space="preserve">Observation de la situation de départ pour établir un état des lieux. Cette observation permettra de donner des pistes pour développer ce quartier tout en améliorant les indicateurs. </w:t>
            </w:r>
          </w:p>
          <w:p w14:paraId="70DEFCF5" w14:textId="691C65BB" w:rsidR="00BE7A86" w:rsidRPr="00CB3ACC" w:rsidRDefault="003E4EE1" w:rsidP="005500C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Faire le</w:t>
            </w:r>
            <w:r w:rsidR="00BE7A86" w:rsidRPr="00CB3ACC">
              <w:rPr>
                <w:rFonts w:ascii="Arial" w:hAnsi="Arial" w:cs="Arial"/>
                <w:sz w:val="20"/>
                <w:szCs w:val="20"/>
              </w:rPr>
              <w:t xml:space="preserve"> diagnostic concernant les différents indicateurs proposés (Attractivité- Proximité – Qualité de vie – écologie et économie – Accès pour – Habitats – durabilité). </w:t>
            </w:r>
            <w:r w:rsidR="008F764C" w:rsidRPr="00CB3ACC">
              <w:rPr>
                <w:rFonts w:ascii="Arial" w:hAnsi="Arial" w:cs="Arial"/>
                <w:sz w:val="20"/>
                <w:szCs w:val="20"/>
              </w:rPr>
              <w:t xml:space="preserve">Noter les points forts et les faiblesses de la zone. </w:t>
            </w:r>
          </w:p>
          <w:p w14:paraId="5522B6F5" w14:textId="2FC94F2F" w:rsidR="00613810" w:rsidRPr="00CB3ACC" w:rsidRDefault="003E4EE1" w:rsidP="001C0F75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Faire le point sur</w:t>
            </w:r>
            <w:r w:rsidR="008F764C" w:rsidRPr="00CB3ACC">
              <w:rPr>
                <w:rFonts w:ascii="Arial" w:hAnsi="Arial" w:cs="Arial"/>
                <w:sz w:val="20"/>
                <w:szCs w:val="20"/>
              </w:rPr>
              <w:t xml:space="preserve"> les équipements existants (voie verte, rue, avenue, eau courante, eaux usées, eaux pluviales, électricité, chauffage urbain, fibre optique gaz). Noter les points forts et les faiblesses de</w:t>
            </w:r>
            <w:r w:rsidR="008D4F60" w:rsidRPr="00CB3ACC">
              <w:rPr>
                <w:rFonts w:ascii="Arial" w:hAnsi="Arial" w:cs="Arial"/>
                <w:sz w:val="20"/>
                <w:szCs w:val="20"/>
              </w:rPr>
              <w:t>s</w:t>
            </w:r>
            <w:r w:rsidR="008F764C" w:rsidRPr="00CB3ACC">
              <w:rPr>
                <w:rFonts w:ascii="Arial" w:hAnsi="Arial" w:cs="Arial"/>
                <w:sz w:val="20"/>
                <w:szCs w:val="20"/>
              </w:rPr>
              <w:t xml:space="preserve"> équipements de la zone. </w:t>
            </w:r>
          </w:p>
          <w:p w14:paraId="643BAA01" w14:textId="77777777" w:rsidR="0052737E" w:rsidRPr="00CB3ACC" w:rsidRDefault="0052737E" w:rsidP="00B83E07">
            <w:pPr>
              <w:pStyle w:val="Paragraphedeliste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2B3F76" w14:textId="65D9FE30" w:rsidR="006A53DF" w:rsidRPr="00CB3ACC" w:rsidRDefault="003E4EE1" w:rsidP="003E4E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E36DF" w:rsidRPr="00CB3ACC">
              <w:rPr>
                <w:rFonts w:ascii="Arial" w:hAnsi="Arial" w:cs="Arial"/>
                <w:sz w:val="20"/>
                <w:szCs w:val="20"/>
              </w:rPr>
              <w:t xml:space="preserve">Chaque équipe </w:t>
            </w:r>
            <w:r w:rsidR="0052737E" w:rsidRPr="00CB3ACC">
              <w:rPr>
                <w:rFonts w:ascii="Arial" w:hAnsi="Arial" w:cs="Arial"/>
                <w:sz w:val="20"/>
                <w:szCs w:val="20"/>
              </w:rPr>
              <w:t xml:space="preserve">élabore une stratégie d’amélioration </w:t>
            </w:r>
            <w:r w:rsidR="006A53DF" w:rsidRPr="00CB3ACC">
              <w:rPr>
                <w:rFonts w:ascii="Arial" w:hAnsi="Arial" w:cs="Arial"/>
                <w:sz w:val="20"/>
                <w:szCs w:val="20"/>
              </w:rPr>
              <w:t xml:space="preserve">pour répondre aux trois critères de l’écoquartier (écologique, social et </w:t>
            </w:r>
            <w:r w:rsidR="007B5A37" w:rsidRPr="00CB3ACC">
              <w:rPr>
                <w:rFonts w:ascii="Arial" w:hAnsi="Arial" w:cs="Arial"/>
                <w:sz w:val="20"/>
                <w:szCs w:val="20"/>
              </w:rPr>
              <w:t>économie</w:t>
            </w:r>
            <w:r w:rsidR="006A53DF" w:rsidRPr="00CB3ACC">
              <w:rPr>
                <w:rFonts w:ascii="Arial" w:hAnsi="Arial" w:cs="Arial"/>
                <w:sz w:val="20"/>
                <w:szCs w:val="20"/>
              </w:rPr>
              <w:t xml:space="preserve">). Elle détermine ainsi </w:t>
            </w:r>
            <w:r w:rsidR="009E36DF" w:rsidRPr="00CB3ACC">
              <w:rPr>
                <w:rFonts w:ascii="Arial" w:hAnsi="Arial" w:cs="Arial"/>
                <w:sz w:val="20"/>
                <w:szCs w:val="20"/>
              </w:rPr>
              <w:t xml:space="preserve"> les grandes lignes de leur projet urbain de quartier durable. </w:t>
            </w:r>
          </w:p>
          <w:p w14:paraId="2C4B99D1" w14:textId="76F95C96" w:rsidR="006A53DF" w:rsidRPr="00CB3ACC" w:rsidRDefault="003E4EE1" w:rsidP="003E4E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 xml:space="preserve"> (constructions déconstruites, constructions installées, priorité des actions pour améliorer les performances énergétiques des bâtiments, les équipements retirés, les équipements installés</w:t>
            </w:r>
          </w:p>
          <w:p w14:paraId="5761EEEF" w14:textId="77777777" w:rsidR="0052737E" w:rsidRPr="00CB3ACC" w:rsidRDefault="0052737E" w:rsidP="003E4E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5ECE2" w14:textId="078068A8" w:rsidR="000E2176" w:rsidRPr="00CB3ACC" w:rsidRDefault="0052737E" w:rsidP="000E21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500C8" w:rsidRPr="00CB3ACC">
              <w:rPr>
                <w:rFonts w:ascii="Arial" w:hAnsi="Arial" w:cs="Arial"/>
                <w:sz w:val="20"/>
                <w:szCs w:val="20"/>
              </w:rPr>
              <w:t>Préparez un document de synthèse pour communiquer votre stratégie d’amélioration aux autres groupes (textes, croquis)</w:t>
            </w:r>
            <w:r w:rsidR="00E9593B" w:rsidRPr="00CB3A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74E41E" w14:textId="5A6952B2" w:rsidR="00BB23C4" w:rsidRPr="00CB3ACC" w:rsidRDefault="00BB23C4" w:rsidP="00F33C0F">
            <w:pPr>
              <w:pStyle w:val="Paragraphedeliste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53A" w:rsidRPr="00CB3ACC" w14:paraId="27B5B095" w14:textId="77777777" w:rsidTr="00CB3ACC">
        <w:trPr>
          <w:trHeight w:val="145"/>
        </w:trPr>
        <w:tc>
          <w:tcPr>
            <w:tcW w:w="1502" w:type="dxa"/>
          </w:tcPr>
          <w:p w14:paraId="3EEF6AE1" w14:textId="753C8585" w:rsidR="0095053A" w:rsidRPr="00CB3ACC" w:rsidRDefault="0095053A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Démarche pédagogique</w:t>
            </w:r>
          </w:p>
        </w:tc>
        <w:tc>
          <w:tcPr>
            <w:tcW w:w="13981" w:type="dxa"/>
          </w:tcPr>
          <w:p w14:paraId="01E4203F" w14:textId="7943655E" w:rsidR="0095053A" w:rsidRPr="00CB3ACC" w:rsidRDefault="002F2E9C" w:rsidP="005273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Démarche d’investigation</w:t>
            </w:r>
          </w:p>
        </w:tc>
      </w:tr>
      <w:tr w:rsidR="0095053A" w:rsidRPr="00CB3ACC" w14:paraId="6F897C2F" w14:textId="77777777" w:rsidTr="00CB3ACC">
        <w:trPr>
          <w:trHeight w:val="145"/>
        </w:trPr>
        <w:tc>
          <w:tcPr>
            <w:tcW w:w="1502" w:type="dxa"/>
          </w:tcPr>
          <w:p w14:paraId="0044179B" w14:textId="21DBDC54" w:rsidR="0095053A" w:rsidRPr="00CB3ACC" w:rsidRDefault="0095053A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Conclusion / </w:t>
            </w: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bilan</w:t>
            </w:r>
          </w:p>
        </w:tc>
        <w:tc>
          <w:tcPr>
            <w:tcW w:w="13981" w:type="dxa"/>
          </w:tcPr>
          <w:p w14:paraId="1B30A36A" w14:textId="74869685" w:rsidR="00211279" w:rsidRPr="00CB3ACC" w:rsidRDefault="00B83E07" w:rsidP="00211279">
            <w:pPr>
              <w:pStyle w:val="NormalWeb"/>
              <w:rPr>
                <w:rFonts w:ascii="Arial" w:hAnsi="Arial" w:cs="Arial"/>
              </w:rPr>
            </w:pPr>
            <w:r w:rsidRPr="00CB3ACC">
              <w:rPr>
                <w:rFonts w:ascii="Arial" w:hAnsi="Arial" w:cs="Arial"/>
              </w:rPr>
              <w:lastRenderedPageBreak/>
              <w:t>Dans un éco-quartier, l</w:t>
            </w:r>
            <w:r w:rsidR="00211279" w:rsidRPr="00CB3ACC">
              <w:rPr>
                <w:rFonts w:ascii="Arial" w:hAnsi="Arial" w:cs="Arial"/>
              </w:rPr>
              <w:t>e respect des critères de dé</w:t>
            </w:r>
            <w:r w:rsidRPr="00CB3ACC">
              <w:rPr>
                <w:rFonts w:ascii="Arial" w:hAnsi="Arial" w:cs="Arial"/>
              </w:rPr>
              <w:t>veloppement durable est central,</w:t>
            </w:r>
            <w:r w:rsidR="00211279" w:rsidRPr="00CB3ACC">
              <w:rPr>
                <w:rFonts w:ascii="Arial" w:hAnsi="Arial" w:cs="Arial"/>
              </w:rPr>
              <w:t xml:space="preserve"> en préservant les ressources par exemple, mais aussi le patrimoine. </w:t>
            </w:r>
            <w:r w:rsidR="00211279" w:rsidRPr="00CB3ACC">
              <w:rPr>
                <w:rFonts w:ascii="Arial" w:hAnsi="Arial" w:cs="Arial"/>
              </w:rPr>
              <w:lastRenderedPageBreak/>
              <w:t>L’éco-quartier  renvoie également à la mixité sociale et fonctionnelle pour lutter contre l’étalement urbain. Il se doit de proposer un environnement de qualité et devrait réduire/éliminer pauvreté et inégalités socio-spatiales.</w:t>
            </w:r>
          </w:p>
          <w:p w14:paraId="4BEED4EE" w14:textId="3203F5D4" w:rsidR="006E716A" w:rsidRPr="00CB3ACC" w:rsidRDefault="00B83E07" w:rsidP="007B5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Il n’y a pas un modèle figé et unique d’éco-quartier. Il s’agit d’abord d’un projet collectif à construire en respectant</w:t>
            </w:r>
            <w:r w:rsidR="006E716A" w:rsidRPr="00CB3ACC">
              <w:rPr>
                <w:rFonts w:ascii="Arial" w:hAnsi="Arial" w:cs="Arial"/>
                <w:sz w:val="20"/>
                <w:szCs w:val="20"/>
              </w:rPr>
              <w:t xml:space="preserve"> des contraintes. Une contrainte est une règle qui nous est imposée et qui réduit notre liberté d’action. On distingue différents types de contrainte</w:t>
            </w:r>
            <w:r w:rsidR="0054629E" w:rsidRPr="00CB3ACC">
              <w:rPr>
                <w:rFonts w:ascii="Arial" w:hAnsi="Arial" w:cs="Arial"/>
                <w:sz w:val="20"/>
                <w:szCs w:val="20"/>
              </w:rPr>
              <w:t>s</w:t>
            </w:r>
            <w:r w:rsidR="006E716A" w:rsidRPr="00CB3ACC">
              <w:rPr>
                <w:rFonts w:ascii="Arial" w:hAnsi="Arial" w:cs="Arial"/>
                <w:sz w:val="20"/>
                <w:szCs w:val="20"/>
              </w:rPr>
              <w:t xml:space="preserve"> (technique ; réglementaire ; sécuritaire ; environnementa</w:t>
            </w:r>
            <w:r w:rsidR="0054629E" w:rsidRPr="00CB3ACC">
              <w:rPr>
                <w:rFonts w:ascii="Arial" w:hAnsi="Arial" w:cs="Arial"/>
                <w:sz w:val="20"/>
                <w:szCs w:val="20"/>
              </w:rPr>
              <w:t>le</w:t>
            </w:r>
            <w:r w:rsidR="006E716A" w:rsidRPr="00CB3ACC">
              <w:rPr>
                <w:rFonts w:ascii="Arial" w:hAnsi="Arial" w:cs="Arial"/>
                <w:sz w:val="20"/>
                <w:szCs w:val="20"/>
              </w:rPr>
              <w:t> ; économique)</w:t>
            </w:r>
            <w:r w:rsidR="006A7573" w:rsidRPr="00CB3A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4A46C3" w14:textId="15145739" w:rsidR="00995255" w:rsidRPr="00CB3ACC" w:rsidRDefault="00995255" w:rsidP="007B5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573" w:rsidRPr="00CB3ACC" w14:paraId="16C10D96" w14:textId="77777777" w:rsidTr="00CB3ACC">
        <w:trPr>
          <w:trHeight w:val="145"/>
        </w:trPr>
        <w:tc>
          <w:tcPr>
            <w:tcW w:w="1502" w:type="dxa"/>
          </w:tcPr>
          <w:p w14:paraId="086DFB08" w14:textId="67F32D86" w:rsidR="006A7573" w:rsidRPr="00CB3ACC" w:rsidRDefault="006A7573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Ressources</w:t>
            </w:r>
          </w:p>
        </w:tc>
        <w:tc>
          <w:tcPr>
            <w:tcW w:w="13981" w:type="dxa"/>
          </w:tcPr>
          <w:p w14:paraId="0CAC24B8" w14:textId="4732F725" w:rsidR="00F46EED" w:rsidRDefault="008A1477" w:rsidP="008A14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Jeu sérieux </w:t>
            </w: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46EED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Partie 2 écoquartier « construire l’avenir »</w:t>
            </w:r>
          </w:p>
          <w:p w14:paraId="094021A2" w14:textId="77777777" w:rsidR="008A1477" w:rsidRPr="00CB3ACC" w:rsidRDefault="008A1477" w:rsidP="008A14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  <w:p w14:paraId="7A45F921" w14:textId="16BC1ED0" w:rsidR="00F46EED" w:rsidRPr="00CB3ACC" w:rsidRDefault="0052737E" w:rsidP="00F46E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ACC">
              <w:rPr>
                <w:rFonts w:ascii="Arial" w:hAnsi="Arial" w:cs="Arial"/>
                <w:b/>
                <w:sz w:val="20"/>
                <w:szCs w:val="20"/>
              </w:rPr>
              <w:t>Exemples d’éco-quartier</w:t>
            </w:r>
          </w:p>
          <w:p w14:paraId="26AED400" w14:textId="77777777" w:rsidR="00F46EED" w:rsidRPr="00CB3ACC" w:rsidRDefault="00F46EED" w:rsidP="00F46E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sz w:val="20"/>
                <w:szCs w:val="20"/>
              </w:rPr>
              <w:t xml:space="preserve">Ecoquartier de la ZAC de Bonne : </w:t>
            </w:r>
            <w:hyperlink r:id="rId7" w:history="1">
              <w:r w:rsidRPr="00CB3ACC">
                <w:rPr>
                  <w:rStyle w:val="Lienhypertexte"/>
                  <w:rFonts w:ascii="Arial" w:eastAsia="Times New Roman" w:hAnsi="Arial" w:cs="Arial"/>
                  <w:bCs/>
                  <w:sz w:val="20"/>
                  <w:szCs w:val="20"/>
                  <w:lang w:eastAsia="fr-FR"/>
                </w:rPr>
                <w:t>http://www.dailymotion.com/video/xb6z8t_ecoquartier-de-la-zac-de-bonne-a-gr_news</w:t>
              </w:r>
            </w:hyperlink>
          </w:p>
          <w:p w14:paraId="1C07D30D" w14:textId="77777777" w:rsidR="00F46EED" w:rsidRPr="00CB3ACC" w:rsidRDefault="00F46EED" w:rsidP="00F46E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Du côté des pros : </w:t>
            </w:r>
            <w:hyperlink r:id="rId8" w:history="1">
              <w:r w:rsidRPr="00CB3ACC">
                <w:rPr>
                  <w:rStyle w:val="Lienhypertexte"/>
                  <w:rFonts w:ascii="Arial" w:eastAsia="Times New Roman" w:hAnsi="Arial" w:cs="Arial"/>
                  <w:bCs/>
                  <w:sz w:val="20"/>
                  <w:szCs w:val="20"/>
                  <w:lang w:eastAsia="fr-FR"/>
                </w:rPr>
                <w:t>https://www.youtube.com/watch?v=txvdpDxi0YM</w:t>
              </w:r>
            </w:hyperlink>
          </w:p>
          <w:p w14:paraId="73386566" w14:textId="77777777" w:rsidR="00F46EED" w:rsidRPr="00CB3ACC" w:rsidRDefault="00F46EED" w:rsidP="00F46E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>Environnement : les éco-quartiers par Terrafemina</w:t>
            </w:r>
          </w:p>
          <w:p w14:paraId="5596E56D" w14:textId="77777777" w:rsidR="00F46EED" w:rsidRPr="00CB3ACC" w:rsidRDefault="00F46EED" w:rsidP="00F46E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Consomag les écoquartiers : </w:t>
            </w:r>
            <w:hyperlink r:id="rId9" w:history="1">
              <w:r w:rsidRPr="00CB3ACC">
                <w:rPr>
                  <w:rStyle w:val="Lienhypertexte"/>
                  <w:rFonts w:ascii="Arial" w:eastAsia="Times New Roman" w:hAnsi="Arial" w:cs="Arial"/>
                  <w:bCs/>
                  <w:sz w:val="20"/>
                  <w:szCs w:val="20"/>
                  <w:lang w:eastAsia="fr-FR"/>
                </w:rPr>
                <w:t>https://www.youtube.com/watch?v=FuTDubwQeq4</w:t>
              </w:r>
            </w:hyperlink>
          </w:p>
          <w:p w14:paraId="18EC6BAE" w14:textId="77777777" w:rsidR="00F46EED" w:rsidRPr="00CB3ACC" w:rsidRDefault="00F46EED" w:rsidP="00F46E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Palmarès Ecoquartier – Nancy, ville durable : </w:t>
            </w:r>
            <w:hyperlink r:id="rId10" w:history="1">
              <w:r w:rsidRPr="00CB3ACC">
                <w:rPr>
                  <w:rStyle w:val="Lienhypertexte"/>
                  <w:rFonts w:ascii="Arial" w:eastAsia="Times New Roman" w:hAnsi="Arial" w:cs="Arial"/>
                  <w:bCs/>
                  <w:sz w:val="20"/>
                  <w:szCs w:val="20"/>
                  <w:lang w:eastAsia="fr-FR"/>
                </w:rPr>
                <w:t>http://www.dailymotion.com/video/xms52v_palmares-ecoquartier-nancy-ville-durable_news</w:t>
              </w:r>
            </w:hyperlink>
          </w:p>
          <w:p w14:paraId="40EBA6F6" w14:textId="77777777" w:rsidR="00F46EED" w:rsidRPr="00CB3ACC" w:rsidRDefault="00F46EED" w:rsidP="00F4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La maison france5 – Les écoquartiers : </w:t>
            </w:r>
            <w:hyperlink r:id="rId11" w:history="1">
              <w:r w:rsidRPr="00CB3ACC">
                <w:rPr>
                  <w:rStyle w:val="Lienhypertexte"/>
                  <w:rFonts w:ascii="Arial" w:eastAsia="Times New Roman" w:hAnsi="Arial" w:cs="Arial"/>
                  <w:bCs/>
                  <w:sz w:val="20"/>
                  <w:szCs w:val="20"/>
                  <w:lang w:eastAsia="fr-FR"/>
                </w:rPr>
                <w:t>https://www.youtube.com/watch?v=mgdirlX6HFo</w:t>
              </w:r>
            </w:hyperlink>
          </w:p>
          <w:p w14:paraId="2B71006A" w14:textId="77777777" w:rsidR="00F46EED" w:rsidRDefault="00F46EED" w:rsidP="00F46EED">
            <w:pPr>
              <w:spacing w:after="0" w:line="240" w:lineRule="auto"/>
              <w:jc w:val="center"/>
              <w:rPr>
                <w:rStyle w:val="Lienhypertexte"/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TPE réalisé par des élèves de 1ème ES : </w:t>
            </w:r>
            <w:hyperlink r:id="rId12" w:history="1">
              <w:r w:rsidRPr="00CB3ACC">
                <w:rPr>
                  <w:rStyle w:val="Lienhypertexte"/>
                  <w:rFonts w:ascii="Arial" w:eastAsia="Times New Roman" w:hAnsi="Arial" w:cs="Arial"/>
                  <w:bCs/>
                  <w:sz w:val="20"/>
                  <w:szCs w:val="20"/>
                  <w:lang w:eastAsia="fr-FR"/>
                </w:rPr>
                <w:t>http://int.search.tb.ask.com/search/video.jhtml?n=781c23d6&amp;p2=%5EBXM%5Exdm116%5EYYA%5Efr&amp;pg=video&amp;pn=3&amp;ptb=4C569CA2-B2BA-43C3-B5C8-7CBA5F91EB01&amp;qs=&amp;searchfor=écoquartier+et+vidéo&amp;ss=sub&amp;st=bar&amp;tpr=sbt&amp;pToken=CBQQAA&amp;ots=1497077698812</w:t>
              </w:r>
            </w:hyperlink>
          </w:p>
          <w:p w14:paraId="7C56F97F" w14:textId="77777777" w:rsidR="008A1477" w:rsidRPr="00CB3ACC" w:rsidRDefault="008A1477" w:rsidP="00F46E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  <w:p w14:paraId="29299C34" w14:textId="77777777" w:rsidR="00F46EED" w:rsidRPr="00CB3ACC" w:rsidRDefault="00F46EED" w:rsidP="00F46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hAnsi="Arial" w:cs="Arial"/>
                <w:b/>
                <w:sz w:val="20"/>
                <w:szCs w:val="20"/>
              </w:rPr>
              <w:t>Documents papiers </w:t>
            </w:r>
            <w:r w:rsidRPr="00CB3A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C5A4B7C" w14:textId="6A11BFC4" w:rsidR="00F46EED" w:rsidRDefault="00DC1015" w:rsidP="00F46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46EED" w:rsidRPr="00CB3ACC">
              <w:rPr>
                <w:rFonts w:ascii="Arial" w:hAnsi="Arial" w:cs="Arial"/>
                <w:sz w:val="20"/>
                <w:szCs w:val="20"/>
              </w:rPr>
              <w:t>es multiples facettes des écoquartiers»</w:t>
            </w:r>
          </w:p>
          <w:p w14:paraId="0C8C0D69" w14:textId="77777777" w:rsidR="00BF6F88" w:rsidRPr="00CB3ACC" w:rsidRDefault="00BF6F88" w:rsidP="00F46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905F7E" w14:textId="12B21761" w:rsidR="00F46EED" w:rsidRDefault="00F46EED" w:rsidP="00F46EED">
            <w:pPr>
              <w:spacing w:after="0" w:line="240" w:lineRule="auto"/>
              <w:jc w:val="center"/>
              <w:rPr>
                <w:rStyle w:val="Lienhypertexte"/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CB3ACC">
              <w:rPr>
                <w:rFonts w:ascii="Arial" w:hAnsi="Arial" w:cs="Arial"/>
                <w:sz w:val="20"/>
                <w:szCs w:val="20"/>
              </w:rPr>
              <w:t xml:space="preserve">Site internet : </w:t>
            </w:r>
            <w:hyperlink r:id="rId13" w:history="1">
              <w:r w:rsidRPr="00CB3ACC">
                <w:rPr>
                  <w:rStyle w:val="Lienhypertexte"/>
                  <w:rFonts w:ascii="Arial" w:eastAsia="Times New Roman" w:hAnsi="Arial" w:cs="Arial"/>
                  <w:bCs/>
                  <w:sz w:val="20"/>
                  <w:szCs w:val="20"/>
                  <w:lang w:eastAsia="fr-FR"/>
                </w:rPr>
                <w:t>http://www.cohesion-territoires.gouv.fr/les-ecoquartiers</w:t>
              </w:r>
            </w:hyperlink>
          </w:p>
          <w:p w14:paraId="0F0CC167" w14:textId="3A623C0C" w:rsidR="004A02C4" w:rsidRPr="004A02C4" w:rsidRDefault="004A02C4" w:rsidP="00F46E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4A02C4">
              <w:rPr>
                <w:rFonts w:ascii="Arial" w:hAnsi="Arial" w:cs="Arial"/>
                <w:color w:val="045616"/>
              </w:rPr>
              <w:t>www.edf.fr/Ecoquartier/EDF</w:t>
            </w:r>
            <w:r>
              <w:rPr>
                <w:rFonts w:ascii="Arial" w:hAnsi="Arial" w:cs="Arial"/>
                <w:color w:val="045616"/>
                <w:sz w:val="28"/>
                <w:szCs w:val="28"/>
              </w:rPr>
              <w:t>‎‎</w:t>
            </w:r>
          </w:p>
          <w:p w14:paraId="7E44215E" w14:textId="5A51EEBB" w:rsidR="00F278A0" w:rsidRPr="00CB3ACC" w:rsidRDefault="00F278A0" w:rsidP="00DC1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7DE879" w14:textId="77777777" w:rsidR="00A978FA" w:rsidRDefault="00A978FA" w:rsidP="001114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09CF87" w14:textId="77777777" w:rsidR="00CB3ACC" w:rsidRDefault="00CB3ACC" w:rsidP="001114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6B51B2" w14:textId="77777777" w:rsidR="00CB3ACC" w:rsidRDefault="00CB3ACC" w:rsidP="001114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2A09D5" w14:textId="77777777" w:rsidR="00CB3ACC" w:rsidRDefault="00CB3ACC" w:rsidP="001114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C806FF" w14:textId="77777777" w:rsidR="00CB3ACC" w:rsidRDefault="00CB3ACC" w:rsidP="001114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C13D94" w14:textId="77777777" w:rsidR="00CB3ACC" w:rsidRDefault="00CB3ACC" w:rsidP="001114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64218B" w14:textId="77777777" w:rsidR="00CB3ACC" w:rsidRDefault="00CB3ACC" w:rsidP="001114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67B5F9" w14:textId="77777777" w:rsidR="00CB3ACC" w:rsidRDefault="00CB3ACC" w:rsidP="001114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5026AD" w14:textId="77777777" w:rsidR="00BF6F88" w:rsidRDefault="00BF6F88" w:rsidP="001114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E886E6" w14:textId="77777777" w:rsidR="00BF6F88" w:rsidRDefault="00BF6F88" w:rsidP="001114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BD01A1" w14:textId="2C965FAA" w:rsidR="001C0F75" w:rsidRDefault="001C0F75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FE0DAB8" w14:textId="77777777" w:rsidR="00CB3ACC" w:rsidRDefault="00CB3ACC" w:rsidP="001114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F42DBF" w14:textId="77777777" w:rsidR="00CB3ACC" w:rsidRDefault="00CB3ACC" w:rsidP="001114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1"/>
        <w:gridCol w:w="12470"/>
      </w:tblGrid>
      <w:tr w:rsidR="005C4F8E" w:rsidRPr="00CB3ACC" w14:paraId="3CD9C6E6" w14:textId="77777777" w:rsidTr="00A978FA">
        <w:trPr>
          <w:trHeight w:val="337"/>
        </w:trPr>
        <w:tc>
          <w:tcPr>
            <w:tcW w:w="2941" w:type="dxa"/>
          </w:tcPr>
          <w:p w14:paraId="29207CCE" w14:textId="77777777" w:rsidR="005C4F8E" w:rsidRPr="00CB3ACC" w:rsidRDefault="005C4F8E" w:rsidP="003940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0" w:type="dxa"/>
          </w:tcPr>
          <w:p w14:paraId="5E60A654" w14:textId="77777777" w:rsidR="005C4F8E" w:rsidRPr="00CB3ACC" w:rsidRDefault="005C4F8E" w:rsidP="00394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  <w:t>Séance 3</w:t>
            </w:r>
          </w:p>
        </w:tc>
      </w:tr>
      <w:tr w:rsidR="005C4F8E" w:rsidRPr="00CB3ACC" w14:paraId="4421C27E" w14:textId="77777777" w:rsidTr="00A978FA">
        <w:trPr>
          <w:trHeight w:val="248"/>
        </w:trPr>
        <w:tc>
          <w:tcPr>
            <w:tcW w:w="2941" w:type="dxa"/>
          </w:tcPr>
          <w:p w14:paraId="09B02BFE" w14:textId="77777777" w:rsidR="005C4F8E" w:rsidRPr="00CB3ACC" w:rsidRDefault="005C4F8E" w:rsidP="003940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Question directrice</w:t>
            </w:r>
          </w:p>
        </w:tc>
        <w:tc>
          <w:tcPr>
            <w:tcW w:w="12470" w:type="dxa"/>
          </w:tcPr>
          <w:p w14:paraId="469458DC" w14:textId="77777777" w:rsidR="005C4F8E" w:rsidRPr="00CB3ACC" w:rsidRDefault="005C4F8E" w:rsidP="003940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Comment présenter le quartier en 2030 ?</w:t>
            </w:r>
          </w:p>
        </w:tc>
      </w:tr>
      <w:tr w:rsidR="005C4F8E" w:rsidRPr="00CB3ACC" w14:paraId="37566B39" w14:textId="77777777" w:rsidTr="001C0F75">
        <w:trPr>
          <w:trHeight w:val="4165"/>
        </w:trPr>
        <w:tc>
          <w:tcPr>
            <w:tcW w:w="2941" w:type="dxa"/>
          </w:tcPr>
          <w:p w14:paraId="5E2F3C0E" w14:textId="77777777" w:rsidR="005C4F8E" w:rsidRPr="00CB3ACC" w:rsidRDefault="005C4F8E" w:rsidP="003940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Activités</w:t>
            </w:r>
          </w:p>
        </w:tc>
        <w:tc>
          <w:tcPr>
            <w:tcW w:w="12470" w:type="dxa"/>
          </w:tcPr>
          <w:p w14:paraId="551FCE96" w14:textId="77777777" w:rsidR="005C4F8E" w:rsidRPr="00CB3ACC" w:rsidRDefault="005C4F8E" w:rsidP="0039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fr-FR"/>
              </w:rPr>
              <w:t xml:space="preserve">- </w:t>
            </w:r>
            <w:r w:rsidRPr="00CB3AC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Simulation </w:t>
            </w:r>
          </w:p>
          <w:p w14:paraId="404520BE" w14:textId="02D88C4C" w:rsidR="005C4F8E" w:rsidRPr="00CB3ACC" w:rsidRDefault="00BF0E17" w:rsidP="0039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fr-FR"/>
              </w:rPr>
              <w:t xml:space="preserve">Avec le jeu sérieux, chaque équipe doit maintenant mettre en œuvre des solutions pour améliorer le quartier et satisfaire aux critères d’un éco-quartier. Les connaissances des séances précédentes doivent aider à la résolution de problème. </w:t>
            </w:r>
          </w:p>
          <w:p w14:paraId="3705E11B" w14:textId="77777777" w:rsidR="005C4F8E" w:rsidRPr="00CB3ACC" w:rsidRDefault="005C4F8E" w:rsidP="0039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CB3ACC">
              <w:rPr>
                <w:rFonts w:ascii="Arial" w:hAnsi="Arial" w:cs="Arial"/>
                <w:color w:val="000000" w:themeColor="text1"/>
                <w:sz w:val="20"/>
                <w:szCs w:val="20"/>
              </w:rPr>
              <w:t>Cette simulation permet de confronter les choix stratégiques aux objectifs définis dans un écoquartier.</w:t>
            </w:r>
          </w:p>
          <w:p w14:paraId="7799989B" w14:textId="77777777" w:rsidR="005C4F8E" w:rsidRPr="00CB3ACC" w:rsidRDefault="005C4F8E" w:rsidP="003940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3AC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fr-FR"/>
              </w:rPr>
              <w:t xml:space="preserve">Pendant la simulation prendre des données (indicateurs) et captures d’écrans. </w:t>
            </w:r>
            <w:r w:rsidRPr="00CB3A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Une fois la simulation réalisée, les données relevées servent à confronter les choix stratégiques aux objectifs définis dans un écoquartier. </w:t>
            </w:r>
          </w:p>
          <w:p w14:paraId="5A805D4E" w14:textId="77777777" w:rsidR="005C4F8E" w:rsidRPr="00CB3ACC" w:rsidRDefault="005C4F8E" w:rsidP="003940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8861DD" w14:textId="77777777" w:rsidR="005C4F8E" w:rsidRPr="00CB3ACC" w:rsidRDefault="005C4F8E" w:rsidP="0039409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CB3AC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22DCB45" wp14:editId="21DBE677">
                  <wp:extent cx="4733006" cy="968162"/>
                  <wp:effectExtent l="0" t="0" r="0" b="0"/>
                  <wp:docPr id="4" name="Image 4" descr="Macintosh HD:Users:francesca:Desktop:Capture d’écran 2017-06-12 à 05.18.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francesca:Desktop:Capture d’écran 2017-06-12 à 05.18.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352" cy="968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F1DAC" w14:textId="77777777" w:rsidR="005C4F8E" w:rsidRPr="00CB3ACC" w:rsidRDefault="005C4F8E" w:rsidP="003940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687814" w14:textId="021F750F" w:rsidR="00195C13" w:rsidRPr="00CB3ACC" w:rsidRDefault="005C4F8E" w:rsidP="0039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3ACC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52737E" w:rsidRPr="00CB3ACC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="00195C13" w:rsidRPr="00CB3A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ilan des équipes </w:t>
            </w:r>
          </w:p>
          <w:p w14:paraId="54C226C6" w14:textId="3BC08D4E" w:rsidR="005C4F8E" w:rsidRPr="00CB3ACC" w:rsidRDefault="005C4F8E" w:rsidP="0039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3A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Présentation orale organisée, où chaque groupe présente sa simulation d’éco</w:t>
            </w:r>
            <w:r w:rsidR="008A1477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CB3ACC">
              <w:rPr>
                <w:rFonts w:ascii="Arial" w:hAnsi="Arial" w:cs="Arial"/>
                <w:color w:val="000000" w:themeColor="text1"/>
                <w:sz w:val="20"/>
                <w:szCs w:val="20"/>
              </w:rPr>
              <w:t>quartier, ses forces et ses faiblesses. Les stratégies sont évaluées par l’enseignant, mais aussi par les autres groupes.</w:t>
            </w:r>
          </w:p>
        </w:tc>
      </w:tr>
      <w:tr w:rsidR="005C4F8E" w:rsidRPr="00CB3ACC" w14:paraId="2BFBD5EA" w14:textId="77777777" w:rsidTr="001C0F75">
        <w:trPr>
          <w:trHeight w:val="426"/>
        </w:trPr>
        <w:tc>
          <w:tcPr>
            <w:tcW w:w="2941" w:type="dxa"/>
          </w:tcPr>
          <w:p w14:paraId="095C35C3" w14:textId="1DD3620C" w:rsidR="005C4F8E" w:rsidRPr="00CB3ACC" w:rsidRDefault="005C4F8E" w:rsidP="003940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Démarche pédagogique</w:t>
            </w:r>
          </w:p>
        </w:tc>
        <w:tc>
          <w:tcPr>
            <w:tcW w:w="12470" w:type="dxa"/>
          </w:tcPr>
          <w:p w14:paraId="31873B54" w14:textId="77777777" w:rsidR="005C4F8E" w:rsidRPr="00CB3ACC" w:rsidRDefault="005C4F8E" w:rsidP="005273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Résolution de problème</w:t>
            </w:r>
          </w:p>
        </w:tc>
      </w:tr>
      <w:tr w:rsidR="005C4F8E" w:rsidRPr="00CB3ACC" w14:paraId="3D8C2472" w14:textId="77777777" w:rsidTr="0052737E">
        <w:trPr>
          <w:trHeight w:val="1299"/>
        </w:trPr>
        <w:tc>
          <w:tcPr>
            <w:tcW w:w="2941" w:type="dxa"/>
          </w:tcPr>
          <w:p w14:paraId="774A4806" w14:textId="77777777" w:rsidR="005C4F8E" w:rsidRPr="00CB3ACC" w:rsidRDefault="005C4F8E" w:rsidP="003940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Conclusion / bilan</w:t>
            </w:r>
          </w:p>
        </w:tc>
        <w:tc>
          <w:tcPr>
            <w:tcW w:w="12470" w:type="dxa"/>
          </w:tcPr>
          <w:p w14:paraId="350936E8" w14:textId="0BDA6BB0" w:rsidR="005C4F8E" w:rsidRPr="00CB3ACC" w:rsidRDefault="005C4F8E" w:rsidP="0039409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La présentation du projet d’aménagement d’un espace peut être réalisée par une représentation virtuelle en 3D faite grâce à des logiciels spécifiques. Ce type d’outil permet d’avoir un rendu très proche du réel. </w:t>
            </w:r>
            <w:r w:rsidRPr="00CB3ACC">
              <w:rPr>
                <w:rFonts w:ascii="Arial" w:hAnsi="Arial" w:cs="Arial"/>
                <w:sz w:val="20"/>
                <w:szCs w:val="20"/>
              </w:rPr>
              <w:t>La modélisation du réel permet une vision 3D des projets futurs dans l'environnement actuel.</w:t>
            </w:r>
            <w:r w:rsidR="00195C13" w:rsidRPr="00CB3ACC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L’utilisation d’une animation  permet</w:t>
            </w:r>
            <w:r w:rsidRPr="00CB3ACC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également de vérifier si les propositions faites </w:t>
            </w:r>
            <w:r w:rsidR="00195C13" w:rsidRPr="00CB3ACC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permettent</w:t>
            </w:r>
            <w:r w:rsidRPr="00CB3ACC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de respecter les trois critères définis pour l’écoquartier. </w:t>
            </w:r>
          </w:p>
        </w:tc>
      </w:tr>
      <w:tr w:rsidR="005C4F8E" w:rsidRPr="00CB3ACC" w14:paraId="083CA023" w14:textId="77777777" w:rsidTr="00A978FA">
        <w:trPr>
          <w:trHeight w:val="311"/>
        </w:trPr>
        <w:tc>
          <w:tcPr>
            <w:tcW w:w="2941" w:type="dxa"/>
          </w:tcPr>
          <w:p w14:paraId="445EEBCD" w14:textId="77777777" w:rsidR="005C4F8E" w:rsidRPr="00CB3ACC" w:rsidRDefault="005C4F8E" w:rsidP="003940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A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Ressources</w:t>
            </w:r>
          </w:p>
        </w:tc>
        <w:tc>
          <w:tcPr>
            <w:tcW w:w="12470" w:type="dxa"/>
          </w:tcPr>
          <w:p w14:paraId="0888EEC5" w14:textId="29BD3E7C" w:rsidR="005C4F8E" w:rsidRPr="00CB3ACC" w:rsidRDefault="008A1477" w:rsidP="003940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Jeu sérieux </w:t>
            </w:r>
            <w:r w:rsidR="005C4F8E" w:rsidRPr="00CB3A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Partie 2 écoquartier « construire l’avenir »</w:t>
            </w:r>
          </w:p>
        </w:tc>
      </w:tr>
    </w:tbl>
    <w:p w14:paraId="18D80468" w14:textId="77777777" w:rsidR="005C4F8E" w:rsidRPr="00CB3ACC" w:rsidRDefault="005C4F8E" w:rsidP="005C4F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129D12" w14:textId="77777777" w:rsidR="005C4F8E" w:rsidRPr="00CB3ACC" w:rsidRDefault="005C4F8E" w:rsidP="001114C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C4F8E" w:rsidRPr="00CB3ACC" w:rsidSect="00287E72"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92F16" w14:textId="77777777" w:rsidR="00B26B68" w:rsidRDefault="00B26B68" w:rsidP="001C5924">
      <w:pPr>
        <w:spacing w:after="0" w:line="240" w:lineRule="auto"/>
      </w:pPr>
      <w:r>
        <w:separator/>
      </w:r>
    </w:p>
  </w:endnote>
  <w:endnote w:type="continuationSeparator" w:id="0">
    <w:p w14:paraId="45251930" w14:textId="77777777" w:rsidR="00B26B68" w:rsidRDefault="00B26B68" w:rsidP="001C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4C3B6" w14:textId="77777777" w:rsidR="00B26B68" w:rsidRDefault="00B26B68" w:rsidP="001C5924">
      <w:pPr>
        <w:spacing w:after="0" w:line="240" w:lineRule="auto"/>
      </w:pPr>
      <w:r>
        <w:separator/>
      </w:r>
    </w:p>
  </w:footnote>
  <w:footnote w:type="continuationSeparator" w:id="0">
    <w:p w14:paraId="46CB6B55" w14:textId="77777777" w:rsidR="00B26B68" w:rsidRDefault="00B26B68" w:rsidP="001C5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125D"/>
    <w:multiLevelType w:val="hybridMultilevel"/>
    <w:tmpl w:val="3648EF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42DE"/>
    <w:multiLevelType w:val="hybridMultilevel"/>
    <w:tmpl w:val="E91C5950"/>
    <w:lvl w:ilvl="0" w:tplc="886E6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1D88"/>
    <w:multiLevelType w:val="hybridMultilevel"/>
    <w:tmpl w:val="34146044"/>
    <w:lvl w:ilvl="0" w:tplc="886E6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16F"/>
    <w:multiLevelType w:val="hybridMultilevel"/>
    <w:tmpl w:val="02306B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95302C"/>
    <w:multiLevelType w:val="hybridMultilevel"/>
    <w:tmpl w:val="F6DC1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007A"/>
    <w:multiLevelType w:val="hybridMultilevel"/>
    <w:tmpl w:val="A63CD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16464"/>
    <w:multiLevelType w:val="hybridMultilevel"/>
    <w:tmpl w:val="3C4EE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D3255"/>
    <w:multiLevelType w:val="hybridMultilevel"/>
    <w:tmpl w:val="D1AC6CCA"/>
    <w:lvl w:ilvl="0" w:tplc="886E6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72536"/>
    <w:multiLevelType w:val="hybridMultilevel"/>
    <w:tmpl w:val="37CCE2C2"/>
    <w:lvl w:ilvl="0" w:tplc="886E6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51A33"/>
    <w:multiLevelType w:val="hybridMultilevel"/>
    <w:tmpl w:val="9230E116"/>
    <w:lvl w:ilvl="0" w:tplc="886E6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B6515"/>
    <w:multiLevelType w:val="hybridMultilevel"/>
    <w:tmpl w:val="5D644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276A8"/>
    <w:multiLevelType w:val="hybridMultilevel"/>
    <w:tmpl w:val="16C26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36"/>
    <w:rsid w:val="00010BC1"/>
    <w:rsid w:val="00023ACF"/>
    <w:rsid w:val="000249E0"/>
    <w:rsid w:val="000860D8"/>
    <w:rsid w:val="00086571"/>
    <w:rsid w:val="0009599F"/>
    <w:rsid w:val="000A7D3B"/>
    <w:rsid w:val="000B6BB8"/>
    <w:rsid w:val="000E2176"/>
    <w:rsid w:val="001114C3"/>
    <w:rsid w:val="001137BB"/>
    <w:rsid w:val="00130543"/>
    <w:rsid w:val="00157F8E"/>
    <w:rsid w:val="00172390"/>
    <w:rsid w:val="00181296"/>
    <w:rsid w:val="00191866"/>
    <w:rsid w:val="00191AE7"/>
    <w:rsid w:val="00195C13"/>
    <w:rsid w:val="001A4603"/>
    <w:rsid w:val="001B43AE"/>
    <w:rsid w:val="001C0F75"/>
    <w:rsid w:val="001C2E36"/>
    <w:rsid w:val="001C5924"/>
    <w:rsid w:val="001E2A51"/>
    <w:rsid w:val="00204913"/>
    <w:rsid w:val="00211279"/>
    <w:rsid w:val="002114AA"/>
    <w:rsid w:val="0021276D"/>
    <w:rsid w:val="002553F6"/>
    <w:rsid w:val="002836B4"/>
    <w:rsid w:val="002858DA"/>
    <w:rsid w:val="00287E72"/>
    <w:rsid w:val="00294582"/>
    <w:rsid w:val="002F0273"/>
    <w:rsid w:val="002F2E9C"/>
    <w:rsid w:val="002F3686"/>
    <w:rsid w:val="00346630"/>
    <w:rsid w:val="00351240"/>
    <w:rsid w:val="0036516A"/>
    <w:rsid w:val="0037454A"/>
    <w:rsid w:val="00381287"/>
    <w:rsid w:val="00394092"/>
    <w:rsid w:val="003D753A"/>
    <w:rsid w:val="003E4EE1"/>
    <w:rsid w:val="003F6FDD"/>
    <w:rsid w:val="004036A7"/>
    <w:rsid w:val="0041250E"/>
    <w:rsid w:val="00414A83"/>
    <w:rsid w:val="0041611C"/>
    <w:rsid w:val="004167FA"/>
    <w:rsid w:val="00437F77"/>
    <w:rsid w:val="00472207"/>
    <w:rsid w:val="00493354"/>
    <w:rsid w:val="004A02C4"/>
    <w:rsid w:val="004C1B77"/>
    <w:rsid w:val="00503A77"/>
    <w:rsid w:val="005110A8"/>
    <w:rsid w:val="00517C9E"/>
    <w:rsid w:val="0052737E"/>
    <w:rsid w:val="0052750E"/>
    <w:rsid w:val="0054629E"/>
    <w:rsid w:val="005500C8"/>
    <w:rsid w:val="00551DBC"/>
    <w:rsid w:val="0056634B"/>
    <w:rsid w:val="005B1647"/>
    <w:rsid w:val="005C4F8E"/>
    <w:rsid w:val="005E6FA1"/>
    <w:rsid w:val="005F71F1"/>
    <w:rsid w:val="00606E7D"/>
    <w:rsid w:val="00613810"/>
    <w:rsid w:val="006155C3"/>
    <w:rsid w:val="00617BF3"/>
    <w:rsid w:val="00635366"/>
    <w:rsid w:val="006709FC"/>
    <w:rsid w:val="0069024E"/>
    <w:rsid w:val="00693530"/>
    <w:rsid w:val="006A53DF"/>
    <w:rsid w:val="006A7573"/>
    <w:rsid w:val="006B6B23"/>
    <w:rsid w:val="006C4E78"/>
    <w:rsid w:val="006C7CEF"/>
    <w:rsid w:val="006E08DD"/>
    <w:rsid w:val="006E716A"/>
    <w:rsid w:val="0071652E"/>
    <w:rsid w:val="007542C4"/>
    <w:rsid w:val="00754941"/>
    <w:rsid w:val="007569CF"/>
    <w:rsid w:val="00761664"/>
    <w:rsid w:val="007B5A37"/>
    <w:rsid w:val="007D1801"/>
    <w:rsid w:val="007D7974"/>
    <w:rsid w:val="00831564"/>
    <w:rsid w:val="00833753"/>
    <w:rsid w:val="0083614F"/>
    <w:rsid w:val="0083633E"/>
    <w:rsid w:val="00843EC6"/>
    <w:rsid w:val="0085050D"/>
    <w:rsid w:val="00862C82"/>
    <w:rsid w:val="00877666"/>
    <w:rsid w:val="008A1477"/>
    <w:rsid w:val="008B3D2B"/>
    <w:rsid w:val="008D4DE5"/>
    <w:rsid w:val="008D4F60"/>
    <w:rsid w:val="008F764C"/>
    <w:rsid w:val="00903584"/>
    <w:rsid w:val="00932747"/>
    <w:rsid w:val="00946F6A"/>
    <w:rsid w:val="0095053A"/>
    <w:rsid w:val="00950E48"/>
    <w:rsid w:val="00963C17"/>
    <w:rsid w:val="009722E8"/>
    <w:rsid w:val="00995255"/>
    <w:rsid w:val="009A7862"/>
    <w:rsid w:val="009B2F8D"/>
    <w:rsid w:val="009E36DF"/>
    <w:rsid w:val="009E47E3"/>
    <w:rsid w:val="009F5A5D"/>
    <w:rsid w:val="00A710E7"/>
    <w:rsid w:val="00A747EC"/>
    <w:rsid w:val="00A973B0"/>
    <w:rsid w:val="00A978FA"/>
    <w:rsid w:val="00AF0228"/>
    <w:rsid w:val="00AF7D96"/>
    <w:rsid w:val="00B066FE"/>
    <w:rsid w:val="00B10BD3"/>
    <w:rsid w:val="00B17E19"/>
    <w:rsid w:val="00B26B68"/>
    <w:rsid w:val="00B65DA2"/>
    <w:rsid w:val="00B725BD"/>
    <w:rsid w:val="00B83E07"/>
    <w:rsid w:val="00B84112"/>
    <w:rsid w:val="00B94E37"/>
    <w:rsid w:val="00B97716"/>
    <w:rsid w:val="00BA2B3D"/>
    <w:rsid w:val="00BA55C5"/>
    <w:rsid w:val="00BA5766"/>
    <w:rsid w:val="00BB23C4"/>
    <w:rsid w:val="00BB2547"/>
    <w:rsid w:val="00BB63A5"/>
    <w:rsid w:val="00BD434E"/>
    <w:rsid w:val="00BE1C29"/>
    <w:rsid w:val="00BE2074"/>
    <w:rsid w:val="00BE7A86"/>
    <w:rsid w:val="00BF0E17"/>
    <w:rsid w:val="00BF6F88"/>
    <w:rsid w:val="00C167BD"/>
    <w:rsid w:val="00C32F93"/>
    <w:rsid w:val="00C36B52"/>
    <w:rsid w:val="00C42C2A"/>
    <w:rsid w:val="00C47F67"/>
    <w:rsid w:val="00C5630A"/>
    <w:rsid w:val="00C57429"/>
    <w:rsid w:val="00C5781C"/>
    <w:rsid w:val="00C7474B"/>
    <w:rsid w:val="00C86E00"/>
    <w:rsid w:val="00C92454"/>
    <w:rsid w:val="00C952F4"/>
    <w:rsid w:val="00C95957"/>
    <w:rsid w:val="00CB0B38"/>
    <w:rsid w:val="00CB3ACC"/>
    <w:rsid w:val="00CC717C"/>
    <w:rsid w:val="00CD093A"/>
    <w:rsid w:val="00CD2B6E"/>
    <w:rsid w:val="00D00B6F"/>
    <w:rsid w:val="00D276A3"/>
    <w:rsid w:val="00D44388"/>
    <w:rsid w:val="00D471B2"/>
    <w:rsid w:val="00D808BD"/>
    <w:rsid w:val="00D92EE8"/>
    <w:rsid w:val="00DA2A04"/>
    <w:rsid w:val="00DA51A5"/>
    <w:rsid w:val="00DC1015"/>
    <w:rsid w:val="00DC4235"/>
    <w:rsid w:val="00DD4BE7"/>
    <w:rsid w:val="00DD78B7"/>
    <w:rsid w:val="00E16220"/>
    <w:rsid w:val="00E21BE4"/>
    <w:rsid w:val="00E22B21"/>
    <w:rsid w:val="00E337A3"/>
    <w:rsid w:val="00E35393"/>
    <w:rsid w:val="00E435C4"/>
    <w:rsid w:val="00E9593B"/>
    <w:rsid w:val="00EA213E"/>
    <w:rsid w:val="00EB2C77"/>
    <w:rsid w:val="00ED6C13"/>
    <w:rsid w:val="00EE7991"/>
    <w:rsid w:val="00F02844"/>
    <w:rsid w:val="00F14011"/>
    <w:rsid w:val="00F278A0"/>
    <w:rsid w:val="00F3276F"/>
    <w:rsid w:val="00F33C0F"/>
    <w:rsid w:val="00F46EED"/>
    <w:rsid w:val="00F52CA4"/>
    <w:rsid w:val="00F5724A"/>
    <w:rsid w:val="00F61B3E"/>
    <w:rsid w:val="00F6685D"/>
    <w:rsid w:val="00F70118"/>
    <w:rsid w:val="00F735C8"/>
    <w:rsid w:val="00F85F3C"/>
    <w:rsid w:val="00F947C3"/>
    <w:rsid w:val="00F96973"/>
    <w:rsid w:val="00FC4025"/>
    <w:rsid w:val="00FE2A7A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7AE9E"/>
  <w15:docId w15:val="{14764965-B87C-4923-AE18-5978F901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36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table" w:styleId="Grilledutableau">
    <w:name w:val="Table Grid"/>
    <w:basedOn w:val="TableauNormal"/>
    <w:uiPriority w:val="59"/>
    <w:rsid w:val="001C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C2E36"/>
    <w:rPr>
      <w:rFonts w:ascii="Arial" w:hAnsi="Arial" w:cs="Arial"/>
      <w:color w:val="4D005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9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167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84112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353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539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53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53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5393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C5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5924"/>
  </w:style>
  <w:style w:type="paragraph" w:styleId="Pieddepage">
    <w:name w:val="footer"/>
    <w:basedOn w:val="Normal"/>
    <w:link w:val="PieddepageCar"/>
    <w:uiPriority w:val="99"/>
    <w:unhideWhenUsed/>
    <w:rsid w:val="001C5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5924"/>
  </w:style>
  <w:style w:type="character" w:styleId="Lienhypertextesuivivisit">
    <w:name w:val="FollowedHyperlink"/>
    <w:basedOn w:val="Policepardfaut"/>
    <w:uiPriority w:val="99"/>
    <w:semiHidden/>
    <w:unhideWhenUsed/>
    <w:rsid w:val="00F46EE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1279"/>
    <w:pPr>
      <w:spacing w:before="100" w:beforeAutospacing="1" w:after="119" w:line="240" w:lineRule="auto"/>
    </w:pPr>
    <w:rPr>
      <w:rFonts w:ascii="Times" w:eastAsiaTheme="minorEastAsia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xvdpDxi0YM" TargetMode="External"/><Relationship Id="rId13" Type="http://schemas.openxmlformats.org/officeDocument/2006/relationships/hyperlink" Target="http://www.cohesion-territoires.gouv.fr/les-ecoquarti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ilymotion.com/video/xb6z8t_ecoquartier-de-la-zac-de-bonne-a-gr_news" TargetMode="External"/><Relationship Id="rId12" Type="http://schemas.openxmlformats.org/officeDocument/2006/relationships/hyperlink" Target="http://int.search.tb.ask.com/search/video.jhtml?n=781c23d6&amp;p2=%5EBXM%5Exdm116%5EYYA%5Efr&amp;pg=video&amp;pn=3&amp;ptb=4C569CA2-B2BA-43C3-B5C8-7CBA5F91EB01&amp;qs=&amp;searchfor=%C3%A9coquartier+et+vid%C3%A9o&amp;ss=sub&amp;st=bar&amp;tpr=sbt&amp;pToken=CBQQAA&amp;ots=14970776988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gdirlX6HF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ilymotion.com/video/xms52v_palmares-ecoquartier-nancy-ville-durable_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uTDubwQeq4" TargetMode="Externa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R\Documents\Mod&#232;les%20Office%20personnalis&#233;s\page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pagetype</Template>
  <TotalTime>543</TotalTime>
  <Pages>6</Pages>
  <Words>2057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</dc:creator>
  <cp:keywords/>
  <dc:description/>
  <cp:lastModifiedBy>Jean-Michel RAYNAUD</cp:lastModifiedBy>
  <cp:revision>37</cp:revision>
  <dcterms:created xsi:type="dcterms:W3CDTF">2017-06-28T21:57:00Z</dcterms:created>
  <dcterms:modified xsi:type="dcterms:W3CDTF">2017-07-26T23:04:00Z</dcterms:modified>
</cp:coreProperties>
</file>